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318425" w14:textId="77777777" w:rsidR="00E05D72" w:rsidRPr="00763731" w:rsidRDefault="00E05D72" w:rsidP="00E05B0A">
      <w:pPr>
        <w:pStyle w:val="1"/>
        <w:spacing w:before="120" w:after="120" w:line="480" w:lineRule="auto"/>
        <w:jc w:val="center"/>
        <w:rPr>
          <w:rFonts w:ascii="Arial" w:hAnsi="Arial" w:cs="Arial"/>
          <w:sz w:val="32"/>
        </w:rPr>
      </w:pPr>
      <w:bookmarkStart w:id="0" w:name="OLE_LINK26"/>
      <w:bookmarkStart w:id="1" w:name="OLE_LINK734"/>
      <w:bookmarkStart w:id="2" w:name="OLE_LINK735"/>
      <w:bookmarkStart w:id="3" w:name="_Hlk72652204"/>
      <w:r>
        <w:rPr>
          <w:rFonts w:ascii="Arial" w:hAnsi="Arial" w:cs="Arial"/>
          <w:sz w:val="32"/>
        </w:rPr>
        <w:t>Natural mineral m</w:t>
      </w:r>
      <w:r w:rsidRPr="005A0726">
        <w:rPr>
          <w:rFonts w:ascii="Arial" w:hAnsi="Arial" w:cs="Arial"/>
          <w:sz w:val="32"/>
        </w:rPr>
        <w:t>odulat</w:t>
      </w:r>
      <w:r>
        <w:rPr>
          <w:rFonts w:ascii="Arial" w:hAnsi="Arial" w:cs="Arial"/>
          <w:sz w:val="32"/>
        </w:rPr>
        <w:t>ed</w:t>
      </w:r>
      <w:r w:rsidRPr="005A0726">
        <w:rPr>
          <w:rFonts w:ascii="Arial" w:hAnsi="Arial" w:cs="Arial"/>
          <w:sz w:val="32"/>
        </w:rPr>
        <w:t xml:space="preserve"> single atom catalyst</w:t>
      </w:r>
      <w:r>
        <w:rPr>
          <w:rFonts w:ascii="Arial" w:hAnsi="Arial" w:cs="Arial"/>
          <w:sz w:val="32"/>
        </w:rPr>
        <w:t xml:space="preserve"> </w:t>
      </w:r>
      <w:r>
        <w:rPr>
          <w:rFonts w:ascii="Arial" w:hAnsi="Arial" w:cs="Arial" w:hint="eastAsia"/>
          <w:sz w:val="32"/>
        </w:rPr>
        <w:t>f</w:t>
      </w:r>
      <w:r>
        <w:rPr>
          <w:rFonts w:ascii="Arial" w:hAnsi="Arial" w:cs="Arial"/>
          <w:sz w:val="32"/>
        </w:rPr>
        <w:t>or effective water treatment</w:t>
      </w:r>
      <w:bookmarkEnd w:id="0"/>
    </w:p>
    <w:bookmarkEnd w:id="1"/>
    <w:bookmarkEnd w:id="2"/>
    <w:bookmarkEnd w:id="3"/>
    <w:p w14:paraId="46A7627F" w14:textId="77777777" w:rsidR="00E05D72" w:rsidRDefault="00E05D72" w:rsidP="00E05B0A">
      <w:pPr>
        <w:spacing w:line="480" w:lineRule="auto"/>
        <w:rPr>
          <w:rFonts w:ascii="Arial" w:hAnsi="Arial" w:cs="Arial"/>
          <w:bCs/>
          <w:i/>
          <w:iCs/>
          <w:sz w:val="24"/>
          <w:szCs w:val="24"/>
        </w:rPr>
      </w:pPr>
    </w:p>
    <w:p w14:paraId="1E7A80EC" w14:textId="77777777" w:rsidR="00E05D72" w:rsidRPr="00B27324" w:rsidRDefault="00E05D72" w:rsidP="00E05B0A">
      <w:pPr>
        <w:spacing w:line="480" w:lineRule="auto"/>
        <w:jc w:val="center"/>
        <w:rPr>
          <w:rFonts w:ascii="Arial" w:hAnsi="Arial" w:cs="Arial"/>
          <w:sz w:val="24"/>
          <w:szCs w:val="24"/>
        </w:rPr>
      </w:pPr>
      <w:bookmarkStart w:id="4" w:name="_Hlk72653092"/>
      <w:proofErr w:type="spellStart"/>
      <w:r w:rsidRPr="00B27324">
        <w:rPr>
          <w:rFonts w:ascii="Arial" w:hAnsi="Arial" w:cs="Arial" w:hint="eastAsia"/>
          <w:bCs/>
          <w:i/>
          <w:iCs/>
          <w:sz w:val="24"/>
          <w:szCs w:val="24"/>
        </w:rPr>
        <w:t>X</w:t>
      </w:r>
      <w:r w:rsidRPr="00B27324">
        <w:rPr>
          <w:rFonts w:ascii="Arial" w:hAnsi="Arial" w:cs="Arial"/>
          <w:bCs/>
          <w:i/>
          <w:iCs/>
          <w:sz w:val="24"/>
          <w:szCs w:val="24"/>
        </w:rPr>
        <w:t>iongbo</w:t>
      </w:r>
      <w:proofErr w:type="spellEnd"/>
      <w:r w:rsidRPr="00B27324">
        <w:rPr>
          <w:rFonts w:ascii="Arial" w:hAnsi="Arial" w:cs="Arial"/>
          <w:bCs/>
          <w:i/>
          <w:iCs/>
          <w:sz w:val="24"/>
          <w:szCs w:val="24"/>
        </w:rPr>
        <w:t xml:space="preserve"> Dong</w:t>
      </w:r>
      <w:r w:rsidRPr="00B27324">
        <w:rPr>
          <w:rFonts w:ascii="Arial" w:hAnsi="Arial" w:cs="Arial"/>
          <w:bCs/>
          <w:i/>
          <w:iCs/>
          <w:sz w:val="24"/>
          <w:szCs w:val="24"/>
          <w:vertAlign w:val="superscript"/>
        </w:rPr>
        <w:t>1</w:t>
      </w:r>
      <w:r w:rsidRPr="00B27324">
        <w:rPr>
          <w:rFonts w:ascii="Arial" w:hAnsi="Arial" w:cs="Arial"/>
          <w:bCs/>
          <w:i/>
          <w:iCs/>
          <w:sz w:val="24"/>
          <w:szCs w:val="24"/>
        </w:rPr>
        <w:t xml:space="preserve">, </w:t>
      </w:r>
      <w:proofErr w:type="spellStart"/>
      <w:r w:rsidRPr="00B27324">
        <w:rPr>
          <w:rFonts w:ascii="Arial" w:hAnsi="Arial" w:cs="Arial"/>
          <w:bCs/>
          <w:i/>
          <w:iCs/>
          <w:sz w:val="24"/>
          <w:szCs w:val="24"/>
        </w:rPr>
        <w:t>Zitong</w:t>
      </w:r>
      <w:proofErr w:type="spellEnd"/>
      <w:r w:rsidRPr="00B27324">
        <w:rPr>
          <w:rFonts w:ascii="Arial" w:hAnsi="Arial" w:cs="Arial"/>
          <w:bCs/>
          <w:i/>
          <w:iCs/>
          <w:sz w:val="24"/>
          <w:szCs w:val="24"/>
        </w:rPr>
        <w:t xml:space="preserve"> Chen</w:t>
      </w:r>
      <w:r w:rsidRPr="00B27324">
        <w:rPr>
          <w:rFonts w:ascii="Arial" w:hAnsi="Arial" w:cs="Arial"/>
          <w:bCs/>
          <w:i/>
          <w:iCs/>
          <w:sz w:val="24"/>
          <w:szCs w:val="24"/>
          <w:vertAlign w:val="superscript"/>
        </w:rPr>
        <w:t>1</w:t>
      </w:r>
      <w:r w:rsidRPr="00B27324">
        <w:rPr>
          <w:rFonts w:ascii="Arial" w:hAnsi="Arial" w:cs="Arial"/>
          <w:bCs/>
          <w:i/>
          <w:iCs/>
          <w:sz w:val="24"/>
          <w:szCs w:val="24"/>
        </w:rPr>
        <w:t xml:space="preserve">, </w:t>
      </w:r>
      <w:proofErr w:type="spellStart"/>
      <w:r w:rsidRPr="00B27324">
        <w:rPr>
          <w:rFonts w:ascii="Arial" w:hAnsi="Arial" w:cs="Arial"/>
          <w:bCs/>
          <w:i/>
          <w:iCs/>
          <w:sz w:val="24"/>
          <w:szCs w:val="24"/>
        </w:rPr>
        <w:t>Aidong</w:t>
      </w:r>
      <w:proofErr w:type="spellEnd"/>
      <w:r w:rsidRPr="00B27324">
        <w:rPr>
          <w:rFonts w:ascii="Arial" w:hAnsi="Arial" w:cs="Arial"/>
          <w:bCs/>
          <w:i/>
          <w:iCs/>
          <w:sz w:val="24"/>
          <w:szCs w:val="24"/>
        </w:rPr>
        <w:t xml:space="preserve"> Tang</w:t>
      </w:r>
      <w:r>
        <w:rPr>
          <w:rFonts w:ascii="Arial" w:hAnsi="Arial" w:cs="Arial"/>
          <w:bCs/>
          <w:i/>
          <w:iCs/>
          <w:sz w:val="24"/>
          <w:szCs w:val="24"/>
          <w:vertAlign w:val="superscript"/>
        </w:rPr>
        <w:t>2</w:t>
      </w:r>
      <w:r w:rsidRPr="00B27324">
        <w:rPr>
          <w:rFonts w:ascii="Arial" w:hAnsi="Arial" w:cs="Arial"/>
          <w:bCs/>
          <w:i/>
          <w:iCs/>
          <w:sz w:val="24"/>
          <w:szCs w:val="24"/>
        </w:rPr>
        <w:t xml:space="preserve">, </w:t>
      </w:r>
      <w:proofErr w:type="spellStart"/>
      <w:r w:rsidRPr="00B27324">
        <w:rPr>
          <w:rFonts w:ascii="Arial" w:hAnsi="Arial" w:cs="Arial"/>
          <w:bCs/>
          <w:i/>
          <w:iCs/>
          <w:sz w:val="24"/>
          <w:szCs w:val="24"/>
        </w:rPr>
        <w:t>Dionysios</w:t>
      </w:r>
      <w:proofErr w:type="spellEnd"/>
      <w:r w:rsidRPr="00B27324">
        <w:rPr>
          <w:rFonts w:ascii="Arial" w:hAnsi="Arial" w:cs="Arial"/>
          <w:bCs/>
          <w:i/>
          <w:iCs/>
          <w:sz w:val="24"/>
          <w:szCs w:val="24"/>
        </w:rPr>
        <w:t xml:space="preserve"> D</w:t>
      </w:r>
      <w:r>
        <w:rPr>
          <w:rFonts w:ascii="Arial" w:hAnsi="Arial" w:cs="Arial"/>
          <w:bCs/>
          <w:i/>
          <w:iCs/>
          <w:sz w:val="24"/>
          <w:szCs w:val="24"/>
        </w:rPr>
        <w:t>.</w:t>
      </w:r>
      <w:r w:rsidRPr="00B27324">
        <w:rPr>
          <w:rFonts w:ascii="Arial" w:hAnsi="Arial" w:cs="Arial"/>
          <w:bCs/>
          <w:i/>
          <w:iCs/>
          <w:sz w:val="24"/>
          <w:szCs w:val="24"/>
        </w:rPr>
        <w:t xml:space="preserve"> </w:t>
      </w:r>
      <w:bookmarkStart w:id="5" w:name="OLE_LINK41"/>
      <w:r w:rsidRPr="00B27324">
        <w:rPr>
          <w:rFonts w:ascii="Arial" w:hAnsi="Arial" w:cs="Arial"/>
          <w:bCs/>
          <w:i/>
          <w:iCs/>
          <w:sz w:val="24"/>
          <w:szCs w:val="24"/>
        </w:rPr>
        <w:t>Dionysiou</w:t>
      </w:r>
      <w:bookmarkEnd w:id="5"/>
      <w:r w:rsidRPr="00B27324">
        <w:rPr>
          <w:rFonts w:ascii="Arial" w:hAnsi="Arial" w:cs="Arial"/>
          <w:bCs/>
          <w:i/>
          <w:iCs/>
          <w:sz w:val="24"/>
          <w:szCs w:val="24"/>
          <w:vertAlign w:val="superscript"/>
        </w:rPr>
        <w:t>3</w:t>
      </w:r>
      <w:r w:rsidRPr="00B27324">
        <w:rPr>
          <w:rFonts w:ascii="Arial" w:hAnsi="Arial" w:cs="Arial"/>
          <w:bCs/>
          <w:i/>
          <w:iCs/>
          <w:sz w:val="24"/>
          <w:szCs w:val="24"/>
        </w:rPr>
        <w:t xml:space="preserve">, </w:t>
      </w:r>
      <w:proofErr w:type="spellStart"/>
      <w:r w:rsidRPr="00B27324">
        <w:rPr>
          <w:rFonts w:ascii="Arial" w:hAnsi="Arial" w:cs="Arial"/>
          <w:bCs/>
          <w:i/>
          <w:iCs/>
          <w:sz w:val="24"/>
          <w:szCs w:val="24"/>
        </w:rPr>
        <w:t>Huaming</w:t>
      </w:r>
      <w:proofErr w:type="spellEnd"/>
      <w:r w:rsidRPr="00B27324">
        <w:rPr>
          <w:rFonts w:ascii="Arial" w:hAnsi="Arial" w:cs="Arial"/>
          <w:bCs/>
          <w:i/>
          <w:iCs/>
          <w:sz w:val="24"/>
          <w:szCs w:val="24"/>
        </w:rPr>
        <w:t xml:space="preserve"> Yang</w:t>
      </w:r>
      <w:r w:rsidRPr="00B27324">
        <w:rPr>
          <w:rFonts w:ascii="Arial" w:hAnsi="Arial" w:cs="Arial"/>
          <w:bCs/>
          <w:i/>
          <w:iCs/>
          <w:sz w:val="24"/>
          <w:szCs w:val="24"/>
          <w:vertAlign w:val="superscript"/>
        </w:rPr>
        <w:t>1</w:t>
      </w:r>
      <w:r>
        <w:rPr>
          <w:rFonts w:ascii="Arial" w:hAnsi="Arial" w:cs="Arial"/>
          <w:bCs/>
          <w:i/>
          <w:iCs/>
          <w:sz w:val="24"/>
          <w:szCs w:val="24"/>
          <w:vertAlign w:val="superscript"/>
        </w:rPr>
        <w:t>,4</w:t>
      </w:r>
      <w:r w:rsidRPr="00B27324">
        <w:rPr>
          <w:rFonts w:ascii="Arial" w:hAnsi="Arial" w:cs="Arial"/>
          <w:sz w:val="24"/>
          <w:szCs w:val="24"/>
        </w:rPr>
        <w:t>*</w:t>
      </w:r>
    </w:p>
    <w:p w14:paraId="5CB0AEF5" w14:textId="77777777" w:rsidR="00E05D72" w:rsidRPr="00B27324" w:rsidRDefault="00E05D72" w:rsidP="00E05B0A">
      <w:pPr>
        <w:spacing w:line="480" w:lineRule="auto"/>
        <w:rPr>
          <w:rFonts w:ascii="Arial" w:hAnsi="Arial" w:cs="Arial"/>
          <w:bCs/>
          <w:sz w:val="24"/>
          <w:szCs w:val="24"/>
        </w:rPr>
      </w:pPr>
      <w:r w:rsidRPr="00B27324">
        <w:rPr>
          <w:rFonts w:ascii="Arial" w:hAnsi="Arial" w:cs="Arial" w:hint="eastAsia"/>
          <w:bCs/>
          <w:sz w:val="24"/>
          <w:szCs w:val="24"/>
        </w:rPr>
        <w:t>1</w:t>
      </w:r>
      <w:r w:rsidRPr="00B27324">
        <w:rPr>
          <w:rFonts w:ascii="Arial" w:hAnsi="Arial" w:cs="Arial"/>
          <w:bCs/>
          <w:sz w:val="24"/>
          <w:szCs w:val="24"/>
        </w:rPr>
        <w:t xml:space="preserve">. </w:t>
      </w:r>
      <w:r w:rsidRPr="00DD44FA">
        <w:rPr>
          <w:rFonts w:ascii="Arial" w:hAnsi="Arial" w:cs="Arial"/>
          <w:bCs/>
          <w:sz w:val="24"/>
          <w:szCs w:val="24"/>
        </w:rPr>
        <w:t>Engineering Research Center of Nano-Geomaterials of Ministry of Education</w:t>
      </w:r>
      <w:r w:rsidRPr="00B27324">
        <w:rPr>
          <w:rFonts w:ascii="Arial" w:hAnsi="Arial" w:cs="Arial"/>
          <w:bCs/>
          <w:sz w:val="24"/>
          <w:szCs w:val="24"/>
        </w:rPr>
        <w:t>, China University of Geosciences, Wuhan 430074, China.</w:t>
      </w:r>
    </w:p>
    <w:p w14:paraId="0134C2F3" w14:textId="2F5CBEF7" w:rsidR="00E05D72" w:rsidRPr="00B27324" w:rsidRDefault="00E05D72" w:rsidP="00E05B0A">
      <w:pPr>
        <w:spacing w:line="480" w:lineRule="auto"/>
        <w:rPr>
          <w:rFonts w:ascii="Arial" w:hAnsi="Arial" w:cs="Arial"/>
          <w:bCs/>
          <w:sz w:val="24"/>
          <w:szCs w:val="24"/>
        </w:rPr>
      </w:pPr>
      <w:r w:rsidRPr="00B27324">
        <w:rPr>
          <w:rFonts w:ascii="Arial" w:hAnsi="Arial" w:cs="Arial"/>
          <w:bCs/>
          <w:sz w:val="24"/>
          <w:szCs w:val="24"/>
        </w:rPr>
        <w:t xml:space="preserve">2. </w:t>
      </w:r>
      <w:r w:rsidR="00762D5E">
        <w:rPr>
          <w:rFonts w:ascii="Arial" w:hAnsi="Arial" w:cs="Arial"/>
          <w:bCs/>
          <w:sz w:val="24"/>
          <w:szCs w:val="24"/>
        </w:rPr>
        <w:t>School</w:t>
      </w:r>
      <w:r w:rsidRPr="00DD44FA">
        <w:rPr>
          <w:rFonts w:ascii="Arial" w:hAnsi="Arial" w:cs="Arial"/>
          <w:bCs/>
          <w:sz w:val="24"/>
          <w:szCs w:val="24"/>
        </w:rPr>
        <w:t xml:space="preserve"> of Chemistry and Chemical Engineering, Central South University, Changsha 410083, China</w:t>
      </w:r>
    </w:p>
    <w:p w14:paraId="6027A4DD" w14:textId="77777777" w:rsidR="00E05D72" w:rsidRDefault="00E05D72" w:rsidP="00E05B0A">
      <w:pPr>
        <w:spacing w:line="480" w:lineRule="auto"/>
        <w:rPr>
          <w:rFonts w:ascii="Arial" w:hAnsi="Arial" w:cs="Arial"/>
          <w:bCs/>
          <w:sz w:val="24"/>
          <w:szCs w:val="24"/>
        </w:rPr>
      </w:pPr>
      <w:r w:rsidRPr="00B27324">
        <w:rPr>
          <w:rFonts w:ascii="Arial" w:hAnsi="Arial" w:cs="Arial"/>
          <w:bCs/>
          <w:sz w:val="24"/>
          <w:szCs w:val="24"/>
        </w:rPr>
        <w:t xml:space="preserve">3. </w:t>
      </w:r>
      <w:bookmarkStart w:id="6" w:name="OLE_LINK45"/>
      <w:r w:rsidRPr="00B27324">
        <w:rPr>
          <w:rFonts w:ascii="Arial" w:hAnsi="Arial" w:cs="Arial"/>
          <w:bCs/>
          <w:sz w:val="24"/>
          <w:szCs w:val="24"/>
        </w:rPr>
        <w:t xml:space="preserve">Environmental Engineering and Science Program, </w:t>
      </w:r>
      <w:r>
        <w:rPr>
          <w:rFonts w:ascii="Arial" w:hAnsi="Arial" w:cs="Arial"/>
          <w:bCs/>
          <w:sz w:val="24"/>
          <w:szCs w:val="24"/>
        </w:rPr>
        <w:t>Department of Chemical and Environmental Engineering</w:t>
      </w:r>
      <w:bookmarkEnd w:id="6"/>
      <w:r>
        <w:rPr>
          <w:rFonts w:ascii="Arial" w:hAnsi="Arial" w:cs="Arial"/>
          <w:bCs/>
          <w:sz w:val="24"/>
          <w:szCs w:val="24"/>
        </w:rPr>
        <w:t xml:space="preserve">, </w:t>
      </w:r>
      <w:bookmarkStart w:id="7" w:name="OLE_LINK43"/>
      <w:r w:rsidRPr="00B27324">
        <w:rPr>
          <w:rFonts w:ascii="Arial" w:hAnsi="Arial" w:cs="Arial"/>
          <w:bCs/>
          <w:sz w:val="24"/>
          <w:szCs w:val="24"/>
        </w:rPr>
        <w:t>University of Cincinnati, Cincinnati, OH 45221, USA</w:t>
      </w:r>
      <w:bookmarkEnd w:id="7"/>
    </w:p>
    <w:p w14:paraId="6BECA227" w14:textId="60BC44C6" w:rsidR="00E05D72" w:rsidRDefault="00E05D72" w:rsidP="00E05B0A">
      <w:pPr>
        <w:spacing w:line="480" w:lineRule="auto"/>
        <w:rPr>
          <w:rFonts w:ascii="Arial" w:hAnsi="Arial" w:cs="Arial"/>
          <w:bCs/>
          <w:sz w:val="24"/>
          <w:szCs w:val="24"/>
        </w:rPr>
      </w:pPr>
      <w:r>
        <w:rPr>
          <w:rFonts w:ascii="Arial" w:hAnsi="Arial" w:cs="Arial" w:hint="eastAsia"/>
          <w:bCs/>
          <w:sz w:val="24"/>
          <w:szCs w:val="24"/>
        </w:rPr>
        <w:t>4</w:t>
      </w:r>
      <w:r>
        <w:rPr>
          <w:rFonts w:ascii="Arial" w:hAnsi="Arial" w:cs="Arial"/>
          <w:bCs/>
          <w:sz w:val="24"/>
          <w:szCs w:val="24"/>
        </w:rPr>
        <w:t xml:space="preserve">. </w:t>
      </w:r>
      <w:r w:rsidR="00762D5E">
        <w:rPr>
          <w:rFonts w:ascii="Arial" w:hAnsi="Arial" w:cs="Arial"/>
          <w:bCs/>
          <w:sz w:val="24"/>
          <w:szCs w:val="24"/>
        </w:rPr>
        <w:t>School</w:t>
      </w:r>
      <w:r w:rsidRPr="00DD44FA">
        <w:rPr>
          <w:rFonts w:ascii="Arial" w:hAnsi="Arial" w:cs="Arial"/>
          <w:bCs/>
          <w:sz w:val="24"/>
          <w:szCs w:val="24"/>
        </w:rPr>
        <w:t xml:space="preserve"> of Minerals Processing and Bioengineering, Central South University, Changsha 410083, China</w:t>
      </w:r>
    </w:p>
    <w:p w14:paraId="70159EBD" w14:textId="77777777" w:rsidR="00E05D72" w:rsidRPr="00B27324" w:rsidRDefault="00E05D72" w:rsidP="00E05B0A">
      <w:pPr>
        <w:spacing w:line="480" w:lineRule="auto"/>
        <w:rPr>
          <w:rFonts w:ascii="Arial" w:hAnsi="Arial" w:cs="Arial"/>
          <w:bCs/>
          <w:sz w:val="24"/>
          <w:szCs w:val="24"/>
        </w:rPr>
      </w:pPr>
    </w:p>
    <w:p w14:paraId="08779A25" w14:textId="77777777" w:rsidR="00E05D72" w:rsidRPr="00B27324" w:rsidRDefault="00E05D72" w:rsidP="00E05B0A">
      <w:pPr>
        <w:spacing w:line="480" w:lineRule="auto"/>
        <w:rPr>
          <w:rFonts w:ascii="Arial" w:hAnsi="Arial" w:cs="Arial"/>
          <w:i/>
          <w:sz w:val="24"/>
          <w:szCs w:val="24"/>
        </w:rPr>
      </w:pPr>
      <w:r w:rsidRPr="00B27324">
        <w:rPr>
          <w:rStyle w:val="af0"/>
          <w:rFonts w:ascii="Arial" w:hAnsi="Arial" w:cs="Arial"/>
          <w:sz w:val="24"/>
          <w:szCs w:val="24"/>
        </w:rPr>
        <w:t>*</w:t>
      </w:r>
      <w:r w:rsidRPr="00B27324">
        <w:rPr>
          <w:rFonts w:ascii="Arial" w:hAnsi="Arial" w:cs="Arial"/>
          <w:sz w:val="24"/>
          <w:szCs w:val="24"/>
        </w:rPr>
        <w:t xml:space="preserve"> Corresponding authors: </w:t>
      </w:r>
      <w:proofErr w:type="spellStart"/>
      <w:r w:rsidRPr="00B27324">
        <w:rPr>
          <w:rFonts w:ascii="Arial" w:hAnsi="Arial" w:cs="Arial"/>
          <w:sz w:val="24"/>
          <w:szCs w:val="24"/>
        </w:rPr>
        <w:t>Huaming</w:t>
      </w:r>
      <w:proofErr w:type="spellEnd"/>
      <w:r w:rsidRPr="00B27324">
        <w:rPr>
          <w:rFonts w:ascii="Arial" w:hAnsi="Arial" w:cs="Arial"/>
          <w:sz w:val="24"/>
          <w:szCs w:val="24"/>
        </w:rPr>
        <w:t xml:space="preserve"> Yang</w:t>
      </w:r>
    </w:p>
    <w:p w14:paraId="6F613D0E" w14:textId="77777777" w:rsidR="00E05D72" w:rsidRPr="00B27324" w:rsidRDefault="00E05D72" w:rsidP="00E05B0A">
      <w:pPr>
        <w:spacing w:line="480" w:lineRule="auto"/>
        <w:rPr>
          <w:rFonts w:ascii="Arial" w:hAnsi="Arial" w:cs="Arial"/>
          <w:sz w:val="24"/>
          <w:szCs w:val="24"/>
        </w:rPr>
      </w:pPr>
      <w:r w:rsidRPr="00B27324">
        <w:rPr>
          <w:rStyle w:val="af0"/>
          <w:rFonts w:ascii="Arial" w:hAnsi="Arial" w:cs="Arial"/>
          <w:sz w:val="24"/>
          <w:szCs w:val="24"/>
        </w:rPr>
        <w:t>*</w:t>
      </w:r>
      <w:r w:rsidRPr="00B27324">
        <w:rPr>
          <w:rFonts w:ascii="Arial" w:hAnsi="Arial" w:cs="Arial"/>
          <w:sz w:val="24"/>
          <w:szCs w:val="24"/>
        </w:rPr>
        <w:t xml:space="preserve"> </w:t>
      </w:r>
      <w:r w:rsidRPr="00B27324">
        <w:rPr>
          <w:rFonts w:ascii="Arial" w:hAnsi="Arial" w:cs="Arial"/>
          <w:i/>
          <w:sz w:val="24"/>
          <w:szCs w:val="24"/>
        </w:rPr>
        <w:t>E-mail address:</w:t>
      </w:r>
      <w:r w:rsidRPr="00B27324">
        <w:rPr>
          <w:rFonts w:ascii="Arial" w:hAnsi="Arial" w:cs="Arial"/>
          <w:sz w:val="24"/>
          <w:szCs w:val="24"/>
        </w:rPr>
        <w:t xml:space="preserve"> </w:t>
      </w:r>
      <w:bookmarkStart w:id="8" w:name="_Hlk73393498"/>
      <w:r>
        <w:fldChar w:fldCharType="begin"/>
      </w:r>
      <w:r>
        <w:instrText xml:space="preserve"> HYPERLINK "mailto:hm.yang@cug.edu.cn" </w:instrText>
      </w:r>
      <w:r>
        <w:fldChar w:fldCharType="separate"/>
      </w:r>
      <w:r w:rsidRPr="00B27324">
        <w:rPr>
          <w:rStyle w:val="a8"/>
          <w:rFonts w:ascii="Arial" w:hAnsi="Arial" w:cs="Arial"/>
          <w:sz w:val="24"/>
          <w:szCs w:val="24"/>
        </w:rPr>
        <w:t>hm.yang@cug.edu.cn</w:t>
      </w:r>
      <w:r>
        <w:rPr>
          <w:rStyle w:val="a8"/>
          <w:rFonts w:ascii="Arial" w:hAnsi="Arial" w:cs="Arial"/>
          <w:sz w:val="24"/>
          <w:szCs w:val="24"/>
        </w:rPr>
        <w:fldChar w:fldCharType="end"/>
      </w:r>
    </w:p>
    <w:bookmarkEnd w:id="4"/>
    <w:bookmarkEnd w:id="8"/>
    <w:p w14:paraId="72F81E23" w14:textId="77777777" w:rsidR="009402EB" w:rsidRDefault="009402EB" w:rsidP="00E05B0A">
      <w:pPr>
        <w:widowControl/>
        <w:spacing w:line="480" w:lineRule="auto"/>
        <w:jc w:val="left"/>
        <w:rPr>
          <w:rFonts w:ascii="Arial" w:hAnsi="Arial" w:cs="Arial"/>
          <w:b/>
          <w:sz w:val="24"/>
          <w:szCs w:val="24"/>
        </w:rPr>
      </w:pPr>
      <w:r>
        <w:rPr>
          <w:rFonts w:ascii="Arial" w:hAnsi="Arial" w:cs="Arial"/>
          <w:b/>
          <w:sz w:val="24"/>
          <w:szCs w:val="24"/>
        </w:rPr>
        <w:br w:type="page"/>
      </w:r>
    </w:p>
    <w:p w14:paraId="3B3A026F" w14:textId="05BC2E13"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lastRenderedPageBreak/>
        <w:t>This file includes:</w:t>
      </w:r>
    </w:p>
    <w:p w14:paraId="3B7C2382" w14:textId="450A6987" w:rsidR="00235550" w:rsidRPr="00B772F7" w:rsidRDefault="00235550" w:rsidP="00E05B0A">
      <w:pPr>
        <w:spacing w:line="480" w:lineRule="auto"/>
        <w:ind w:firstLineChars="196" w:firstLine="472"/>
        <w:rPr>
          <w:rFonts w:ascii="Arial" w:hAnsi="Arial" w:cs="Arial"/>
          <w:b/>
          <w:sz w:val="24"/>
          <w:szCs w:val="24"/>
        </w:rPr>
      </w:pPr>
      <w:r w:rsidRPr="00B772F7">
        <w:rPr>
          <w:rFonts w:ascii="Arial" w:hAnsi="Arial" w:cs="Arial"/>
          <w:b/>
          <w:sz w:val="24"/>
          <w:szCs w:val="24"/>
        </w:rPr>
        <w:t>Supplementary Notes</w:t>
      </w:r>
      <w:r w:rsidR="00A4025C" w:rsidRPr="00B772F7">
        <w:rPr>
          <w:rFonts w:ascii="Arial" w:hAnsi="Arial" w:cs="Arial"/>
          <w:b/>
          <w:sz w:val="24"/>
          <w:szCs w:val="24"/>
        </w:rPr>
        <w:t xml:space="preserve"> (1 to 5)</w:t>
      </w:r>
    </w:p>
    <w:p w14:paraId="246B1223" w14:textId="4FFA67DD" w:rsidR="00235550" w:rsidRPr="00B772F7" w:rsidRDefault="00235550" w:rsidP="00E05B0A">
      <w:pPr>
        <w:spacing w:line="480" w:lineRule="auto"/>
        <w:ind w:firstLineChars="196" w:firstLine="472"/>
        <w:rPr>
          <w:rFonts w:ascii="Arial" w:hAnsi="Arial" w:cs="Arial"/>
          <w:b/>
          <w:sz w:val="24"/>
          <w:szCs w:val="24"/>
        </w:rPr>
      </w:pPr>
      <w:r w:rsidRPr="00B772F7">
        <w:rPr>
          <w:rFonts w:ascii="Arial" w:hAnsi="Arial" w:cs="Arial"/>
          <w:b/>
          <w:sz w:val="24"/>
          <w:szCs w:val="24"/>
        </w:rPr>
        <w:t>Supplementary Figure</w:t>
      </w:r>
      <w:r w:rsidR="00A4025C" w:rsidRPr="00B772F7">
        <w:rPr>
          <w:rFonts w:ascii="Arial" w:hAnsi="Arial" w:cs="Arial"/>
          <w:b/>
          <w:sz w:val="24"/>
          <w:szCs w:val="24"/>
        </w:rPr>
        <w:t>s</w:t>
      </w:r>
      <w:r w:rsidRPr="00B772F7">
        <w:rPr>
          <w:rFonts w:ascii="Arial" w:hAnsi="Arial" w:cs="Arial"/>
          <w:b/>
          <w:sz w:val="24"/>
          <w:szCs w:val="24"/>
        </w:rPr>
        <w:t xml:space="preserve"> </w:t>
      </w:r>
      <w:r w:rsidR="00A4025C" w:rsidRPr="00B772F7">
        <w:rPr>
          <w:rFonts w:ascii="Arial" w:hAnsi="Arial" w:cs="Arial"/>
          <w:b/>
          <w:sz w:val="24"/>
          <w:szCs w:val="24"/>
        </w:rPr>
        <w:t>(</w:t>
      </w:r>
      <w:r w:rsidRPr="00B772F7">
        <w:rPr>
          <w:rFonts w:ascii="Arial" w:hAnsi="Arial" w:cs="Arial"/>
          <w:b/>
          <w:sz w:val="24"/>
          <w:szCs w:val="24"/>
        </w:rPr>
        <w:t>1 to 2</w:t>
      </w:r>
      <w:r w:rsidR="00514FC0" w:rsidRPr="00B772F7">
        <w:rPr>
          <w:rFonts w:ascii="Arial" w:hAnsi="Arial" w:cs="Arial"/>
          <w:b/>
          <w:sz w:val="24"/>
          <w:szCs w:val="24"/>
        </w:rPr>
        <w:t>8</w:t>
      </w:r>
      <w:r w:rsidR="00A4025C" w:rsidRPr="00B772F7">
        <w:rPr>
          <w:rFonts w:ascii="Arial" w:hAnsi="Arial" w:cs="Arial"/>
          <w:b/>
          <w:sz w:val="24"/>
          <w:szCs w:val="24"/>
        </w:rPr>
        <w:t>)</w:t>
      </w:r>
    </w:p>
    <w:p w14:paraId="3AA38F5F" w14:textId="0BCFA8DB" w:rsidR="00235550" w:rsidRPr="00B772F7" w:rsidRDefault="00A4025C" w:rsidP="00E05B0A">
      <w:pPr>
        <w:spacing w:line="480" w:lineRule="auto"/>
        <w:ind w:firstLineChars="196" w:firstLine="472"/>
        <w:rPr>
          <w:rFonts w:ascii="Arial" w:hAnsi="Arial" w:cs="Arial"/>
          <w:b/>
          <w:sz w:val="24"/>
          <w:szCs w:val="24"/>
        </w:rPr>
      </w:pPr>
      <w:r w:rsidRPr="00B772F7">
        <w:rPr>
          <w:rFonts w:ascii="Arial" w:hAnsi="Arial" w:cs="Arial"/>
          <w:b/>
          <w:sz w:val="24"/>
          <w:szCs w:val="24"/>
        </w:rPr>
        <w:t xml:space="preserve">Supplementary </w:t>
      </w:r>
      <w:r w:rsidR="00235550" w:rsidRPr="00B772F7">
        <w:rPr>
          <w:rFonts w:ascii="Arial" w:hAnsi="Arial" w:cs="Arial"/>
          <w:b/>
          <w:sz w:val="24"/>
          <w:szCs w:val="24"/>
        </w:rPr>
        <w:t>Table</w:t>
      </w:r>
      <w:r w:rsidRPr="00B772F7">
        <w:rPr>
          <w:rFonts w:ascii="Arial" w:hAnsi="Arial" w:cs="Arial"/>
          <w:b/>
          <w:sz w:val="24"/>
          <w:szCs w:val="24"/>
        </w:rPr>
        <w:t>s</w:t>
      </w:r>
      <w:r w:rsidR="00235550" w:rsidRPr="00B772F7">
        <w:rPr>
          <w:rFonts w:ascii="Arial" w:hAnsi="Arial" w:cs="Arial"/>
          <w:b/>
          <w:sz w:val="24"/>
          <w:szCs w:val="24"/>
        </w:rPr>
        <w:t xml:space="preserve"> </w:t>
      </w:r>
      <w:r w:rsidRPr="00B772F7">
        <w:rPr>
          <w:rFonts w:ascii="Arial" w:hAnsi="Arial" w:cs="Arial"/>
          <w:b/>
          <w:sz w:val="24"/>
          <w:szCs w:val="24"/>
        </w:rPr>
        <w:t>(</w:t>
      </w:r>
      <w:r w:rsidR="00235550" w:rsidRPr="00B772F7">
        <w:rPr>
          <w:rFonts w:ascii="Arial" w:hAnsi="Arial" w:cs="Arial"/>
          <w:b/>
          <w:sz w:val="24"/>
          <w:szCs w:val="24"/>
        </w:rPr>
        <w:t xml:space="preserve">1 to </w:t>
      </w:r>
      <w:r w:rsidR="009129BA">
        <w:rPr>
          <w:rFonts w:ascii="Arial" w:hAnsi="Arial" w:cs="Arial"/>
          <w:b/>
          <w:sz w:val="24"/>
          <w:szCs w:val="24"/>
        </w:rPr>
        <w:t>8</w:t>
      </w:r>
      <w:r w:rsidRPr="00B772F7">
        <w:rPr>
          <w:rFonts w:ascii="Arial" w:hAnsi="Arial" w:cs="Arial"/>
          <w:b/>
          <w:sz w:val="24"/>
          <w:szCs w:val="24"/>
        </w:rPr>
        <w:t>)</w:t>
      </w:r>
    </w:p>
    <w:p w14:paraId="2FC0145E" w14:textId="77777777" w:rsidR="00235550" w:rsidRPr="00B772F7" w:rsidRDefault="00235550" w:rsidP="00E05B0A">
      <w:pPr>
        <w:spacing w:line="480" w:lineRule="auto"/>
        <w:ind w:firstLineChars="196" w:firstLine="472"/>
        <w:rPr>
          <w:rFonts w:ascii="Arial" w:hAnsi="Arial" w:cs="Arial"/>
          <w:b/>
          <w:sz w:val="24"/>
          <w:szCs w:val="24"/>
        </w:rPr>
      </w:pPr>
      <w:r w:rsidRPr="00B772F7">
        <w:rPr>
          <w:rFonts w:ascii="Arial" w:hAnsi="Arial" w:cs="Arial"/>
          <w:b/>
          <w:sz w:val="24"/>
          <w:szCs w:val="24"/>
        </w:rPr>
        <w:t>References</w:t>
      </w:r>
    </w:p>
    <w:p w14:paraId="76DA205A" w14:textId="77777777" w:rsidR="00235550" w:rsidRPr="00B772F7" w:rsidRDefault="00235550" w:rsidP="00E05B0A">
      <w:pPr>
        <w:spacing w:line="480" w:lineRule="auto"/>
        <w:rPr>
          <w:rFonts w:ascii="Arial" w:hAnsi="Arial" w:cs="Arial"/>
          <w:sz w:val="24"/>
          <w:szCs w:val="24"/>
        </w:rPr>
      </w:pPr>
    </w:p>
    <w:p w14:paraId="29182478" w14:textId="77777777" w:rsidR="00235550" w:rsidRPr="00B772F7" w:rsidRDefault="00235550" w:rsidP="00E05B0A">
      <w:pPr>
        <w:spacing w:line="480" w:lineRule="auto"/>
        <w:rPr>
          <w:rFonts w:ascii="Arial" w:hAnsi="Arial" w:cs="Arial"/>
          <w:sz w:val="24"/>
          <w:szCs w:val="24"/>
        </w:rPr>
      </w:pPr>
      <w:r w:rsidRPr="00B772F7">
        <w:rPr>
          <w:rFonts w:ascii="Arial" w:hAnsi="Arial" w:cs="Arial"/>
          <w:sz w:val="24"/>
          <w:szCs w:val="24"/>
        </w:rPr>
        <w:br w:type="page"/>
      </w:r>
    </w:p>
    <w:p w14:paraId="1E3BC82B" w14:textId="77777777"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lastRenderedPageBreak/>
        <w:t>Supplementary Note 1. The evaluation methods of BPA concentration and transformation products.</w:t>
      </w:r>
    </w:p>
    <w:p w14:paraId="767AD26A" w14:textId="32935DE9"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The concentration of BPA was determined using a </w:t>
      </w:r>
      <w:r w:rsidR="009B603C" w:rsidRPr="00B772F7">
        <w:rPr>
          <w:rFonts w:ascii="Arial" w:hAnsi="Arial" w:cs="Arial"/>
          <w:sz w:val="24"/>
          <w:szCs w:val="24"/>
        </w:rPr>
        <w:t>high</w:t>
      </w:r>
      <w:r w:rsidR="009B603C">
        <w:rPr>
          <w:rFonts w:ascii="Arial" w:hAnsi="Arial" w:cs="Arial"/>
          <w:sz w:val="24"/>
          <w:szCs w:val="24"/>
        </w:rPr>
        <w:t>-</w:t>
      </w:r>
      <w:r w:rsidRPr="00B772F7">
        <w:rPr>
          <w:rFonts w:ascii="Arial" w:hAnsi="Arial" w:cs="Arial"/>
          <w:sz w:val="24"/>
          <w:szCs w:val="24"/>
        </w:rPr>
        <w:t xml:space="preserve">performance liquid chromatograph (HPLC, Agilent1260, USA) equipped with a UV detector at a wavelength of 220 nm. A </w:t>
      </w:r>
      <w:bookmarkStart w:id="9" w:name="OLE_LINK266"/>
      <w:bookmarkStart w:id="10" w:name="OLE_LINK267"/>
      <w:proofErr w:type="spellStart"/>
      <w:r w:rsidRPr="00B772F7">
        <w:rPr>
          <w:rFonts w:ascii="Arial" w:hAnsi="Arial" w:cs="Arial"/>
          <w:sz w:val="24"/>
          <w:szCs w:val="24"/>
        </w:rPr>
        <w:t>welchrom</w:t>
      </w:r>
      <w:proofErr w:type="spellEnd"/>
      <w:r w:rsidRPr="00B772F7">
        <w:rPr>
          <w:rFonts w:ascii="Arial" w:hAnsi="Arial" w:cs="Arial"/>
          <w:sz w:val="24"/>
          <w:szCs w:val="24"/>
        </w:rPr>
        <w:t xml:space="preserve"> 4.6</w:t>
      </w:r>
      <w:r w:rsidR="002A4EE2">
        <w:rPr>
          <w:rFonts w:ascii="Arial" w:hAnsi="Arial" w:cs="Arial"/>
          <w:sz w:val="24"/>
          <w:szCs w:val="24"/>
        </w:rPr>
        <w:t xml:space="preserve"> mm</w:t>
      </w:r>
      <w:r w:rsidRPr="00B772F7">
        <w:rPr>
          <w:rFonts w:ascii="Arial" w:hAnsi="Arial" w:cs="Arial"/>
          <w:sz w:val="24"/>
          <w:szCs w:val="24"/>
        </w:rPr>
        <w:t> × 250 mm</w:t>
      </w:r>
      <w:bookmarkEnd w:id="9"/>
      <w:bookmarkEnd w:id="10"/>
      <w:r w:rsidRPr="00B772F7">
        <w:rPr>
          <w:rFonts w:ascii="Arial" w:hAnsi="Arial" w:cs="Arial"/>
          <w:sz w:val="24"/>
          <w:szCs w:val="24"/>
        </w:rPr>
        <w:t xml:space="preserve"> </w:t>
      </w:r>
      <w:bookmarkStart w:id="11" w:name="OLE_LINK19"/>
      <w:r w:rsidRPr="00B772F7">
        <w:rPr>
          <w:rFonts w:ascii="Arial" w:hAnsi="Arial" w:cs="Arial"/>
          <w:sz w:val="24"/>
          <w:szCs w:val="24"/>
        </w:rPr>
        <w:t>TC-C18 column</w:t>
      </w:r>
      <w:bookmarkEnd w:id="11"/>
      <w:r w:rsidRPr="00B772F7">
        <w:rPr>
          <w:rFonts w:ascii="Arial" w:hAnsi="Arial" w:cs="Arial"/>
          <w:sz w:val="24"/>
          <w:szCs w:val="24"/>
        </w:rPr>
        <w:t xml:space="preserve"> was </w:t>
      </w:r>
      <w:r w:rsidRPr="00B772F7">
        <w:rPr>
          <w:rFonts w:ascii="Arial" w:eastAsia="AdvGulliv-R" w:hAnsi="Arial" w:cs="Arial"/>
          <w:kern w:val="0"/>
          <w:sz w:val="24"/>
          <w:szCs w:val="24"/>
        </w:rPr>
        <w:t xml:space="preserve">utilized as the stationary phase and the isocratic mobile phase was </w:t>
      </w:r>
      <w:bookmarkStart w:id="12" w:name="OLE_LINK268"/>
      <w:bookmarkStart w:id="13" w:name="OLE_LINK269"/>
      <w:r w:rsidRPr="00B772F7">
        <w:rPr>
          <w:rFonts w:ascii="Arial" w:eastAsia="AdvGulliv-R" w:hAnsi="Arial" w:cs="Arial"/>
          <w:kern w:val="0"/>
          <w:sz w:val="24"/>
          <w:szCs w:val="24"/>
        </w:rPr>
        <w:t>composed of</w:t>
      </w:r>
      <w:bookmarkEnd w:id="12"/>
      <w:bookmarkEnd w:id="13"/>
      <w:r w:rsidRPr="00B772F7">
        <w:rPr>
          <w:rFonts w:ascii="Arial" w:eastAsia="AdvGulliv-R" w:hAnsi="Arial" w:cs="Arial"/>
          <w:kern w:val="0"/>
          <w:sz w:val="24"/>
          <w:szCs w:val="24"/>
        </w:rPr>
        <w:t xml:space="preserve"> </w:t>
      </w:r>
      <w:r w:rsidR="00473A06" w:rsidRPr="00B772F7">
        <w:rPr>
          <w:rFonts w:ascii="Arial" w:eastAsia="AdvGulliv-R" w:hAnsi="Arial" w:cs="Arial"/>
          <w:kern w:val="0"/>
          <w:sz w:val="24"/>
          <w:szCs w:val="24"/>
        </w:rPr>
        <w:t>7</w:t>
      </w:r>
      <w:r w:rsidRPr="00B772F7">
        <w:rPr>
          <w:rFonts w:ascii="Arial" w:eastAsia="AdvGulliv-R" w:hAnsi="Arial" w:cs="Arial"/>
          <w:kern w:val="0"/>
          <w:sz w:val="24"/>
          <w:szCs w:val="24"/>
        </w:rPr>
        <w:t>0%</w:t>
      </w:r>
      <w:r w:rsidR="002A4EE2">
        <w:rPr>
          <w:rFonts w:ascii="Arial" w:eastAsia="AdvGulliv-R" w:hAnsi="Arial" w:cs="Arial"/>
          <w:kern w:val="0"/>
          <w:sz w:val="24"/>
          <w:szCs w:val="24"/>
        </w:rPr>
        <w:t xml:space="preserve"> v/v</w:t>
      </w:r>
      <w:r w:rsidRPr="00B772F7">
        <w:rPr>
          <w:rFonts w:ascii="Arial" w:eastAsia="AdvGulliv-R" w:hAnsi="Arial" w:cs="Arial"/>
          <w:kern w:val="0"/>
          <w:sz w:val="24"/>
          <w:szCs w:val="24"/>
        </w:rPr>
        <w:t xml:space="preserve"> acetonitrile and </w:t>
      </w:r>
      <w:r w:rsidR="00473A06" w:rsidRPr="00B772F7">
        <w:rPr>
          <w:rFonts w:ascii="Arial" w:eastAsia="AdvGulliv-R" w:hAnsi="Arial" w:cs="Arial"/>
          <w:kern w:val="0"/>
          <w:sz w:val="24"/>
          <w:szCs w:val="24"/>
        </w:rPr>
        <w:t>3</w:t>
      </w:r>
      <w:r w:rsidRPr="00B772F7">
        <w:rPr>
          <w:rFonts w:ascii="Arial" w:eastAsia="AdvGulliv-R" w:hAnsi="Arial" w:cs="Arial"/>
          <w:kern w:val="0"/>
          <w:sz w:val="24"/>
          <w:szCs w:val="24"/>
        </w:rPr>
        <w:t>0%</w:t>
      </w:r>
      <w:r w:rsidR="002A4EE2">
        <w:rPr>
          <w:rFonts w:ascii="Arial" w:eastAsia="AdvGulliv-R" w:hAnsi="Arial" w:cs="Arial"/>
          <w:kern w:val="0"/>
          <w:sz w:val="24"/>
          <w:szCs w:val="24"/>
        </w:rPr>
        <w:t xml:space="preserve"> v/v</w:t>
      </w:r>
      <w:r w:rsidRPr="00B772F7">
        <w:rPr>
          <w:rFonts w:ascii="Arial" w:eastAsia="AdvGulliv-R" w:hAnsi="Arial" w:cs="Arial"/>
          <w:kern w:val="0"/>
          <w:sz w:val="24"/>
          <w:szCs w:val="24"/>
        </w:rPr>
        <w:t xml:space="preserve"> Milli-Q water. The sample injection volume was 40 </w:t>
      </w:r>
      <w:proofErr w:type="spellStart"/>
      <w:r w:rsidRPr="00B772F7">
        <w:rPr>
          <w:rFonts w:ascii="Arial" w:eastAsia="AdvGulliv-R" w:hAnsi="Arial" w:cs="Arial"/>
          <w:kern w:val="0"/>
          <w:sz w:val="24"/>
          <w:szCs w:val="24"/>
        </w:rPr>
        <w:t>μL</w:t>
      </w:r>
      <w:proofErr w:type="spellEnd"/>
      <w:r w:rsidRPr="00B772F7">
        <w:rPr>
          <w:rFonts w:ascii="Arial" w:eastAsia="AdvGulliv-R" w:hAnsi="Arial" w:cs="Arial"/>
          <w:kern w:val="0"/>
          <w:sz w:val="24"/>
          <w:szCs w:val="24"/>
        </w:rPr>
        <w:t>, and the flow rate was 0.</w:t>
      </w:r>
      <w:r w:rsidR="00473A06" w:rsidRPr="00B772F7">
        <w:rPr>
          <w:rFonts w:ascii="Arial" w:eastAsia="AdvGulliv-R" w:hAnsi="Arial" w:cs="Arial"/>
          <w:kern w:val="0"/>
          <w:sz w:val="24"/>
          <w:szCs w:val="24"/>
        </w:rPr>
        <w:t>5</w:t>
      </w:r>
      <w:r w:rsidRPr="00B772F7">
        <w:rPr>
          <w:rFonts w:ascii="Arial" w:eastAsia="AdvGulliv-R" w:hAnsi="Arial" w:cs="Arial"/>
          <w:kern w:val="0"/>
          <w:sz w:val="24"/>
          <w:szCs w:val="24"/>
        </w:rPr>
        <w:t xml:space="preserve"> mL min</w:t>
      </w:r>
      <w:r w:rsidRPr="00B772F7">
        <w:rPr>
          <w:rFonts w:ascii="Arial" w:eastAsia="AdvGulliv-R" w:hAnsi="Arial" w:cs="Arial"/>
          <w:kern w:val="0"/>
          <w:sz w:val="24"/>
          <w:szCs w:val="24"/>
          <w:vertAlign w:val="superscript"/>
        </w:rPr>
        <w:t>-1</w:t>
      </w:r>
      <w:r w:rsidRPr="00B772F7">
        <w:rPr>
          <w:rFonts w:ascii="Arial" w:eastAsia="AdvGulliv-R" w:hAnsi="Arial" w:cs="Arial"/>
          <w:kern w:val="0"/>
          <w:sz w:val="24"/>
          <w:szCs w:val="24"/>
        </w:rPr>
        <w:t>.</w:t>
      </w:r>
    </w:p>
    <w:p w14:paraId="60E72092" w14:textId="77777777" w:rsidR="00235550" w:rsidRPr="00B64179" w:rsidRDefault="00235550" w:rsidP="00E05B0A">
      <w:pPr>
        <w:spacing w:line="480" w:lineRule="auto"/>
        <w:rPr>
          <w:rFonts w:ascii="Arial" w:hAnsi="Arial" w:cs="Arial"/>
          <w:b/>
          <w:sz w:val="24"/>
          <w:szCs w:val="24"/>
        </w:rPr>
      </w:pPr>
      <w:bookmarkStart w:id="14" w:name="_Hlk68952315"/>
      <w:bookmarkStart w:id="15" w:name="OLE_LINK38"/>
      <w:r w:rsidRPr="00B64179">
        <w:rPr>
          <w:rFonts w:ascii="Arial" w:hAnsi="Arial" w:cs="Arial"/>
          <w:b/>
          <w:sz w:val="24"/>
          <w:szCs w:val="24"/>
        </w:rPr>
        <w:t>Supplementary Note 2</w:t>
      </w:r>
      <w:bookmarkEnd w:id="14"/>
      <w:bookmarkEnd w:id="15"/>
      <w:r w:rsidRPr="00B64179">
        <w:rPr>
          <w:rFonts w:ascii="Arial" w:hAnsi="Arial" w:cs="Arial"/>
          <w:b/>
          <w:sz w:val="24"/>
          <w:szCs w:val="24"/>
        </w:rPr>
        <w:t xml:space="preserve">. Calculation of turnover frequencies (TOF). </w:t>
      </w:r>
    </w:p>
    <w:p w14:paraId="1DD968D1" w14:textId="584DF0E7" w:rsidR="00235550" w:rsidRPr="00B64179" w:rsidRDefault="00235550" w:rsidP="00E05B0A">
      <w:pPr>
        <w:spacing w:line="480" w:lineRule="auto"/>
        <w:ind w:firstLineChars="200" w:firstLine="480"/>
        <w:rPr>
          <w:rFonts w:ascii="Arial" w:hAnsi="Arial" w:cs="Arial"/>
          <w:bCs/>
          <w:sz w:val="24"/>
          <w:szCs w:val="24"/>
        </w:rPr>
      </w:pPr>
      <w:r w:rsidRPr="00B64179">
        <w:rPr>
          <w:rFonts w:ascii="Arial" w:hAnsi="Arial" w:cs="Arial"/>
          <w:bCs/>
          <w:sz w:val="24"/>
          <w:szCs w:val="24"/>
        </w:rPr>
        <w:t xml:space="preserve">In detail, the </w:t>
      </w:r>
      <w:bookmarkStart w:id="16" w:name="_Hlk67993698"/>
      <w:bookmarkStart w:id="17" w:name="_Hlk68952230"/>
      <w:r w:rsidRPr="00B64179">
        <w:rPr>
          <w:rFonts w:ascii="Arial" w:hAnsi="Arial" w:cs="Arial"/>
          <w:bCs/>
          <w:sz w:val="24"/>
          <w:szCs w:val="24"/>
        </w:rPr>
        <w:t>turnover frequenc</w:t>
      </w:r>
      <w:r w:rsidR="00473A06" w:rsidRPr="00B64179">
        <w:rPr>
          <w:rFonts w:ascii="Arial" w:hAnsi="Arial" w:cs="Arial"/>
          <w:bCs/>
          <w:sz w:val="24"/>
          <w:szCs w:val="24"/>
        </w:rPr>
        <w:t>y</w:t>
      </w:r>
      <w:r w:rsidRPr="00B64179">
        <w:rPr>
          <w:rFonts w:ascii="Arial" w:hAnsi="Arial" w:cs="Arial"/>
          <w:bCs/>
          <w:sz w:val="24"/>
          <w:szCs w:val="24"/>
        </w:rPr>
        <w:t xml:space="preserve"> (TOF) per Co atom</w:t>
      </w:r>
      <w:bookmarkEnd w:id="16"/>
      <w:r w:rsidRPr="00B64179">
        <w:rPr>
          <w:rFonts w:ascii="Arial" w:hAnsi="Arial" w:cs="Arial"/>
          <w:bCs/>
          <w:sz w:val="24"/>
          <w:szCs w:val="24"/>
        </w:rPr>
        <w:t xml:space="preserve"> basis for BPA removal was calculated</w:t>
      </w:r>
      <w:bookmarkEnd w:id="17"/>
      <w:r w:rsidRPr="00B64179">
        <w:rPr>
          <w:rFonts w:ascii="Arial" w:hAnsi="Arial" w:cs="Arial"/>
          <w:bCs/>
          <w:sz w:val="24"/>
          <w:szCs w:val="24"/>
        </w:rPr>
        <w:t xml:space="preserve"> </w:t>
      </w:r>
      <w:r w:rsidR="00D908FF" w:rsidRPr="00B64179">
        <w:rPr>
          <w:rFonts w:ascii="Arial" w:hAnsi="Arial" w:cs="Arial"/>
          <w:bCs/>
          <w:sz w:val="24"/>
          <w:szCs w:val="24"/>
        </w:rPr>
        <w:t>according</w:t>
      </w:r>
      <w:r w:rsidR="00A049CD" w:rsidRPr="00B64179">
        <w:rPr>
          <w:rFonts w:ascii="Arial" w:hAnsi="Arial" w:cs="Arial"/>
          <w:bCs/>
          <w:sz w:val="24"/>
          <w:szCs w:val="24"/>
        </w:rPr>
        <w:t xml:space="preserve"> to</w:t>
      </w:r>
      <w:r w:rsidR="00D908FF" w:rsidRPr="00B64179">
        <w:rPr>
          <w:rFonts w:ascii="Arial" w:hAnsi="Arial" w:cs="Arial"/>
          <w:bCs/>
          <w:sz w:val="24"/>
          <w:szCs w:val="24"/>
        </w:rPr>
        <w:t xml:space="preserve"> equation:</w:t>
      </w:r>
      <w:r w:rsidR="00D908FF" w:rsidRPr="00B64179">
        <w:rPr>
          <w:rFonts w:ascii="Arial" w:hAnsi="Arial" w:cs="Arial"/>
          <w:bCs/>
          <w:sz w:val="24"/>
          <w:szCs w:val="24"/>
          <w:vertAlign w:val="superscript"/>
        </w:rPr>
        <w:t>1</w:t>
      </w:r>
    </w:p>
    <w:p w14:paraId="3896E35B" w14:textId="2B21C8DD" w:rsidR="00235550" w:rsidRPr="00B64179" w:rsidRDefault="00235550" w:rsidP="00E05B0A">
      <w:pPr>
        <w:spacing w:line="480" w:lineRule="auto"/>
        <w:jc w:val="center"/>
        <w:rPr>
          <w:rFonts w:ascii="Arial" w:hAnsi="Arial" w:cs="Arial"/>
          <w:bCs/>
          <w:sz w:val="24"/>
          <w:szCs w:val="24"/>
        </w:rPr>
      </w:pPr>
      <w:r w:rsidRPr="00B64179">
        <w:rPr>
          <w:rFonts w:ascii="Arial" w:hAnsi="Arial" w:cs="Arial"/>
          <w:bCs/>
          <w:sz w:val="24"/>
          <w:szCs w:val="24"/>
        </w:rPr>
        <w:t>TOF</w:t>
      </w:r>
      <w:r w:rsidR="00473A06" w:rsidRPr="00B64179">
        <w:rPr>
          <w:rFonts w:ascii="Arial" w:hAnsi="Arial" w:cs="Arial"/>
          <w:bCs/>
          <w:sz w:val="24"/>
          <w:szCs w:val="24"/>
        </w:rPr>
        <w:t xml:space="preserve"> </w:t>
      </w:r>
      <w:r w:rsidRPr="00B64179">
        <w:rPr>
          <w:rFonts w:ascii="Arial" w:hAnsi="Arial" w:cs="Arial"/>
          <w:bCs/>
          <w:sz w:val="24"/>
          <w:szCs w:val="24"/>
        </w:rPr>
        <w:t>=</w:t>
      </w:r>
      <w:r w:rsidRPr="00B64179">
        <w:rPr>
          <w:rFonts w:ascii="Arial" w:hAnsi="Arial" w:cs="Arial"/>
          <w:bCs/>
          <w:i/>
          <w:iCs/>
          <w:sz w:val="24"/>
          <w:szCs w:val="24"/>
        </w:rPr>
        <w:t xml:space="preserve"> R</w:t>
      </w:r>
      <w:r w:rsidRPr="00B64179">
        <w:rPr>
          <w:rFonts w:ascii="Arial" w:hAnsi="Arial" w:cs="Arial"/>
          <w:bCs/>
          <w:i/>
          <w:iCs/>
          <w:sz w:val="24"/>
          <w:szCs w:val="24"/>
          <w:vertAlign w:val="subscript"/>
        </w:rPr>
        <w:t>d</w:t>
      </w:r>
      <w:r w:rsidRPr="00B64179">
        <w:rPr>
          <w:rFonts w:ascii="Arial" w:hAnsi="Arial" w:cs="Arial"/>
          <w:bCs/>
          <w:sz w:val="24"/>
          <w:szCs w:val="24"/>
        </w:rPr>
        <w:t>/</w:t>
      </w:r>
      <w:r w:rsidRPr="00B64179">
        <w:rPr>
          <w:rFonts w:ascii="Arial" w:hAnsi="Arial" w:cs="Arial"/>
          <w:bCs/>
          <w:i/>
          <w:iCs/>
          <w:sz w:val="24"/>
          <w:szCs w:val="24"/>
        </w:rPr>
        <w:t>C</w:t>
      </w:r>
      <w:r w:rsidRPr="00B64179">
        <w:rPr>
          <w:rFonts w:ascii="Arial" w:hAnsi="Arial" w:cs="Arial"/>
          <w:bCs/>
          <w:i/>
          <w:iCs/>
          <w:sz w:val="24"/>
          <w:szCs w:val="24"/>
          <w:vertAlign w:val="subscript"/>
        </w:rPr>
        <w:t>C</w:t>
      </w:r>
      <w:r w:rsidRPr="00B64179">
        <w:rPr>
          <w:rFonts w:ascii="Arial" w:hAnsi="Arial" w:cs="Arial"/>
          <w:bCs/>
          <w:i/>
          <w:iCs/>
          <w:sz w:val="15"/>
          <w:szCs w:val="15"/>
          <w:vertAlign w:val="subscript"/>
        </w:rPr>
        <w:t>0</w:t>
      </w:r>
    </w:p>
    <w:p w14:paraId="316ED79E" w14:textId="1ECCBB30" w:rsidR="00011492" w:rsidRPr="00B64179" w:rsidRDefault="00011492" w:rsidP="00E05B0A">
      <w:pPr>
        <w:spacing w:line="480" w:lineRule="auto"/>
        <w:ind w:firstLineChars="200" w:firstLine="480"/>
        <w:rPr>
          <w:rFonts w:ascii="Arial" w:hAnsi="Arial" w:cs="Arial"/>
          <w:bCs/>
          <w:sz w:val="24"/>
          <w:szCs w:val="24"/>
        </w:rPr>
      </w:pPr>
      <w:r w:rsidRPr="00B64179">
        <w:rPr>
          <w:rFonts w:ascii="Arial" w:hAnsi="Arial" w:cs="Arial"/>
          <w:sz w:val="24"/>
          <w:szCs w:val="24"/>
        </w:rPr>
        <w:t xml:space="preserve">where </w:t>
      </w:r>
      <w:bookmarkStart w:id="18" w:name="OLE_LINK25"/>
      <w:r w:rsidRPr="00B64179">
        <w:rPr>
          <w:rFonts w:ascii="Arial" w:hAnsi="Arial" w:cs="Arial"/>
          <w:i/>
          <w:iCs/>
          <w:sz w:val="24"/>
          <w:szCs w:val="24"/>
        </w:rPr>
        <w:t>R</w:t>
      </w:r>
      <w:r w:rsidRPr="00B64179">
        <w:rPr>
          <w:rFonts w:ascii="Arial" w:hAnsi="Arial" w:cs="Arial"/>
          <w:i/>
          <w:iCs/>
          <w:sz w:val="24"/>
          <w:szCs w:val="24"/>
          <w:vertAlign w:val="subscript"/>
        </w:rPr>
        <w:t>d</w:t>
      </w:r>
      <w:r w:rsidRPr="00B64179">
        <w:rPr>
          <w:rFonts w:ascii="Arial" w:hAnsi="Arial" w:cs="Arial"/>
          <w:sz w:val="24"/>
          <w:szCs w:val="24"/>
        </w:rPr>
        <w:t xml:space="preserve"> </w:t>
      </w:r>
      <w:bookmarkEnd w:id="18"/>
      <w:r w:rsidRPr="00B64179">
        <w:rPr>
          <w:rFonts w:ascii="Arial" w:hAnsi="Arial" w:cs="Arial"/>
          <w:sz w:val="24"/>
          <w:szCs w:val="24"/>
        </w:rPr>
        <w:t>denote</w:t>
      </w:r>
      <w:r w:rsidR="00ED5E56" w:rsidRPr="00B64179">
        <w:rPr>
          <w:rFonts w:ascii="Arial" w:hAnsi="Arial" w:cs="Arial"/>
          <w:sz w:val="24"/>
          <w:szCs w:val="24"/>
        </w:rPr>
        <w:t>s</w:t>
      </w:r>
      <w:r w:rsidRPr="00B64179">
        <w:rPr>
          <w:rFonts w:ascii="Arial" w:hAnsi="Arial" w:cs="Arial"/>
          <w:sz w:val="24"/>
          <w:szCs w:val="24"/>
        </w:rPr>
        <w:t xml:space="preserve"> </w:t>
      </w:r>
      <w:r w:rsidR="00ED5E56" w:rsidRPr="00B64179">
        <w:rPr>
          <w:rFonts w:ascii="Arial" w:hAnsi="Arial" w:cs="Arial"/>
          <w:sz w:val="24"/>
          <w:szCs w:val="24"/>
        </w:rPr>
        <w:t>the</w:t>
      </w:r>
      <w:r w:rsidRPr="00B64179">
        <w:rPr>
          <w:rFonts w:ascii="Arial" w:hAnsi="Arial" w:cs="Arial"/>
          <w:sz w:val="24"/>
          <w:szCs w:val="24"/>
        </w:rPr>
        <w:t xml:space="preserve"> </w:t>
      </w:r>
      <w:r w:rsidR="00ED5E56" w:rsidRPr="00B64179">
        <w:rPr>
          <w:rFonts w:ascii="Arial" w:hAnsi="Arial" w:cs="Arial"/>
          <w:bCs/>
          <w:sz w:val="24"/>
          <w:szCs w:val="24"/>
        </w:rPr>
        <w:t xml:space="preserve">initial </w:t>
      </w:r>
      <w:r w:rsidR="00D908FF" w:rsidRPr="00B64179">
        <w:rPr>
          <w:rFonts w:ascii="Arial" w:hAnsi="Arial" w:cs="Arial"/>
          <w:bCs/>
          <w:sz w:val="24"/>
          <w:szCs w:val="24"/>
        </w:rPr>
        <w:t>degradation</w:t>
      </w:r>
      <w:r w:rsidR="00ED5E56" w:rsidRPr="00B64179">
        <w:rPr>
          <w:rFonts w:ascii="Arial" w:hAnsi="Arial" w:cs="Arial"/>
          <w:bCs/>
          <w:sz w:val="24"/>
          <w:szCs w:val="24"/>
        </w:rPr>
        <w:t xml:space="preserve"> rate</w:t>
      </w:r>
      <w:r w:rsidR="00D908FF" w:rsidRPr="00B64179">
        <w:rPr>
          <w:rFonts w:ascii="Arial" w:hAnsi="Arial" w:cs="Arial"/>
          <w:bCs/>
          <w:sz w:val="24"/>
          <w:szCs w:val="24"/>
        </w:rPr>
        <w:t xml:space="preserve"> of BPA</w:t>
      </w:r>
      <w:r w:rsidR="008C7FB5" w:rsidRPr="00B64179">
        <w:rPr>
          <w:rFonts w:ascii="Arial" w:hAnsi="Arial" w:cs="Arial"/>
          <w:bCs/>
          <w:sz w:val="24"/>
          <w:szCs w:val="24"/>
        </w:rPr>
        <w:t xml:space="preserve"> after the addition of PMS</w:t>
      </w:r>
      <w:r w:rsidR="00ED5E56" w:rsidRPr="00B64179">
        <w:rPr>
          <w:rFonts w:ascii="Arial" w:hAnsi="Arial" w:cs="Arial"/>
          <w:bCs/>
          <w:sz w:val="24"/>
          <w:szCs w:val="24"/>
        </w:rPr>
        <w:t>.</w:t>
      </w:r>
      <w:r w:rsidR="00ED5E56" w:rsidRPr="00B64179">
        <w:rPr>
          <w:rFonts w:ascii="Arial" w:hAnsi="Arial" w:cs="Arial"/>
          <w:sz w:val="24"/>
          <w:szCs w:val="24"/>
        </w:rPr>
        <w:t xml:space="preserve"> </w:t>
      </w:r>
      <w:r w:rsidR="00ED5E56" w:rsidRPr="00B64179">
        <w:rPr>
          <w:rFonts w:ascii="Arial" w:hAnsi="Arial" w:cs="Arial"/>
          <w:i/>
          <w:iCs/>
          <w:sz w:val="24"/>
          <w:szCs w:val="24"/>
        </w:rPr>
        <w:t>C</w:t>
      </w:r>
      <w:r w:rsidR="00ED5E56" w:rsidRPr="00B64179">
        <w:rPr>
          <w:rFonts w:ascii="Arial" w:hAnsi="Arial" w:cs="Arial"/>
          <w:i/>
          <w:iCs/>
          <w:sz w:val="24"/>
          <w:szCs w:val="24"/>
          <w:vertAlign w:val="subscript"/>
        </w:rPr>
        <w:t>C</w:t>
      </w:r>
      <w:r w:rsidR="00ED5E56" w:rsidRPr="00B64179">
        <w:rPr>
          <w:rFonts w:ascii="Arial" w:hAnsi="Arial" w:cs="Arial"/>
          <w:i/>
          <w:iCs/>
          <w:sz w:val="15"/>
          <w:szCs w:val="15"/>
          <w:vertAlign w:val="subscript"/>
        </w:rPr>
        <w:t>0</w:t>
      </w:r>
      <w:r w:rsidR="00ED5E56" w:rsidRPr="00B64179">
        <w:rPr>
          <w:rFonts w:ascii="Arial" w:hAnsi="Arial" w:cs="Arial"/>
          <w:bCs/>
          <w:sz w:val="24"/>
          <w:szCs w:val="24"/>
        </w:rPr>
        <w:t xml:space="preserve"> denotes the molarity of Co atom (mol/L) in catalysts</w:t>
      </w:r>
      <w:r w:rsidRPr="00B64179">
        <w:rPr>
          <w:rFonts w:ascii="Arial" w:hAnsi="Arial" w:cs="Arial"/>
          <w:bCs/>
          <w:sz w:val="24"/>
          <w:szCs w:val="24"/>
        </w:rPr>
        <w:t>.</w:t>
      </w:r>
    </w:p>
    <w:p w14:paraId="45B68652" w14:textId="34BC447F" w:rsidR="002F3500" w:rsidRPr="00B772F7" w:rsidRDefault="00235550" w:rsidP="00E05B0A">
      <w:pPr>
        <w:spacing w:line="480" w:lineRule="auto"/>
        <w:ind w:firstLineChars="200" w:firstLine="480"/>
        <w:rPr>
          <w:rFonts w:ascii="Arial" w:eastAsia="宋体" w:hAnsi="Arial" w:cs="Arial"/>
          <w:bCs/>
          <w:sz w:val="24"/>
          <w:szCs w:val="24"/>
        </w:rPr>
      </w:pPr>
      <w:r w:rsidRPr="00B64179">
        <w:rPr>
          <w:rFonts w:ascii="Arial" w:hAnsi="Arial" w:cs="Arial"/>
          <w:bCs/>
          <w:sz w:val="24"/>
          <w:szCs w:val="24"/>
        </w:rPr>
        <w:t xml:space="preserve">For Example, the </w:t>
      </w:r>
      <w:r w:rsidR="00D908FF" w:rsidRPr="00B64179">
        <w:rPr>
          <w:rFonts w:ascii="Arial" w:hAnsi="Arial" w:cs="Arial"/>
          <w:bCs/>
          <w:sz w:val="24"/>
          <w:szCs w:val="24"/>
        </w:rPr>
        <w:t>initial</w:t>
      </w:r>
      <w:r w:rsidRPr="00B64179">
        <w:rPr>
          <w:rFonts w:ascii="Arial" w:hAnsi="Arial" w:cs="Arial"/>
          <w:bCs/>
          <w:sz w:val="24"/>
          <w:szCs w:val="24"/>
        </w:rPr>
        <w:t xml:space="preserve"> </w:t>
      </w:r>
      <w:r w:rsidR="00D908FF" w:rsidRPr="00B64179">
        <w:rPr>
          <w:rFonts w:ascii="Arial" w:hAnsi="Arial" w:cs="Arial"/>
          <w:bCs/>
          <w:sz w:val="24"/>
          <w:szCs w:val="24"/>
        </w:rPr>
        <w:t>degradation</w:t>
      </w:r>
      <w:r w:rsidRPr="00B64179">
        <w:rPr>
          <w:rFonts w:ascii="Arial" w:hAnsi="Arial" w:cs="Arial"/>
          <w:bCs/>
          <w:sz w:val="24"/>
          <w:szCs w:val="24"/>
        </w:rPr>
        <w:t xml:space="preserve"> rate</w:t>
      </w:r>
      <w:r w:rsidR="00D908FF" w:rsidRPr="00B64179">
        <w:rPr>
          <w:rFonts w:ascii="Arial" w:hAnsi="Arial" w:cs="Arial"/>
          <w:bCs/>
          <w:sz w:val="24"/>
          <w:szCs w:val="24"/>
        </w:rPr>
        <w:t xml:space="preserve"> of BPA</w:t>
      </w:r>
      <w:r w:rsidRPr="00B64179">
        <w:rPr>
          <w:rFonts w:ascii="Arial" w:hAnsi="Arial" w:cs="Arial"/>
          <w:bCs/>
          <w:sz w:val="24"/>
          <w:szCs w:val="24"/>
        </w:rPr>
        <w:t xml:space="preserve"> </w:t>
      </w:r>
      <w:r w:rsidR="00473A06" w:rsidRPr="00B64179">
        <w:rPr>
          <w:rFonts w:ascii="Arial" w:hAnsi="Arial" w:cs="Arial"/>
          <w:bCs/>
          <w:sz w:val="24"/>
          <w:szCs w:val="24"/>
        </w:rPr>
        <w:t>in</w:t>
      </w:r>
      <w:r w:rsidRPr="00B64179">
        <w:rPr>
          <w:rFonts w:ascii="Arial" w:hAnsi="Arial" w:cs="Arial"/>
          <w:bCs/>
          <w:sz w:val="24"/>
          <w:szCs w:val="24"/>
        </w:rPr>
        <w:t xml:space="preserve"> </w:t>
      </w:r>
      <w:r w:rsidR="000B5103" w:rsidRPr="00B64179">
        <w:rPr>
          <w:rFonts w:ascii="Arial" w:eastAsia="宋体" w:hAnsi="Arial" w:cs="Arial"/>
          <w:kern w:val="0"/>
          <w:sz w:val="24"/>
          <w:szCs w:val="24"/>
        </w:rPr>
        <w:t>p-CoN</w:t>
      </w:r>
      <w:r w:rsidR="000B5103" w:rsidRPr="00B64179">
        <w:rPr>
          <w:rFonts w:ascii="Arial" w:eastAsia="宋体" w:hAnsi="Arial" w:cs="Arial"/>
          <w:kern w:val="0"/>
          <w:sz w:val="24"/>
          <w:szCs w:val="24"/>
          <w:vertAlign w:val="subscript"/>
        </w:rPr>
        <w:t>3</w:t>
      </w:r>
      <w:r w:rsidR="000B5103" w:rsidRPr="00B64179">
        <w:rPr>
          <w:rFonts w:ascii="Arial" w:eastAsia="宋体" w:hAnsi="Arial" w:cs="Arial"/>
          <w:kern w:val="0"/>
          <w:sz w:val="24"/>
          <w:szCs w:val="24"/>
        </w:rPr>
        <w:t>Si</w:t>
      </w:r>
      <w:r w:rsidR="000B5103" w:rsidRPr="00B64179">
        <w:rPr>
          <w:rFonts w:ascii="Arial" w:eastAsia="宋体" w:hAnsi="Arial" w:cs="Arial"/>
          <w:kern w:val="0"/>
          <w:sz w:val="24"/>
          <w:szCs w:val="24"/>
          <w:vertAlign w:val="subscript"/>
        </w:rPr>
        <w:t>1</w:t>
      </w:r>
      <w:r w:rsidR="000B5103" w:rsidRPr="00B64179">
        <w:rPr>
          <w:rFonts w:ascii="Arial" w:eastAsia="宋体" w:hAnsi="Arial" w:cs="Arial"/>
          <w:kern w:val="0"/>
          <w:sz w:val="24"/>
          <w:szCs w:val="24"/>
        </w:rPr>
        <w:t>@</w:t>
      </w:r>
      <w:r w:rsidR="000B5103" w:rsidRPr="00B772F7">
        <w:rPr>
          <w:rFonts w:ascii="Arial" w:eastAsia="宋体" w:hAnsi="Arial" w:cs="Arial"/>
          <w:kern w:val="0"/>
          <w:sz w:val="24"/>
          <w:szCs w:val="24"/>
        </w:rPr>
        <w:t>D</w:t>
      </w:r>
      <w:r w:rsidR="00473A06" w:rsidRPr="00B772F7">
        <w:rPr>
          <w:rFonts w:ascii="Arial" w:eastAsia="宋体" w:hAnsi="Arial" w:cs="Arial"/>
          <w:kern w:val="0"/>
          <w:sz w:val="24"/>
          <w:szCs w:val="24"/>
        </w:rPr>
        <w:t>/PMS system</w:t>
      </w:r>
      <w:r w:rsidRPr="00B772F7">
        <w:rPr>
          <w:rFonts w:ascii="Arial" w:hAnsi="Arial" w:cs="Arial"/>
          <w:bCs/>
          <w:sz w:val="24"/>
          <w:szCs w:val="24"/>
        </w:rPr>
        <w:t xml:space="preserve"> was </w:t>
      </w:r>
      <w:r w:rsidR="00EF42C2" w:rsidRPr="00B772F7">
        <w:rPr>
          <w:rFonts w:ascii="Arial" w:hAnsi="Arial" w:cs="Arial"/>
          <w:bCs/>
          <w:sz w:val="24"/>
          <w:szCs w:val="24"/>
        </w:rPr>
        <w:t>50.9</w:t>
      </w:r>
      <w:r w:rsidRPr="00B772F7">
        <w:rPr>
          <w:rFonts w:ascii="Arial" w:hAnsi="Arial" w:cs="Arial"/>
          <w:bCs/>
          <w:sz w:val="24"/>
          <w:szCs w:val="24"/>
        </w:rPr>
        <w:t xml:space="preserve"> </w:t>
      </w:r>
      <w:r w:rsidRPr="00B772F7">
        <w:rPr>
          <w:rFonts w:ascii="Arial" w:eastAsia="宋体" w:hAnsi="Arial" w:cs="Arial"/>
          <w:bCs/>
          <w:sz w:val="24"/>
          <w:szCs w:val="24"/>
        </w:rPr>
        <w:t>µM/min</w:t>
      </w:r>
      <w:r w:rsidRPr="00B772F7">
        <w:rPr>
          <w:rFonts w:ascii="Arial" w:hAnsi="Arial" w:cs="Arial"/>
          <w:bCs/>
          <w:sz w:val="24"/>
          <w:szCs w:val="24"/>
        </w:rPr>
        <w:t xml:space="preserve">. Therefore, the TOF by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bCs/>
          <w:sz w:val="24"/>
          <w:szCs w:val="24"/>
        </w:rPr>
        <w:t xml:space="preserve"> was calculated as </w:t>
      </w:r>
      <w:r w:rsidR="00EF42C2" w:rsidRPr="00B772F7">
        <w:rPr>
          <w:rFonts w:ascii="Arial" w:hAnsi="Arial" w:cs="Arial"/>
          <w:bCs/>
          <w:sz w:val="24"/>
          <w:szCs w:val="24"/>
        </w:rPr>
        <w:t>50.9</w:t>
      </w:r>
      <w:r w:rsidRPr="00B772F7">
        <w:rPr>
          <w:rFonts w:ascii="Arial" w:hAnsi="Arial" w:cs="Arial"/>
          <w:bCs/>
          <w:sz w:val="24"/>
          <w:szCs w:val="24"/>
        </w:rPr>
        <w:t xml:space="preserve"> </w:t>
      </w:r>
      <w:r w:rsidRPr="00B772F7">
        <w:rPr>
          <w:rFonts w:ascii="Arial" w:eastAsia="宋体" w:hAnsi="Arial" w:cs="Arial"/>
          <w:bCs/>
          <w:sz w:val="24"/>
          <w:szCs w:val="24"/>
        </w:rPr>
        <w:t>µM/min</w:t>
      </w:r>
      <w:proofErr w:type="gramStart"/>
      <w:r w:rsidRPr="00B772F7">
        <w:rPr>
          <w:rFonts w:ascii="Arial" w:eastAsia="宋体" w:hAnsi="Arial" w:cs="Arial"/>
          <w:bCs/>
          <w:sz w:val="24"/>
          <w:szCs w:val="24"/>
        </w:rPr>
        <w:t>/(</w:t>
      </w:r>
      <w:proofErr w:type="gramEnd"/>
      <w:r w:rsidRPr="00B772F7">
        <w:rPr>
          <w:rFonts w:ascii="Arial" w:eastAsia="宋体" w:hAnsi="Arial" w:cs="Arial"/>
          <w:bCs/>
          <w:sz w:val="24"/>
          <w:szCs w:val="24"/>
        </w:rPr>
        <w:t>0.0</w:t>
      </w:r>
      <w:r w:rsidR="00EF42C2" w:rsidRPr="00B772F7">
        <w:rPr>
          <w:rFonts w:ascii="Arial" w:eastAsia="宋体" w:hAnsi="Arial" w:cs="Arial"/>
          <w:bCs/>
          <w:sz w:val="24"/>
          <w:szCs w:val="24"/>
        </w:rPr>
        <w:t xml:space="preserve">2 </w:t>
      </w:r>
      <w:r w:rsidRPr="00B772F7">
        <w:rPr>
          <w:rFonts w:ascii="Arial" w:eastAsia="宋体" w:hAnsi="Arial" w:cs="Arial"/>
          <w:bCs/>
          <w:sz w:val="24"/>
          <w:szCs w:val="24"/>
        </w:rPr>
        <w:t>g/L</w:t>
      </w:r>
      <w:r w:rsidR="00EF42C2" w:rsidRPr="00B772F7">
        <w:rPr>
          <w:rFonts w:ascii="Arial" w:eastAsia="宋体" w:hAnsi="Arial" w:cs="Arial"/>
          <w:bCs/>
          <w:sz w:val="24"/>
          <w:szCs w:val="24"/>
        </w:rPr>
        <w:t xml:space="preserve"> </w:t>
      </w:r>
      <w:r w:rsidRPr="00B772F7">
        <w:rPr>
          <w:rFonts w:ascii="Arial" w:eastAsia="宋体" w:hAnsi="Arial" w:cs="Arial"/>
          <w:bCs/>
          <w:sz w:val="24"/>
          <w:szCs w:val="24"/>
        </w:rPr>
        <w:t>×</w:t>
      </w:r>
      <w:r w:rsidR="00EF42C2" w:rsidRPr="00B772F7">
        <w:rPr>
          <w:rFonts w:ascii="Arial" w:eastAsia="宋体" w:hAnsi="Arial" w:cs="Arial"/>
          <w:bCs/>
          <w:sz w:val="24"/>
          <w:szCs w:val="24"/>
        </w:rPr>
        <w:t xml:space="preserve"> </w:t>
      </w:r>
      <w:r w:rsidRPr="00B772F7">
        <w:rPr>
          <w:rFonts w:ascii="Arial" w:eastAsia="宋体" w:hAnsi="Arial" w:cs="Arial"/>
          <w:bCs/>
          <w:sz w:val="24"/>
          <w:szCs w:val="24"/>
        </w:rPr>
        <w:t>0.05</w:t>
      </w:r>
      <w:r w:rsidR="002E3DC3" w:rsidRPr="00B772F7">
        <w:rPr>
          <w:rFonts w:ascii="Arial" w:eastAsia="宋体" w:hAnsi="Arial" w:cs="Arial"/>
          <w:bCs/>
          <w:sz w:val="24"/>
          <w:szCs w:val="24"/>
        </w:rPr>
        <w:t xml:space="preserve"> </w:t>
      </w:r>
      <w:proofErr w:type="spellStart"/>
      <w:r w:rsidR="002E3DC3" w:rsidRPr="00B772F7">
        <w:rPr>
          <w:rFonts w:ascii="Arial" w:eastAsia="宋体" w:hAnsi="Arial" w:cs="Arial"/>
          <w:bCs/>
          <w:sz w:val="24"/>
          <w:szCs w:val="24"/>
        </w:rPr>
        <w:t>wt</w:t>
      </w:r>
      <w:proofErr w:type="spellEnd"/>
      <w:r w:rsidRPr="00B772F7">
        <w:rPr>
          <w:rFonts w:ascii="Arial" w:eastAsia="宋体" w:hAnsi="Arial" w:cs="Arial"/>
          <w:bCs/>
          <w:sz w:val="24"/>
          <w:szCs w:val="24"/>
        </w:rPr>
        <w:t>%/58.9</w:t>
      </w:r>
      <w:r w:rsidR="00EF42C2" w:rsidRPr="00B772F7">
        <w:rPr>
          <w:rFonts w:ascii="Arial" w:eastAsia="宋体" w:hAnsi="Arial" w:cs="Arial"/>
          <w:bCs/>
          <w:sz w:val="24"/>
          <w:szCs w:val="24"/>
        </w:rPr>
        <w:t xml:space="preserve"> </w:t>
      </w:r>
      <w:r w:rsidRPr="00B772F7">
        <w:rPr>
          <w:rFonts w:ascii="Arial" w:eastAsia="宋体" w:hAnsi="Arial" w:cs="Arial"/>
          <w:bCs/>
          <w:sz w:val="24"/>
          <w:szCs w:val="24"/>
        </w:rPr>
        <w:t>g/mol)</w:t>
      </w:r>
      <w:r w:rsidR="00473A06" w:rsidRPr="00B772F7">
        <w:rPr>
          <w:rFonts w:ascii="Arial" w:eastAsia="宋体" w:hAnsi="Arial" w:cs="Arial"/>
          <w:bCs/>
          <w:sz w:val="24"/>
          <w:szCs w:val="24"/>
        </w:rPr>
        <w:t xml:space="preserve"> </w:t>
      </w:r>
      <w:r w:rsidRPr="00B772F7">
        <w:rPr>
          <w:rFonts w:ascii="Arial" w:eastAsia="宋体" w:hAnsi="Arial" w:cs="Arial"/>
          <w:bCs/>
          <w:sz w:val="24"/>
          <w:szCs w:val="24"/>
        </w:rPr>
        <w:t xml:space="preserve">= </w:t>
      </w:r>
      <w:r w:rsidR="00EF42C2" w:rsidRPr="00B772F7">
        <w:rPr>
          <w:rFonts w:ascii="Arial" w:eastAsia="宋体" w:hAnsi="Arial" w:cs="Arial"/>
          <w:bCs/>
          <w:sz w:val="24"/>
          <w:szCs w:val="24"/>
        </w:rPr>
        <w:t>299.8</w:t>
      </w:r>
      <w:r w:rsidRPr="00B772F7">
        <w:rPr>
          <w:rFonts w:ascii="Arial" w:eastAsia="宋体" w:hAnsi="Arial" w:cs="Arial"/>
          <w:bCs/>
          <w:sz w:val="24"/>
          <w:szCs w:val="24"/>
        </w:rPr>
        <w:t xml:space="preserve"> min</w:t>
      </w:r>
      <w:r w:rsidRPr="00B772F7">
        <w:rPr>
          <w:rFonts w:ascii="Arial" w:eastAsia="宋体" w:hAnsi="Arial" w:cs="Arial"/>
          <w:bCs/>
          <w:sz w:val="24"/>
          <w:szCs w:val="24"/>
          <w:vertAlign w:val="superscript"/>
        </w:rPr>
        <w:t>-1</w:t>
      </w:r>
      <w:r w:rsidRPr="00B772F7">
        <w:rPr>
          <w:rFonts w:ascii="Arial" w:eastAsia="宋体" w:hAnsi="Arial" w:cs="Arial"/>
          <w:bCs/>
          <w:sz w:val="24"/>
          <w:szCs w:val="24"/>
        </w:rPr>
        <w:t>.</w:t>
      </w:r>
      <w:r w:rsidR="0004159F" w:rsidRPr="00B772F7">
        <w:rPr>
          <w:rFonts w:ascii="Arial" w:eastAsia="宋体" w:hAnsi="Arial" w:cs="Arial"/>
          <w:bCs/>
          <w:sz w:val="24"/>
          <w:szCs w:val="24"/>
        </w:rPr>
        <w:t xml:space="preserve"> </w:t>
      </w:r>
    </w:p>
    <w:p w14:paraId="0F9CF433" w14:textId="49459ACC" w:rsidR="00235550" w:rsidRPr="00B772F7" w:rsidRDefault="002F3500" w:rsidP="00E05B0A">
      <w:pPr>
        <w:spacing w:line="480" w:lineRule="auto"/>
        <w:ind w:firstLineChars="200" w:firstLine="480"/>
        <w:rPr>
          <w:rFonts w:ascii="Arial" w:eastAsia="宋体" w:hAnsi="Arial" w:cs="Arial"/>
          <w:bCs/>
          <w:sz w:val="24"/>
          <w:szCs w:val="24"/>
        </w:rPr>
      </w:pPr>
      <w:r w:rsidRPr="00B772F7">
        <w:rPr>
          <w:rFonts w:ascii="Arial" w:eastAsia="宋体" w:hAnsi="Arial" w:cs="Arial"/>
          <w:bCs/>
          <w:sz w:val="24"/>
          <w:szCs w:val="24"/>
        </w:rPr>
        <w:t>Based on the above calculation methods, the TOF by p-CoN</w:t>
      </w:r>
      <w:r w:rsidR="00A026AB" w:rsidRPr="00B772F7">
        <w:rPr>
          <w:rFonts w:ascii="Arial" w:eastAsia="宋体" w:hAnsi="Arial" w:cs="Arial"/>
          <w:bCs/>
          <w:sz w:val="24"/>
          <w:szCs w:val="24"/>
          <w:vertAlign w:val="subscript"/>
        </w:rPr>
        <w:t>4</w:t>
      </w:r>
      <w:r w:rsidRPr="00B772F7">
        <w:rPr>
          <w:rFonts w:ascii="Arial" w:eastAsia="宋体" w:hAnsi="Arial" w:cs="Arial"/>
          <w:bCs/>
          <w:sz w:val="24"/>
          <w:szCs w:val="24"/>
        </w:rPr>
        <w:t>, Co</w:t>
      </w:r>
      <w:r w:rsidRPr="00B772F7">
        <w:rPr>
          <w:rFonts w:ascii="Arial" w:eastAsia="宋体" w:hAnsi="Arial" w:cs="Arial"/>
          <w:bCs/>
          <w:sz w:val="24"/>
          <w:szCs w:val="24"/>
          <w:vertAlign w:val="superscript"/>
        </w:rPr>
        <w:t>2+</w:t>
      </w:r>
      <w:r w:rsidRPr="00B772F7">
        <w:rPr>
          <w:rFonts w:ascii="Arial" w:eastAsia="宋体" w:hAnsi="Arial" w:cs="Arial"/>
          <w:bCs/>
          <w:sz w:val="24"/>
          <w:szCs w:val="24"/>
        </w:rPr>
        <w:t>, and Co</w:t>
      </w:r>
      <w:r w:rsidRPr="00B772F7">
        <w:rPr>
          <w:rFonts w:ascii="Arial" w:eastAsia="宋体" w:hAnsi="Arial" w:cs="Arial"/>
          <w:bCs/>
          <w:sz w:val="24"/>
          <w:szCs w:val="24"/>
          <w:vertAlign w:val="subscript"/>
        </w:rPr>
        <w:t>3</w:t>
      </w:r>
      <w:r w:rsidRPr="00B772F7">
        <w:rPr>
          <w:rFonts w:ascii="Arial" w:eastAsia="宋体" w:hAnsi="Arial" w:cs="Arial"/>
          <w:bCs/>
          <w:sz w:val="24"/>
          <w:szCs w:val="24"/>
        </w:rPr>
        <w:t>O</w:t>
      </w:r>
      <w:r w:rsidRPr="00B772F7">
        <w:rPr>
          <w:rFonts w:ascii="Arial" w:eastAsia="宋体" w:hAnsi="Arial" w:cs="Arial"/>
          <w:bCs/>
          <w:sz w:val="24"/>
          <w:szCs w:val="24"/>
          <w:vertAlign w:val="subscript"/>
        </w:rPr>
        <w:t>4</w:t>
      </w:r>
      <w:r w:rsidRPr="00B772F7">
        <w:rPr>
          <w:rFonts w:ascii="Arial" w:eastAsia="宋体" w:hAnsi="Arial" w:cs="Arial"/>
          <w:bCs/>
          <w:sz w:val="24"/>
          <w:szCs w:val="24"/>
        </w:rPr>
        <w:t xml:space="preserve"> were calculated as </w:t>
      </w:r>
      <w:r w:rsidR="00B151F2" w:rsidRPr="00B772F7">
        <w:rPr>
          <w:rFonts w:ascii="Arial" w:eastAsia="宋体" w:hAnsi="Arial" w:cs="Arial"/>
          <w:bCs/>
          <w:sz w:val="24"/>
          <w:szCs w:val="24"/>
        </w:rPr>
        <w:t>0.72</w:t>
      </w:r>
      <w:r w:rsidRPr="00B772F7">
        <w:rPr>
          <w:rFonts w:ascii="Arial" w:eastAsia="宋体" w:hAnsi="Arial" w:cs="Arial"/>
          <w:bCs/>
          <w:sz w:val="24"/>
          <w:szCs w:val="24"/>
        </w:rPr>
        <w:t xml:space="preserve"> min</w:t>
      </w:r>
      <w:r w:rsidRPr="00B772F7">
        <w:rPr>
          <w:rFonts w:ascii="Arial" w:eastAsia="宋体" w:hAnsi="Arial" w:cs="Arial"/>
          <w:bCs/>
          <w:sz w:val="24"/>
          <w:szCs w:val="24"/>
          <w:vertAlign w:val="superscript"/>
        </w:rPr>
        <w:t>-1</w:t>
      </w:r>
      <w:r w:rsidRPr="00B772F7">
        <w:rPr>
          <w:rFonts w:ascii="Arial" w:eastAsia="宋体" w:hAnsi="Arial" w:cs="Arial"/>
          <w:bCs/>
          <w:sz w:val="24"/>
          <w:szCs w:val="24"/>
        </w:rPr>
        <w:t xml:space="preserve">, </w:t>
      </w:r>
      <w:r w:rsidR="00282E10" w:rsidRPr="00B772F7">
        <w:rPr>
          <w:rFonts w:ascii="Arial" w:eastAsia="宋体" w:hAnsi="Arial" w:cs="Arial"/>
          <w:bCs/>
          <w:sz w:val="24"/>
          <w:szCs w:val="24"/>
        </w:rPr>
        <w:t>4.74</w:t>
      </w:r>
      <w:r w:rsidRPr="00B772F7">
        <w:rPr>
          <w:rFonts w:ascii="Arial" w:eastAsia="宋体" w:hAnsi="Arial" w:cs="Arial"/>
          <w:bCs/>
          <w:sz w:val="24"/>
          <w:szCs w:val="24"/>
        </w:rPr>
        <w:t xml:space="preserve"> min</w:t>
      </w:r>
      <w:r w:rsidRPr="00B772F7">
        <w:rPr>
          <w:rFonts w:ascii="Arial" w:eastAsia="宋体" w:hAnsi="Arial" w:cs="Arial"/>
          <w:bCs/>
          <w:sz w:val="24"/>
          <w:szCs w:val="24"/>
          <w:vertAlign w:val="superscript"/>
        </w:rPr>
        <w:t>-1</w:t>
      </w:r>
      <w:r w:rsidRPr="00B772F7">
        <w:rPr>
          <w:rFonts w:ascii="Arial" w:eastAsia="宋体" w:hAnsi="Arial" w:cs="Arial"/>
          <w:bCs/>
          <w:sz w:val="24"/>
          <w:szCs w:val="24"/>
        </w:rPr>
        <w:t xml:space="preserve">, and </w:t>
      </w:r>
      <w:r w:rsidR="00E31173" w:rsidRPr="00B772F7">
        <w:rPr>
          <w:rFonts w:ascii="Arial" w:eastAsia="宋体" w:hAnsi="Arial" w:cs="Arial"/>
          <w:bCs/>
          <w:sz w:val="24"/>
          <w:szCs w:val="24"/>
        </w:rPr>
        <w:t>1.81</w:t>
      </w:r>
      <w:r w:rsidRPr="00B772F7">
        <w:rPr>
          <w:rFonts w:ascii="Arial" w:eastAsia="宋体" w:hAnsi="Arial" w:cs="Arial"/>
          <w:bCs/>
          <w:sz w:val="24"/>
          <w:szCs w:val="24"/>
        </w:rPr>
        <w:t xml:space="preserve"> min</w:t>
      </w:r>
      <w:r w:rsidRPr="00B772F7">
        <w:rPr>
          <w:rFonts w:ascii="Arial" w:eastAsia="宋体" w:hAnsi="Arial" w:cs="Arial"/>
          <w:bCs/>
          <w:sz w:val="24"/>
          <w:szCs w:val="24"/>
          <w:vertAlign w:val="superscript"/>
        </w:rPr>
        <w:t>-1</w:t>
      </w:r>
      <w:r w:rsidRPr="00B772F7">
        <w:rPr>
          <w:rFonts w:ascii="Arial" w:eastAsia="宋体" w:hAnsi="Arial" w:cs="Arial"/>
          <w:bCs/>
          <w:sz w:val="24"/>
          <w:szCs w:val="24"/>
        </w:rPr>
        <w:t>, respectively.</w:t>
      </w:r>
    </w:p>
    <w:p w14:paraId="13510FB6" w14:textId="77777777"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Supplementary Note 3. Electrochemical measurements.</w:t>
      </w:r>
    </w:p>
    <w:p w14:paraId="27D48206" w14:textId="3E3A5B2E" w:rsidR="00235550" w:rsidRPr="00B772F7" w:rsidRDefault="00235550" w:rsidP="00E05B0A">
      <w:pPr>
        <w:spacing w:line="480" w:lineRule="auto"/>
        <w:ind w:firstLineChars="200" w:firstLine="480"/>
        <w:rPr>
          <w:rFonts w:ascii="Arial" w:eastAsia="宋体" w:hAnsi="Arial" w:cs="Arial"/>
          <w:kern w:val="0"/>
          <w:sz w:val="24"/>
          <w:szCs w:val="24"/>
        </w:rPr>
      </w:pPr>
      <w:r w:rsidRPr="00B772F7">
        <w:rPr>
          <w:rFonts w:ascii="Arial" w:eastAsia="宋体" w:hAnsi="Arial" w:cs="Arial"/>
          <w:kern w:val="0"/>
          <w:sz w:val="24"/>
          <w:szCs w:val="24"/>
        </w:rPr>
        <w:t>The ITO electrode modified with 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r w:rsidR="00A026AB" w:rsidRPr="00B772F7">
        <w:rPr>
          <w:rFonts w:ascii="Arial" w:eastAsia="宋体" w:hAnsi="Arial" w:cs="Arial"/>
          <w:kern w:val="0"/>
          <w:sz w:val="24"/>
          <w:szCs w:val="24"/>
        </w:rPr>
        <w:t xml:space="preserve"> or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Pr="00B772F7">
        <w:rPr>
          <w:rFonts w:ascii="Arial" w:eastAsia="宋体" w:hAnsi="Arial" w:cs="Arial"/>
          <w:kern w:val="0"/>
          <w:sz w:val="24"/>
          <w:szCs w:val="24"/>
        </w:rPr>
        <w:t xml:space="preserve"> powder was first prepared. </w:t>
      </w:r>
      <w:proofErr w:type="spellStart"/>
      <w:r w:rsidRPr="00B772F7">
        <w:rPr>
          <w:rFonts w:ascii="Arial" w:eastAsia="宋体" w:hAnsi="Arial" w:cs="Arial"/>
          <w:kern w:val="0"/>
          <w:sz w:val="24"/>
          <w:szCs w:val="24"/>
        </w:rPr>
        <w:t>Nafion</w:t>
      </w:r>
      <w:proofErr w:type="spellEnd"/>
      <w:r w:rsidRPr="00B772F7">
        <w:rPr>
          <w:rFonts w:ascii="Arial" w:eastAsia="宋体" w:hAnsi="Arial" w:cs="Arial"/>
          <w:kern w:val="0"/>
          <w:sz w:val="24"/>
          <w:szCs w:val="24"/>
        </w:rPr>
        <w:t xml:space="preserve"> solution (5.0 </w:t>
      </w:r>
      <w:proofErr w:type="spellStart"/>
      <w:r w:rsidRPr="00B772F7">
        <w:rPr>
          <w:rFonts w:ascii="Arial" w:eastAsia="宋体" w:hAnsi="Arial" w:cs="Arial"/>
          <w:kern w:val="0"/>
          <w:sz w:val="24"/>
          <w:szCs w:val="24"/>
        </w:rPr>
        <w:t>wt</w:t>
      </w:r>
      <w:proofErr w:type="spellEnd"/>
      <w:r w:rsidRPr="00B772F7">
        <w:rPr>
          <w:rFonts w:ascii="Arial" w:eastAsia="宋体" w:hAnsi="Arial" w:cs="Arial"/>
          <w:kern w:val="0"/>
          <w:sz w:val="24"/>
          <w:szCs w:val="24"/>
        </w:rPr>
        <w:t xml:space="preserve">% isopropanol in DI water, 0.02 mL), </w:t>
      </w:r>
      <w:r w:rsidRPr="00B772F7">
        <w:rPr>
          <w:rFonts w:ascii="Arial" w:eastAsia="宋体" w:hAnsi="Arial" w:cs="Arial"/>
          <w:kern w:val="0"/>
          <w:sz w:val="24"/>
          <w:szCs w:val="24"/>
        </w:rPr>
        <w:lastRenderedPageBreak/>
        <w:t>isopropanol (0.50 mL), DI water (0.48 mL), and 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r w:rsidR="00A026AB" w:rsidRPr="00B772F7">
        <w:rPr>
          <w:rFonts w:ascii="Arial" w:eastAsia="宋体" w:hAnsi="Arial" w:cs="Arial"/>
          <w:kern w:val="0"/>
          <w:sz w:val="24"/>
          <w:szCs w:val="24"/>
        </w:rPr>
        <w:t xml:space="preserve"> (</w:t>
      </w:r>
      <w:r w:rsidR="00473A06" w:rsidRPr="00B772F7">
        <w:rPr>
          <w:rFonts w:ascii="Arial" w:eastAsia="宋体" w:hAnsi="Arial" w:cs="Arial"/>
          <w:kern w:val="0"/>
          <w:sz w:val="24"/>
          <w:szCs w:val="24"/>
        </w:rPr>
        <w:t xml:space="preserve">or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00A026AB" w:rsidRPr="00B772F7">
        <w:rPr>
          <w:rFonts w:ascii="Arial" w:eastAsia="宋体" w:hAnsi="Arial" w:cs="Arial"/>
          <w:kern w:val="0"/>
          <w:sz w:val="24"/>
          <w:szCs w:val="24"/>
        </w:rPr>
        <w:t>)</w:t>
      </w:r>
      <w:r w:rsidRPr="00B772F7">
        <w:rPr>
          <w:rFonts w:ascii="Arial" w:eastAsia="宋体" w:hAnsi="Arial" w:cs="Arial"/>
          <w:kern w:val="0"/>
          <w:sz w:val="24"/>
          <w:szCs w:val="24"/>
        </w:rPr>
        <w:t xml:space="preserve"> powder (2 mg) were mixed and dispersed </w:t>
      </w:r>
      <w:r w:rsidRPr="00B772F7">
        <w:rPr>
          <w:rFonts w:ascii="Arial" w:hAnsi="Arial" w:cs="Arial"/>
          <w:sz w:val="24"/>
          <w:szCs w:val="24"/>
        </w:rPr>
        <w:t>after 60 min ultrasonication</w:t>
      </w:r>
      <w:r w:rsidRPr="00B772F7">
        <w:rPr>
          <w:rFonts w:ascii="Arial" w:eastAsia="宋体" w:hAnsi="Arial" w:cs="Arial"/>
          <w:kern w:val="0"/>
          <w:sz w:val="24"/>
          <w:szCs w:val="24"/>
        </w:rPr>
        <w:t xml:space="preserve">. 5 µL of above suspension was dropped onto the surface of ITO electrode, and </w:t>
      </w:r>
      <w:r w:rsidRPr="00B772F7">
        <w:rPr>
          <w:rFonts w:ascii="Arial" w:hAnsi="Arial" w:cs="Arial"/>
          <w:sz w:val="24"/>
          <w:szCs w:val="24"/>
        </w:rPr>
        <w:t>dried at 60</w:t>
      </w:r>
      <w:r w:rsidRPr="00B772F7">
        <w:rPr>
          <w:rFonts w:ascii="Arial" w:eastAsia="宋体" w:hAnsi="Arial" w:cs="Arial"/>
          <w:sz w:val="24"/>
          <w:szCs w:val="24"/>
        </w:rPr>
        <w:t xml:space="preserve"> ºC</w:t>
      </w:r>
      <w:r w:rsidRPr="00B772F7">
        <w:rPr>
          <w:rFonts w:ascii="Arial" w:hAnsi="Arial" w:cs="Arial"/>
          <w:sz w:val="24"/>
          <w:szCs w:val="24"/>
        </w:rPr>
        <w:t xml:space="preserve"> under vacuum overnight</w:t>
      </w:r>
      <w:r w:rsidRPr="00B772F7">
        <w:rPr>
          <w:rFonts w:ascii="Arial" w:eastAsia="宋体" w:hAnsi="Arial" w:cs="Arial"/>
          <w:kern w:val="0"/>
          <w:sz w:val="24"/>
          <w:szCs w:val="24"/>
        </w:rPr>
        <w:t xml:space="preserve">. </w:t>
      </w:r>
      <w:r w:rsidR="00F96EBF" w:rsidRPr="00B772F7">
        <w:rPr>
          <w:rFonts w:ascii="Arial" w:eastAsia="宋体" w:hAnsi="Arial" w:cs="Arial"/>
          <w:kern w:val="0"/>
          <w:sz w:val="24"/>
          <w:szCs w:val="24"/>
        </w:rPr>
        <w:t>L</w:t>
      </w:r>
      <w:r w:rsidRPr="00B772F7">
        <w:rPr>
          <w:rFonts w:ascii="Arial" w:eastAsia="宋体" w:hAnsi="Arial" w:cs="Arial"/>
          <w:kern w:val="0"/>
          <w:sz w:val="24"/>
          <w:szCs w:val="24"/>
        </w:rPr>
        <w:t>inear sweep voltammogram (LSV) and</w:t>
      </w:r>
      <w:r w:rsidR="00F96EBF" w:rsidRPr="00B772F7">
        <w:rPr>
          <w:rFonts w:ascii="Arial" w:eastAsia="宋体" w:hAnsi="Arial" w:cs="Arial"/>
          <w:kern w:val="0"/>
          <w:sz w:val="24"/>
          <w:szCs w:val="24"/>
        </w:rPr>
        <w:t xml:space="preserve"> chronoamperometric</w:t>
      </w:r>
      <w:r w:rsidRPr="00B772F7">
        <w:rPr>
          <w:rFonts w:ascii="Arial" w:eastAsia="宋体" w:hAnsi="Arial" w:cs="Arial"/>
          <w:kern w:val="0"/>
          <w:sz w:val="24"/>
          <w:szCs w:val="24"/>
        </w:rPr>
        <w:t xml:space="preserve"> curves were performed on an electrochemical workstation (CHI 660E, Shanghai </w:t>
      </w:r>
      <w:proofErr w:type="spellStart"/>
      <w:r w:rsidRPr="00B772F7">
        <w:rPr>
          <w:rFonts w:ascii="Arial" w:eastAsia="宋体" w:hAnsi="Arial" w:cs="Arial"/>
          <w:kern w:val="0"/>
          <w:sz w:val="24"/>
          <w:szCs w:val="24"/>
        </w:rPr>
        <w:t>Chenhua</w:t>
      </w:r>
      <w:proofErr w:type="spellEnd"/>
      <w:r w:rsidRPr="00B772F7">
        <w:rPr>
          <w:rFonts w:ascii="Arial" w:eastAsia="宋体" w:hAnsi="Arial" w:cs="Arial"/>
          <w:kern w:val="0"/>
          <w:sz w:val="24"/>
          <w:szCs w:val="24"/>
        </w:rPr>
        <w:t xml:space="preserve"> Instrument Co., China). The counter, reference</w:t>
      </w:r>
      <w:r w:rsidR="00473A06" w:rsidRPr="00B772F7">
        <w:rPr>
          <w:rFonts w:ascii="Arial" w:eastAsia="宋体" w:hAnsi="Arial" w:cs="Arial"/>
          <w:kern w:val="0"/>
          <w:sz w:val="24"/>
          <w:szCs w:val="24"/>
        </w:rPr>
        <w:t>,</w:t>
      </w:r>
      <w:r w:rsidRPr="00B772F7">
        <w:rPr>
          <w:rFonts w:ascii="Arial" w:eastAsia="宋体" w:hAnsi="Arial" w:cs="Arial"/>
          <w:kern w:val="0"/>
          <w:sz w:val="24"/>
          <w:szCs w:val="24"/>
        </w:rPr>
        <w:t xml:space="preserve"> and working electrodes were platinum-wire electrode, saturated calomel electrode</w:t>
      </w:r>
      <w:r w:rsidR="00473A06" w:rsidRPr="00B772F7">
        <w:rPr>
          <w:rFonts w:ascii="Arial" w:eastAsia="宋体" w:hAnsi="Arial" w:cs="Arial"/>
          <w:kern w:val="0"/>
          <w:sz w:val="24"/>
          <w:szCs w:val="24"/>
        </w:rPr>
        <w:t>,</w:t>
      </w:r>
      <w:r w:rsidRPr="00B772F7">
        <w:rPr>
          <w:rFonts w:ascii="Arial" w:eastAsia="宋体" w:hAnsi="Arial" w:cs="Arial"/>
          <w:kern w:val="0"/>
          <w:sz w:val="24"/>
          <w:szCs w:val="24"/>
        </w:rPr>
        <w:t xml:space="preserve"> and a modified ITO, respectively. LSV measurements were recorded at the potential scan rate of 10 mV s</w:t>
      </w:r>
      <w:r w:rsidRPr="00B772F7">
        <w:rPr>
          <w:rFonts w:ascii="Arial" w:eastAsia="宋体" w:hAnsi="Arial" w:cs="Arial"/>
          <w:kern w:val="0"/>
          <w:sz w:val="24"/>
          <w:szCs w:val="24"/>
          <w:vertAlign w:val="superscript"/>
        </w:rPr>
        <w:t>-1</w:t>
      </w:r>
      <w:r w:rsidRPr="00B772F7">
        <w:rPr>
          <w:rFonts w:ascii="Arial" w:eastAsia="宋体" w:hAnsi="Arial" w:cs="Arial"/>
          <w:kern w:val="0"/>
          <w:sz w:val="24"/>
          <w:szCs w:val="24"/>
        </w:rPr>
        <w:t xml:space="preserve"> from 0.</w:t>
      </w:r>
      <w:r w:rsidR="00F96EBF" w:rsidRPr="00B772F7">
        <w:rPr>
          <w:rFonts w:ascii="Arial" w:eastAsia="宋体" w:hAnsi="Arial" w:cs="Arial"/>
          <w:kern w:val="0"/>
          <w:sz w:val="24"/>
          <w:szCs w:val="24"/>
        </w:rPr>
        <w:t>35</w:t>
      </w:r>
      <w:r w:rsidRPr="00B772F7">
        <w:rPr>
          <w:rFonts w:ascii="Arial" w:eastAsia="宋体" w:hAnsi="Arial" w:cs="Arial"/>
          <w:kern w:val="0"/>
          <w:sz w:val="24"/>
          <w:szCs w:val="24"/>
        </w:rPr>
        <w:t xml:space="preserve"> to </w:t>
      </w:r>
      <w:r w:rsidR="00F96EBF" w:rsidRPr="00B772F7">
        <w:rPr>
          <w:rFonts w:ascii="Arial" w:eastAsia="宋体" w:hAnsi="Arial" w:cs="Arial"/>
          <w:kern w:val="0"/>
          <w:sz w:val="24"/>
          <w:szCs w:val="24"/>
        </w:rPr>
        <w:t>1.0</w:t>
      </w:r>
      <w:r w:rsidRPr="00B772F7">
        <w:rPr>
          <w:rFonts w:ascii="Arial" w:eastAsia="宋体" w:hAnsi="Arial" w:cs="Arial"/>
          <w:kern w:val="0"/>
          <w:sz w:val="24"/>
          <w:szCs w:val="24"/>
        </w:rPr>
        <w:t xml:space="preserve"> V. </w:t>
      </w:r>
      <w:r w:rsidR="00F96EBF" w:rsidRPr="00B772F7">
        <w:rPr>
          <w:rFonts w:ascii="Arial" w:hAnsi="Arial" w:cs="Arial"/>
          <w:sz w:val="24"/>
          <w:szCs w:val="24"/>
        </w:rPr>
        <w:t>Chronoamperometric</w:t>
      </w:r>
      <w:r w:rsidRPr="00B772F7">
        <w:rPr>
          <w:rFonts w:ascii="Arial" w:eastAsia="宋体" w:hAnsi="Arial" w:cs="Arial"/>
          <w:kern w:val="0"/>
          <w:sz w:val="24"/>
          <w:szCs w:val="24"/>
        </w:rPr>
        <w:t xml:space="preserve"> curves data were obtained at 0.00 V.</w:t>
      </w:r>
    </w:p>
    <w:p w14:paraId="17AEE206" w14:textId="77777777" w:rsidR="00473A06" w:rsidRPr="00B772F7" w:rsidRDefault="00473A06" w:rsidP="00E05B0A">
      <w:pPr>
        <w:spacing w:line="480" w:lineRule="auto"/>
        <w:rPr>
          <w:rFonts w:ascii="Arial" w:hAnsi="Arial" w:cs="Arial"/>
          <w:b/>
          <w:sz w:val="24"/>
          <w:szCs w:val="24"/>
        </w:rPr>
      </w:pPr>
    </w:p>
    <w:p w14:paraId="1E8CEFE8" w14:textId="1AC877F6"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Supplementary Note 4. EXAFS fitting methods.</w:t>
      </w:r>
    </w:p>
    <w:p w14:paraId="1FDC54F3" w14:textId="5A86852A" w:rsidR="00235550" w:rsidRPr="00B772F7" w:rsidRDefault="00235550" w:rsidP="00E05B0A">
      <w:pPr>
        <w:spacing w:line="480" w:lineRule="auto"/>
        <w:ind w:firstLineChars="200" w:firstLine="480"/>
        <w:rPr>
          <w:rFonts w:ascii="Arial" w:eastAsia="宋体" w:hAnsi="Arial" w:cs="Arial"/>
          <w:sz w:val="24"/>
          <w:szCs w:val="24"/>
        </w:rPr>
      </w:pPr>
      <w:r w:rsidRPr="00B772F7">
        <w:rPr>
          <w:rFonts w:ascii="Arial" w:eastAsia="宋体" w:hAnsi="Arial" w:cs="Arial"/>
          <w:sz w:val="24"/>
          <w:szCs w:val="24"/>
        </w:rPr>
        <w:t xml:space="preserve">The obtained XAFS data </w:t>
      </w:r>
      <w:r w:rsidR="00BB4F35" w:rsidRPr="00B772F7">
        <w:rPr>
          <w:rFonts w:ascii="Arial" w:eastAsia="宋体" w:hAnsi="Arial" w:cs="Arial"/>
          <w:sz w:val="24"/>
          <w:szCs w:val="24"/>
        </w:rPr>
        <w:t>w</w:t>
      </w:r>
      <w:r w:rsidR="00BB4F35">
        <w:rPr>
          <w:rFonts w:ascii="Arial" w:eastAsia="宋体" w:hAnsi="Arial" w:cs="Arial"/>
          <w:sz w:val="24"/>
          <w:szCs w:val="24"/>
        </w:rPr>
        <w:t>ere</w:t>
      </w:r>
      <w:r w:rsidR="00BB4F35" w:rsidRPr="00B772F7">
        <w:rPr>
          <w:rFonts w:ascii="Arial" w:eastAsia="宋体" w:hAnsi="Arial" w:cs="Arial"/>
          <w:sz w:val="24"/>
          <w:szCs w:val="24"/>
        </w:rPr>
        <w:t xml:space="preserve"> </w:t>
      </w:r>
      <w:r w:rsidRPr="00B772F7">
        <w:rPr>
          <w:rFonts w:ascii="Arial" w:eastAsia="宋体" w:hAnsi="Arial" w:cs="Arial"/>
          <w:sz w:val="24"/>
          <w:szCs w:val="24"/>
        </w:rPr>
        <w:t>processed in Athena (version 0.9.26) for background, pre-edge line</w:t>
      </w:r>
      <w:r w:rsidR="00473A06" w:rsidRPr="00B772F7">
        <w:rPr>
          <w:rFonts w:ascii="Arial" w:eastAsia="宋体" w:hAnsi="Arial" w:cs="Arial"/>
          <w:sz w:val="24"/>
          <w:szCs w:val="24"/>
        </w:rPr>
        <w:t>,</w:t>
      </w:r>
      <w:r w:rsidRPr="00B772F7">
        <w:rPr>
          <w:rFonts w:ascii="Arial" w:eastAsia="宋体" w:hAnsi="Arial" w:cs="Arial"/>
          <w:sz w:val="24"/>
          <w:szCs w:val="24"/>
        </w:rPr>
        <w:t xml:space="preserve"> and post-edge line calibrations. Then</w:t>
      </w:r>
      <w:r w:rsidR="00473A06" w:rsidRPr="00B772F7">
        <w:rPr>
          <w:rFonts w:ascii="Arial" w:eastAsia="宋体" w:hAnsi="Arial" w:cs="Arial"/>
          <w:sz w:val="24"/>
          <w:szCs w:val="24"/>
        </w:rPr>
        <w:t>,</w:t>
      </w:r>
      <w:r w:rsidRPr="00B772F7">
        <w:rPr>
          <w:rFonts w:ascii="Arial" w:eastAsia="宋体" w:hAnsi="Arial" w:cs="Arial"/>
          <w:sz w:val="24"/>
          <w:szCs w:val="24"/>
        </w:rPr>
        <w:t xml:space="preserve"> Fourier transformed fitting was carried out in Artemis (version 0.9.26). The k</w:t>
      </w:r>
      <w:r w:rsidRPr="00B772F7">
        <w:rPr>
          <w:rFonts w:ascii="Arial" w:eastAsia="宋体" w:hAnsi="Arial" w:cs="Arial"/>
          <w:sz w:val="24"/>
          <w:szCs w:val="24"/>
          <w:vertAlign w:val="superscript"/>
        </w:rPr>
        <w:t>3</w:t>
      </w:r>
      <w:r w:rsidRPr="00B772F7">
        <w:rPr>
          <w:rFonts w:ascii="Arial" w:eastAsia="宋体" w:hAnsi="Arial" w:cs="Arial"/>
          <w:sz w:val="24"/>
          <w:szCs w:val="24"/>
        </w:rPr>
        <w:t xml:space="preserve"> weighting, k-range of 3-12 Å</w:t>
      </w:r>
      <w:r w:rsidRPr="00B772F7">
        <w:rPr>
          <w:rFonts w:ascii="Arial" w:eastAsia="宋体" w:hAnsi="Arial" w:cs="Arial"/>
          <w:sz w:val="24"/>
          <w:szCs w:val="24"/>
          <w:vertAlign w:val="superscript"/>
        </w:rPr>
        <w:t>-1</w:t>
      </w:r>
      <w:r w:rsidR="00473A06" w:rsidRPr="00B772F7">
        <w:rPr>
          <w:rFonts w:ascii="Arial" w:eastAsia="宋体" w:hAnsi="Arial" w:cs="Arial"/>
          <w:sz w:val="24"/>
          <w:szCs w:val="24"/>
        </w:rPr>
        <w:t xml:space="preserve">, </w:t>
      </w:r>
      <w:r w:rsidRPr="00B772F7">
        <w:rPr>
          <w:rFonts w:ascii="Arial" w:eastAsia="宋体" w:hAnsi="Arial" w:cs="Arial"/>
          <w:sz w:val="24"/>
          <w:szCs w:val="24"/>
        </w:rPr>
        <w:t>and R range of 1-3 Å were used for the fitting of Co foil. 2-10 Å</w:t>
      </w:r>
      <w:r w:rsidRPr="00B772F7">
        <w:rPr>
          <w:rFonts w:ascii="Arial" w:eastAsia="宋体" w:hAnsi="Arial" w:cs="Arial"/>
          <w:sz w:val="24"/>
          <w:szCs w:val="24"/>
          <w:vertAlign w:val="superscript"/>
        </w:rPr>
        <w:t>-1</w:t>
      </w:r>
      <w:r w:rsidRPr="00B772F7">
        <w:rPr>
          <w:rFonts w:ascii="Arial" w:eastAsia="宋体" w:hAnsi="Arial" w:cs="Arial"/>
          <w:sz w:val="24"/>
          <w:szCs w:val="24"/>
        </w:rPr>
        <w:t xml:space="preserve"> and R range of 1-2.8 Å were used for the fitting of Co sample. </w:t>
      </w:r>
    </w:p>
    <w:p w14:paraId="62B3B48F" w14:textId="77777777" w:rsidR="00235550" w:rsidRPr="00B772F7" w:rsidRDefault="00235550" w:rsidP="00E05B0A">
      <w:pPr>
        <w:spacing w:line="480" w:lineRule="auto"/>
        <w:ind w:firstLineChars="200" w:firstLine="480"/>
        <w:rPr>
          <w:rFonts w:ascii="Arial" w:eastAsia="宋体" w:hAnsi="Arial" w:cs="Arial"/>
          <w:sz w:val="24"/>
          <w:szCs w:val="24"/>
        </w:rPr>
      </w:pPr>
      <w:r w:rsidRPr="00B772F7">
        <w:rPr>
          <w:rFonts w:ascii="Arial" w:eastAsia="宋体" w:hAnsi="Arial" w:cs="Arial"/>
          <w:sz w:val="24"/>
          <w:szCs w:val="24"/>
        </w:rPr>
        <w:t>For Wavelet Transform analysis, the χ(k) exported from Athena was imported into the Hama Fortran code. The parameters were listed as follow: R range, 1-4 Å; k range, 0-13 Å</w:t>
      </w:r>
      <w:r w:rsidRPr="00B772F7">
        <w:rPr>
          <w:rFonts w:ascii="Arial" w:eastAsia="宋体" w:hAnsi="Arial" w:cs="Arial"/>
          <w:sz w:val="24"/>
          <w:szCs w:val="24"/>
          <w:vertAlign w:val="superscript"/>
        </w:rPr>
        <w:t>-1</w:t>
      </w:r>
      <w:r w:rsidRPr="00B772F7">
        <w:rPr>
          <w:rFonts w:ascii="Arial" w:eastAsia="宋体" w:hAnsi="Arial" w:cs="Arial"/>
          <w:sz w:val="24"/>
          <w:szCs w:val="24"/>
        </w:rPr>
        <w:t xml:space="preserve"> (0-10 Å</w:t>
      </w:r>
      <w:r w:rsidRPr="00B772F7">
        <w:rPr>
          <w:rFonts w:ascii="Arial" w:eastAsia="宋体" w:hAnsi="Arial" w:cs="Arial"/>
          <w:sz w:val="24"/>
          <w:szCs w:val="24"/>
          <w:vertAlign w:val="superscript"/>
        </w:rPr>
        <w:t>-1</w:t>
      </w:r>
      <w:r w:rsidRPr="00B772F7">
        <w:rPr>
          <w:rFonts w:ascii="Arial" w:eastAsia="宋体" w:hAnsi="Arial" w:cs="Arial"/>
          <w:sz w:val="24"/>
          <w:szCs w:val="24"/>
        </w:rPr>
        <w:t xml:space="preserve"> for Co sample); k weight, 2; </w:t>
      </w:r>
      <w:proofErr w:type="spellStart"/>
      <w:r w:rsidRPr="00B772F7">
        <w:rPr>
          <w:rFonts w:ascii="Arial" w:eastAsia="宋体" w:hAnsi="Arial" w:cs="Arial"/>
          <w:sz w:val="24"/>
          <w:szCs w:val="24"/>
        </w:rPr>
        <w:t>Morlet</w:t>
      </w:r>
      <w:proofErr w:type="spellEnd"/>
      <w:r w:rsidRPr="00B772F7">
        <w:rPr>
          <w:rFonts w:ascii="Arial" w:eastAsia="宋体" w:hAnsi="Arial" w:cs="Arial"/>
          <w:sz w:val="24"/>
          <w:szCs w:val="24"/>
        </w:rPr>
        <w:t xml:space="preserve"> function with κ=10, σ=1 was used as the mother wavelet to provide the overall distribution.</w:t>
      </w:r>
    </w:p>
    <w:p w14:paraId="2322BA54" w14:textId="77777777"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lastRenderedPageBreak/>
        <w:t>Supplementary Note 5. Computational methods.</w:t>
      </w:r>
    </w:p>
    <w:p w14:paraId="0652DCF8" w14:textId="77777777" w:rsidR="00235550" w:rsidRPr="00B772F7" w:rsidRDefault="00235550" w:rsidP="00E05B0A">
      <w:pPr>
        <w:spacing w:line="480" w:lineRule="auto"/>
        <w:rPr>
          <w:rFonts w:ascii="Arial" w:hAnsi="Arial" w:cs="Arial"/>
          <w:i/>
          <w:sz w:val="24"/>
          <w:szCs w:val="24"/>
        </w:rPr>
      </w:pPr>
      <w:r w:rsidRPr="00B772F7">
        <w:rPr>
          <w:rFonts w:ascii="Arial" w:hAnsi="Arial" w:cs="Arial"/>
          <w:i/>
          <w:sz w:val="24"/>
          <w:szCs w:val="24"/>
        </w:rPr>
        <w:t>Method and Model</w:t>
      </w:r>
    </w:p>
    <w:p w14:paraId="33F3CF44" w14:textId="6275D0C8" w:rsidR="00235550" w:rsidRPr="00B772F7" w:rsidRDefault="00235550" w:rsidP="00E05B0A">
      <w:pPr>
        <w:spacing w:line="480" w:lineRule="auto"/>
        <w:ind w:firstLineChars="200" w:firstLine="480"/>
        <w:rPr>
          <w:rFonts w:ascii="Arial" w:eastAsia="宋体" w:hAnsi="Arial" w:cs="Arial"/>
          <w:sz w:val="24"/>
          <w:szCs w:val="24"/>
        </w:rPr>
      </w:pPr>
      <w:r w:rsidRPr="00B772F7">
        <w:rPr>
          <w:rFonts w:ascii="Arial" w:hAnsi="Arial" w:cs="Arial"/>
          <w:sz w:val="24"/>
          <w:szCs w:val="24"/>
        </w:rPr>
        <w:t>The CoN</w:t>
      </w:r>
      <w:r w:rsidRPr="00B772F7">
        <w:rPr>
          <w:rFonts w:ascii="Arial" w:hAnsi="Arial" w:cs="Arial"/>
          <w:sz w:val="24"/>
          <w:szCs w:val="24"/>
          <w:vertAlign w:val="subscript"/>
        </w:rPr>
        <w:t>4</w:t>
      </w:r>
      <w:r w:rsidRPr="00B772F7">
        <w:rPr>
          <w:rFonts w:ascii="Arial" w:hAnsi="Arial" w:cs="Arial"/>
          <w:sz w:val="24"/>
          <w:szCs w:val="24"/>
        </w:rPr>
        <w:t xml:space="preserve"> and 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 xml:space="preserve"> surfaces were built, where the vacuum space along the z direction </w:t>
      </w:r>
      <w:r w:rsidR="00473A06" w:rsidRPr="00B772F7">
        <w:rPr>
          <w:rFonts w:ascii="Arial" w:hAnsi="Arial" w:cs="Arial"/>
          <w:sz w:val="24"/>
          <w:szCs w:val="24"/>
        </w:rPr>
        <w:t>was</w:t>
      </w:r>
      <w:r w:rsidRPr="00B772F7">
        <w:rPr>
          <w:rFonts w:ascii="Arial" w:hAnsi="Arial" w:cs="Arial"/>
          <w:sz w:val="24"/>
          <w:szCs w:val="24"/>
        </w:rPr>
        <w:t xml:space="preserve"> set to be 27 Å, which </w:t>
      </w:r>
      <w:r w:rsidR="00473A06" w:rsidRPr="00B772F7">
        <w:rPr>
          <w:rFonts w:ascii="Arial" w:hAnsi="Arial" w:cs="Arial"/>
          <w:sz w:val="24"/>
          <w:szCs w:val="24"/>
        </w:rPr>
        <w:t>was</w:t>
      </w:r>
      <w:r w:rsidRPr="00B772F7">
        <w:rPr>
          <w:rFonts w:ascii="Arial" w:hAnsi="Arial" w:cs="Arial"/>
          <w:sz w:val="24"/>
          <w:szCs w:val="24"/>
        </w:rPr>
        <w:t xml:space="preserve"> enough to avoid interaction between the two neighboring images. Then</w:t>
      </w:r>
      <w:r w:rsidR="00473A06" w:rsidRPr="00B772F7">
        <w:rPr>
          <w:rFonts w:ascii="Arial" w:hAnsi="Arial" w:cs="Arial"/>
          <w:sz w:val="24"/>
          <w:szCs w:val="24"/>
        </w:rPr>
        <w:t>,</w:t>
      </w:r>
      <w:r w:rsidRPr="00B772F7">
        <w:rPr>
          <w:rFonts w:ascii="Arial" w:hAnsi="Arial" w:cs="Arial"/>
          <w:sz w:val="24"/>
          <w:szCs w:val="24"/>
        </w:rPr>
        <w:t xml:space="preserve"> one </w:t>
      </w:r>
      <w:r w:rsidR="00473A06" w:rsidRPr="00B772F7">
        <w:rPr>
          <w:rFonts w:ascii="Arial" w:eastAsia="宋体" w:hAnsi="Arial" w:cs="Arial"/>
          <w:kern w:val="0"/>
          <w:sz w:val="24"/>
          <w:szCs w:val="24"/>
        </w:rPr>
        <w:t>HSO</w:t>
      </w:r>
      <w:r w:rsidR="00473A06" w:rsidRPr="00B772F7">
        <w:rPr>
          <w:rFonts w:ascii="Arial" w:eastAsia="宋体" w:hAnsi="Arial" w:cs="Arial"/>
          <w:kern w:val="0"/>
          <w:sz w:val="24"/>
          <w:szCs w:val="24"/>
          <w:vertAlign w:val="subscript"/>
        </w:rPr>
        <w:t>5</w:t>
      </w:r>
      <w:r w:rsidR="00473A06" w:rsidRPr="00B772F7">
        <w:rPr>
          <w:rFonts w:ascii="Arial" w:eastAsia="宋体" w:hAnsi="Arial" w:cs="Arial"/>
          <w:kern w:val="0"/>
          <w:sz w:val="24"/>
          <w:szCs w:val="24"/>
          <w:vertAlign w:val="superscript"/>
        </w:rPr>
        <w:t>−</w:t>
      </w:r>
      <w:r w:rsidRPr="00B772F7">
        <w:rPr>
          <w:rFonts w:ascii="Arial" w:hAnsi="Arial" w:cs="Arial"/>
          <w:sz w:val="24"/>
          <w:szCs w:val="24"/>
        </w:rPr>
        <w:t xml:space="preserve"> was loaded on the surface. All atoms were relaxed adequately. The first principles calculations in the framework of density functional theory were carried out based on the Cambridge Sequential Total Energy Package known as CASTEP</w:t>
      </w:r>
      <w:r w:rsidRPr="00B772F7">
        <w:rPr>
          <w:rFonts w:ascii="Arial" w:hAnsi="Arial" w:cs="Arial"/>
          <w:noProof/>
          <w:sz w:val="24"/>
          <w:szCs w:val="24"/>
          <w:vertAlign w:val="superscript"/>
        </w:rPr>
        <w:t>2</w:t>
      </w:r>
      <w:r w:rsidRPr="00B772F7">
        <w:rPr>
          <w:rFonts w:ascii="Arial" w:hAnsi="Arial" w:cs="Arial"/>
          <w:sz w:val="24"/>
          <w:szCs w:val="24"/>
        </w:rPr>
        <w:t xml:space="preserve">. The exchange–correlation functional under the generalized gradient approximation (GGA) with norm-conserving pseudopotentials and </w:t>
      </w:r>
      <w:proofErr w:type="spellStart"/>
      <w:r w:rsidRPr="00B772F7">
        <w:rPr>
          <w:rFonts w:ascii="Arial" w:hAnsi="Arial" w:cs="Arial"/>
          <w:sz w:val="24"/>
          <w:szCs w:val="24"/>
        </w:rPr>
        <w:t>Perdew</w:t>
      </w:r>
      <w:proofErr w:type="spellEnd"/>
      <w:r w:rsidRPr="00B772F7">
        <w:rPr>
          <w:rFonts w:ascii="Arial" w:hAnsi="Arial" w:cs="Arial"/>
          <w:sz w:val="24"/>
          <w:szCs w:val="24"/>
        </w:rPr>
        <w:t>–Burke–</w:t>
      </w:r>
      <w:proofErr w:type="spellStart"/>
      <w:r w:rsidRPr="00B772F7">
        <w:rPr>
          <w:rFonts w:ascii="Arial" w:hAnsi="Arial" w:cs="Arial"/>
          <w:sz w:val="24"/>
          <w:szCs w:val="24"/>
        </w:rPr>
        <w:t>Ernzerhof</w:t>
      </w:r>
      <w:proofErr w:type="spellEnd"/>
      <w:r w:rsidRPr="00B772F7">
        <w:rPr>
          <w:rFonts w:ascii="Arial" w:hAnsi="Arial" w:cs="Arial"/>
          <w:sz w:val="24"/>
          <w:szCs w:val="24"/>
        </w:rPr>
        <w:t xml:space="preserve"> functional was adopted to describe the electron–electron interaction</w:t>
      </w:r>
      <w:r w:rsidRPr="00B772F7">
        <w:rPr>
          <w:rFonts w:ascii="Arial" w:hAnsi="Arial" w:cs="Arial"/>
          <w:noProof/>
          <w:sz w:val="24"/>
          <w:szCs w:val="24"/>
          <w:vertAlign w:val="superscript"/>
        </w:rPr>
        <w:t>3,4</w:t>
      </w:r>
      <w:r w:rsidRPr="00B772F7">
        <w:rPr>
          <w:rFonts w:ascii="Arial" w:hAnsi="Arial" w:cs="Arial"/>
          <w:sz w:val="24"/>
          <w:szCs w:val="24"/>
        </w:rPr>
        <w:t xml:space="preserve">. An energy cutoff of 750 eV was used and a k-point sampling set of 7 </w:t>
      </w:r>
      <w:r w:rsidRPr="00B772F7">
        <w:rPr>
          <w:rFonts w:ascii="Arial" w:eastAsia="宋体" w:hAnsi="Arial" w:cs="Arial"/>
          <w:sz w:val="24"/>
          <w:szCs w:val="24"/>
        </w:rPr>
        <w:t xml:space="preserve">× </w:t>
      </w:r>
      <w:r w:rsidRPr="00B772F7">
        <w:rPr>
          <w:rFonts w:ascii="Arial" w:hAnsi="Arial" w:cs="Arial"/>
          <w:sz w:val="24"/>
          <w:szCs w:val="24"/>
        </w:rPr>
        <w:t xml:space="preserve">7 </w:t>
      </w:r>
      <w:r w:rsidRPr="00B772F7">
        <w:rPr>
          <w:rFonts w:ascii="Arial" w:eastAsia="宋体" w:hAnsi="Arial" w:cs="Arial"/>
          <w:sz w:val="24"/>
          <w:szCs w:val="24"/>
        </w:rPr>
        <w:t xml:space="preserve">× </w:t>
      </w:r>
      <w:r w:rsidRPr="00B772F7">
        <w:rPr>
          <w:rFonts w:ascii="Arial" w:hAnsi="Arial" w:cs="Arial"/>
          <w:sz w:val="24"/>
          <w:szCs w:val="24"/>
        </w:rPr>
        <w:t>1 were tested to be converged. A force tolerance of 0.01 eV Å</w:t>
      </w:r>
      <w:r w:rsidRPr="00B772F7">
        <w:rPr>
          <w:rFonts w:ascii="Arial" w:hAnsi="Arial" w:cs="Arial"/>
          <w:sz w:val="24"/>
          <w:szCs w:val="24"/>
          <w:vertAlign w:val="superscript"/>
        </w:rPr>
        <w:t xml:space="preserve"> -1</w:t>
      </w:r>
      <w:r w:rsidRPr="00B772F7">
        <w:rPr>
          <w:rFonts w:ascii="Arial" w:hAnsi="Arial" w:cs="Arial"/>
          <w:sz w:val="24"/>
          <w:szCs w:val="24"/>
        </w:rPr>
        <w:t xml:space="preserve">, energy tolerance of 5.0 </w:t>
      </w:r>
      <w:r w:rsidRPr="00B772F7">
        <w:rPr>
          <w:rFonts w:ascii="Arial" w:eastAsia="宋体" w:hAnsi="Arial" w:cs="Arial"/>
          <w:sz w:val="24"/>
          <w:szCs w:val="24"/>
        </w:rPr>
        <w:t xml:space="preserve">× </w:t>
      </w:r>
      <w:r w:rsidRPr="00B772F7">
        <w:rPr>
          <w:rFonts w:ascii="Arial" w:hAnsi="Arial" w:cs="Arial"/>
          <w:sz w:val="24"/>
          <w:szCs w:val="24"/>
        </w:rPr>
        <w:t>10</w:t>
      </w:r>
      <w:r w:rsidRPr="00B772F7">
        <w:rPr>
          <w:rFonts w:ascii="Arial" w:hAnsi="Arial" w:cs="Arial"/>
          <w:sz w:val="24"/>
          <w:szCs w:val="24"/>
          <w:vertAlign w:val="superscript"/>
        </w:rPr>
        <w:t>-7</w:t>
      </w:r>
      <w:r w:rsidR="00473A06" w:rsidRPr="00B772F7">
        <w:rPr>
          <w:rFonts w:ascii="Arial" w:hAnsi="Arial" w:cs="Arial"/>
          <w:sz w:val="24"/>
          <w:szCs w:val="24"/>
        </w:rPr>
        <w:t xml:space="preserve"> </w:t>
      </w:r>
      <w:r w:rsidRPr="00B772F7">
        <w:rPr>
          <w:rFonts w:ascii="Arial" w:hAnsi="Arial" w:cs="Arial"/>
          <w:sz w:val="24"/>
          <w:szCs w:val="24"/>
        </w:rPr>
        <w:t>eV per atom</w:t>
      </w:r>
      <w:r w:rsidR="00473A06" w:rsidRPr="00B772F7">
        <w:rPr>
          <w:rFonts w:ascii="Arial" w:hAnsi="Arial" w:cs="Arial"/>
          <w:sz w:val="24"/>
          <w:szCs w:val="24"/>
        </w:rPr>
        <w:t>,</w:t>
      </w:r>
      <w:r w:rsidRPr="00B772F7">
        <w:rPr>
          <w:rFonts w:ascii="Arial" w:hAnsi="Arial" w:cs="Arial"/>
          <w:sz w:val="24"/>
          <w:szCs w:val="24"/>
        </w:rPr>
        <w:t xml:space="preserve"> and maximum displacement of 5.0 </w:t>
      </w:r>
      <w:r w:rsidRPr="00B772F7">
        <w:rPr>
          <w:rFonts w:ascii="Arial" w:eastAsia="宋体" w:hAnsi="Arial" w:cs="Arial"/>
          <w:sz w:val="24"/>
          <w:szCs w:val="24"/>
        </w:rPr>
        <w:t xml:space="preserve">× </w:t>
      </w:r>
      <w:r w:rsidRPr="00B772F7">
        <w:rPr>
          <w:rFonts w:ascii="Arial" w:hAnsi="Arial" w:cs="Arial"/>
          <w:sz w:val="24"/>
          <w:szCs w:val="24"/>
        </w:rPr>
        <w:t>10</w:t>
      </w:r>
      <w:r w:rsidRPr="00B772F7">
        <w:rPr>
          <w:rFonts w:ascii="Arial" w:hAnsi="Arial" w:cs="Arial"/>
          <w:sz w:val="24"/>
          <w:szCs w:val="24"/>
          <w:vertAlign w:val="superscript"/>
        </w:rPr>
        <w:t>-4</w:t>
      </w:r>
      <w:r w:rsidRPr="00B772F7">
        <w:rPr>
          <w:rFonts w:ascii="Arial" w:hAnsi="Arial" w:cs="Arial"/>
          <w:sz w:val="24"/>
          <w:szCs w:val="24"/>
        </w:rPr>
        <w:t xml:space="preserve"> Å were considered. The Grimme method for DFT-D correction </w:t>
      </w:r>
      <w:r w:rsidR="00473A06" w:rsidRPr="00B772F7">
        <w:rPr>
          <w:rFonts w:ascii="Arial" w:hAnsi="Arial" w:cs="Arial"/>
          <w:sz w:val="24"/>
          <w:szCs w:val="24"/>
        </w:rPr>
        <w:t>was</w:t>
      </w:r>
      <w:r w:rsidRPr="00B772F7">
        <w:rPr>
          <w:rFonts w:ascii="Arial" w:hAnsi="Arial" w:cs="Arial"/>
          <w:sz w:val="24"/>
          <w:szCs w:val="24"/>
        </w:rPr>
        <w:t xml:space="preserve"> considered for all calculations</w:t>
      </w:r>
      <w:r w:rsidRPr="00B772F7">
        <w:rPr>
          <w:rFonts w:ascii="Arial" w:hAnsi="Arial" w:cs="Arial"/>
          <w:noProof/>
          <w:sz w:val="24"/>
          <w:szCs w:val="24"/>
          <w:vertAlign w:val="superscript"/>
        </w:rPr>
        <w:t>5</w:t>
      </w:r>
      <w:r w:rsidRPr="00B772F7">
        <w:rPr>
          <w:rFonts w:ascii="Arial" w:hAnsi="Arial" w:cs="Arial"/>
          <w:sz w:val="24"/>
          <w:szCs w:val="24"/>
        </w:rPr>
        <w:t>.</w:t>
      </w:r>
    </w:p>
    <w:p w14:paraId="2B632DE2" w14:textId="0744C9FF" w:rsidR="00235550" w:rsidRPr="00B772F7" w:rsidRDefault="00235550" w:rsidP="00E05B0A">
      <w:pPr>
        <w:spacing w:line="480" w:lineRule="auto"/>
        <w:ind w:firstLineChars="200" w:firstLine="480"/>
        <w:rPr>
          <w:rFonts w:ascii="Arial" w:hAnsi="Arial" w:cs="Arial"/>
          <w:sz w:val="24"/>
          <w:szCs w:val="24"/>
        </w:rPr>
      </w:pPr>
      <w:r w:rsidRPr="00B772F7">
        <w:rPr>
          <w:rFonts w:ascii="Arial" w:hAnsi="Arial" w:cs="Arial"/>
          <w:sz w:val="24"/>
          <w:szCs w:val="24"/>
        </w:rPr>
        <w:t>The adsorption energy of A=</w:t>
      </w:r>
      <w:r w:rsidR="00473A06" w:rsidRPr="00B772F7">
        <w:rPr>
          <w:rFonts w:ascii="Arial" w:hAnsi="Arial" w:cs="Arial"/>
          <w:sz w:val="24"/>
          <w:szCs w:val="24"/>
        </w:rPr>
        <w:t xml:space="preserve"> </w:t>
      </w:r>
      <w:r w:rsidR="00473A06" w:rsidRPr="00B772F7">
        <w:rPr>
          <w:rFonts w:ascii="Arial" w:eastAsia="宋体" w:hAnsi="Arial" w:cs="Arial"/>
          <w:kern w:val="0"/>
          <w:sz w:val="24"/>
          <w:szCs w:val="24"/>
        </w:rPr>
        <w:t>HSO</w:t>
      </w:r>
      <w:r w:rsidR="00473A06" w:rsidRPr="00B772F7">
        <w:rPr>
          <w:rFonts w:ascii="Arial" w:eastAsia="宋体" w:hAnsi="Arial" w:cs="Arial"/>
          <w:kern w:val="0"/>
          <w:sz w:val="24"/>
          <w:szCs w:val="24"/>
          <w:vertAlign w:val="subscript"/>
        </w:rPr>
        <w:t>5</w:t>
      </w:r>
      <w:r w:rsidR="00473A06" w:rsidRPr="00B772F7">
        <w:rPr>
          <w:rFonts w:ascii="Arial" w:eastAsia="宋体" w:hAnsi="Arial" w:cs="Arial"/>
          <w:kern w:val="0"/>
          <w:sz w:val="24"/>
          <w:szCs w:val="24"/>
          <w:vertAlign w:val="superscript"/>
        </w:rPr>
        <w:t>−</w:t>
      </w:r>
      <w:r w:rsidRPr="00B772F7">
        <w:rPr>
          <w:rFonts w:ascii="Arial" w:hAnsi="Arial" w:cs="Arial"/>
          <w:sz w:val="24"/>
          <w:szCs w:val="24"/>
        </w:rPr>
        <w:t xml:space="preserve"> was calculated by</w:t>
      </w:r>
      <w:r w:rsidRPr="00B772F7">
        <w:rPr>
          <w:rFonts w:ascii="Arial" w:hAnsi="Arial" w:cs="Arial"/>
          <w:noProof/>
          <w:sz w:val="24"/>
          <w:szCs w:val="24"/>
          <w:vertAlign w:val="superscript"/>
        </w:rPr>
        <w:t>5</w:t>
      </w:r>
      <w:r w:rsidRPr="00B772F7">
        <w:rPr>
          <w:rFonts w:ascii="Arial" w:hAnsi="Arial" w:cs="Arial"/>
          <w:sz w:val="24"/>
          <w:szCs w:val="24"/>
        </w:rPr>
        <w:t>:</w:t>
      </w:r>
    </w:p>
    <w:p w14:paraId="16E40A33" w14:textId="77777777" w:rsidR="00235550" w:rsidRPr="00B772F7" w:rsidRDefault="00235550" w:rsidP="00E05B0A">
      <w:pPr>
        <w:wordWrap w:val="0"/>
        <w:spacing w:line="480" w:lineRule="auto"/>
        <w:ind w:firstLineChars="200" w:firstLine="480"/>
        <w:jc w:val="right"/>
        <w:rPr>
          <w:rFonts w:ascii="Arial" w:hAnsi="Arial" w:cs="Arial"/>
          <w:sz w:val="24"/>
          <w:szCs w:val="24"/>
        </w:rPr>
      </w:pPr>
      <w:r w:rsidRPr="00B772F7">
        <w:rPr>
          <w:rFonts w:ascii="Arial" w:hAnsi="Arial" w:cs="Arial"/>
          <w:sz w:val="24"/>
          <w:szCs w:val="24"/>
        </w:rPr>
        <w:t>∆</w:t>
      </w:r>
      <w:r w:rsidRPr="00B772F7">
        <w:rPr>
          <w:rFonts w:ascii="Arial" w:hAnsi="Arial" w:cs="Arial"/>
          <w:i/>
          <w:sz w:val="24"/>
          <w:szCs w:val="24"/>
        </w:rPr>
        <w:t>E</w:t>
      </w:r>
      <w:r w:rsidRPr="00B772F7">
        <w:rPr>
          <w:rFonts w:ascii="Arial" w:hAnsi="Arial" w:cs="Arial"/>
          <w:i/>
          <w:sz w:val="24"/>
          <w:szCs w:val="24"/>
          <w:vertAlign w:val="subscript"/>
        </w:rPr>
        <w:t xml:space="preserve">A </w:t>
      </w:r>
      <w:r w:rsidRPr="00B772F7">
        <w:rPr>
          <w:rFonts w:ascii="Arial" w:hAnsi="Arial" w:cs="Arial"/>
          <w:sz w:val="24"/>
          <w:szCs w:val="24"/>
        </w:rPr>
        <w:t xml:space="preserve">= </w:t>
      </w:r>
      <w:r w:rsidRPr="00B772F7">
        <w:rPr>
          <w:rFonts w:ascii="Arial" w:hAnsi="Arial" w:cs="Arial"/>
          <w:i/>
          <w:sz w:val="24"/>
          <w:szCs w:val="24"/>
        </w:rPr>
        <w:t>E</w:t>
      </w:r>
      <w:r w:rsidRPr="00B772F7">
        <w:rPr>
          <w:rFonts w:ascii="Arial" w:hAnsi="Arial" w:cs="Arial"/>
          <w:i/>
          <w:sz w:val="24"/>
          <w:szCs w:val="24"/>
          <w:vertAlign w:val="subscript"/>
        </w:rPr>
        <w:t>*A</w:t>
      </w:r>
      <w:r w:rsidRPr="00B772F7">
        <w:rPr>
          <w:rFonts w:ascii="Arial" w:hAnsi="Arial" w:cs="Arial"/>
          <w:i/>
          <w:sz w:val="24"/>
          <w:szCs w:val="24"/>
        </w:rPr>
        <w:t xml:space="preserve"> </w:t>
      </w:r>
      <w:r w:rsidRPr="00B772F7">
        <w:rPr>
          <w:rFonts w:ascii="Arial" w:hAnsi="Arial" w:cs="Arial"/>
          <w:sz w:val="24"/>
          <w:szCs w:val="24"/>
        </w:rPr>
        <w:t xml:space="preserve">– </w:t>
      </w:r>
      <w:r w:rsidRPr="00B772F7">
        <w:rPr>
          <w:rFonts w:ascii="Arial" w:hAnsi="Arial" w:cs="Arial"/>
          <w:i/>
          <w:sz w:val="24"/>
          <w:szCs w:val="24"/>
        </w:rPr>
        <w:t>E</w:t>
      </w:r>
      <w:r w:rsidRPr="00B772F7">
        <w:rPr>
          <w:rFonts w:ascii="Arial" w:hAnsi="Arial" w:cs="Arial"/>
          <w:i/>
          <w:sz w:val="24"/>
          <w:szCs w:val="24"/>
          <w:vertAlign w:val="subscript"/>
        </w:rPr>
        <w:t>*</w:t>
      </w:r>
      <w:r w:rsidRPr="00B772F7">
        <w:rPr>
          <w:rFonts w:ascii="Arial" w:hAnsi="Arial" w:cs="Arial"/>
          <w:i/>
          <w:sz w:val="24"/>
          <w:szCs w:val="24"/>
        </w:rPr>
        <w:t xml:space="preserve"> </w:t>
      </w:r>
      <w:r w:rsidRPr="00B772F7">
        <w:rPr>
          <w:rFonts w:ascii="Arial" w:hAnsi="Arial" w:cs="Arial"/>
          <w:sz w:val="24"/>
          <w:szCs w:val="24"/>
        </w:rPr>
        <w:t xml:space="preserve">– </w:t>
      </w:r>
      <w:r w:rsidRPr="00B772F7">
        <w:rPr>
          <w:rFonts w:ascii="Arial" w:hAnsi="Arial" w:cs="Arial"/>
          <w:i/>
          <w:sz w:val="24"/>
          <w:szCs w:val="24"/>
        </w:rPr>
        <w:t>E</w:t>
      </w:r>
      <w:r w:rsidRPr="00B772F7">
        <w:rPr>
          <w:rFonts w:ascii="Arial" w:hAnsi="Arial" w:cs="Arial"/>
          <w:i/>
          <w:sz w:val="24"/>
          <w:szCs w:val="24"/>
          <w:vertAlign w:val="subscript"/>
        </w:rPr>
        <w:t>A</w:t>
      </w:r>
      <w:r w:rsidRPr="00B772F7">
        <w:rPr>
          <w:rFonts w:ascii="Arial" w:hAnsi="Arial" w:cs="Arial"/>
          <w:i/>
          <w:sz w:val="24"/>
          <w:szCs w:val="24"/>
        </w:rPr>
        <w:t xml:space="preserve">               </w:t>
      </w:r>
      <w:r w:rsidRPr="00B772F7">
        <w:rPr>
          <w:rFonts w:ascii="Arial" w:hAnsi="Arial" w:cs="Arial"/>
          <w:sz w:val="24"/>
          <w:szCs w:val="24"/>
        </w:rPr>
        <w:t xml:space="preserve">   </w:t>
      </w:r>
      <w:proofErr w:type="gramStart"/>
      <w:r w:rsidRPr="00B772F7">
        <w:rPr>
          <w:rFonts w:ascii="Arial" w:hAnsi="Arial" w:cs="Arial"/>
          <w:sz w:val="24"/>
          <w:szCs w:val="24"/>
        </w:rPr>
        <w:t xml:space="preserve">   (</w:t>
      </w:r>
      <w:proofErr w:type="gramEnd"/>
      <w:r w:rsidRPr="00B772F7">
        <w:rPr>
          <w:rFonts w:ascii="Arial" w:hAnsi="Arial" w:cs="Arial"/>
          <w:sz w:val="24"/>
          <w:szCs w:val="24"/>
        </w:rPr>
        <w:t>1)</w:t>
      </w:r>
    </w:p>
    <w:p w14:paraId="45680ADD" w14:textId="52B2FCB7" w:rsidR="00235550" w:rsidRPr="00B772F7" w:rsidRDefault="00235550" w:rsidP="00E05B0A">
      <w:pPr>
        <w:spacing w:line="480" w:lineRule="auto"/>
        <w:ind w:firstLineChars="200" w:firstLine="480"/>
        <w:rPr>
          <w:rFonts w:ascii="Arial" w:hAnsi="Arial" w:cs="Arial"/>
          <w:sz w:val="24"/>
          <w:szCs w:val="24"/>
        </w:rPr>
      </w:pPr>
      <w:r w:rsidRPr="00B772F7">
        <w:rPr>
          <w:rFonts w:ascii="Arial" w:hAnsi="Arial" w:cs="Arial"/>
          <w:sz w:val="24"/>
          <w:szCs w:val="24"/>
        </w:rPr>
        <w:t xml:space="preserve">where </w:t>
      </w:r>
      <w:r w:rsidRPr="00B772F7">
        <w:rPr>
          <w:rFonts w:ascii="Arial" w:hAnsi="Arial" w:cs="Arial"/>
          <w:i/>
          <w:sz w:val="24"/>
          <w:szCs w:val="24"/>
        </w:rPr>
        <w:t>E</w:t>
      </w:r>
      <w:r w:rsidRPr="00B772F7">
        <w:rPr>
          <w:rFonts w:ascii="Arial" w:hAnsi="Arial" w:cs="Arial"/>
          <w:i/>
          <w:sz w:val="24"/>
          <w:szCs w:val="24"/>
          <w:vertAlign w:val="subscript"/>
        </w:rPr>
        <w:t>*A</w:t>
      </w:r>
      <w:r w:rsidRPr="00B772F7">
        <w:rPr>
          <w:rFonts w:ascii="Arial" w:hAnsi="Arial" w:cs="Arial"/>
          <w:sz w:val="24"/>
          <w:szCs w:val="24"/>
        </w:rPr>
        <w:t xml:space="preserve">, </w:t>
      </w:r>
      <w:r w:rsidRPr="00B772F7">
        <w:rPr>
          <w:rFonts w:ascii="Arial" w:hAnsi="Arial" w:cs="Arial"/>
          <w:i/>
          <w:sz w:val="24"/>
          <w:szCs w:val="24"/>
        </w:rPr>
        <w:t>E</w:t>
      </w:r>
      <w:r w:rsidRPr="00B772F7">
        <w:rPr>
          <w:rFonts w:ascii="Arial" w:hAnsi="Arial" w:cs="Arial"/>
          <w:i/>
          <w:sz w:val="24"/>
          <w:szCs w:val="24"/>
          <w:vertAlign w:val="subscript"/>
        </w:rPr>
        <w:t>*</w:t>
      </w:r>
      <w:r w:rsidR="00473A06" w:rsidRPr="00B772F7">
        <w:rPr>
          <w:rFonts w:ascii="Arial" w:hAnsi="Arial" w:cs="Arial"/>
          <w:sz w:val="24"/>
          <w:szCs w:val="24"/>
        </w:rPr>
        <w:t xml:space="preserve">, </w:t>
      </w:r>
      <w:r w:rsidRPr="00B772F7">
        <w:rPr>
          <w:rFonts w:ascii="Arial" w:hAnsi="Arial" w:cs="Arial"/>
          <w:sz w:val="24"/>
          <w:szCs w:val="24"/>
        </w:rPr>
        <w:t xml:space="preserve">and </w:t>
      </w:r>
      <w:r w:rsidRPr="00B772F7">
        <w:rPr>
          <w:rFonts w:ascii="Arial" w:hAnsi="Arial" w:cs="Arial"/>
          <w:i/>
          <w:sz w:val="24"/>
          <w:szCs w:val="24"/>
        </w:rPr>
        <w:t>E</w:t>
      </w:r>
      <w:r w:rsidRPr="00B772F7">
        <w:rPr>
          <w:rFonts w:ascii="Arial" w:hAnsi="Arial" w:cs="Arial"/>
          <w:i/>
          <w:sz w:val="24"/>
          <w:szCs w:val="24"/>
          <w:vertAlign w:val="subscript"/>
        </w:rPr>
        <w:t>A</w:t>
      </w:r>
      <w:r w:rsidRPr="00B772F7">
        <w:rPr>
          <w:rFonts w:ascii="Arial" w:hAnsi="Arial" w:cs="Arial"/>
          <w:sz w:val="24"/>
          <w:szCs w:val="24"/>
        </w:rPr>
        <w:t xml:space="preserve"> denote the energy of adsorbed system, clear surface</w:t>
      </w:r>
      <w:r w:rsidR="00473A06" w:rsidRPr="00B772F7">
        <w:rPr>
          <w:rFonts w:ascii="Arial" w:hAnsi="Arial" w:cs="Arial"/>
          <w:sz w:val="24"/>
          <w:szCs w:val="24"/>
        </w:rPr>
        <w:t>,</w:t>
      </w:r>
      <w:r w:rsidRPr="00B772F7">
        <w:rPr>
          <w:rFonts w:ascii="Arial" w:hAnsi="Arial" w:cs="Arial"/>
          <w:sz w:val="24"/>
          <w:szCs w:val="24"/>
        </w:rPr>
        <w:t xml:space="preserve"> and A group.</w:t>
      </w:r>
    </w:p>
    <w:p w14:paraId="1A2B4AE4" w14:textId="5399D36E" w:rsidR="007830DA" w:rsidRPr="00B772F7" w:rsidRDefault="00235550" w:rsidP="00E05B0A">
      <w:pPr>
        <w:spacing w:line="480" w:lineRule="auto"/>
        <w:jc w:val="center"/>
        <w:rPr>
          <w:rFonts w:ascii="Arial" w:hAnsi="Arial" w:cs="Arial"/>
          <w:b/>
          <w:sz w:val="24"/>
          <w:szCs w:val="24"/>
        </w:rPr>
      </w:pPr>
      <w:r w:rsidRPr="00B772F7">
        <w:rPr>
          <w:rFonts w:ascii="Arial" w:hAnsi="Arial" w:cs="Arial"/>
          <w:sz w:val="24"/>
          <w:szCs w:val="24"/>
        </w:rPr>
        <w:br w:type="page"/>
      </w:r>
      <w:r w:rsidR="00627DEF">
        <w:rPr>
          <w:rFonts w:ascii="Arial" w:hAnsi="Arial" w:cs="Arial"/>
          <w:b/>
          <w:noProof/>
          <w:sz w:val="24"/>
          <w:szCs w:val="24"/>
        </w:rPr>
        <w:lastRenderedPageBreak/>
        <w:drawing>
          <wp:inline distT="0" distB="0" distL="0" distR="0" wp14:anchorId="4627B61B" wp14:editId="4C3BA321">
            <wp:extent cx="2793968" cy="2160000"/>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2793968" cy="2160000"/>
                    </a:xfrm>
                    <a:prstGeom prst="rect">
                      <a:avLst/>
                    </a:prstGeom>
                    <a:noFill/>
                    <a:ln>
                      <a:noFill/>
                    </a:ln>
                  </pic:spPr>
                </pic:pic>
              </a:graphicData>
            </a:graphic>
          </wp:inline>
        </w:drawing>
      </w:r>
    </w:p>
    <w:p w14:paraId="7D10B95F"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1. </w:t>
      </w:r>
      <w:r w:rsidRPr="00B772F7">
        <w:rPr>
          <w:rFonts w:ascii="Arial" w:hAnsi="Arial" w:cs="Arial"/>
          <w:sz w:val="24"/>
          <w:szCs w:val="24"/>
        </w:rPr>
        <w:t xml:space="preserve">XRD pattern of diatomite. </w:t>
      </w:r>
    </w:p>
    <w:p w14:paraId="6D6B633D" w14:textId="75AF8E12"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The broad diffraction peak appearing at 21º matches well</w:t>
      </w:r>
      <w:r w:rsidR="00B371AF" w:rsidRPr="00B772F7">
        <w:rPr>
          <w:rFonts w:ascii="Arial" w:hAnsi="Arial" w:cs="Arial"/>
          <w:sz w:val="24"/>
          <w:szCs w:val="24"/>
        </w:rPr>
        <w:t xml:space="preserve"> </w:t>
      </w:r>
      <w:r w:rsidRPr="00B772F7">
        <w:rPr>
          <w:rFonts w:ascii="Arial" w:hAnsi="Arial" w:cs="Arial"/>
          <w:sz w:val="24"/>
          <w:szCs w:val="24"/>
        </w:rPr>
        <w:t>with amorphous silica, and impurity peaks located at 20º and 26º correspond to (100) and (011) planes of quartz</w:t>
      </w:r>
      <w:r w:rsidR="00FC0183">
        <w:rPr>
          <w:rFonts w:ascii="Arial" w:hAnsi="Arial" w:cs="Arial"/>
          <w:sz w:val="24"/>
          <w:szCs w:val="24"/>
        </w:rPr>
        <w:t>,</w:t>
      </w:r>
      <w:r w:rsidRPr="00B772F7">
        <w:rPr>
          <w:rFonts w:ascii="Arial" w:hAnsi="Arial" w:cs="Arial"/>
          <w:sz w:val="24"/>
          <w:szCs w:val="24"/>
        </w:rPr>
        <w:t xml:space="preserve"> respectively</w:t>
      </w:r>
      <w:r w:rsidRPr="00B772F7">
        <w:rPr>
          <w:rFonts w:ascii="Arial" w:hAnsi="Arial" w:cs="Arial"/>
          <w:noProof/>
          <w:sz w:val="24"/>
          <w:szCs w:val="24"/>
          <w:vertAlign w:val="superscript"/>
        </w:rPr>
        <w:t>6</w:t>
      </w:r>
      <w:r w:rsidRPr="00B772F7">
        <w:rPr>
          <w:rFonts w:ascii="Arial" w:hAnsi="Arial" w:cs="Arial"/>
          <w:sz w:val="24"/>
          <w:szCs w:val="24"/>
        </w:rPr>
        <w:t>.</w:t>
      </w:r>
    </w:p>
    <w:p w14:paraId="0262847E" w14:textId="2D9B6603"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344DABB7" wp14:editId="3DA5492C">
            <wp:extent cx="5266690" cy="19519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6690" cy="1951990"/>
                    </a:xfrm>
                    <a:prstGeom prst="rect">
                      <a:avLst/>
                    </a:prstGeom>
                    <a:noFill/>
                    <a:ln>
                      <a:noFill/>
                    </a:ln>
                  </pic:spPr>
                </pic:pic>
              </a:graphicData>
            </a:graphic>
          </wp:inline>
        </w:drawing>
      </w:r>
    </w:p>
    <w:p w14:paraId="4BCB1A8A" w14:textId="7664B620"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 xml:space="preserve">Supplementary Figure 2. </w:t>
      </w:r>
      <w:r w:rsidRPr="00B772F7">
        <w:rPr>
          <w:rFonts w:ascii="Arial" w:hAnsi="Arial" w:cs="Arial"/>
          <w:sz w:val="24"/>
          <w:szCs w:val="24"/>
        </w:rPr>
        <w:t>SEM images of diatomite.</w:t>
      </w:r>
    </w:p>
    <w:p w14:paraId="4FBCCA45" w14:textId="3997A87D"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7DC1EA8C" wp14:editId="0A27934A">
            <wp:extent cx="5266690" cy="106362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690" cy="1063625"/>
                    </a:xfrm>
                    <a:prstGeom prst="rect">
                      <a:avLst/>
                    </a:prstGeom>
                    <a:noFill/>
                    <a:ln>
                      <a:noFill/>
                    </a:ln>
                  </pic:spPr>
                </pic:pic>
              </a:graphicData>
            </a:graphic>
          </wp:inline>
        </w:drawing>
      </w:r>
    </w:p>
    <w:p w14:paraId="0F2CFC81"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3. </w:t>
      </w:r>
      <w:r w:rsidRPr="00B772F7">
        <w:rPr>
          <w:rFonts w:ascii="Arial" w:hAnsi="Arial" w:cs="Arial"/>
          <w:sz w:val="24"/>
          <w:szCs w:val="24"/>
        </w:rPr>
        <w:t xml:space="preserve">SEM image and corresponding EDS mapping of </w:t>
      </w:r>
      <w:proofErr w:type="spellStart"/>
      <w:r w:rsidRPr="00B772F7">
        <w:rPr>
          <w:rFonts w:ascii="Arial" w:hAnsi="Arial" w:cs="Arial"/>
          <w:sz w:val="24"/>
          <w:szCs w:val="24"/>
        </w:rPr>
        <w:t>metal-precursors@diatomite</w:t>
      </w:r>
      <w:proofErr w:type="spellEnd"/>
      <w:r w:rsidRPr="00B772F7">
        <w:rPr>
          <w:rFonts w:ascii="Arial" w:hAnsi="Arial" w:cs="Arial"/>
          <w:sz w:val="24"/>
          <w:szCs w:val="24"/>
        </w:rPr>
        <w:t xml:space="preserve"> composite. </w:t>
      </w:r>
    </w:p>
    <w:p w14:paraId="49C5F1E1" w14:textId="05A467C1"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The homogeneous distribution of Co element manifests the well-defined </w:t>
      </w:r>
      <w:r w:rsidRPr="00B772F7">
        <w:rPr>
          <w:rFonts w:ascii="Arial" w:hAnsi="Arial" w:cs="Arial"/>
          <w:sz w:val="24"/>
          <w:szCs w:val="24"/>
        </w:rPr>
        <w:lastRenderedPageBreak/>
        <w:t xml:space="preserve">spatial distribution of Co precursor on disc-shaped diatomite, which </w:t>
      </w:r>
      <w:r w:rsidR="00F02709" w:rsidRPr="00B772F7">
        <w:rPr>
          <w:rFonts w:ascii="Arial" w:hAnsi="Arial" w:cs="Arial"/>
          <w:sz w:val="24"/>
          <w:szCs w:val="24"/>
        </w:rPr>
        <w:t>is</w:t>
      </w:r>
      <w:r w:rsidRPr="00B772F7">
        <w:rPr>
          <w:rFonts w:ascii="Arial" w:hAnsi="Arial" w:cs="Arial"/>
          <w:sz w:val="24"/>
          <w:szCs w:val="24"/>
        </w:rPr>
        <w:t xml:space="preserve"> beneficial for the uniform dispersion and exposure of single cobalt sites during polymerization and pyrolysis.</w:t>
      </w:r>
    </w:p>
    <w:p w14:paraId="18DEA003" w14:textId="01D7B002"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31608BDF" wp14:editId="4A87FF6A">
            <wp:extent cx="3085714" cy="2160000"/>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5714" cy="2160000"/>
                    </a:xfrm>
                    <a:prstGeom prst="rect">
                      <a:avLst/>
                    </a:prstGeom>
                    <a:noFill/>
                    <a:ln>
                      <a:noFill/>
                    </a:ln>
                  </pic:spPr>
                </pic:pic>
              </a:graphicData>
            </a:graphic>
          </wp:inline>
        </w:drawing>
      </w:r>
    </w:p>
    <w:p w14:paraId="5EF694FC"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4. </w:t>
      </w:r>
      <w:r w:rsidRPr="00B772F7">
        <w:rPr>
          <w:rFonts w:ascii="Arial" w:hAnsi="Arial" w:cs="Arial"/>
          <w:sz w:val="24"/>
          <w:szCs w:val="24"/>
        </w:rPr>
        <w:t xml:space="preserve">SEM image of </w:t>
      </w:r>
      <w:r w:rsidR="000B5103" w:rsidRPr="00B772F7">
        <w:rPr>
          <w:rFonts w:ascii="Arial" w:eastAsia="宋体" w:hAnsi="Arial" w:cs="Arial"/>
          <w:kern w:val="0"/>
          <w:sz w:val="24"/>
          <w:szCs w:val="24"/>
        </w:rPr>
        <w:t>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w:t>
      </w:r>
    </w:p>
    <w:p w14:paraId="49DD2519" w14:textId="4BDFACD7" w:rsidR="00235550" w:rsidRPr="00B772F7" w:rsidRDefault="00F02709" w:rsidP="00E05B0A">
      <w:pPr>
        <w:spacing w:line="480" w:lineRule="auto"/>
        <w:ind w:firstLineChars="200" w:firstLine="480"/>
        <w:rPr>
          <w:rFonts w:ascii="Arial" w:hAnsi="Arial" w:cs="Arial"/>
          <w:sz w:val="24"/>
          <w:szCs w:val="24"/>
        </w:rPr>
      </w:pPr>
      <w:r w:rsidRPr="00B772F7">
        <w:rPr>
          <w:rFonts w:ascii="Arial" w:hAnsi="Arial" w:cs="Arial"/>
          <w:sz w:val="24"/>
          <w:szCs w:val="24"/>
        </w:rPr>
        <w:t>It is shown that t</w:t>
      </w:r>
      <w:r w:rsidR="00235550" w:rsidRPr="00B772F7">
        <w:rPr>
          <w:rFonts w:ascii="Arial" w:hAnsi="Arial" w:cs="Arial"/>
          <w:sz w:val="24"/>
          <w:szCs w:val="24"/>
        </w:rPr>
        <w:t xml:space="preserve">he </w:t>
      </w:r>
      <w:bookmarkStart w:id="19" w:name="OLE_LINK848"/>
      <w:bookmarkStart w:id="20" w:name="OLE_LINK849"/>
      <w:r w:rsidR="000B5103" w:rsidRPr="00B772F7">
        <w:rPr>
          <w:rFonts w:ascii="Arial" w:eastAsia="宋体" w:hAnsi="Arial" w:cs="Arial"/>
          <w:kern w:val="0"/>
          <w:sz w:val="24"/>
          <w:szCs w:val="24"/>
        </w:rPr>
        <w:t>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00235550" w:rsidRPr="00B772F7">
        <w:rPr>
          <w:rFonts w:ascii="Arial" w:hAnsi="Arial" w:cs="Arial"/>
          <w:sz w:val="24"/>
          <w:szCs w:val="24"/>
        </w:rPr>
        <w:t xml:space="preserve"> </w:t>
      </w:r>
      <w:bookmarkEnd w:id="19"/>
      <w:bookmarkEnd w:id="20"/>
      <w:r w:rsidR="00235550" w:rsidRPr="00B772F7">
        <w:rPr>
          <w:rFonts w:ascii="Arial" w:hAnsi="Arial" w:cs="Arial"/>
          <w:sz w:val="24"/>
          <w:szCs w:val="24"/>
        </w:rPr>
        <w:t>inherit</w:t>
      </w:r>
      <w:r w:rsidRPr="00B772F7">
        <w:rPr>
          <w:rFonts w:ascii="Arial" w:hAnsi="Arial" w:cs="Arial"/>
          <w:sz w:val="24"/>
          <w:szCs w:val="24"/>
        </w:rPr>
        <w:t>s</w:t>
      </w:r>
      <w:r w:rsidR="00235550" w:rsidRPr="00B772F7">
        <w:rPr>
          <w:rFonts w:ascii="Arial" w:hAnsi="Arial" w:cs="Arial"/>
          <w:sz w:val="24"/>
          <w:szCs w:val="24"/>
        </w:rPr>
        <w:t xml:space="preserve"> the</w:t>
      </w:r>
      <w:bookmarkStart w:id="21" w:name="OLE_LINK649"/>
      <w:r w:rsidR="00235550" w:rsidRPr="00B772F7">
        <w:rPr>
          <w:rFonts w:ascii="Arial" w:hAnsi="Arial" w:cs="Arial"/>
          <w:sz w:val="24"/>
          <w:szCs w:val="24"/>
        </w:rPr>
        <w:t xml:space="preserve"> hierarchically</w:t>
      </w:r>
      <w:bookmarkEnd w:id="21"/>
      <w:r w:rsidR="00235550" w:rsidRPr="00B772F7">
        <w:rPr>
          <w:rFonts w:ascii="Arial" w:hAnsi="Arial" w:cs="Arial"/>
          <w:sz w:val="24"/>
          <w:szCs w:val="24"/>
        </w:rPr>
        <w:t xml:space="preserve"> porous structure of diatomite. Nearly no obvious metal nanoparticles could be detected on the surface of </w:t>
      </w:r>
      <w:r w:rsidR="000B5103" w:rsidRPr="00B772F7">
        <w:rPr>
          <w:rFonts w:ascii="Arial" w:eastAsia="宋体" w:hAnsi="Arial" w:cs="Arial"/>
          <w:kern w:val="0"/>
          <w:sz w:val="24"/>
          <w:szCs w:val="24"/>
        </w:rPr>
        <w:t>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00235550" w:rsidRPr="00B772F7">
        <w:rPr>
          <w:rFonts w:ascii="Arial" w:hAnsi="Arial" w:cs="Arial"/>
          <w:sz w:val="24"/>
          <w:szCs w:val="24"/>
        </w:rPr>
        <w:t>.</w:t>
      </w:r>
    </w:p>
    <w:p w14:paraId="231ECEE4" w14:textId="64199DE5" w:rsidR="00CB58F8" w:rsidRPr="00B772F7" w:rsidRDefault="00627DEF" w:rsidP="00E05B0A">
      <w:pPr>
        <w:spacing w:beforeLines="100" w:before="312" w:line="480" w:lineRule="auto"/>
        <w:rPr>
          <w:rFonts w:ascii="Arial" w:hAnsi="Arial" w:cs="Arial"/>
          <w:b/>
          <w:sz w:val="24"/>
          <w:szCs w:val="24"/>
        </w:rPr>
      </w:pPr>
      <w:r>
        <w:rPr>
          <w:rFonts w:ascii="Arial" w:hAnsi="Arial" w:cs="Arial"/>
          <w:b/>
          <w:noProof/>
          <w:sz w:val="24"/>
          <w:szCs w:val="24"/>
        </w:rPr>
        <w:drawing>
          <wp:inline distT="0" distB="0" distL="0" distR="0" wp14:anchorId="2B70197E" wp14:editId="45CB3634">
            <wp:extent cx="5272405" cy="1925955"/>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2405" cy="1925955"/>
                    </a:xfrm>
                    <a:prstGeom prst="rect">
                      <a:avLst/>
                    </a:prstGeom>
                    <a:noFill/>
                    <a:ln>
                      <a:noFill/>
                    </a:ln>
                  </pic:spPr>
                </pic:pic>
              </a:graphicData>
            </a:graphic>
          </wp:inline>
        </w:drawing>
      </w:r>
    </w:p>
    <w:p w14:paraId="0B9E8B9C" w14:textId="77777777" w:rsidR="00C06450" w:rsidRPr="00B772F7" w:rsidRDefault="00CB58F8"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CC5A39" w:rsidRPr="00B772F7">
        <w:rPr>
          <w:rFonts w:ascii="Arial" w:hAnsi="Arial" w:cs="Arial"/>
          <w:b/>
          <w:sz w:val="24"/>
          <w:szCs w:val="24"/>
        </w:rPr>
        <w:t>5</w:t>
      </w:r>
      <w:r w:rsidRPr="00B772F7">
        <w:rPr>
          <w:rFonts w:ascii="Arial" w:hAnsi="Arial" w:cs="Arial"/>
          <w:b/>
          <w:sz w:val="24"/>
          <w:szCs w:val="24"/>
        </w:rPr>
        <w:t xml:space="preserve">. </w:t>
      </w:r>
      <w:r w:rsidRPr="00B772F7">
        <w:rPr>
          <w:rFonts w:ascii="Arial" w:hAnsi="Arial" w:cs="Arial"/>
          <w:sz w:val="24"/>
          <w:szCs w:val="24"/>
        </w:rPr>
        <w:t>SEM image</w:t>
      </w:r>
      <w:r w:rsidR="00F02709" w:rsidRPr="00B772F7">
        <w:rPr>
          <w:rFonts w:ascii="Arial" w:hAnsi="Arial" w:cs="Arial"/>
          <w:sz w:val="24"/>
          <w:szCs w:val="24"/>
        </w:rPr>
        <w:t>s</w:t>
      </w:r>
      <w:r w:rsidRPr="00B772F7">
        <w:rPr>
          <w:rFonts w:ascii="Arial" w:hAnsi="Arial" w:cs="Arial"/>
          <w:sz w:val="24"/>
          <w:szCs w:val="24"/>
        </w:rPr>
        <w:t xml:space="preserve"> of </w:t>
      </w: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4</w:t>
      </w:r>
      <w:r w:rsidRPr="00B772F7">
        <w:rPr>
          <w:rFonts w:ascii="Arial" w:hAnsi="Arial" w:cs="Arial"/>
          <w:sz w:val="24"/>
          <w:szCs w:val="24"/>
        </w:rPr>
        <w:t xml:space="preserve">. </w:t>
      </w:r>
    </w:p>
    <w:p w14:paraId="0A9A2D38" w14:textId="6B65110D" w:rsidR="00CB58F8" w:rsidRPr="00B772F7" w:rsidRDefault="00105027" w:rsidP="00E05B0A">
      <w:pPr>
        <w:spacing w:line="480" w:lineRule="auto"/>
        <w:ind w:firstLineChars="200" w:firstLine="480"/>
        <w:rPr>
          <w:rFonts w:ascii="Arial" w:hAnsi="Arial" w:cs="Arial"/>
          <w:sz w:val="24"/>
          <w:szCs w:val="24"/>
        </w:rPr>
      </w:pPr>
      <w:r w:rsidRPr="00B772F7">
        <w:rPr>
          <w:rFonts w:ascii="Arial" w:hAnsi="Arial" w:cs="Arial"/>
          <w:sz w:val="24"/>
          <w:szCs w:val="24"/>
        </w:rPr>
        <w:t>Different from the p-</w:t>
      </w:r>
      <w:r w:rsidRPr="00B772F7">
        <w:rPr>
          <w:rFonts w:ascii="Arial" w:eastAsia="宋体" w:hAnsi="Arial" w:cs="Arial"/>
          <w:kern w:val="0"/>
          <w:sz w:val="24"/>
          <w:szCs w:val="24"/>
        </w:rPr>
        <w:t>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 with</w:t>
      </w:r>
      <w:r w:rsidRPr="00B772F7">
        <w:rPr>
          <w:rFonts w:ascii="Arial" w:hAnsi="Arial" w:cs="Arial"/>
          <w:sz w:val="24"/>
          <w:szCs w:val="24"/>
        </w:rPr>
        <w:t xml:space="preserve"> porous and freestanding structure, the p-CoN</w:t>
      </w:r>
      <w:r w:rsidRPr="00B772F7">
        <w:rPr>
          <w:rFonts w:ascii="Arial" w:hAnsi="Arial" w:cs="Arial"/>
          <w:sz w:val="24"/>
          <w:szCs w:val="24"/>
          <w:vertAlign w:val="subscript"/>
        </w:rPr>
        <w:t>4</w:t>
      </w:r>
      <w:r w:rsidRPr="00B772F7">
        <w:rPr>
          <w:rFonts w:ascii="Arial" w:hAnsi="Arial" w:cs="Arial"/>
          <w:sz w:val="24"/>
          <w:szCs w:val="24"/>
        </w:rPr>
        <w:t xml:space="preserve"> nanosphere clusters agglomerate severely</w:t>
      </w:r>
      <w:r w:rsidR="00CB58F8" w:rsidRPr="00B772F7">
        <w:rPr>
          <w:rFonts w:ascii="Arial" w:hAnsi="Arial" w:cs="Arial"/>
          <w:sz w:val="24"/>
          <w:szCs w:val="24"/>
        </w:rPr>
        <w:t>.</w:t>
      </w:r>
      <w:r w:rsidRPr="00B772F7">
        <w:rPr>
          <w:rFonts w:ascii="Arial" w:hAnsi="Arial" w:cs="Arial"/>
          <w:sz w:val="24"/>
          <w:szCs w:val="24"/>
        </w:rPr>
        <w:t xml:space="preserve"> The PDA molecules tent to self-</w:t>
      </w:r>
      <w:r w:rsidR="00B64742" w:rsidRPr="00B772F7">
        <w:rPr>
          <w:rFonts w:ascii="Arial" w:hAnsi="Arial" w:cs="Arial"/>
          <w:sz w:val="24"/>
          <w:szCs w:val="24"/>
        </w:rPr>
        <w:t>aggregat</w:t>
      </w:r>
      <w:r w:rsidR="00B64742">
        <w:rPr>
          <w:rFonts w:ascii="Arial" w:hAnsi="Arial" w:cs="Arial"/>
          <w:sz w:val="24"/>
          <w:szCs w:val="24"/>
        </w:rPr>
        <w:t>e</w:t>
      </w:r>
      <w:r w:rsidR="00B64742" w:rsidRPr="00B772F7">
        <w:rPr>
          <w:rFonts w:ascii="Arial" w:hAnsi="Arial" w:cs="Arial"/>
          <w:sz w:val="24"/>
          <w:szCs w:val="24"/>
        </w:rPr>
        <w:t xml:space="preserve"> </w:t>
      </w:r>
      <w:r w:rsidR="00B64742">
        <w:rPr>
          <w:rFonts w:ascii="Arial" w:hAnsi="Arial" w:cs="Arial"/>
          <w:sz w:val="24"/>
          <w:szCs w:val="24"/>
        </w:rPr>
        <w:t>which</w:t>
      </w:r>
      <w:r w:rsidR="00B64742" w:rsidRPr="00B772F7">
        <w:rPr>
          <w:rFonts w:ascii="Arial" w:hAnsi="Arial" w:cs="Arial"/>
          <w:sz w:val="24"/>
          <w:szCs w:val="24"/>
        </w:rPr>
        <w:t xml:space="preserve"> </w:t>
      </w:r>
      <w:r w:rsidRPr="00B772F7">
        <w:rPr>
          <w:rFonts w:ascii="Arial" w:hAnsi="Arial" w:cs="Arial"/>
          <w:sz w:val="24"/>
          <w:szCs w:val="24"/>
        </w:rPr>
        <w:t>result</w:t>
      </w:r>
      <w:r w:rsidR="00B64742">
        <w:rPr>
          <w:rFonts w:ascii="Arial" w:hAnsi="Arial" w:cs="Arial"/>
          <w:sz w:val="24"/>
          <w:szCs w:val="24"/>
        </w:rPr>
        <w:t>s</w:t>
      </w:r>
      <w:r w:rsidRPr="00B772F7">
        <w:rPr>
          <w:rFonts w:ascii="Arial" w:hAnsi="Arial" w:cs="Arial"/>
          <w:sz w:val="24"/>
          <w:szCs w:val="24"/>
        </w:rPr>
        <w:t xml:space="preserve"> in the formation of nanosphere clusters.</w:t>
      </w:r>
    </w:p>
    <w:p w14:paraId="2816BC37" w14:textId="752665A1"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626166EE" wp14:editId="7A2DEF6D">
            <wp:extent cx="2793968" cy="2160000"/>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3968" cy="2160000"/>
                    </a:xfrm>
                    <a:prstGeom prst="rect">
                      <a:avLst/>
                    </a:prstGeom>
                    <a:noFill/>
                    <a:ln>
                      <a:noFill/>
                    </a:ln>
                  </pic:spPr>
                </pic:pic>
              </a:graphicData>
            </a:graphic>
          </wp:inline>
        </w:drawing>
      </w:r>
    </w:p>
    <w:p w14:paraId="3109A3F4"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6</w:t>
      </w:r>
      <w:r w:rsidRPr="00B772F7">
        <w:rPr>
          <w:rFonts w:ascii="Arial" w:hAnsi="Arial" w:cs="Arial"/>
          <w:b/>
          <w:sz w:val="24"/>
          <w:szCs w:val="24"/>
        </w:rPr>
        <w:t xml:space="preserve">. </w:t>
      </w:r>
      <w:r w:rsidRPr="00B772F7">
        <w:rPr>
          <w:rFonts w:ascii="Arial" w:hAnsi="Arial" w:cs="Arial"/>
          <w:sz w:val="24"/>
          <w:szCs w:val="24"/>
        </w:rPr>
        <w:t xml:space="preserve">XRD patterns of </w:t>
      </w:r>
      <w:r w:rsidR="0019711C" w:rsidRPr="00B772F7">
        <w:rPr>
          <w:rFonts w:ascii="Arial" w:eastAsia="宋体" w:hAnsi="Arial" w:cs="Arial"/>
          <w:kern w:val="0"/>
          <w:sz w:val="24"/>
          <w:szCs w:val="24"/>
        </w:rPr>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 xml:space="preserve"> and</w:t>
      </w:r>
      <w:r w:rsidR="0019711C" w:rsidRPr="00B772F7">
        <w:rPr>
          <w:rFonts w:ascii="Arial" w:eastAsia="宋体" w:hAnsi="Arial" w:cs="Arial"/>
          <w:bCs/>
          <w:sz w:val="24"/>
          <w:szCs w:val="24"/>
        </w:rPr>
        <w:t xml:space="preserve"> </w:t>
      </w:r>
      <w:r w:rsidR="00F02709" w:rsidRPr="00B772F7">
        <w:rPr>
          <w:rFonts w:ascii="Arial" w:eastAsia="宋体" w:hAnsi="Arial" w:cs="Arial"/>
          <w:bCs/>
          <w:sz w:val="24"/>
          <w:szCs w:val="24"/>
        </w:rPr>
        <w:t>p-CoN</w:t>
      </w:r>
      <w:r w:rsidR="00F02709" w:rsidRPr="00B772F7">
        <w:rPr>
          <w:rFonts w:ascii="Arial" w:eastAsia="宋体" w:hAnsi="Arial" w:cs="Arial"/>
          <w:bCs/>
          <w:sz w:val="24"/>
          <w:szCs w:val="24"/>
          <w:vertAlign w:val="subscript"/>
        </w:rPr>
        <w:t>4</w:t>
      </w:r>
      <w:r w:rsidRPr="00B772F7">
        <w:rPr>
          <w:rFonts w:ascii="Arial" w:hAnsi="Arial" w:cs="Arial"/>
          <w:sz w:val="24"/>
          <w:szCs w:val="24"/>
        </w:rPr>
        <w:t xml:space="preserve">. </w:t>
      </w:r>
    </w:p>
    <w:p w14:paraId="43E4FA30" w14:textId="5C5E8463"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No metal peak observed in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Pr="00B772F7">
        <w:rPr>
          <w:rFonts w:ascii="Arial" w:hAnsi="Arial" w:cs="Arial"/>
          <w:sz w:val="24"/>
          <w:szCs w:val="24"/>
        </w:rPr>
        <w:t xml:space="preserve"> and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demonstrat</w:t>
      </w:r>
      <w:r w:rsidR="00F02709" w:rsidRPr="00B772F7">
        <w:rPr>
          <w:rFonts w:ascii="Arial" w:hAnsi="Arial" w:cs="Arial"/>
          <w:sz w:val="24"/>
          <w:szCs w:val="24"/>
        </w:rPr>
        <w:t>es</w:t>
      </w:r>
      <w:r w:rsidRPr="00B772F7">
        <w:rPr>
          <w:rFonts w:ascii="Arial" w:hAnsi="Arial" w:cs="Arial"/>
          <w:sz w:val="24"/>
          <w:szCs w:val="24"/>
        </w:rPr>
        <w:t xml:space="preserve"> the possible formation of single</w:t>
      </w:r>
      <w:r w:rsidR="00F02709" w:rsidRPr="00B772F7">
        <w:rPr>
          <w:rFonts w:ascii="Arial" w:hAnsi="Arial" w:cs="Arial"/>
          <w:sz w:val="24"/>
          <w:szCs w:val="24"/>
        </w:rPr>
        <w:t xml:space="preserve"> Co</w:t>
      </w:r>
      <w:r w:rsidRPr="00B772F7">
        <w:rPr>
          <w:rFonts w:ascii="Arial" w:hAnsi="Arial" w:cs="Arial"/>
          <w:sz w:val="24"/>
          <w:szCs w:val="24"/>
        </w:rPr>
        <w:t xml:space="preserve"> atoms.</w:t>
      </w:r>
    </w:p>
    <w:p w14:paraId="19A8E3AE" w14:textId="3B667635" w:rsidR="007830DA" w:rsidRPr="00B772F7" w:rsidRDefault="00627DEF" w:rsidP="00E05B0A">
      <w:pPr>
        <w:spacing w:beforeLines="100" w:before="312" w:line="480" w:lineRule="auto"/>
        <w:jc w:val="center"/>
        <w:rPr>
          <w:rFonts w:ascii="Arial" w:hAnsi="Arial" w:cs="Arial"/>
          <w:b/>
          <w:sz w:val="24"/>
          <w:szCs w:val="24"/>
        </w:rPr>
      </w:pPr>
      <w:bookmarkStart w:id="22" w:name="OLE_LINK560"/>
      <w:bookmarkStart w:id="23" w:name="OLE_LINK561"/>
      <w:r>
        <w:rPr>
          <w:rFonts w:ascii="Arial" w:hAnsi="Arial" w:cs="Arial"/>
          <w:b/>
          <w:noProof/>
          <w:sz w:val="24"/>
          <w:szCs w:val="24"/>
        </w:rPr>
        <w:drawing>
          <wp:inline distT="0" distB="0" distL="0" distR="0" wp14:anchorId="3EA10811" wp14:editId="64D1B2AF">
            <wp:extent cx="2703826" cy="2160000"/>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3826" cy="2160000"/>
                    </a:xfrm>
                    <a:prstGeom prst="rect">
                      <a:avLst/>
                    </a:prstGeom>
                    <a:noFill/>
                    <a:ln>
                      <a:noFill/>
                    </a:ln>
                  </pic:spPr>
                </pic:pic>
              </a:graphicData>
            </a:graphic>
          </wp:inline>
        </w:drawing>
      </w:r>
    </w:p>
    <w:p w14:paraId="0D941367"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7</w:t>
      </w:r>
      <w:r w:rsidRPr="00B772F7">
        <w:rPr>
          <w:rFonts w:ascii="Arial" w:hAnsi="Arial" w:cs="Arial"/>
          <w:b/>
          <w:sz w:val="24"/>
          <w:szCs w:val="24"/>
        </w:rPr>
        <w:t>.</w:t>
      </w:r>
      <w:bookmarkEnd w:id="22"/>
      <w:bookmarkEnd w:id="23"/>
      <w:r w:rsidRPr="00B772F7">
        <w:rPr>
          <w:rFonts w:ascii="Arial" w:hAnsi="Arial" w:cs="Arial"/>
          <w:b/>
          <w:sz w:val="24"/>
          <w:szCs w:val="24"/>
        </w:rPr>
        <w:t xml:space="preserve"> </w:t>
      </w:r>
      <w:r w:rsidRPr="00B772F7">
        <w:rPr>
          <w:rFonts w:ascii="Arial" w:hAnsi="Arial" w:cs="Arial"/>
          <w:sz w:val="24"/>
          <w:szCs w:val="24"/>
        </w:rPr>
        <w:t xml:space="preserve">Raman spectroscopy of </w:t>
      </w:r>
      <w:r w:rsidR="0019711C" w:rsidRPr="00B772F7">
        <w:rPr>
          <w:rFonts w:ascii="Arial" w:eastAsia="宋体" w:hAnsi="Arial" w:cs="Arial"/>
          <w:kern w:val="0"/>
          <w:sz w:val="24"/>
          <w:szCs w:val="24"/>
        </w:rPr>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 xml:space="preserve"> and</w:t>
      </w:r>
      <w:r w:rsidR="0019711C" w:rsidRPr="00B772F7">
        <w:rPr>
          <w:rFonts w:ascii="Arial" w:eastAsia="宋体" w:hAnsi="Arial" w:cs="Arial"/>
          <w:bCs/>
          <w:sz w:val="24"/>
          <w:szCs w:val="24"/>
        </w:rPr>
        <w:t xml:space="preserve"> p-CoN</w:t>
      </w:r>
      <w:r w:rsidR="0019711C" w:rsidRPr="00B772F7">
        <w:rPr>
          <w:rFonts w:ascii="Arial" w:eastAsia="宋体" w:hAnsi="Arial" w:cs="Arial"/>
          <w:bCs/>
          <w:sz w:val="24"/>
          <w:szCs w:val="24"/>
          <w:vertAlign w:val="subscript"/>
        </w:rPr>
        <w:t>4</w:t>
      </w:r>
      <w:r w:rsidRPr="00B772F7">
        <w:rPr>
          <w:rFonts w:ascii="Arial" w:hAnsi="Arial" w:cs="Arial"/>
          <w:sz w:val="24"/>
          <w:szCs w:val="24"/>
        </w:rPr>
        <w:t xml:space="preserve">. </w:t>
      </w:r>
    </w:p>
    <w:p w14:paraId="425ECF91" w14:textId="59E3A73F" w:rsidR="00235550" w:rsidRPr="00B772F7" w:rsidRDefault="00235550" w:rsidP="00E05B0A">
      <w:pPr>
        <w:spacing w:line="480" w:lineRule="auto"/>
        <w:ind w:firstLineChars="200" w:firstLine="480"/>
        <w:rPr>
          <w:rFonts w:ascii="Arial" w:hAnsi="Arial" w:cs="Arial"/>
          <w:sz w:val="24"/>
          <w:szCs w:val="24"/>
        </w:rPr>
      </w:pPr>
      <w:r w:rsidRPr="00B772F7">
        <w:rPr>
          <w:rFonts w:ascii="Arial" w:hAnsi="Arial" w:cs="Arial"/>
          <w:sz w:val="24"/>
          <w:szCs w:val="24"/>
        </w:rPr>
        <w:t xml:space="preserve">In comparison to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00936C68" w:rsidRPr="00B772F7">
        <w:rPr>
          <w:rFonts w:ascii="Arial" w:hAnsi="Arial" w:cs="Arial"/>
          <w:sz w:val="24"/>
          <w:szCs w:val="24"/>
        </w:rPr>
        <w:t xml:space="preserve"> (</w:t>
      </w:r>
      <w:r w:rsidR="00936C68" w:rsidRPr="00B772F7">
        <w:rPr>
          <w:rFonts w:ascii="Arial" w:hAnsi="Arial" w:cs="Arial"/>
          <w:i/>
          <w:sz w:val="24"/>
          <w:szCs w:val="24"/>
        </w:rPr>
        <w:t>I</w:t>
      </w:r>
      <w:r w:rsidR="00936C68" w:rsidRPr="00B772F7">
        <w:rPr>
          <w:rFonts w:ascii="Arial" w:hAnsi="Arial" w:cs="Arial"/>
          <w:i/>
          <w:sz w:val="24"/>
          <w:szCs w:val="24"/>
          <w:vertAlign w:val="subscript"/>
        </w:rPr>
        <w:t>D</w:t>
      </w:r>
      <w:r w:rsidR="00936C68" w:rsidRPr="00B772F7">
        <w:rPr>
          <w:rFonts w:ascii="Arial" w:hAnsi="Arial" w:cs="Arial"/>
          <w:i/>
          <w:sz w:val="24"/>
          <w:szCs w:val="24"/>
        </w:rPr>
        <w:t>/I</w:t>
      </w:r>
      <w:r w:rsidR="00936C68" w:rsidRPr="00B772F7">
        <w:rPr>
          <w:rFonts w:ascii="Arial" w:hAnsi="Arial" w:cs="Arial"/>
          <w:i/>
          <w:sz w:val="24"/>
          <w:szCs w:val="24"/>
          <w:vertAlign w:val="subscript"/>
        </w:rPr>
        <w:t>G</w:t>
      </w:r>
      <w:r w:rsidR="00936C68" w:rsidRPr="00B772F7">
        <w:rPr>
          <w:rFonts w:ascii="Arial" w:hAnsi="Arial" w:cs="Arial"/>
          <w:sz w:val="24"/>
          <w:szCs w:val="24"/>
        </w:rPr>
        <w:t xml:space="preserve"> = 1.20)</w:t>
      </w:r>
      <w:r w:rsidRPr="00B772F7">
        <w:rPr>
          <w:rFonts w:ascii="Arial" w:hAnsi="Arial" w:cs="Arial"/>
          <w:sz w:val="24"/>
          <w:szCs w:val="24"/>
        </w:rPr>
        <w:t>, the lower intensity ratio (</w:t>
      </w:r>
      <w:r w:rsidRPr="00B772F7">
        <w:rPr>
          <w:rFonts w:ascii="Arial" w:hAnsi="Arial" w:cs="Arial"/>
          <w:i/>
          <w:sz w:val="24"/>
          <w:szCs w:val="24"/>
        </w:rPr>
        <w:t>I</w:t>
      </w:r>
      <w:r w:rsidRPr="00B772F7">
        <w:rPr>
          <w:rFonts w:ascii="Arial" w:hAnsi="Arial" w:cs="Arial"/>
          <w:i/>
          <w:sz w:val="24"/>
          <w:szCs w:val="24"/>
          <w:vertAlign w:val="subscript"/>
        </w:rPr>
        <w:t>D</w:t>
      </w:r>
      <w:r w:rsidRPr="00B772F7">
        <w:rPr>
          <w:rFonts w:ascii="Arial" w:hAnsi="Arial" w:cs="Arial"/>
          <w:i/>
          <w:sz w:val="24"/>
          <w:szCs w:val="24"/>
        </w:rPr>
        <w:t>/I</w:t>
      </w:r>
      <w:r w:rsidRPr="00B772F7">
        <w:rPr>
          <w:rFonts w:ascii="Arial" w:hAnsi="Arial" w:cs="Arial"/>
          <w:i/>
          <w:sz w:val="24"/>
          <w:szCs w:val="24"/>
          <w:vertAlign w:val="subscript"/>
        </w:rPr>
        <w:t>G</w:t>
      </w:r>
      <w:r w:rsidRPr="00B772F7">
        <w:rPr>
          <w:rFonts w:ascii="Arial" w:hAnsi="Arial" w:cs="Arial"/>
          <w:sz w:val="24"/>
          <w:szCs w:val="24"/>
        </w:rPr>
        <w:t xml:space="preserve"> = </w:t>
      </w:r>
      <w:r w:rsidR="00936C68" w:rsidRPr="00B772F7">
        <w:rPr>
          <w:rFonts w:ascii="Arial" w:hAnsi="Arial" w:cs="Arial"/>
          <w:sz w:val="24"/>
          <w:szCs w:val="24"/>
        </w:rPr>
        <w:t>1</w:t>
      </w:r>
      <w:r w:rsidRPr="00B772F7">
        <w:rPr>
          <w:rFonts w:ascii="Arial" w:hAnsi="Arial" w:cs="Arial"/>
          <w:sz w:val="24"/>
          <w:szCs w:val="24"/>
        </w:rPr>
        <w:t>.</w:t>
      </w:r>
      <w:r w:rsidR="00936C68" w:rsidRPr="00B772F7">
        <w:rPr>
          <w:rFonts w:ascii="Arial" w:hAnsi="Arial" w:cs="Arial"/>
          <w:sz w:val="24"/>
          <w:szCs w:val="24"/>
        </w:rPr>
        <w:t>02</w:t>
      </w:r>
      <w:r w:rsidRPr="00B772F7">
        <w:rPr>
          <w:rFonts w:ascii="Arial" w:hAnsi="Arial" w:cs="Arial"/>
          <w:sz w:val="24"/>
          <w:szCs w:val="24"/>
        </w:rPr>
        <w:t>) of D band (~1345 cm</w:t>
      </w:r>
      <w:r w:rsidRPr="00B772F7">
        <w:rPr>
          <w:rFonts w:ascii="Arial" w:hAnsi="Arial" w:cs="Arial"/>
          <w:sz w:val="24"/>
          <w:szCs w:val="24"/>
          <w:vertAlign w:val="superscript"/>
        </w:rPr>
        <w:t>−1</w:t>
      </w:r>
      <w:r w:rsidRPr="00B772F7">
        <w:rPr>
          <w:rFonts w:ascii="Arial" w:hAnsi="Arial" w:cs="Arial"/>
          <w:sz w:val="24"/>
          <w:szCs w:val="24"/>
        </w:rPr>
        <w:t>) and G band (~1590 cm</w:t>
      </w:r>
      <w:r w:rsidRPr="00B772F7">
        <w:rPr>
          <w:rFonts w:ascii="Arial" w:hAnsi="Arial" w:cs="Arial"/>
          <w:sz w:val="24"/>
          <w:szCs w:val="24"/>
          <w:vertAlign w:val="superscript"/>
        </w:rPr>
        <w:t>−1</w:t>
      </w:r>
      <w:r w:rsidRPr="00B772F7">
        <w:rPr>
          <w:rFonts w:ascii="Arial" w:hAnsi="Arial" w:cs="Arial"/>
          <w:sz w:val="24"/>
          <w:szCs w:val="24"/>
        </w:rPr>
        <w:t xml:space="preserve">) </w:t>
      </w:r>
      <w:r w:rsidR="00F02709" w:rsidRPr="00B772F7">
        <w:rPr>
          <w:rFonts w:ascii="Arial" w:hAnsi="Arial" w:cs="Arial"/>
          <w:sz w:val="24"/>
          <w:szCs w:val="24"/>
        </w:rPr>
        <w:t>suggests</w:t>
      </w:r>
      <w:r w:rsidRPr="00B772F7">
        <w:rPr>
          <w:rFonts w:ascii="Arial" w:hAnsi="Arial" w:cs="Arial"/>
          <w:sz w:val="24"/>
          <w:szCs w:val="24"/>
        </w:rPr>
        <w:t xml:space="preserve"> the high</w:t>
      </w:r>
      <w:r w:rsidR="00936C68" w:rsidRPr="00B772F7">
        <w:rPr>
          <w:rFonts w:ascii="Arial" w:hAnsi="Arial" w:cs="Arial"/>
          <w:sz w:val="24"/>
          <w:szCs w:val="24"/>
        </w:rPr>
        <w:t>er</w:t>
      </w:r>
      <w:r w:rsidRPr="00B772F7">
        <w:rPr>
          <w:rFonts w:ascii="Arial" w:hAnsi="Arial" w:cs="Arial"/>
          <w:sz w:val="24"/>
          <w:szCs w:val="24"/>
        </w:rPr>
        <w:t xml:space="preserve"> graphitization degree of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The higher graphitization degree </w:t>
      </w:r>
      <w:r w:rsidR="00F02709" w:rsidRPr="00B772F7">
        <w:rPr>
          <w:rFonts w:ascii="Arial" w:hAnsi="Arial" w:cs="Arial"/>
          <w:sz w:val="24"/>
          <w:szCs w:val="24"/>
        </w:rPr>
        <w:t>could</w:t>
      </w:r>
      <w:r w:rsidRPr="00B772F7">
        <w:rPr>
          <w:rFonts w:ascii="Arial" w:hAnsi="Arial" w:cs="Arial"/>
          <w:sz w:val="24"/>
          <w:szCs w:val="24"/>
        </w:rPr>
        <w:t xml:space="preserve"> increase the electrical conductivity of catalyst, which further accelerate</w:t>
      </w:r>
      <w:r w:rsidR="00F02709" w:rsidRPr="00B772F7">
        <w:rPr>
          <w:rFonts w:ascii="Arial" w:hAnsi="Arial" w:cs="Arial"/>
          <w:sz w:val="24"/>
          <w:szCs w:val="24"/>
        </w:rPr>
        <w:t>s</w:t>
      </w:r>
      <w:r w:rsidRPr="00B772F7">
        <w:rPr>
          <w:rFonts w:ascii="Arial" w:hAnsi="Arial" w:cs="Arial"/>
          <w:sz w:val="24"/>
          <w:szCs w:val="24"/>
        </w:rPr>
        <w:t xml:space="preserve"> the electron transport during its interaction with PMS molecules</w:t>
      </w:r>
      <w:r w:rsidRPr="00B772F7">
        <w:rPr>
          <w:rFonts w:ascii="Arial" w:hAnsi="Arial" w:cs="Arial"/>
          <w:noProof/>
          <w:sz w:val="24"/>
          <w:szCs w:val="24"/>
          <w:vertAlign w:val="superscript"/>
        </w:rPr>
        <w:t>7</w:t>
      </w:r>
      <w:r w:rsidRPr="00B772F7">
        <w:rPr>
          <w:rFonts w:ascii="Arial" w:hAnsi="Arial" w:cs="Arial"/>
          <w:sz w:val="24"/>
          <w:szCs w:val="24"/>
        </w:rPr>
        <w:t xml:space="preserve">. </w:t>
      </w:r>
    </w:p>
    <w:p w14:paraId="42FB93D4" w14:textId="1E0F2DC1" w:rsidR="004A6164" w:rsidRPr="00B772F7" w:rsidRDefault="00180F7D" w:rsidP="00E05B0A">
      <w:pPr>
        <w:spacing w:line="480" w:lineRule="auto"/>
        <w:jc w:val="center"/>
        <w:rPr>
          <w:rFonts w:ascii="Arial" w:hAnsi="Arial" w:cs="Arial"/>
          <w:b/>
          <w:sz w:val="24"/>
          <w:szCs w:val="24"/>
        </w:rPr>
      </w:pPr>
      <w:bookmarkStart w:id="24" w:name="_Hlk69628210"/>
      <w:r>
        <w:rPr>
          <w:rFonts w:ascii="Arial" w:hAnsi="Arial" w:cs="Arial"/>
          <w:b/>
          <w:noProof/>
          <w:sz w:val="24"/>
          <w:szCs w:val="24"/>
        </w:rPr>
        <w:lastRenderedPageBreak/>
        <w:drawing>
          <wp:inline distT="0" distB="0" distL="0" distR="0" wp14:anchorId="4C550CDF" wp14:editId="475AFEA8">
            <wp:extent cx="5274310" cy="562800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4"/>
                    <a:stretch>
                      <a:fillRect/>
                    </a:stretch>
                  </pic:blipFill>
                  <pic:spPr>
                    <a:xfrm>
                      <a:off x="0" y="0"/>
                      <a:ext cx="5274310" cy="5628005"/>
                    </a:xfrm>
                    <a:prstGeom prst="rect">
                      <a:avLst/>
                    </a:prstGeom>
                  </pic:spPr>
                </pic:pic>
              </a:graphicData>
            </a:graphic>
          </wp:inline>
        </w:drawing>
      </w:r>
    </w:p>
    <w:p w14:paraId="481C9A9E" w14:textId="790233D6"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bookmarkEnd w:id="24"/>
      <w:r w:rsidR="00A36DFC" w:rsidRPr="00B772F7">
        <w:rPr>
          <w:rFonts w:ascii="Arial" w:hAnsi="Arial" w:cs="Arial"/>
          <w:b/>
          <w:sz w:val="24"/>
          <w:szCs w:val="24"/>
        </w:rPr>
        <w:t>8</w:t>
      </w:r>
      <w:r w:rsidRPr="00B772F7">
        <w:rPr>
          <w:rFonts w:ascii="Arial" w:hAnsi="Arial" w:cs="Arial"/>
          <w:b/>
          <w:sz w:val="24"/>
          <w:szCs w:val="24"/>
        </w:rPr>
        <w:t xml:space="preserve">. </w:t>
      </w:r>
      <w:r w:rsidRPr="00B772F7">
        <w:rPr>
          <w:rFonts w:ascii="Arial" w:hAnsi="Arial" w:cs="Arial"/>
          <w:sz w:val="24"/>
          <w:szCs w:val="24"/>
        </w:rPr>
        <w:t>N</w:t>
      </w:r>
      <w:r w:rsidRPr="00B772F7">
        <w:rPr>
          <w:rFonts w:ascii="Arial" w:hAnsi="Arial" w:cs="Arial"/>
          <w:sz w:val="24"/>
          <w:szCs w:val="24"/>
          <w:vertAlign w:val="subscript"/>
        </w:rPr>
        <w:t>2</w:t>
      </w:r>
      <w:r w:rsidRPr="00B772F7">
        <w:rPr>
          <w:rFonts w:ascii="Arial" w:hAnsi="Arial" w:cs="Arial"/>
          <w:sz w:val="24"/>
          <w:szCs w:val="24"/>
        </w:rPr>
        <w:t> </w:t>
      </w:r>
      <w:hyperlink r:id="rId15" w:tooltip="Learn more about Adsorption" w:history="1">
        <w:r w:rsidRPr="00B772F7">
          <w:rPr>
            <w:rFonts w:ascii="Arial" w:hAnsi="Arial" w:cs="Arial"/>
            <w:sz w:val="24"/>
            <w:szCs w:val="24"/>
          </w:rPr>
          <w:t>adsorption</w:t>
        </w:r>
      </w:hyperlink>
      <w:r w:rsidRPr="00B772F7">
        <w:rPr>
          <w:rFonts w:ascii="Arial" w:hAnsi="Arial" w:cs="Arial"/>
          <w:sz w:val="24"/>
          <w:szCs w:val="24"/>
        </w:rPr>
        <w:t>/</w:t>
      </w:r>
      <w:hyperlink r:id="rId16" w:tooltip="Learn more about Desorption" w:history="1">
        <w:r w:rsidRPr="00B772F7">
          <w:rPr>
            <w:rFonts w:ascii="Arial" w:hAnsi="Arial" w:cs="Arial"/>
            <w:sz w:val="24"/>
            <w:szCs w:val="24"/>
          </w:rPr>
          <w:t>desorption</w:t>
        </w:r>
      </w:hyperlink>
      <w:r w:rsidRPr="00B772F7">
        <w:rPr>
          <w:rFonts w:ascii="Arial" w:hAnsi="Arial" w:cs="Arial"/>
          <w:sz w:val="24"/>
          <w:szCs w:val="24"/>
        </w:rPr>
        <w:t> </w:t>
      </w:r>
      <w:hyperlink r:id="rId17" w:tooltip="Learn more about Isotherms" w:history="1">
        <w:r w:rsidRPr="00B772F7">
          <w:rPr>
            <w:rFonts w:ascii="Arial" w:hAnsi="Arial" w:cs="Arial"/>
            <w:sz w:val="24"/>
            <w:szCs w:val="24"/>
          </w:rPr>
          <w:t>isotherms</w:t>
        </w:r>
      </w:hyperlink>
      <w:r w:rsidRPr="00B772F7">
        <w:rPr>
          <w:rFonts w:ascii="Arial" w:hAnsi="Arial" w:cs="Arial"/>
          <w:sz w:val="24"/>
          <w:szCs w:val="24"/>
        </w:rPr>
        <w:t> and pore size distributions for diatomite</w:t>
      </w:r>
      <w:r w:rsidR="00F02709" w:rsidRPr="00B772F7">
        <w:rPr>
          <w:rFonts w:ascii="Arial" w:hAnsi="Arial" w:cs="Arial"/>
          <w:sz w:val="24"/>
          <w:szCs w:val="24"/>
        </w:rPr>
        <w:t xml:space="preserve"> ((</w:t>
      </w:r>
      <w:r w:rsidR="00F02709" w:rsidRPr="00B772F7">
        <w:rPr>
          <w:rFonts w:ascii="Arial" w:hAnsi="Arial" w:cs="Arial"/>
          <w:b/>
          <w:bCs/>
          <w:sz w:val="24"/>
          <w:szCs w:val="24"/>
        </w:rPr>
        <w:t>a</w:t>
      </w:r>
      <w:r w:rsidR="00F02709" w:rsidRPr="00B772F7">
        <w:rPr>
          <w:rFonts w:ascii="Arial" w:hAnsi="Arial" w:cs="Arial"/>
          <w:sz w:val="24"/>
          <w:szCs w:val="24"/>
        </w:rPr>
        <w:t>) and (</w:t>
      </w:r>
      <w:r w:rsidR="00F02709" w:rsidRPr="00B772F7">
        <w:rPr>
          <w:rFonts w:ascii="Arial" w:hAnsi="Arial" w:cs="Arial"/>
          <w:b/>
          <w:bCs/>
          <w:sz w:val="24"/>
          <w:szCs w:val="24"/>
        </w:rPr>
        <w:t>b</w:t>
      </w:r>
      <w:r w:rsidR="00F02709" w:rsidRPr="00B772F7">
        <w:rPr>
          <w:rFonts w:ascii="Arial" w:hAnsi="Arial" w:cs="Arial"/>
          <w:sz w:val="24"/>
          <w:szCs w:val="24"/>
        </w:rPr>
        <w:t>))</w:t>
      </w:r>
      <w:r w:rsidRPr="00B772F7">
        <w:rPr>
          <w:rFonts w:ascii="Arial" w:hAnsi="Arial" w:cs="Arial"/>
          <w:sz w:val="24"/>
          <w:szCs w:val="24"/>
        </w:rPr>
        <w:t>,</w:t>
      </w:r>
      <w:r w:rsidR="00A026AB" w:rsidRPr="00B772F7">
        <w:rPr>
          <w:rFonts w:ascii="Arial" w:eastAsia="宋体" w:hAnsi="Arial" w:cs="Arial"/>
          <w:bCs/>
          <w:sz w:val="24"/>
          <w:szCs w:val="24"/>
        </w:rPr>
        <w:t xml:space="preserve"> p-CoN</w:t>
      </w:r>
      <w:r w:rsidR="00A026AB" w:rsidRPr="00B772F7">
        <w:rPr>
          <w:rFonts w:ascii="Arial" w:eastAsia="宋体" w:hAnsi="Arial" w:cs="Arial"/>
          <w:bCs/>
          <w:sz w:val="24"/>
          <w:szCs w:val="24"/>
          <w:vertAlign w:val="subscript"/>
        </w:rPr>
        <w:t>4</w:t>
      </w:r>
      <w:r w:rsidRPr="00B772F7">
        <w:rPr>
          <w:rFonts w:ascii="Arial" w:hAnsi="Arial" w:cs="Arial"/>
          <w:kern w:val="0"/>
          <w:sz w:val="24"/>
          <w:szCs w:val="24"/>
        </w:rPr>
        <w:t xml:space="preserve"> </w:t>
      </w:r>
      <w:r w:rsidR="00F02709" w:rsidRPr="00B772F7">
        <w:rPr>
          <w:rFonts w:ascii="Arial" w:hAnsi="Arial" w:cs="Arial"/>
          <w:kern w:val="0"/>
          <w:sz w:val="24"/>
          <w:szCs w:val="24"/>
        </w:rPr>
        <w:t>((</w:t>
      </w:r>
      <w:r w:rsidR="00F02709" w:rsidRPr="00B772F7">
        <w:rPr>
          <w:rFonts w:ascii="Arial" w:hAnsi="Arial" w:cs="Arial"/>
          <w:b/>
          <w:bCs/>
          <w:sz w:val="24"/>
          <w:szCs w:val="24"/>
        </w:rPr>
        <w:t>c</w:t>
      </w:r>
      <w:r w:rsidR="00F02709" w:rsidRPr="00B772F7">
        <w:rPr>
          <w:rFonts w:ascii="Arial" w:hAnsi="Arial" w:cs="Arial"/>
          <w:kern w:val="0"/>
          <w:sz w:val="24"/>
          <w:szCs w:val="24"/>
        </w:rPr>
        <w:t>) and (</w:t>
      </w:r>
      <w:r w:rsidR="00F02709" w:rsidRPr="00B772F7">
        <w:rPr>
          <w:rFonts w:ascii="Arial" w:hAnsi="Arial" w:cs="Arial"/>
          <w:b/>
          <w:bCs/>
          <w:sz w:val="24"/>
          <w:szCs w:val="24"/>
        </w:rPr>
        <w:t>d</w:t>
      </w:r>
      <w:r w:rsidR="00F02709" w:rsidRPr="00B772F7">
        <w:rPr>
          <w:rFonts w:ascii="Arial" w:hAnsi="Arial" w:cs="Arial"/>
          <w:kern w:val="0"/>
          <w:sz w:val="24"/>
          <w:szCs w:val="24"/>
        </w:rPr>
        <w:t xml:space="preserve">)), </w:t>
      </w:r>
      <w:r w:rsidRPr="00B772F7">
        <w:rPr>
          <w:rFonts w:ascii="Arial" w:hAnsi="Arial" w:cs="Arial"/>
          <w:kern w:val="0"/>
          <w:sz w:val="24"/>
          <w:szCs w:val="24"/>
        </w:rPr>
        <w:t xml:space="preserve">and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00F02709" w:rsidRPr="00B772F7">
        <w:rPr>
          <w:rFonts w:ascii="Arial" w:eastAsia="宋体" w:hAnsi="Arial" w:cs="Arial"/>
          <w:kern w:val="0"/>
          <w:sz w:val="24"/>
          <w:szCs w:val="24"/>
        </w:rPr>
        <w:t xml:space="preserve"> ((e)</w:t>
      </w:r>
      <w:r w:rsidR="003B6B31">
        <w:rPr>
          <w:rFonts w:ascii="Arial" w:eastAsia="宋体" w:hAnsi="Arial" w:cs="Arial"/>
          <w:kern w:val="0"/>
          <w:sz w:val="24"/>
          <w:szCs w:val="24"/>
        </w:rPr>
        <w:t xml:space="preserve"> </w:t>
      </w:r>
      <w:r w:rsidR="00F02709" w:rsidRPr="00B772F7">
        <w:rPr>
          <w:rFonts w:ascii="Arial" w:eastAsia="宋体" w:hAnsi="Arial" w:cs="Arial"/>
          <w:kern w:val="0"/>
          <w:sz w:val="24"/>
          <w:szCs w:val="24"/>
        </w:rPr>
        <w:t>and (f))</w:t>
      </w:r>
      <w:r w:rsidRPr="00B772F7">
        <w:rPr>
          <w:rFonts w:ascii="Arial" w:hAnsi="Arial" w:cs="Arial"/>
          <w:sz w:val="24"/>
          <w:szCs w:val="24"/>
        </w:rPr>
        <w:t xml:space="preserve">. </w:t>
      </w:r>
    </w:p>
    <w:p w14:paraId="4A4DB622" w14:textId="2342635B"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As seen in Supplementary </w:t>
      </w:r>
      <w:r w:rsidR="00512C32">
        <w:rPr>
          <w:rFonts w:ascii="Arial" w:hAnsi="Arial" w:cs="Arial"/>
          <w:sz w:val="24"/>
          <w:szCs w:val="24"/>
        </w:rPr>
        <w:t>Fig.</w:t>
      </w:r>
      <w:r w:rsidRPr="00B772F7">
        <w:rPr>
          <w:rFonts w:ascii="Arial" w:hAnsi="Arial" w:cs="Arial"/>
          <w:sz w:val="24"/>
          <w:szCs w:val="24"/>
        </w:rPr>
        <w:t xml:space="preserve"> 7a, </w:t>
      </w:r>
      <w:r w:rsidRPr="00B772F7">
        <w:rPr>
          <w:rFonts w:ascii="Arial" w:hAnsi="Arial" w:cs="Arial"/>
          <w:kern w:val="0"/>
          <w:sz w:val="24"/>
          <w:szCs w:val="24"/>
        </w:rPr>
        <w:t xml:space="preserve">the isotherm curve of diatomite </w:t>
      </w:r>
      <w:r w:rsidR="00F02709" w:rsidRPr="00B772F7">
        <w:rPr>
          <w:rFonts w:ascii="Arial" w:hAnsi="Arial" w:cs="Arial"/>
          <w:kern w:val="0"/>
          <w:sz w:val="24"/>
          <w:szCs w:val="24"/>
        </w:rPr>
        <w:t>presents</w:t>
      </w:r>
      <w:r w:rsidRPr="00B772F7">
        <w:rPr>
          <w:rFonts w:ascii="Arial" w:hAnsi="Arial" w:cs="Arial"/>
          <w:kern w:val="0"/>
          <w:sz w:val="24"/>
          <w:szCs w:val="24"/>
        </w:rPr>
        <w:t xml:space="preserve"> a typical III </w:t>
      </w:r>
      <w:r w:rsidRPr="00B772F7">
        <w:rPr>
          <w:rFonts w:ascii="Arial" w:hAnsi="Arial" w:cs="Arial"/>
          <w:sz w:val="24"/>
          <w:szCs w:val="24"/>
        </w:rPr>
        <w:t>adsorption branch</w:t>
      </w:r>
      <w:r w:rsidRPr="00B772F7">
        <w:rPr>
          <w:rFonts w:ascii="Arial" w:hAnsi="Arial" w:cs="Arial"/>
          <w:kern w:val="0"/>
          <w:sz w:val="24"/>
          <w:szCs w:val="24"/>
        </w:rPr>
        <w:t xml:space="preserve"> with a</w:t>
      </w:r>
      <w:r w:rsidRPr="00B772F7">
        <w:rPr>
          <w:rFonts w:ascii="Arial" w:hAnsi="Arial" w:cs="Arial"/>
          <w:sz w:val="24"/>
          <w:szCs w:val="24"/>
        </w:rPr>
        <w:t xml:space="preserve"> H</w:t>
      </w:r>
      <w:r w:rsidRPr="00B772F7">
        <w:rPr>
          <w:rFonts w:ascii="Arial" w:hAnsi="Arial" w:cs="Arial"/>
          <w:sz w:val="24"/>
          <w:szCs w:val="24"/>
          <w:vertAlign w:val="subscript"/>
        </w:rPr>
        <w:t>3</w:t>
      </w:r>
      <w:r w:rsidRPr="00B772F7">
        <w:rPr>
          <w:rFonts w:ascii="Arial" w:hAnsi="Arial" w:cs="Arial"/>
          <w:sz w:val="24"/>
          <w:szCs w:val="24"/>
        </w:rPr>
        <w:t>-type hysteresis loop</w:t>
      </w:r>
      <w:r w:rsidRPr="00B772F7">
        <w:rPr>
          <w:rFonts w:ascii="Arial" w:hAnsi="Arial" w:cs="Arial"/>
          <w:kern w:val="0"/>
          <w:sz w:val="24"/>
          <w:szCs w:val="24"/>
        </w:rPr>
        <w:t xml:space="preserve">, revealing the </w:t>
      </w:r>
      <w:proofErr w:type="spellStart"/>
      <w:r w:rsidRPr="00B772F7">
        <w:rPr>
          <w:rFonts w:ascii="Arial" w:hAnsi="Arial" w:cs="Arial"/>
          <w:kern w:val="0"/>
          <w:sz w:val="24"/>
          <w:szCs w:val="24"/>
        </w:rPr>
        <w:t>macroporous</w:t>
      </w:r>
      <w:proofErr w:type="spellEnd"/>
      <w:r w:rsidRPr="00B772F7">
        <w:rPr>
          <w:rFonts w:ascii="Arial" w:hAnsi="Arial" w:cs="Arial"/>
          <w:kern w:val="0"/>
          <w:sz w:val="24"/>
          <w:szCs w:val="24"/>
        </w:rPr>
        <w:t xml:space="preserve"> channels </w:t>
      </w:r>
      <w:r w:rsidR="00F02709" w:rsidRPr="00B772F7">
        <w:rPr>
          <w:rFonts w:ascii="Arial" w:hAnsi="Arial" w:cs="Arial"/>
          <w:kern w:val="0"/>
          <w:sz w:val="24"/>
          <w:szCs w:val="24"/>
        </w:rPr>
        <w:t>caused by</w:t>
      </w:r>
      <w:r w:rsidRPr="00B772F7">
        <w:rPr>
          <w:rFonts w:ascii="Arial" w:hAnsi="Arial" w:cs="Arial"/>
          <w:kern w:val="0"/>
          <w:sz w:val="24"/>
          <w:szCs w:val="24"/>
        </w:rPr>
        <w:t xml:space="preserve"> the existence of vertical and smooth holes</w:t>
      </w:r>
      <w:r w:rsidRPr="00B772F7">
        <w:rPr>
          <w:rFonts w:ascii="Arial" w:hAnsi="Arial" w:cs="Arial"/>
          <w:noProof/>
          <w:kern w:val="0"/>
          <w:sz w:val="24"/>
          <w:szCs w:val="24"/>
          <w:vertAlign w:val="superscript"/>
        </w:rPr>
        <w:t>6</w:t>
      </w:r>
      <w:r w:rsidRPr="00B772F7">
        <w:rPr>
          <w:rFonts w:ascii="Arial" w:hAnsi="Arial" w:cs="Arial"/>
          <w:kern w:val="0"/>
          <w:sz w:val="24"/>
          <w:szCs w:val="24"/>
        </w:rPr>
        <w:t>. For</w:t>
      </w:r>
      <w:r w:rsidRPr="00B772F7">
        <w:rPr>
          <w:rFonts w:ascii="Arial" w:hAnsi="Arial" w:cs="Arial"/>
          <w:sz w:val="24"/>
          <w:szCs w:val="24"/>
        </w:rPr>
        <w:t xml:space="preserve">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Pr="00B772F7">
        <w:rPr>
          <w:rFonts w:ascii="Arial" w:hAnsi="Arial" w:cs="Arial"/>
          <w:sz w:val="24"/>
          <w:szCs w:val="24"/>
        </w:rPr>
        <w:t>, t</w:t>
      </w:r>
      <w:r w:rsidRPr="00B772F7">
        <w:rPr>
          <w:rFonts w:ascii="Arial" w:hAnsi="Arial" w:cs="Arial"/>
          <w:kern w:val="0"/>
          <w:sz w:val="24"/>
          <w:szCs w:val="24"/>
        </w:rPr>
        <w:t xml:space="preserve">he typical IV </w:t>
      </w:r>
      <w:r w:rsidRPr="00B772F7">
        <w:rPr>
          <w:rFonts w:ascii="Arial" w:hAnsi="Arial" w:cs="Arial"/>
          <w:sz w:val="24"/>
          <w:szCs w:val="24"/>
        </w:rPr>
        <w:t xml:space="preserve">adsorption branch with </w:t>
      </w:r>
      <w:r w:rsidRPr="00B772F7">
        <w:rPr>
          <w:rFonts w:ascii="Arial" w:hAnsi="Arial" w:cs="Arial"/>
          <w:kern w:val="0"/>
          <w:sz w:val="24"/>
          <w:szCs w:val="24"/>
        </w:rPr>
        <w:t>a</w:t>
      </w:r>
      <w:r w:rsidRPr="00B772F7">
        <w:rPr>
          <w:rFonts w:ascii="Arial" w:hAnsi="Arial" w:cs="Arial"/>
          <w:sz w:val="24"/>
          <w:szCs w:val="24"/>
        </w:rPr>
        <w:t xml:space="preserve"> H</w:t>
      </w:r>
      <w:r w:rsidRPr="00B772F7">
        <w:rPr>
          <w:rFonts w:ascii="Arial" w:hAnsi="Arial" w:cs="Arial"/>
          <w:sz w:val="24"/>
          <w:szCs w:val="24"/>
          <w:vertAlign w:val="subscript"/>
        </w:rPr>
        <w:t>3</w:t>
      </w:r>
      <w:r w:rsidRPr="00B772F7">
        <w:rPr>
          <w:rFonts w:ascii="Arial" w:hAnsi="Arial" w:cs="Arial"/>
          <w:sz w:val="24"/>
          <w:szCs w:val="24"/>
        </w:rPr>
        <w:t>-type of hysteresis loop</w:t>
      </w:r>
      <w:r w:rsidRPr="00B772F7">
        <w:rPr>
          <w:rFonts w:ascii="Arial" w:hAnsi="Arial" w:cs="Arial"/>
          <w:kern w:val="0"/>
          <w:sz w:val="24"/>
          <w:szCs w:val="24"/>
        </w:rPr>
        <w:t xml:space="preserve"> could be detected, which confirms the existence of slit </w:t>
      </w:r>
      <w:r w:rsidRPr="00B772F7">
        <w:rPr>
          <w:rFonts w:ascii="Arial" w:hAnsi="Arial" w:cs="Arial"/>
          <w:kern w:val="0"/>
          <w:sz w:val="24"/>
          <w:szCs w:val="24"/>
        </w:rPr>
        <w:lastRenderedPageBreak/>
        <w:t>mesopores</w:t>
      </w:r>
      <w:r w:rsidRPr="00B772F7">
        <w:rPr>
          <w:rFonts w:ascii="Arial" w:hAnsi="Arial" w:cs="Arial"/>
          <w:noProof/>
          <w:kern w:val="0"/>
          <w:sz w:val="24"/>
          <w:szCs w:val="24"/>
          <w:vertAlign w:val="superscript"/>
        </w:rPr>
        <w:t>8,9</w:t>
      </w:r>
      <w:r w:rsidRPr="00B772F7">
        <w:rPr>
          <w:rFonts w:ascii="Arial" w:hAnsi="Arial" w:cs="Arial"/>
          <w:kern w:val="0"/>
          <w:sz w:val="24"/>
          <w:szCs w:val="24"/>
        </w:rPr>
        <w:t xml:space="preserve">. Interestingly,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kern w:val="0"/>
          <w:sz w:val="24"/>
          <w:szCs w:val="24"/>
        </w:rPr>
        <w:t xml:space="preserve"> displays a similar curve isotherm compared with that of diatomite, demonstrating the preservation of </w:t>
      </w:r>
      <w:proofErr w:type="spellStart"/>
      <w:r w:rsidRPr="00B772F7">
        <w:rPr>
          <w:rFonts w:ascii="Arial" w:hAnsi="Arial" w:cs="Arial"/>
          <w:kern w:val="0"/>
          <w:sz w:val="24"/>
          <w:szCs w:val="24"/>
        </w:rPr>
        <w:t>macroporous</w:t>
      </w:r>
      <w:proofErr w:type="spellEnd"/>
      <w:r w:rsidRPr="00B772F7">
        <w:rPr>
          <w:rFonts w:ascii="Arial" w:hAnsi="Arial" w:cs="Arial"/>
          <w:kern w:val="0"/>
          <w:sz w:val="24"/>
          <w:szCs w:val="24"/>
        </w:rPr>
        <w:t xml:space="preserve"> channels. By contrast,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kern w:val="0"/>
          <w:sz w:val="24"/>
          <w:szCs w:val="24"/>
        </w:rPr>
        <w:t xml:space="preserve"> possesses the highest specific surface area (</w:t>
      </w:r>
      <w:r w:rsidR="008905A7" w:rsidRPr="00B772F7">
        <w:rPr>
          <w:rFonts w:ascii="Arial" w:hAnsi="Arial" w:cs="Arial"/>
          <w:kern w:val="0"/>
          <w:sz w:val="24"/>
          <w:szCs w:val="24"/>
        </w:rPr>
        <w:t>465.5</w:t>
      </w:r>
      <w:r w:rsidRPr="00B772F7">
        <w:rPr>
          <w:rFonts w:ascii="Arial" w:hAnsi="Arial" w:cs="Arial"/>
          <w:kern w:val="0"/>
          <w:sz w:val="24"/>
          <w:szCs w:val="24"/>
        </w:rPr>
        <w:t xml:space="preserve"> m</w:t>
      </w:r>
      <w:r w:rsidRPr="00B772F7">
        <w:rPr>
          <w:rFonts w:ascii="Arial" w:hAnsi="Arial" w:cs="Arial"/>
          <w:kern w:val="0"/>
          <w:sz w:val="24"/>
          <w:szCs w:val="24"/>
          <w:vertAlign w:val="superscript"/>
        </w:rPr>
        <w:t>2</w:t>
      </w:r>
      <w:r w:rsidRPr="00B772F7">
        <w:rPr>
          <w:rFonts w:ascii="Arial" w:hAnsi="Arial" w:cs="Arial"/>
          <w:kern w:val="0"/>
          <w:sz w:val="24"/>
          <w:szCs w:val="24"/>
        </w:rPr>
        <w:t>/g)</w:t>
      </w:r>
      <w:r w:rsidR="00F02709" w:rsidRPr="00B772F7">
        <w:rPr>
          <w:rFonts w:ascii="Arial" w:hAnsi="Arial" w:cs="Arial"/>
          <w:kern w:val="0"/>
          <w:sz w:val="24"/>
          <w:szCs w:val="24"/>
        </w:rPr>
        <w:t xml:space="preserve"> and</w:t>
      </w:r>
      <w:r w:rsidRPr="00B772F7">
        <w:rPr>
          <w:rFonts w:ascii="Arial" w:hAnsi="Arial" w:cs="Arial"/>
          <w:kern w:val="0"/>
          <w:sz w:val="24"/>
          <w:szCs w:val="24"/>
        </w:rPr>
        <w:t xml:space="preserve"> largest pore volume (</w:t>
      </w:r>
      <w:r w:rsidR="008905A7" w:rsidRPr="00B772F7">
        <w:rPr>
          <w:rFonts w:ascii="Arial" w:hAnsi="Arial" w:cs="Arial"/>
          <w:kern w:val="0"/>
          <w:sz w:val="24"/>
          <w:szCs w:val="24"/>
        </w:rPr>
        <w:t>1</w:t>
      </w:r>
      <w:r w:rsidRPr="00B772F7">
        <w:rPr>
          <w:rFonts w:ascii="Arial" w:hAnsi="Arial" w:cs="Arial"/>
          <w:kern w:val="0"/>
          <w:sz w:val="24"/>
          <w:szCs w:val="24"/>
        </w:rPr>
        <w:t>.1</w:t>
      </w:r>
      <w:r w:rsidR="008905A7" w:rsidRPr="00B772F7">
        <w:rPr>
          <w:rFonts w:ascii="Arial" w:hAnsi="Arial" w:cs="Arial"/>
          <w:kern w:val="0"/>
          <w:sz w:val="24"/>
          <w:szCs w:val="24"/>
        </w:rPr>
        <w:t>58</w:t>
      </w:r>
      <w:r w:rsidRPr="00B772F7">
        <w:rPr>
          <w:rFonts w:ascii="Arial" w:hAnsi="Arial" w:cs="Arial"/>
          <w:kern w:val="0"/>
          <w:sz w:val="24"/>
          <w:szCs w:val="24"/>
        </w:rPr>
        <w:t xml:space="preserve"> cm</w:t>
      </w:r>
      <w:r w:rsidRPr="00B772F7">
        <w:rPr>
          <w:rFonts w:ascii="Arial" w:hAnsi="Arial" w:cs="Arial"/>
          <w:kern w:val="0"/>
          <w:sz w:val="24"/>
          <w:szCs w:val="24"/>
          <w:vertAlign w:val="superscript"/>
        </w:rPr>
        <w:t>3</w:t>
      </w:r>
      <w:r w:rsidRPr="00B772F7">
        <w:rPr>
          <w:rFonts w:ascii="Arial" w:hAnsi="Arial" w:cs="Arial"/>
          <w:kern w:val="0"/>
          <w:sz w:val="24"/>
          <w:szCs w:val="24"/>
        </w:rPr>
        <w:t>/g) (</w:t>
      </w:r>
      <w:r w:rsidRPr="00B772F7">
        <w:rPr>
          <w:rFonts w:ascii="Arial" w:hAnsi="Arial" w:cs="Arial"/>
          <w:sz w:val="24"/>
          <w:szCs w:val="24"/>
        </w:rPr>
        <w:t xml:space="preserve">Supplementary </w:t>
      </w:r>
      <w:r w:rsidR="00512C32">
        <w:rPr>
          <w:rFonts w:ascii="Arial" w:hAnsi="Arial" w:cs="Arial"/>
          <w:sz w:val="24"/>
          <w:szCs w:val="24"/>
        </w:rPr>
        <w:t>Fig.</w:t>
      </w:r>
      <w:r w:rsidRPr="00B772F7">
        <w:rPr>
          <w:rFonts w:ascii="Arial" w:hAnsi="Arial" w:cs="Arial"/>
          <w:sz w:val="24"/>
          <w:szCs w:val="24"/>
        </w:rPr>
        <w:t xml:space="preserve"> 7b</w:t>
      </w:r>
      <w:r w:rsidRPr="00B772F7">
        <w:rPr>
          <w:rFonts w:ascii="Arial" w:hAnsi="Arial" w:cs="Arial"/>
          <w:kern w:val="0"/>
          <w:sz w:val="24"/>
          <w:szCs w:val="24"/>
        </w:rPr>
        <w:t xml:space="preserve"> and </w:t>
      </w:r>
      <w:r w:rsidRPr="00B772F7">
        <w:rPr>
          <w:rFonts w:ascii="Arial" w:hAnsi="Arial" w:cs="Arial"/>
          <w:sz w:val="24"/>
          <w:szCs w:val="24"/>
        </w:rPr>
        <w:t>Supplementary Table 3</w:t>
      </w:r>
      <w:r w:rsidRPr="00B772F7">
        <w:rPr>
          <w:rFonts w:ascii="Arial" w:hAnsi="Arial" w:cs="Arial"/>
          <w:kern w:val="0"/>
          <w:sz w:val="24"/>
          <w:szCs w:val="24"/>
        </w:rPr>
        <w:t>).</w:t>
      </w:r>
      <w:r w:rsidR="00F02709" w:rsidRPr="00B772F7">
        <w:rPr>
          <w:rFonts w:ascii="Arial" w:hAnsi="Arial" w:cs="Arial"/>
          <w:kern w:val="0"/>
          <w:sz w:val="24"/>
          <w:szCs w:val="24"/>
        </w:rPr>
        <w:t xml:space="preserve"> Moreover, the </w:t>
      </w:r>
      <w:r w:rsidR="00F02709" w:rsidRPr="00B772F7">
        <w:rPr>
          <w:rFonts w:ascii="Arial" w:hAnsi="Arial" w:cs="Arial"/>
          <w:sz w:val="24"/>
          <w:szCs w:val="24"/>
        </w:rPr>
        <w:t>average pore radius of the mesoporous p-CoSi</w:t>
      </w:r>
      <w:r w:rsidR="00F02709" w:rsidRPr="00B772F7">
        <w:rPr>
          <w:rFonts w:ascii="Arial" w:hAnsi="Arial" w:cs="Arial"/>
          <w:sz w:val="24"/>
          <w:szCs w:val="24"/>
          <w:vertAlign w:val="subscript"/>
        </w:rPr>
        <w:t>1</w:t>
      </w:r>
      <w:r w:rsidR="00F02709" w:rsidRPr="00B772F7">
        <w:rPr>
          <w:rFonts w:ascii="Arial" w:hAnsi="Arial" w:cs="Arial"/>
          <w:sz w:val="24"/>
          <w:szCs w:val="24"/>
        </w:rPr>
        <w:t>N</w:t>
      </w:r>
      <w:r w:rsidR="00F02709" w:rsidRPr="00B772F7">
        <w:rPr>
          <w:rFonts w:ascii="Arial" w:hAnsi="Arial" w:cs="Arial"/>
          <w:sz w:val="24"/>
          <w:szCs w:val="24"/>
          <w:vertAlign w:val="subscript"/>
        </w:rPr>
        <w:t>3</w:t>
      </w:r>
      <w:r w:rsidR="00F02709" w:rsidRPr="00B772F7">
        <w:rPr>
          <w:rFonts w:ascii="Arial" w:hAnsi="Arial" w:cs="Arial"/>
          <w:sz w:val="24"/>
          <w:szCs w:val="24"/>
        </w:rPr>
        <w:t>@D extends to 9.949 nm</w:t>
      </w:r>
      <w:r w:rsidR="00F02709" w:rsidRPr="00B772F7">
        <w:rPr>
          <w:rFonts w:ascii="Arial" w:hAnsi="Arial" w:cs="Arial"/>
          <w:kern w:val="0"/>
          <w:sz w:val="24"/>
          <w:szCs w:val="24"/>
        </w:rPr>
        <w:t>.</w:t>
      </w:r>
    </w:p>
    <w:p w14:paraId="0EB4F955" w14:textId="7434C809"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5986043C" wp14:editId="27EB0645">
            <wp:extent cx="2864708" cy="216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4708" cy="2160000"/>
                    </a:xfrm>
                    <a:prstGeom prst="rect">
                      <a:avLst/>
                    </a:prstGeom>
                    <a:noFill/>
                    <a:ln>
                      <a:noFill/>
                    </a:ln>
                  </pic:spPr>
                </pic:pic>
              </a:graphicData>
            </a:graphic>
          </wp:inline>
        </w:drawing>
      </w:r>
    </w:p>
    <w:p w14:paraId="225102A1" w14:textId="67D3847A"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9</w:t>
      </w:r>
      <w:r w:rsidRPr="00B772F7">
        <w:rPr>
          <w:rFonts w:ascii="Arial" w:hAnsi="Arial" w:cs="Arial"/>
          <w:b/>
          <w:sz w:val="24"/>
          <w:szCs w:val="24"/>
        </w:rPr>
        <w:t xml:space="preserve">. </w:t>
      </w:r>
      <w:r w:rsidRPr="00B772F7">
        <w:rPr>
          <w:rFonts w:ascii="Arial" w:hAnsi="Arial" w:cs="Arial"/>
          <w:sz w:val="24"/>
          <w:szCs w:val="24"/>
        </w:rPr>
        <w:t xml:space="preserve">X-ray photoelectron spectroscopy (XPS) spectrum survey of </w:t>
      </w:r>
      <w:r w:rsidR="0019711C" w:rsidRPr="00B772F7">
        <w:rPr>
          <w:rFonts w:ascii="Arial" w:eastAsia="宋体" w:hAnsi="Arial" w:cs="Arial"/>
          <w:kern w:val="0"/>
          <w:sz w:val="24"/>
          <w:szCs w:val="24"/>
        </w:rPr>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 xml:space="preserve"> and</w:t>
      </w:r>
      <w:r w:rsidR="0019711C" w:rsidRPr="00B772F7">
        <w:rPr>
          <w:rFonts w:ascii="Arial" w:eastAsia="宋体" w:hAnsi="Arial" w:cs="Arial"/>
          <w:bCs/>
          <w:sz w:val="24"/>
          <w:szCs w:val="24"/>
        </w:rPr>
        <w:t xml:space="preserve"> p-CoN</w:t>
      </w:r>
      <w:r w:rsidR="0019711C" w:rsidRPr="00B772F7">
        <w:rPr>
          <w:rFonts w:ascii="Arial" w:eastAsia="宋体" w:hAnsi="Arial" w:cs="Arial"/>
          <w:bCs/>
          <w:sz w:val="24"/>
          <w:szCs w:val="24"/>
          <w:vertAlign w:val="subscript"/>
        </w:rPr>
        <w:t>4</w:t>
      </w:r>
      <w:r w:rsidRPr="00B772F7">
        <w:rPr>
          <w:rFonts w:ascii="Arial" w:hAnsi="Arial" w:cs="Arial"/>
          <w:sz w:val="24"/>
          <w:szCs w:val="24"/>
        </w:rPr>
        <w:t>.</w:t>
      </w:r>
    </w:p>
    <w:p w14:paraId="2A3AB658" w14:textId="37F91562"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33F0190B" wp14:editId="69B61B74">
            <wp:extent cx="2775615" cy="2160000"/>
            <wp:effectExtent l="0" t="0" r="571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5615" cy="2160000"/>
                    </a:xfrm>
                    <a:prstGeom prst="rect">
                      <a:avLst/>
                    </a:prstGeom>
                    <a:noFill/>
                    <a:ln>
                      <a:noFill/>
                    </a:ln>
                  </pic:spPr>
                </pic:pic>
              </a:graphicData>
            </a:graphic>
          </wp:inline>
        </w:drawing>
      </w:r>
    </w:p>
    <w:p w14:paraId="18DEB0E2" w14:textId="3FE63E31"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10</w:t>
      </w:r>
      <w:r w:rsidRPr="00B772F7">
        <w:rPr>
          <w:rFonts w:ascii="Arial" w:hAnsi="Arial" w:cs="Arial"/>
          <w:b/>
          <w:sz w:val="24"/>
          <w:szCs w:val="24"/>
        </w:rPr>
        <w:t xml:space="preserve">. </w:t>
      </w:r>
      <w:r w:rsidRPr="00B772F7">
        <w:rPr>
          <w:rFonts w:ascii="Arial" w:hAnsi="Arial" w:cs="Arial"/>
          <w:bCs/>
          <w:sz w:val="24"/>
          <w:szCs w:val="24"/>
        </w:rPr>
        <w:t xml:space="preserve">Co 2p photoemission spectra of </w:t>
      </w:r>
      <w:r w:rsidR="0019711C" w:rsidRPr="00B772F7">
        <w:rPr>
          <w:rFonts w:ascii="Arial" w:eastAsia="宋体" w:hAnsi="Arial" w:cs="Arial"/>
          <w:kern w:val="0"/>
          <w:sz w:val="24"/>
          <w:szCs w:val="24"/>
        </w:rPr>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 xml:space="preserve"> and</w:t>
      </w:r>
      <w:r w:rsidR="0019711C" w:rsidRPr="00B772F7">
        <w:rPr>
          <w:rFonts w:ascii="Arial" w:eastAsia="宋体" w:hAnsi="Arial" w:cs="Arial"/>
          <w:bCs/>
          <w:sz w:val="24"/>
          <w:szCs w:val="24"/>
        </w:rPr>
        <w:t xml:space="preserve"> p-CoN</w:t>
      </w:r>
      <w:r w:rsidR="0019711C" w:rsidRPr="00B772F7">
        <w:rPr>
          <w:rFonts w:ascii="Arial" w:eastAsia="宋体" w:hAnsi="Arial" w:cs="Arial"/>
          <w:bCs/>
          <w:sz w:val="24"/>
          <w:szCs w:val="24"/>
          <w:vertAlign w:val="subscript"/>
        </w:rPr>
        <w:t>4</w:t>
      </w:r>
      <w:r w:rsidRPr="00B772F7">
        <w:rPr>
          <w:rFonts w:ascii="Arial" w:hAnsi="Arial" w:cs="Arial"/>
          <w:kern w:val="0"/>
          <w:sz w:val="24"/>
          <w:szCs w:val="24"/>
        </w:rPr>
        <w:t>.</w:t>
      </w:r>
    </w:p>
    <w:p w14:paraId="16DC1682" w14:textId="7AE9F8D4" w:rsidR="007830DA" w:rsidRPr="00B772F7" w:rsidRDefault="00180F7D" w:rsidP="00E05B0A">
      <w:pPr>
        <w:spacing w:beforeLines="100" w:before="312" w:line="480" w:lineRule="auto"/>
        <w:rPr>
          <w:rFonts w:ascii="Arial" w:hAnsi="Arial" w:cs="Arial"/>
          <w:b/>
          <w:sz w:val="24"/>
          <w:szCs w:val="24"/>
        </w:rPr>
      </w:pPr>
      <w:r>
        <w:rPr>
          <w:rFonts w:ascii="Arial" w:hAnsi="Arial" w:cs="Arial"/>
          <w:b/>
          <w:noProof/>
          <w:sz w:val="24"/>
          <w:szCs w:val="24"/>
        </w:rPr>
        <w:lastRenderedPageBreak/>
        <w:drawing>
          <wp:inline distT="0" distB="0" distL="0" distR="0" wp14:anchorId="50C46EF9" wp14:editId="7CFBC490">
            <wp:extent cx="5274310" cy="210058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0"/>
                    <a:stretch>
                      <a:fillRect/>
                    </a:stretch>
                  </pic:blipFill>
                  <pic:spPr>
                    <a:xfrm>
                      <a:off x="0" y="0"/>
                      <a:ext cx="5274310" cy="2100580"/>
                    </a:xfrm>
                    <a:prstGeom prst="rect">
                      <a:avLst/>
                    </a:prstGeom>
                  </pic:spPr>
                </pic:pic>
              </a:graphicData>
            </a:graphic>
          </wp:inline>
        </w:drawing>
      </w:r>
    </w:p>
    <w:p w14:paraId="030AE7AD"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1</w:t>
      </w:r>
      <w:r w:rsidR="00A36DFC" w:rsidRPr="00B772F7">
        <w:rPr>
          <w:rFonts w:ascii="Arial" w:hAnsi="Arial" w:cs="Arial"/>
          <w:b/>
          <w:sz w:val="24"/>
          <w:szCs w:val="24"/>
        </w:rPr>
        <w:t>1</w:t>
      </w:r>
      <w:r w:rsidRPr="00B772F7">
        <w:rPr>
          <w:rFonts w:ascii="Arial" w:hAnsi="Arial" w:cs="Arial"/>
          <w:b/>
          <w:sz w:val="24"/>
          <w:szCs w:val="24"/>
        </w:rPr>
        <w:t xml:space="preserve">. </w:t>
      </w:r>
      <w:r w:rsidRPr="00B772F7">
        <w:rPr>
          <w:rFonts w:ascii="Arial" w:hAnsi="Arial" w:cs="Arial"/>
          <w:sz w:val="24"/>
          <w:szCs w:val="24"/>
        </w:rPr>
        <w:t>N 1s photoemission spectra of (</w:t>
      </w:r>
      <w:r w:rsidRPr="00B772F7">
        <w:rPr>
          <w:rFonts w:ascii="Arial" w:hAnsi="Arial" w:cs="Arial"/>
          <w:b/>
          <w:bCs/>
          <w:sz w:val="24"/>
          <w:szCs w:val="24"/>
        </w:rPr>
        <w:t>a</w:t>
      </w:r>
      <w:r w:rsidRPr="00B772F7">
        <w:rPr>
          <w:rFonts w:ascii="Arial" w:hAnsi="Arial" w:cs="Arial"/>
          <w:sz w:val="24"/>
          <w:szCs w:val="24"/>
        </w:rPr>
        <w:t xml:space="preserve">)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kern w:val="0"/>
          <w:sz w:val="24"/>
          <w:szCs w:val="24"/>
        </w:rPr>
        <w:t xml:space="preserve"> and (</w:t>
      </w:r>
      <w:r w:rsidRPr="00B772F7">
        <w:rPr>
          <w:rFonts w:ascii="Arial" w:hAnsi="Arial" w:cs="Arial"/>
          <w:b/>
          <w:bCs/>
          <w:kern w:val="0"/>
          <w:sz w:val="24"/>
          <w:szCs w:val="24"/>
        </w:rPr>
        <w:t>b</w:t>
      </w:r>
      <w:r w:rsidRPr="00B772F7">
        <w:rPr>
          <w:rFonts w:ascii="Arial" w:hAnsi="Arial" w:cs="Arial"/>
          <w:kern w:val="0"/>
          <w:sz w:val="24"/>
          <w:szCs w:val="24"/>
        </w:rPr>
        <w:t xml:space="preserve">)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Pr="00B772F7">
        <w:rPr>
          <w:rFonts w:ascii="Arial" w:hAnsi="Arial" w:cs="Arial"/>
          <w:sz w:val="24"/>
          <w:szCs w:val="24"/>
        </w:rPr>
        <w:t>.</w:t>
      </w:r>
      <w:r w:rsidR="00A36DFC" w:rsidRPr="00B772F7">
        <w:rPr>
          <w:rFonts w:ascii="Arial" w:hAnsi="Arial" w:cs="Arial"/>
          <w:sz w:val="24"/>
          <w:szCs w:val="24"/>
        </w:rPr>
        <w:t xml:space="preserve"> </w:t>
      </w:r>
    </w:p>
    <w:p w14:paraId="32349223" w14:textId="018B54FB" w:rsidR="00235550" w:rsidRPr="00B772F7" w:rsidRDefault="00A36DFC" w:rsidP="00E05B0A">
      <w:pPr>
        <w:spacing w:line="480" w:lineRule="auto"/>
        <w:ind w:firstLineChars="200" w:firstLine="480"/>
        <w:rPr>
          <w:rFonts w:ascii="Arial" w:hAnsi="Arial" w:cs="Arial"/>
          <w:sz w:val="24"/>
          <w:szCs w:val="24"/>
        </w:rPr>
      </w:pPr>
      <w:proofErr w:type="gramStart"/>
      <w:r w:rsidRPr="00B772F7">
        <w:rPr>
          <w:rFonts w:ascii="Arial" w:hAnsi="Arial" w:cs="Arial"/>
          <w:sz w:val="24"/>
          <w:szCs w:val="24"/>
        </w:rPr>
        <w:t xml:space="preserve">Similar </w:t>
      </w:r>
      <w:r w:rsidR="00957512">
        <w:rPr>
          <w:rFonts w:ascii="Arial" w:hAnsi="Arial" w:cs="Arial"/>
          <w:sz w:val="24"/>
          <w:szCs w:val="24"/>
        </w:rPr>
        <w:t>to</w:t>
      </w:r>
      <w:proofErr w:type="gramEnd"/>
      <w:r w:rsidR="00957512" w:rsidRPr="00B772F7">
        <w:rPr>
          <w:rFonts w:ascii="Arial" w:hAnsi="Arial" w:cs="Arial"/>
          <w:sz w:val="24"/>
          <w:szCs w:val="24"/>
        </w:rPr>
        <w:t xml:space="preserve"> </w:t>
      </w:r>
      <w:r w:rsidRPr="00B772F7">
        <w:rPr>
          <w:rFonts w:ascii="Arial" w:hAnsi="Arial" w:cs="Arial"/>
          <w:sz w:val="24"/>
          <w:szCs w:val="24"/>
        </w:rPr>
        <w:t>p-CoSi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 xml:space="preserve">@D, the N 1s core-level </w:t>
      </w:r>
      <w:r w:rsidR="00957512" w:rsidRPr="00B772F7">
        <w:rPr>
          <w:rFonts w:ascii="Arial" w:hAnsi="Arial" w:cs="Arial"/>
          <w:sz w:val="24"/>
          <w:szCs w:val="24"/>
        </w:rPr>
        <w:t>spectr</w:t>
      </w:r>
      <w:r w:rsidR="00957512">
        <w:rPr>
          <w:rFonts w:ascii="Arial" w:hAnsi="Arial" w:cs="Arial"/>
          <w:sz w:val="24"/>
          <w:szCs w:val="24"/>
        </w:rPr>
        <w:t>um</w:t>
      </w:r>
      <w:r w:rsidR="00957512" w:rsidRPr="00B772F7">
        <w:rPr>
          <w:rFonts w:ascii="Arial" w:hAnsi="Arial" w:cs="Arial"/>
          <w:sz w:val="24"/>
          <w:szCs w:val="24"/>
        </w:rPr>
        <w:t xml:space="preserve"> </w:t>
      </w:r>
      <w:r w:rsidRPr="00B772F7">
        <w:rPr>
          <w:rFonts w:ascii="Arial" w:hAnsi="Arial" w:cs="Arial"/>
          <w:sz w:val="24"/>
          <w:szCs w:val="24"/>
        </w:rPr>
        <w:t>of p-CoN</w:t>
      </w:r>
      <w:r w:rsidRPr="00B772F7">
        <w:rPr>
          <w:rFonts w:ascii="Arial" w:hAnsi="Arial" w:cs="Arial"/>
          <w:sz w:val="24"/>
          <w:szCs w:val="24"/>
          <w:vertAlign w:val="subscript"/>
        </w:rPr>
        <w:t>4</w:t>
      </w:r>
      <w:r w:rsidRPr="00B772F7">
        <w:rPr>
          <w:rFonts w:ascii="Arial" w:hAnsi="Arial" w:cs="Arial"/>
          <w:sz w:val="24"/>
          <w:szCs w:val="24"/>
        </w:rPr>
        <w:t xml:space="preserve"> </w:t>
      </w:r>
      <w:r w:rsidR="00DE6050" w:rsidRPr="00B772F7">
        <w:rPr>
          <w:rFonts w:ascii="Arial" w:hAnsi="Arial" w:cs="Arial"/>
          <w:sz w:val="24"/>
          <w:szCs w:val="24"/>
        </w:rPr>
        <w:t>exhibit</w:t>
      </w:r>
      <w:r w:rsidR="0019711C" w:rsidRPr="00B772F7">
        <w:rPr>
          <w:rFonts w:ascii="Arial" w:hAnsi="Arial" w:cs="Arial"/>
          <w:sz w:val="24"/>
          <w:szCs w:val="24"/>
        </w:rPr>
        <w:t>s</w:t>
      </w:r>
      <w:r w:rsidR="00DE6050" w:rsidRPr="00B772F7">
        <w:rPr>
          <w:rFonts w:ascii="Arial" w:hAnsi="Arial" w:cs="Arial"/>
          <w:sz w:val="24"/>
          <w:szCs w:val="24"/>
        </w:rPr>
        <w:t xml:space="preserve"> four deconvoluted components at 397.5 eV (pyridinic N), 399.4 eV (Co</w:t>
      </w:r>
      <w:r w:rsidR="00894B3B" w:rsidRPr="00B772F7">
        <w:rPr>
          <w:rFonts w:ascii="Arial" w:hAnsi="Arial" w:cs="Arial"/>
          <w:sz w:val="24"/>
          <w:szCs w:val="24"/>
        </w:rPr>
        <w:t>‒</w:t>
      </w:r>
      <w:r w:rsidR="00DE6050" w:rsidRPr="00B772F7">
        <w:rPr>
          <w:rFonts w:ascii="Arial" w:hAnsi="Arial" w:cs="Arial"/>
          <w:sz w:val="24"/>
          <w:szCs w:val="24"/>
        </w:rPr>
        <w:t>N), 400.0 eV (pyrrolic N), and 401.0 eV (graphitic N), respectively</w:t>
      </w:r>
      <w:r w:rsidR="002167CD" w:rsidRPr="00B772F7">
        <w:rPr>
          <w:rFonts w:ascii="Arial" w:hAnsi="Arial" w:cs="Arial"/>
          <w:sz w:val="24"/>
          <w:szCs w:val="24"/>
        </w:rPr>
        <w:t xml:space="preserve"> </w:t>
      </w:r>
      <w:r w:rsidR="002167CD" w:rsidRPr="00B772F7">
        <w:rPr>
          <w:rFonts w:ascii="Arial" w:hAnsi="Arial" w:cs="Arial"/>
          <w:sz w:val="24"/>
          <w:szCs w:val="24"/>
          <w:vertAlign w:val="superscript"/>
        </w:rPr>
        <w:t>[</w:t>
      </w:r>
      <w:r w:rsidR="00805A80" w:rsidRPr="00B772F7">
        <w:rPr>
          <w:rFonts w:ascii="Arial" w:hAnsi="Arial" w:cs="Arial"/>
          <w:sz w:val="24"/>
          <w:szCs w:val="24"/>
          <w:vertAlign w:val="superscript"/>
        </w:rPr>
        <w:t>10</w:t>
      </w:r>
      <w:r w:rsidR="002167CD" w:rsidRPr="00B772F7">
        <w:rPr>
          <w:rFonts w:ascii="Arial" w:hAnsi="Arial" w:cs="Arial"/>
          <w:sz w:val="24"/>
          <w:szCs w:val="24"/>
          <w:vertAlign w:val="superscript"/>
        </w:rPr>
        <w:t>]</w:t>
      </w:r>
      <w:r w:rsidR="00DE6050" w:rsidRPr="00B772F7">
        <w:rPr>
          <w:rFonts w:ascii="Arial" w:hAnsi="Arial" w:cs="Arial"/>
          <w:sz w:val="24"/>
          <w:szCs w:val="24"/>
        </w:rPr>
        <w:t>.</w:t>
      </w:r>
      <w:r w:rsidR="00D911B7" w:rsidRPr="00B772F7">
        <w:rPr>
          <w:rFonts w:ascii="Arial" w:hAnsi="Arial" w:cs="Arial"/>
          <w:sz w:val="24"/>
          <w:szCs w:val="24"/>
        </w:rPr>
        <w:t xml:space="preserve"> Among these species, the pyrrolic N </w:t>
      </w:r>
      <w:r w:rsidR="0019711C" w:rsidRPr="00B772F7">
        <w:rPr>
          <w:rFonts w:ascii="Arial" w:hAnsi="Arial" w:cs="Arial"/>
          <w:sz w:val="24"/>
          <w:szCs w:val="24"/>
        </w:rPr>
        <w:t>is</w:t>
      </w:r>
      <w:r w:rsidR="00D911B7" w:rsidRPr="00B772F7">
        <w:rPr>
          <w:rFonts w:ascii="Arial" w:hAnsi="Arial" w:cs="Arial"/>
          <w:sz w:val="24"/>
          <w:szCs w:val="24"/>
        </w:rPr>
        <w:t xml:space="preserve"> the dominant chemical species in p-CoN</w:t>
      </w:r>
      <w:r w:rsidR="00D911B7" w:rsidRPr="00B772F7">
        <w:rPr>
          <w:rFonts w:ascii="Arial" w:hAnsi="Arial" w:cs="Arial"/>
          <w:sz w:val="24"/>
          <w:szCs w:val="24"/>
          <w:vertAlign w:val="subscript"/>
        </w:rPr>
        <w:t>4</w:t>
      </w:r>
      <w:r w:rsidR="00D911B7" w:rsidRPr="00B772F7">
        <w:rPr>
          <w:rFonts w:ascii="Arial" w:hAnsi="Arial" w:cs="Arial"/>
          <w:sz w:val="24"/>
          <w:szCs w:val="24"/>
        </w:rPr>
        <w:t>.</w:t>
      </w:r>
      <w:r w:rsidR="00DE6050" w:rsidRPr="00B772F7">
        <w:rPr>
          <w:rFonts w:ascii="Arial" w:hAnsi="Arial" w:cs="Arial"/>
          <w:sz w:val="24"/>
          <w:szCs w:val="24"/>
        </w:rPr>
        <w:t xml:space="preserve"> In addition, the Co</w:t>
      </w:r>
      <w:r w:rsidR="00894B3B" w:rsidRPr="00B772F7">
        <w:rPr>
          <w:rFonts w:ascii="Arial" w:hAnsi="Arial" w:cs="Arial"/>
          <w:sz w:val="24"/>
          <w:szCs w:val="24"/>
        </w:rPr>
        <w:t>‒</w:t>
      </w:r>
      <w:r w:rsidR="00DE6050" w:rsidRPr="00B772F7">
        <w:rPr>
          <w:rFonts w:ascii="Arial" w:hAnsi="Arial" w:cs="Arial"/>
          <w:sz w:val="24"/>
          <w:szCs w:val="24"/>
        </w:rPr>
        <w:t>N bond intensity of p-CoN</w:t>
      </w:r>
      <w:r w:rsidR="00DE6050" w:rsidRPr="00B772F7">
        <w:rPr>
          <w:rFonts w:ascii="Arial" w:hAnsi="Arial" w:cs="Arial"/>
          <w:sz w:val="24"/>
          <w:szCs w:val="24"/>
          <w:vertAlign w:val="subscript"/>
        </w:rPr>
        <w:t>4</w:t>
      </w:r>
      <w:r w:rsidR="00DE6050" w:rsidRPr="00B772F7">
        <w:rPr>
          <w:rFonts w:ascii="Arial" w:hAnsi="Arial" w:cs="Arial"/>
          <w:sz w:val="24"/>
          <w:szCs w:val="24"/>
        </w:rPr>
        <w:t xml:space="preserve"> </w:t>
      </w:r>
      <w:r w:rsidR="0019711C" w:rsidRPr="00B772F7">
        <w:rPr>
          <w:rFonts w:ascii="Arial" w:hAnsi="Arial" w:cs="Arial"/>
          <w:sz w:val="24"/>
          <w:szCs w:val="24"/>
        </w:rPr>
        <w:t>is</w:t>
      </w:r>
      <w:r w:rsidR="00DE6050" w:rsidRPr="00B772F7">
        <w:rPr>
          <w:rFonts w:ascii="Arial" w:hAnsi="Arial" w:cs="Arial"/>
          <w:sz w:val="24"/>
          <w:szCs w:val="24"/>
        </w:rPr>
        <w:t xml:space="preserve"> much higher than that of </w:t>
      </w:r>
      <w:r w:rsidR="00D911B7" w:rsidRPr="00B772F7">
        <w:rPr>
          <w:rFonts w:ascii="Arial" w:eastAsia="宋体" w:hAnsi="Arial" w:cs="Arial"/>
          <w:kern w:val="0"/>
          <w:sz w:val="24"/>
          <w:szCs w:val="24"/>
        </w:rPr>
        <w:t>p-CoN</w:t>
      </w:r>
      <w:r w:rsidR="00D911B7" w:rsidRPr="00B772F7">
        <w:rPr>
          <w:rFonts w:ascii="Arial" w:eastAsia="宋体" w:hAnsi="Arial" w:cs="Arial"/>
          <w:kern w:val="0"/>
          <w:sz w:val="24"/>
          <w:szCs w:val="24"/>
          <w:vertAlign w:val="subscript"/>
        </w:rPr>
        <w:t>3</w:t>
      </w:r>
      <w:r w:rsidR="00D911B7" w:rsidRPr="00B772F7">
        <w:rPr>
          <w:rFonts w:ascii="Arial" w:eastAsia="宋体" w:hAnsi="Arial" w:cs="Arial"/>
          <w:kern w:val="0"/>
          <w:sz w:val="24"/>
          <w:szCs w:val="24"/>
        </w:rPr>
        <w:t>Si</w:t>
      </w:r>
      <w:r w:rsidR="00D911B7" w:rsidRPr="00B772F7">
        <w:rPr>
          <w:rFonts w:ascii="Arial" w:eastAsia="宋体" w:hAnsi="Arial" w:cs="Arial"/>
          <w:kern w:val="0"/>
          <w:sz w:val="24"/>
          <w:szCs w:val="24"/>
          <w:vertAlign w:val="subscript"/>
        </w:rPr>
        <w:t>1</w:t>
      </w:r>
      <w:r w:rsidR="00D911B7" w:rsidRPr="00B772F7">
        <w:rPr>
          <w:rFonts w:ascii="Arial" w:eastAsia="宋体" w:hAnsi="Arial" w:cs="Arial"/>
          <w:kern w:val="0"/>
          <w:sz w:val="24"/>
          <w:szCs w:val="24"/>
        </w:rPr>
        <w:t xml:space="preserve">@D, which </w:t>
      </w:r>
      <w:proofErr w:type="gramStart"/>
      <w:r w:rsidR="0019711C" w:rsidRPr="00B772F7">
        <w:rPr>
          <w:rFonts w:ascii="Arial" w:eastAsia="宋体" w:hAnsi="Arial" w:cs="Arial"/>
          <w:kern w:val="0"/>
          <w:sz w:val="24"/>
          <w:szCs w:val="24"/>
        </w:rPr>
        <w:t>is</w:t>
      </w:r>
      <w:r w:rsidR="00D911B7" w:rsidRPr="00B772F7">
        <w:rPr>
          <w:rFonts w:ascii="Arial" w:eastAsia="宋体" w:hAnsi="Arial" w:cs="Arial"/>
          <w:kern w:val="0"/>
          <w:sz w:val="24"/>
          <w:szCs w:val="24"/>
        </w:rPr>
        <w:t xml:space="preserve"> </w:t>
      </w:r>
      <w:r w:rsidR="00BD4D57">
        <w:rPr>
          <w:rFonts w:ascii="Arial" w:eastAsia="宋体" w:hAnsi="Arial" w:cs="Arial"/>
          <w:kern w:val="0"/>
          <w:sz w:val="24"/>
          <w:szCs w:val="24"/>
        </w:rPr>
        <w:t>in</w:t>
      </w:r>
      <w:r w:rsidR="002A4EE2">
        <w:rPr>
          <w:rFonts w:ascii="Arial" w:eastAsia="宋体" w:hAnsi="Arial" w:cs="Arial"/>
          <w:kern w:val="0"/>
          <w:sz w:val="24"/>
          <w:szCs w:val="24"/>
        </w:rPr>
        <w:t xml:space="preserve"> </w:t>
      </w:r>
      <w:r w:rsidR="00BD4D57">
        <w:rPr>
          <w:rFonts w:ascii="Arial" w:eastAsia="宋体" w:hAnsi="Arial" w:cs="Arial"/>
          <w:kern w:val="0"/>
          <w:sz w:val="24"/>
          <w:szCs w:val="24"/>
        </w:rPr>
        <w:t>agreement</w:t>
      </w:r>
      <w:proofErr w:type="gramEnd"/>
      <w:r w:rsidR="00D911B7" w:rsidRPr="00B772F7">
        <w:rPr>
          <w:rFonts w:ascii="Arial" w:eastAsia="宋体" w:hAnsi="Arial" w:cs="Arial"/>
          <w:kern w:val="0"/>
          <w:sz w:val="24"/>
          <w:szCs w:val="24"/>
        </w:rPr>
        <w:t xml:space="preserve"> to the higher Co loadings in </w:t>
      </w:r>
      <w:r w:rsidR="00D911B7" w:rsidRPr="00B772F7">
        <w:rPr>
          <w:rFonts w:ascii="Arial" w:hAnsi="Arial" w:cs="Arial"/>
          <w:sz w:val="24"/>
          <w:szCs w:val="24"/>
        </w:rPr>
        <w:t>p-CoN</w:t>
      </w:r>
      <w:r w:rsidR="00D911B7" w:rsidRPr="00B772F7">
        <w:rPr>
          <w:rFonts w:ascii="Arial" w:hAnsi="Arial" w:cs="Arial"/>
          <w:sz w:val="24"/>
          <w:szCs w:val="24"/>
          <w:vertAlign w:val="subscript"/>
        </w:rPr>
        <w:t>4</w:t>
      </w:r>
      <w:r w:rsidR="00D911B7" w:rsidRPr="00B772F7">
        <w:rPr>
          <w:rFonts w:ascii="Arial" w:hAnsi="Arial" w:cs="Arial"/>
          <w:sz w:val="24"/>
          <w:szCs w:val="24"/>
        </w:rPr>
        <w:t xml:space="preserve"> (Supplementary Table 2).</w:t>
      </w:r>
      <w:r w:rsidR="00DE6050" w:rsidRPr="00B772F7">
        <w:rPr>
          <w:rFonts w:ascii="Arial" w:hAnsi="Arial" w:cs="Arial"/>
          <w:sz w:val="24"/>
          <w:szCs w:val="24"/>
        </w:rPr>
        <w:t xml:space="preserve"> </w:t>
      </w:r>
    </w:p>
    <w:p w14:paraId="19CB381F" w14:textId="0E256C6E"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07419B62" wp14:editId="4CBD722E">
            <wp:extent cx="5262880" cy="215836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2880" cy="2158365"/>
                    </a:xfrm>
                    <a:prstGeom prst="rect">
                      <a:avLst/>
                    </a:prstGeom>
                    <a:noFill/>
                    <a:ln>
                      <a:noFill/>
                    </a:ln>
                  </pic:spPr>
                </pic:pic>
              </a:graphicData>
            </a:graphic>
          </wp:inline>
        </w:drawing>
      </w:r>
    </w:p>
    <w:p w14:paraId="70F2D2D2" w14:textId="234D0052" w:rsidR="00A36DFC" w:rsidRPr="00B772F7" w:rsidRDefault="00235550" w:rsidP="00E05B0A">
      <w:pPr>
        <w:spacing w:line="480" w:lineRule="auto"/>
        <w:rPr>
          <w:rFonts w:ascii="Arial" w:hAnsi="Arial" w:cs="Arial"/>
          <w:kern w:val="0"/>
          <w:sz w:val="24"/>
          <w:szCs w:val="24"/>
        </w:rPr>
      </w:pPr>
      <w:r w:rsidRPr="00B772F7">
        <w:rPr>
          <w:rFonts w:ascii="Arial" w:hAnsi="Arial" w:cs="Arial"/>
          <w:b/>
          <w:sz w:val="24"/>
          <w:szCs w:val="24"/>
        </w:rPr>
        <w:t>Supplementary Figure 1</w:t>
      </w:r>
      <w:r w:rsidR="00A36DFC" w:rsidRPr="00B772F7">
        <w:rPr>
          <w:rFonts w:ascii="Arial" w:hAnsi="Arial" w:cs="Arial"/>
          <w:b/>
          <w:sz w:val="24"/>
          <w:szCs w:val="24"/>
        </w:rPr>
        <w:t>2</w:t>
      </w:r>
      <w:r w:rsidRPr="00B772F7">
        <w:rPr>
          <w:rFonts w:ascii="Arial" w:hAnsi="Arial" w:cs="Arial"/>
          <w:b/>
          <w:sz w:val="24"/>
          <w:szCs w:val="24"/>
        </w:rPr>
        <w:t xml:space="preserve">. </w:t>
      </w:r>
      <w:r w:rsidRPr="00B772F7">
        <w:rPr>
          <w:rFonts w:ascii="Arial" w:hAnsi="Arial" w:cs="Arial"/>
          <w:bCs/>
          <w:sz w:val="24"/>
          <w:szCs w:val="24"/>
        </w:rPr>
        <w:t xml:space="preserve">Si 2p photoemission spectra of </w:t>
      </w:r>
      <w:r w:rsidR="0073615A" w:rsidRPr="00B772F7">
        <w:rPr>
          <w:rFonts w:ascii="Arial" w:hAnsi="Arial" w:cs="Arial"/>
          <w:bCs/>
          <w:sz w:val="24"/>
          <w:szCs w:val="24"/>
        </w:rPr>
        <w:t>(</w:t>
      </w:r>
      <w:r w:rsidR="0073615A" w:rsidRPr="00B772F7">
        <w:rPr>
          <w:rFonts w:ascii="Arial" w:hAnsi="Arial" w:cs="Arial"/>
          <w:b/>
          <w:sz w:val="24"/>
          <w:szCs w:val="24"/>
        </w:rPr>
        <w:t>a</w:t>
      </w:r>
      <w:r w:rsidR="0073615A" w:rsidRPr="00B772F7">
        <w:rPr>
          <w:rFonts w:ascii="Arial" w:hAnsi="Arial" w:cs="Arial"/>
          <w:bCs/>
          <w:sz w:val="24"/>
          <w:szCs w:val="24"/>
        </w:rPr>
        <w:t xml:space="preserve">)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0073615A" w:rsidRPr="00B772F7">
        <w:rPr>
          <w:rFonts w:ascii="Arial" w:hAnsi="Arial" w:cs="Arial"/>
          <w:kern w:val="0"/>
          <w:sz w:val="24"/>
          <w:szCs w:val="24"/>
        </w:rPr>
        <w:t xml:space="preserve"> and (</w:t>
      </w:r>
      <w:r w:rsidR="0073615A" w:rsidRPr="00B772F7">
        <w:rPr>
          <w:rFonts w:ascii="Arial" w:hAnsi="Arial" w:cs="Arial"/>
          <w:b/>
          <w:bCs/>
          <w:kern w:val="0"/>
          <w:sz w:val="24"/>
          <w:szCs w:val="24"/>
        </w:rPr>
        <w:t>b</w:t>
      </w:r>
      <w:r w:rsidR="0073615A" w:rsidRPr="00B772F7">
        <w:rPr>
          <w:rFonts w:ascii="Arial" w:hAnsi="Arial" w:cs="Arial"/>
          <w:kern w:val="0"/>
          <w:sz w:val="24"/>
          <w:szCs w:val="24"/>
        </w:rPr>
        <w:t>) diatomite</w:t>
      </w:r>
      <w:r w:rsidRPr="00B772F7">
        <w:rPr>
          <w:rFonts w:ascii="Arial" w:hAnsi="Arial" w:cs="Arial"/>
          <w:kern w:val="0"/>
          <w:sz w:val="24"/>
          <w:szCs w:val="24"/>
        </w:rPr>
        <w:t>.</w:t>
      </w:r>
    </w:p>
    <w:p w14:paraId="25E83AAE" w14:textId="6AA3C6AD" w:rsidR="00A36DFC" w:rsidRPr="00B772F7" w:rsidRDefault="007122DF" w:rsidP="00E05B0A">
      <w:pPr>
        <w:spacing w:beforeLines="100" w:before="312" w:line="480" w:lineRule="auto"/>
        <w:rPr>
          <w:rFonts w:ascii="Arial" w:hAnsi="Arial" w:cs="Arial"/>
          <w:sz w:val="24"/>
          <w:szCs w:val="24"/>
        </w:rPr>
      </w:pPr>
      <w:r w:rsidRPr="00B772F7">
        <w:rPr>
          <w:rFonts w:ascii="Arial" w:hAnsi="Arial" w:cs="Arial"/>
          <w:noProof/>
          <w:sz w:val="24"/>
          <w:szCs w:val="24"/>
        </w:rPr>
        <w:lastRenderedPageBreak/>
        <w:drawing>
          <wp:inline distT="0" distB="0" distL="0" distR="0" wp14:anchorId="2809D881" wp14:editId="3D9A6939">
            <wp:extent cx="5274310" cy="208407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084070"/>
                    </a:xfrm>
                    <a:prstGeom prst="rect">
                      <a:avLst/>
                    </a:prstGeom>
                  </pic:spPr>
                </pic:pic>
              </a:graphicData>
            </a:graphic>
          </wp:inline>
        </w:drawing>
      </w:r>
    </w:p>
    <w:p w14:paraId="7CA86493" w14:textId="77777777" w:rsidR="00C06450" w:rsidRPr="00B772F7" w:rsidRDefault="00A36DFC" w:rsidP="00E05B0A">
      <w:pPr>
        <w:spacing w:line="480" w:lineRule="auto"/>
        <w:rPr>
          <w:rFonts w:ascii="Arial" w:hAnsi="Arial" w:cs="Arial"/>
          <w:sz w:val="24"/>
          <w:szCs w:val="24"/>
        </w:rPr>
      </w:pPr>
      <w:r w:rsidRPr="00B772F7">
        <w:rPr>
          <w:rFonts w:ascii="Arial" w:hAnsi="Arial" w:cs="Arial"/>
          <w:b/>
          <w:sz w:val="24"/>
          <w:szCs w:val="24"/>
        </w:rPr>
        <w:t xml:space="preserve">Supplementary Figure 13. </w:t>
      </w:r>
      <w:r w:rsidRPr="00B772F7">
        <w:rPr>
          <w:rFonts w:ascii="Arial" w:hAnsi="Arial" w:cs="Arial"/>
          <w:sz w:val="24"/>
          <w:szCs w:val="24"/>
        </w:rPr>
        <w:t>C 1s photoemission spectra of (</w:t>
      </w:r>
      <w:r w:rsidRPr="00B772F7">
        <w:rPr>
          <w:rFonts w:ascii="Arial" w:hAnsi="Arial" w:cs="Arial"/>
          <w:b/>
          <w:bCs/>
          <w:sz w:val="24"/>
          <w:szCs w:val="24"/>
        </w:rPr>
        <w:t>a</w:t>
      </w:r>
      <w:r w:rsidRPr="00B772F7">
        <w:rPr>
          <w:rFonts w:ascii="Arial" w:hAnsi="Arial" w:cs="Arial"/>
          <w:sz w:val="24"/>
          <w:szCs w:val="24"/>
        </w:rPr>
        <w:t xml:space="preserve">) </w:t>
      </w: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r w:rsidRPr="00B772F7">
        <w:rPr>
          <w:rFonts w:ascii="Arial" w:hAnsi="Arial" w:cs="Arial"/>
          <w:kern w:val="0"/>
          <w:sz w:val="24"/>
          <w:szCs w:val="24"/>
        </w:rPr>
        <w:t xml:space="preserve"> and (</w:t>
      </w:r>
      <w:r w:rsidRPr="00B772F7">
        <w:rPr>
          <w:rFonts w:ascii="Arial" w:hAnsi="Arial" w:cs="Arial"/>
          <w:b/>
          <w:bCs/>
          <w:kern w:val="0"/>
          <w:sz w:val="24"/>
          <w:szCs w:val="24"/>
        </w:rPr>
        <w:t>b</w:t>
      </w:r>
      <w:r w:rsidRPr="00B772F7">
        <w:rPr>
          <w:rFonts w:ascii="Arial" w:hAnsi="Arial" w:cs="Arial"/>
          <w:kern w:val="0"/>
          <w:sz w:val="24"/>
          <w:szCs w:val="24"/>
        </w:rPr>
        <w:t xml:space="preserve">) </w:t>
      </w:r>
      <w:r w:rsidRPr="00B772F7">
        <w:rPr>
          <w:rFonts w:ascii="Arial" w:eastAsia="宋体" w:hAnsi="Arial" w:cs="Arial"/>
          <w:bCs/>
          <w:sz w:val="24"/>
          <w:szCs w:val="24"/>
        </w:rPr>
        <w:t>p-CoN</w:t>
      </w:r>
      <w:r w:rsidRPr="00B772F7">
        <w:rPr>
          <w:rFonts w:ascii="Arial" w:eastAsia="宋体" w:hAnsi="Arial" w:cs="Arial"/>
          <w:bCs/>
          <w:sz w:val="24"/>
          <w:szCs w:val="24"/>
          <w:vertAlign w:val="subscript"/>
        </w:rPr>
        <w:t>4</w:t>
      </w:r>
      <w:r w:rsidRPr="00B772F7">
        <w:rPr>
          <w:rFonts w:ascii="Arial" w:hAnsi="Arial" w:cs="Arial"/>
          <w:sz w:val="24"/>
          <w:szCs w:val="24"/>
        </w:rPr>
        <w:t>.</w:t>
      </w:r>
      <w:r w:rsidR="00D911B7" w:rsidRPr="00B772F7">
        <w:rPr>
          <w:rFonts w:ascii="Arial" w:hAnsi="Arial" w:cs="Arial"/>
          <w:sz w:val="24"/>
          <w:szCs w:val="24"/>
        </w:rPr>
        <w:t xml:space="preserve"> </w:t>
      </w:r>
    </w:p>
    <w:p w14:paraId="25D71FDC" w14:textId="5947DA47" w:rsidR="00235550" w:rsidRPr="00B772F7" w:rsidRDefault="00D911B7" w:rsidP="00E05B0A">
      <w:pPr>
        <w:spacing w:line="480" w:lineRule="auto"/>
        <w:ind w:firstLineChars="200" w:firstLine="480"/>
        <w:rPr>
          <w:rFonts w:ascii="Arial" w:hAnsi="Arial" w:cs="Arial"/>
          <w:b/>
          <w:sz w:val="24"/>
          <w:szCs w:val="24"/>
        </w:rPr>
      </w:pPr>
      <w:r w:rsidRPr="00B772F7">
        <w:rPr>
          <w:rFonts w:ascii="Arial" w:hAnsi="Arial" w:cs="Arial"/>
          <w:sz w:val="24"/>
          <w:szCs w:val="24"/>
        </w:rPr>
        <w:t>The C 1s XPS spectra of p-CoN</w:t>
      </w:r>
      <w:r w:rsidRPr="00B772F7">
        <w:rPr>
          <w:rFonts w:ascii="Arial" w:hAnsi="Arial" w:cs="Arial"/>
          <w:sz w:val="24"/>
          <w:szCs w:val="24"/>
          <w:vertAlign w:val="subscript"/>
        </w:rPr>
        <w:t>4</w:t>
      </w:r>
      <w:r w:rsidRPr="00B772F7">
        <w:rPr>
          <w:rFonts w:ascii="Arial" w:hAnsi="Arial" w:cs="Arial"/>
          <w:sz w:val="24"/>
          <w:szCs w:val="24"/>
        </w:rPr>
        <w:t xml:space="preserve"> could be divided into four peaks at 290.0 eV (C</w:t>
      </w:r>
      <w:r w:rsidR="00894B3B" w:rsidRPr="00B772F7">
        <w:rPr>
          <w:rFonts w:ascii="Arial" w:hAnsi="Arial" w:cs="Arial"/>
          <w:sz w:val="24"/>
          <w:szCs w:val="24"/>
        </w:rPr>
        <w:t>‒</w:t>
      </w:r>
      <w:r w:rsidRPr="00B772F7">
        <w:rPr>
          <w:rFonts w:ascii="Arial" w:hAnsi="Arial" w:cs="Arial"/>
          <w:sz w:val="24"/>
          <w:szCs w:val="24"/>
        </w:rPr>
        <w:t>O), 286.5 eV (C=O), 284.3 eV (C</w:t>
      </w:r>
      <w:r w:rsidR="00894B3B" w:rsidRPr="00B772F7">
        <w:rPr>
          <w:rFonts w:ascii="Arial" w:hAnsi="Arial" w:cs="Arial"/>
          <w:sz w:val="24"/>
          <w:szCs w:val="24"/>
        </w:rPr>
        <w:t>‒</w:t>
      </w:r>
      <w:r w:rsidRPr="00B772F7">
        <w:rPr>
          <w:rFonts w:ascii="Arial" w:hAnsi="Arial" w:cs="Arial"/>
          <w:sz w:val="24"/>
          <w:szCs w:val="24"/>
        </w:rPr>
        <w:t>N), and 283.7 eV (C</w:t>
      </w:r>
      <w:r w:rsidR="00894B3B" w:rsidRPr="00B772F7">
        <w:rPr>
          <w:rFonts w:ascii="Arial" w:hAnsi="Arial" w:cs="Arial"/>
          <w:sz w:val="24"/>
          <w:szCs w:val="24"/>
        </w:rPr>
        <w:t>‒</w:t>
      </w:r>
      <w:r w:rsidRPr="00B772F7">
        <w:rPr>
          <w:rFonts w:ascii="Arial" w:hAnsi="Arial" w:cs="Arial"/>
          <w:sz w:val="24"/>
          <w:szCs w:val="24"/>
        </w:rPr>
        <w:t>C), respectively</w:t>
      </w:r>
      <w:r w:rsidR="00805A80" w:rsidRPr="00B772F7">
        <w:rPr>
          <w:rFonts w:ascii="Arial" w:hAnsi="Arial" w:cs="Arial"/>
          <w:sz w:val="24"/>
          <w:szCs w:val="24"/>
        </w:rPr>
        <w:t xml:space="preserve"> </w:t>
      </w:r>
      <w:r w:rsidR="00A36DFC" w:rsidRPr="00B772F7">
        <w:rPr>
          <w:rFonts w:ascii="Arial" w:hAnsi="Arial" w:cs="Arial"/>
          <w:sz w:val="24"/>
          <w:szCs w:val="24"/>
          <w:vertAlign w:val="superscript"/>
        </w:rPr>
        <w:t>[</w:t>
      </w:r>
      <w:r w:rsidR="00805A80" w:rsidRPr="00B772F7">
        <w:rPr>
          <w:rFonts w:ascii="Arial" w:hAnsi="Arial" w:cs="Arial"/>
          <w:sz w:val="24"/>
          <w:szCs w:val="24"/>
          <w:vertAlign w:val="superscript"/>
        </w:rPr>
        <w:t>11</w:t>
      </w:r>
      <w:r w:rsidR="00A36DFC" w:rsidRPr="00B772F7">
        <w:rPr>
          <w:rFonts w:ascii="Arial" w:hAnsi="Arial" w:cs="Arial"/>
          <w:sz w:val="24"/>
          <w:szCs w:val="24"/>
          <w:vertAlign w:val="superscript"/>
        </w:rPr>
        <w:t>]</w:t>
      </w:r>
      <w:r w:rsidRPr="00B772F7">
        <w:rPr>
          <w:rFonts w:ascii="Arial" w:hAnsi="Arial" w:cs="Arial"/>
          <w:sz w:val="24"/>
          <w:szCs w:val="24"/>
        </w:rPr>
        <w:t>. In comparison to p-CoN</w:t>
      </w:r>
      <w:r w:rsidRPr="00B772F7">
        <w:rPr>
          <w:rFonts w:ascii="Arial" w:hAnsi="Arial" w:cs="Arial"/>
          <w:sz w:val="24"/>
          <w:szCs w:val="24"/>
          <w:vertAlign w:val="subscript"/>
        </w:rPr>
        <w:t>4</w:t>
      </w:r>
      <w:r w:rsidRPr="00B772F7">
        <w:rPr>
          <w:rFonts w:ascii="Arial" w:hAnsi="Arial" w:cs="Arial"/>
          <w:sz w:val="24"/>
          <w:szCs w:val="24"/>
        </w:rPr>
        <w:t>, the presence of C</w:t>
      </w:r>
      <w:r w:rsidR="00894B3B" w:rsidRPr="00B772F7">
        <w:rPr>
          <w:rFonts w:ascii="Arial" w:hAnsi="Arial" w:cs="Arial"/>
          <w:sz w:val="24"/>
          <w:szCs w:val="24"/>
        </w:rPr>
        <w:t>‒</w:t>
      </w:r>
      <w:r w:rsidRPr="00B772F7">
        <w:rPr>
          <w:rFonts w:ascii="Arial" w:hAnsi="Arial" w:cs="Arial"/>
          <w:sz w:val="24"/>
          <w:szCs w:val="24"/>
        </w:rPr>
        <w:t xml:space="preserve">Si bond (located at </w:t>
      </w:r>
      <w:r w:rsidR="008D01E3" w:rsidRPr="00B772F7">
        <w:rPr>
          <w:rFonts w:ascii="Arial" w:hAnsi="Arial" w:cs="Arial"/>
          <w:sz w:val="24"/>
          <w:szCs w:val="24"/>
        </w:rPr>
        <w:t>282.6 eV</w:t>
      </w:r>
      <w:r w:rsidRPr="00B772F7">
        <w:rPr>
          <w:rFonts w:ascii="Arial" w:hAnsi="Arial" w:cs="Arial"/>
          <w:sz w:val="24"/>
          <w:szCs w:val="24"/>
        </w:rPr>
        <w:t xml:space="preserve">) in the C 1s XPS </w:t>
      </w:r>
      <w:r w:rsidR="00DD0857" w:rsidRPr="00B772F7">
        <w:rPr>
          <w:rFonts w:ascii="Arial" w:hAnsi="Arial" w:cs="Arial"/>
          <w:sz w:val="24"/>
          <w:szCs w:val="24"/>
        </w:rPr>
        <w:t>spectr</w:t>
      </w:r>
      <w:r w:rsidR="00DD0857">
        <w:rPr>
          <w:rFonts w:ascii="Arial" w:hAnsi="Arial" w:cs="Arial"/>
          <w:sz w:val="24"/>
          <w:szCs w:val="24"/>
        </w:rPr>
        <w:t>um</w:t>
      </w:r>
      <w:r w:rsidR="00DD0857" w:rsidRPr="00B772F7">
        <w:rPr>
          <w:rFonts w:ascii="Arial" w:hAnsi="Arial" w:cs="Arial"/>
          <w:sz w:val="24"/>
          <w:szCs w:val="24"/>
        </w:rPr>
        <w:t xml:space="preserve"> </w:t>
      </w:r>
      <w:r w:rsidRPr="00B772F7">
        <w:rPr>
          <w:rFonts w:ascii="Arial" w:hAnsi="Arial" w:cs="Arial"/>
          <w:sz w:val="24"/>
          <w:szCs w:val="24"/>
        </w:rPr>
        <w:t xml:space="preserve">of </w:t>
      </w: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r w:rsidR="008D01E3" w:rsidRPr="00B772F7">
        <w:rPr>
          <w:rFonts w:ascii="Arial" w:eastAsia="宋体" w:hAnsi="Arial" w:cs="Arial"/>
          <w:kern w:val="0"/>
          <w:sz w:val="24"/>
          <w:szCs w:val="24"/>
        </w:rPr>
        <w:t xml:space="preserve"> confirm</w:t>
      </w:r>
      <w:r w:rsidR="0019711C" w:rsidRPr="00B772F7">
        <w:rPr>
          <w:rFonts w:ascii="Arial" w:eastAsia="宋体" w:hAnsi="Arial" w:cs="Arial"/>
          <w:kern w:val="0"/>
          <w:sz w:val="24"/>
          <w:szCs w:val="24"/>
        </w:rPr>
        <w:t>s</w:t>
      </w:r>
      <w:r w:rsidR="008D01E3" w:rsidRPr="00B772F7">
        <w:rPr>
          <w:rFonts w:ascii="Arial" w:eastAsia="宋体" w:hAnsi="Arial" w:cs="Arial"/>
          <w:kern w:val="0"/>
          <w:sz w:val="24"/>
          <w:szCs w:val="24"/>
        </w:rPr>
        <w:t xml:space="preserve"> the successful introduction of Si into carbon basal.</w:t>
      </w:r>
    </w:p>
    <w:p w14:paraId="146474B9" w14:textId="1252F4AC" w:rsidR="007830DA" w:rsidRPr="00B772F7" w:rsidRDefault="00B21815"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1FBBE23E" wp14:editId="13812767">
            <wp:extent cx="5274310" cy="2219960"/>
            <wp:effectExtent l="0" t="0" r="254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23"/>
                    <a:stretch>
                      <a:fillRect/>
                    </a:stretch>
                  </pic:blipFill>
                  <pic:spPr>
                    <a:xfrm>
                      <a:off x="0" y="0"/>
                      <a:ext cx="5274310" cy="2219960"/>
                    </a:xfrm>
                    <a:prstGeom prst="rect">
                      <a:avLst/>
                    </a:prstGeom>
                  </pic:spPr>
                </pic:pic>
              </a:graphicData>
            </a:graphic>
          </wp:inline>
        </w:drawing>
      </w:r>
    </w:p>
    <w:p w14:paraId="48EDF7EA" w14:textId="321411A9"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t>Supplementary Figure 1</w:t>
      </w:r>
      <w:r w:rsidR="00A36DFC" w:rsidRPr="00B772F7">
        <w:rPr>
          <w:rFonts w:ascii="Arial" w:hAnsi="Arial" w:cs="Arial"/>
          <w:b/>
          <w:sz w:val="24"/>
          <w:szCs w:val="24"/>
        </w:rPr>
        <w:t>4</w:t>
      </w:r>
      <w:r w:rsidRPr="00B772F7">
        <w:rPr>
          <w:rFonts w:ascii="Arial" w:hAnsi="Arial" w:cs="Arial"/>
          <w:b/>
          <w:sz w:val="24"/>
          <w:szCs w:val="24"/>
        </w:rPr>
        <w:t xml:space="preserve">. </w:t>
      </w:r>
      <w:r w:rsidRPr="00B772F7">
        <w:rPr>
          <w:rFonts w:ascii="Arial" w:hAnsi="Arial" w:cs="Arial"/>
          <w:bCs/>
          <w:sz w:val="24"/>
          <w:szCs w:val="24"/>
        </w:rPr>
        <w:t xml:space="preserve">The prediction </w:t>
      </w:r>
      <w:bookmarkStart w:id="25" w:name="OLE_LINK1125"/>
      <w:bookmarkStart w:id="26" w:name="OLE_LINK1126"/>
      <w:r w:rsidRPr="00B772F7">
        <w:rPr>
          <w:rFonts w:ascii="Arial" w:hAnsi="Arial" w:cs="Arial"/>
          <w:bCs/>
          <w:sz w:val="24"/>
          <w:szCs w:val="24"/>
        </w:rPr>
        <w:t xml:space="preserve">of </w:t>
      </w:r>
      <w:r w:rsidRPr="00B772F7">
        <w:rPr>
          <w:rFonts w:ascii="Arial" w:hAnsi="Arial" w:cs="Arial"/>
          <w:sz w:val="24"/>
          <w:szCs w:val="24"/>
        </w:rPr>
        <w:t xml:space="preserve">Fourier-transformed </w:t>
      </w:r>
      <w:bookmarkStart w:id="27" w:name="OLE_LINK1127"/>
      <w:bookmarkStart w:id="28" w:name="OLE_LINK1128"/>
      <w:r w:rsidRPr="00B772F7">
        <w:rPr>
          <w:rFonts w:ascii="Arial" w:hAnsi="Arial" w:cs="Arial"/>
          <w:sz w:val="24"/>
          <w:szCs w:val="24"/>
        </w:rPr>
        <w:t>k</w:t>
      </w:r>
      <w:r w:rsidRPr="00B772F7">
        <w:rPr>
          <w:rFonts w:ascii="Arial" w:hAnsi="Arial" w:cs="Arial"/>
          <w:sz w:val="24"/>
          <w:szCs w:val="24"/>
          <w:vertAlign w:val="superscript"/>
        </w:rPr>
        <w:t>3</w:t>
      </w:r>
      <w:r w:rsidRPr="00B772F7">
        <w:rPr>
          <w:rFonts w:ascii="Arial" w:hAnsi="Arial" w:cs="Arial"/>
          <w:sz w:val="24"/>
          <w:szCs w:val="24"/>
        </w:rPr>
        <w:t xml:space="preserve">-weighted </w:t>
      </w:r>
      <w:bookmarkEnd w:id="27"/>
      <w:bookmarkEnd w:id="28"/>
      <w:r w:rsidRPr="00B772F7">
        <w:rPr>
          <w:rFonts w:ascii="Arial" w:hAnsi="Arial" w:cs="Arial"/>
          <w:sz w:val="24"/>
          <w:szCs w:val="24"/>
        </w:rPr>
        <w:t xml:space="preserve">EXAFS </w:t>
      </w:r>
      <w:bookmarkEnd w:id="25"/>
      <w:bookmarkEnd w:id="26"/>
      <w:r w:rsidRPr="00B772F7">
        <w:rPr>
          <w:rFonts w:ascii="Arial" w:hAnsi="Arial" w:cs="Arial"/>
          <w:sz w:val="24"/>
          <w:szCs w:val="24"/>
        </w:rPr>
        <w:t>curve</w:t>
      </w:r>
      <w:r w:rsidR="002859AE" w:rsidRPr="00B772F7">
        <w:rPr>
          <w:rFonts w:ascii="Arial" w:hAnsi="Arial" w:cs="Arial"/>
          <w:sz w:val="24"/>
          <w:szCs w:val="24"/>
        </w:rPr>
        <w:t xml:space="preserve"> (k and R space)</w:t>
      </w:r>
      <w:r w:rsidRPr="00B772F7">
        <w:rPr>
          <w:rFonts w:ascii="Arial" w:hAnsi="Arial" w:cs="Arial"/>
          <w:sz w:val="24"/>
          <w:szCs w:val="24"/>
        </w:rPr>
        <w:t xml:space="preserve"> for </w:t>
      </w:r>
      <w:r w:rsidRPr="00B772F7">
        <w:rPr>
          <w:rFonts w:ascii="Arial" w:hAnsi="Arial" w:cs="Arial"/>
          <w:bCs/>
          <w:sz w:val="24"/>
          <w:szCs w:val="24"/>
        </w:rPr>
        <w:t>CoN</w:t>
      </w:r>
      <w:r w:rsidR="0018184E" w:rsidRPr="00B772F7">
        <w:rPr>
          <w:rFonts w:ascii="Arial" w:hAnsi="Arial" w:cs="Arial"/>
          <w:bCs/>
          <w:sz w:val="24"/>
          <w:szCs w:val="24"/>
          <w:vertAlign w:val="subscript"/>
        </w:rPr>
        <w:t>4</w:t>
      </w:r>
      <w:r w:rsidRPr="00B772F7">
        <w:rPr>
          <w:rFonts w:ascii="Arial" w:hAnsi="Arial" w:cs="Arial"/>
          <w:bCs/>
          <w:sz w:val="24"/>
          <w:szCs w:val="24"/>
        </w:rPr>
        <w:t>.</w:t>
      </w:r>
    </w:p>
    <w:p w14:paraId="332A66AF" w14:textId="591196DD" w:rsidR="007830DA" w:rsidRPr="00B772F7" w:rsidRDefault="00B21815" w:rsidP="00E05B0A">
      <w:pPr>
        <w:spacing w:beforeLines="100" w:before="312" w:line="480" w:lineRule="auto"/>
        <w:rPr>
          <w:rFonts w:ascii="Arial" w:hAnsi="Arial" w:cs="Arial"/>
          <w:b/>
          <w:sz w:val="24"/>
          <w:szCs w:val="24"/>
        </w:rPr>
      </w:pPr>
      <w:r>
        <w:rPr>
          <w:rFonts w:ascii="Arial" w:hAnsi="Arial" w:cs="Arial"/>
          <w:b/>
          <w:noProof/>
          <w:sz w:val="24"/>
          <w:szCs w:val="24"/>
        </w:rPr>
        <w:lastRenderedPageBreak/>
        <w:drawing>
          <wp:inline distT="0" distB="0" distL="0" distR="0" wp14:anchorId="706C7AF3" wp14:editId="12D58111">
            <wp:extent cx="5274310" cy="2223135"/>
            <wp:effectExtent l="0" t="0" r="254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24"/>
                    <a:stretch>
                      <a:fillRect/>
                    </a:stretch>
                  </pic:blipFill>
                  <pic:spPr>
                    <a:xfrm>
                      <a:off x="0" y="0"/>
                      <a:ext cx="5274310" cy="2223135"/>
                    </a:xfrm>
                    <a:prstGeom prst="rect">
                      <a:avLst/>
                    </a:prstGeom>
                  </pic:spPr>
                </pic:pic>
              </a:graphicData>
            </a:graphic>
          </wp:inline>
        </w:drawing>
      </w:r>
    </w:p>
    <w:p w14:paraId="385639AC" w14:textId="3CE8B3D0" w:rsidR="00664410" w:rsidRPr="00B772F7" w:rsidRDefault="00664410" w:rsidP="00E05B0A">
      <w:pPr>
        <w:spacing w:line="480" w:lineRule="auto"/>
        <w:rPr>
          <w:rFonts w:ascii="Arial" w:hAnsi="Arial" w:cs="Arial"/>
          <w:bCs/>
          <w:sz w:val="24"/>
          <w:szCs w:val="24"/>
        </w:rPr>
      </w:pPr>
      <w:r w:rsidRPr="00B772F7">
        <w:rPr>
          <w:rFonts w:ascii="Arial" w:hAnsi="Arial" w:cs="Arial"/>
          <w:b/>
          <w:sz w:val="24"/>
          <w:szCs w:val="24"/>
        </w:rPr>
        <w:t>Supplementary Figure 1</w:t>
      </w:r>
      <w:r w:rsidR="00A36DFC" w:rsidRPr="00B772F7">
        <w:rPr>
          <w:rFonts w:ascii="Arial" w:hAnsi="Arial" w:cs="Arial"/>
          <w:b/>
          <w:sz w:val="24"/>
          <w:szCs w:val="24"/>
        </w:rPr>
        <w:t>5</w:t>
      </w:r>
      <w:r w:rsidRPr="00B772F7">
        <w:rPr>
          <w:rFonts w:ascii="Arial" w:hAnsi="Arial" w:cs="Arial"/>
          <w:b/>
          <w:sz w:val="24"/>
          <w:szCs w:val="24"/>
        </w:rPr>
        <w:t xml:space="preserve">. </w:t>
      </w:r>
      <w:r w:rsidRPr="00B772F7">
        <w:rPr>
          <w:rFonts w:ascii="Arial" w:hAnsi="Arial" w:cs="Arial"/>
          <w:bCs/>
          <w:sz w:val="24"/>
          <w:szCs w:val="24"/>
        </w:rPr>
        <w:t xml:space="preserve">The prediction of </w:t>
      </w:r>
      <w:r w:rsidRPr="00B772F7">
        <w:rPr>
          <w:rFonts w:ascii="Arial" w:hAnsi="Arial" w:cs="Arial"/>
          <w:sz w:val="24"/>
          <w:szCs w:val="24"/>
        </w:rPr>
        <w:t>Fourier-transformed k</w:t>
      </w:r>
      <w:r w:rsidRPr="00B772F7">
        <w:rPr>
          <w:rFonts w:ascii="Arial" w:hAnsi="Arial" w:cs="Arial"/>
          <w:sz w:val="24"/>
          <w:szCs w:val="24"/>
          <w:vertAlign w:val="superscript"/>
        </w:rPr>
        <w:t>3</w:t>
      </w:r>
      <w:r w:rsidRPr="00B772F7">
        <w:rPr>
          <w:rFonts w:ascii="Arial" w:hAnsi="Arial" w:cs="Arial"/>
          <w:sz w:val="24"/>
          <w:szCs w:val="24"/>
        </w:rPr>
        <w:t>-weighted EXAFS curve</w:t>
      </w:r>
      <w:r w:rsidR="002859AE" w:rsidRPr="00B772F7">
        <w:rPr>
          <w:rFonts w:ascii="Arial" w:hAnsi="Arial" w:cs="Arial"/>
          <w:sz w:val="24"/>
          <w:szCs w:val="24"/>
        </w:rPr>
        <w:t xml:space="preserve"> (k and R space)</w:t>
      </w:r>
      <w:r w:rsidRPr="00B772F7">
        <w:rPr>
          <w:rFonts w:ascii="Arial" w:hAnsi="Arial" w:cs="Arial"/>
          <w:sz w:val="24"/>
          <w:szCs w:val="24"/>
        </w:rPr>
        <w:t xml:space="preserve"> for </w:t>
      </w:r>
      <w:r w:rsidRPr="00B772F7">
        <w:rPr>
          <w:rFonts w:ascii="Arial" w:hAnsi="Arial" w:cs="Arial"/>
          <w:bCs/>
          <w:sz w:val="24"/>
          <w:szCs w:val="24"/>
        </w:rPr>
        <w:t>CoSi</w:t>
      </w:r>
      <w:r w:rsidRPr="00B772F7">
        <w:rPr>
          <w:rFonts w:ascii="Arial" w:hAnsi="Arial" w:cs="Arial"/>
          <w:bCs/>
          <w:sz w:val="24"/>
          <w:szCs w:val="24"/>
          <w:vertAlign w:val="subscript"/>
        </w:rPr>
        <w:t>3</w:t>
      </w:r>
      <w:r w:rsidRPr="00B772F7">
        <w:rPr>
          <w:rFonts w:ascii="Arial" w:hAnsi="Arial" w:cs="Arial"/>
          <w:bCs/>
          <w:sz w:val="24"/>
          <w:szCs w:val="24"/>
        </w:rPr>
        <w:t>N</w:t>
      </w:r>
      <w:r w:rsidRPr="00B772F7">
        <w:rPr>
          <w:rFonts w:ascii="Arial" w:hAnsi="Arial" w:cs="Arial"/>
          <w:bCs/>
          <w:sz w:val="24"/>
          <w:szCs w:val="24"/>
          <w:vertAlign w:val="subscript"/>
        </w:rPr>
        <w:t>1</w:t>
      </w:r>
      <w:r w:rsidRPr="00B772F7">
        <w:rPr>
          <w:rFonts w:ascii="Arial" w:hAnsi="Arial" w:cs="Arial"/>
          <w:bCs/>
          <w:sz w:val="24"/>
          <w:szCs w:val="24"/>
        </w:rPr>
        <w:t>.</w:t>
      </w:r>
      <w:r w:rsidR="002859AE" w:rsidRPr="00B772F7">
        <w:rPr>
          <w:rFonts w:ascii="Arial" w:hAnsi="Arial" w:cs="Arial"/>
          <w:bCs/>
          <w:sz w:val="24"/>
          <w:szCs w:val="24"/>
        </w:rPr>
        <w:t xml:space="preserve"> </w:t>
      </w:r>
    </w:p>
    <w:p w14:paraId="1B53693D" w14:textId="38101D09" w:rsidR="00664410" w:rsidRPr="00B772F7" w:rsidRDefault="00B21815" w:rsidP="00E05B0A">
      <w:pPr>
        <w:spacing w:beforeLines="100" w:before="312" w:line="480" w:lineRule="auto"/>
        <w:rPr>
          <w:rFonts w:ascii="Arial" w:hAnsi="Arial" w:cs="Arial"/>
          <w:b/>
          <w:sz w:val="24"/>
          <w:szCs w:val="24"/>
        </w:rPr>
      </w:pPr>
      <w:r>
        <w:rPr>
          <w:rFonts w:ascii="Arial" w:hAnsi="Arial" w:cs="Arial"/>
          <w:b/>
          <w:noProof/>
          <w:sz w:val="24"/>
          <w:szCs w:val="24"/>
        </w:rPr>
        <w:drawing>
          <wp:inline distT="0" distB="0" distL="0" distR="0" wp14:anchorId="368747D4" wp14:editId="5D36B6B6">
            <wp:extent cx="5274310" cy="223139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25"/>
                    <a:stretch>
                      <a:fillRect/>
                    </a:stretch>
                  </pic:blipFill>
                  <pic:spPr>
                    <a:xfrm>
                      <a:off x="0" y="0"/>
                      <a:ext cx="5274310" cy="2231390"/>
                    </a:xfrm>
                    <a:prstGeom prst="rect">
                      <a:avLst/>
                    </a:prstGeom>
                  </pic:spPr>
                </pic:pic>
              </a:graphicData>
            </a:graphic>
          </wp:inline>
        </w:drawing>
      </w:r>
    </w:p>
    <w:p w14:paraId="10C47CCE" w14:textId="473627C7" w:rsidR="0018184E" w:rsidRPr="00B772F7" w:rsidRDefault="0018184E" w:rsidP="00E05B0A">
      <w:pPr>
        <w:spacing w:line="480" w:lineRule="auto"/>
        <w:rPr>
          <w:rFonts w:ascii="Arial" w:hAnsi="Arial" w:cs="Arial"/>
          <w:b/>
          <w:sz w:val="24"/>
          <w:szCs w:val="24"/>
        </w:rPr>
      </w:pPr>
      <w:r w:rsidRPr="00B772F7">
        <w:rPr>
          <w:rFonts w:ascii="Arial" w:hAnsi="Arial" w:cs="Arial"/>
          <w:b/>
          <w:sz w:val="24"/>
          <w:szCs w:val="24"/>
        </w:rPr>
        <w:t>Supplementary Figure 1</w:t>
      </w:r>
      <w:r w:rsidR="00A36DFC" w:rsidRPr="00B772F7">
        <w:rPr>
          <w:rFonts w:ascii="Arial" w:hAnsi="Arial" w:cs="Arial"/>
          <w:b/>
          <w:sz w:val="24"/>
          <w:szCs w:val="24"/>
        </w:rPr>
        <w:t>6</w:t>
      </w:r>
      <w:r w:rsidRPr="00B772F7">
        <w:rPr>
          <w:rFonts w:ascii="Arial" w:hAnsi="Arial" w:cs="Arial"/>
          <w:b/>
          <w:sz w:val="24"/>
          <w:szCs w:val="24"/>
        </w:rPr>
        <w:t xml:space="preserve">. </w:t>
      </w:r>
      <w:r w:rsidRPr="00B772F7">
        <w:rPr>
          <w:rFonts w:ascii="Arial" w:hAnsi="Arial" w:cs="Arial"/>
          <w:bCs/>
          <w:sz w:val="24"/>
          <w:szCs w:val="24"/>
        </w:rPr>
        <w:t xml:space="preserve">The prediction of </w:t>
      </w:r>
      <w:r w:rsidRPr="00B772F7">
        <w:rPr>
          <w:rFonts w:ascii="Arial" w:hAnsi="Arial" w:cs="Arial"/>
          <w:sz w:val="24"/>
          <w:szCs w:val="24"/>
        </w:rPr>
        <w:t>Fourier-transformed k</w:t>
      </w:r>
      <w:r w:rsidRPr="00B772F7">
        <w:rPr>
          <w:rFonts w:ascii="Arial" w:hAnsi="Arial" w:cs="Arial"/>
          <w:sz w:val="24"/>
          <w:szCs w:val="24"/>
          <w:vertAlign w:val="superscript"/>
        </w:rPr>
        <w:t>3</w:t>
      </w:r>
      <w:r w:rsidRPr="00B772F7">
        <w:rPr>
          <w:rFonts w:ascii="Arial" w:hAnsi="Arial" w:cs="Arial"/>
          <w:sz w:val="24"/>
          <w:szCs w:val="24"/>
        </w:rPr>
        <w:t>-weighted EXAFS curve</w:t>
      </w:r>
      <w:r w:rsidR="002859AE" w:rsidRPr="00B772F7">
        <w:rPr>
          <w:rFonts w:ascii="Arial" w:hAnsi="Arial" w:cs="Arial"/>
          <w:sz w:val="24"/>
          <w:szCs w:val="24"/>
        </w:rPr>
        <w:t xml:space="preserve"> (k and R space)</w:t>
      </w:r>
      <w:r w:rsidRPr="00B772F7">
        <w:rPr>
          <w:rFonts w:ascii="Arial" w:hAnsi="Arial" w:cs="Arial"/>
          <w:sz w:val="24"/>
          <w:szCs w:val="24"/>
        </w:rPr>
        <w:t xml:space="preserve"> for </w:t>
      </w:r>
      <w:r w:rsidRPr="00B772F7">
        <w:rPr>
          <w:rFonts w:ascii="Arial" w:hAnsi="Arial" w:cs="Arial"/>
          <w:bCs/>
          <w:sz w:val="24"/>
          <w:szCs w:val="24"/>
        </w:rPr>
        <w:t>CoSi</w:t>
      </w:r>
      <w:r w:rsidRPr="00B772F7">
        <w:rPr>
          <w:rFonts w:ascii="Arial" w:hAnsi="Arial" w:cs="Arial"/>
          <w:bCs/>
          <w:sz w:val="24"/>
          <w:szCs w:val="24"/>
          <w:vertAlign w:val="subscript"/>
        </w:rPr>
        <w:t>2</w:t>
      </w:r>
      <w:r w:rsidRPr="00B772F7">
        <w:rPr>
          <w:rFonts w:ascii="Arial" w:hAnsi="Arial" w:cs="Arial"/>
          <w:bCs/>
          <w:sz w:val="24"/>
          <w:szCs w:val="24"/>
        </w:rPr>
        <w:t>N</w:t>
      </w:r>
      <w:r w:rsidRPr="00B772F7">
        <w:rPr>
          <w:rFonts w:ascii="Arial" w:hAnsi="Arial" w:cs="Arial"/>
          <w:bCs/>
          <w:sz w:val="24"/>
          <w:szCs w:val="24"/>
          <w:vertAlign w:val="subscript"/>
        </w:rPr>
        <w:t>2</w:t>
      </w:r>
      <w:r w:rsidRPr="00B772F7">
        <w:rPr>
          <w:rFonts w:ascii="Arial" w:hAnsi="Arial" w:cs="Arial"/>
          <w:bCs/>
          <w:sz w:val="24"/>
          <w:szCs w:val="24"/>
        </w:rPr>
        <w:t>.</w:t>
      </w:r>
      <w:r w:rsidR="002859AE" w:rsidRPr="00B772F7">
        <w:rPr>
          <w:rFonts w:ascii="Arial" w:hAnsi="Arial" w:cs="Arial"/>
          <w:b/>
          <w:sz w:val="24"/>
          <w:szCs w:val="24"/>
        </w:rPr>
        <w:t xml:space="preserve"> </w:t>
      </w:r>
    </w:p>
    <w:p w14:paraId="03A0E12D" w14:textId="77777777" w:rsidR="006D5EF2" w:rsidRPr="00B772F7" w:rsidRDefault="006D5EF2" w:rsidP="00E05B0A">
      <w:pPr>
        <w:spacing w:line="480" w:lineRule="auto"/>
        <w:rPr>
          <w:rFonts w:ascii="Arial" w:hAnsi="Arial" w:cs="Arial"/>
          <w:b/>
          <w:sz w:val="24"/>
          <w:szCs w:val="24"/>
        </w:rPr>
      </w:pPr>
    </w:p>
    <w:p w14:paraId="66381683" w14:textId="2BCCF076" w:rsidR="0018184E" w:rsidRPr="00B772F7" w:rsidRDefault="00B21815" w:rsidP="00E05B0A">
      <w:pPr>
        <w:spacing w:beforeLines="100" w:before="312" w:line="480" w:lineRule="auto"/>
        <w:rPr>
          <w:rFonts w:ascii="Arial" w:hAnsi="Arial" w:cs="Arial"/>
          <w:b/>
          <w:sz w:val="24"/>
          <w:szCs w:val="24"/>
        </w:rPr>
      </w:pPr>
      <w:r>
        <w:rPr>
          <w:rFonts w:ascii="Arial" w:hAnsi="Arial" w:cs="Arial"/>
          <w:b/>
          <w:noProof/>
          <w:sz w:val="24"/>
          <w:szCs w:val="24"/>
        </w:rPr>
        <w:lastRenderedPageBreak/>
        <w:drawing>
          <wp:inline distT="0" distB="0" distL="0" distR="0" wp14:anchorId="58D2398C" wp14:editId="7031B602">
            <wp:extent cx="5274310" cy="223139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26"/>
                    <a:stretch>
                      <a:fillRect/>
                    </a:stretch>
                  </pic:blipFill>
                  <pic:spPr>
                    <a:xfrm>
                      <a:off x="0" y="0"/>
                      <a:ext cx="5274310" cy="2231390"/>
                    </a:xfrm>
                    <a:prstGeom prst="rect">
                      <a:avLst/>
                    </a:prstGeom>
                  </pic:spPr>
                </pic:pic>
              </a:graphicData>
            </a:graphic>
          </wp:inline>
        </w:drawing>
      </w:r>
    </w:p>
    <w:p w14:paraId="165D47A2" w14:textId="6E4DC6DC" w:rsidR="00664410" w:rsidRPr="00B772F7" w:rsidRDefault="00664410" w:rsidP="00E05B0A">
      <w:pPr>
        <w:spacing w:line="480" w:lineRule="auto"/>
        <w:rPr>
          <w:rFonts w:ascii="Arial" w:hAnsi="Arial" w:cs="Arial"/>
          <w:b/>
          <w:sz w:val="24"/>
          <w:szCs w:val="24"/>
        </w:rPr>
      </w:pPr>
      <w:r w:rsidRPr="00B772F7">
        <w:rPr>
          <w:rFonts w:ascii="Arial" w:hAnsi="Arial" w:cs="Arial"/>
          <w:b/>
          <w:sz w:val="24"/>
          <w:szCs w:val="24"/>
        </w:rPr>
        <w:t>Supplementary Figure 1</w:t>
      </w:r>
      <w:r w:rsidR="00A36DFC" w:rsidRPr="00B772F7">
        <w:rPr>
          <w:rFonts w:ascii="Arial" w:hAnsi="Arial" w:cs="Arial"/>
          <w:b/>
          <w:sz w:val="24"/>
          <w:szCs w:val="24"/>
        </w:rPr>
        <w:t>7</w:t>
      </w:r>
      <w:r w:rsidRPr="00B772F7">
        <w:rPr>
          <w:rFonts w:ascii="Arial" w:hAnsi="Arial" w:cs="Arial"/>
          <w:b/>
          <w:sz w:val="24"/>
          <w:szCs w:val="24"/>
        </w:rPr>
        <w:t xml:space="preserve">. </w:t>
      </w:r>
      <w:r w:rsidRPr="00B772F7">
        <w:rPr>
          <w:rFonts w:ascii="Arial" w:hAnsi="Arial" w:cs="Arial"/>
          <w:bCs/>
          <w:sz w:val="24"/>
          <w:szCs w:val="24"/>
        </w:rPr>
        <w:t xml:space="preserve">The prediction of </w:t>
      </w:r>
      <w:r w:rsidRPr="00B772F7">
        <w:rPr>
          <w:rFonts w:ascii="Arial" w:hAnsi="Arial" w:cs="Arial"/>
          <w:sz w:val="24"/>
          <w:szCs w:val="24"/>
        </w:rPr>
        <w:t>Fourier-transformed k</w:t>
      </w:r>
      <w:r w:rsidRPr="00B772F7">
        <w:rPr>
          <w:rFonts w:ascii="Arial" w:hAnsi="Arial" w:cs="Arial"/>
          <w:sz w:val="24"/>
          <w:szCs w:val="24"/>
          <w:vertAlign w:val="superscript"/>
        </w:rPr>
        <w:t>3</w:t>
      </w:r>
      <w:r w:rsidRPr="00B772F7">
        <w:rPr>
          <w:rFonts w:ascii="Arial" w:hAnsi="Arial" w:cs="Arial"/>
          <w:sz w:val="24"/>
          <w:szCs w:val="24"/>
        </w:rPr>
        <w:t>-weighted EXAFS curve</w:t>
      </w:r>
      <w:r w:rsidR="002859AE" w:rsidRPr="00B772F7">
        <w:rPr>
          <w:rFonts w:ascii="Arial" w:hAnsi="Arial" w:cs="Arial"/>
          <w:sz w:val="24"/>
          <w:szCs w:val="24"/>
        </w:rPr>
        <w:t xml:space="preserve"> (k and R space)</w:t>
      </w:r>
      <w:r w:rsidRPr="00B772F7">
        <w:rPr>
          <w:rFonts w:ascii="Arial" w:hAnsi="Arial" w:cs="Arial"/>
          <w:sz w:val="24"/>
          <w:szCs w:val="24"/>
        </w:rPr>
        <w:t xml:space="preserve"> for </w:t>
      </w:r>
      <w:r w:rsidRPr="00B772F7">
        <w:rPr>
          <w:rFonts w:ascii="Arial" w:hAnsi="Arial" w:cs="Arial"/>
          <w:bCs/>
          <w:sz w:val="24"/>
          <w:szCs w:val="24"/>
        </w:rPr>
        <w:t>CoSi</w:t>
      </w:r>
      <w:r w:rsidRPr="00B772F7">
        <w:rPr>
          <w:rFonts w:ascii="Arial" w:hAnsi="Arial" w:cs="Arial"/>
          <w:bCs/>
          <w:sz w:val="24"/>
          <w:szCs w:val="24"/>
          <w:vertAlign w:val="subscript"/>
        </w:rPr>
        <w:t>1</w:t>
      </w:r>
      <w:r w:rsidRPr="00B772F7">
        <w:rPr>
          <w:rFonts w:ascii="Arial" w:hAnsi="Arial" w:cs="Arial"/>
          <w:bCs/>
          <w:sz w:val="24"/>
          <w:szCs w:val="24"/>
        </w:rPr>
        <w:t>N</w:t>
      </w:r>
      <w:r w:rsidR="0019711C" w:rsidRPr="00B772F7">
        <w:rPr>
          <w:rFonts w:ascii="Arial" w:hAnsi="Arial" w:cs="Arial"/>
          <w:bCs/>
          <w:sz w:val="24"/>
          <w:szCs w:val="24"/>
          <w:vertAlign w:val="subscript"/>
        </w:rPr>
        <w:t>3</w:t>
      </w:r>
      <w:r w:rsidRPr="00B772F7">
        <w:rPr>
          <w:rFonts w:ascii="Arial" w:hAnsi="Arial" w:cs="Arial"/>
          <w:bCs/>
          <w:sz w:val="24"/>
          <w:szCs w:val="24"/>
        </w:rPr>
        <w:t>.</w:t>
      </w:r>
      <w:r w:rsidR="002859AE" w:rsidRPr="00B772F7">
        <w:rPr>
          <w:rFonts w:ascii="Arial" w:hAnsi="Arial" w:cs="Arial"/>
          <w:b/>
          <w:sz w:val="24"/>
          <w:szCs w:val="24"/>
        </w:rPr>
        <w:t xml:space="preserve"> </w:t>
      </w:r>
    </w:p>
    <w:p w14:paraId="5A6A4958" w14:textId="74C32E6A" w:rsidR="007830DA" w:rsidRPr="00B772F7" w:rsidRDefault="00627DEF" w:rsidP="00E05B0A">
      <w:pPr>
        <w:spacing w:line="480" w:lineRule="auto"/>
        <w:jc w:val="center"/>
        <w:rPr>
          <w:rFonts w:ascii="Arial" w:hAnsi="Arial" w:cs="Arial"/>
          <w:b/>
          <w:sz w:val="24"/>
          <w:szCs w:val="24"/>
        </w:rPr>
      </w:pPr>
      <w:r>
        <w:rPr>
          <w:rFonts w:ascii="Arial" w:hAnsi="Arial" w:cs="Arial"/>
          <w:b/>
          <w:noProof/>
          <w:sz w:val="24"/>
          <w:szCs w:val="24"/>
        </w:rPr>
        <w:drawing>
          <wp:inline distT="0" distB="0" distL="0" distR="0" wp14:anchorId="77BECC58" wp14:editId="7ED89B08">
            <wp:extent cx="5273675" cy="4008755"/>
            <wp:effectExtent l="0" t="0" r="317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3675" cy="4008755"/>
                    </a:xfrm>
                    <a:prstGeom prst="rect">
                      <a:avLst/>
                    </a:prstGeom>
                    <a:noFill/>
                    <a:ln>
                      <a:noFill/>
                    </a:ln>
                  </pic:spPr>
                </pic:pic>
              </a:graphicData>
            </a:graphic>
          </wp:inline>
        </w:drawing>
      </w:r>
    </w:p>
    <w:p w14:paraId="763D2EB6" w14:textId="77777777"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1</w:t>
      </w:r>
      <w:r w:rsidR="00A36DFC" w:rsidRPr="00B772F7">
        <w:rPr>
          <w:rFonts w:ascii="Arial" w:hAnsi="Arial" w:cs="Arial"/>
          <w:b/>
          <w:sz w:val="24"/>
          <w:szCs w:val="24"/>
        </w:rPr>
        <w:t>8</w:t>
      </w:r>
      <w:r w:rsidRPr="00B772F7">
        <w:rPr>
          <w:rFonts w:ascii="Arial" w:hAnsi="Arial" w:cs="Arial"/>
          <w:b/>
          <w:sz w:val="24"/>
          <w:szCs w:val="24"/>
        </w:rPr>
        <w:t xml:space="preserve">. </w:t>
      </w:r>
      <w:r w:rsidRPr="00B772F7">
        <w:rPr>
          <w:rFonts w:ascii="Arial" w:hAnsi="Arial" w:cs="Arial"/>
          <w:sz w:val="24"/>
          <w:szCs w:val="24"/>
        </w:rPr>
        <w:t>SEM image</w:t>
      </w:r>
      <w:r w:rsidR="00CA4E69" w:rsidRPr="00B772F7">
        <w:rPr>
          <w:rFonts w:ascii="Arial" w:hAnsi="Arial" w:cs="Arial"/>
          <w:sz w:val="24"/>
          <w:szCs w:val="24"/>
        </w:rPr>
        <w:t>s</w:t>
      </w:r>
      <w:r w:rsidRPr="00B772F7">
        <w:rPr>
          <w:rFonts w:ascii="Arial" w:hAnsi="Arial" w:cs="Arial"/>
          <w:sz w:val="24"/>
          <w:szCs w:val="24"/>
        </w:rPr>
        <w:t xml:space="preserve"> of fresh</w:t>
      </w:r>
      <w:r w:rsidR="0019711C" w:rsidRPr="00B772F7">
        <w:rPr>
          <w:rFonts w:ascii="Arial" w:hAnsi="Arial" w:cs="Arial"/>
          <w:sz w:val="24"/>
          <w:szCs w:val="24"/>
        </w:rPr>
        <w:t xml:space="preserve"> ((</w:t>
      </w:r>
      <w:r w:rsidR="0019711C" w:rsidRPr="00B772F7">
        <w:rPr>
          <w:rFonts w:ascii="Arial" w:hAnsi="Arial" w:cs="Arial"/>
          <w:b/>
          <w:bCs/>
          <w:sz w:val="24"/>
          <w:szCs w:val="24"/>
        </w:rPr>
        <w:t>a</w:t>
      </w:r>
      <w:r w:rsidR="0019711C" w:rsidRPr="00B772F7">
        <w:rPr>
          <w:rFonts w:ascii="Arial" w:hAnsi="Arial" w:cs="Arial"/>
          <w:sz w:val="24"/>
          <w:szCs w:val="24"/>
        </w:rPr>
        <w:t>) and (</w:t>
      </w:r>
      <w:r w:rsidR="0019711C" w:rsidRPr="00B772F7">
        <w:rPr>
          <w:rFonts w:ascii="Arial" w:hAnsi="Arial" w:cs="Arial"/>
          <w:b/>
          <w:bCs/>
          <w:sz w:val="24"/>
          <w:szCs w:val="24"/>
        </w:rPr>
        <w:t>b</w:t>
      </w:r>
      <w:r w:rsidR="0019711C" w:rsidRPr="00B772F7">
        <w:rPr>
          <w:rFonts w:ascii="Arial" w:hAnsi="Arial" w:cs="Arial"/>
          <w:sz w:val="24"/>
          <w:szCs w:val="24"/>
        </w:rPr>
        <w:t>)) and</w:t>
      </w:r>
      <w:r w:rsidRPr="00B772F7">
        <w:rPr>
          <w:rFonts w:ascii="Arial" w:hAnsi="Arial" w:cs="Arial"/>
          <w:sz w:val="24"/>
          <w:szCs w:val="24"/>
        </w:rPr>
        <w:t xml:space="preserve"> used </w:t>
      </w:r>
      <w:r w:rsidR="0019711C" w:rsidRPr="00B772F7">
        <w:rPr>
          <w:rFonts w:ascii="Arial" w:hAnsi="Arial" w:cs="Arial"/>
          <w:sz w:val="24"/>
          <w:szCs w:val="24"/>
        </w:rPr>
        <w:t>((</w:t>
      </w:r>
      <w:r w:rsidR="0019711C" w:rsidRPr="00B772F7">
        <w:rPr>
          <w:rFonts w:ascii="Arial" w:hAnsi="Arial" w:cs="Arial"/>
          <w:b/>
          <w:bCs/>
          <w:sz w:val="24"/>
          <w:szCs w:val="24"/>
        </w:rPr>
        <w:t>c</w:t>
      </w:r>
      <w:r w:rsidR="0019711C" w:rsidRPr="00B772F7">
        <w:rPr>
          <w:rFonts w:ascii="Arial" w:hAnsi="Arial" w:cs="Arial"/>
          <w:sz w:val="24"/>
          <w:szCs w:val="24"/>
        </w:rPr>
        <w:t>) and (</w:t>
      </w:r>
      <w:r w:rsidR="0019711C" w:rsidRPr="00B772F7">
        <w:rPr>
          <w:rFonts w:ascii="Arial" w:hAnsi="Arial" w:cs="Arial"/>
          <w:b/>
          <w:bCs/>
          <w:sz w:val="24"/>
          <w:szCs w:val="24"/>
        </w:rPr>
        <w:t>d</w:t>
      </w:r>
      <w:r w:rsidR="0019711C" w:rsidRPr="00B772F7">
        <w:rPr>
          <w:rFonts w:ascii="Arial" w:hAnsi="Arial" w:cs="Arial"/>
          <w:sz w:val="24"/>
          <w:szCs w:val="24"/>
        </w:rPr>
        <w:t xml:space="preserve">))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w:t>
      </w:r>
    </w:p>
    <w:p w14:paraId="0E005D59" w14:textId="63275037"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The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preserve</w:t>
      </w:r>
      <w:r w:rsidR="0019711C" w:rsidRPr="00B772F7">
        <w:rPr>
          <w:rFonts w:ascii="Arial" w:hAnsi="Arial" w:cs="Arial"/>
          <w:sz w:val="24"/>
          <w:szCs w:val="24"/>
        </w:rPr>
        <w:t>s</w:t>
      </w:r>
      <w:r w:rsidRPr="00B772F7">
        <w:rPr>
          <w:rFonts w:ascii="Arial" w:hAnsi="Arial" w:cs="Arial"/>
          <w:sz w:val="24"/>
          <w:szCs w:val="24"/>
        </w:rPr>
        <w:t xml:space="preserve"> the 3D freestanding and porous structure after 5 cycle runs.</w:t>
      </w:r>
    </w:p>
    <w:p w14:paraId="3C80762F" w14:textId="7CCE49D0"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3735D47E" wp14:editId="376CA736">
            <wp:extent cx="2789860" cy="216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9860" cy="2160000"/>
                    </a:xfrm>
                    <a:prstGeom prst="rect">
                      <a:avLst/>
                    </a:prstGeom>
                    <a:noFill/>
                    <a:ln>
                      <a:noFill/>
                    </a:ln>
                  </pic:spPr>
                </pic:pic>
              </a:graphicData>
            </a:graphic>
          </wp:inline>
        </w:drawing>
      </w:r>
    </w:p>
    <w:p w14:paraId="433AE8D9" w14:textId="348DBF5E"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1</w:t>
      </w:r>
      <w:r w:rsidR="00A36DFC" w:rsidRPr="00B772F7">
        <w:rPr>
          <w:rFonts w:ascii="Arial" w:hAnsi="Arial" w:cs="Arial"/>
          <w:b/>
          <w:sz w:val="24"/>
          <w:szCs w:val="24"/>
        </w:rPr>
        <w:t>9</w:t>
      </w:r>
      <w:r w:rsidRPr="00B772F7">
        <w:rPr>
          <w:rFonts w:ascii="Arial" w:hAnsi="Arial" w:cs="Arial"/>
          <w:b/>
          <w:sz w:val="24"/>
          <w:szCs w:val="24"/>
        </w:rPr>
        <w:t xml:space="preserve">. </w:t>
      </w:r>
      <w:r w:rsidRPr="00B772F7">
        <w:rPr>
          <w:rFonts w:ascii="Arial" w:hAnsi="Arial" w:cs="Arial"/>
          <w:sz w:val="24"/>
          <w:szCs w:val="24"/>
        </w:rPr>
        <w:t xml:space="preserve">XRD </w:t>
      </w:r>
      <w:r w:rsidR="00E1725F">
        <w:rPr>
          <w:rFonts w:ascii="Arial" w:hAnsi="Arial" w:cs="Arial"/>
          <w:sz w:val="24"/>
          <w:szCs w:val="24"/>
        </w:rPr>
        <w:t>spectra</w:t>
      </w:r>
      <w:r w:rsidR="00E1725F" w:rsidRPr="00B772F7">
        <w:rPr>
          <w:rFonts w:ascii="Arial" w:hAnsi="Arial" w:cs="Arial"/>
          <w:sz w:val="24"/>
          <w:szCs w:val="24"/>
        </w:rPr>
        <w:t xml:space="preserve"> </w:t>
      </w:r>
      <w:r w:rsidRPr="00B772F7">
        <w:rPr>
          <w:rFonts w:ascii="Arial" w:hAnsi="Arial" w:cs="Arial"/>
          <w:sz w:val="24"/>
          <w:szCs w:val="24"/>
        </w:rPr>
        <w:t xml:space="preserve">of fresh and 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w:t>
      </w:r>
    </w:p>
    <w:p w14:paraId="3F09D1D6" w14:textId="2435E911"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Nearly no difference could be detected in fresh and 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suggesting the preservation of its crystallographic structure during the PMS activation process.</w:t>
      </w:r>
    </w:p>
    <w:p w14:paraId="45A42F0B" w14:textId="1133FA11" w:rsidR="007830DA" w:rsidRPr="00B772F7" w:rsidRDefault="00627DEF"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42D2505D" wp14:editId="23D70973">
            <wp:extent cx="2705293" cy="216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5293" cy="2160000"/>
                    </a:xfrm>
                    <a:prstGeom prst="rect">
                      <a:avLst/>
                    </a:prstGeom>
                    <a:noFill/>
                    <a:ln>
                      <a:noFill/>
                    </a:ln>
                  </pic:spPr>
                </pic:pic>
              </a:graphicData>
            </a:graphic>
          </wp:inline>
        </w:drawing>
      </w:r>
    </w:p>
    <w:p w14:paraId="14E188E0" w14:textId="3CF35BD4"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20</w:t>
      </w:r>
      <w:r w:rsidRPr="00B772F7">
        <w:rPr>
          <w:rFonts w:ascii="Arial" w:hAnsi="Arial" w:cs="Arial"/>
          <w:b/>
          <w:sz w:val="24"/>
          <w:szCs w:val="24"/>
        </w:rPr>
        <w:t xml:space="preserve">. </w:t>
      </w:r>
      <w:r w:rsidRPr="00B772F7">
        <w:rPr>
          <w:rFonts w:ascii="Arial" w:hAnsi="Arial" w:cs="Arial"/>
          <w:sz w:val="24"/>
          <w:szCs w:val="24"/>
        </w:rPr>
        <w:t xml:space="preserve">FTIR </w:t>
      </w:r>
      <w:r w:rsidR="00047BC1">
        <w:rPr>
          <w:rFonts w:ascii="Arial" w:hAnsi="Arial" w:cs="Arial"/>
          <w:sz w:val="24"/>
          <w:szCs w:val="24"/>
        </w:rPr>
        <w:t>spectra</w:t>
      </w:r>
      <w:r w:rsidR="00047BC1" w:rsidRPr="00B772F7">
        <w:rPr>
          <w:rFonts w:ascii="Arial" w:hAnsi="Arial" w:cs="Arial"/>
          <w:sz w:val="24"/>
          <w:szCs w:val="24"/>
        </w:rPr>
        <w:t xml:space="preserve"> </w:t>
      </w:r>
      <w:r w:rsidRPr="00B772F7">
        <w:rPr>
          <w:rFonts w:ascii="Arial" w:hAnsi="Arial" w:cs="Arial"/>
          <w:sz w:val="24"/>
          <w:szCs w:val="24"/>
        </w:rPr>
        <w:t xml:space="preserve">of fresh and 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w:t>
      </w:r>
    </w:p>
    <w:p w14:paraId="76C3C28D" w14:textId="4603A519"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Negligible changes could be detected between fresh and 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in FTIR</w:t>
      </w:r>
      <w:r w:rsidR="0019711C" w:rsidRPr="00B772F7">
        <w:rPr>
          <w:rFonts w:ascii="Arial" w:hAnsi="Arial" w:cs="Arial"/>
          <w:sz w:val="24"/>
          <w:szCs w:val="24"/>
        </w:rPr>
        <w:t>, which</w:t>
      </w:r>
      <w:r w:rsidRPr="00B772F7">
        <w:rPr>
          <w:rFonts w:ascii="Arial" w:hAnsi="Arial" w:cs="Arial"/>
          <w:sz w:val="24"/>
          <w:szCs w:val="24"/>
        </w:rPr>
        <w:t xml:space="preserve"> </w:t>
      </w:r>
      <w:r w:rsidR="0019711C" w:rsidRPr="00B772F7">
        <w:rPr>
          <w:rFonts w:ascii="Arial" w:hAnsi="Arial" w:cs="Arial"/>
          <w:sz w:val="24"/>
          <w:szCs w:val="24"/>
        </w:rPr>
        <w:t>matches well</w:t>
      </w:r>
      <w:r w:rsidRPr="00B772F7">
        <w:rPr>
          <w:rFonts w:ascii="Arial" w:hAnsi="Arial" w:cs="Arial"/>
          <w:sz w:val="24"/>
          <w:szCs w:val="24"/>
        </w:rPr>
        <w:t xml:space="preserve"> with the results derived from XRD analysis.</w:t>
      </w:r>
    </w:p>
    <w:p w14:paraId="0D4B5D62" w14:textId="37D74306" w:rsidR="007830DA" w:rsidRPr="00B772F7" w:rsidRDefault="00541B8B" w:rsidP="00E05B0A">
      <w:pPr>
        <w:spacing w:beforeLines="100" w:before="312"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0A40B881" wp14:editId="5833069C">
            <wp:extent cx="5274310" cy="2088515"/>
            <wp:effectExtent l="0" t="0" r="254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30"/>
                    <a:stretch>
                      <a:fillRect/>
                    </a:stretch>
                  </pic:blipFill>
                  <pic:spPr>
                    <a:xfrm>
                      <a:off x="0" y="0"/>
                      <a:ext cx="5274310" cy="2088515"/>
                    </a:xfrm>
                    <a:prstGeom prst="rect">
                      <a:avLst/>
                    </a:prstGeom>
                  </pic:spPr>
                </pic:pic>
              </a:graphicData>
            </a:graphic>
          </wp:inline>
        </w:drawing>
      </w:r>
    </w:p>
    <w:p w14:paraId="38F748B4" w14:textId="48E1398D"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A36DFC" w:rsidRPr="00B772F7">
        <w:rPr>
          <w:rFonts w:ascii="Arial" w:hAnsi="Arial" w:cs="Arial"/>
          <w:b/>
          <w:sz w:val="24"/>
          <w:szCs w:val="24"/>
        </w:rPr>
        <w:t>21</w:t>
      </w:r>
      <w:r w:rsidRPr="00B772F7">
        <w:rPr>
          <w:rFonts w:ascii="Arial" w:hAnsi="Arial" w:cs="Arial"/>
          <w:b/>
          <w:sz w:val="24"/>
          <w:szCs w:val="24"/>
        </w:rPr>
        <w:t>.</w:t>
      </w:r>
      <w:r w:rsidRPr="00B772F7">
        <w:rPr>
          <w:rFonts w:ascii="Arial" w:hAnsi="Arial" w:cs="Arial"/>
          <w:sz w:val="24"/>
          <w:szCs w:val="24"/>
        </w:rPr>
        <w:t xml:space="preserve"> </w:t>
      </w:r>
      <w:r w:rsidR="00CA4E69" w:rsidRPr="00B772F7">
        <w:rPr>
          <w:rFonts w:ascii="Arial" w:hAnsi="Arial" w:cs="Arial"/>
          <w:sz w:val="24"/>
          <w:szCs w:val="24"/>
        </w:rPr>
        <w:t>(</w:t>
      </w:r>
      <w:r w:rsidR="00CA4E69" w:rsidRPr="00B772F7">
        <w:rPr>
          <w:rFonts w:ascii="Arial" w:hAnsi="Arial" w:cs="Arial"/>
          <w:b/>
          <w:bCs/>
          <w:sz w:val="24"/>
          <w:szCs w:val="24"/>
        </w:rPr>
        <w:t>a</w:t>
      </w:r>
      <w:r w:rsidR="00CA4E69" w:rsidRPr="00B772F7">
        <w:rPr>
          <w:rFonts w:ascii="Arial" w:hAnsi="Arial" w:cs="Arial"/>
          <w:sz w:val="24"/>
          <w:szCs w:val="24"/>
        </w:rPr>
        <w:t xml:space="preserve">) </w:t>
      </w:r>
      <w:r w:rsidRPr="00B772F7">
        <w:rPr>
          <w:rFonts w:ascii="Arial" w:hAnsi="Arial" w:cs="Arial"/>
          <w:sz w:val="24"/>
          <w:szCs w:val="24"/>
        </w:rPr>
        <w:t xml:space="preserve">Effect of catalyst dosage on BPA degradation catalyzed by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/PMS system.</w:t>
      </w:r>
      <w:r w:rsidR="00CA4E69" w:rsidRPr="00B772F7">
        <w:rPr>
          <w:rFonts w:ascii="Arial" w:hAnsi="Arial" w:cs="Arial"/>
          <w:sz w:val="24"/>
          <w:szCs w:val="24"/>
        </w:rPr>
        <w:t xml:space="preserve"> (</w:t>
      </w:r>
      <w:r w:rsidR="00CA4E69" w:rsidRPr="00B772F7">
        <w:rPr>
          <w:rFonts w:ascii="Arial" w:hAnsi="Arial" w:cs="Arial"/>
          <w:b/>
          <w:bCs/>
          <w:sz w:val="24"/>
          <w:szCs w:val="24"/>
        </w:rPr>
        <w:t>b</w:t>
      </w:r>
      <w:r w:rsidR="00CA4E69" w:rsidRPr="00B772F7">
        <w:rPr>
          <w:rFonts w:ascii="Arial" w:hAnsi="Arial" w:cs="Arial"/>
          <w:sz w:val="24"/>
          <w:szCs w:val="24"/>
        </w:rPr>
        <w:t>) Effect of catalyst dosage on BPA degradation rate constants (</w:t>
      </w:r>
      <w:r w:rsidR="00CA4E69" w:rsidRPr="00B772F7">
        <w:rPr>
          <w:rFonts w:ascii="Arial" w:hAnsi="Arial" w:cs="Arial"/>
          <w:i/>
          <w:sz w:val="24"/>
          <w:szCs w:val="24"/>
        </w:rPr>
        <w:t>k</w:t>
      </w:r>
      <w:r w:rsidR="00CA4E69" w:rsidRPr="00B772F7">
        <w:rPr>
          <w:rFonts w:ascii="Arial" w:hAnsi="Arial" w:cs="Arial"/>
          <w:sz w:val="24"/>
          <w:szCs w:val="24"/>
        </w:rPr>
        <w:t>)</w:t>
      </w:r>
      <w:r w:rsidR="0019711C" w:rsidRPr="00B772F7">
        <w:rPr>
          <w:rFonts w:ascii="Arial" w:hAnsi="Arial" w:cs="Arial"/>
          <w:sz w:val="24"/>
          <w:szCs w:val="24"/>
        </w:rPr>
        <w:t xml:space="preserve"> catalyzed by </w:t>
      </w:r>
      <w:r w:rsidR="0019711C" w:rsidRPr="00B772F7">
        <w:rPr>
          <w:rFonts w:ascii="Arial" w:eastAsia="宋体" w:hAnsi="Arial" w:cs="Arial"/>
          <w:kern w:val="0"/>
          <w:sz w:val="24"/>
          <w:szCs w:val="24"/>
        </w:rPr>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/PMS system</w:t>
      </w:r>
      <w:r w:rsidR="00CA4E69" w:rsidRPr="00B772F7">
        <w:rPr>
          <w:rFonts w:ascii="Arial" w:hAnsi="Arial" w:cs="Arial"/>
          <w:sz w:val="24"/>
          <w:szCs w:val="24"/>
        </w:rPr>
        <w:t>.</w:t>
      </w:r>
      <w:r w:rsidRPr="00B772F7">
        <w:rPr>
          <w:rFonts w:ascii="Arial" w:hAnsi="Arial" w:cs="Arial"/>
          <w:sz w:val="24"/>
          <w:szCs w:val="24"/>
        </w:rPr>
        <w:t xml:space="preserve"> </w:t>
      </w:r>
      <w:r w:rsidR="0019711C" w:rsidRPr="00B772F7">
        <w:rPr>
          <w:rFonts w:ascii="Arial" w:hAnsi="Arial" w:cs="Arial"/>
          <w:sz w:val="24"/>
          <w:szCs w:val="24"/>
        </w:rPr>
        <w:t xml:space="preserve">Experimental </w:t>
      </w:r>
      <w:r w:rsidRPr="00B772F7">
        <w:rPr>
          <w:rFonts w:ascii="Arial" w:hAnsi="Arial" w:cs="Arial"/>
          <w:sz w:val="24"/>
          <w:szCs w:val="24"/>
        </w:rPr>
        <w:t>conditions: [BPA]</w:t>
      </w:r>
      <w:r w:rsidRPr="00B772F7">
        <w:rPr>
          <w:rFonts w:ascii="Arial" w:hAnsi="Arial" w:cs="Arial"/>
          <w:sz w:val="24"/>
          <w:szCs w:val="24"/>
          <w:vertAlign w:val="subscript"/>
        </w:rPr>
        <w:t>0</w:t>
      </w:r>
      <w:r w:rsidRPr="00B772F7">
        <w:rPr>
          <w:rFonts w:ascii="Arial" w:hAnsi="Arial" w:cs="Arial"/>
          <w:sz w:val="24"/>
          <w:szCs w:val="24"/>
        </w:rPr>
        <w:t xml:space="preserve"> = 20 </w:t>
      </w:r>
      <w:bookmarkStart w:id="29" w:name="OLE_LINK20"/>
      <w:r w:rsidR="002A4EE2">
        <w:rPr>
          <w:rFonts w:ascii="Arial" w:hAnsi="Arial" w:cs="Arial"/>
          <w:sz w:val="24"/>
          <w:szCs w:val="24"/>
        </w:rPr>
        <w:t>mg/L</w:t>
      </w:r>
      <w:bookmarkEnd w:id="29"/>
      <w:r w:rsidR="00CA4E69" w:rsidRPr="00B772F7">
        <w:rPr>
          <w:rFonts w:ascii="Arial" w:hAnsi="Arial" w:cs="Arial"/>
          <w:sz w:val="24"/>
          <w:szCs w:val="24"/>
        </w:rPr>
        <w:t>,</w:t>
      </w:r>
      <w:r w:rsidRPr="00B772F7">
        <w:rPr>
          <w:rFonts w:ascii="Arial" w:hAnsi="Arial" w:cs="Arial"/>
          <w:sz w:val="24"/>
          <w:szCs w:val="24"/>
        </w:rPr>
        <w:t xml:space="preserve"> [PMS]</w:t>
      </w:r>
      <w:r w:rsidRPr="00B772F7">
        <w:rPr>
          <w:rFonts w:ascii="Arial" w:hAnsi="Arial" w:cs="Arial"/>
          <w:sz w:val="24"/>
          <w:szCs w:val="24"/>
          <w:vertAlign w:val="subscript"/>
        </w:rPr>
        <w:t>0</w:t>
      </w:r>
      <w:r w:rsidRPr="00B772F7">
        <w:rPr>
          <w:rFonts w:ascii="Arial" w:hAnsi="Arial" w:cs="Arial"/>
          <w:sz w:val="24"/>
          <w:szCs w:val="24"/>
        </w:rPr>
        <w:t xml:space="preserve"> = 0.</w:t>
      </w:r>
      <w:r w:rsidR="00907FB0" w:rsidRPr="00B772F7">
        <w:rPr>
          <w:rFonts w:ascii="Arial" w:hAnsi="Arial" w:cs="Arial"/>
          <w:sz w:val="24"/>
          <w:szCs w:val="24"/>
        </w:rPr>
        <w:t>5</w:t>
      </w:r>
      <w:r w:rsidRPr="00B772F7">
        <w:rPr>
          <w:rFonts w:ascii="Arial" w:hAnsi="Arial" w:cs="Arial"/>
          <w:sz w:val="24"/>
          <w:szCs w:val="24"/>
        </w:rPr>
        <w:t xml:space="preserve"> mM</w:t>
      </w:r>
      <w:r w:rsidR="00CA4E69" w:rsidRPr="00B772F7">
        <w:rPr>
          <w:rFonts w:ascii="Arial" w:hAnsi="Arial" w:cs="Arial"/>
          <w:sz w:val="24"/>
          <w:szCs w:val="24"/>
        </w:rPr>
        <w:t>,</w:t>
      </w:r>
      <w:r w:rsidRPr="00B772F7">
        <w:rPr>
          <w:rFonts w:ascii="Arial" w:hAnsi="Arial" w:cs="Arial"/>
          <w:sz w:val="24"/>
          <w:szCs w:val="24"/>
        </w:rPr>
        <w:t xml:space="preserve"> initial pH = 7.0. </w:t>
      </w:r>
    </w:p>
    <w:p w14:paraId="4F0B83D2" w14:textId="1F911FA1" w:rsidR="00235550" w:rsidRPr="00B772F7" w:rsidRDefault="00235550" w:rsidP="00E05B0A">
      <w:pPr>
        <w:spacing w:line="480" w:lineRule="auto"/>
        <w:ind w:firstLineChars="200" w:firstLine="480"/>
        <w:rPr>
          <w:rFonts w:ascii="Arial" w:hAnsi="Arial" w:cs="Arial"/>
          <w:sz w:val="24"/>
          <w:szCs w:val="24"/>
        </w:rPr>
      </w:pPr>
      <w:r w:rsidRPr="00B772F7">
        <w:rPr>
          <w:rFonts w:ascii="Arial" w:hAnsi="Arial" w:cs="Arial"/>
          <w:sz w:val="24"/>
          <w:szCs w:val="24"/>
        </w:rPr>
        <w:t xml:space="preserve">It is observed that increasing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dosage can result in the increased efficiency for BPA degradation (Supplementary </w:t>
      </w:r>
      <w:r w:rsidR="00512C32">
        <w:rPr>
          <w:rFonts w:ascii="Arial" w:hAnsi="Arial" w:cs="Arial"/>
          <w:sz w:val="24"/>
          <w:szCs w:val="24"/>
        </w:rPr>
        <w:t>Fig.</w:t>
      </w:r>
      <w:r w:rsidRPr="00B772F7">
        <w:rPr>
          <w:rFonts w:ascii="Arial" w:hAnsi="Arial" w:cs="Arial"/>
          <w:sz w:val="24"/>
          <w:szCs w:val="24"/>
        </w:rPr>
        <w:t xml:space="preserve"> </w:t>
      </w:r>
      <w:r w:rsidR="0019711C" w:rsidRPr="00B772F7">
        <w:rPr>
          <w:rFonts w:ascii="Arial" w:hAnsi="Arial" w:cs="Arial"/>
          <w:sz w:val="24"/>
          <w:szCs w:val="24"/>
        </w:rPr>
        <w:t>21</w:t>
      </w:r>
      <w:r w:rsidRPr="00B772F7">
        <w:rPr>
          <w:rFonts w:ascii="Arial" w:hAnsi="Arial" w:cs="Arial"/>
          <w:sz w:val="24"/>
          <w:szCs w:val="24"/>
        </w:rPr>
        <w:t xml:space="preserve">a). </w:t>
      </w:r>
      <w:r w:rsidR="00907FB0" w:rsidRPr="00B772F7">
        <w:rPr>
          <w:rFonts w:ascii="Arial" w:hAnsi="Arial" w:cs="Arial"/>
          <w:sz w:val="24"/>
          <w:szCs w:val="24"/>
        </w:rPr>
        <w:t>In addition, t</w:t>
      </w:r>
      <w:r w:rsidRPr="00B772F7">
        <w:rPr>
          <w:rFonts w:ascii="Arial" w:hAnsi="Arial" w:cs="Arial"/>
          <w:sz w:val="24"/>
          <w:szCs w:val="24"/>
        </w:rPr>
        <w:t xml:space="preserve">he </w:t>
      </w:r>
      <w:bookmarkStart w:id="30" w:name="OLE_LINK708"/>
      <w:bookmarkStart w:id="31" w:name="OLE_LINK709"/>
      <w:r w:rsidRPr="00B772F7">
        <w:rPr>
          <w:rFonts w:ascii="Arial" w:hAnsi="Arial" w:cs="Arial"/>
          <w:sz w:val="24"/>
          <w:szCs w:val="24"/>
        </w:rPr>
        <w:t>BPA removal rate constants (</w:t>
      </w:r>
      <w:r w:rsidRPr="00B772F7">
        <w:rPr>
          <w:rFonts w:ascii="Arial" w:hAnsi="Arial" w:cs="Arial"/>
          <w:i/>
          <w:sz w:val="24"/>
          <w:szCs w:val="24"/>
        </w:rPr>
        <w:t>k</w:t>
      </w:r>
      <w:r w:rsidRPr="00B772F7">
        <w:rPr>
          <w:rFonts w:ascii="Arial" w:hAnsi="Arial" w:cs="Arial"/>
          <w:sz w:val="24"/>
          <w:szCs w:val="24"/>
        </w:rPr>
        <w:t>)</w:t>
      </w:r>
      <w:bookmarkEnd w:id="30"/>
      <w:bookmarkEnd w:id="31"/>
      <w:r w:rsidRPr="00B772F7">
        <w:rPr>
          <w:rFonts w:ascii="Arial" w:hAnsi="Arial" w:cs="Arial"/>
          <w:sz w:val="24"/>
          <w:szCs w:val="24"/>
        </w:rPr>
        <w:t xml:space="preserve"> </w:t>
      </w:r>
      <w:r w:rsidR="00907FB0" w:rsidRPr="00B772F7">
        <w:rPr>
          <w:rFonts w:ascii="Arial" w:hAnsi="Arial" w:cs="Arial"/>
          <w:sz w:val="24"/>
          <w:szCs w:val="24"/>
        </w:rPr>
        <w:t xml:space="preserve">gradually </w:t>
      </w:r>
      <w:r w:rsidRPr="00B772F7">
        <w:rPr>
          <w:rFonts w:ascii="Arial" w:hAnsi="Arial" w:cs="Arial"/>
          <w:sz w:val="24"/>
          <w:szCs w:val="24"/>
        </w:rPr>
        <w:t>increase with the</w:t>
      </w:r>
      <w:r w:rsidR="00907FB0" w:rsidRPr="00B772F7">
        <w:rPr>
          <w:rFonts w:ascii="Arial" w:hAnsi="Arial" w:cs="Arial"/>
          <w:sz w:val="24"/>
          <w:szCs w:val="24"/>
        </w:rPr>
        <w:t xml:space="preserve"> increase of</w:t>
      </w:r>
      <w:r w:rsidRPr="00B772F7">
        <w:rPr>
          <w:rFonts w:ascii="Arial" w:hAnsi="Arial" w:cs="Arial"/>
          <w:sz w:val="24"/>
          <w:szCs w:val="24"/>
        </w:rPr>
        <w:t xml:space="preserve"> </w:t>
      </w:r>
      <w:bookmarkStart w:id="32" w:name="OLE_LINK682"/>
      <w:bookmarkStart w:id="33" w:name="OLE_LINK683"/>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dosage</w:t>
      </w:r>
      <w:bookmarkEnd w:id="32"/>
      <w:bookmarkEnd w:id="33"/>
      <w:r w:rsidRPr="00B772F7">
        <w:rPr>
          <w:rFonts w:ascii="Arial" w:hAnsi="Arial" w:cs="Arial"/>
          <w:sz w:val="24"/>
          <w:szCs w:val="24"/>
        </w:rPr>
        <w:t xml:space="preserve"> (Supplementary </w:t>
      </w:r>
      <w:r w:rsidR="00512C32">
        <w:rPr>
          <w:rFonts w:ascii="Arial" w:hAnsi="Arial" w:cs="Arial"/>
          <w:sz w:val="24"/>
          <w:szCs w:val="24"/>
        </w:rPr>
        <w:t>Fig.</w:t>
      </w:r>
      <w:r w:rsidRPr="00B772F7">
        <w:rPr>
          <w:rFonts w:ascii="Arial" w:hAnsi="Arial" w:cs="Arial"/>
          <w:sz w:val="24"/>
          <w:szCs w:val="24"/>
        </w:rPr>
        <w:t xml:space="preserve"> </w:t>
      </w:r>
      <w:r w:rsidR="0019711C" w:rsidRPr="00B772F7">
        <w:rPr>
          <w:rFonts w:ascii="Arial" w:hAnsi="Arial" w:cs="Arial"/>
          <w:sz w:val="24"/>
          <w:szCs w:val="24"/>
        </w:rPr>
        <w:t>21</w:t>
      </w:r>
      <w:r w:rsidRPr="00B772F7">
        <w:rPr>
          <w:rFonts w:ascii="Arial" w:hAnsi="Arial" w:cs="Arial"/>
          <w:sz w:val="24"/>
          <w:szCs w:val="24"/>
        </w:rPr>
        <w:t>b).</w:t>
      </w:r>
      <w:r w:rsidR="001F5FD6" w:rsidRPr="00B772F7">
        <w:rPr>
          <w:rFonts w:ascii="Arial" w:hAnsi="Arial" w:cs="Arial"/>
          <w:sz w:val="24"/>
          <w:szCs w:val="24"/>
        </w:rPr>
        <w:t xml:space="preserve"> </w:t>
      </w:r>
    </w:p>
    <w:p w14:paraId="79A122EB" w14:textId="0951E016" w:rsidR="007830DA" w:rsidRPr="00B772F7" w:rsidRDefault="00541B8B"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6674C871" wp14:editId="250E537B">
            <wp:extent cx="5274310" cy="2089150"/>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1"/>
                    <a:stretch>
                      <a:fillRect/>
                    </a:stretch>
                  </pic:blipFill>
                  <pic:spPr>
                    <a:xfrm>
                      <a:off x="0" y="0"/>
                      <a:ext cx="5274310" cy="2089150"/>
                    </a:xfrm>
                    <a:prstGeom prst="rect">
                      <a:avLst/>
                    </a:prstGeom>
                  </pic:spPr>
                </pic:pic>
              </a:graphicData>
            </a:graphic>
          </wp:inline>
        </w:drawing>
      </w:r>
    </w:p>
    <w:p w14:paraId="61A81534" w14:textId="0A65D28A"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 xml:space="preserve">Supplementary Figure </w:t>
      </w:r>
      <w:r w:rsidR="0018184E" w:rsidRPr="00B772F7">
        <w:rPr>
          <w:rFonts w:ascii="Arial" w:hAnsi="Arial" w:cs="Arial"/>
          <w:b/>
          <w:sz w:val="24"/>
          <w:szCs w:val="24"/>
        </w:rPr>
        <w:t>2</w:t>
      </w:r>
      <w:r w:rsidR="00A36DFC" w:rsidRPr="00B772F7">
        <w:rPr>
          <w:rFonts w:ascii="Arial" w:hAnsi="Arial" w:cs="Arial"/>
          <w:b/>
          <w:sz w:val="24"/>
          <w:szCs w:val="24"/>
        </w:rPr>
        <w:t>2</w:t>
      </w:r>
      <w:r w:rsidRPr="00B772F7">
        <w:rPr>
          <w:rFonts w:ascii="Arial" w:hAnsi="Arial" w:cs="Arial"/>
          <w:b/>
          <w:sz w:val="24"/>
          <w:szCs w:val="24"/>
        </w:rPr>
        <w:t>.</w:t>
      </w:r>
      <w:r w:rsidRPr="00B772F7">
        <w:rPr>
          <w:rFonts w:ascii="Arial" w:hAnsi="Arial" w:cs="Arial"/>
          <w:bCs/>
          <w:sz w:val="24"/>
          <w:szCs w:val="24"/>
        </w:rPr>
        <w:t xml:space="preserve"> </w:t>
      </w:r>
      <w:r w:rsidR="00CA4E69" w:rsidRPr="00B772F7">
        <w:rPr>
          <w:rFonts w:ascii="Arial" w:hAnsi="Arial" w:cs="Arial"/>
          <w:bCs/>
          <w:sz w:val="24"/>
          <w:szCs w:val="24"/>
        </w:rPr>
        <w:t>(</w:t>
      </w:r>
      <w:r w:rsidR="00CA4E69" w:rsidRPr="00B772F7">
        <w:rPr>
          <w:rFonts w:ascii="Arial" w:hAnsi="Arial" w:cs="Arial"/>
          <w:b/>
          <w:sz w:val="24"/>
          <w:szCs w:val="24"/>
        </w:rPr>
        <w:t>a</w:t>
      </w:r>
      <w:r w:rsidR="00CA4E69" w:rsidRPr="00B772F7">
        <w:rPr>
          <w:rFonts w:ascii="Arial" w:hAnsi="Arial" w:cs="Arial"/>
          <w:bCs/>
          <w:sz w:val="24"/>
          <w:szCs w:val="24"/>
        </w:rPr>
        <w:t xml:space="preserve">) </w:t>
      </w:r>
      <w:r w:rsidRPr="00B772F7">
        <w:rPr>
          <w:rFonts w:ascii="Arial" w:hAnsi="Arial" w:cs="Arial"/>
          <w:bCs/>
          <w:sz w:val="24"/>
          <w:szCs w:val="24"/>
        </w:rPr>
        <w:t>E</w:t>
      </w:r>
      <w:r w:rsidRPr="00B772F7">
        <w:rPr>
          <w:rFonts w:ascii="Arial" w:hAnsi="Arial" w:cs="Arial"/>
          <w:sz w:val="24"/>
          <w:szCs w:val="24"/>
        </w:rPr>
        <w:t xml:space="preserve">ffect of PMS concentration on BPA degradation catalyzed by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/PMS system.</w:t>
      </w:r>
      <w:r w:rsidR="00CA4E69" w:rsidRPr="00B772F7">
        <w:rPr>
          <w:rFonts w:ascii="Arial" w:hAnsi="Arial" w:cs="Arial"/>
          <w:sz w:val="24"/>
          <w:szCs w:val="24"/>
        </w:rPr>
        <w:t xml:space="preserve"> (</w:t>
      </w:r>
      <w:r w:rsidR="00CA4E69" w:rsidRPr="00B772F7">
        <w:rPr>
          <w:rFonts w:ascii="Arial" w:hAnsi="Arial" w:cs="Arial"/>
          <w:b/>
          <w:bCs/>
          <w:sz w:val="24"/>
          <w:szCs w:val="24"/>
        </w:rPr>
        <w:t>b</w:t>
      </w:r>
      <w:r w:rsidR="00CA4E69" w:rsidRPr="00B772F7">
        <w:rPr>
          <w:rFonts w:ascii="Arial" w:hAnsi="Arial" w:cs="Arial"/>
          <w:sz w:val="24"/>
          <w:szCs w:val="24"/>
        </w:rPr>
        <w:t>) Effect of PMS concentration on BPA degradation rate constants (</w:t>
      </w:r>
      <w:r w:rsidR="00CA4E69" w:rsidRPr="00B772F7">
        <w:rPr>
          <w:rFonts w:ascii="Arial" w:hAnsi="Arial" w:cs="Arial"/>
          <w:i/>
          <w:sz w:val="24"/>
          <w:szCs w:val="24"/>
        </w:rPr>
        <w:t>k</w:t>
      </w:r>
      <w:r w:rsidR="00CA4E69" w:rsidRPr="00B772F7">
        <w:rPr>
          <w:rFonts w:ascii="Arial" w:hAnsi="Arial" w:cs="Arial"/>
          <w:sz w:val="24"/>
          <w:szCs w:val="24"/>
        </w:rPr>
        <w:t>)</w:t>
      </w:r>
      <w:r w:rsidR="0019711C" w:rsidRPr="00B772F7">
        <w:rPr>
          <w:rFonts w:ascii="Arial" w:hAnsi="Arial" w:cs="Arial"/>
          <w:sz w:val="24"/>
          <w:szCs w:val="24"/>
        </w:rPr>
        <w:t xml:space="preserve"> catalyzed by </w:t>
      </w:r>
      <w:r w:rsidR="0019711C" w:rsidRPr="00B772F7">
        <w:rPr>
          <w:rFonts w:ascii="Arial" w:eastAsia="宋体" w:hAnsi="Arial" w:cs="Arial"/>
          <w:kern w:val="0"/>
          <w:sz w:val="24"/>
          <w:szCs w:val="24"/>
        </w:rPr>
        <w:lastRenderedPageBreak/>
        <w:t>p-CoN</w:t>
      </w:r>
      <w:r w:rsidR="0019711C" w:rsidRPr="00B772F7">
        <w:rPr>
          <w:rFonts w:ascii="Arial" w:eastAsia="宋体" w:hAnsi="Arial" w:cs="Arial"/>
          <w:kern w:val="0"/>
          <w:sz w:val="24"/>
          <w:szCs w:val="24"/>
          <w:vertAlign w:val="subscript"/>
        </w:rPr>
        <w:t>3</w:t>
      </w:r>
      <w:r w:rsidR="0019711C" w:rsidRPr="00B772F7">
        <w:rPr>
          <w:rFonts w:ascii="Arial" w:eastAsia="宋体" w:hAnsi="Arial" w:cs="Arial"/>
          <w:kern w:val="0"/>
          <w:sz w:val="24"/>
          <w:szCs w:val="24"/>
        </w:rPr>
        <w:t>Si</w:t>
      </w:r>
      <w:r w:rsidR="0019711C" w:rsidRPr="00B772F7">
        <w:rPr>
          <w:rFonts w:ascii="Arial" w:eastAsia="宋体" w:hAnsi="Arial" w:cs="Arial"/>
          <w:kern w:val="0"/>
          <w:sz w:val="24"/>
          <w:szCs w:val="24"/>
          <w:vertAlign w:val="subscript"/>
        </w:rPr>
        <w:t>1</w:t>
      </w:r>
      <w:r w:rsidR="0019711C" w:rsidRPr="00B772F7">
        <w:rPr>
          <w:rFonts w:ascii="Arial" w:eastAsia="宋体" w:hAnsi="Arial" w:cs="Arial"/>
          <w:kern w:val="0"/>
          <w:sz w:val="24"/>
          <w:szCs w:val="24"/>
        </w:rPr>
        <w:t>@D</w:t>
      </w:r>
      <w:r w:rsidR="0019711C" w:rsidRPr="00B772F7">
        <w:rPr>
          <w:rFonts w:ascii="Arial" w:hAnsi="Arial" w:cs="Arial"/>
          <w:sz w:val="24"/>
          <w:szCs w:val="24"/>
        </w:rPr>
        <w:t>/PMS system</w:t>
      </w:r>
      <w:r w:rsidR="00CA4E69" w:rsidRPr="00B772F7">
        <w:rPr>
          <w:rFonts w:ascii="Arial" w:hAnsi="Arial" w:cs="Arial"/>
          <w:sz w:val="24"/>
          <w:szCs w:val="24"/>
        </w:rPr>
        <w:t>.</w:t>
      </w:r>
      <w:r w:rsidRPr="00B772F7">
        <w:rPr>
          <w:rFonts w:ascii="Arial" w:hAnsi="Arial" w:cs="Arial"/>
          <w:sz w:val="24"/>
          <w:szCs w:val="24"/>
        </w:rPr>
        <w:t xml:space="preserve"> </w:t>
      </w:r>
      <w:r w:rsidR="0019711C" w:rsidRPr="00B772F7">
        <w:rPr>
          <w:rFonts w:ascii="Arial" w:hAnsi="Arial" w:cs="Arial"/>
          <w:sz w:val="24"/>
          <w:szCs w:val="24"/>
        </w:rPr>
        <w:t>Experimental</w:t>
      </w:r>
      <w:r w:rsidRPr="00B772F7">
        <w:rPr>
          <w:rFonts w:ascii="Arial" w:hAnsi="Arial" w:cs="Arial"/>
          <w:sz w:val="24"/>
          <w:szCs w:val="24"/>
        </w:rPr>
        <w:t xml:space="preserve"> conditions: [BPA]</w:t>
      </w:r>
      <w:r w:rsidRPr="00B772F7">
        <w:rPr>
          <w:rFonts w:ascii="Arial" w:hAnsi="Arial" w:cs="Arial"/>
          <w:sz w:val="24"/>
          <w:szCs w:val="24"/>
          <w:vertAlign w:val="subscript"/>
        </w:rPr>
        <w:t>0</w:t>
      </w:r>
      <w:r w:rsidRPr="00B772F7">
        <w:rPr>
          <w:rFonts w:ascii="Arial" w:hAnsi="Arial" w:cs="Arial"/>
          <w:sz w:val="24"/>
          <w:szCs w:val="24"/>
        </w:rPr>
        <w:t xml:space="preserve"> = 20 </w:t>
      </w:r>
      <w:r w:rsidR="002A4EE2">
        <w:rPr>
          <w:rFonts w:ascii="Arial" w:hAnsi="Arial" w:cs="Arial"/>
          <w:sz w:val="24"/>
          <w:szCs w:val="24"/>
        </w:rPr>
        <w:t>mg/L</w:t>
      </w:r>
      <w:r w:rsidR="00CA4E69" w:rsidRPr="00B772F7">
        <w:rPr>
          <w:rFonts w:ascii="Arial" w:hAnsi="Arial" w:cs="Arial"/>
          <w:sz w:val="24"/>
          <w:szCs w:val="24"/>
        </w:rPr>
        <w:t>,</w:t>
      </w:r>
      <w:r w:rsidRPr="00B772F7">
        <w:rPr>
          <w:rFonts w:ascii="Arial" w:hAnsi="Arial" w:cs="Arial"/>
          <w:sz w:val="24"/>
          <w:szCs w:val="24"/>
        </w:rPr>
        <w:t xml:space="preserve"> [Catalyst]</w:t>
      </w:r>
      <w:r w:rsidRPr="00B772F7">
        <w:rPr>
          <w:rFonts w:ascii="Arial" w:hAnsi="Arial" w:cs="Arial"/>
          <w:sz w:val="24"/>
          <w:szCs w:val="24"/>
          <w:vertAlign w:val="subscript"/>
        </w:rPr>
        <w:t>0</w:t>
      </w:r>
      <w:r w:rsidRPr="00B772F7">
        <w:rPr>
          <w:rFonts w:ascii="Arial" w:hAnsi="Arial" w:cs="Arial"/>
          <w:sz w:val="24"/>
          <w:szCs w:val="24"/>
        </w:rPr>
        <w:t xml:space="preserve"> = 0.02 g/L</w:t>
      </w:r>
      <w:r w:rsidR="00CA4E69" w:rsidRPr="00B772F7">
        <w:rPr>
          <w:rFonts w:ascii="Arial" w:hAnsi="Arial" w:cs="Arial"/>
          <w:sz w:val="24"/>
          <w:szCs w:val="24"/>
        </w:rPr>
        <w:t>,</w:t>
      </w:r>
      <w:r w:rsidRPr="00B772F7">
        <w:rPr>
          <w:rFonts w:ascii="Arial" w:hAnsi="Arial" w:cs="Arial"/>
          <w:sz w:val="24"/>
          <w:szCs w:val="24"/>
        </w:rPr>
        <w:t xml:space="preserve"> initial pH = 7.0. </w:t>
      </w:r>
    </w:p>
    <w:p w14:paraId="07CCFF03" w14:textId="5DC53C57" w:rsidR="00235550" w:rsidRPr="00B772F7" w:rsidRDefault="00235550" w:rsidP="00E05B0A">
      <w:pPr>
        <w:spacing w:line="480" w:lineRule="auto"/>
        <w:ind w:firstLineChars="200" w:firstLine="480"/>
        <w:rPr>
          <w:rFonts w:ascii="Arial" w:hAnsi="Arial" w:cs="Arial"/>
          <w:sz w:val="24"/>
          <w:szCs w:val="24"/>
        </w:rPr>
      </w:pPr>
      <w:r w:rsidRPr="00B772F7">
        <w:rPr>
          <w:rFonts w:ascii="Arial" w:hAnsi="Arial" w:cs="Arial"/>
          <w:sz w:val="24"/>
          <w:szCs w:val="24"/>
        </w:rPr>
        <w:t>With the increase of PMS dosage, the BPA removal efficiency gradually increase</w:t>
      </w:r>
      <w:r w:rsidR="0019711C" w:rsidRPr="00B772F7">
        <w:rPr>
          <w:rFonts w:ascii="Arial" w:hAnsi="Arial" w:cs="Arial"/>
          <w:sz w:val="24"/>
          <w:szCs w:val="24"/>
        </w:rPr>
        <w:t>s</w:t>
      </w:r>
      <w:r w:rsidRPr="00B772F7">
        <w:rPr>
          <w:rFonts w:ascii="Arial" w:hAnsi="Arial" w:cs="Arial"/>
          <w:sz w:val="24"/>
          <w:szCs w:val="24"/>
        </w:rPr>
        <w:t xml:space="preserve"> (Supplementary </w:t>
      </w:r>
      <w:r w:rsidR="00512C32">
        <w:rPr>
          <w:rFonts w:ascii="Arial" w:hAnsi="Arial" w:cs="Arial"/>
          <w:sz w:val="24"/>
          <w:szCs w:val="24"/>
        </w:rPr>
        <w:t>Fig.</w:t>
      </w:r>
      <w:r w:rsidRPr="00B772F7">
        <w:rPr>
          <w:rFonts w:ascii="Arial" w:hAnsi="Arial" w:cs="Arial"/>
          <w:sz w:val="24"/>
          <w:szCs w:val="24"/>
        </w:rPr>
        <w:t xml:space="preserve"> </w:t>
      </w:r>
      <w:r w:rsidR="0019711C" w:rsidRPr="00B772F7">
        <w:rPr>
          <w:rFonts w:ascii="Arial" w:hAnsi="Arial" w:cs="Arial"/>
          <w:sz w:val="24"/>
          <w:szCs w:val="24"/>
        </w:rPr>
        <w:t>22</w:t>
      </w:r>
      <w:r w:rsidRPr="00B772F7">
        <w:rPr>
          <w:rFonts w:ascii="Arial" w:hAnsi="Arial" w:cs="Arial"/>
          <w:sz w:val="24"/>
          <w:szCs w:val="24"/>
        </w:rPr>
        <w:t>a). In addition, the BPA removal rate constants (</w:t>
      </w:r>
      <w:r w:rsidRPr="00B772F7">
        <w:rPr>
          <w:rFonts w:ascii="Arial" w:hAnsi="Arial" w:cs="Arial"/>
          <w:i/>
          <w:sz w:val="24"/>
          <w:szCs w:val="24"/>
        </w:rPr>
        <w:t>k</w:t>
      </w:r>
      <w:r w:rsidRPr="00B772F7">
        <w:rPr>
          <w:rFonts w:ascii="Arial" w:hAnsi="Arial" w:cs="Arial"/>
          <w:sz w:val="24"/>
          <w:szCs w:val="24"/>
        </w:rPr>
        <w:t>) increase linearly with the PMS dosage from 0.</w:t>
      </w:r>
      <w:r w:rsidR="00DA0623" w:rsidRPr="00B772F7">
        <w:rPr>
          <w:rFonts w:ascii="Arial" w:hAnsi="Arial" w:cs="Arial"/>
          <w:sz w:val="24"/>
          <w:szCs w:val="24"/>
        </w:rPr>
        <w:t>1</w:t>
      </w:r>
      <w:r w:rsidRPr="00B772F7">
        <w:rPr>
          <w:rFonts w:ascii="Arial" w:hAnsi="Arial" w:cs="Arial"/>
          <w:sz w:val="24"/>
          <w:szCs w:val="24"/>
        </w:rPr>
        <w:t xml:space="preserve"> mM to 0.6 mM (Supplementary </w:t>
      </w:r>
      <w:r w:rsidR="00512C32">
        <w:rPr>
          <w:rFonts w:ascii="Arial" w:hAnsi="Arial" w:cs="Arial"/>
          <w:sz w:val="24"/>
          <w:szCs w:val="24"/>
        </w:rPr>
        <w:t>Fig.</w:t>
      </w:r>
      <w:r w:rsidRPr="00B772F7">
        <w:rPr>
          <w:rFonts w:ascii="Arial" w:hAnsi="Arial" w:cs="Arial"/>
          <w:sz w:val="24"/>
          <w:szCs w:val="24"/>
        </w:rPr>
        <w:t xml:space="preserve"> </w:t>
      </w:r>
      <w:r w:rsidR="0019711C" w:rsidRPr="00B772F7">
        <w:rPr>
          <w:rFonts w:ascii="Arial" w:hAnsi="Arial" w:cs="Arial"/>
          <w:sz w:val="24"/>
          <w:szCs w:val="24"/>
        </w:rPr>
        <w:t>22</w:t>
      </w:r>
      <w:r w:rsidRPr="00B772F7">
        <w:rPr>
          <w:rFonts w:ascii="Arial" w:hAnsi="Arial" w:cs="Arial"/>
          <w:sz w:val="24"/>
          <w:szCs w:val="24"/>
        </w:rPr>
        <w:t>b).</w:t>
      </w:r>
      <w:r w:rsidR="00DA0623" w:rsidRPr="00B772F7">
        <w:rPr>
          <w:rFonts w:ascii="Arial" w:hAnsi="Arial" w:cs="Arial"/>
          <w:sz w:val="24"/>
          <w:szCs w:val="24"/>
        </w:rPr>
        <w:t xml:space="preserve"> </w:t>
      </w:r>
    </w:p>
    <w:p w14:paraId="78DE7598" w14:textId="5EF8D11F" w:rsidR="007830DA" w:rsidRPr="00B772F7" w:rsidRDefault="00541B8B"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57A39FAF" wp14:editId="0A7B79AB">
            <wp:extent cx="2856386" cy="2160000"/>
            <wp:effectExtent l="0" t="0" r="12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32"/>
                    <a:stretch>
                      <a:fillRect/>
                    </a:stretch>
                  </pic:blipFill>
                  <pic:spPr>
                    <a:xfrm>
                      <a:off x="0" y="0"/>
                      <a:ext cx="2856386" cy="2160000"/>
                    </a:xfrm>
                    <a:prstGeom prst="rect">
                      <a:avLst/>
                    </a:prstGeom>
                  </pic:spPr>
                </pic:pic>
              </a:graphicData>
            </a:graphic>
          </wp:inline>
        </w:drawing>
      </w:r>
    </w:p>
    <w:p w14:paraId="7262D521" w14:textId="2F1BCA7A"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2</w:t>
      </w:r>
      <w:r w:rsidR="00A36DFC" w:rsidRPr="00B772F7">
        <w:rPr>
          <w:rFonts w:ascii="Arial" w:hAnsi="Arial" w:cs="Arial"/>
          <w:b/>
          <w:sz w:val="24"/>
          <w:szCs w:val="24"/>
        </w:rPr>
        <w:t>3</w:t>
      </w:r>
      <w:r w:rsidRPr="00B772F7">
        <w:rPr>
          <w:rFonts w:ascii="Arial" w:hAnsi="Arial" w:cs="Arial"/>
          <w:b/>
          <w:sz w:val="24"/>
          <w:szCs w:val="24"/>
        </w:rPr>
        <w:t xml:space="preserve">. </w:t>
      </w:r>
      <w:r w:rsidRPr="00B772F7">
        <w:rPr>
          <w:rFonts w:ascii="Arial" w:hAnsi="Arial" w:cs="Arial"/>
          <w:sz w:val="24"/>
          <w:szCs w:val="24"/>
        </w:rPr>
        <w:t>Effect of initial pH</w:t>
      </w:r>
      <w:r w:rsidR="0019711C" w:rsidRPr="00B772F7">
        <w:rPr>
          <w:rFonts w:ascii="Arial" w:hAnsi="Arial" w:cs="Arial"/>
          <w:sz w:val="24"/>
          <w:szCs w:val="24"/>
        </w:rPr>
        <w:t xml:space="preserve"> value</w:t>
      </w:r>
      <w:r w:rsidRPr="00B772F7">
        <w:rPr>
          <w:rFonts w:ascii="Arial" w:hAnsi="Arial" w:cs="Arial"/>
          <w:sz w:val="24"/>
          <w:szCs w:val="24"/>
        </w:rPr>
        <w:t xml:space="preserve"> on BPA degradation catalyzed by </w:t>
      </w:r>
      <w:bookmarkStart w:id="34" w:name="OLE_LINK27"/>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/PMS</w:t>
      </w:r>
      <w:bookmarkEnd w:id="34"/>
      <w:r w:rsidRPr="00B772F7">
        <w:rPr>
          <w:rFonts w:ascii="Arial" w:hAnsi="Arial" w:cs="Arial"/>
          <w:sz w:val="24"/>
          <w:szCs w:val="24"/>
        </w:rPr>
        <w:t xml:space="preserve"> system. </w:t>
      </w:r>
      <w:r w:rsidR="0019711C" w:rsidRPr="00B772F7">
        <w:rPr>
          <w:rFonts w:ascii="Arial" w:hAnsi="Arial" w:cs="Arial"/>
          <w:sz w:val="24"/>
          <w:szCs w:val="24"/>
        </w:rPr>
        <w:t xml:space="preserve">Experimental </w:t>
      </w:r>
      <w:r w:rsidRPr="00B772F7">
        <w:rPr>
          <w:rFonts w:ascii="Arial" w:hAnsi="Arial" w:cs="Arial"/>
          <w:sz w:val="24"/>
          <w:szCs w:val="24"/>
        </w:rPr>
        <w:t>conditions: [BPA]</w:t>
      </w:r>
      <w:r w:rsidRPr="00B772F7">
        <w:rPr>
          <w:rFonts w:ascii="Arial" w:hAnsi="Arial" w:cs="Arial"/>
          <w:sz w:val="24"/>
          <w:szCs w:val="24"/>
          <w:vertAlign w:val="subscript"/>
        </w:rPr>
        <w:t>0</w:t>
      </w:r>
      <w:r w:rsidRPr="00B772F7">
        <w:rPr>
          <w:rFonts w:ascii="Arial" w:hAnsi="Arial" w:cs="Arial"/>
          <w:sz w:val="24"/>
          <w:szCs w:val="24"/>
        </w:rPr>
        <w:t xml:space="preserve"> = 20 </w:t>
      </w:r>
      <w:r w:rsidR="002A4EE2">
        <w:rPr>
          <w:rFonts w:ascii="Arial" w:hAnsi="Arial" w:cs="Arial"/>
          <w:sz w:val="24"/>
          <w:szCs w:val="24"/>
        </w:rPr>
        <w:t>mg/L</w:t>
      </w:r>
      <w:r w:rsidR="00CA4E69" w:rsidRPr="00B772F7">
        <w:rPr>
          <w:rFonts w:ascii="Arial" w:hAnsi="Arial" w:cs="Arial"/>
          <w:sz w:val="24"/>
          <w:szCs w:val="24"/>
        </w:rPr>
        <w:t>,</w:t>
      </w:r>
      <w:r w:rsidRPr="00B772F7">
        <w:rPr>
          <w:rFonts w:ascii="Arial" w:hAnsi="Arial" w:cs="Arial"/>
          <w:sz w:val="24"/>
          <w:szCs w:val="24"/>
        </w:rPr>
        <w:t xml:space="preserve"> [Catalyst]</w:t>
      </w:r>
      <w:r w:rsidRPr="00B772F7">
        <w:rPr>
          <w:rFonts w:ascii="Arial" w:hAnsi="Arial" w:cs="Arial"/>
          <w:sz w:val="24"/>
          <w:szCs w:val="24"/>
          <w:vertAlign w:val="subscript"/>
        </w:rPr>
        <w:t>0</w:t>
      </w:r>
      <w:r w:rsidRPr="00B772F7">
        <w:rPr>
          <w:rFonts w:ascii="Arial" w:hAnsi="Arial" w:cs="Arial"/>
          <w:sz w:val="24"/>
          <w:szCs w:val="24"/>
        </w:rPr>
        <w:t xml:space="preserve"> = 0.02 g/L</w:t>
      </w:r>
      <w:r w:rsidR="00CA4E69" w:rsidRPr="00B772F7">
        <w:rPr>
          <w:rFonts w:ascii="Arial" w:hAnsi="Arial" w:cs="Arial"/>
          <w:sz w:val="24"/>
          <w:szCs w:val="24"/>
        </w:rPr>
        <w:t>,</w:t>
      </w:r>
      <w:r w:rsidRPr="00B772F7">
        <w:rPr>
          <w:rFonts w:ascii="Arial" w:hAnsi="Arial" w:cs="Arial"/>
          <w:sz w:val="24"/>
          <w:szCs w:val="24"/>
        </w:rPr>
        <w:t xml:space="preserve"> [PMS]</w:t>
      </w:r>
      <w:r w:rsidRPr="00B772F7">
        <w:rPr>
          <w:rFonts w:ascii="Arial" w:hAnsi="Arial" w:cs="Arial"/>
          <w:sz w:val="24"/>
          <w:szCs w:val="24"/>
          <w:vertAlign w:val="subscript"/>
        </w:rPr>
        <w:t>0</w:t>
      </w:r>
      <w:r w:rsidRPr="00B772F7">
        <w:rPr>
          <w:rFonts w:ascii="Arial" w:hAnsi="Arial" w:cs="Arial"/>
          <w:sz w:val="24"/>
          <w:szCs w:val="24"/>
        </w:rPr>
        <w:t xml:space="preserve"> = 0.4 </w:t>
      </w:r>
      <w:proofErr w:type="spellStart"/>
      <w:r w:rsidRPr="00B772F7">
        <w:rPr>
          <w:rFonts w:ascii="Arial" w:hAnsi="Arial" w:cs="Arial"/>
          <w:sz w:val="24"/>
          <w:szCs w:val="24"/>
        </w:rPr>
        <w:t>mM.</w:t>
      </w:r>
      <w:proofErr w:type="spellEnd"/>
      <w:r w:rsidRPr="00B772F7">
        <w:rPr>
          <w:rFonts w:ascii="Arial" w:hAnsi="Arial" w:cs="Arial"/>
          <w:sz w:val="24"/>
          <w:szCs w:val="24"/>
        </w:rPr>
        <w:t xml:space="preserve"> </w:t>
      </w:r>
    </w:p>
    <w:p w14:paraId="5E5FC2E5" w14:textId="5A6959B6" w:rsidR="00235550" w:rsidRPr="00B772F7" w:rsidRDefault="00235550" w:rsidP="00E05B0A">
      <w:pPr>
        <w:spacing w:line="480" w:lineRule="auto"/>
        <w:ind w:firstLineChars="200" w:firstLine="480"/>
        <w:rPr>
          <w:rFonts w:ascii="Arial" w:hAnsi="Arial" w:cs="Arial"/>
          <w:b/>
          <w:sz w:val="24"/>
          <w:szCs w:val="24"/>
        </w:rPr>
      </w:pPr>
      <w:r w:rsidRPr="00B772F7">
        <w:rPr>
          <w:rFonts w:ascii="Arial" w:hAnsi="Arial" w:cs="Arial"/>
          <w:sz w:val="24"/>
          <w:szCs w:val="24"/>
        </w:rPr>
        <w:t xml:space="preserve">Negligible effect could be </w:t>
      </w:r>
      <w:r w:rsidR="0019711C" w:rsidRPr="00B772F7">
        <w:rPr>
          <w:rFonts w:ascii="Arial" w:hAnsi="Arial" w:cs="Arial"/>
          <w:sz w:val="24"/>
          <w:szCs w:val="24"/>
        </w:rPr>
        <w:t>observed</w:t>
      </w:r>
      <w:r w:rsidRPr="00B772F7">
        <w:rPr>
          <w:rFonts w:ascii="Arial" w:hAnsi="Arial" w:cs="Arial"/>
          <w:sz w:val="24"/>
          <w:szCs w:val="24"/>
        </w:rPr>
        <w:t xml:space="preserve"> for BPA degradation with the </w:t>
      </w:r>
      <w:r w:rsidR="008913F7">
        <w:rPr>
          <w:rFonts w:ascii="Arial" w:hAnsi="Arial" w:cs="Arial"/>
          <w:sz w:val="24"/>
          <w:szCs w:val="24"/>
        </w:rPr>
        <w:t xml:space="preserve">initial </w:t>
      </w:r>
      <w:r w:rsidRPr="00B772F7">
        <w:rPr>
          <w:rFonts w:ascii="Arial" w:hAnsi="Arial" w:cs="Arial"/>
          <w:sz w:val="24"/>
          <w:szCs w:val="24"/>
        </w:rPr>
        <w:t>pH range from 3</w:t>
      </w:r>
      <w:r w:rsidR="0019711C" w:rsidRPr="00B772F7">
        <w:rPr>
          <w:rFonts w:ascii="Arial" w:hAnsi="Arial" w:cs="Arial"/>
          <w:sz w:val="24"/>
          <w:szCs w:val="24"/>
        </w:rPr>
        <w:t xml:space="preserve"> to </w:t>
      </w:r>
      <w:r w:rsidRPr="00B772F7">
        <w:rPr>
          <w:rFonts w:ascii="Arial" w:hAnsi="Arial" w:cs="Arial"/>
          <w:sz w:val="24"/>
          <w:szCs w:val="24"/>
        </w:rPr>
        <w:t>10</w:t>
      </w:r>
      <w:r w:rsidR="008913F7">
        <w:rPr>
          <w:rFonts w:ascii="Arial" w:hAnsi="Arial" w:cs="Arial"/>
          <w:sz w:val="24"/>
          <w:szCs w:val="24"/>
        </w:rPr>
        <w:t xml:space="preserve"> (</w:t>
      </w:r>
      <w:bookmarkStart w:id="35" w:name="OLE_LINK28"/>
      <w:r w:rsidR="008913F7" w:rsidRPr="008913F7">
        <w:rPr>
          <w:rFonts w:ascii="Arial" w:hAnsi="Arial" w:cs="Arial"/>
          <w:sz w:val="24"/>
          <w:szCs w:val="24"/>
        </w:rPr>
        <w:t xml:space="preserve">Supplementary </w:t>
      </w:r>
      <w:r w:rsidR="008913F7">
        <w:rPr>
          <w:rFonts w:ascii="Arial" w:hAnsi="Arial" w:cs="Arial"/>
          <w:sz w:val="24"/>
          <w:szCs w:val="24"/>
        </w:rPr>
        <w:t>Figure 23</w:t>
      </w:r>
      <w:bookmarkEnd w:id="35"/>
      <w:r w:rsidR="008913F7">
        <w:rPr>
          <w:rFonts w:ascii="Arial" w:hAnsi="Arial" w:cs="Arial"/>
          <w:sz w:val="24"/>
          <w:szCs w:val="24"/>
        </w:rPr>
        <w:t>)</w:t>
      </w:r>
      <w:r w:rsidRPr="00B772F7">
        <w:rPr>
          <w:rFonts w:ascii="Arial" w:hAnsi="Arial" w:cs="Arial"/>
          <w:sz w:val="24"/>
          <w:szCs w:val="24"/>
        </w:rPr>
        <w:t>.</w:t>
      </w:r>
      <w:r w:rsidR="008913F7">
        <w:rPr>
          <w:rFonts w:ascii="Arial" w:hAnsi="Arial" w:cs="Arial"/>
          <w:sz w:val="24"/>
          <w:szCs w:val="24"/>
        </w:rPr>
        <w:t xml:space="preserve"> In addition, the final pH values declined to around 3 in</w:t>
      </w:r>
      <w:r w:rsidR="008913F7" w:rsidRPr="008913F7">
        <w:rPr>
          <w:rFonts w:ascii="Arial" w:eastAsia="宋体" w:hAnsi="Arial" w:cs="Arial"/>
          <w:kern w:val="0"/>
          <w:sz w:val="24"/>
          <w:szCs w:val="24"/>
        </w:rPr>
        <w:t xml:space="preserve"> </w:t>
      </w:r>
      <w:r w:rsidR="008913F7">
        <w:rPr>
          <w:rFonts w:ascii="Arial" w:eastAsia="宋体" w:hAnsi="Arial" w:cs="Arial"/>
          <w:kern w:val="0"/>
          <w:sz w:val="24"/>
          <w:szCs w:val="24"/>
        </w:rPr>
        <w:t xml:space="preserve">all </w:t>
      </w:r>
      <w:r w:rsidR="008913F7" w:rsidRPr="00B772F7">
        <w:rPr>
          <w:rFonts w:ascii="Arial" w:eastAsia="宋体" w:hAnsi="Arial" w:cs="Arial"/>
          <w:kern w:val="0"/>
          <w:sz w:val="24"/>
          <w:szCs w:val="24"/>
        </w:rPr>
        <w:t>p-CoN</w:t>
      </w:r>
      <w:r w:rsidR="008913F7" w:rsidRPr="00B772F7">
        <w:rPr>
          <w:rFonts w:ascii="Arial" w:eastAsia="宋体" w:hAnsi="Arial" w:cs="Arial"/>
          <w:kern w:val="0"/>
          <w:sz w:val="24"/>
          <w:szCs w:val="24"/>
          <w:vertAlign w:val="subscript"/>
        </w:rPr>
        <w:t>3</w:t>
      </w:r>
      <w:r w:rsidR="008913F7" w:rsidRPr="00B772F7">
        <w:rPr>
          <w:rFonts w:ascii="Arial" w:eastAsia="宋体" w:hAnsi="Arial" w:cs="Arial"/>
          <w:kern w:val="0"/>
          <w:sz w:val="24"/>
          <w:szCs w:val="24"/>
        </w:rPr>
        <w:t>Si</w:t>
      </w:r>
      <w:r w:rsidR="008913F7" w:rsidRPr="00B772F7">
        <w:rPr>
          <w:rFonts w:ascii="Arial" w:eastAsia="宋体" w:hAnsi="Arial" w:cs="Arial"/>
          <w:kern w:val="0"/>
          <w:sz w:val="24"/>
          <w:szCs w:val="24"/>
          <w:vertAlign w:val="subscript"/>
        </w:rPr>
        <w:t>1</w:t>
      </w:r>
      <w:r w:rsidR="008913F7" w:rsidRPr="00B772F7">
        <w:rPr>
          <w:rFonts w:ascii="Arial" w:eastAsia="宋体" w:hAnsi="Arial" w:cs="Arial"/>
          <w:kern w:val="0"/>
          <w:sz w:val="24"/>
          <w:szCs w:val="24"/>
        </w:rPr>
        <w:t>@D</w:t>
      </w:r>
      <w:r w:rsidR="008913F7" w:rsidRPr="00B772F7">
        <w:rPr>
          <w:rFonts w:ascii="Arial" w:hAnsi="Arial" w:cs="Arial"/>
          <w:sz w:val="24"/>
          <w:szCs w:val="24"/>
        </w:rPr>
        <w:t>/PMS</w:t>
      </w:r>
      <w:r w:rsidR="008913F7">
        <w:rPr>
          <w:rFonts w:ascii="Arial" w:hAnsi="Arial" w:cs="Arial"/>
          <w:sz w:val="24"/>
          <w:szCs w:val="24"/>
        </w:rPr>
        <w:t xml:space="preserve"> systems with the initial pH range from 3 to 10 (</w:t>
      </w:r>
      <w:r w:rsidR="008913F7" w:rsidRPr="008913F7">
        <w:rPr>
          <w:rFonts w:ascii="Arial" w:hAnsi="Arial" w:cs="Arial"/>
          <w:sz w:val="24"/>
          <w:szCs w:val="24"/>
        </w:rPr>
        <w:t xml:space="preserve">Supplementary </w:t>
      </w:r>
      <w:r w:rsidR="008913F7">
        <w:rPr>
          <w:rFonts w:ascii="Arial" w:hAnsi="Arial" w:cs="Arial"/>
          <w:sz w:val="24"/>
          <w:szCs w:val="24"/>
        </w:rPr>
        <w:t>Table 8).</w:t>
      </w:r>
    </w:p>
    <w:p w14:paraId="315B6F78" w14:textId="31932E46" w:rsidR="007830DA" w:rsidRPr="00B772F7" w:rsidRDefault="00541B8B" w:rsidP="00E05B0A">
      <w:pPr>
        <w:spacing w:beforeLines="100" w:before="312"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1D6D5CD0" wp14:editId="7662FFB4">
            <wp:extent cx="2856386" cy="2160000"/>
            <wp:effectExtent l="0" t="0" r="127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33"/>
                    <a:stretch>
                      <a:fillRect/>
                    </a:stretch>
                  </pic:blipFill>
                  <pic:spPr>
                    <a:xfrm>
                      <a:off x="0" y="0"/>
                      <a:ext cx="2856386" cy="2160000"/>
                    </a:xfrm>
                    <a:prstGeom prst="rect">
                      <a:avLst/>
                    </a:prstGeom>
                  </pic:spPr>
                </pic:pic>
              </a:graphicData>
            </a:graphic>
          </wp:inline>
        </w:drawing>
      </w:r>
    </w:p>
    <w:p w14:paraId="4CAA0D2F" w14:textId="10C780B1"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2</w:t>
      </w:r>
      <w:r w:rsidR="00A36DFC" w:rsidRPr="00B772F7">
        <w:rPr>
          <w:rFonts w:ascii="Arial" w:hAnsi="Arial" w:cs="Arial"/>
          <w:b/>
          <w:sz w:val="24"/>
          <w:szCs w:val="24"/>
        </w:rPr>
        <w:t>4</w:t>
      </w:r>
      <w:r w:rsidRPr="00B772F7">
        <w:rPr>
          <w:rFonts w:ascii="Arial" w:hAnsi="Arial" w:cs="Arial"/>
          <w:b/>
          <w:sz w:val="24"/>
          <w:szCs w:val="24"/>
        </w:rPr>
        <w:t xml:space="preserve">. </w:t>
      </w:r>
      <w:r w:rsidRPr="00B772F7">
        <w:rPr>
          <w:rFonts w:ascii="Arial" w:hAnsi="Arial" w:cs="Arial"/>
          <w:sz w:val="24"/>
          <w:szCs w:val="24"/>
        </w:rPr>
        <w:t>Effect</w:t>
      </w:r>
      <w:r w:rsidR="0019711C" w:rsidRPr="00B772F7">
        <w:rPr>
          <w:rFonts w:ascii="Arial" w:hAnsi="Arial" w:cs="Arial"/>
          <w:sz w:val="24"/>
          <w:szCs w:val="24"/>
        </w:rPr>
        <w:t>s</w:t>
      </w:r>
      <w:r w:rsidRPr="00B772F7">
        <w:rPr>
          <w:rFonts w:ascii="Arial" w:hAnsi="Arial" w:cs="Arial"/>
          <w:sz w:val="24"/>
          <w:szCs w:val="24"/>
        </w:rPr>
        <w:t xml:space="preserve"> of </w:t>
      </w:r>
      <w:bookmarkStart w:id="36" w:name="_Hlk69199565"/>
      <w:r w:rsidRPr="00B772F7">
        <w:rPr>
          <w:rFonts w:ascii="Arial" w:hAnsi="Arial" w:cs="Arial"/>
          <w:sz w:val="24"/>
          <w:szCs w:val="24"/>
        </w:rPr>
        <w:t xml:space="preserve">inorganic anions </w:t>
      </w:r>
      <w:bookmarkEnd w:id="36"/>
      <w:r w:rsidRPr="00B772F7">
        <w:rPr>
          <w:rFonts w:ascii="Arial" w:hAnsi="Arial" w:cs="Arial"/>
          <w:sz w:val="24"/>
          <w:szCs w:val="24"/>
        </w:rPr>
        <w:t>and HA ([NO</w:t>
      </w:r>
      <w:r w:rsidRPr="00B772F7">
        <w:rPr>
          <w:rFonts w:ascii="Arial" w:hAnsi="Arial" w:cs="Arial"/>
          <w:sz w:val="24"/>
          <w:szCs w:val="24"/>
          <w:vertAlign w:val="subscript"/>
        </w:rPr>
        <w:t>3</w:t>
      </w:r>
      <w:r w:rsidR="00894B3B" w:rsidRPr="00B772F7">
        <w:rPr>
          <w:rFonts w:ascii="Arial" w:hAnsi="Arial" w:cs="Arial"/>
          <w:sz w:val="24"/>
          <w:szCs w:val="24"/>
          <w:vertAlign w:val="superscript"/>
        </w:rPr>
        <w:t>‒</w:t>
      </w:r>
      <w:r w:rsidRPr="00B772F7">
        <w:rPr>
          <w:rFonts w:ascii="Arial" w:hAnsi="Arial" w:cs="Arial"/>
          <w:sz w:val="24"/>
          <w:szCs w:val="24"/>
        </w:rPr>
        <w:t>] = [SO</w:t>
      </w:r>
      <w:r w:rsidRPr="00B772F7">
        <w:rPr>
          <w:rFonts w:ascii="Arial" w:hAnsi="Arial" w:cs="Arial"/>
          <w:sz w:val="24"/>
          <w:szCs w:val="24"/>
          <w:vertAlign w:val="subscript"/>
        </w:rPr>
        <w:t>4</w:t>
      </w:r>
      <w:r w:rsidRPr="00B772F7">
        <w:rPr>
          <w:rFonts w:ascii="Arial" w:hAnsi="Arial" w:cs="Arial"/>
          <w:sz w:val="24"/>
          <w:szCs w:val="24"/>
          <w:vertAlign w:val="superscript"/>
        </w:rPr>
        <w:t>2</w:t>
      </w:r>
      <w:r w:rsidR="00894B3B" w:rsidRPr="00B772F7">
        <w:rPr>
          <w:rFonts w:ascii="Arial" w:hAnsi="Arial" w:cs="Arial"/>
          <w:sz w:val="24"/>
          <w:szCs w:val="24"/>
          <w:vertAlign w:val="superscript"/>
        </w:rPr>
        <w:t>‒</w:t>
      </w:r>
      <w:r w:rsidRPr="00B772F7">
        <w:rPr>
          <w:rFonts w:ascii="Arial" w:hAnsi="Arial" w:cs="Arial"/>
          <w:sz w:val="24"/>
          <w:szCs w:val="24"/>
        </w:rPr>
        <w:t>] = [Cl</w:t>
      </w:r>
      <w:r w:rsidR="00894B3B" w:rsidRPr="00B772F7">
        <w:rPr>
          <w:rFonts w:ascii="Arial" w:hAnsi="Arial" w:cs="Arial"/>
          <w:sz w:val="24"/>
          <w:szCs w:val="24"/>
          <w:vertAlign w:val="superscript"/>
        </w:rPr>
        <w:t>‒</w:t>
      </w:r>
      <w:r w:rsidRPr="00B772F7">
        <w:rPr>
          <w:rFonts w:ascii="Arial" w:hAnsi="Arial" w:cs="Arial"/>
          <w:sz w:val="24"/>
          <w:szCs w:val="24"/>
        </w:rPr>
        <w:t>] = [H</w:t>
      </w:r>
      <w:r w:rsidRPr="00B772F7">
        <w:rPr>
          <w:rFonts w:ascii="Arial" w:hAnsi="Arial" w:cs="Arial"/>
          <w:sz w:val="24"/>
          <w:szCs w:val="24"/>
          <w:vertAlign w:val="subscript"/>
        </w:rPr>
        <w:t>2</w:t>
      </w:r>
      <w:r w:rsidRPr="00B772F7">
        <w:rPr>
          <w:rFonts w:ascii="Arial" w:hAnsi="Arial" w:cs="Arial"/>
          <w:sz w:val="24"/>
          <w:szCs w:val="24"/>
        </w:rPr>
        <w:t>PO</w:t>
      </w:r>
      <w:r w:rsidRPr="00B772F7">
        <w:rPr>
          <w:rFonts w:ascii="Arial" w:hAnsi="Arial" w:cs="Arial"/>
          <w:sz w:val="24"/>
          <w:szCs w:val="24"/>
          <w:vertAlign w:val="subscript"/>
        </w:rPr>
        <w:t>4</w:t>
      </w:r>
      <w:r w:rsidR="00894B3B" w:rsidRPr="00B772F7">
        <w:rPr>
          <w:rFonts w:ascii="Arial" w:hAnsi="Arial" w:cs="Arial"/>
          <w:sz w:val="24"/>
          <w:szCs w:val="24"/>
          <w:vertAlign w:val="superscript"/>
        </w:rPr>
        <w:t>‒</w:t>
      </w:r>
      <w:r w:rsidRPr="00B772F7">
        <w:rPr>
          <w:rFonts w:ascii="Arial" w:hAnsi="Arial" w:cs="Arial"/>
          <w:sz w:val="24"/>
          <w:szCs w:val="24"/>
        </w:rPr>
        <w:t>] = [HCO</w:t>
      </w:r>
      <w:r w:rsidRPr="00B772F7">
        <w:rPr>
          <w:rFonts w:ascii="Arial" w:hAnsi="Arial" w:cs="Arial"/>
          <w:sz w:val="24"/>
          <w:szCs w:val="24"/>
          <w:vertAlign w:val="subscript"/>
        </w:rPr>
        <w:t>3</w:t>
      </w:r>
      <w:r w:rsidR="00894B3B" w:rsidRPr="00B772F7">
        <w:rPr>
          <w:rFonts w:ascii="Arial" w:hAnsi="Arial" w:cs="Arial"/>
          <w:sz w:val="24"/>
          <w:szCs w:val="24"/>
          <w:vertAlign w:val="superscript"/>
        </w:rPr>
        <w:t>‒</w:t>
      </w:r>
      <w:r w:rsidRPr="00B772F7">
        <w:rPr>
          <w:rFonts w:ascii="Arial" w:hAnsi="Arial" w:cs="Arial"/>
          <w:sz w:val="24"/>
          <w:szCs w:val="24"/>
        </w:rPr>
        <w:t xml:space="preserve">] = 20 mM; [HA] = 20 mg/L) on BPA degradation catalyzed by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/PMS system. </w:t>
      </w:r>
      <w:r w:rsidR="0019711C" w:rsidRPr="00B772F7">
        <w:rPr>
          <w:rFonts w:ascii="Arial" w:hAnsi="Arial" w:cs="Arial"/>
          <w:sz w:val="24"/>
          <w:szCs w:val="24"/>
        </w:rPr>
        <w:t xml:space="preserve">Experimental </w:t>
      </w:r>
      <w:r w:rsidRPr="00B772F7">
        <w:rPr>
          <w:rFonts w:ascii="Arial" w:hAnsi="Arial" w:cs="Arial"/>
          <w:sz w:val="24"/>
          <w:szCs w:val="24"/>
        </w:rPr>
        <w:t>conditions: [BPA]</w:t>
      </w:r>
      <w:r w:rsidRPr="00B772F7">
        <w:rPr>
          <w:rFonts w:ascii="Arial" w:hAnsi="Arial" w:cs="Arial"/>
          <w:sz w:val="24"/>
          <w:szCs w:val="24"/>
          <w:vertAlign w:val="subscript"/>
        </w:rPr>
        <w:t>0</w:t>
      </w:r>
      <w:r w:rsidRPr="00B772F7">
        <w:rPr>
          <w:rFonts w:ascii="Arial" w:hAnsi="Arial" w:cs="Arial"/>
          <w:sz w:val="24"/>
          <w:szCs w:val="24"/>
        </w:rPr>
        <w:t xml:space="preserve"> = 20 </w:t>
      </w:r>
      <w:r w:rsidR="002A4EE2">
        <w:rPr>
          <w:rFonts w:ascii="Arial" w:hAnsi="Arial" w:cs="Arial"/>
          <w:sz w:val="24"/>
          <w:szCs w:val="24"/>
        </w:rPr>
        <w:t>mg/L</w:t>
      </w:r>
      <w:r w:rsidRPr="00B772F7">
        <w:rPr>
          <w:rFonts w:ascii="Arial" w:hAnsi="Arial" w:cs="Arial"/>
          <w:sz w:val="24"/>
          <w:szCs w:val="24"/>
        </w:rPr>
        <w:t>; [Catalyst]</w:t>
      </w:r>
      <w:r w:rsidRPr="00B772F7">
        <w:rPr>
          <w:rFonts w:ascii="Arial" w:hAnsi="Arial" w:cs="Arial"/>
          <w:sz w:val="24"/>
          <w:szCs w:val="24"/>
          <w:vertAlign w:val="subscript"/>
        </w:rPr>
        <w:t>0</w:t>
      </w:r>
      <w:r w:rsidRPr="00B772F7">
        <w:rPr>
          <w:rFonts w:ascii="Arial" w:hAnsi="Arial" w:cs="Arial"/>
          <w:sz w:val="24"/>
          <w:szCs w:val="24"/>
        </w:rPr>
        <w:t xml:space="preserve"> = 0.02 g/L; [PMS]</w:t>
      </w:r>
      <w:r w:rsidRPr="00B772F7">
        <w:rPr>
          <w:rFonts w:ascii="Arial" w:hAnsi="Arial" w:cs="Arial"/>
          <w:sz w:val="24"/>
          <w:szCs w:val="24"/>
          <w:vertAlign w:val="subscript"/>
        </w:rPr>
        <w:t>0</w:t>
      </w:r>
      <w:r w:rsidRPr="00B772F7">
        <w:rPr>
          <w:rFonts w:ascii="Arial" w:hAnsi="Arial" w:cs="Arial"/>
          <w:sz w:val="24"/>
          <w:szCs w:val="24"/>
        </w:rPr>
        <w:t xml:space="preserve"> = 0.4 mM; initial pH = 7.0. </w:t>
      </w:r>
    </w:p>
    <w:p w14:paraId="1AC4BCDC" w14:textId="54975523" w:rsidR="00235550" w:rsidRPr="00B772F7" w:rsidRDefault="00235550" w:rsidP="00E05B0A">
      <w:pPr>
        <w:spacing w:line="480" w:lineRule="auto"/>
        <w:ind w:firstLineChars="200" w:firstLine="480"/>
        <w:rPr>
          <w:rFonts w:ascii="Arial" w:hAnsi="Arial" w:cs="Arial"/>
          <w:b/>
          <w:sz w:val="24"/>
          <w:szCs w:val="24"/>
        </w:rPr>
      </w:pPr>
      <w:r w:rsidRPr="00B772F7">
        <w:rPr>
          <w:rFonts w:ascii="Arial" w:eastAsia="宋体" w:hAnsi="Arial" w:cs="Arial"/>
          <w:kern w:val="0"/>
          <w:sz w:val="24"/>
          <w:szCs w:val="24"/>
        </w:rPr>
        <w:t xml:space="preserve">Negligible change on BPA degradation is observed in the presence of 20 mM of </w:t>
      </w:r>
      <w:r w:rsidRPr="00B772F7">
        <w:rPr>
          <w:rFonts w:ascii="Arial" w:hAnsi="Arial" w:cs="Arial"/>
          <w:sz w:val="24"/>
          <w:szCs w:val="24"/>
        </w:rPr>
        <w:t>NO</w:t>
      </w:r>
      <w:r w:rsidRPr="00B772F7">
        <w:rPr>
          <w:rFonts w:ascii="Arial" w:hAnsi="Arial" w:cs="Arial"/>
          <w:sz w:val="24"/>
          <w:szCs w:val="24"/>
          <w:vertAlign w:val="subscript"/>
        </w:rPr>
        <w:t>3</w:t>
      </w:r>
      <w:r w:rsidRPr="00B772F7">
        <w:rPr>
          <w:rFonts w:ascii="Arial" w:hAnsi="Arial" w:cs="Arial"/>
          <w:sz w:val="24"/>
          <w:szCs w:val="24"/>
        </w:rPr>
        <w:t xml:space="preserve">ˉ or </w:t>
      </w:r>
      <w:bookmarkStart w:id="37" w:name="OLE_LINK715"/>
      <w:bookmarkStart w:id="38" w:name="OLE_LINK716"/>
      <w:r w:rsidRPr="00B772F7">
        <w:rPr>
          <w:rFonts w:ascii="Arial" w:hAnsi="Arial" w:cs="Arial"/>
          <w:sz w:val="24"/>
          <w:szCs w:val="24"/>
        </w:rPr>
        <w:t>HCO</w:t>
      </w:r>
      <w:r w:rsidRPr="00B772F7">
        <w:rPr>
          <w:rFonts w:ascii="Arial" w:hAnsi="Arial" w:cs="Arial"/>
          <w:sz w:val="24"/>
          <w:szCs w:val="24"/>
          <w:vertAlign w:val="subscript"/>
        </w:rPr>
        <w:t>3</w:t>
      </w:r>
      <w:r w:rsidRPr="00B772F7">
        <w:rPr>
          <w:rFonts w:ascii="Arial" w:hAnsi="Arial" w:cs="Arial"/>
          <w:sz w:val="24"/>
          <w:szCs w:val="24"/>
        </w:rPr>
        <w:t>ˉ</w:t>
      </w:r>
      <w:bookmarkEnd w:id="37"/>
      <w:bookmarkEnd w:id="38"/>
      <w:r w:rsidRPr="00B772F7">
        <w:rPr>
          <w:rFonts w:ascii="Arial" w:hAnsi="Arial" w:cs="Arial"/>
          <w:sz w:val="24"/>
          <w:szCs w:val="24"/>
        </w:rPr>
        <w:t>. The presence of H</w:t>
      </w:r>
      <w:r w:rsidRPr="00B772F7">
        <w:rPr>
          <w:rFonts w:ascii="Arial" w:hAnsi="Arial" w:cs="Arial"/>
          <w:sz w:val="24"/>
          <w:szCs w:val="24"/>
          <w:vertAlign w:val="subscript"/>
        </w:rPr>
        <w:t>2</w:t>
      </w:r>
      <w:r w:rsidRPr="00B772F7">
        <w:rPr>
          <w:rFonts w:ascii="Arial" w:hAnsi="Arial" w:cs="Arial"/>
          <w:sz w:val="24"/>
          <w:szCs w:val="24"/>
        </w:rPr>
        <w:t>PO</w:t>
      </w:r>
      <w:r w:rsidRPr="00B772F7">
        <w:rPr>
          <w:rFonts w:ascii="Arial" w:hAnsi="Arial" w:cs="Arial"/>
          <w:sz w:val="24"/>
          <w:szCs w:val="24"/>
          <w:vertAlign w:val="subscript"/>
        </w:rPr>
        <w:t>4</w:t>
      </w:r>
      <w:r w:rsidRPr="00B772F7">
        <w:rPr>
          <w:rFonts w:ascii="Arial" w:hAnsi="Arial" w:cs="Arial"/>
          <w:sz w:val="24"/>
          <w:szCs w:val="24"/>
        </w:rPr>
        <w:t>ˉ</w:t>
      </w:r>
      <w:r w:rsidRPr="00B772F7">
        <w:rPr>
          <w:rFonts w:ascii="Arial" w:eastAsia="宋体" w:hAnsi="Arial" w:cs="Arial"/>
          <w:kern w:val="0"/>
          <w:sz w:val="24"/>
          <w:szCs w:val="24"/>
        </w:rPr>
        <w:t>, Cl</w:t>
      </w:r>
      <w:r w:rsidRPr="00B772F7">
        <w:rPr>
          <w:rFonts w:ascii="Arial" w:hAnsi="Arial" w:cs="Arial"/>
          <w:sz w:val="24"/>
          <w:szCs w:val="24"/>
        </w:rPr>
        <w:t xml:space="preserve">ˉ or HA show the negative effect on BPA degradation, which might be attributed to the scavenging effect towards </w:t>
      </w:r>
      <w:r w:rsidRPr="00B772F7">
        <w:rPr>
          <w:rFonts w:ascii="Arial" w:hAnsi="Arial" w:cs="Arial"/>
          <w:sz w:val="24"/>
          <w:szCs w:val="24"/>
          <w:vertAlign w:val="superscript"/>
        </w:rPr>
        <w:t>1</w:t>
      </w:r>
      <w:r w:rsidRPr="00B772F7">
        <w:rPr>
          <w:rFonts w:ascii="Arial" w:hAnsi="Arial" w:cs="Arial"/>
          <w:sz w:val="24"/>
          <w:szCs w:val="24"/>
        </w:rPr>
        <w:t>O</w:t>
      </w:r>
      <w:r w:rsidRPr="00B772F7">
        <w:rPr>
          <w:rFonts w:ascii="Arial" w:hAnsi="Arial" w:cs="Arial"/>
          <w:sz w:val="24"/>
          <w:szCs w:val="24"/>
          <w:vertAlign w:val="subscript"/>
        </w:rPr>
        <w:t>2</w:t>
      </w:r>
      <w:r w:rsidRPr="00B772F7">
        <w:rPr>
          <w:rFonts w:ascii="Arial" w:hAnsi="Arial" w:cs="Arial"/>
          <w:sz w:val="24"/>
          <w:szCs w:val="24"/>
        </w:rPr>
        <w:t xml:space="preserve"> and PMS</w:t>
      </w:r>
      <w:r w:rsidRPr="00B772F7">
        <w:rPr>
          <w:rFonts w:ascii="Arial" w:hAnsi="Arial" w:cs="Arial"/>
          <w:noProof/>
          <w:sz w:val="24"/>
          <w:szCs w:val="24"/>
          <w:vertAlign w:val="superscript"/>
        </w:rPr>
        <w:t>6,1</w:t>
      </w:r>
      <w:r w:rsidR="00511D0A" w:rsidRPr="00B772F7">
        <w:rPr>
          <w:rFonts w:ascii="Arial" w:hAnsi="Arial" w:cs="Arial"/>
          <w:noProof/>
          <w:sz w:val="24"/>
          <w:szCs w:val="24"/>
          <w:vertAlign w:val="superscript"/>
        </w:rPr>
        <w:t>2</w:t>
      </w:r>
      <w:r w:rsidRPr="00B772F7">
        <w:rPr>
          <w:rFonts w:ascii="Arial" w:hAnsi="Arial" w:cs="Arial"/>
          <w:sz w:val="24"/>
          <w:szCs w:val="24"/>
        </w:rPr>
        <w:t>.</w:t>
      </w:r>
    </w:p>
    <w:p w14:paraId="1764CD46" w14:textId="2AE152D2" w:rsidR="007830DA" w:rsidRPr="00B772F7" w:rsidRDefault="00305155"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2487350A" wp14:editId="213318D5">
            <wp:extent cx="2829804" cy="2160000"/>
            <wp:effectExtent l="0" t="0" r="889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34"/>
                    <a:stretch>
                      <a:fillRect/>
                    </a:stretch>
                  </pic:blipFill>
                  <pic:spPr>
                    <a:xfrm>
                      <a:off x="0" y="0"/>
                      <a:ext cx="2829804" cy="2160000"/>
                    </a:xfrm>
                    <a:prstGeom prst="rect">
                      <a:avLst/>
                    </a:prstGeom>
                  </pic:spPr>
                </pic:pic>
              </a:graphicData>
            </a:graphic>
          </wp:inline>
        </w:drawing>
      </w:r>
    </w:p>
    <w:p w14:paraId="088E0C75" w14:textId="34CAEA59" w:rsidR="002355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2</w:t>
      </w:r>
      <w:r w:rsidR="00A36DFC" w:rsidRPr="00B772F7">
        <w:rPr>
          <w:rFonts w:ascii="Arial" w:hAnsi="Arial" w:cs="Arial"/>
          <w:b/>
          <w:sz w:val="24"/>
          <w:szCs w:val="24"/>
        </w:rPr>
        <w:t>5</w:t>
      </w:r>
      <w:r w:rsidRPr="00B772F7">
        <w:rPr>
          <w:rFonts w:ascii="Arial" w:hAnsi="Arial" w:cs="Arial"/>
          <w:b/>
          <w:sz w:val="24"/>
          <w:szCs w:val="24"/>
        </w:rPr>
        <w:t>.</w:t>
      </w:r>
      <w:r w:rsidRPr="00B772F7">
        <w:rPr>
          <w:rFonts w:ascii="Arial" w:hAnsi="Arial" w:cs="Arial"/>
          <w:bCs/>
          <w:sz w:val="24"/>
          <w:szCs w:val="24"/>
        </w:rPr>
        <w:t xml:space="preserve"> The atrazine </w:t>
      </w:r>
      <w:r w:rsidR="00FB3A49" w:rsidRPr="00B772F7">
        <w:rPr>
          <w:rFonts w:ascii="Arial" w:hAnsi="Arial" w:cs="Arial"/>
          <w:bCs/>
          <w:sz w:val="24"/>
          <w:szCs w:val="24"/>
        </w:rPr>
        <w:t>degradation</w:t>
      </w:r>
      <w:r w:rsidRPr="00B772F7">
        <w:rPr>
          <w:rFonts w:ascii="Arial" w:hAnsi="Arial" w:cs="Arial"/>
          <w:bCs/>
          <w:sz w:val="24"/>
          <w:szCs w:val="24"/>
        </w:rPr>
        <w:t xml:space="preserve"> efficiency </w:t>
      </w:r>
      <w:r w:rsidRPr="00B772F7">
        <w:rPr>
          <w:rFonts w:ascii="Arial" w:hAnsi="Arial" w:cs="Arial"/>
          <w:sz w:val="24"/>
          <w:szCs w:val="24"/>
        </w:rPr>
        <w:t>by p-CoSi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 xml:space="preserve">@D/PMS system. </w:t>
      </w:r>
      <w:r w:rsidR="0019711C" w:rsidRPr="00B772F7">
        <w:rPr>
          <w:rFonts w:ascii="Arial" w:hAnsi="Arial" w:cs="Arial"/>
          <w:sz w:val="24"/>
          <w:szCs w:val="24"/>
        </w:rPr>
        <w:t xml:space="preserve">Experimental </w:t>
      </w:r>
      <w:r w:rsidR="003E0753" w:rsidRPr="00B772F7">
        <w:rPr>
          <w:rFonts w:ascii="Arial" w:hAnsi="Arial" w:cs="Arial"/>
          <w:sz w:val="24"/>
          <w:szCs w:val="24"/>
        </w:rPr>
        <w:t>conditions: [atrazine]</w:t>
      </w:r>
      <w:r w:rsidR="003E0753" w:rsidRPr="00B772F7">
        <w:rPr>
          <w:rFonts w:ascii="Arial" w:hAnsi="Arial" w:cs="Arial"/>
          <w:sz w:val="24"/>
          <w:szCs w:val="24"/>
          <w:vertAlign w:val="subscript"/>
        </w:rPr>
        <w:t>0</w:t>
      </w:r>
      <w:r w:rsidR="003E0753" w:rsidRPr="00B772F7">
        <w:rPr>
          <w:rFonts w:ascii="Arial" w:hAnsi="Arial" w:cs="Arial"/>
          <w:sz w:val="24"/>
          <w:szCs w:val="24"/>
        </w:rPr>
        <w:t xml:space="preserve"> = 10 </w:t>
      </w:r>
      <w:r w:rsidR="002A4EE2">
        <w:rPr>
          <w:rFonts w:ascii="Arial" w:hAnsi="Arial" w:cs="Arial"/>
          <w:sz w:val="24"/>
          <w:szCs w:val="24"/>
        </w:rPr>
        <w:t>mg/L</w:t>
      </w:r>
      <w:r w:rsidR="00CA4E69" w:rsidRPr="00B772F7">
        <w:rPr>
          <w:rFonts w:ascii="Arial" w:hAnsi="Arial" w:cs="Arial"/>
          <w:sz w:val="24"/>
          <w:szCs w:val="24"/>
        </w:rPr>
        <w:t>,</w:t>
      </w:r>
      <w:r w:rsidR="003E0753" w:rsidRPr="00B772F7">
        <w:rPr>
          <w:rFonts w:ascii="Arial" w:hAnsi="Arial" w:cs="Arial"/>
          <w:sz w:val="24"/>
          <w:szCs w:val="24"/>
        </w:rPr>
        <w:t xml:space="preserve"> [Catalyst]</w:t>
      </w:r>
      <w:r w:rsidR="003E0753" w:rsidRPr="00B772F7">
        <w:rPr>
          <w:rFonts w:ascii="Arial" w:hAnsi="Arial" w:cs="Arial"/>
          <w:sz w:val="24"/>
          <w:szCs w:val="24"/>
          <w:vertAlign w:val="subscript"/>
        </w:rPr>
        <w:t>0</w:t>
      </w:r>
      <w:r w:rsidR="003E0753" w:rsidRPr="00B772F7">
        <w:rPr>
          <w:rFonts w:ascii="Arial" w:hAnsi="Arial" w:cs="Arial"/>
          <w:sz w:val="24"/>
          <w:szCs w:val="24"/>
        </w:rPr>
        <w:t xml:space="preserve"> = 0.05 g/L</w:t>
      </w:r>
      <w:r w:rsidR="00CA4E69" w:rsidRPr="00B772F7">
        <w:rPr>
          <w:rFonts w:ascii="Arial" w:hAnsi="Arial" w:cs="Arial"/>
          <w:sz w:val="24"/>
          <w:szCs w:val="24"/>
        </w:rPr>
        <w:t>,</w:t>
      </w:r>
      <w:r w:rsidR="003E0753" w:rsidRPr="00B772F7">
        <w:rPr>
          <w:rFonts w:ascii="Arial" w:hAnsi="Arial" w:cs="Arial"/>
          <w:sz w:val="24"/>
          <w:szCs w:val="24"/>
        </w:rPr>
        <w:t xml:space="preserve"> [PMS]</w:t>
      </w:r>
      <w:r w:rsidR="003E0753" w:rsidRPr="00B772F7">
        <w:rPr>
          <w:rFonts w:ascii="Arial" w:hAnsi="Arial" w:cs="Arial"/>
          <w:sz w:val="24"/>
          <w:szCs w:val="24"/>
          <w:vertAlign w:val="subscript"/>
        </w:rPr>
        <w:t>0</w:t>
      </w:r>
      <w:r w:rsidR="003E0753" w:rsidRPr="00B772F7">
        <w:rPr>
          <w:rFonts w:ascii="Arial" w:hAnsi="Arial" w:cs="Arial"/>
          <w:sz w:val="24"/>
          <w:szCs w:val="24"/>
        </w:rPr>
        <w:t xml:space="preserve"> = 0.5 mM</w:t>
      </w:r>
      <w:r w:rsidR="00CA4E69" w:rsidRPr="00B772F7">
        <w:rPr>
          <w:rFonts w:ascii="Arial" w:hAnsi="Arial" w:cs="Arial"/>
          <w:sz w:val="24"/>
          <w:szCs w:val="24"/>
        </w:rPr>
        <w:t>,</w:t>
      </w:r>
      <w:r w:rsidR="003E0753" w:rsidRPr="00B772F7">
        <w:rPr>
          <w:rFonts w:ascii="Arial" w:hAnsi="Arial" w:cs="Arial"/>
          <w:sz w:val="24"/>
          <w:szCs w:val="24"/>
        </w:rPr>
        <w:t xml:space="preserve"> initial pH = 7.0.</w:t>
      </w:r>
    </w:p>
    <w:p w14:paraId="1FBE6084" w14:textId="3C7E1F9A" w:rsidR="007830DA" w:rsidRPr="00B772F7" w:rsidRDefault="00305155" w:rsidP="00E05B0A">
      <w:pPr>
        <w:spacing w:beforeLines="100" w:before="312"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084C7971" wp14:editId="4D8F1E20">
            <wp:extent cx="2974297" cy="216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5"/>
                    <a:stretch>
                      <a:fillRect/>
                    </a:stretch>
                  </pic:blipFill>
                  <pic:spPr>
                    <a:xfrm>
                      <a:off x="0" y="0"/>
                      <a:ext cx="2974297" cy="2160000"/>
                    </a:xfrm>
                    <a:prstGeom prst="rect">
                      <a:avLst/>
                    </a:prstGeom>
                  </pic:spPr>
                </pic:pic>
              </a:graphicData>
            </a:graphic>
          </wp:inline>
        </w:drawing>
      </w:r>
    </w:p>
    <w:p w14:paraId="5789B2B8" w14:textId="089F4E88" w:rsidR="00C06450" w:rsidRPr="00B772F7" w:rsidRDefault="00235550" w:rsidP="00E05B0A">
      <w:pPr>
        <w:spacing w:line="480" w:lineRule="auto"/>
        <w:rPr>
          <w:rFonts w:ascii="Arial" w:hAnsi="Arial" w:cs="Arial"/>
          <w:sz w:val="24"/>
          <w:szCs w:val="24"/>
        </w:rPr>
      </w:pPr>
      <w:r w:rsidRPr="00B772F7">
        <w:rPr>
          <w:rFonts w:ascii="Arial" w:hAnsi="Arial" w:cs="Arial"/>
          <w:b/>
          <w:sz w:val="24"/>
          <w:szCs w:val="24"/>
        </w:rPr>
        <w:t>Supplementary Figure 2</w:t>
      </w:r>
      <w:r w:rsidR="00A36DFC" w:rsidRPr="00B772F7">
        <w:rPr>
          <w:rFonts w:ascii="Arial" w:hAnsi="Arial" w:cs="Arial"/>
          <w:b/>
          <w:sz w:val="24"/>
          <w:szCs w:val="24"/>
        </w:rPr>
        <w:t>6</w:t>
      </w:r>
      <w:r w:rsidRPr="00B772F7">
        <w:rPr>
          <w:rFonts w:ascii="Arial" w:hAnsi="Arial" w:cs="Arial"/>
          <w:b/>
          <w:sz w:val="24"/>
          <w:szCs w:val="24"/>
        </w:rPr>
        <w:t xml:space="preserve">. </w:t>
      </w:r>
      <w:r w:rsidRPr="00B772F7">
        <w:rPr>
          <w:rFonts w:ascii="Arial" w:hAnsi="Arial" w:cs="Arial"/>
          <w:bCs/>
          <w:sz w:val="24"/>
          <w:szCs w:val="24"/>
        </w:rPr>
        <w:t>Quenching effect on atrazine degradation during PMS activation by different scavengers (</w:t>
      </w:r>
      <w:r w:rsidR="0019711C" w:rsidRPr="00B772F7">
        <w:rPr>
          <w:rFonts w:ascii="Arial" w:hAnsi="Arial" w:cs="Arial"/>
          <w:sz w:val="24"/>
          <w:szCs w:val="24"/>
        </w:rPr>
        <w:t xml:space="preserve">Experimental conditions: </w:t>
      </w:r>
      <w:r w:rsidRPr="00B772F7">
        <w:rPr>
          <w:rFonts w:ascii="Arial" w:hAnsi="Arial" w:cs="Arial"/>
          <w:bCs/>
          <w:sz w:val="24"/>
          <w:szCs w:val="24"/>
        </w:rPr>
        <w:t>[M</w:t>
      </w:r>
      <w:r w:rsidRPr="00B772F7">
        <w:rPr>
          <w:rFonts w:ascii="Arial" w:hAnsi="Arial" w:cs="Arial"/>
          <w:sz w:val="24"/>
          <w:szCs w:val="24"/>
        </w:rPr>
        <w:t>ethanol]</w:t>
      </w:r>
      <w:r w:rsidRPr="00B772F7">
        <w:rPr>
          <w:rFonts w:ascii="Arial" w:hAnsi="Arial" w:cs="Arial"/>
          <w:sz w:val="24"/>
          <w:szCs w:val="24"/>
          <w:vertAlign w:val="subscript"/>
        </w:rPr>
        <w:t>0</w:t>
      </w:r>
      <w:r w:rsidRPr="00B772F7">
        <w:rPr>
          <w:rFonts w:ascii="Arial" w:hAnsi="Arial" w:cs="Arial"/>
          <w:sz w:val="24"/>
          <w:szCs w:val="24"/>
        </w:rPr>
        <w:t xml:space="preserve"> = </w:t>
      </w:r>
      <w:r w:rsidR="003C0137" w:rsidRPr="00B772F7">
        <w:rPr>
          <w:rFonts w:ascii="Arial" w:hAnsi="Arial" w:cs="Arial"/>
          <w:sz w:val="24"/>
          <w:szCs w:val="24"/>
        </w:rPr>
        <w:t>200</w:t>
      </w:r>
      <w:r w:rsidRPr="00B772F7">
        <w:rPr>
          <w:rFonts w:ascii="Arial" w:hAnsi="Arial" w:cs="Arial"/>
          <w:sz w:val="24"/>
          <w:szCs w:val="24"/>
        </w:rPr>
        <w:t xml:space="preserve"> </w:t>
      </w:r>
      <w:r w:rsidR="003C0137" w:rsidRPr="00B772F7">
        <w:rPr>
          <w:rFonts w:ascii="Arial" w:hAnsi="Arial" w:cs="Arial"/>
          <w:sz w:val="24"/>
          <w:szCs w:val="24"/>
        </w:rPr>
        <w:t>m</w:t>
      </w:r>
      <w:r w:rsidRPr="00B772F7">
        <w:rPr>
          <w:rFonts w:ascii="Arial" w:hAnsi="Arial" w:cs="Arial"/>
          <w:sz w:val="24"/>
          <w:szCs w:val="24"/>
        </w:rPr>
        <w:t xml:space="preserve">M, </w:t>
      </w:r>
      <w:r w:rsidR="003C0137" w:rsidRPr="00B772F7">
        <w:rPr>
          <w:rFonts w:ascii="Arial" w:hAnsi="Arial" w:cs="Arial"/>
          <w:sz w:val="24"/>
          <w:szCs w:val="24"/>
        </w:rPr>
        <w:t>[TBA]</w:t>
      </w:r>
      <w:r w:rsidR="003C0137" w:rsidRPr="00B772F7">
        <w:rPr>
          <w:rFonts w:ascii="Arial" w:hAnsi="Arial" w:cs="Arial"/>
          <w:sz w:val="24"/>
          <w:szCs w:val="24"/>
          <w:vertAlign w:val="subscript"/>
        </w:rPr>
        <w:t>0</w:t>
      </w:r>
      <w:r w:rsidR="003C0137" w:rsidRPr="00B772F7">
        <w:rPr>
          <w:rFonts w:ascii="Arial" w:hAnsi="Arial" w:cs="Arial"/>
          <w:sz w:val="24"/>
          <w:szCs w:val="24"/>
        </w:rPr>
        <w:t xml:space="preserve"> = 200 mM, [atrazine]</w:t>
      </w:r>
      <w:r w:rsidR="003C0137" w:rsidRPr="00B772F7">
        <w:rPr>
          <w:rFonts w:ascii="Arial" w:hAnsi="Arial" w:cs="Arial"/>
          <w:sz w:val="24"/>
          <w:szCs w:val="24"/>
          <w:vertAlign w:val="subscript"/>
        </w:rPr>
        <w:t>0</w:t>
      </w:r>
      <w:r w:rsidR="003C0137" w:rsidRPr="00B772F7">
        <w:rPr>
          <w:rFonts w:ascii="Arial" w:hAnsi="Arial" w:cs="Arial"/>
          <w:sz w:val="24"/>
          <w:szCs w:val="24"/>
        </w:rPr>
        <w:t xml:space="preserve"> = 10 </w:t>
      </w:r>
      <w:r w:rsidR="002A4EE2">
        <w:rPr>
          <w:rFonts w:ascii="Arial" w:hAnsi="Arial" w:cs="Arial"/>
          <w:sz w:val="24"/>
          <w:szCs w:val="24"/>
        </w:rPr>
        <w:t>mg/L</w:t>
      </w:r>
      <w:r w:rsidR="003C0137" w:rsidRPr="00B772F7">
        <w:rPr>
          <w:rFonts w:ascii="Arial" w:hAnsi="Arial" w:cs="Arial"/>
          <w:sz w:val="24"/>
          <w:szCs w:val="24"/>
        </w:rPr>
        <w:t xml:space="preserve">, </w:t>
      </w:r>
      <w:r w:rsidRPr="00B772F7">
        <w:rPr>
          <w:rFonts w:ascii="Arial" w:hAnsi="Arial" w:cs="Arial"/>
          <w:sz w:val="24"/>
          <w:szCs w:val="24"/>
        </w:rPr>
        <w:t>[Catalyst]</w:t>
      </w:r>
      <w:r w:rsidRPr="00B772F7">
        <w:rPr>
          <w:rFonts w:ascii="Arial" w:hAnsi="Arial" w:cs="Arial"/>
          <w:sz w:val="24"/>
          <w:szCs w:val="24"/>
          <w:vertAlign w:val="subscript"/>
        </w:rPr>
        <w:t>0</w:t>
      </w:r>
      <w:r w:rsidRPr="00B772F7">
        <w:rPr>
          <w:rFonts w:ascii="Arial" w:hAnsi="Arial" w:cs="Arial"/>
          <w:sz w:val="24"/>
          <w:szCs w:val="24"/>
        </w:rPr>
        <w:t xml:space="preserve"> = 0.0</w:t>
      </w:r>
      <w:r w:rsidR="00CA4E69" w:rsidRPr="00B772F7">
        <w:rPr>
          <w:rFonts w:ascii="Arial" w:hAnsi="Arial" w:cs="Arial"/>
          <w:sz w:val="24"/>
          <w:szCs w:val="24"/>
        </w:rPr>
        <w:t>5</w:t>
      </w:r>
      <w:r w:rsidRPr="00B772F7">
        <w:rPr>
          <w:rFonts w:ascii="Arial" w:hAnsi="Arial" w:cs="Arial"/>
          <w:sz w:val="24"/>
          <w:szCs w:val="24"/>
        </w:rPr>
        <w:t xml:space="preserve"> g/L; [PMS]</w:t>
      </w:r>
      <w:r w:rsidRPr="00B772F7">
        <w:rPr>
          <w:rFonts w:ascii="Arial" w:hAnsi="Arial" w:cs="Arial"/>
          <w:sz w:val="24"/>
          <w:szCs w:val="24"/>
          <w:vertAlign w:val="subscript"/>
        </w:rPr>
        <w:t>0</w:t>
      </w:r>
      <w:r w:rsidRPr="00B772F7">
        <w:rPr>
          <w:rFonts w:ascii="Arial" w:hAnsi="Arial" w:cs="Arial"/>
          <w:sz w:val="24"/>
          <w:szCs w:val="24"/>
        </w:rPr>
        <w:t xml:space="preserve"> = 0.</w:t>
      </w:r>
      <w:r w:rsidR="00CA4E69" w:rsidRPr="00B772F7">
        <w:rPr>
          <w:rFonts w:ascii="Arial" w:hAnsi="Arial" w:cs="Arial"/>
          <w:sz w:val="24"/>
          <w:szCs w:val="24"/>
        </w:rPr>
        <w:t>5</w:t>
      </w:r>
      <w:r w:rsidRPr="00B772F7">
        <w:rPr>
          <w:rFonts w:ascii="Arial" w:hAnsi="Arial" w:cs="Arial"/>
          <w:sz w:val="24"/>
          <w:szCs w:val="24"/>
        </w:rPr>
        <w:t xml:space="preserve"> mM</w:t>
      </w:r>
      <w:r w:rsidR="00FB3A49" w:rsidRPr="00B772F7">
        <w:rPr>
          <w:rFonts w:ascii="Arial" w:hAnsi="Arial" w:cs="Arial"/>
          <w:sz w:val="24"/>
          <w:szCs w:val="24"/>
        </w:rPr>
        <w:t>;</w:t>
      </w:r>
      <w:r w:rsidRPr="00B772F7">
        <w:rPr>
          <w:rFonts w:ascii="Arial" w:hAnsi="Arial" w:cs="Arial"/>
          <w:sz w:val="24"/>
          <w:szCs w:val="24"/>
        </w:rPr>
        <w:t xml:space="preserve"> initial pH = 7.0</w:t>
      </w:r>
      <w:r w:rsidRPr="00B772F7">
        <w:rPr>
          <w:rFonts w:ascii="Arial" w:hAnsi="Arial" w:cs="Arial"/>
          <w:bCs/>
          <w:sz w:val="24"/>
          <w:szCs w:val="24"/>
        </w:rPr>
        <w:t>).</w:t>
      </w:r>
      <w:r w:rsidR="00531672" w:rsidRPr="00B772F7">
        <w:rPr>
          <w:rFonts w:ascii="Arial" w:hAnsi="Arial" w:cs="Arial"/>
          <w:sz w:val="24"/>
          <w:szCs w:val="24"/>
        </w:rPr>
        <w:t xml:space="preserve"> </w:t>
      </w:r>
      <w:bookmarkStart w:id="39" w:name="OLE_LINK159"/>
      <w:bookmarkStart w:id="40" w:name="OLE_LINK160"/>
    </w:p>
    <w:p w14:paraId="4C809163" w14:textId="32C8AC60" w:rsidR="00235550" w:rsidRPr="00B772F7" w:rsidRDefault="003C0137" w:rsidP="00E05B0A">
      <w:pPr>
        <w:spacing w:line="480" w:lineRule="auto"/>
        <w:ind w:firstLineChars="200" w:firstLine="480"/>
        <w:rPr>
          <w:rFonts w:ascii="Arial" w:hAnsi="Arial" w:cs="Arial"/>
          <w:bCs/>
          <w:sz w:val="24"/>
          <w:szCs w:val="24"/>
        </w:rPr>
      </w:pPr>
      <w:r w:rsidRPr="00B772F7">
        <w:rPr>
          <w:rFonts w:ascii="Arial" w:hAnsi="Arial" w:cs="Arial"/>
          <w:sz w:val="24"/>
          <w:szCs w:val="24"/>
        </w:rPr>
        <w:t>When</w:t>
      </w:r>
      <w:r w:rsidRPr="00B772F7">
        <w:rPr>
          <w:rFonts w:ascii="Arial" w:eastAsia="PFHBH M+ Gulliver RM" w:hAnsi="Arial" w:cs="Arial"/>
          <w:i/>
          <w:sz w:val="24"/>
          <w:szCs w:val="24"/>
        </w:rPr>
        <w:t xml:space="preserve"> tert</w:t>
      </w:r>
      <w:r w:rsidRPr="00B772F7">
        <w:rPr>
          <w:rFonts w:ascii="Arial" w:eastAsia="PFHBH M+ Gulliver RM" w:hAnsi="Arial" w:cs="Arial"/>
          <w:sz w:val="24"/>
          <w:szCs w:val="24"/>
        </w:rPr>
        <w:t>-butyl alcohol (TBA)</w:t>
      </w:r>
      <w:r w:rsidRPr="00B772F7">
        <w:rPr>
          <w:rFonts w:ascii="Arial" w:hAnsi="Arial" w:cs="Arial"/>
          <w:sz w:val="24"/>
          <w:szCs w:val="24"/>
        </w:rPr>
        <w:t xml:space="preserve"> and </w:t>
      </w:r>
      <w:r w:rsidRPr="00B772F7">
        <w:rPr>
          <w:rFonts w:ascii="Arial" w:eastAsia="PFHBH M+ Gulliver RM" w:hAnsi="Arial" w:cs="Arial"/>
          <w:sz w:val="24"/>
          <w:szCs w:val="24"/>
        </w:rPr>
        <w:t>methanol (MeOH) were added in the reaction mixture respectively,</w:t>
      </w:r>
      <w:r w:rsidRPr="00B772F7">
        <w:rPr>
          <w:rFonts w:ascii="Arial" w:hAnsi="Arial" w:cs="Arial"/>
          <w:sz w:val="24"/>
          <w:szCs w:val="24"/>
        </w:rPr>
        <w:t xml:space="preserve"> the significant inhibitions observed further confirm the dominant roles of</w:t>
      </w:r>
      <w:r w:rsidRPr="00B772F7">
        <w:rPr>
          <w:rFonts w:ascii="Arial" w:eastAsia="PFHBH M+ Gulliver RM" w:hAnsi="Arial" w:cs="Arial"/>
          <w:sz w:val="24"/>
          <w:szCs w:val="24"/>
        </w:rPr>
        <w:t xml:space="preserve"> </w:t>
      </w:r>
      <w:bookmarkStart w:id="41" w:name="OLE_LINK685"/>
      <w:bookmarkStart w:id="42" w:name="OLE_LINK686"/>
      <w:bookmarkStart w:id="43" w:name="OLE_LINK758"/>
      <w:r w:rsidRPr="00B772F7">
        <w:rPr>
          <w:rFonts w:ascii="Arial" w:eastAsia="宋体" w:hAnsi="Arial" w:cs="Arial"/>
          <w:kern w:val="0"/>
          <w:sz w:val="24"/>
          <w:szCs w:val="24"/>
          <w:vertAlign w:val="superscript"/>
        </w:rPr>
        <w:t>•</w:t>
      </w:r>
      <w:r w:rsidRPr="00B772F7">
        <w:rPr>
          <w:rFonts w:ascii="Arial" w:eastAsia="宋体" w:hAnsi="Arial" w:cs="Arial"/>
          <w:kern w:val="0"/>
          <w:sz w:val="24"/>
          <w:szCs w:val="24"/>
        </w:rPr>
        <w:t>OH</w:t>
      </w:r>
      <w:bookmarkEnd w:id="41"/>
      <w:bookmarkEnd w:id="42"/>
      <w:bookmarkEnd w:id="43"/>
      <w:r w:rsidRPr="00B772F7">
        <w:rPr>
          <w:rFonts w:ascii="Arial" w:eastAsia="宋体" w:hAnsi="Arial" w:cs="Arial"/>
          <w:kern w:val="0"/>
          <w:sz w:val="24"/>
          <w:szCs w:val="24"/>
        </w:rPr>
        <w:t xml:space="preserve"> </w:t>
      </w:r>
      <w:r w:rsidRPr="00B772F7">
        <w:rPr>
          <w:rFonts w:ascii="Arial" w:hAnsi="Arial" w:cs="Arial"/>
          <w:sz w:val="24"/>
          <w:szCs w:val="24"/>
        </w:rPr>
        <w:t xml:space="preserve">and </w:t>
      </w:r>
      <w:r w:rsidRPr="00B772F7">
        <w:rPr>
          <w:rFonts w:ascii="Arial" w:eastAsia="宋体" w:hAnsi="Arial" w:cs="Arial"/>
          <w:kern w:val="0"/>
          <w:sz w:val="24"/>
          <w:szCs w:val="24"/>
        </w:rPr>
        <w:t>SO</w:t>
      </w:r>
      <w:r w:rsidRPr="00B772F7">
        <w:rPr>
          <w:rFonts w:ascii="Arial" w:eastAsia="宋体" w:hAnsi="Arial" w:cs="Arial"/>
          <w:kern w:val="0"/>
          <w:sz w:val="24"/>
          <w:szCs w:val="24"/>
          <w:vertAlign w:val="subscript"/>
        </w:rPr>
        <w:t>4</w:t>
      </w:r>
      <w:r w:rsidRPr="00B772F7">
        <w:rPr>
          <w:rFonts w:ascii="Arial" w:eastAsia="宋体" w:hAnsi="Arial" w:cs="Arial"/>
          <w:kern w:val="0"/>
          <w:sz w:val="24"/>
          <w:szCs w:val="24"/>
          <w:vertAlign w:val="superscript"/>
        </w:rPr>
        <w:t>•−</w:t>
      </w:r>
      <w:r w:rsidRPr="00B772F7">
        <w:rPr>
          <w:rFonts w:ascii="Arial" w:eastAsia="宋体" w:hAnsi="Arial" w:cs="Arial"/>
          <w:kern w:val="0"/>
          <w:sz w:val="24"/>
          <w:szCs w:val="24"/>
        </w:rPr>
        <w:t xml:space="preserve"> in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/PMS</w:t>
      </w:r>
      <w:r w:rsidRPr="00B772F7">
        <w:rPr>
          <w:rFonts w:ascii="Arial" w:eastAsia="宋体" w:hAnsi="Arial" w:cs="Arial"/>
          <w:kern w:val="0"/>
          <w:sz w:val="24"/>
          <w:szCs w:val="24"/>
        </w:rPr>
        <w:t xml:space="preserve"> oxidation system for ATZ degradation</w:t>
      </w:r>
      <w:r w:rsidRPr="00B772F7">
        <w:rPr>
          <w:rFonts w:ascii="Arial" w:hAnsi="Arial" w:cs="Arial"/>
          <w:sz w:val="24"/>
          <w:szCs w:val="24"/>
        </w:rPr>
        <w:t>.</w:t>
      </w:r>
      <w:bookmarkEnd w:id="39"/>
      <w:bookmarkEnd w:id="40"/>
      <w:r w:rsidR="00944BD4" w:rsidRPr="00B772F7">
        <w:rPr>
          <w:rFonts w:ascii="Arial" w:hAnsi="Arial" w:cs="Arial"/>
          <w:bCs/>
          <w:sz w:val="24"/>
          <w:szCs w:val="24"/>
        </w:rPr>
        <w:t xml:space="preserve"> </w:t>
      </w:r>
    </w:p>
    <w:p w14:paraId="65035469" w14:textId="5EFC6E1E" w:rsidR="007830DA" w:rsidRPr="00B772F7" w:rsidRDefault="00305155"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3A296494" wp14:editId="15194D51">
            <wp:extent cx="2801087" cy="2160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36"/>
                    <a:stretch>
                      <a:fillRect/>
                    </a:stretch>
                  </pic:blipFill>
                  <pic:spPr>
                    <a:xfrm>
                      <a:off x="0" y="0"/>
                      <a:ext cx="2801087" cy="2160000"/>
                    </a:xfrm>
                    <a:prstGeom prst="rect">
                      <a:avLst/>
                    </a:prstGeom>
                  </pic:spPr>
                </pic:pic>
              </a:graphicData>
            </a:graphic>
          </wp:inline>
        </w:drawing>
      </w:r>
    </w:p>
    <w:p w14:paraId="2BDD984E" w14:textId="77777777" w:rsidR="00C06450" w:rsidRPr="00B772F7" w:rsidRDefault="00235550" w:rsidP="00E05B0A">
      <w:pPr>
        <w:spacing w:line="480" w:lineRule="auto"/>
        <w:rPr>
          <w:rFonts w:ascii="Arial" w:eastAsia="MinionPro-Regular" w:hAnsi="Arial" w:cs="Arial"/>
          <w:kern w:val="0"/>
          <w:sz w:val="24"/>
          <w:szCs w:val="24"/>
        </w:rPr>
      </w:pPr>
      <w:r w:rsidRPr="00B772F7">
        <w:rPr>
          <w:rFonts w:ascii="Arial" w:hAnsi="Arial" w:cs="Arial"/>
          <w:b/>
          <w:sz w:val="24"/>
          <w:szCs w:val="24"/>
        </w:rPr>
        <w:t>Supplementary Figure 2</w:t>
      </w:r>
      <w:r w:rsidR="00A36DFC" w:rsidRPr="00B772F7">
        <w:rPr>
          <w:rFonts w:ascii="Arial" w:hAnsi="Arial" w:cs="Arial"/>
          <w:b/>
          <w:sz w:val="24"/>
          <w:szCs w:val="24"/>
        </w:rPr>
        <w:t>7</w:t>
      </w:r>
      <w:r w:rsidRPr="00B772F7">
        <w:rPr>
          <w:rFonts w:ascii="Arial" w:hAnsi="Arial" w:cs="Arial"/>
          <w:b/>
          <w:sz w:val="24"/>
          <w:szCs w:val="24"/>
        </w:rPr>
        <w:t xml:space="preserve">. </w:t>
      </w:r>
      <w:r w:rsidRPr="00B772F7">
        <w:rPr>
          <w:rFonts w:ascii="Arial" w:hAnsi="Arial" w:cs="Arial"/>
          <w:sz w:val="24"/>
          <w:szCs w:val="24"/>
        </w:rPr>
        <w:t>Linear-sweep voltammograms</w:t>
      </w:r>
      <w:r w:rsidR="0085348E" w:rsidRPr="00B772F7">
        <w:rPr>
          <w:rFonts w:ascii="Arial" w:hAnsi="Arial" w:cs="Arial"/>
          <w:sz w:val="24"/>
          <w:szCs w:val="24"/>
        </w:rPr>
        <w:t xml:space="preserve"> of p-CoSi</w:t>
      </w:r>
      <w:r w:rsidR="0085348E" w:rsidRPr="00B772F7">
        <w:rPr>
          <w:rFonts w:ascii="Arial" w:hAnsi="Arial" w:cs="Arial"/>
          <w:sz w:val="24"/>
          <w:szCs w:val="24"/>
          <w:vertAlign w:val="subscript"/>
        </w:rPr>
        <w:t>1</w:t>
      </w:r>
      <w:r w:rsidR="0085348E" w:rsidRPr="00B772F7">
        <w:rPr>
          <w:rFonts w:ascii="Arial" w:hAnsi="Arial" w:cs="Arial"/>
          <w:sz w:val="24"/>
          <w:szCs w:val="24"/>
        </w:rPr>
        <w:t>N</w:t>
      </w:r>
      <w:r w:rsidR="0085348E" w:rsidRPr="00B772F7">
        <w:rPr>
          <w:rFonts w:ascii="Arial" w:hAnsi="Arial" w:cs="Arial"/>
          <w:sz w:val="24"/>
          <w:szCs w:val="24"/>
          <w:vertAlign w:val="subscript"/>
        </w:rPr>
        <w:t>3</w:t>
      </w:r>
      <w:r w:rsidR="0085348E" w:rsidRPr="00B772F7">
        <w:rPr>
          <w:rFonts w:ascii="Arial" w:hAnsi="Arial" w:cs="Arial"/>
          <w:sz w:val="24"/>
          <w:szCs w:val="24"/>
        </w:rPr>
        <w:t>@D</w:t>
      </w:r>
      <w:r w:rsidRPr="00B772F7">
        <w:rPr>
          <w:rFonts w:ascii="Arial" w:hAnsi="Arial" w:cs="Arial"/>
          <w:sz w:val="24"/>
          <w:szCs w:val="24"/>
        </w:rPr>
        <w:t xml:space="preserve"> under different conditions</w:t>
      </w:r>
      <w:r w:rsidRPr="00B772F7">
        <w:rPr>
          <w:rFonts w:ascii="Arial" w:eastAsia="宋体" w:hAnsi="Arial" w:cs="Arial"/>
          <w:kern w:val="0"/>
          <w:sz w:val="24"/>
          <w:szCs w:val="24"/>
        </w:rPr>
        <w:t>.</w:t>
      </w:r>
      <w:r w:rsidRPr="00B772F7">
        <w:rPr>
          <w:rFonts w:ascii="Arial" w:eastAsia="MinionPro-Regular" w:hAnsi="Arial" w:cs="Arial"/>
          <w:kern w:val="0"/>
          <w:sz w:val="24"/>
          <w:szCs w:val="24"/>
        </w:rPr>
        <w:t xml:space="preserve"> </w:t>
      </w:r>
    </w:p>
    <w:p w14:paraId="7B56553C" w14:textId="4F0E7B2D" w:rsidR="00235550" w:rsidRPr="00B772F7" w:rsidRDefault="00235550" w:rsidP="00E05B0A">
      <w:pPr>
        <w:spacing w:line="480" w:lineRule="auto"/>
        <w:ind w:firstLineChars="200" w:firstLine="480"/>
        <w:rPr>
          <w:rFonts w:ascii="Arial" w:hAnsi="Arial" w:cs="Arial"/>
          <w:b/>
          <w:sz w:val="24"/>
          <w:szCs w:val="24"/>
        </w:rPr>
      </w:pPr>
      <w:r w:rsidRPr="00B772F7">
        <w:rPr>
          <w:rFonts w:ascii="Arial" w:eastAsia="MinionPro-Regular" w:hAnsi="Arial" w:cs="Arial"/>
          <w:kern w:val="0"/>
          <w:sz w:val="24"/>
          <w:szCs w:val="24"/>
        </w:rPr>
        <w:t xml:space="preserve">The process of electron transfer </w:t>
      </w:r>
      <w:r w:rsidR="00FB3A49" w:rsidRPr="00B772F7">
        <w:rPr>
          <w:rFonts w:ascii="Arial" w:eastAsia="MinionPro-Regular" w:hAnsi="Arial" w:cs="Arial"/>
          <w:kern w:val="0"/>
          <w:sz w:val="24"/>
          <w:szCs w:val="24"/>
        </w:rPr>
        <w:t>is</w:t>
      </w:r>
      <w:r w:rsidRPr="00B772F7">
        <w:rPr>
          <w:rFonts w:ascii="Arial" w:eastAsia="MinionPro-Regular" w:hAnsi="Arial" w:cs="Arial"/>
          <w:kern w:val="0"/>
          <w:sz w:val="24"/>
          <w:szCs w:val="24"/>
        </w:rPr>
        <w:t xml:space="preserve"> regarded as the essence of nonradical </w:t>
      </w:r>
      <w:r w:rsidRPr="00B772F7">
        <w:rPr>
          <w:rFonts w:ascii="Arial" w:eastAsia="MinionPro-Regular" w:hAnsi="Arial" w:cs="Arial"/>
          <w:kern w:val="0"/>
          <w:sz w:val="24"/>
          <w:szCs w:val="24"/>
        </w:rPr>
        <w:lastRenderedPageBreak/>
        <w:t>pathway</w:t>
      </w:r>
      <w:r w:rsidR="00FB3A49" w:rsidRPr="00B772F7">
        <w:rPr>
          <w:rFonts w:ascii="Arial" w:eastAsia="MinionPro-Regular" w:hAnsi="Arial" w:cs="Arial"/>
          <w:noProof/>
          <w:kern w:val="0"/>
          <w:sz w:val="24"/>
          <w:szCs w:val="24"/>
          <w:vertAlign w:val="superscript"/>
        </w:rPr>
        <w:t>13,14</w:t>
      </w:r>
      <w:r w:rsidRPr="00B772F7">
        <w:rPr>
          <w:rFonts w:ascii="Arial" w:eastAsia="MinionPro-Regular" w:hAnsi="Arial" w:cs="Arial"/>
          <w:kern w:val="0"/>
          <w:sz w:val="24"/>
          <w:szCs w:val="24"/>
        </w:rPr>
        <w:t>. The specific electron transfer process included two steps: (</w:t>
      </w:r>
      <w:proofErr w:type="spellStart"/>
      <w:r w:rsidRPr="00B772F7">
        <w:rPr>
          <w:rFonts w:ascii="Arial" w:eastAsia="MinionPro-Regular" w:hAnsi="Arial" w:cs="Arial"/>
          <w:kern w:val="0"/>
          <w:sz w:val="24"/>
          <w:szCs w:val="24"/>
        </w:rPr>
        <w:t>i</w:t>
      </w:r>
      <w:proofErr w:type="spellEnd"/>
      <w:r w:rsidRPr="00B772F7">
        <w:rPr>
          <w:rFonts w:ascii="Arial" w:eastAsia="MinionPro-Regular" w:hAnsi="Arial" w:cs="Arial"/>
          <w:kern w:val="0"/>
          <w:sz w:val="24"/>
          <w:szCs w:val="24"/>
        </w:rPr>
        <w:t>) PMS activation caused by the electron transfer between PMS and catalysts result</w:t>
      </w:r>
      <w:r w:rsidR="00FB3A49" w:rsidRPr="00B772F7">
        <w:rPr>
          <w:rFonts w:ascii="Arial" w:eastAsia="MinionPro-Regular" w:hAnsi="Arial" w:cs="Arial"/>
          <w:kern w:val="0"/>
          <w:sz w:val="24"/>
          <w:szCs w:val="24"/>
        </w:rPr>
        <w:t>s</w:t>
      </w:r>
      <w:r w:rsidRPr="00B772F7">
        <w:rPr>
          <w:rFonts w:ascii="Arial" w:eastAsia="MinionPro-Regular" w:hAnsi="Arial" w:cs="Arial"/>
          <w:kern w:val="0"/>
          <w:sz w:val="24"/>
          <w:szCs w:val="24"/>
        </w:rPr>
        <w:t xml:space="preserve"> in the generation of </w:t>
      </w:r>
      <w:r w:rsidRPr="00B772F7">
        <w:rPr>
          <w:rFonts w:ascii="Arial" w:hAnsi="Arial" w:cs="Arial"/>
          <w:kern w:val="0"/>
          <w:sz w:val="24"/>
          <w:szCs w:val="24"/>
        </w:rPr>
        <w:t>metastable</w:t>
      </w:r>
      <w:r w:rsidRPr="00B772F7">
        <w:rPr>
          <w:rFonts w:ascii="Arial" w:eastAsia="宋体" w:hAnsi="Arial" w:cs="Arial"/>
          <w:kern w:val="0"/>
          <w:sz w:val="24"/>
          <w:szCs w:val="24"/>
        </w:rPr>
        <w:t xml:space="preserve"> M</w:t>
      </w:r>
      <w:r w:rsidRPr="00B772F7">
        <w:rPr>
          <w:rFonts w:ascii="Arial" w:eastAsia="宋体" w:hAnsi="Arial" w:cs="Arial"/>
          <w:kern w:val="0"/>
          <w:sz w:val="24"/>
          <w:szCs w:val="24"/>
          <w:vertAlign w:val="superscript"/>
        </w:rPr>
        <w:t>n+</w:t>
      </w:r>
      <w:r w:rsidRPr="00B772F7">
        <w:rPr>
          <w:rFonts w:ascii="Arial" w:hAnsi="Arial" w:cs="Arial"/>
          <w:kern w:val="0"/>
          <w:sz w:val="24"/>
          <w:szCs w:val="24"/>
        </w:rPr>
        <w:t>-(</w:t>
      </w:r>
      <w:proofErr w:type="gramStart"/>
      <w:r w:rsidRPr="00B772F7">
        <w:rPr>
          <w:rFonts w:ascii="Arial" w:hAnsi="Arial" w:cs="Arial"/>
          <w:kern w:val="0"/>
          <w:sz w:val="24"/>
          <w:szCs w:val="24"/>
        </w:rPr>
        <w:t>HO)OSO</w:t>
      </w:r>
      <w:proofErr w:type="gramEnd"/>
      <w:r w:rsidRPr="00B772F7">
        <w:rPr>
          <w:rFonts w:ascii="Arial" w:hAnsi="Arial" w:cs="Arial"/>
          <w:kern w:val="0"/>
          <w:sz w:val="24"/>
          <w:szCs w:val="24"/>
          <w:vertAlign w:val="subscript"/>
        </w:rPr>
        <w:t>3</w:t>
      </w:r>
      <w:r w:rsidRPr="00B772F7">
        <w:rPr>
          <w:rFonts w:ascii="Arial" w:hAnsi="Arial" w:cs="Arial"/>
          <w:sz w:val="24"/>
          <w:szCs w:val="24"/>
        </w:rPr>
        <w:t xml:space="preserve">ˉ </w:t>
      </w:r>
      <w:r w:rsidRPr="00B772F7">
        <w:rPr>
          <w:rFonts w:ascii="Arial" w:eastAsia="MinionPro-Regular" w:hAnsi="Arial" w:cs="Arial"/>
          <w:kern w:val="0"/>
          <w:sz w:val="24"/>
          <w:szCs w:val="24"/>
        </w:rPr>
        <w:t xml:space="preserve">complex. (ii) Driven by the basal redox potential differences, the electron transfer from BPA molecule to </w:t>
      </w:r>
      <w:r w:rsidRPr="00B772F7">
        <w:rPr>
          <w:rFonts w:ascii="Arial" w:hAnsi="Arial" w:cs="Arial"/>
          <w:kern w:val="0"/>
          <w:sz w:val="24"/>
          <w:szCs w:val="24"/>
        </w:rPr>
        <w:t>metastable</w:t>
      </w:r>
      <w:r w:rsidRPr="00B772F7">
        <w:rPr>
          <w:rFonts w:ascii="Arial" w:eastAsia="宋体" w:hAnsi="Arial" w:cs="Arial"/>
          <w:kern w:val="0"/>
          <w:sz w:val="24"/>
          <w:szCs w:val="24"/>
        </w:rPr>
        <w:t xml:space="preserve"> M</w:t>
      </w:r>
      <w:r w:rsidRPr="00B772F7">
        <w:rPr>
          <w:rFonts w:ascii="Arial" w:eastAsia="宋体" w:hAnsi="Arial" w:cs="Arial"/>
          <w:kern w:val="0"/>
          <w:sz w:val="24"/>
          <w:szCs w:val="24"/>
          <w:vertAlign w:val="superscript"/>
        </w:rPr>
        <w:t>n+</w:t>
      </w:r>
      <w:r w:rsidRPr="00B772F7">
        <w:rPr>
          <w:rFonts w:ascii="Arial" w:hAnsi="Arial" w:cs="Arial"/>
          <w:kern w:val="0"/>
          <w:sz w:val="24"/>
          <w:szCs w:val="24"/>
        </w:rPr>
        <w:t>-(</w:t>
      </w:r>
      <w:proofErr w:type="gramStart"/>
      <w:r w:rsidRPr="00B772F7">
        <w:rPr>
          <w:rFonts w:ascii="Arial" w:hAnsi="Arial" w:cs="Arial"/>
          <w:kern w:val="0"/>
          <w:sz w:val="24"/>
          <w:szCs w:val="24"/>
        </w:rPr>
        <w:t>HO)OSO</w:t>
      </w:r>
      <w:proofErr w:type="gramEnd"/>
      <w:r w:rsidRPr="00B772F7">
        <w:rPr>
          <w:rFonts w:ascii="Arial" w:hAnsi="Arial" w:cs="Arial"/>
          <w:kern w:val="0"/>
          <w:sz w:val="24"/>
          <w:szCs w:val="24"/>
          <w:vertAlign w:val="subscript"/>
        </w:rPr>
        <w:t>3</w:t>
      </w:r>
      <w:r w:rsidRPr="00B772F7">
        <w:rPr>
          <w:rFonts w:ascii="Arial" w:hAnsi="Arial" w:cs="Arial"/>
          <w:sz w:val="24"/>
          <w:szCs w:val="24"/>
        </w:rPr>
        <w:t xml:space="preserve">ˉ </w:t>
      </w:r>
      <w:r w:rsidRPr="00B772F7">
        <w:rPr>
          <w:rFonts w:ascii="Arial" w:eastAsia="MinionPro-Regular" w:hAnsi="Arial" w:cs="Arial"/>
          <w:kern w:val="0"/>
          <w:sz w:val="24"/>
          <w:szCs w:val="24"/>
        </w:rPr>
        <w:t>complex further contribute</w:t>
      </w:r>
      <w:r w:rsidR="00FB3A49" w:rsidRPr="00B772F7">
        <w:rPr>
          <w:rFonts w:ascii="Arial" w:eastAsia="MinionPro-Regular" w:hAnsi="Arial" w:cs="Arial"/>
          <w:kern w:val="0"/>
          <w:sz w:val="24"/>
          <w:szCs w:val="24"/>
        </w:rPr>
        <w:t>s</w:t>
      </w:r>
      <w:r w:rsidRPr="00B772F7">
        <w:rPr>
          <w:rFonts w:ascii="Arial" w:eastAsia="MinionPro-Regular" w:hAnsi="Arial" w:cs="Arial"/>
          <w:kern w:val="0"/>
          <w:sz w:val="24"/>
          <w:szCs w:val="24"/>
        </w:rPr>
        <w:t xml:space="preserve"> to its decomposition</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3</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4</w:t>
      </w:r>
      <w:r w:rsidRPr="00B772F7">
        <w:rPr>
          <w:rFonts w:ascii="Arial" w:eastAsia="MinionPro-Regular" w:hAnsi="Arial" w:cs="Arial"/>
          <w:kern w:val="0"/>
          <w:sz w:val="24"/>
          <w:szCs w:val="24"/>
        </w:rPr>
        <w:t xml:space="preserve">. To identify above electron transfer process in </w:t>
      </w:r>
      <w:r w:rsidRPr="00B772F7">
        <w:rPr>
          <w:rFonts w:ascii="Arial" w:hAnsi="Arial" w:cs="Arial"/>
          <w:sz w:val="24"/>
          <w:szCs w:val="24"/>
        </w:rPr>
        <w:t>p-CoSi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@D/PMS system</w:t>
      </w:r>
      <w:r w:rsidRPr="00B772F7">
        <w:rPr>
          <w:rFonts w:ascii="Arial" w:eastAsia="MinionPro-Regular" w:hAnsi="Arial" w:cs="Arial"/>
          <w:kern w:val="0"/>
          <w:sz w:val="24"/>
          <w:szCs w:val="24"/>
        </w:rPr>
        <w:t xml:space="preserve">, the </w:t>
      </w:r>
      <w:r w:rsidRPr="00B772F7">
        <w:rPr>
          <w:rFonts w:ascii="Arial" w:hAnsi="Arial" w:cs="Arial"/>
          <w:sz w:val="24"/>
          <w:szCs w:val="24"/>
        </w:rPr>
        <w:t>electrochemical measurements</w:t>
      </w:r>
      <w:r w:rsidRPr="00B772F7">
        <w:rPr>
          <w:rFonts w:ascii="Arial" w:eastAsia="MinionPro-Regular" w:hAnsi="Arial" w:cs="Arial"/>
          <w:kern w:val="0"/>
          <w:sz w:val="24"/>
          <w:szCs w:val="24"/>
        </w:rPr>
        <w:t xml:space="preserve"> were carried out </w:t>
      </w:r>
      <w:r w:rsidRPr="00B772F7">
        <w:rPr>
          <w:rFonts w:ascii="Arial" w:hAnsi="Arial" w:cs="Arial"/>
          <w:sz w:val="24"/>
          <w:szCs w:val="24"/>
        </w:rPr>
        <w:t xml:space="preserve">(Supplementary </w:t>
      </w:r>
      <w:r w:rsidR="00512C32">
        <w:rPr>
          <w:rFonts w:ascii="Arial" w:hAnsi="Arial" w:cs="Arial"/>
          <w:sz w:val="24"/>
          <w:szCs w:val="24"/>
        </w:rPr>
        <w:t>Fig.</w:t>
      </w:r>
      <w:r w:rsidRPr="00B772F7">
        <w:rPr>
          <w:rFonts w:ascii="Arial" w:hAnsi="Arial" w:cs="Arial"/>
          <w:sz w:val="24"/>
          <w:szCs w:val="24"/>
        </w:rPr>
        <w:t xml:space="preserve"> 24)</w:t>
      </w:r>
      <w:r w:rsidRPr="00B772F7">
        <w:rPr>
          <w:rFonts w:ascii="Arial" w:eastAsia="MinionPro-Regular" w:hAnsi="Arial" w:cs="Arial"/>
          <w:kern w:val="0"/>
          <w:sz w:val="24"/>
          <w:szCs w:val="24"/>
        </w:rPr>
        <w:t>. Comparing the linear sweep voltammogram (LSV) recorded upon 0.25 M Na</w:t>
      </w:r>
      <w:r w:rsidRPr="00B772F7">
        <w:rPr>
          <w:rFonts w:ascii="Arial" w:eastAsia="MinionPro-Regular" w:hAnsi="Arial" w:cs="Arial"/>
          <w:kern w:val="0"/>
          <w:sz w:val="24"/>
          <w:szCs w:val="24"/>
          <w:vertAlign w:val="subscript"/>
        </w:rPr>
        <w:t>2</w:t>
      </w:r>
      <w:r w:rsidRPr="00B772F7">
        <w:rPr>
          <w:rFonts w:ascii="Arial" w:eastAsia="MinionPro-Regular" w:hAnsi="Arial" w:cs="Arial"/>
          <w:kern w:val="0"/>
          <w:sz w:val="24"/>
          <w:szCs w:val="24"/>
        </w:rPr>
        <w:t>SO</w:t>
      </w:r>
      <w:r w:rsidRPr="00B772F7">
        <w:rPr>
          <w:rFonts w:ascii="Arial" w:eastAsia="MinionPro-Regular" w:hAnsi="Arial" w:cs="Arial"/>
          <w:kern w:val="0"/>
          <w:sz w:val="24"/>
          <w:szCs w:val="24"/>
          <w:vertAlign w:val="subscript"/>
        </w:rPr>
        <w:t>4</w:t>
      </w:r>
      <w:r w:rsidRPr="00B772F7">
        <w:rPr>
          <w:rFonts w:ascii="Arial" w:eastAsia="MinionPro-Regular" w:hAnsi="Arial" w:cs="Arial"/>
          <w:kern w:val="0"/>
          <w:sz w:val="24"/>
          <w:szCs w:val="24"/>
        </w:rPr>
        <w:t xml:space="preserve"> electrolyte, obviously increased cathodic current densities </w:t>
      </w:r>
      <w:r w:rsidR="00FB3A49" w:rsidRPr="00B772F7">
        <w:rPr>
          <w:rFonts w:ascii="Arial" w:eastAsia="MinionPro-Regular" w:hAnsi="Arial" w:cs="Arial"/>
          <w:kern w:val="0"/>
          <w:sz w:val="24"/>
          <w:szCs w:val="24"/>
        </w:rPr>
        <w:t>were</w:t>
      </w:r>
      <w:r w:rsidRPr="00B772F7">
        <w:rPr>
          <w:rFonts w:ascii="Arial" w:eastAsia="MinionPro-Regular" w:hAnsi="Arial" w:cs="Arial"/>
          <w:kern w:val="0"/>
          <w:sz w:val="24"/>
          <w:szCs w:val="24"/>
        </w:rPr>
        <w:t xml:space="preserve"> detected with the injection of 0.4 mM PMS. This fact confirm</w:t>
      </w:r>
      <w:r w:rsidR="00FB3A49" w:rsidRPr="00B772F7">
        <w:rPr>
          <w:rFonts w:ascii="Arial" w:eastAsia="MinionPro-Regular" w:hAnsi="Arial" w:cs="Arial"/>
          <w:kern w:val="0"/>
          <w:sz w:val="24"/>
          <w:szCs w:val="24"/>
        </w:rPr>
        <w:t>s</w:t>
      </w:r>
      <w:r w:rsidRPr="00B772F7">
        <w:rPr>
          <w:rFonts w:ascii="Arial" w:eastAsia="MinionPro-Regular" w:hAnsi="Arial" w:cs="Arial"/>
          <w:kern w:val="0"/>
          <w:sz w:val="24"/>
          <w:szCs w:val="24"/>
        </w:rPr>
        <w:t xml:space="preserve"> the PMS activation by </w:t>
      </w:r>
      <w:r w:rsidRPr="00B772F7">
        <w:rPr>
          <w:rFonts w:ascii="Arial" w:hAnsi="Arial" w:cs="Arial"/>
          <w:sz w:val="24"/>
          <w:szCs w:val="24"/>
        </w:rPr>
        <w:t>p-CoSi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@D</w:t>
      </w:r>
      <w:r w:rsidRPr="00B772F7">
        <w:rPr>
          <w:rFonts w:ascii="Arial" w:eastAsia="MinionPro-Regular" w:hAnsi="Arial" w:cs="Arial"/>
          <w:kern w:val="0"/>
          <w:sz w:val="24"/>
          <w:szCs w:val="24"/>
        </w:rPr>
        <w:t xml:space="preserve"> and the fast generation of </w:t>
      </w:r>
      <w:r w:rsidRPr="00B772F7">
        <w:rPr>
          <w:rFonts w:ascii="Arial" w:hAnsi="Arial" w:cs="Arial"/>
          <w:kern w:val="0"/>
          <w:sz w:val="24"/>
          <w:szCs w:val="24"/>
        </w:rPr>
        <w:t>metastable</w:t>
      </w:r>
      <w:r w:rsidRPr="00B772F7">
        <w:rPr>
          <w:rFonts w:ascii="Arial" w:eastAsia="宋体" w:hAnsi="Arial" w:cs="Arial"/>
          <w:kern w:val="0"/>
          <w:sz w:val="24"/>
          <w:szCs w:val="24"/>
        </w:rPr>
        <w:t xml:space="preserve"> M</w:t>
      </w:r>
      <w:r w:rsidRPr="00B772F7">
        <w:rPr>
          <w:rFonts w:ascii="Arial" w:eastAsia="宋体" w:hAnsi="Arial" w:cs="Arial"/>
          <w:kern w:val="0"/>
          <w:sz w:val="24"/>
          <w:szCs w:val="24"/>
          <w:vertAlign w:val="superscript"/>
        </w:rPr>
        <w:t>n+</w:t>
      </w:r>
      <w:r w:rsidRPr="00B772F7">
        <w:rPr>
          <w:rFonts w:ascii="Arial" w:hAnsi="Arial" w:cs="Arial"/>
          <w:kern w:val="0"/>
          <w:sz w:val="24"/>
          <w:szCs w:val="24"/>
        </w:rPr>
        <w:t>-(</w:t>
      </w:r>
      <w:proofErr w:type="gramStart"/>
      <w:r w:rsidRPr="00B772F7">
        <w:rPr>
          <w:rFonts w:ascii="Arial" w:hAnsi="Arial" w:cs="Arial"/>
          <w:kern w:val="0"/>
          <w:sz w:val="24"/>
          <w:szCs w:val="24"/>
        </w:rPr>
        <w:t>HO)OSO</w:t>
      </w:r>
      <w:proofErr w:type="gramEnd"/>
      <w:r w:rsidRPr="00B772F7">
        <w:rPr>
          <w:rFonts w:ascii="Arial" w:hAnsi="Arial" w:cs="Arial"/>
          <w:kern w:val="0"/>
          <w:sz w:val="24"/>
          <w:szCs w:val="24"/>
          <w:vertAlign w:val="subscript"/>
        </w:rPr>
        <w:t>3</w:t>
      </w:r>
      <w:r w:rsidRPr="00B772F7">
        <w:rPr>
          <w:rFonts w:ascii="Arial" w:hAnsi="Arial" w:cs="Arial"/>
          <w:sz w:val="24"/>
          <w:szCs w:val="24"/>
        </w:rPr>
        <w:t xml:space="preserve">ˉ </w:t>
      </w:r>
      <w:r w:rsidRPr="00B772F7">
        <w:rPr>
          <w:rFonts w:ascii="Arial" w:eastAsia="MinionPro-Regular" w:hAnsi="Arial" w:cs="Arial"/>
          <w:kern w:val="0"/>
          <w:sz w:val="24"/>
          <w:szCs w:val="24"/>
        </w:rPr>
        <w:t>complex</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3</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4</w:t>
      </w:r>
      <w:r w:rsidRPr="00B772F7">
        <w:rPr>
          <w:rFonts w:ascii="Arial" w:eastAsia="MinionPro-Regular" w:hAnsi="Arial" w:cs="Arial"/>
          <w:kern w:val="0"/>
          <w:sz w:val="24"/>
          <w:szCs w:val="24"/>
        </w:rPr>
        <w:t xml:space="preserve">. Another increased cathodic current densities with the addition of 20 </w:t>
      </w:r>
      <w:r w:rsidR="002A4EE2">
        <w:rPr>
          <w:rFonts w:ascii="Arial" w:eastAsia="MinionPro-Regular" w:hAnsi="Arial" w:cs="Arial"/>
          <w:kern w:val="0"/>
          <w:sz w:val="24"/>
          <w:szCs w:val="24"/>
        </w:rPr>
        <w:t>mg/L</w:t>
      </w:r>
      <w:r w:rsidRPr="00B772F7">
        <w:rPr>
          <w:rFonts w:ascii="Arial" w:eastAsia="MinionPro-Regular" w:hAnsi="Arial" w:cs="Arial"/>
          <w:kern w:val="0"/>
          <w:sz w:val="24"/>
          <w:szCs w:val="24"/>
        </w:rPr>
        <w:t xml:space="preserve"> BPA further suggest</w:t>
      </w:r>
      <w:r w:rsidR="00FB3A49" w:rsidRPr="00B772F7">
        <w:rPr>
          <w:rFonts w:ascii="Arial" w:eastAsia="MinionPro-Regular" w:hAnsi="Arial" w:cs="Arial"/>
          <w:kern w:val="0"/>
          <w:sz w:val="24"/>
          <w:szCs w:val="24"/>
        </w:rPr>
        <w:t>s</w:t>
      </w:r>
      <w:r w:rsidRPr="00B772F7">
        <w:rPr>
          <w:rFonts w:ascii="Arial" w:eastAsia="MinionPro-Regular" w:hAnsi="Arial" w:cs="Arial"/>
          <w:kern w:val="0"/>
          <w:sz w:val="24"/>
          <w:szCs w:val="24"/>
        </w:rPr>
        <w:t xml:space="preserve"> the electron transfer from BPA to </w:t>
      </w:r>
      <w:r w:rsidRPr="00B772F7">
        <w:rPr>
          <w:rFonts w:ascii="Arial" w:eastAsia="宋体" w:hAnsi="Arial" w:cs="Arial"/>
          <w:kern w:val="0"/>
          <w:sz w:val="24"/>
          <w:szCs w:val="24"/>
        </w:rPr>
        <w:t>M</w:t>
      </w:r>
      <w:r w:rsidRPr="00B772F7">
        <w:rPr>
          <w:rFonts w:ascii="Arial" w:eastAsia="宋体" w:hAnsi="Arial" w:cs="Arial"/>
          <w:kern w:val="0"/>
          <w:sz w:val="24"/>
          <w:szCs w:val="24"/>
          <w:vertAlign w:val="superscript"/>
        </w:rPr>
        <w:t>n+</w:t>
      </w:r>
      <w:r w:rsidRPr="00B772F7">
        <w:rPr>
          <w:rFonts w:ascii="Arial" w:hAnsi="Arial" w:cs="Arial"/>
          <w:kern w:val="0"/>
          <w:sz w:val="24"/>
          <w:szCs w:val="24"/>
        </w:rPr>
        <w:t>-(HO)OSO</w:t>
      </w:r>
      <w:r w:rsidRPr="00B772F7">
        <w:rPr>
          <w:rFonts w:ascii="Arial" w:hAnsi="Arial" w:cs="Arial"/>
          <w:kern w:val="0"/>
          <w:sz w:val="24"/>
          <w:szCs w:val="24"/>
          <w:vertAlign w:val="subscript"/>
        </w:rPr>
        <w:t>3</w:t>
      </w:r>
      <w:r w:rsidRPr="00B772F7">
        <w:rPr>
          <w:rFonts w:ascii="Arial" w:hAnsi="Arial" w:cs="Arial"/>
          <w:sz w:val="24"/>
          <w:szCs w:val="24"/>
        </w:rPr>
        <w:t xml:space="preserve">ˉ </w:t>
      </w:r>
      <w:r w:rsidRPr="00B772F7">
        <w:rPr>
          <w:rFonts w:ascii="Arial" w:eastAsia="MinionPro-Regular" w:hAnsi="Arial" w:cs="Arial"/>
          <w:kern w:val="0"/>
          <w:sz w:val="24"/>
          <w:szCs w:val="24"/>
        </w:rPr>
        <w:t>complex</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3</w:t>
      </w:r>
      <w:r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4</w:t>
      </w:r>
      <w:r w:rsidRPr="00B772F7">
        <w:rPr>
          <w:rFonts w:ascii="Arial" w:eastAsia="MinionPro-Regular" w:hAnsi="Arial" w:cs="Arial"/>
          <w:kern w:val="0"/>
          <w:sz w:val="24"/>
          <w:szCs w:val="24"/>
        </w:rPr>
        <w:t>.</w:t>
      </w:r>
      <w:r w:rsidR="0085348E" w:rsidRPr="00B772F7">
        <w:rPr>
          <w:rFonts w:ascii="Arial" w:hAnsi="Arial" w:cs="Arial"/>
          <w:b/>
          <w:sz w:val="24"/>
          <w:szCs w:val="24"/>
        </w:rPr>
        <w:t xml:space="preserve"> </w:t>
      </w:r>
    </w:p>
    <w:p w14:paraId="26A963D0" w14:textId="1D662382" w:rsidR="007830DA" w:rsidRPr="00B772F7" w:rsidRDefault="00305155" w:rsidP="00E05B0A">
      <w:pPr>
        <w:spacing w:beforeLines="100" w:before="312" w:line="480" w:lineRule="auto"/>
        <w:jc w:val="center"/>
        <w:rPr>
          <w:rFonts w:ascii="Arial" w:hAnsi="Arial" w:cs="Arial"/>
          <w:b/>
          <w:sz w:val="24"/>
          <w:szCs w:val="24"/>
        </w:rPr>
      </w:pPr>
      <w:r>
        <w:rPr>
          <w:rFonts w:ascii="Arial" w:hAnsi="Arial" w:cs="Arial"/>
          <w:b/>
          <w:noProof/>
          <w:sz w:val="24"/>
          <w:szCs w:val="24"/>
        </w:rPr>
        <w:drawing>
          <wp:inline distT="0" distB="0" distL="0" distR="0" wp14:anchorId="103CB98D" wp14:editId="726CF044">
            <wp:extent cx="2967410" cy="21600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7"/>
                    <a:stretch>
                      <a:fillRect/>
                    </a:stretch>
                  </pic:blipFill>
                  <pic:spPr>
                    <a:xfrm>
                      <a:off x="0" y="0"/>
                      <a:ext cx="2967410" cy="2160000"/>
                    </a:xfrm>
                    <a:prstGeom prst="rect">
                      <a:avLst/>
                    </a:prstGeom>
                  </pic:spPr>
                </pic:pic>
              </a:graphicData>
            </a:graphic>
          </wp:inline>
        </w:drawing>
      </w:r>
    </w:p>
    <w:p w14:paraId="09326F96" w14:textId="77777777" w:rsidR="00C06450" w:rsidRPr="00B772F7" w:rsidRDefault="00235550" w:rsidP="00E05B0A">
      <w:pPr>
        <w:spacing w:line="480" w:lineRule="auto"/>
        <w:rPr>
          <w:rFonts w:ascii="Arial" w:eastAsia="宋体" w:hAnsi="Arial" w:cs="Arial"/>
          <w:kern w:val="0"/>
          <w:sz w:val="24"/>
          <w:szCs w:val="24"/>
        </w:rPr>
      </w:pPr>
      <w:r w:rsidRPr="00B772F7">
        <w:rPr>
          <w:rFonts w:ascii="Arial" w:hAnsi="Arial" w:cs="Arial"/>
          <w:b/>
          <w:sz w:val="24"/>
          <w:szCs w:val="24"/>
        </w:rPr>
        <w:t>Supplementary Figure 2</w:t>
      </w:r>
      <w:r w:rsidR="00A36DFC" w:rsidRPr="00B772F7">
        <w:rPr>
          <w:rFonts w:ascii="Arial" w:hAnsi="Arial" w:cs="Arial"/>
          <w:b/>
          <w:sz w:val="24"/>
          <w:szCs w:val="24"/>
        </w:rPr>
        <w:t>8</w:t>
      </w:r>
      <w:r w:rsidRPr="00B772F7">
        <w:rPr>
          <w:rFonts w:ascii="Arial" w:hAnsi="Arial" w:cs="Arial"/>
          <w:b/>
          <w:sz w:val="24"/>
          <w:szCs w:val="24"/>
        </w:rPr>
        <w:t xml:space="preserve">. </w:t>
      </w:r>
      <w:r w:rsidR="0085348E" w:rsidRPr="00B772F7">
        <w:rPr>
          <w:rFonts w:ascii="Arial" w:hAnsi="Arial" w:cs="Arial"/>
          <w:sz w:val="24"/>
          <w:szCs w:val="24"/>
        </w:rPr>
        <w:t>Chronoamperometric curves</w:t>
      </w:r>
      <w:r w:rsidRPr="00B772F7">
        <w:rPr>
          <w:rFonts w:ascii="Arial" w:hAnsi="Arial" w:cs="Arial"/>
          <w:sz w:val="24"/>
          <w:szCs w:val="24"/>
        </w:rPr>
        <w:t xml:space="preserve"> of </w:t>
      </w:r>
      <w:r w:rsidR="0085348E" w:rsidRPr="00B772F7">
        <w:rPr>
          <w:rFonts w:ascii="Arial" w:hAnsi="Arial" w:cs="Arial"/>
          <w:sz w:val="24"/>
          <w:szCs w:val="24"/>
        </w:rPr>
        <w:t>p-CoSi</w:t>
      </w:r>
      <w:r w:rsidR="0085348E" w:rsidRPr="00B772F7">
        <w:rPr>
          <w:rFonts w:ascii="Arial" w:hAnsi="Arial" w:cs="Arial"/>
          <w:sz w:val="24"/>
          <w:szCs w:val="24"/>
          <w:vertAlign w:val="subscript"/>
        </w:rPr>
        <w:t>1</w:t>
      </w:r>
      <w:r w:rsidR="0085348E" w:rsidRPr="00B772F7">
        <w:rPr>
          <w:rFonts w:ascii="Arial" w:hAnsi="Arial" w:cs="Arial"/>
          <w:sz w:val="24"/>
          <w:szCs w:val="24"/>
        </w:rPr>
        <w:t>N</w:t>
      </w:r>
      <w:r w:rsidR="0085348E" w:rsidRPr="00B772F7">
        <w:rPr>
          <w:rFonts w:ascii="Arial" w:hAnsi="Arial" w:cs="Arial"/>
          <w:sz w:val="24"/>
          <w:szCs w:val="24"/>
          <w:vertAlign w:val="subscript"/>
        </w:rPr>
        <w:t>3</w:t>
      </w:r>
      <w:r w:rsidR="0085348E" w:rsidRPr="00B772F7">
        <w:rPr>
          <w:rFonts w:ascii="Arial" w:hAnsi="Arial" w:cs="Arial"/>
          <w:sz w:val="24"/>
          <w:szCs w:val="24"/>
        </w:rPr>
        <w:t>@D</w:t>
      </w:r>
      <w:r w:rsidR="0085348E" w:rsidRPr="00B772F7">
        <w:rPr>
          <w:rFonts w:ascii="Arial" w:eastAsia="宋体" w:hAnsi="Arial" w:cs="Arial"/>
          <w:bCs/>
          <w:sz w:val="24"/>
          <w:szCs w:val="24"/>
        </w:rPr>
        <w:t xml:space="preserve"> and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0085348E" w:rsidRPr="00B772F7">
        <w:rPr>
          <w:rFonts w:ascii="Arial" w:eastAsia="宋体" w:hAnsi="Arial" w:cs="Arial"/>
          <w:bCs/>
          <w:sz w:val="24"/>
          <w:szCs w:val="24"/>
        </w:rPr>
        <w:t xml:space="preserve"> </w:t>
      </w:r>
      <w:r w:rsidR="0085348E" w:rsidRPr="00B772F7">
        <w:rPr>
          <w:rFonts w:ascii="Arial" w:hAnsi="Arial" w:cs="Arial"/>
          <w:sz w:val="24"/>
          <w:szCs w:val="24"/>
        </w:rPr>
        <w:t>under different conditions</w:t>
      </w:r>
      <w:r w:rsidR="00F845EB" w:rsidRPr="00B772F7">
        <w:rPr>
          <w:rFonts w:ascii="Arial" w:eastAsia="宋体" w:hAnsi="Arial" w:cs="Arial"/>
          <w:kern w:val="0"/>
          <w:sz w:val="24"/>
          <w:szCs w:val="24"/>
        </w:rPr>
        <w:t xml:space="preserve">. </w:t>
      </w:r>
    </w:p>
    <w:p w14:paraId="3111B9BC" w14:textId="63C17928" w:rsidR="00235550" w:rsidRPr="00B772F7" w:rsidRDefault="002938E7" w:rsidP="00E05B0A">
      <w:pPr>
        <w:spacing w:line="480" w:lineRule="auto"/>
        <w:ind w:firstLineChars="200" w:firstLine="480"/>
        <w:rPr>
          <w:rFonts w:ascii="Arial" w:hAnsi="Arial" w:cs="Arial"/>
          <w:b/>
          <w:sz w:val="24"/>
          <w:szCs w:val="24"/>
        </w:rPr>
        <w:sectPr w:rsidR="00235550" w:rsidRPr="00B772F7" w:rsidSect="00152EDE">
          <w:footerReference w:type="default" r:id="rId38"/>
          <w:pgSz w:w="11906" w:h="16838"/>
          <w:pgMar w:top="1440" w:right="1800" w:bottom="1440" w:left="1800" w:header="851" w:footer="992" w:gutter="0"/>
          <w:cols w:space="425"/>
          <w:docGrid w:type="lines" w:linePitch="312"/>
        </w:sectPr>
      </w:pPr>
      <w:r w:rsidRPr="00B772F7">
        <w:rPr>
          <w:rFonts w:ascii="Arial" w:eastAsia="宋体" w:hAnsi="Arial" w:cs="Arial"/>
          <w:kern w:val="0"/>
          <w:sz w:val="24"/>
          <w:szCs w:val="24"/>
        </w:rPr>
        <w:lastRenderedPageBreak/>
        <w:t xml:space="preserve">For </w:t>
      </w:r>
      <w:r w:rsidRPr="00B772F7">
        <w:rPr>
          <w:rFonts w:ascii="Arial" w:hAnsi="Arial" w:cs="Arial"/>
          <w:sz w:val="24"/>
          <w:szCs w:val="24"/>
        </w:rPr>
        <w:t>p-CoSi</w:t>
      </w:r>
      <w:r w:rsidRPr="00B772F7">
        <w:rPr>
          <w:rFonts w:ascii="Arial" w:hAnsi="Arial" w:cs="Arial"/>
          <w:sz w:val="24"/>
          <w:szCs w:val="24"/>
          <w:vertAlign w:val="subscript"/>
        </w:rPr>
        <w:t>1</w:t>
      </w:r>
      <w:r w:rsidRPr="00B772F7">
        <w:rPr>
          <w:rFonts w:ascii="Arial" w:hAnsi="Arial" w:cs="Arial"/>
          <w:sz w:val="24"/>
          <w:szCs w:val="24"/>
        </w:rPr>
        <w:t>N</w:t>
      </w:r>
      <w:r w:rsidRPr="00B772F7">
        <w:rPr>
          <w:rFonts w:ascii="Arial" w:hAnsi="Arial" w:cs="Arial"/>
          <w:sz w:val="24"/>
          <w:szCs w:val="24"/>
          <w:vertAlign w:val="subscript"/>
        </w:rPr>
        <w:t>3</w:t>
      </w:r>
      <w:r w:rsidRPr="00B772F7">
        <w:rPr>
          <w:rFonts w:ascii="Arial" w:hAnsi="Arial" w:cs="Arial"/>
          <w:sz w:val="24"/>
          <w:szCs w:val="24"/>
        </w:rPr>
        <w:t>@D or</w:t>
      </w:r>
      <w:r w:rsidRPr="00B772F7">
        <w:rPr>
          <w:rFonts w:ascii="Arial" w:eastAsia="宋体" w:hAnsi="Arial" w:cs="Arial"/>
          <w:bCs/>
          <w:sz w:val="24"/>
          <w:szCs w:val="24"/>
        </w:rPr>
        <w:t xml:space="preserve"> p-CoN</w:t>
      </w:r>
      <w:r w:rsidRPr="00B772F7">
        <w:rPr>
          <w:rFonts w:ascii="Arial" w:eastAsia="宋体" w:hAnsi="Arial" w:cs="Arial"/>
          <w:bCs/>
          <w:sz w:val="24"/>
          <w:szCs w:val="24"/>
          <w:vertAlign w:val="subscript"/>
        </w:rPr>
        <w:t>4</w:t>
      </w:r>
      <w:r w:rsidRPr="00B772F7">
        <w:rPr>
          <w:rFonts w:ascii="Arial" w:eastAsia="宋体" w:hAnsi="Arial" w:cs="Arial"/>
          <w:bCs/>
          <w:sz w:val="24"/>
          <w:szCs w:val="24"/>
        </w:rPr>
        <w:t xml:space="preserve">, </w:t>
      </w:r>
      <w:r w:rsidRPr="00B772F7">
        <w:rPr>
          <w:rFonts w:ascii="Arial" w:eastAsia="宋体" w:hAnsi="Arial" w:cs="Arial"/>
          <w:kern w:val="0"/>
          <w:sz w:val="24"/>
          <w:szCs w:val="24"/>
        </w:rPr>
        <w:t xml:space="preserve">the abrupt changes of current density </w:t>
      </w:r>
      <w:r w:rsidR="00FB3A49" w:rsidRPr="00B772F7">
        <w:rPr>
          <w:rFonts w:ascii="Arial" w:eastAsia="宋体" w:hAnsi="Arial" w:cs="Arial"/>
          <w:kern w:val="0"/>
          <w:sz w:val="24"/>
          <w:szCs w:val="24"/>
        </w:rPr>
        <w:t>were</w:t>
      </w:r>
      <w:r w:rsidRPr="00B772F7">
        <w:rPr>
          <w:rFonts w:ascii="Arial" w:eastAsia="宋体" w:hAnsi="Arial" w:cs="Arial"/>
          <w:kern w:val="0"/>
          <w:sz w:val="24"/>
          <w:szCs w:val="24"/>
        </w:rPr>
        <w:t xml:space="preserve"> observed with the addition of PMS or BPA</w:t>
      </w:r>
      <w:r w:rsidR="00F845EB" w:rsidRPr="00B772F7">
        <w:rPr>
          <w:rFonts w:ascii="Arial" w:eastAsia="宋体" w:hAnsi="Arial" w:cs="Arial"/>
          <w:kern w:val="0"/>
          <w:sz w:val="24"/>
          <w:szCs w:val="24"/>
        </w:rPr>
        <w:t>.</w:t>
      </w:r>
      <w:r w:rsidRPr="00B772F7">
        <w:rPr>
          <w:rFonts w:ascii="Arial" w:eastAsia="宋体" w:hAnsi="Arial" w:cs="Arial"/>
          <w:kern w:val="0"/>
          <w:sz w:val="24"/>
          <w:szCs w:val="24"/>
        </w:rPr>
        <w:t xml:space="preserve"> This phenomenon </w:t>
      </w:r>
      <w:r w:rsidR="00FB3A49" w:rsidRPr="00B772F7">
        <w:rPr>
          <w:rFonts w:ascii="Arial" w:eastAsia="宋体" w:hAnsi="Arial" w:cs="Arial"/>
          <w:kern w:val="0"/>
          <w:sz w:val="24"/>
          <w:szCs w:val="24"/>
        </w:rPr>
        <w:t>is</w:t>
      </w:r>
      <w:r w:rsidRPr="00B772F7">
        <w:rPr>
          <w:rFonts w:ascii="Arial" w:eastAsia="宋体" w:hAnsi="Arial" w:cs="Arial"/>
          <w:kern w:val="0"/>
          <w:sz w:val="24"/>
          <w:szCs w:val="24"/>
        </w:rPr>
        <w:t xml:space="preserve"> ascribed to the electron transfer between catalysts, PMS, and BPA molecules. On the other hand, </w:t>
      </w:r>
      <w:r w:rsidRPr="00B772F7">
        <w:rPr>
          <w:rFonts w:ascii="Arial" w:eastAsia="MinionPro-Regular" w:hAnsi="Arial" w:cs="Arial"/>
          <w:kern w:val="0"/>
          <w:sz w:val="24"/>
          <w:szCs w:val="24"/>
        </w:rPr>
        <w:t>t</w:t>
      </w:r>
      <w:r w:rsidR="00235550" w:rsidRPr="00B772F7">
        <w:rPr>
          <w:rFonts w:ascii="Arial" w:eastAsia="MinionPro-Regular" w:hAnsi="Arial" w:cs="Arial"/>
          <w:kern w:val="0"/>
          <w:sz w:val="24"/>
          <w:szCs w:val="24"/>
        </w:rPr>
        <w:t>he</w:t>
      </w:r>
      <w:r w:rsidR="0085348E" w:rsidRPr="00B772F7">
        <w:rPr>
          <w:rFonts w:ascii="Arial" w:eastAsia="MinionPro-Regular" w:hAnsi="Arial" w:cs="Arial"/>
          <w:kern w:val="0"/>
          <w:sz w:val="24"/>
          <w:szCs w:val="24"/>
        </w:rPr>
        <w:t xml:space="preserve"> </w:t>
      </w:r>
      <w:r w:rsidR="00235550" w:rsidRPr="00B772F7">
        <w:rPr>
          <w:rFonts w:ascii="Arial" w:eastAsia="MinionPro-Regular" w:hAnsi="Arial" w:cs="Arial"/>
          <w:kern w:val="0"/>
          <w:sz w:val="24"/>
          <w:szCs w:val="24"/>
        </w:rPr>
        <w:t xml:space="preserve">much </w:t>
      </w:r>
      <w:r w:rsidR="0085348E" w:rsidRPr="00B772F7">
        <w:rPr>
          <w:rFonts w:ascii="Arial" w:eastAsia="MinionPro-Regular" w:hAnsi="Arial" w:cs="Arial"/>
          <w:kern w:val="0"/>
          <w:sz w:val="24"/>
          <w:szCs w:val="24"/>
        </w:rPr>
        <w:t>higher</w:t>
      </w:r>
      <w:r w:rsidR="00235550" w:rsidRPr="00B772F7">
        <w:rPr>
          <w:rFonts w:ascii="Arial" w:eastAsia="MinionPro-Regular" w:hAnsi="Arial" w:cs="Arial"/>
          <w:kern w:val="0"/>
          <w:sz w:val="24"/>
          <w:szCs w:val="24"/>
        </w:rPr>
        <w:t xml:space="preserve"> </w:t>
      </w:r>
      <w:r w:rsidR="0085348E" w:rsidRPr="00B772F7">
        <w:rPr>
          <w:rFonts w:ascii="Arial" w:eastAsia="MinionPro-Regular" w:hAnsi="Arial" w:cs="Arial"/>
          <w:kern w:val="0"/>
          <w:sz w:val="24"/>
          <w:szCs w:val="24"/>
        </w:rPr>
        <w:t>current density</w:t>
      </w:r>
      <w:r w:rsidR="00235550" w:rsidRPr="00B772F7">
        <w:rPr>
          <w:rFonts w:ascii="Arial" w:eastAsia="MinionPro-Regular" w:hAnsi="Arial" w:cs="Arial"/>
          <w:kern w:val="0"/>
          <w:sz w:val="24"/>
          <w:szCs w:val="24"/>
        </w:rPr>
        <w:t xml:space="preserve"> in the </w:t>
      </w:r>
      <w:r w:rsidR="0085348E" w:rsidRPr="00B772F7">
        <w:rPr>
          <w:rFonts w:ascii="Arial" w:eastAsia="MinionPro-Regular" w:hAnsi="Arial" w:cs="Arial"/>
          <w:kern w:val="0"/>
          <w:sz w:val="24"/>
          <w:szCs w:val="24"/>
        </w:rPr>
        <w:t xml:space="preserve">chronoamperometric </w:t>
      </w:r>
      <w:r w:rsidR="00235550" w:rsidRPr="00B772F7">
        <w:rPr>
          <w:rFonts w:ascii="Arial" w:eastAsia="MinionPro-Regular" w:hAnsi="Arial" w:cs="Arial"/>
          <w:kern w:val="0"/>
          <w:sz w:val="24"/>
          <w:szCs w:val="24"/>
        </w:rPr>
        <w:t xml:space="preserve">curve of </w:t>
      </w:r>
      <w:r w:rsidR="00235550" w:rsidRPr="00B772F7">
        <w:rPr>
          <w:rFonts w:ascii="Arial" w:hAnsi="Arial" w:cs="Arial"/>
          <w:sz w:val="24"/>
          <w:szCs w:val="24"/>
        </w:rPr>
        <w:t>p-CoSi</w:t>
      </w:r>
      <w:r w:rsidR="00235550" w:rsidRPr="00B772F7">
        <w:rPr>
          <w:rFonts w:ascii="Arial" w:hAnsi="Arial" w:cs="Arial"/>
          <w:sz w:val="24"/>
          <w:szCs w:val="24"/>
          <w:vertAlign w:val="subscript"/>
        </w:rPr>
        <w:t>1</w:t>
      </w:r>
      <w:r w:rsidR="00235550" w:rsidRPr="00B772F7">
        <w:rPr>
          <w:rFonts w:ascii="Arial" w:hAnsi="Arial" w:cs="Arial"/>
          <w:sz w:val="24"/>
          <w:szCs w:val="24"/>
        </w:rPr>
        <w:t>N</w:t>
      </w:r>
      <w:r w:rsidR="00235550" w:rsidRPr="00B772F7">
        <w:rPr>
          <w:rFonts w:ascii="Arial" w:hAnsi="Arial" w:cs="Arial"/>
          <w:sz w:val="24"/>
          <w:szCs w:val="24"/>
          <w:vertAlign w:val="subscript"/>
        </w:rPr>
        <w:t>3</w:t>
      </w:r>
      <w:r w:rsidR="00235550" w:rsidRPr="00B772F7">
        <w:rPr>
          <w:rFonts w:ascii="Arial" w:hAnsi="Arial" w:cs="Arial"/>
          <w:sz w:val="24"/>
          <w:szCs w:val="24"/>
        </w:rPr>
        <w:t xml:space="preserve">@D (compared with </w:t>
      </w:r>
      <w:r w:rsidR="00A026AB" w:rsidRPr="00B772F7">
        <w:rPr>
          <w:rFonts w:ascii="Arial" w:eastAsia="宋体" w:hAnsi="Arial" w:cs="Arial"/>
          <w:bCs/>
          <w:sz w:val="24"/>
          <w:szCs w:val="24"/>
        </w:rPr>
        <w:t>p-CoN</w:t>
      </w:r>
      <w:r w:rsidR="00A026AB" w:rsidRPr="00B772F7">
        <w:rPr>
          <w:rFonts w:ascii="Arial" w:eastAsia="宋体" w:hAnsi="Arial" w:cs="Arial"/>
          <w:bCs/>
          <w:sz w:val="24"/>
          <w:szCs w:val="24"/>
          <w:vertAlign w:val="subscript"/>
        </w:rPr>
        <w:t>4</w:t>
      </w:r>
      <w:r w:rsidR="00235550" w:rsidRPr="00B772F7">
        <w:rPr>
          <w:rFonts w:ascii="Arial" w:hAnsi="Arial" w:cs="Arial"/>
          <w:sz w:val="24"/>
          <w:szCs w:val="24"/>
        </w:rPr>
        <w:t>)</w:t>
      </w:r>
      <w:r w:rsidR="00235550" w:rsidRPr="00B772F7">
        <w:rPr>
          <w:rFonts w:ascii="Arial" w:eastAsia="MinionPro-Regular" w:hAnsi="Arial" w:cs="Arial"/>
          <w:kern w:val="0"/>
          <w:sz w:val="24"/>
          <w:szCs w:val="24"/>
        </w:rPr>
        <w:t xml:space="preserve"> reveal</w:t>
      </w:r>
      <w:r w:rsidR="00FB3A49" w:rsidRPr="00B772F7">
        <w:rPr>
          <w:rFonts w:ascii="Arial" w:eastAsia="MinionPro-Regular" w:hAnsi="Arial" w:cs="Arial"/>
          <w:kern w:val="0"/>
          <w:sz w:val="24"/>
          <w:szCs w:val="24"/>
        </w:rPr>
        <w:t>s</w:t>
      </w:r>
      <w:r w:rsidR="00235550" w:rsidRPr="00B772F7">
        <w:rPr>
          <w:rFonts w:ascii="Arial" w:eastAsia="MinionPro-Regular" w:hAnsi="Arial" w:cs="Arial"/>
          <w:kern w:val="0"/>
          <w:sz w:val="24"/>
          <w:szCs w:val="24"/>
        </w:rPr>
        <w:t xml:space="preserve"> that the introduction of Si atom into CoN</w:t>
      </w:r>
      <w:r w:rsidR="00235550" w:rsidRPr="00B772F7">
        <w:rPr>
          <w:rFonts w:ascii="Arial" w:eastAsia="MinionPro-Regular" w:hAnsi="Arial" w:cs="Arial"/>
          <w:kern w:val="0"/>
          <w:sz w:val="24"/>
          <w:szCs w:val="24"/>
          <w:vertAlign w:val="subscript"/>
        </w:rPr>
        <w:t>4</w:t>
      </w:r>
      <w:r w:rsidR="00235550" w:rsidRPr="00B772F7">
        <w:rPr>
          <w:rFonts w:ascii="Arial" w:eastAsia="MinionPro-Regular" w:hAnsi="Arial" w:cs="Arial"/>
          <w:kern w:val="0"/>
          <w:sz w:val="24"/>
          <w:szCs w:val="24"/>
        </w:rPr>
        <w:t xml:space="preserve"> moieties </w:t>
      </w:r>
      <w:r w:rsidR="00235550" w:rsidRPr="00B772F7">
        <w:rPr>
          <w:rFonts w:ascii="Arial" w:hAnsi="Arial" w:cs="Arial"/>
          <w:sz w:val="24"/>
          <w:szCs w:val="24"/>
        </w:rPr>
        <w:t>significantly enhance</w:t>
      </w:r>
      <w:r w:rsidR="00FB3A49" w:rsidRPr="00B772F7">
        <w:rPr>
          <w:rFonts w:ascii="Arial" w:hAnsi="Arial" w:cs="Arial"/>
          <w:sz w:val="24"/>
          <w:szCs w:val="24"/>
        </w:rPr>
        <w:t>s</w:t>
      </w:r>
      <w:r w:rsidR="00235550" w:rsidRPr="00B772F7">
        <w:rPr>
          <w:rFonts w:ascii="Arial" w:hAnsi="Arial" w:cs="Arial"/>
          <w:sz w:val="24"/>
          <w:szCs w:val="24"/>
        </w:rPr>
        <w:t xml:space="preserve"> </w:t>
      </w:r>
      <w:r w:rsidR="00F845EB" w:rsidRPr="00B772F7">
        <w:rPr>
          <w:rFonts w:ascii="Arial" w:hAnsi="Arial" w:cs="Arial"/>
          <w:sz w:val="24"/>
          <w:szCs w:val="24"/>
        </w:rPr>
        <w:t xml:space="preserve">the </w:t>
      </w:r>
      <w:r w:rsidRPr="00B772F7">
        <w:rPr>
          <w:rFonts w:ascii="Arial" w:hAnsi="Arial" w:cs="Arial"/>
          <w:sz w:val="24"/>
          <w:szCs w:val="24"/>
        </w:rPr>
        <w:t>electron</w:t>
      </w:r>
      <w:r w:rsidR="00235550" w:rsidRPr="00B772F7">
        <w:rPr>
          <w:rFonts w:ascii="Arial" w:hAnsi="Arial" w:cs="Arial"/>
          <w:sz w:val="24"/>
          <w:szCs w:val="24"/>
        </w:rPr>
        <w:t xml:space="preserve"> transfer efficiency (Supplementary </w:t>
      </w:r>
      <w:r w:rsidR="00512C32">
        <w:rPr>
          <w:rFonts w:ascii="Arial" w:hAnsi="Arial" w:cs="Arial"/>
          <w:sz w:val="24"/>
          <w:szCs w:val="24"/>
        </w:rPr>
        <w:t>Fig.</w:t>
      </w:r>
      <w:r w:rsidR="00235550" w:rsidRPr="00B772F7">
        <w:rPr>
          <w:rFonts w:ascii="Arial" w:hAnsi="Arial" w:cs="Arial"/>
          <w:sz w:val="24"/>
          <w:szCs w:val="24"/>
        </w:rPr>
        <w:t xml:space="preserve"> 2</w:t>
      </w:r>
      <w:r w:rsidR="0085348E" w:rsidRPr="00B772F7">
        <w:rPr>
          <w:rFonts w:ascii="Arial" w:hAnsi="Arial" w:cs="Arial"/>
          <w:sz w:val="24"/>
          <w:szCs w:val="24"/>
        </w:rPr>
        <w:t>6</w:t>
      </w:r>
      <w:r w:rsidR="00235550" w:rsidRPr="00B772F7">
        <w:rPr>
          <w:rFonts w:ascii="Arial" w:hAnsi="Arial" w:cs="Arial"/>
          <w:sz w:val="24"/>
          <w:szCs w:val="24"/>
        </w:rPr>
        <w:t>)</w:t>
      </w:r>
      <w:r w:rsidR="00235550" w:rsidRPr="00B772F7">
        <w:rPr>
          <w:rFonts w:ascii="Arial" w:eastAsia="MinionPro-Regular" w:hAnsi="Arial" w:cs="Arial"/>
          <w:noProof/>
          <w:kern w:val="0"/>
          <w:sz w:val="24"/>
          <w:szCs w:val="24"/>
          <w:vertAlign w:val="superscript"/>
        </w:rPr>
        <w:t>1</w:t>
      </w:r>
      <w:r w:rsidR="00511D0A" w:rsidRPr="00B772F7">
        <w:rPr>
          <w:rFonts w:ascii="Arial" w:eastAsia="MinionPro-Regular" w:hAnsi="Arial" w:cs="Arial"/>
          <w:noProof/>
          <w:kern w:val="0"/>
          <w:sz w:val="24"/>
          <w:szCs w:val="24"/>
          <w:vertAlign w:val="superscript"/>
        </w:rPr>
        <w:t>3</w:t>
      </w:r>
      <w:r w:rsidR="00235550" w:rsidRPr="00B772F7">
        <w:rPr>
          <w:rFonts w:ascii="Arial" w:hAnsi="Arial" w:cs="Arial"/>
          <w:sz w:val="24"/>
          <w:szCs w:val="24"/>
        </w:rPr>
        <w:t>.</w:t>
      </w:r>
      <w:bookmarkStart w:id="44" w:name="_Hlk68813718"/>
    </w:p>
    <w:p w14:paraId="100F3705" w14:textId="6E9EA58A" w:rsidR="00235550" w:rsidRPr="00B772F7" w:rsidRDefault="00235550" w:rsidP="00E05B0A">
      <w:pPr>
        <w:spacing w:line="480" w:lineRule="auto"/>
        <w:rPr>
          <w:rFonts w:ascii="Arial" w:hAnsi="Arial" w:cs="Arial"/>
          <w:bCs/>
          <w:sz w:val="24"/>
          <w:szCs w:val="24"/>
        </w:rPr>
      </w:pPr>
      <w:r w:rsidRPr="00B772F7">
        <w:rPr>
          <w:rFonts w:ascii="Arial" w:hAnsi="Arial" w:cs="Arial"/>
          <w:b/>
          <w:sz w:val="24"/>
          <w:szCs w:val="24"/>
        </w:rPr>
        <w:lastRenderedPageBreak/>
        <w:t>Supplementary Table 1</w:t>
      </w:r>
      <w:bookmarkEnd w:id="44"/>
      <w:r w:rsidRPr="00B772F7">
        <w:rPr>
          <w:rFonts w:ascii="Arial" w:hAnsi="Arial" w:cs="Arial"/>
          <w:b/>
          <w:sz w:val="24"/>
          <w:szCs w:val="24"/>
        </w:rPr>
        <w:t xml:space="preserve">. </w:t>
      </w:r>
      <w:r w:rsidRPr="00B772F7">
        <w:rPr>
          <w:rFonts w:ascii="Arial" w:hAnsi="Arial" w:cs="Arial"/>
          <w:bCs/>
          <w:sz w:val="24"/>
          <w:szCs w:val="24"/>
        </w:rPr>
        <w:t xml:space="preserve">Comparison of PMS activation performance of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bCs/>
          <w:sz w:val="24"/>
          <w:szCs w:val="24"/>
        </w:rPr>
        <w:t xml:space="preserve"> with previously reported metal SACs.</w:t>
      </w:r>
    </w:p>
    <w:tbl>
      <w:tblPr>
        <w:tblW w:w="5000" w:type="pct"/>
        <w:jc w:val="center"/>
        <w:tblCellMar>
          <w:left w:w="0" w:type="dxa"/>
          <w:right w:w="0" w:type="dxa"/>
        </w:tblCellMar>
        <w:tblLook w:val="04A0" w:firstRow="1" w:lastRow="0" w:firstColumn="1" w:lastColumn="0" w:noHBand="0" w:noVBand="1"/>
      </w:tblPr>
      <w:tblGrid>
        <w:gridCol w:w="2132"/>
        <w:gridCol w:w="1310"/>
        <w:gridCol w:w="1636"/>
        <w:gridCol w:w="1809"/>
        <w:gridCol w:w="1669"/>
        <w:gridCol w:w="1387"/>
        <w:gridCol w:w="1531"/>
        <w:gridCol w:w="1641"/>
        <w:gridCol w:w="987"/>
      </w:tblGrid>
      <w:tr w:rsidR="009F7F7A" w:rsidRPr="00B772F7" w14:paraId="2D9A7DF1" w14:textId="77777777" w:rsidTr="00510DBE">
        <w:trPr>
          <w:trHeight w:val="312"/>
          <w:jc w:val="center"/>
        </w:trPr>
        <w:tc>
          <w:tcPr>
            <w:tcW w:w="729" w:type="pct"/>
            <w:vMerge w:val="restart"/>
            <w:tcBorders>
              <w:top w:val="single" w:sz="12" w:space="0" w:color="auto"/>
              <w:left w:val="nil"/>
              <w:right w:val="nil"/>
            </w:tcBorders>
            <w:shd w:val="clear" w:color="auto" w:fill="FFFFFF" w:themeFill="background1"/>
            <w:tcMar>
              <w:top w:w="72" w:type="dxa"/>
              <w:left w:w="144" w:type="dxa"/>
              <w:bottom w:w="72" w:type="dxa"/>
              <w:right w:w="144" w:type="dxa"/>
            </w:tcMar>
            <w:vAlign w:val="center"/>
          </w:tcPr>
          <w:p w14:paraId="32BE6680" w14:textId="77777777" w:rsidR="00581D78" w:rsidRPr="00B772F7" w:rsidRDefault="00581D78" w:rsidP="00E05B0A">
            <w:pPr>
              <w:widowControl/>
              <w:adjustRightInd w:val="0"/>
              <w:spacing w:line="480" w:lineRule="auto"/>
              <w:jc w:val="center"/>
              <w:rPr>
                <w:rFonts w:ascii="Arial" w:eastAsiaTheme="minorHAnsi" w:hAnsi="Arial" w:cs="Arial"/>
                <w:kern w:val="0"/>
                <w:sz w:val="24"/>
                <w:szCs w:val="24"/>
                <w:lang w:eastAsia="en-US"/>
              </w:rPr>
            </w:pPr>
            <w:r w:rsidRPr="00B772F7">
              <w:rPr>
                <w:rFonts w:ascii="Arial" w:eastAsiaTheme="minorHAnsi" w:hAnsi="Arial" w:cs="Arial"/>
                <w:b/>
                <w:bCs/>
                <w:kern w:val="0"/>
                <w:sz w:val="24"/>
                <w:szCs w:val="24"/>
                <w:lang w:eastAsia="en-US"/>
              </w:rPr>
              <w:t>Catalyst</w:t>
            </w:r>
          </w:p>
        </w:tc>
        <w:tc>
          <w:tcPr>
            <w:tcW w:w="472" w:type="pct"/>
            <w:vMerge w:val="restart"/>
            <w:tcBorders>
              <w:top w:val="single" w:sz="12" w:space="0" w:color="auto"/>
              <w:left w:val="nil"/>
              <w:right w:val="nil"/>
            </w:tcBorders>
            <w:shd w:val="clear" w:color="auto" w:fill="FFFFFF" w:themeFill="background1"/>
            <w:vAlign w:val="center"/>
          </w:tcPr>
          <w:p w14:paraId="39208022" w14:textId="7A8B1C64" w:rsidR="00581D78" w:rsidRPr="00B772F7" w:rsidRDefault="00581D78" w:rsidP="00E05B0A">
            <w:pPr>
              <w:widowControl/>
              <w:adjustRightInd w:val="0"/>
              <w:spacing w:line="480" w:lineRule="auto"/>
              <w:jc w:val="center"/>
              <w:rPr>
                <w:rFonts w:ascii="Arial" w:hAnsi="Arial" w:cs="Arial"/>
                <w:b/>
                <w:bCs/>
                <w:kern w:val="0"/>
                <w:sz w:val="24"/>
                <w:szCs w:val="24"/>
              </w:rPr>
            </w:pPr>
            <w:r w:rsidRPr="00B772F7">
              <w:rPr>
                <w:rFonts w:ascii="Arial" w:hAnsi="Arial" w:cs="Arial"/>
                <w:b/>
                <w:bCs/>
                <w:kern w:val="0"/>
                <w:sz w:val="24"/>
                <w:szCs w:val="24"/>
              </w:rPr>
              <w:t>Metal loading</w:t>
            </w:r>
          </w:p>
        </w:tc>
        <w:tc>
          <w:tcPr>
            <w:tcW w:w="1204" w:type="pct"/>
            <w:gridSpan w:val="2"/>
            <w:tcBorders>
              <w:top w:val="single" w:sz="12" w:space="0" w:color="auto"/>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2EE065FB" w14:textId="77777777"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b/>
                <w:bCs/>
                <w:kern w:val="0"/>
                <w:sz w:val="24"/>
                <w:szCs w:val="24"/>
              </w:rPr>
              <w:t>Contaminants</w:t>
            </w:r>
          </w:p>
        </w:tc>
        <w:tc>
          <w:tcPr>
            <w:tcW w:w="599" w:type="pct"/>
            <w:vMerge w:val="restart"/>
            <w:tcBorders>
              <w:top w:val="single" w:sz="12" w:space="0" w:color="auto"/>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4915F62B" w14:textId="03750049" w:rsidR="00581D78" w:rsidRPr="00B772F7" w:rsidRDefault="00581D78" w:rsidP="00E05B0A">
            <w:pPr>
              <w:widowControl/>
              <w:adjustRightInd w:val="0"/>
              <w:spacing w:line="480" w:lineRule="auto"/>
              <w:jc w:val="center"/>
              <w:rPr>
                <w:rFonts w:ascii="Arial" w:eastAsiaTheme="minorHAnsi" w:hAnsi="Arial" w:cs="Arial"/>
                <w:kern w:val="0"/>
                <w:sz w:val="24"/>
                <w:szCs w:val="24"/>
                <w:lang w:eastAsia="en-US"/>
              </w:rPr>
            </w:pPr>
            <w:r w:rsidRPr="00B772F7">
              <w:rPr>
                <w:rFonts w:ascii="Arial" w:eastAsiaTheme="minorHAnsi" w:hAnsi="Arial" w:cs="Arial"/>
                <w:b/>
                <w:bCs/>
                <w:kern w:val="0"/>
                <w:sz w:val="24"/>
                <w:szCs w:val="24"/>
                <w:lang w:eastAsia="en-US"/>
              </w:rPr>
              <w:t>Catalyst</w:t>
            </w:r>
            <w:r w:rsidR="009437AE" w:rsidRPr="00B772F7">
              <w:rPr>
                <w:rFonts w:ascii="Arial" w:hAnsi="Arial" w:cs="Arial"/>
                <w:b/>
                <w:bCs/>
                <w:kern w:val="0"/>
                <w:sz w:val="24"/>
                <w:szCs w:val="24"/>
              </w:rPr>
              <w:t xml:space="preserve"> </w:t>
            </w:r>
            <w:r w:rsidRPr="00B772F7">
              <w:rPr>
                <w:rFonts w:ascii="Arial" w:hAnsi="Arial" w:cs="Arial"/>
                <w:b/>
                <w:bCs/>
                <w:kern w:val="0"/>
                <w:sz w:val="24"/>
                <w:szCs w:val="24"/>
              </w:rPr>
              <w:t>dosage</w:t>
            </w:r>
          </w:p>
        </w:tc>
        <w:tc>
          <w:tcPr>
            <w:tcW w:w="499" w:type="pct"/>
            <w:vMerge w:val="restart"/>
            <w:tcBorders>
              <w:top w:val="single" w:sz="12" w:space="0" w:color="auto"/>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71BFDE4B" w14:textId="5CDED4A7" w:rsidR="00581D78" w:rsidRPr="00B772F7" w:rsidRDefault="00581D78" w:rsidP="00E05B0A">
            <w:pPr>
              <w:widowControl/>
              <w:adjustRightInd w:val="0"/>
              <w:spacing w:line="480" w:lineRule="auto"/>
              <w:ind w:firstLine="25"/>
              <w:jc w:val="center"/>
              <w:rPr>
                <w:rFonts w:ascii="Arial" w:eastAsiaTheme="minorHAnsi" w:hAnsi="Arial" w:cs="Arial"/>
                <w:b/>
                <w:bCs/>
                <w:kern w:val="0"/>
                <w:sz w:val="24"/>
                <w:szCs w:val="24"/>
                <w:lang w:eastAsia="en-US"/>
              </w:rPr>
            </w:pPr>
            <w:r w:rsidRPr="00B772F7">
              <w:rPr>
                <w:rFonts w:ascii="Arial" w:eastAsiaTheme="minorHAnsi" w:hAnsi="Arial" w:cs="Arial"/>
                <w:b/>
                <w:bCs/>
                <w:kern w:val="0"/>
                <w:sz w:val="24"/>
                <w:szCs w:val="24"/>
                <w:lang w:eastAsia="en-US"/>
              </w:rPr>
              <w:t>PMS</w:t>
            </w:r>
            <w:r w:rsidRPr="00B772F7">
              <w:rPr>
                <w:rFonts w:ascii="Arial" w:hAnsi="Arial" w:cs="Arial"/>
                <w:b/>
                <w:bCs/>
                <w:kern w:val="0"/>
                <w:sz w:val="24"/>
                <w:szCs w:val="24"/>
              </w:rPr>
              <w:t xml:space="preserve"> dosage</w:t>
            </w:r>
          </w:p>
        </w:tc>
        <w:tc>
          <w:tcPr>
            <w:tcW w:w="550" w:type="pct"/>
            <w:vMerge w:val="restart"/>
            <w:tcBorders>
              <w:top w:val="single" w:sz="12" w:space="0" w:color="auto"/>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245D4656" w14:textId="4BCF3A45" w:rsidR="00581D78" w:rsidRPr="00B772F7" w:rsidRDefault="00581D78" w:rsidP="00E05B0A">
            <w:pPr>
              <w:widowControl/>
              <w:adjustRightInd w:val="0"/>
              <w:spacing w:line="480" w:lineRule="auto"/>
              <w:jc w:val="center"/>
              <w:rPr>
                <w:rFonts w:ascii="Arial" w:hAnsi="Arial" w:cs="Arial"/>
                <w:b/>
                <w:bCs/>
                <w:kern w:val="0"/>
                <w:sz w:val="24"/>
                <w:szCs w:val="24"/>
              </w:rPr>
            </w:pPr>
            <w:r w:rsidRPr="00B772F7">
              <w:rPr>
                <w:rFonts w:ascii="Arial" w:hAnsi="Arial" w:cs="Arial"/>
                <w:b/>
                <w:bCs/>
                <w:kern w:val="0"/>
                <w:sz w:val="24"/>
                <w:szCs w:val="24"/>
              </w:rPr>
              <w:t>R</w:t>
            </w:r>
            <w:r w:rsidRPr="00B772F7">
              <w:rPr>
                <w:rFonts w:ascii="Arial" w:eastAsiaTheme="minorHAnsi" w:hAnsi="Arial" w:cs="Arial"/>
                <w:b/>
                <w:bCs/>
                <w:kern w:val="0"/>
                <w:sz w:val="24"/>
                <w:szCs w:val="24"/>
                <w:lang w:eastAsia="en-US"/>
              </w:rPr>
              <w:t>emoval</w:t>
            </w:r>
            <w:r w:rsidR="009437AE" w:rsidRPr="00B772F7">
              <w:rPr>
                <w:rFonts w:ascii="Arial" w:eastAsiaTheme="minorHAnsi" w:hAnsi="Arial" w:cs="Arial"/>
                <w:b/>
                <w:bCs/>
                <w:kern w:val="0"/>
                <w:sz w:val="24"/>
                <w:szCs w:val="24"/>
                <w:lang w:eastAsia="en-US"/>
              </w:rPr>
              <w:t xml:space="preserve"> </w:t>
            </w:r>
            <w:r w:rsidR="00B36DF8">
              <w:rPr>
                <w:rFonts w:ascii="Arial" w:eastAsiaTheme="minorHAnsi" w:hAnsi="Arial" w:cs="Arial"/>
                <w:b/>
                <w:bCs/>
                <w:kern w:val="0"/>
                <w:sz w:val="24"/>
                <w:szCs w:val="24"/>
                <w:lang w:eastAsia="en-US"/>
              </w:rPr>
              <w:t>(%)</w:t>
            </w:r>
          </w:p>
        </w:tc>
        <w:tc>
          <w:tcPr>
            <w:tcW w:w="589" w:type="pct"/>
            <w:vMerge w:val="restart"/>
            <w:tcBorders>
              <w:top w:val="single" w:sz="12" w:space="0" w:color="auto"/>
              <w:left w:val="nil"/>
              <w:bottom w:val="single" w:sz="12" w:space="0" w:color="auto"/>
              <w:right w:val="nil"/>
            </w:tcBorders>
            <w:shd w:val="clear" w:color="auto" w:fill="FFFFFF" w:themeFill="background1"/>
            <w:vAlign w:val="center"/>
          </w:tcPr>
          <w:p w14:paraId="67818BE5" w14:textId="45087EB4"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r w:rsidRPr="00B772F7">
              <w:rPr>
                <w:rFonts w:ascii="Arial" w:eastAsiaTheme="minorHAnsi" w:hAnsi="Arial" w:cs="Arial"/>
                <w:b/>
                <w:bCs/>
                <w:kern w:val="0"/>
                <w:sz w:val="24"/>
                <w:szCs w:val="24"/>
                <w:lang w:eastAsia="en-US"/>
              </w:rPr>
              <w:t>Removal time</w:t>
            </w:r>
          </w:p>
        </w:tc>
        <w:tc>
          <w:tcPr>
            <w:tcW w:w="357" w:type="pct"/>
            <w:vMerge w:val="restart"/>
            <w:tcBorders>
              <w:top w:val="single" w:sz="12" w:space="0" w:color="auto"/>
              <w:left w:val="nil"/>
              <w:bottom w:val="single" w:sz="12" w:space="0" w:color="auto"/>
              <w:right w:val="nil"/>
            </w:tcBorders>
            <w:shd w:val="clear" w:color="auto" w:fill="FFFFFF" w:themeFill="background1"/>
            <w:vAlign w:val="center"/>
          </w:tcPr>
          <w:p w14:paraId="2B606F4C" w14:textId="77777777" w:rsidR="00581D78" w:rsidRPr="00B772F7" w:rsidRDefault="00581D78" w:rsidP="00E05B0A">
            <w:pPr>
              <w:widowControl/>
              <w:adjustRightInd w:val="0"/>
              <w:spacing w:line="480" w:lineRule="auto"/>
              <w:jc w:val="center"/>
              <w:rPr>
                <w:rFonts w:ascii="Arial" w:hAnsi="Arial" w:cs="Arial"/>
                <w:b/>
                <w:bCs/>
                <w:kern w:val="0"/>
                <w:sz w:val="24"/>
                <w:szCs w:val="24"/>
              </w:rPr>
            </w:pPr>
            <w:r w:rsidRPr="00B772F7">
              <w:rPr>
                <w:rFonts w:ascii="Arial" w:eastAsiaTheme="minorHAnsi" w:hAnsi="Arial" w:cs="Arial"/>
                <w:b/>
                <w:bCs/>
                <w:kern w:val="0"/>
                <w:sz w:val="24"/>
                <w:szCs w:val="24"/>
                <w:lang w:eastAsia="en-US"/>
              </w:rPr>
              <w:t>Ref</w:t>
            </w:r>
          </w:p>
        </w:tc>
      </w:tr>
      <w:tr w:rsidR="009F7F7A" w:rsidRPr="00B772F7" w14:paraId="12244FE8" w14:textId="77777777" w:rsidTr="00510DBE">
        <w:trPr>
          <w:trHeight w:val="312"/>
          <w:jc w:val="center"/>
        </w:trPr>
        <w:tc>
          <w:tcPr>
            <w:tcW w:w="729" w:type="pct"/>
            <w:vMerge/>
            <w:tcBorders>
              <w:left w:val="nil"/>
              <w:right w:val="nil"/>
            </w:tcBorders>
            <w:shd w:val="clear" w:color="auto" w:fill="FFFFFF" w:themeFill="background1"/>
            <w:tcMar>
              <w:top w:w="72" w:type="dxa"/>
              <w:left w:w="144" w:type="dxa"/>
              <w:bottom w:w="72" w:type="dxa"/>
              <w:right w:w="144" w:type="dxa"/>
            </w:tcMar>
            <w:vAlign w:val="center"/>
          </w:tcPr>
          <w:p w14:paraId="1ADE5D65" w14:textId="77777777"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p>
        </w:tc>
        <w:tc>
          <w:tcPr>
            <w:tcW w:w="472" w:type="pct"/>
            <w:vMerge/>
            <w:tcBorders>
              <w:left w:val="nil"/>
              <w:right w:val="nil"/>
            </w:tcBorders>
            <w:shd w:val="clear" w:color="auto" w:fill="FFFFFF" w:themeFill="background1"/>
            <w:vAlign w:val="center"/>
          </w:tcPr>
          <w:p w14:paraId="5FB1B32C" w14:textId="77777777" w:rsidR="00581D78" w:rsidRPr="00B772F7" w:rsidRDefault="00581D78" w:rsidP="00E05B0A">
            <w:pPr>
              <w:widowControl/>
              <w:adjustRightInd w:val="0"/>
              <w:spacing w:line="480" w:lineRule="auto"/>
              <w:jc w:val="center"/>
              <w:rPr>
                <w:rFonts w:ascii="Arial" w:hAnsi="Arial" w:cs="Arial"/>
                <w:b/>
                <w:bCs/>
                <w:kern w:val="0"/>
                <w:sz w:val="24"/>
                <w:szCs w:val="24"/>
              </w:rPr>
            </w:pPr>
          </w:p>
        </w:tc>
        <w:tc>
          <w:tcPr>
            <w:tcW w:w="555" w:type="pct"/>
            <w:tcBorders>
              <w:top w:val="single" w:sz="12" w:space="0" w:color="auto"/>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3F3383C3" w14:textId="77777777" w:rsidR="00581D78" w:rsidRPr="00B772F7" w:rsidRDefault="00581D78" w:rsidP="00E05B0A">
            <w:pPr>
              <w:widowControl/>
              <w:adjustRightInd w:val="0"/>
              <w:spacing w:line="480" w:lineRule="auto"/>
              <w:jc w:val="center"/>
              <w:rPr>
                <w:rFonts w:ascii="Arial" w:hAnsi="Arial" w:cs="Arial"/>
                <w:b/>
                <w:bCs/>
                <w:kern w:val="0"/>
                <w:sz w:val="24"/>
                <w:szCs w:val="24"/>
              </w:rPr>
            </w:pPr>
            <w:r w:rsidRPr="00B772F7">
              <w:rPr>
                <w:rFonts w:ascii="Arial" w:hAnsi="Arial" w:cs="Arial"/>
                <w:b/>
                <w:bCs/>
                <w:kern w:val="0"/>
                <w:sz w:val="24"/>
                <w:szCs w:val="24"/>
              </w:rPr>
              <w:t>Type</w:t>
            </w:r>
          </w:p>
        </w:tc>
        <w:tc>
          <w:tcPr>
            <w:tcW w:w="649" w:type="pct"/>
            <w:tcBorders>
              <w:top w:val="single" w:sz="12" w:space="0" w:color="auto"/>
              <w:left w:val="nil"/>
              <w:right w:val="nil"/>
            </w:tcBorders>
            <w:shd w:val="clear" w:color="auto" w:fill="FFFFFF" w:themeFill="background1"/>
            <w:vAlign w:val="center"/>
          </w:tcPr>
          <w:p w14:paraId="3652B572" w14:textId="041CF705" w:rsidR="00581D78" w:rsidRPr="00B772F7" w:rsidRDefault="00581D78" w:rsidP="00E05B0A">
            <w:pPr>
              <w:widowControl/>
              <w:adjustRightInd w:val="0"/>
              <w:spacing w:line="480" w:lineRule="auto"/>
              <w:jc w:val="center"/>
              <w:rPr>
                <w:rFonts w:ascii="Arial" w:hAnsi="Arial" w:cs="Arial"/>
                <w:b/>
                <w:bCs/>
                <w:kern w:val="0"/>
                <w:sz w:val="24"/>
                <w:szCs w:val="24"/>
              </w:rPr>
            </w:pPr>
            <w:r w:rsidRPr="00B772F7">
              <w:rPr>
                <w:rFonts w:ascii="Arial" w:hAnsi="Arial" w:cs="Arial"/>
                <w:b/>
                <w:bCs/>
                <w:kern w:val="0"/>
                <w:sz w:val="24"/>
                <w:szCs w:val="24"/>
              </w:rPr>
              <w:t>Concentration</w:t>
            </w:r>
          </w:p>
        </w:tc>
        <w:tc>
          <w:tcPr>
            <w:tcW w:w="599" w:type="pct"/>
            <w:vMerge/>
            <w:tcBorders>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1E079595" w14:textId="77777777"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p>
        </w:tc>
        <w:tc>
          <w:tcPr>
            <w:tcW w:w="499" w:type="pct"/>
            <w:vMerge/>
            <w:tcBorders>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24022D54" w14:textId="77777777" w:rsidR="00581D78" w:rsidRPr="00B772F7" w:rsidRDefault="00581D78" w:rsidP="00E05B0A">
            <w:pPr>
              <w:widowControl/>
              <w:adjustRightInd w:val="0"/>
              <w:spacing w:line="480" w:lineRule="auto"/>
              <w:ind w:firstLine="25"/>
              <w:jc w:val="center"/>
              <w:rPr>
                <w:rFonts w:ascii="Arial" w:eastAsiaTheme="minorHAnsi" w:hAnsi="Arial" w:cs="Arial"/>
                <w:b/>
                <w:bCs/>
                <w:kern w:val="0"/>
                <w:sz w:val="24"/>
                <w:szCs w:val="24"/>
                <w:lang w:eastAsia="en-US"/>
              </w:rPr>
            </w:pPr>
          </w:p>
        </w:tc>
        <w:tc>
          <w:tcPr>
            <w:tcW w:w="550" w:type="pct"/>
            <w:vMerge/>
            <w:tcBorders>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0291ABD6" w14:textId="77777777"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p>
        </w:tc>
        <w:tc>
          <w:tcPr>
            <w:tcW w:w="589" w:type="pct"/>
            <w:vMerge/>
            <w:tcBorders>
              <w:left w:val="nil"/>
              <w:bottom w:val="single" w:sz="12" w:space="0" w:color="auto"/>
              <w:right w:val="nil"/>
            </w:tcBorders>
            <w:shd w:val="clear" w:color="auto" w:fill="FFFFFF" w:themeFill="background1"/>
            <w:vAlign w:val="center"/>
          </w:tcPr>
          <w:p w14:paraId="2979ECB0" w14:textId="77777777"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p>
        </w:tc>
        <w:tc>
          <w:tcPr>
            <w:tcW w:w="357" w:type="pct"/>
            <w:vMerge/>
            <w:tcBorders>
              <w:left w:val="nil"/>
              <w:bottom w:val="single" w:sz="12" w:space="0" w:color="auto"/>
              <w:right w:val="nil"/>
            </w:tcBorders>
            <w:shd w:val="clear" w:color="auto" w:fill="FFFFFF" w:themeFill="background1"/>
            <w:vAlign w:val="center"/>
          </w:tcPr>
          <w:p w14:paraId="6EE2E97D" w14:textId="77777777" w:rsidR="00581D78" w:rsidRPr="00B772F7" w:rsidRDefault="00581D78" w:rsidP="00E05B0A">
            <w:pPr>
              <w:widowControl/>
              <w:adjustRightInd w:val="0"/>
              <w:spacing w:line="480" w:lineRule="auto"/>
              <w:jc w:val="center"/>
              <w:rPr>
                <w:rFonts w:ascii="Arial" w:eastAsiaTheme="minorHAnsi" w:hAnsi="Arial" w:cs="Arial"/>
                <w:b/>
                <w:bCs/>
                <w:kern w:val="0"/>
                <w:sz w:val="24"/>
                <w:szCs w:val="24"/>
                <w:lang w:eastAsia="en-US"/>
              </w:rPr>
            </w:pPr>
          </w:p>
        </w:tc>
      </w:tr>
      <w:tr w:rsidR="009F7F7A" w:rsidRPr="00B772F7" w14:paraId="62070B70" w14:textId="77777777" w:rsidTr="00510DBE">
        <w:trPr>
          <w:trHeight w:val="312"/>
          <w:jc w:val="center"/>
        </w:trPr>
        <w:tc>
          <w:tcPr>
            <w:tcW w:w="729" w:type="pct"/>
            <w:tcBorders>
              <w:top w:val="single" w:sz="12" w:space="0" w:color="auto"/>
              <w:left w:val="nil"/>
              <w:bottom w:val="nil"/>
              <w:right w:val="nil"/>
            </w:tcBorders>
            <w:shd w:val="clear" w:color="auto" w:fill="FFFFFF" w:themeFill="background1"/>
            <w:tcMar>
              <w:top w:w="72" w:type="dxa"/>
              <w:left w:w="144" w:type="dxa"/>
              <w:bottom w:w="72" w:type="dxa"/>
              <w:right w:w="144" w:type="dxa"/>
            </w:tcMar>
            <w:vAlign w:val="center"/>
          </w:tcPr>
          <w:p w14:paraId="161A358D" w14:textId="6FF95A5E" w:rsidR="00581D78" w:rsidRPr="00B772F7" w:rsidRDefault="00581D78" w:rsidP="00E05B0A">
            <w:pPr>
              <w:widowControl/>
              <w:adjustRightInd w:val="0"/>
              <w:spacing w:line="480" w:lineRule="auto"/>
              <w:ind w:firstLine="2"/>
              <w:jc w:val="center"/>
              <w:rPr>
                <w:rFonts w:ascii="Arial" w:hAnsi="Arial" w:cs="Arial"/>
                <w:kern w:val="0"/>
                <w:sz w:val="24"/>
                <w:szCs w:val="24"/>
              </w:rPr>
            </w:pPr>
            <w:r w:rsidRPr="00B772F7">
              <w:rPr>
                <w:rFonts w:ascii="Arial" w:hAnsi="Arial" w:cs="Arial"/>
                <w:kern w:val="0"/>
                <w:sz w:val="24"/>
                <w:szCs w:val="24"/>
              </w:rPr>
              <w:t>Co-TPML</w:t>
            </w:r>
          </w:p>
        </w:tc>
        <w:tc>
          <w:tcPr>
            <w:tcW w:w="472" w:type="pct"/>
            <w:tcBorders>
              <w:top w:val="single" w:sz="12" w:space="0" w:color="auto"/>
              <w:left w:val="nil"/>
              <w:right w:val="nil"/>
            </w:tcBorders>
            <w:shd w:val="clear" w:color="auto" w:fill="FFFFFF" w:themeFill="background1"/>
            <w:vAlign w:val="center"/>
          </w:tcPr>
          <w:p w14:paraId="06851388" w14:textId="11C5D736"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0.04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top w:val="single" w:sz="12" w:space="0" w:color="auto"/>
              <w:left w:val="nil"/>
              <w:right w:val="nil"/>
            </w:tcBorders>
            <w:shd w:val="clear" w:color="auto" w:fill="FFFFFF" w:themeFill="background1"/>
            <w:tcMar>
              <w:top w:w="72" w:type="dxa"/>
              <w:left w:w="144" w:type="dxa"/>
              <w:bottom w:w="72" w:type="dxa"/>
              <w:right w:w="144" w:type="dxa"/>
            </w:tcMar>
            <w:vAlign w:val="center"/>
          </w:tcPr>
          <w:p w14:paraId="3A4AE973" w14:textId="292B1429"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top w:val="single" w:sz="12" w:space="0" w:color="auto"/>
              <w:left w:val="nil"/>
              <w:right w:val="nil"/>
            </w:tcBorders>
            <w:shd w:val="clear" w:color="auto" w:fill="FFFFFF" w:themeFill="background1"/>
            <w:vAlign w:val="center"/>
          </w:tcPr>
          <w:p w14:paraId="66EABE96" w14:textId="5B55C296" w:rsidR="00581D78"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11 </w:t>
            </w:r>
            <w:r w:rsidR="002A4EE2">
              <w:rPr>
                <w:rFonts w:ascii="Arial" w:hAnsi="Arial" w:cs="Arial"/>
                <w:kern w:val="0"/>
                <w:sz w:val="24"/>
                <w:szCs w:val="24"/>
              </w:rPr>
              <w:t>mg/L</w:t>
            </w:r>
          </w:p>
        </w:tc>
        <w:tc>
          <w:tcPr>
            <w:tcW w:w="599" w:type="pct"/>
            <w:tcBorders>
              <w:top w:val="single" w:sz="12" w:space="0" w:color="auto"/>
              <w:left w:val="nil"/>
              <w:bottom w:val="nil"/>
              <w:right w:val="nil"/>
            </w:tcBorders>
            <w:shd w:val="clear" w:color="auto" w:fill="FFFFFF" w:themeFill="background1"/>
            <w:tcMar>
              <w:top w:w="72" w:type="dxa"/>
              <w:left w:w="144" w:type="dxa"/>
              <w:bottom w:w="72" w:type="dxa"/>
              <w:right w:w="144" w:type="dxa"/>
            </w:tcMar>
            <w:vAlign w:val="center"/>
          </w:tcPr>
          <w:p w14:paraId="569E6A37" w14:textId="1796D65A"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0.20 g/L</w:t>
            </w:r>
          </w:p>
        </w:tc>
        <w:tc>
          <w:tcPr>
            <w:tcW w:w="499" w:type="pct"/>
            <w:tcBorders>
              <w:top w:val="single" w:sz="12" w:space="0" w:color="auto"/>
              <w:left w:val="nil"/>
              <w:bottom w:val="nil"/>
              <w:right w:val="nil"/>
            </w:tcBorders>
            <w:shd w:val="clear" w:color="auto" w:fill="FFFFFF" w:themeFill="background1"/>
            <w:tcMar>
              <w:top w:w="72" w:type="dxa"/>
              <w:left w:w="144" w:type="dxa"/>
              <w:bottom w:w="72" w:type="dxa"/>
              <w:right w:w="144" w:type="dxa"/>
            </w:tcMar>
            <w:vAlign w:val="center"/>
          </w:tcPr>
          <w:p w14:paraId="165DA523" w14:textId="2406A7C2" w:rsidR="00581D78"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1</w:t>
            </w:r>
            <w:r w:rsidR="00581D78" w:rsidRPr="00B772F7">
              <w:rPr>
                <w:rFonts w:ascii="Arial" w:hAnsi="Arial" w:cs="Arial"/>
                <w:kern w:val="0"/>
                <w:sz w:val="24"/>
                <w:szCs w:val="24"/>
              </w:rPr>
              <w:t>.</w:t>
            </w:r>
            <w:r w:rsidRPr="00B772F7">
              <w:rPr>
                <w:rFonts w:ascii="Arial" w:hAnsi="Arial" w:cs="Arial"/>
                <w:kern w:val="0"/>
                <w:sz w:val="24"/>
                <w:szCs w:val="24"/>
              </w:rPr>
              <w:t>23</w:t>
            </w:r>
            <w:r w:rsidR="00581D78" w:rsidRPr="00B772F7">
              <w:rPr>
                <w:rFonts w:ascii="Arial" w:hAnsi="Arial" w:cs="Arial"/>
                <w:kern w:val="0"/>
                <w:sz w:val="24"/>
                <w:szCs w:val="24"/>
              </w:rPr>
              <w:t xml:space="preserve"> </w:t>
            </w:r>
            <w:r w:rsidRPr="00B772F7">
              <w:rPr>
                <w:rFonts w:ascii="Arial" w:hAnsi="Arial" w:cs="Arial"/>
                <w:kern w:val="0"/>
                <w:sz w:val="24"/>
                <w:szCs w:val="24"/>
              </w:rPr>
              <w:t>g/L</w:t>
            </w:r>
          </w:p>
        </w:tc>
        <w:tc>
          <w:tcPr>
            <w:tcW w:w="550" w:type="pct"/>
            <w:tcBorders>
              <w:top w:val="single" w:sz="12" w:space="0" w:color="auto"/>
              <w:left w:val="nil"/>
              <w:bottom w:val="nil"/>
              <w:right w:val="nil"/>
            </w:tcBorders>
            <w:shd w:val="clear" w:color="auto" w:fill="FFFFFF" w:themeFill="background1"/>
            <w:tcMar>
              <w:top w:w="72" w:type="dxa"/>
              <w:left w:w="144" w:type="dxa"/>
              <w:bottom w:w="72" w:type="dxa"/>
              <w:right w:w="144" w:type="dxa"/>
            </w:tcMar>
            <w:vAlign w:val="center"/>
          </w:tcPr>
          <w:p w14:paraId="2194EB6F" w14:textId="26524DE5"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single" w:sz="12" w:space="0" w:color="auto"/>
              <w:left w:val="nil"/>
              <w:bottom w:val="nil"/>
              <w:right w:val="nil"/>
            </w:tcBorders>
            <w:shd w:val="clear" w:color="auto" w:fill="FFFFFF" w:themeFill="background1"/>
            <w:vAlign w:val="center"/>
          </w:tcPr>
          <w:p w14:paraId="6918D23F" w14:textId="49ADEC9F"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5 min</w:t>
            </w:r>
          </w:p>
        </w:tc>
        <w:tc>
          <w:tcPr>
            <w:tcW w:w="357" w:type="pct"/>
            <w:tcBorders>
              <w:top w:val="single" w:sz="12" w:space="0" w:color="auto"/>
              <w:left w:val="nil"/>
              <w:bottom w:val="nil"/>
              <w:right w:val="nil"/>
            </w:tcBorders>
            <w:shd w:val="clear" w:color="auto" w:fill="FFFFFF" w:themeFill="background1"/>
            <w:vAlign w:val="center"/>
          </w:tcPr>
          <w:p w14:paraId="47C169DD" w14:textId="59B25FEF"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81D78" w:rsidRPr="00B772F7">
              <w:rPr>
                <w:rFonts w:ascii="Arial" w:hAnsi="Arial" w:cs="Arial"/>
                <w:noProof/>
                <w:kern w:val="0"/>
                <w:sz w:val="24"/>
                <w:szCs w:val="24"/>
              </w:rPr>
              <w:t>1</w:t>
            </w:r>
            <w:r w:rsidRPr="00B772F7">
              <w:rPr>
                <w:rFonts w:ascii="Arial" w:hAnsi="Arial" w:cs="Arial"/>
                <w:noProof/>
                <w:kern w:val="0"/>
                <w:sz w:val="24"/>
                <w:szCs w:val="24"/>
              </w:rPr>
              <w:t>]</w:t>
            </w:r>
          </w:p>
        </w:tc>
      </w:tr>
      <w:tr w:rsidR="009F7F7A" w:rsidRPr="00B772F7" w14:paraId="23D7722D" w14:textId="77777777" w:rsidTr="00510DBE">
        <w:trPr>
          <w:trHeight w:val="312"/>
          <w:jc w:val="center"/>
        </w:trPr>
        <w:tc>
          <w:tcPr>
            <w:tcW w:w="729" w:type="pct"/>
            <w:tcBorders>
              <w:top w:val="nil"/>
              <w:left w:val="nil"/>
              <w:right w:val="nil"/>
            </w:tcBorders>
            <w:shd w:val="clear" w:color="auto" w:fill="FFFFFF"/>
            <w:tcMar>
              <w:top w:w="72" w:type="dxa"/>
              <w:left w:w="144" w:type="dxa"/>
              <w:bottom w:w="72" w:type="dxa"/>
              <w:right w:w="144" w:type="dxa"/>
            </w:tcMar>
            <w:vAlign w:val="center"/>
          </w:tcPr>
          <w:p w14:paraId="434EC4D1" w14:textId="34D9145D" w:rsidR="00581D78" w:rsidRPr="00B772F7" w:rsidRDefault="00581D78" w:rsidP="00E05B0A">
            <w:pPr>
              <w:widowControl/>
              <w:adjustRightInd w:val="0"/>
              <w:spacing w:line="480" w:lineRule="auto"/>
              <w:ind w:firstLine="2"/>
              <w:jc w:val="center"/>
              <w:rPr>
                <w:rFonts w:ascii="Arial" w:eastAsiaTheme="minorHAnsi" w:hAnsi="Arial" w:cs="Arial"/>
                <w:kern w:val="0"/>
                <w:sz w:val="24"/>
                <w:szCs w:val="24"/>
                <w:lang w:eastAsia="en-US"/>
              </w:rPr>
            </w:pPr>
            <w:r w:rsidRPr="00B772F7">
              <w:rPr>
                <w:rFonts w:ascii="Arial" w:hAnsi="Arial" w:cs="Arial"/>
                <w:kern w:val="0"/>
                <w:sz w:val="24"/>
                <w:szCs w:val="24"/>
              </w:rPr>
              <w:t>SA Co-</w:t>
            </w:r>
            <w:proofErr w:type="spellStart"/>
            <w:r w:rsidRPr="00B772F7">
              <w:rPr>
                <w:rFonts w:ascii="Arial" w:hAnsi="Arial" w:cs="Arial"/>
                <w:kern w:val="0"/>
                <w:sz w:val="24"/>
                <w:szCs w:val="24"/>
              </w:rPr>
              <w:t>MXene</w:t>
            </w:r>
            <w:proofErr w:type="spellEnd"/>
          </w:p>
        </w:tc>
        <w:tc>
          <w:tcPr>
            <w:tcW w:w="472" w:type="pct"/>
            <w:tcBorders>
              <w:left w:val="nil"/>
              <w:right w:val="nil"/>
            </w:tcBorders>
            <w:shd w:val="clear" w:color="auto" w:fill="FFFFFF" w:themeFill="background1"/>
            <w:vAlign w:val="center"/>
          </w:tcPr>
          <w:p w14:paraId="3FE16CCD" w14:textId="0ACA769A"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1.30 at%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4617DD5F" w14:textId="32C8679E"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2, 4-DCP</w:t>
            </w:r>
          </w:p>
        </w:tc>
        <w:tc>
          <w:tcPr>
            <w:tcW w:w="649" w:type="pct"/>
            <w:tcBorders>
              <w:left w:val="nil"/>
              <w:right w:val="nil"/>
            </w:tcBorders>
            <w:shd w:val="clear" w:color="auto" w:fill="FFFFFF" w:themeFill="background1"/>
            <w:vAlign w:val="center"/>
          </w:tcPr>
          <w:p w14:paraId="1C946ABE" w14:textId="7CE1C2EC" w:rsidR="00581D78"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0.8 </w:t>
            </w:r>
            <w:r w:rsidR="002A4EE2">
              <w:rPr>
                <w:rFonts w:ascii="Arial" w:hAnsi="Arial" w:cs="Arial"/>
                <w:kern w:val="0"/>
                <w:sz w:val="24"/>
                <w:szCs w:val="24"/>
              </w:rPr>
              <w:t>mg/L</w:t>
            </w:r>
          </w:p>
        </w:tc>
        <w:tc>
          <w:tcPr>
            <w:tcW w:w="599" w:type="pct"/>
            <w:tcBorders>
              <w:top w:val="nil"/>
              <w:left w:val="nil"/>
              <w:right w:val="nil"/>
            </w:tcBorders>
            <w:shd w:val="clear" w:color="auto" w:fill="FFFFFF"/>
            <w:tcMar>
              <w:top w:w="72" w:type="dxa"/>
              <w:left w:w="144" w:type="dxa"/>
              <w:bottom w:w="72" w:type="dxa"/>
              <w:right w:w="144" w:type="dxa"/>
            </w:tcMar>
            <w:vAlign w:val="center"/>
          </w:tcPr>
          <w:p w14:paraId="04CFBDB7" w14:textId="3B4E7832"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0.05 g/L</w:t>
            </w:r>
          </w:p>
        </w:tc>
        <w:tc>
          <w:tcPr>
            <w:tcW w:w="499" w:type="pct"/>
            <w:tcBorders>
              <w:top w:val="nil"/>
              <w:left w:val="nil"/>
              <w:right w:val="nil"/>
            </w:tcBorders>
            <w:shd w:val="clear" w:color="auto" w:fill="FFFFFF"/>
            <w:tcMar>
              <w:top w:w="72" w:type="dxa"/>
              <w:left w:w="144" w:type="dxa"/>
              <w:bottom w:w="72" w:type="dxa"/>
              <w:right w:w="144" w:type="dxa"/>
            </w:tcMar>
            <w:vAlign w:val="center"/>
          </w:tcPr>
          <w:p w14:paraId="30ADBBEC" w14:textId="595DEEEA" w:rsidR="00581D78"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1</w:t>
            </w:r>
            <w:r w:rsidR="00581D78" w:rsidRPr="00B772F7">
              <w:rPr>
                <w:rFonts w:ascii="Arial" w:hAnsi="Arial" w:cs="Arial"/>
                <w:kern w:val="0"/>
                <w:sz w:val="24"/>
                <w:szCs w:val="24"/>
              </w:rPr>
              <w:t>.</w:t>
            </w:r>
            <w:r w:rsidRPr="00B772F7">
              <w:rPr>
                <w:rFonts w:ascii="Arial" w:hAnsi="Arial" w:cs="Arial"/>
                <w:kern w:val="0"/>
                <w:sz w:val="24"/>
                <w:szCs w:val="24"/>
              </w:rPr>
              <w:t>23</w:t>
            </w:r>
            <w:r w:rsidR="00581D78" w:rsidRPr="00B772F7">
              <w:rPr>
                <w:rFonts w:ascii="Arial" w:hAnsi="Arial" w:cs="Arial"/>
                <w:kern w:val="0"/>
                <w:sz w:val="24"/>
                <w:szCs w:val="24"/>
              </w:rPr>
              <w:t xml:space="preserve"> </w:t>
            </w:r>
            <w:r w:rsidRPr="00B772F7">
              <w:rPr>
                <w:rFonts w:ascii="Arial" w:hAnsi="Arial" w:cs="Arial"/>
                <w:kern w:val="0"/>
                <w:sz w:val="24"/>
                <w:szCs w:val="24"/>
              </w:rPr>
              <w:t>g/L</w:t>
            </w:r>
          </w:p>
        </w:tc>
        <w:tc>
          <w:tcPr>
            <w:tcW w:w="550" w:type="pct"/>
            <w:tcBorders>
              <w:top w:val="nil"/>
              <w:left w:val="nil"/>
              <w:right w:val="nil"/>
            </w:tcBorders>
            <w:shd w:val="clear" w:color="auto" w:fill="FFFFFF"/>
            <w:tcMar>
              <w:top w:w="72" w:type="dxa"/>
              <w:left w:w="144" w:type="dxa"/>
              <w:bottom w:w="72" w:type="dxa"/>
              <w:right w:w="144" w:type="dxa"/>
            </w:tcMar>
            <w:vAlign w:val="center"/>
          </w:tcPr>
          <w:p w14:paraId="140F072E" w14:textId="613280CB"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99%</w:t>
            </w:r>
          </w:p>
        </w:tc>
        <w:tc>
          <w:tcPr>
            <w:tcW w:w="589" w:type="pct"/>
            <w:tcBorders>
              <w:top w:val="nil"/>
              <w:left w:val="nil"/>
              <w:right w:val="nil"/>
            </w:tcBorders>
            <w:shd w:val="clear" w:color="auto" w:fill="FFFFFF"/>
            <w:vAlign w:val="center"/>
          </w:tcPr>
          <w:p w14:paraId="1F933D44" w14:textId="5D6D3BE7"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40 s</w:t>
            </w:r>
          </w:p>
        </w:tc>
        <w:tc>
          <w:tcPr>
            <w:tcW w:w="357" w:type="pct"/>
            <w:tcBorders>
              <w:top w:val="nil"/>
              <w:left w:val="nil"/>
              <w:right w:val="nil"/>
            </w:tcBorders>
            <w:shd w:val="clear" w:color="auto" w:fill="FFFFFF"/>
            <w:vAlign w:val="center"/>
          </w:tcPr>
          <w:p w14:paraId="59DD8F83" w14:textId="5A17AF71"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81D78" w:rsidRPr="00B772F7">
              <w:rPr>
                <w:rFonts w:ascii="Arial" w:hAnsi="Arial" w:cs="Arial"/>
                <w:noProof/>
                <w:kern w:val="0"/>
                <w:sz w:val="24"/>
                <w:szCs w:val="24"/>
              </w:rPr>
              <w:t>1</w:t>
            </w:r>
            <w:r w:rsidR="00510DBE" w:rsidRPr="00B772F7">
              <w:rPr>
                <w:rFonts w:ascii="Arial" w:hAnsi="Arial" w:cs="Arial"/>
                <w:noProof/>
                <w:kern w:val="0"/>
                <w:sz w:val="24"/>
                <w:szCs w:val="24"/>
              </w:rPr>
              <w:t>5</w:t>
            </w:r>
            <w:r w:rsidRPr="00B772F7">
              <w:rPr>
                <w:rFonts w:ascii="Arial" w:hAnsi="Arial" w:cs="Arial"/>
                <w:noProof/>
                <w:kern w:val="0"/>
                <w:sz w:val="24"/>
                <w:szCs w:val="24"/>
              </w:rPr>
              <w:t>]</w:t>
            </w:r>
          </w:p>
        </w:tc>
      </w:tr>
      <w:tr w:rsidR="009F7F7A" w:rsidRPr="00B772F7" w14:paraId="73AB751C"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1B43FD2B" w14:textId="2931CB88" w:rsidR="00581D78" w:rsidRPr="00B772F7" w:rsidRDefault="00581D78" w:rsidP="00E05B0A">
            <w:pPr>
              <w:widowControl/>
              <w:adjustRightInd w:val="0"/>
              <w:spacing w:line="480" w:lineRule="auto"/>
              <w:ind w:firstLine="2"/>
              <w:jc w:val="center"/>
              <w:rPr>
                <w:rFonts w:ascii="Arial" w:hAnsi="Arial" w:cs="Arial"/>
                <w:kern w:val="0"/>
                <w:sz w:val="24"/>
                <w:szCs w:val="24"/>
              </w:rPr>
            </w:pPr>
            <w:r w:rsidRPr="00B772F7">
              <w:rPr>
                <w:rFonts w:ascii="Arial" w:hAnsi="Arial" w:cs="Arial"/>
                <w:kern w:val="0"/>
                <w:sz w:val="24"/>
                <w:szCs w:val="24"/>
              </w:rPr>
              <w:t>SA Co-N/C</w:t>
            </w:r>
          </w:p>
        </w:tc>
        <w:tc>
          <w:tcPr>
            <w:tcW w:w="472" w:type="pct"/>
            <w:tcBorders>
              <w:left w:val="nil"/>
              <w:right w:val="nil"/>
            </w:tcBorders>
            <w:shd w:val="clear" w:color="auto" w:fill="FFFFFF" w:themeFill="background1"/>
            <w:vAlign w:val="center"/>
          </w:tcPr>
          <w:p w14:paraId="1A5425C7" w14:textId="2B2EA1E3"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2.45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2939FDE3" w14:textId="2BAC4BED"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30CDC8F4" w14:textId="0477D0C1"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61A30A29" w14:textId="1A100FBC"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0.05 g/L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46C9B8B6" w14:textId="11089AD3" w:rsidR="00581D78"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w:t>
            </w:r>
            <w:r w:rsidR="00581D78" w:rsidRPr="00B772F7">
              <w:rPr>
                <w:rFonts w:ascii="Arial" w:hAnsi="Arial" w:cs="Arial"/>
                <w:kern w:val="0"/>
                <w:sz w:val="24"/>
                <w:szCs w:val="24"/>
              </w:rPr>
              <w:t>.</w:t>
            </w:r>
            <w:r w:rsidRPr="00B772F7">
              <w:rPr>
                <w:rFonts w:ascii="Arial" w:hAnsi="Arial" w:cs="Arial"/>
                <w:kern w:val="0"/>
                <w:sz w:val="24"/>
                <w:szCs w:val="24"/>
              </w:rPr>
              <w:t>31</w:t>
            </w:r>
            <w:r w:rsidR="00581D78" w:rsidRPr="00B772F7">
              <w:rPr>
                <w:rFonts w:ascii="Arial" w:hAnsi="Arial" w:cs="Arial"/>
                <w:kern w:val="0"/>
                <w:sz w:val="24"/>
                <w:szCs w:val="24"/>
              </w:rPr>
              <w:t xml:space="preserve"> </w:t>
            </w:r>
            <w:r w:rsidRPr="00B772F7">
              <w:rPr>
                <w:rFonts w:ascii="Arial" w:hAnsi="Arial" w:cs="Arial"/>
                <w:kern w:val="0"/>
                <w:sz w:val="24"/>
                <w:szCs w:val="24"/>
              </w:rPr>
              <w:t>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43BFF496" w14:textId="5521E85F"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themeFill="background1"/>
            <w:vAlign w:val="center"/>
          </w:tcPr>
          <w:p w14:paraId="3616E97F" w14:textId="7191E806"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15 min</w:t>
            </w:r>
          </w:p>
        </w:tc>
        <w:tc>
          <w:tcPr>
            <w:tcW w:w="357" w:type="pct"/>
            <w:tcBorders>
              <w:top w:val="nil"/>
              <w:left w:val="nil"/>
              <w:bottom w:val="nil"/>
              <w:right w:val="nil"/>
            </w:tcBorders>
            <w:shd w:val="clear" w:color="auto" w:fill="FFFFFF" w:themeFill="background1"/>
            <w:vAlign w:val="center"/>
          </w:tcPr>
          <w:p w14:paraId="69296242" w14:textId="0A998011"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81D78" w:rsidRPr="00B772F7">
              <w:rPr>
                <w:rFonts w:ascii="Arial" w:hAnsi="Arial" w:cs="Arial"/>
                <w:noProof/>
                <w:kern w:val="0"/>
                <w:sz w:val="24"/>
                <w:szCs w:val="24"/>
              </w:rPr>
              <w:t>1</w:t>
            </w:r>
            <w:r w:rsidR="00510DBE" w:rsidRPr="00B772F7">
              <w:rPr>
                <w:rFonts w:ascii="Arial" w:hAnsi="Arial" w:cs="Arial"/>
                <w:noProof/>
                <w:kern w:val="0"/>
                <w:sz w:val="24"/>
                <w:szCs w:val="24"/>
              </w:rPr>
              <w:t>6</w:t>
            </w:r>
            <w:r w:rsidRPr="00B772F7">
              <w:rPr>
                <w:rFonts w:ascii="Arial" w:hAnsi="Arial" w:cs="Arial"/>
                <w:noProof/>
                <w:kern w:val="0"/>
                <w:sz w:val="24"/>
                <w:szCs w:val="24"/>
              </w:rPr>
              <w:t>]</w:t>
            </w:r>
          </w:p>
        </w:tc>
      </w:tr>
      <w:tr w:rsidR="009F7F7A" w:rsidRPr="00B772F7" w14:paraId="08DCB717"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13B8AC09" w14:textId="386EE685" w:rsidR="00581D78" w:rsidRPr="00B772F7" w:rsidRDefault="00581D78" w:rsidP="00E05B0A">
            <w:pPr>
              <w:widowControl/>
              <w:adjustRightInd w:val="0"/>
              <w:spacing w:line="480" w:lineRule="auto"/>
              <w:ind w:firstLine="2"/>
              <w:jc w:val="center"/>
              <w:rPr>
                <w:rFonts w:ascii="Arial" w:hAnsi="Arial" w:cs="Arial"/>
                <w:kern w:val="0"/>
                <w:sz w:val="24"/>
                <w:szCs w:val="24"/>
              </w:rPr>
            </w:pPr>
            <w:r w:rsidRPr="00B772F7">
              <w:rPr>
                <w:rFonts w:ascii="Arial" w:hAnsi="Arial" w:cs="Arial"/>
                <w:kern w:val="0"/>
                <w:sz w:val="24"/>
                <w:szCs w:val="24"/>
              </w:rPr>
              <w:t>Co-SA</w:t>
            </w:r>
          </w:p>
        </w:tc>
        <w:tc>
          <w:tcPr>
            <w:tcW w:w="472" w:type="pct"/>
            <w:tcBorders>
              <w:left w:val="nil"/>
              <w:right w:val="nil"/>
            </w:tcBorders>
            <w:shd w:val="clear" w:color="auto" w:fill="FFFFFF" w:themeFill="background1"/>
            <w:vAlign w:val="center"/>
          </w:tcPr>
          <w:p w14:paraId="2EAC884C" w14:textId="3EA7F1F8"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2BF599D6" w14:textId="36FB8207"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CIP</w:t>
            </w:r>
          </w:p>
        </w:tc>
        <w:tc>
          <w:tcPr>
            <w:tcW w:w="649" w:type="pct"/>
            <w:tcBorders>
              <w:left w:val="nil"/>
              <w:right w:val="nil"/>
            </w:tcBorders>
            <w:shd w:val="clear" w:color="auto" w:fill="FFFFFF" w:themeFill="background1"/>
            <w:vAlign w:val="center"/>
          </w:tcPr>
          <w:p w14:paraId="081B7280" w14:textId="4B28A06D"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20043E1E" w14:textId="10A9FA2A"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0.20 g/L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5DCFBF6A" w14:textId="1E52173A" w:rsidR="00581D78" w:rsidRPr="00B772F7" w:rsidRDefault="00581D78"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0.30 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05EF4065" w14:textId="43FEA422"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themeFill="background1"/>
            <w:vAlign w:val="center"/>
          </w:tcPr>
          <w:p w14:paraId="468611F9" w14:textId="46F3AA22"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40 min</w:t>
            </w:r>
          </w:p>
        </w:tc>
        <w:tc>
          <w:tcPr>
            <w:tcW w:w="357" w:type="pct"/>
            <w:tcBorders>
              <w:top w:val="nil"/>
              <w:left w:val="nil"/>
              <w:bottom w:val="nil"/>
              <w:right w:val="nil"/>
            </w:tcBorders>
            <w:shd w:val="clear" w:color="auto" w:fill="FFFFFF" w:themeFill="background1"/>
            <w:vAlign w:val="center"/>
          </w:tcPr>
          <w:p w14:paraId="752789C1" w14:textId="0C34AEC5"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81D78" w:rsidRPr="00B772F7">
              <w:rPr>
                <w:rFonts w:ascii="Arial" w:hAnsi="Arial" w:cs="Arial"/>
                <w:noProof/>
                <w:kern w:val="0"/>
                <w:sz w:val="24"/>
                <w:szCs w:val="24"/>
              </w:rPr>
              <w:t>1</w:t>
            </w:r>
            <w:r w:rsidR="00510DBE" w:rsidRPr="00B772F7">
              <w:rPr>
                <w:rFonts w:ascii="Arial" w:hAnsi="Arial" w:cs="Arial"/>
                <w:noProof/>
                <w:kern w:val="0"/>
                <w:sz w:val="24"/>
                <w:szCs w:val="24"/>
              </w:rPr>
              <w:t>7</w:t>
            </w:r>
            <w:r w:rsidRPr="00B772F7">
              <w:rPr>
                <w:rFonts w:ascii="Arial" w:hAnsi="Arial" w:cs="Arial"/>
                <w:noProof/>
                <w:kern w:val="0"/>
                <w:sz w:val="24"/>
                <w:szCs w:val="24"/>
              </w:rPr>
              <w:t>]</w:t>
            </w:r>
          </w:p>
        </w:tc>
      </w:tr>
      <w:tr w:rsidR="009F7F7A" w:rsidRPr="00B772F7" w14:paraId="5F8FBE7B"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16689824" w14:textId="0D8F1956" w:rsidR="00581D78" w:rsidRPr="00B772F7" w:rsidRDefault="00581D78" w:rsidP="00E05B0A">
            <w:pPr>
              <w:widowControl/>
              <w:adjustRightInd w:val="0"/>
              <w:spacing w:line="480" w:lineRule="auto"/>
              <w:ind w:firstLine="2"/>
              <w:jc w:val="center"/>
              <w:rPr>
                <w:rFonts w:ascii="Arial" w:hAnsi="Arial" w:cs="Arial"/>
                <w:kern w:val="0"/>
                <w:sz w:val="24"/>
                <w:szCs w:val="24"/>
              </w:rPr>
            </w:pPr>
            <w:proofErr w:type="spellStart"/>
            <w:r w:rsidRPr="00B772F7">
              <w:rPr>
                <w:rFonts w:ascii="Arial" w:hAnsi="Arial" w:cs="Arial"/>
                <w:kern w:val="0"/>
                <w:sz w:val="24"/>
                <w:szCs w:val="24"/>
              </w:rPr>
              <w:t>CoCN</w:t>
            </w:r>
            <w:proofErr w:type="spellEnd"/>
          </w:p>
        </w:tc>
        <w:tc>
          <w:tcPr>
            <w:tcW w:w="472" w:type="pct"/>
            <w:tcBorders>
              <w:left w:val="nil"/>
              <w:right w:val="nil"/>
            </w:tcBorders>
            <w:shd w:val="clear" w:color="auto" w:fill="FFFFFF" w:themeFill="background1"/>
            <w:vAlign w:val="center"/>
          </w:tcPr>
          <w:p w14:paraId="45A16C0D" w14:textId="5A9C608E"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16.87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5CBB19CB" w14:textId="5AC33077"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10D9703E" w14:textId="2C9FF760"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00B3B8CB" w14:textId="63EECAF6"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09C4F50D" w14:textId="055B6583" w:rsidR="00581D78" w:rsidRPr="00B772F7" w:rsidRDefault="00581D78"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0.20 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63F9BB21" w14:textId="784FF963"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themeFill="background1"/>
            <w:vAlign w:val="center"/>
          </w:tcPr>
          <w:p w14:paraId="7E8CCA4C" w14:textId="711AB8CE"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9 min</w:t>
            </w:r>
          </w:p>
        </w:tc>
        <w:tc>
          <w:tcPr>
            <w:tcW w:w="357" w:type="pct"/>
            <w:tcBorders>
              <w:top w:val="nil"/>
              <w:left w:val="nil"/>
              <w:bottom w:val="nil"/>
              <w:right w:val="nil"/>
            </w:tcBorders>
            <w:shd w:val="clear" w:color="auto" w:fill="FFFFFF" w:themeFill="background1"/>
            <w:vAlign w:val="center"/>
          </w:tcPr>
          <w:p w14:paraId="1438BBF7" w14:textId="14002B3B"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81D78" w:rsidRPr="00B772F7">
              <w:rPr>
                <w:rFonts w:ascii="Arial" w:hAnsi="Arial" w:cs="Arial"/>
                <w:noProof/>
                <w:kern w:val="0"/>
                <w:sz w:val="24"/>
                <w:szCs w:val="24"/>
              </w:rPr>
              <w:t>1</w:t>
            </w:r>
            <w:r w:rsidR="00510DBE" w:rsidRPr="00B772F7">
              <w:rPr>
                <w:rFonts w:ascii="Arial" w:hAnsi="Arial" w:cs="Arial"/>
                <w:noProof/>
                <w:kern w:val="0"/>
                <w:sz w:val="24"/>
                <w:szCs w:val="24"/>
              </w:rPr>
              <w:t>8</w:t>
            </w:r>
            <w:r w:rsidRPr="00B772F7">
              <w:rPr>
                <w:rFonts w:ascii="Arial" w:hAnsi="Arial" w:cs="Arial"/>
                <w:noProof/>
                <w:kern w:val="0"/>
                <w:sz w:val="24"/>
                <w:szCs w:val="24"/>
              </w:rPr>
              <w:t>]</w:t>
            </w:r>
          </w:p>
        </w:tc>
      </w:tr>
      <w:tr w:rsidR="009F7F7A" w:rsidRPr="00B772F7" w14:paraId="7F2A254D"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5BDA87A7" w14:textId="49BC014E" w:rsidR="00581D78" w:rsidRPr="00B772F7" w:rsidRDefault="00581D78" w:rsidP="00E05B0A">
            <w:pPr>
              <w:widowControl/>
              <w:adjustRightInd w:val="0"/>
              <w:spacing w:line="480" w:lineRule="auto"/>
              <w:ind w:firstLine="2"/>
              <w:jc w:val="center"/>
              <w:rPr>
                <w:rFonts w:ascii="Arial" w:hAnsi="Arial" w:cs="Arial"/>
                <w:kern w:val="0"/>
                <w:sz w:val="24"/>
                <w:szCs w:val="24"/>
              </w:rPr>
            </w:pPr>
            <w:r w:rsidRPr="00B772F7">
              <w:rPr>
                <w:rFonts w:ascii="Arial" w:hAnsi="Arial" w:cs="Arial"/>
                <w:kern w:val="0"/>
                <w:sz w:val="24"/>
                <w:szCs w:val="24"/>
              </w:rPr>
              <w:t>Co-N-C</w:t>
            </w:r>
          </w:p>
        </w:tc>
        <w:tc>
          <w:tcPr>
            <w:tcW w:w="472" w:type="pct"/>
            <w:tcBorders>
              <w:left w:val="nil"/>
              <w:right w:val="nil"/>
            </w:tcBorders>
            <w:shd w:val="clear" w:color="auto" w:fill="FFFFFF" w:themeFill="background1"/>
            <w:vAlign w:val="center"/>
          </w:tcPr>
          <w:p w14:paraId="6992F03A" w14:textId="4EDC189B"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0.45 at%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4516C3C0" w14:textId="640177B4" w:rsidR="00581D78" w:rsidRPr="00B772F7" w:rsidRDefault="00581D78" w:rsidP="00E05B0A">
            <w:pPr>
              <w:widowControl/>
              <w:adjustRightInd w:val="0"/>
              <w:spacing w:line="480" w:lineRule="auto"/>
              <w:jc w:val="center"/>
              <w:rPr>
                <w:rFonts w:ascii="Arial" w:hAnsi="Arial" w:cs="Arial"/>
                <w:kern w:val="0"/>
                <w:sz w:val="24"/>
                <w:szCs w:val="24"/>
              </w:rPr>
            </w:pPr>
            <w:bookmarkStart w:id="45" w:name="OLE_LINK5"/>
            <w:bookmarkStart w:id="46" w:name="OLE_LINK6"/>
            <w:r w:rsidRPr="00B772F7">
              <w:rPr>
                <w:rFonts w:ascii="Arial" w:hAnsi="Arial" w:cs="Arial"/>
                <w:kern w:val="0"/>
                <w:sz w:val="24"/>
                <w:szCs w:val="24"/>
              </w:rPr>
              <w:t>2, 4-DCP</w:t>
            </w:r>
            <w:bookmarkEnd w:id="45"/>
            <w:bookmarkEnd w:id="46"/>
          </w:p>
        </w:tc>
        <w:tc>
          <w:tcPr>
            <w:tcW w:w="649" w:type="pct"/>
            <w:tcBorders>
              <w:left w:val="nil"/>
              <w:right w:val="nil"/>
            </w:tcBorders>
            <w:shd w:val="clear" w:color="auto" w:fill="FFFFFF" w:themeFill="background1"/>
            <w:vAlign w:val="center"/>
          </w:tcPr>
          <w:p w14:paraId="15607F0F" w14:textId="69568B41" w:rsidR="00581D78"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0.8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31F721EA" w14:textId="5AED37ED"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0.005 g /L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70DCE213" w14:textId="4BADD26F" w:rsidR="00581D78" w:rsidRPr="00B772F7" w:rsidRDefault="00581D78"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w:t>
            </w:r>
            <w:r w:rsidR="009437AE" w:rsidRPr="00B772F7">
              <w:rPr>
                <w:rFonts w:ascii="Arial" w:hAnsi="Arial" w:cs="Arial"/>
                <w:kern w:val="0"/>
                <w:sz w:val="24"/>
                <w:szCs w:val="24"/>
              </w:rPr>
              <w:t>12 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64D9EB76" w14:textId="0C91A3BB" w:rsidR="00581D78" w:rsidRPr="00B772F7" w:rsidRDefault="00581D78"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themeFill="background1"/>
            <w:vAlign w:val="center"/>
          </w:tcPr>
          <w:p w14:paraId="172AF1C0" w14:textId="1B15DC94" w:rsidR="00581D78" w:rsidRPr="00B772F7" w:rsidRDefault="00581D78"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30 min</w:t>
            </w:r>
          </w:p>
        </w:tc>
        <w:tc>
          <w:tcPr>
            <w:tcW w:w="357" w:type="pct"/>
            <w:tcBorders>
              <w:top w:val="nil"/>
              <w:left w:val="nil"/>
              <w:bottom w:val="nil"/>
              <w:right w:val="nil"/>
            </w:tcBorders>
            <w:shd w:val="clear" w:color="auto" w:fill="FFFFFF" w:themeFill="background1"/>
            <w:vAlign w:val="center"/>
          </w:tcPr>
          <w:p w14:paraId="557B8856" w14:textId="310AA687" w:rsidR="00581D78"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8044D6" w:rsidRPr="00B772F7">
              <w:rPr>
                <w:rFonts w:ascii="Arial" w:hAnsi="Arial" w:cs="Arial"/>
                <w:kern w:val="0"/>
                <w:sz w:val="24"/>
                <w:szCs w:val="24"/>
              </w:rPr>
              <w:t>19</w:t>
            </w:r>
            <w:r w:rsidRPr="00B772F7">
              <w:rPr>
                <w:rFonts w:ascii="Arial" w:hAnsi="Arial" w:cs="Arial"/>
                <w:kern w:val="0"/>
                <w:sz w:val="24"/>
                <w:szCs w:val="24"/>
              </w:rPr>
              <w:t>]</w:t>
            </w:r>
          </w:p>
        </w:tc>
      </w:tr>
      <w:tr w:rsidR="009F7F7A" w:rsidRPr="00B772F7" w14:paraId="46B0C62F"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0EE607EB" w14:textId="53C9EE9F" w:rsidR="009437AE" w:rsidRPr="00B772F7" w:rsidRDefault="009437AE" w:rsidP="00E05B0A">
            <w:pPr>
              <w:widowControl/>
              <w:adjustRightInd w:val="0"/>
              <w:spacing w:line="480" w:lineRule="auto"/>
              <w:ind w:firstLine="2"/>
              <w:jc w:val="center"/>
              <w:rPr>
                <w:rFonts w:ascii="Arial" w:hAnsi="Arial" w:cs="Arial"/>
                <w:kern w:val="0"/>
                <w:sz w:val="24"/>
                <w:szCs w:val="24"/>
              </w:rPr>
            </w:pPr>
            <w:r w:rsidRPr="00B772F7">
              <w:rPr>
                <w:rFonts w:ascii="Arial" w:hAnsi="Arial" w:cs="Arial"/>
                <w:kern w:val="0"/>
                <w:sz w:val="24"/>
                <w:szCs w:val="24"/>
              </w:rPr>
              <w:t>Co-SAs</w:t>
            </w:r>
          </w:p>
        </w:tc>
        <w:tc>
          <w:tcPr>
            <w:tcW w:w="472" w:type="pct"/>
            <w:tcBorders>
              <w:left w:val="nil"/>
              <w:right w:val="nil"/>
            </w:tcBorders>
            <w:shd w:val="clear" w:color="auto" w:fill="FFFFFF" w:themeFill="background1"/>
            <w:vAlign w:val="center"/>
          </w:tcPr>
          <w:p w14:paraId="29CA691C" w14:textId="1130FD3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0.80 at%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552F2D7D" w14:textId="1FC2DD58"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0DF0F7D8" w14:textId="21372DC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7060CE5E" w14:textId="598762E7"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0.20 g/L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4CD9CF21" w14:textId="2B69652E"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0.40 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5AEBFCE1" w14:textId="13A5B836"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82%</w:t>
            </w:r>
          </w:p>
        </w:tc>
        <w:tc>
          <w:tcPr>
            <w:tcW w:w="589" w:type="pct"/>
            <w:tcBorders>
              <w:top w:val="nil"/>
              <w:left w:val="nil"/>
              <w:bottom w:val="nil"/>
              <w:right w:val="nil"/>
            </w:tcBorders>
            <w:shd w:val="clear" w:color="auto" w:fill="FFFFFF" w:themeFill="background1"/>
            <w:vAlign w:val="center"/>
          </w:tcPr>
          <w:p w14:paraId="2A51200D" w14:textId="5F05EE1A"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12 min</w:t>
            </w:r>
          </w:p>
        </w:tc>
        <w:tc>
          <w:tcPr>
            <w:tcW w:w="357" w:type="pct"/>
            <w:tcBorders>
              <w:top w:val="nil"/>
              <w:left w:val="nil"/>
              <w:bottom w:val="nil"/>
              <w:right w:val="nil"/>
            </w:tcBorders>
            <w:shd w:val="clear" w:color="auto" w:fill="FFFFFF" w:themeFill="background1"/>
            <w:vAlign w:val="center"/>
          </w:tcPr>
          <w:p w14:paraId="1EDAB079" w14:textId="176E65C4"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511D0A" w:rsidRPr="00B772F7">
              <w:rPr>
                <w:rFonts w:ascii="Arial" w:hAnsi="Arial" w:cs="Arial"/>
                <w:noProof/>
                <w:kern w:val="0"/>
                <w:sz w:val="24"/>
                <w:szCs w:val="24"/>
              </w:rPr>
              <w:t>2</w:t>
            </w:r>
            <w:r w:rsidR="008044D6" w:rsidRPr="00B772F7">
              <w:rPr>
                <w:rFonts w:ascii="Arial" w:hAnsi="Arial" w:cs="Arial"/>
                <w:noProof/>
                <w:kern w:val="0"/>
                <w:sz w:val="24"/>
                <w:szCs w:val="24"/>
              </w:rPr>
              <w:t>0</w:t>
            </w:r>
            <w:r w:rsidRPr="00B772F7">
              <w:rPr>
                <w:rFonts w:ascii="Arial" w:hAnsi="Arial" w:cs="Arial"/>
                <w:noProof/>
                <w:kern w:val="0"/>
                <w:sz w:val="24"/>
                <w:szCs w:val="24"/>
              </w:rPr>
              <w:t>]</w:t>
            </w:r>
          </w:p>
        </w:tc>
      </w:tr>
      <w:tr w:rsidR="009F7F7A" w:rsidRPr="00B772F7" w14:paraId="6F403FCB" w14:textId="77777777" w:rsidTr="00510DBE">
        <w:trPr>
          <w:trHeight w:val="312"/>
          <w:jc w:val="center"/>
        </w:trPr>
        <w:tc>
          <w:tcPr>
            <w:tcW w:w="72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20FA7844" w14:textId="7F8E38E0" w:rsidR="009437AE" w:rsidRPr="00B772F7" w:rsidRDefault="009437AE" w:rsidP="00E05B0A">
            <w:pPr>
              <w:widowControl/>
              <w:adjustRightInd w:val="0"/>
              <w:spacing w:line="480" w:lineRule="auto"/>
              <w:ind w:firstLine="2"/>
              <w:jc w:val="center"/>
              <w:rPr>
                <w:rFonts w:ascii="Arial" w:eastAsiaTheme="minorHAnsi" w:hAnsi="Arial" w:cs="Arial"/>
                <w:kern w:val="0"/>
                <w:sz w:val="24"/>
                <w:szCs w:val="24"/>
                <w:lang w:eastAsia="en-US"/>
              </w:rPr>
            </w:pPr>
            <w:r w:rsidRPr="00B772F7">
              <w:rPr>
                <w:rFonts w:ascii="Arial" w:hAnsi="Arial" w:cs="Arial"/>
                <w:kern w:val="0"/>
                <w:sz w:val="24"/>
                <w:szCs w:val="24"/>
              </w:rPr>
              <w:lastRenderedPageBreak/>
              <w:t>Co-N-PCs</w:t>
            </w:r>
          </w:p>
        </w:tc>
        <w:tc>
          <w:tcPr>
            <w:tcW w:w="472" w:type="pct"/>
            <w:tcBorders>
              <w:left w:val="nil"/>
              <w:right w:val="nil"/>
            </w:tcBorders>
            <w:shd w:val="clear" w:color="auto" w:fill="FFFFFF" w:themeFill="background1"/>
            <w:vAlign w:val="center"/>
          </w:tcPr>
          <w:p w14:paraId="43E48180" w14:textId="1F6E9B8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5.90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3048D934" w14:textId="4B0E97B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75C1613A" w14:textId="40EE168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16BBD6E6" w14:textId="439C82C1"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0.05 g/L</w:t>
            </w:r>
          </w:p>
        </w:tc>
        <w:tc>
          <w:tcPr>
            <w:tcW w:w="499"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3F2FED87" w14:textId="617BB614"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0.98 g/L</w:t>
            </w:r>
          </w:p>
        </w:tc>
        <w:tc>
          <w:tcPr>
            <w:tcW w:w="550" w:type="pct"/>
            <w:tcBorders>
              <w:top w:val="nil"/>
              <w:left w:val="nil"/>
              <w:bottom w:val="nil"/>
              <w:right w:val="nil"/>
            </w:tcBorders>
            <w:shd w:val="clear" w:color="auto" w:fill="FFFFFF" w:themeFill="background1"/>
            <w:tcMar>
              <w:top w:w="72" w:type="dxa"/>
              <w:left w:w="144" w:type="dxa"/>
              <w:bottom w:w="72" w:type="dxa"/>
              <w:right w:w="144" w:type="dxa"/>
            </w:tcMar>
            <w:vAlign w:val="center"/>
          </w:tcPr>
          <w:p w14:paraId="2CB821D2" w14:textId="4891906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themeFill="background1"/>
            <w:vAlign w:val="center"/>
          </w:tcPr>
          <w:p w14:paraId="2EF63D99" w14:textId="37E34CCD"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20 min</w:t>
            </w:r>
          </w:p>
        </w:tc>
        <w:tc>
          <w:tcPr>
            <w:tcW w:w="357" w:type="pct"/>
            <w:tcBorders>
              <w:top w:val="nil"/>
              <w:left w:val="nil"/>
              <w:bottom w:val="nil"/>
              <w:right w:val="nil"/>
            </w:tcBorders>
            <w:shd w:val="clear" w:color="auto" w:fill="FFFFFF" w:themeFill="background1"/>
            <w:vAlign w:val="center"/>
          </w:tcPr>
          <w:p w14:paraId="6FE6405E" w14:textId="7D227BCC"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9437AE" w:rsidRPr="00B772F7">
              <w:rPr>
                <w:rFonts w:ascii="Arial" w:hAnsi="Arial" w:cs="Arial"/>
                <w:noProof/>
                <w:kern w:val="0"/>
                <w:sz w:val="24"/>
                <w:szCs w:val="24"/>
              </w:rPr>
              <w:t>2</w:t>
            </w:r>
            <w:r w:rsidR="008044D6" w:rsidRPr="00B772F7">
              <w:rPr>
                <w:rFonts w:ascii="Arial" w:hAnsi="Arial" w:cs="Arial"/>
                <w:noProof/>
                <w:kern w:val="0"/>
                <w:sz w:val="24"/>
                <w:szCs w:val="24"/>
              </w:rPr>
              <w:t>1</w:t>
            </w:r>
            <w:r w:rsidRPr="00B772F7">
              <w:rPr>
                <w:rFonts w:ascii="Arial" w:hAnsi="Arial" w:cs="Arial"/>
                <w:noProof/>
                <w:kern w:val="0"/>
                <w:sz w:val="24"/>
                <w:szCs w:val="24"/>
              </w:rPr>
              <w:t>]</w:t>
            </w:r>
          </w:p>
        </w:tc>
      </w:tr>
      <w:tr w:rsidR="009F7F7A" w:rsidRPr="00B772F7" w14:paraId="7D1CFE58" w14:textId="77777777" w:rsidTr="00510DBE">
        <w:trPr>
          <w:trHeight w:val="312"/>
          <w:jc w:val="center"/>
        </w:trPr>
        <w:tc>
          <w:tcPr>
            <w:tcW w:w="729" w:type="pct"/>
            <w:tcBorders>
              <w:top w:val="nil"/>
              <w:left w:val="nil"/>
              <w:bottom w:val="nil"/>
              <w:right w:val="nil"/>
            </w:tcBorders>
            <w:shd w:val="clear" w:color="auto" w:fill="FFFFFF"/>
            <w:tcMar>
              <w:top w:w="72" w:type="dxa"/>
              <w:left w:w="144" w:type="dxa"/>
              <w:bottom w:w="72" w:type="dxa"/>
              <w:right w:w="144" w:type="dxa"/>
            </w:tcMar>
            <w:vAlign w:val="center"/>
          </w:tcPr>
          <w:p w14:paraId="0EDC5373" w14:textId="754279F9" w:rsidR="009437AE" w:rsidRPr="00B772F7" w:rsidRDefault="009437AE" w:rsidP="00E05B0A">
            <w:pPr>
              <w:widowControl/>
              <w:adjustRightInd w:val="0"/>
              <w:spacing w:line="480" w:lineRule="auto"/>
              <w:ind w:firstLine="2"/>
              <w:jc w:val="center"/>
              <w:rPr>
                <w:rFonts w:ascii="Arial" w:eastAsiaTheme="minorHAnsi" w:hAnsi="Arial" w:cs="Arial"/>
                <w:kern w:val="0"/>
                <w:sz w:val="24"/>
                <w:szCs w:val="24"/>
                <w:lang w:eastAsia="en-US"/>
              </w:rPr>
            </w:pPr>
            <w:proofErr w:type="spellStart"/>
            <w:r w:rsidRPr="00B772F7">
              <w:rPr>
                <w:rFonts w:ascii="Arial" w:hAnsi="Arial" w:cs="Arial"/>
                <w:kern w:val="0"/>
                <w:sz w:val="24"/>
                <w:szCs w:val="24"/>
              </w:rPr>
              <w:t>SAFeCo@NC</w:t>
            </w:r>
            <w:proofErr w:type="spellEnd"/>
          </w:p>
        </w:tc>
        <w:tc>
          <w:tcPr>
            <w:tcW w:w="472" w:type="pct"/>
            <w:tcBorders>
              <w:left w:val="nil"/>
              <w:right w:val="nil"/>
            </w:tcBorders>
            <w:shd w:val="clear" w:color="auto" w:fill="FFFFFF" w:themeFill="background1"/>
            <w:vAlign w:val="center"/>
          </w:tcPr>
          <w:p w14:paraId="357A0A44" w14:textId="7150F8CF"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8.90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25E8A1FB" w14:textId="3EC1E8C8"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689AD467" w14:textId="00D8673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bottom w:val="nil"/>
              <w:right w:val="nil"/>
            </w:tcBorders>
            <w:shd w:val="clear" w:color="auto" w:fill="FFFFFF"/>
            <w:tcMar>
              <w:top w:w="72" w:type="dxa"/>
              <w:left w:w="144" w:type="dxa"/>
              <w:bottom w:w="72" w:type="dxa"/>
              <w:right w:w="144" w:type="dxa"/>
            </w:tcMar>
            <w:vAlign w:val="center"/>
          </w:tcPr>
          <w:p w14:paraId="16D3526E" w14:textId="39EA0FA9"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bottom w:val="nil"/>
              <w:right w:val="nil"/>
            </w:tcBorders>
            <w:shd w:val="clear" w:color="auto" w:fill="FFFFFF"/>
            <w:tcMar>
              <w:top w:w="72" w:type="dxa"/>
              <w:left w:w="144" w:type="dxa"/>
              <w:bottom w:w="72" w:type="dxa"/>
              <w:right w:w="144" w:type="dxa"/>
            </w:tcMar>
            <w:vAlign w:val="center"/>
          </w:tcPr>
          <w:p w14:paraId="440E05BA" w14:textId="4A39EDEC"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0.20 g/L</w:t>
            </w:r>
          </w:p>
        </w:tc>
        <w:tc>
          <w:tcPr>
            <w:tcW w:w="550" w:type="pct"/>
            <w:tcBorders>
              <w:top w:val="nil"/>
              <w:left w:val="nil"/>
              <w:bottom w:val="nil"/>
              <w:right w:val="nil"/>
            </w:tcBorders>
            <w:shd w:val="clear" w:color="auto" w:fill="FFFFFF"/>
            <w:tcMar>
              <w:top w:w="72" w:type="dxa"/>
              <w:left w:w="144" w:type="dxa"/>
              <w:bottom w:w="72" w:type="dxa"/>
              <w:right w:w="144" w:type="dxa"/>
            </w:tcMar>
            <w:vAlign w:val="center"/>
          </w:tcPr>
          <w:p w14:paraId="68FE7A26" w14:textId="224750B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bottom w:val="nil"/>
              <w:right w:val="nil"/>
            </w:tcBorders>
            <w:shd w:val="clear" w:color="auto" w:fill="FFFFFF"/>
            <w:vAlign w:val="center"/>
          </w:tcPr>
          <w:p w14:paraId="05A0EBE2" w14:textId="08C361EE"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4 min</w:t>
            </w:r>
          </w:p>
        </w:tc>
        <w:tc>
          <w:tcPr>
            <w:tcW w:w="357" w:type="pct"/>
            <w:tcBorders>
              <w:top w:val="nil"/>
              <w:left w:val="nil"/>
              <w:bottom w:val="nil"/>
              <w:right w:val="nil"/>
            </w:tcBorders>
            <w:shd w:val="clear" w:color="auto" w:fill="FFFFFF"/>
            <w:vAlign w:val="center"/>
          </w:tcPr>
          <w:p w14:paraId="7422FBA6" w14:textId="3BAF2160"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w:t>
            </w:r>
          </w:p>
        </w:tc>
      </w:tr>
      <w:tr w:rsidR="009F7F7A" w:rsidRPr="00B772F7" w14:paraId="3BC58A11"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250A4310" w14:textId="6AD2C077"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proofErr w:type="spellStart"/>
            <w:r w:rsidRPr="00B772F7">
              <w:rPr>
                <w:rFonts w:ascii="Arial" w:hAnsi="Arial" w:cs="Arial"/>
                <w:kern w:val="0"/>
                <w:sz w:val="24"/>
                <w:szCs w:val="24"/>
              </w:rPr>
              <w:t>FeSA</w:t>
            </w:r>
            <w:proofErr w:type="spellEnd"/>
            <w:r w:rsidRPr="00B772F7">
              <w:rPr>
                <w:rFonts w:ascii="Arial" w:hAnsi="Arial" w:cs="Arial"/>
                <w:kern w:val="0"/>
                <w:sz w:val="24"/>
                <w:szCs w:val="24"/>
              </w:rPr>
              <w:t>-N/C</w:t>
            </w:r>
          </w:p>
        </w:tc>
        <w:tc>
          <w:tcPr>
            <w:tcW w:w="472" w:type="pct"/>
            <w:tcBorders>
              <w:left w:val="nil"/>
              <w:right w:val="nil"/>
            </w:tcBorders>
            <w:shd w:val="clear" w:color="auto" w:fill="FFFFFF" w:themeFill="background1"/>
            <w:vAlign w:val="center"/>
          </w:tcPr>
          <w:p w14:paraId="15BB9142" w14:textId="296EF882"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0.88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57C05FA6" w14:textId="48D6F2C4"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0A2258DF" w14:textId="2B721E7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62B81643" w14:textId="2E75EBA8"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0.15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4B3AEB78" w14:textId="44D8BF91"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0.40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2E684059" w14:textId="761877C6"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7079636E" w14:textId="256E455D"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20 min</w:t>
            </w:r>
          </w:p>
        </w:tc>
        <w:tc>
          <w:tcPr>
            <w:tcW w:w="357" w:type="pct"/>
            <w:tcBorders>
              <w:top w:val="nil"/>
              <w:left w:val="nil"/>
              <w:right w:val="nil"/>
            </w:tcBorders>
            <w:shd w:val="clear" w:color="auto" w:fill="FFFFFF" w:themeFill="background1"/>
            <w:vAlign w:val="center"/>
          </w:tcPr>
          <w:p w14:paraId="1F0FCA03" w14:textId="6C731C1F"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9437AE" w:rsidRPr="00B772F7">
              <w:rPr>
                <w:rFonts w:ascii="Arial" w:hAnsi="Arial" w:cs="Arial"/>
                <w:noProof/>
                <w:kern w:val="0"/>
                <w:sz w:val="24"/>
                <w:szCs w:val="24"/>
              </w:rPr>
              <w:t>2</w:t>
            </w:r>
            <w:r w:rsidR="008044D6" w:rsidRPr="00B772F7">
              <w:rPr>
                <w:rFonts w:ascii="Arial" w:hAnsi="Arial" w:cs="Arial"/>
                <w:noProof/>
                <w:kern w:val="0"/>
                <w:sz w:val="24"/>
                <w:szCs w:val="24"/>
              </w:rPr>
              <w:t>2</w:t>
            </w:r>
            <w:r w:rsidRPr="00B772F7">
              <w:rPr>
                <w:rFonts w:ascii="Arial" w:hAnsi="Arial" w:cs="Arial"/>
                <w:noProof/>
                <w:kern w:val="0"/>
                <w:sz w:val="24"/>
                <w:szCs w:val="24"/>
              </w:rPr>
              <w:t>]</w:t>
            </w:r>
          </w:p>
        </w:tc>
      </w:tr>
      <w:tr w:rsidR="009F7F7A" w:rsidRPr="00B772F7" w14:paraId="6E49D61A"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244E71C3" w14:textId="2FB9291D"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proofErr w:type="spellStart"/>
            <w:r w:rsidRPr="00B772F7">
              <w:rPr>
                <w:rFonts w:ascii="Arial" w:hAnsi="Arial" w:cs="Arial"/>
                <w:kern w:val="0"/>
                <w:sz w:val="24"/>
                <w:szCs w:val="24"/>
              </w:rPr>
              <w:t>Fe</w:t>
            </w:r>
            <w:r w:rsidRPr="00B772F7">
              <w:rPr>
                <w:rFonts w:ascii="Arial" w:hAnsi="Arial" w:cs="Arial"/>
                <w:kern w:val="0"/>
                <w:sz w:val="24"/>
                <w:szCs w:val="24"/>
                <w:vertAlign w:val="subscript"/>
              </w:rPr>
              <w:t>SA</w:t>
            </w:r>
            <w:proofErr w:type="spellEnd"/>
            <w:r w:rsidRPr="00B772F7">
              <w:rPr>
                <w:rFonts w:ascii="Arial" w:hAnsi="Arial" w:cs="Arial"/>
                <w:kern w:val="0"/>
                <w:sz w:val="24"/>
                <w:szCs w:val="24"/>
              </w:rPr>
              <w:t>-N-CNT</w:t>
            </w:r>
          </w:p>
        </w:tc>
        <w:tc>
          <w:tcPr>
            <w:tcW w:w="472" w:type="pct"/>
            <w:tcBorders>
              <w:left w:val="nil"/>
              <w:right w:val="nil"/>
            </w:tcBorders>
            <w:shd w:val="clear" w:color="auto" w:fill="FFFFFF" w:themeFill="background1"/>
            <w:vAlign w:val="center"/>
          </w:tcPr>
          <w:p w14:paraId="706F1988" w14:textId="1D64DF3F"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5.81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7133727C" w14:textId="362CF163"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5DBBF775" w14:textId="50D68988"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11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0F111973" w14:textId="5AA60361"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0.02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1E0A115E" w14:textId="4D339F00"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0.25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03490CA8" w14:textId="15BD0E3C"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247743C7" w14:textId="31DD5755"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60 min</w:t>
            </w:r>
          </w:p>
        </w:tc>
        <w:tc>
          <w:tcPr>
            <w:tcW w:w="357" w:type="pct"/>
            <w:tcBorders>
              <w:top w:val="nil"/>
              <w:left w:val="nil"/>
              <w:right w:val="nil"/>
            </w:tcBorders>
            <w:shd w:val="clear" w:color="auto" w:fill="FFFFFF" w:themeFill="background1"/>
            <w:vAlign w:val="center"/>
          </w:tcPr>
          <w:p w14:paraId="76CB3F57" w14:textId="13B103D0"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9437AE" w:rsidRPr="00B772F7">
              <w:rPr>
                <w:rFonts w:ascii="Arial" w:hAnsi="Arial" w:cs="Arial"/>
                <w:noProof/>
                <w:kern w:val="0"/>
                <w:sz w:val="24"/>
                <w:szCs w:val="24"/>
              </w:rPr>
              <w:t>2</w:t>
            </w:r>
            <w:r w:rsidR="008044D6" w:rsidRPr="00B772F7">
              <w:rPr>
                <w:rFonts w:ascii="Arial" w:hAnsi="Arial" w:cs="Arial"/>
                <w:noProof/>
                <w:kern w:val="0"/>
                <w:sz w:val="24"/>
                <w:szCs w:val="24"/>
              </w:rPr>
              <w:t>3</w:t>
            </w:r>
            <w:r w:rsidRPr="00B772F7">
              <w:rPr>
                <w:rFonts w:ascii="Arial" w:hAnsi="Arial" w:cs="Arial"/>
                <w:noProof/>
                <w:kern w:val="0"/>
                <w:sz w:val="24"/>
                <w:szCs w:val="24"/>
              </w:rPr>
              <w:t>]</w:t>
            </w:r>
          </w:p>
        </w:tc>
      </w:tr>
      <w:tr w:rsidR="009F7F7A" w:rsidRPr="00B772F7" w14:paraId="297B479D"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21A79A0F" w14:textId="790E669F"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r w:rsidRPr="00B772F7">
              <w:rPr>
                <w:rFonts w:ascii="Arial" w:hAnsi="Arial" w:cs="Arial"/>
                <w:kern w:val="0"/>
                <w:sz w:val="24"/>
                <w:szCs w:val="24"/>
              </w:rPr>
              <w:t>Fe-N-C</w:t>
            </w:r>
          </w:p>
        </w:tc>
        <w:tc>
          <w:tcPr>
            <w:tcW w:w="472" w:type="pct"/>
            <w:tcBorders>
              <w:left w:val="nil"/>
              <w:right w:val="nil"/>
            </w:tcBorders>
            <w:shd w:val="clear" w:color="auto" w:fill="FFFFFF" w:themeFill="background1"/>
            <w:vAlign w:val="center"/>
          </w:tcPr>
          <w:p w14:paraId="35CDF99B" w14:textId="38552FD1"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0.84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39ED8614" w14:textId="521CB811"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Paracetamol</w:t>
            </w:r>
          </w:p>
        </w:tc>
        <w:tc>
          <w:tcPr>
            <w:tcW w:w="649" w:type="pct"/>
            <w:tcBorders>
              <w:left w:val="nil"/>
              <w:right w:val="nil"/>
            </w:tcBorders>
            <w:shd w:val="clear" w:color="auto" w:fill="FFFFFF" w:themeFill="background1"/>
            <w:vAlign w:val="center"/>
          </w:tcPr>
          <w:p w14:paraId="683D6DC7" w14:textId="76D7AA3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17A95432" w14:textId="636794C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560FC107" w14:textId="328ACE82"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0.31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356D1298" w14:textId="3CAD8027"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346F1E05" w14:textId="76F3F9F0"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30 min</w:t>
            </w:r>
          </w:p>
        </w:tc>
        <w:tc>
          <w:tcPr>
            <w:tcW w:w="357" w:type="pct"/>
            <w:tcBorders>
              <w:top w:val="nil"/>
              <w:left w:val="nil"/>
              <w:right w:val="nil"/>
            </w:tcBorders>
            <w:shd w:val="clear" w:color="auto" w:fill="FFFFFF" w:themeFill="background1"/>
            <w:vAlign w:val="center"/>
          </w:tcPr>
          <w:p w14:paraId="0B3C75AE" w14:textId="6072C1FC"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9437AE" w:rsidRPr="00B772F7">
              <w:rPr>
                <w:rFonts w:ascii="Arial" w:hAnsi="Arial" w:cs="Arial"/>
                <w:noProof/>
                <w:kern w:val="0"/>
                <w:sz w:val="24"/>
                <w:szCs w:val="24"/>
              </w:rPr>
              <w:t>2</w:t>
            </w:r>
            <w:r w:rsidR="008044D6" w:rsidRPr="00B772F7">
              <w:rPr>
                <w:rFonts w:ascii="Arial" w:hAnsi="Arial" w:cs="Arial"/>
                <w:noProof/>
                <w:kern w:val="0"/>
                <w:sz w:val="24"/>
                <w:szCs w:val="24"/>
              </w:rPr>
              <w:t>4</w:t>
            </w:r>
            <w:r w:rsidRPr="00B772F7">
              <w:rPr>
                <w:rFonts w:ascii="Arial" w:hAnsi="Arial" w:cs="Arial"/>
                <w:noProof/>
                <w:kern w:val="0"/>
                <w:sz w:val="24"/>
                <w:szCs w:val="24"/>
              </w:rPr>
              <w:t>]</w:t>
            </w:r>
          </w:p>
        </w:tc>
      </w:tr>
      <w:tr w:rsidR="009F7F7A" w:rsidRPr="00B772F7" w14:paraId="6B2A3195"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6E2320A3" w14:textId="4B9917CC"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proofErr w:type="spellStart"/>
            <w:r w:rsidRPr="00B772F7">
              <w:rPr>
                <w:rFonts w:ascii="Arial" w:hAnsi="Arial" w:cs="Arial"/>
                <w:kern w:val="0"/>
                <w:sz w:val="24"/>
                <w:szCs w:val="24"/>
              </w:rPr>
              <w:t>Fe</w:t>
            </w:r>
            <w:r w:rsidRPr="00B772F7">
              <w:rPr>
                <w:rFonts w:ascii="Arial" w:hAnsi="Arial" w:cs="Arial"/>
                <w:kern w:val="0"/>
                <w:sz w:val="24"/>
                <w:szCs w:val="24"/>
                <w:vertAlign w:val="subscript"/>
              </w:rPr>
              <w:t>SA</w:t>
            </w:r>
            <w:proofErr w:type="spellEnd"/>
            <w:r w:rsidRPr="00B772F7">
              <w:rPr>
                <w:rFonts w:ascii="Arial" w:hAnsi="Arial" w:cs="Arial"/>
                <w:kern w:val="0"/>
                <w:sz w:val="24"/>
                <w:szCs w:val="24"/>
              </w:rPr>
              <w:t>-N-C</w:t>
            </w:r>
          </w:p>
        </w:tc>
        <w:tc>
          <w:tcPr>
            <w:tcW w:w="472" w:type="pct"/>
            <w:tcBorders>
              <w:left w:val="nil"/>
              <w:right w:val="nil"/>
            </w:tcBorders>
            <w:shd w:val="clear" w:color="auto" w:fill="FFFFFF" w:themeFill="background1"/>
            <w:vAlign w:val="center"/>
          </w:tcPr>
          <w:p w14:paraId="54A7EE65" w14:textId="7EFA0A94"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0.93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49718929" w14:textId="2CB1C37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23A7B606" w14:textId="4AB7F904"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73FECCA2" w14:textId="1FEA676C"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0.15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10FD557F" w14:textId="7CA79A56"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0.40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61C59950" w14:textId="4B68080C"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74978A65" w14:textId="451C570C"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15 min</w:t>
            </w:r>
          </w:p>
        </w:tc>
        <w:tc>
          <w:tcPr>
            <w:tcW w:w="357" w:type="pct"/>
            <w:tcBorders>
              <w:top w:val="nil"/>
              <w:left w:val="nil"/>
              <w:right w:val="nil"/>
            </w:tcBorders>
            <w:shd w:val="clear" w:color="auto" w:fill="FFFFFF" w:themeFill="background1"/>
            <w:vAlign w:val="center"/>
          </w:tcPr>
          <w:p w14:paraId="01AD29D3" w14:textId="70F31EAD"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noProof/>
                <w:kern w:val="0"/>
                <w:sz w:val="24"/>
                <w:szCs w:val="24"/>
              </w:rPr>
              <w:t>[</w:t>
            </w:r>
            <w:r w:rsidR="009437AE" w:rsidRPr="00B772F7">
              <w:rPr>
                <w:rFonts w:ascii="Arial" w:hAnsi="Arial" w:cs="Arial"/>
                <w:noProof/>
                <w:kern w:val="0"/>
                <w:sz w:val="24"/>
                <w:szCs w:val="24"/>
              </w:rPr>
              <w:t>2</w:t>
            </w:r>
            <w:r w:rsidR="008044D6" w:rsidRPr="00B772F7">
              <w:rPr>
                <w:rFonts w:ascii="Arial" w:hAnsi="Arial" w:cs="Arial"/>
                <w:noProof/>
                <w:kern w:val="0"/>
                <w:sz w:val="24"/>
                <w:szCs w:val="24"/>
              </w:rPr>
              <w:t>5</w:t>
            </w:r>
            <w:r w:rsidRPr="00B772F7">
              <w:rPr>
                <w:rFonts w:ascii="Arial" w:hAnsi="Arial" w:cs="Arial"/>
                <w:noProof/>
                <w:kern w:val="0"/>
                <w:sz w:val="24"/>
                <w:szCs w:val="24"/>
              </w:rPr>
              <w:t>]</w:t>
            </w:r>
          </w:p>
        </w:tc>
      </w:tr>
      <w:tr w:rsidR="009F7F7A" w:rsidRPr="00B772F7" w14:paraId="3D2663BA"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48343D3E" w14:textId="0745FE49"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proofErr w:type="spellStart"/>
            <w:r w:rsidRPr="00B772F7">
              <w:rPr>
                <w:rFonts w:ascii="Arial" w:hAnsi="Arial" w:cs="Arial"/>
                <w:kern w:val="0"/>
                <w:sz w:val="24"/>
                <w:szCs w:val="24"/>
              </w:rPr>
              <w:t>Fe</w:t>
            </w:r>
            <w:r w:rsidRPr="00B772F7">
              <w:rPr>
                <w:rFonts w:ascii="Arial" w:hAnsi="Arial" w:cs="Arial"/>
                <w:kern w:val="0"/>
                <w:sz w:val="24"/>
                <w:szCs w:val="24"/>
                <w:vertAlign w:val="subscript"/>
              </w:rPr>
              <w:t>x</w:t>
            </w:r>
            <w:r w:rsidRPr="00B772F7">
              <w:rPr>
                <w:rFonts w:ascii="Arial" w:hAnsi="Arial" w:cs="Arial"/>
                <w:kern w:val="0"/>
                <w:sz w:val="24"/>
                <w:szCs w:val="24"/>
              </w:rPr>
              <w:t>Mn</w:t>
            </w:r>
            <w:r w:rsidRPr="00B772F7">
              <w:rPr>
                <w:rFonts w:ascii="Arial" w:hAnsi="Arial" w:cs="Arial"/>
                <w:kern w:val="0"/>
                <w:sz w:val="24"/>
                <w:szCs w:val="24"/>
                <w:vertAlign w:val="subscript"/>
              </w:rPr>
              <w:t>y</w:t>
            </w:r>
            <w:r w:rsidRPr="00B772F7">
              <w:rPr>
                <w:rFonts w:ascii="Arial" w:hAnsi="Arial" w:cs="Arial"/>
                <w:kern w:val="0"/>
                <w:sz w:val="24"/>
                <w:szCs w:val="24"/>
              </w:rPr>
              <w:t>-Fe@NCs</w:t>
            </w:r>
            <w:proofErr w:type="spellEnd"/>
          </w:p>
        </w:tc>
        <w:tc>
          <w:tcPr>
            <w:tcW w:w="472" w:type="pct"/>
            <w:tcBorders>
              <w:left w:val="nil"/>
              <w:right w:val="nil"/>
            </w:tcBorders>
            <w:shd w:val="clear" w:color="auto" w:fill="FFFFFF" w:themeFill="background1"/>
            <w:vAlign w:val="center"/>
          </w:tcPr>
          <w:p w14:paraId="171E3DB5" w14:textId="2CB342E7"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7E31F57C" w14:textId="6C65C2AB"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ABEE</w:t>
            </w:r>
          </w:p>
        </w:tc>
        <w:tc>
          <w:tcPr>
            <w:tcW w:w="649" w:type="pct"/>
            <w:tcBorders>
              <w:left w:val="nil"/>
              <w:right w:val="nil"/>
            </w:tcBorders>
            <w:shd w:val="clear" w:color="auto" w:fill="FFFFFF" w:themeFill="background1"/>
            <w:vAlign w:val="center"/>
          </w:tcPr>
          <w:p w14:paraId="5DA380BE" w14:textId="34B2DBA2"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648EEC09" w14:textId="17C32342"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5A020E81" w14:textId="0ECD7FAC"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0.62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1BF340A9" w14:textId="03C0222B"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95%</w:t>
            </w:r>
          </w:p>
        </w:tc>
        <w:tc>
          <w:tcPr>
            <w:tcW w:w="589" w:type="pct"/>
            <w:tcBorders>
              <w:top w:val="nil"/>
              <w:left w:val="nil"/>
              <w:right w:val="nil"/>
            </w:tcBorders>
            <w:shd w:val="clear" w:color="auto" w:fill="FFFFFF" w:themeFill="background1"/>
            <w:vAlign w:val="center"/>
          </w:tcPr>
          <w:p w14:paraId="5E04460B" w14:textId="2C2C4589"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6 min</w:t>
            </w:r>
          </w:p>
        </w:tc>
        <w:tc>
          <w:tcPr>
            <w:tcW w:w="357" w:type="pct"/>
            <w:tcBorders>
              <w:top w:val="nil"/>
              <w:left w:val="nil"/>
              <w:right w:val="nil"/>
            </w:tcBorders>
            <w:shd w:val="clear" w:color="auto" w:fill="FFFFFF" w:themeFill="background1"/>
            <w:vAlign w:val="center"/>
          </w:tcPr>
          <w:p w14:paraId="4DDD482A" w14:textId="4E6EFFC6"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9437AE" w:rsidRPr="00B772F7">
              <w:rPr>
                <w:rFonts w:ascii="Arial" w:hAnsi="Arial" w:cs="Arial"/>
                <w:kern w:val="0"/>
                <w:sz w:val="24"/>
                <w:szCs w:val="24"/>
              </w:rPr>
              <w:t>2</w:t>
            </w:r>
            <w:r w:rsidR="008044D6" w:rsidRPr="00B772F7">
              <w:rPr>
                <w:rFonts w:ascii="Arial" w:hAnsi="Arial" w:cs="Arial"/>
                <w:kern w:val="0"/>
                <w:sz w:val="24"/>
                <w:szCs w:val="24"/>
              </w:rPr>
              <w:t>6</w:t>
            </w:r>
            <w:r w:rsidRPr="00B772F7">
              <w:rPr>
                <w:rFonts w:ascii="Arial" w:hAnsi="Arial" w:cs="Arial"/>
                <w:kern w:val="0"/>
                <w:sz w:val="24"/>
                <w:szCs w:val="24"/>
              </w:rPr>
              <w:t>]</w:t>
            </w:r>
          </w:p>
        </w:tc>
      </w:tr>
      <w:tr w:rsidR="009F7F7A" w:rsidRPr="00B772F7" w14:paraId="4DF0129F"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41025B34" w14:textId="3B3F4D1B"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proofErr w:type="spellStart"/>
            <w:r w:rsidRPr="00B772F7">
              <w:rPr>
                <w:rFonts w:ascii="Arial" w:hAnsi="Arial" w:cs="Arial"/>
                <w:kern w:val="0"/>
                <w:sz w:val="24"/>
                <w:szCs w:val="24"/>
              </w:rPr>
              <w:t>Fe@COF</w:t>
            </w:r>
            <w:proofErr w:type="spellEnd"/>
          </w:p>
        </w:tc>
        <w:tc>
          <w:tcPr>
            <w:tcW w:w="472" w:type="pct"/>
            <w:tcBorders>
              <w:left w:val="nil"/>
              <w:right w:val="nil"/>
            </w:tcBorders>
            <w:shd w:val="clear" w:color="auto" w:fill="FFFFFF" w:themeFill="background1"/>
            <w:vAlign w:val="center"/>
          </w:tcPr>
          <w:p w14:paraId="1271BFB9" w14:textId="0EE23C5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2.14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30D4C9EA" w14:textId="2EC82649"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Orange II</w:t>
            </w:r>
          </w:p>
        </w:tc>
        <w:tc>
          <w:tcPr>
            <w:tcW w:w="649" w:type="pct"/>
            <w:tcBorders>
              <w:left w:val="nil"/>
              <w:right w:val="nil"/>
            </w:tcBorders>
            <w:shd w:val="clear" w:color="auto" w:fill="FFFFFF" w:themeFill="background1"/>
            <w:vAlign w:val="center"/>
          </w:tcPr>
          <w:p w14:paraId="6E52E834" w14:textId="479B77D9"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7DA2F6B1" w14:textId="342C5EB6"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6FDEE267" w14:textId="1D91CA03"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0.40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54A07E3B" w14:textId="6BE0E895"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2C177E2B" w14:textId="45689E90"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45 min</w:t>
            </w:r>
          </w:p>
        </w:tc>
        <w:tc>
          <w:tcPr>
            <w:tcW w:w="357" w:type="pct"/>
            <w:tcBorders>
              <w:top w:val="nil"/>
              <w:left w:val="nil"/>
              <w:right w:val="nil"/>
            </w:tcBorders>
            <w:shd w:val="clear" w:color="auto" w:fill="FFFFFF" w:themeFill="background1"/>
            <w:vAlign w:val="center"/>
          </w:tcPr>
          <w:p w14:paraId="43D7EEC7" w14:textId="1513D917"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9437AE" w:rsidRPr="00B772F7">
              <w:rPr>
                <w:rFonts w:ascii="Arial" w:hAnsi="Arial" w:cs="Arial"/>
                <w:kern w:val="0"/>
                <w:sz w:val="24"/>
                <w:szCs w:val="24"/>
              </w:rPr>
              <w:t>2</w:t>
            </w:r>
            <w:r w:rsidR="008044D6" w:rsidRPr="00B772F7">
              <w:rPr>
                <w:rFonts w:ascii="Arial" w:hAnsi="Arial" w:cs="Arial"/>
                <w:kern w:val="0"/>
                <w:sz w:val="24"/>
                <w:szCs w:val="24"/>
              </w:rPr>
              <w:t>7</w:t>
            </w:r>
            <w:r w:rsidRPr="00B772F7">
              <w:rPr>
                <w:rFonts w:ascii="Arial" w:hAnsi="Arial" w:cs="Arial"/>
                <w:kern w:val="0"/>
                <w:sz w:val="24"/>
                <w:szCs w:val="24"/>
              </w:rPr>
              <w:t>]</w:t>
            </w:r>
          </w:p>
        </w:tc>
      </w:tr>
      <w:tr w:rsidR="009F7F7A" w:rsidRPr="00B772F7" w14:paraId="7DC16EFA"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2E36659E" w14:textId="70F8994B"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r w:rsidRPr="00B772F7">
              <w:rPr>
                <w:rFonts w:ascii="Arial" w:hAnsi="Arial" w:cs="Arial"/>
                <w:kern w:val="0"/>
                <w:sz w:val="24"/>
                <w:szCs w:val="24"/>
              </w:rPr>
              <w:t>MnN</w:t>
            </w:r>
            <w:r w:rsidRPr="00B772F7">
              <w:rPr>
                <w:rFonts w:ascii="Arial" w:hAnsi="Arial" w:cs="Arial"/>
                <w:kern w:val="0"/>
                <w:sz w:val="24"/>
                <w:szCs w:val="24"/>
                <w:vertAlign w:val="subscript"/>
              </w:rPr>
              <w:t>4</w:t>
            </w:r>
          </w:p>
        </w:tc>
        <w:tc>
          <w:tcPr>
            <w:tcW w:w="472" w:type="pct"/>
            <w:tcBorders>
              <w:left w:val="nil"/>
              <w:right w:val="nil"/>
            </w:tcBorders>
            <w:shd w:val="clear" w:color="auto" w:fill="FFFFFF" w:themeFill="background1"/>
            <w:vAlign w:val="center"/>
          </w:tcPr>
          <w:p w14:paraId="77E5238E" w14:textId="75D56D3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2C91F187" w14:textId="704E9F1D"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75EB9418" w14:textId="01053BB4"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699D4491" w14:textId="253A4DC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0.20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515C6596" w14:textId="7DFDF492"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 xml:space="preserve">0.20 </w:t>
            </w:r>
            <w:bookmarkStart w:id="47" w:name="OLE_LINK3"/>
            <w:bookmarkStart w:id="48" w:name="OLE_LINK4"/>
            <w:r w:rsidRPr="00B772F7">
              <w:rPr>
                <w:rFonts w:ascii="Arial" w:hAnsi="Arial" w:cs="Arial"/>
                <w:kern w:val="0"/>
                <w:sz w:val="24"/>
                <w:szCs w:val="24"/>
              </w:rPr>
              <w:t>g/L</w:t>
            </w:r>
            <w:bookmarkEnd w:id="47"/>
            <w:bookmarkEnd w:id="48"/>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60B20F72" w14:textId="763D8A9D"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2A076E18" w14:textId="0E89E746"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6 min</w:t>
            </w:r>
          </w:p>
        </w:tc>
        <w:tc>
          <w:tcPr>
            <w:tcW w:w="357" w:type="pct"/>
            <w:tcBorders>
              <w:top w:val="nil"/>
              <w:left w:val="nil"/>
              <w:right w:val="nil"/>
            </w:tcBorders>
            <w:shd w:val="clear" w:color="auto" w:fill="FFFFFF" w:themeFill="background1"/>
            <w:vAlign w:val="center"/>
          </w:tcPr>
          <w:p w14:paraId="6C1F09A2" w14:textId="720A5B43"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9437AE" w:rsidRPr="00B772F7">
              <w:rPr>
                <w:rFonts w:ascii="Arial" w:hAnsi="Arial" w:cs="Arial"/>
                <w:kern w:val="0"/>
                <w:sz w:val="24"/>
                <w:szCs w:val="24"/>
              </w:rPr>
              <w:t>2</w:t>
            </w:r>
            <w:r w:rsidR="008044D6" w:rsidRPr="00B772F7">
              <w:rPr>
                <w:rFonts w:ascii="Arial" w:hAnsi="Arial" w:cs="Arial"/>
                <w:kern w:val="0"/>
                <w:sz w:val="24"/>
                <w:szCs w:val="24"/>
              </w:rPr>
              <w:t>8</w:t>
            </w:r>
            <w:r w:rsidRPr="00B772F7">
              <w:rPr>
                <w:rFonts w:ascii="Arial" w:hAnsi="Arial" w:cs="Arial"/>
                <w:kern w:val="0"/>
                <w:sz w:val="24"/>
                <w:szCs w:val="24"/>
              </w:rPr>
              <w:t>]</w:t>
            </w:r>
          </w:p>
        </w:tc>
      </w:tr>
      <w:tr w:rsidR="009F7F7A" w:rsidRPr="00B772F7" w14:paraId="0FC63001"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00CB7904" w14:textId="5D374AFC"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r w:rsidRPr="00B772F7">
              <w:rPr>
                <w:rFonts w:ascii="Arial" w:hAnsi="Arial" w:cs="Arial"/>
                <w:kern w:val="0"/>
                <w:sz w:val="24"/>
                <w:szCs w:val="24"/>
              </w:rPr>
              <w:t>Ag/mpg-C</w:t>
            </w:r>
            <w:r w:rsidRPr="00B772F7">
              <w:rPr>
                <w:rFonts w:ascii="Arial" w:hAnsi="Arial" w:cs="Arial"/>
                <w:kern w:val="0"/>
                <w:sz w:val="24"/>
                <w:szCs w:val="24"/>
                <w:vertAlign w:val="subscript"/>
              </w:rPr>
              <w:t>3</w:t>
            </w:r>
            <w:r w:rsidRPr="00B772F7">
              <w:rPr>
                <w:rFonts w:ascii="Arial" w:hAnsi="Arial" w:cs="Arial"/>
                <w:kern w:val="0"/>
                <w:sz w:val="24"/>
                <w:szCs w:val="24"/>
              </w:rPr>
              <w:t>N</w:t>
            </w:r>
            <w:r w:rsidRPr="00B772F7">
              <w:rPr>
                <w:rFonts w:ascii="Arial" w:hAnsi="Arial" w:cs="Arial"/>
                <w:kern w:val="0"/>
                <w:sz w:val="24"/>
                <w:szCs w:val="24"/>
                <w:vertAlign w:val="subscript"/>
              </w:rPr>
              <w:t>4</w:t>
            </w:r>
          </w:p>
        </w:tc>
        <w:tc>
          <w:tcPr>
            <w:tcW w:w="472" w:type="pct"/>
            <w:tcBorders>
              <w:left w:val="nil"/>
              <w:right w:val="nil"/>
            </w:tcBorders>
            <w:shd w:val="clear" w:color="auto" w:fill="FFFFFF" w:themeFill="background1"/>
            <w:vAlign w:val="center"/>
          </w:tcPr>
          <w:p w14:paraId="18EE3C3D" w14:textId="2519ED22"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10.00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0689A2F7" w14:textId="07456FE3"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right w:val="nil"/>
            </w:tcBorders>
            <w:shd w:val="clear" w:color="auto" w:fill="FFFFFF" w:themeFill="background1"/>
            <w:vAlign w:val="center"/>
          </w:tcPr>
          <w:p w14:paraId="693DA28D" w14:textId="07D5E757"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7C91E1FC" w14:textId="48C58C3A"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03977224" w14:textId="0EDCC6F1"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0.62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640290A3" w14:textId="398BBD8D"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100%</w:t>
            </w:r>
          </w:p>
        </w:tc>
        <w:tc>
          <w:tcPr>
            <w:tcW w:w="589" w:type="pct"/>
            <w:tcBorders>
              <w:top w:val="nil"/>
              <w:left w:val="nil"/>
              <w:right w:val="nil"/>
            </w:tcBorders>
            <w:shd w:val="clear" w:color="auto" w:fill="FFFFFF" w:themeFill="background1"/>
            <w:vAlign w:val="center"/>
          </w:tcPr>
          <w:p w14:paraId="5173BAF2" w14:textId="3FD48BF6"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60 min</w:t>
            </w:r>
          </w:p>
        </w:tc>
        <w:tc>
          <w:tcPr>
            <w:tcW w:w="357" w:type="pct"/>
            <w:tcBorders>
              <w:top w:val="nil"/>
              <w:left w:val="nil"/>
              <w:right w:val="nil"/>
            </w:tcBorders>
            <w:shd w:val="clear" w:color="auto" w:fill="FFFFFF" w:themeFill="background1"/>
            <w:vAlign w:val="center"/>
          </w:tcPr>
          <w:p w14:paraId="6F4D9E7E" w14:textId="20C868D1"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8044D6" w:rsidRPr="00B772F7">
              <w:rPr>
                <w:rFonts w:ascii="Arial" w:hAnsi="Arial" w:cs="Arial"/>
                <w:kern w:val="0"/>
                <w:sz w:val="24"/>
                <w:szCs w:val="24"/>
              </w:rPr>
              <w:t>29</w:t>
            </w:r>
            <w:r w:rsidRPr="00B772F7">
              <w:rPr>
                <w:rFonts w:ascii="Arial" w:hAnsi="Arial" w:cs="Arial"/>
                <w:kern w:val="0"/>
                <w:sz w:val="24"/>
                <w:szCs w:val="24"/>
              </w:rPr>
              <w:t>]</w:t>
            </w:r>
          </w:p>
        </w:tc>
      </w:tr>
      <w:tr w:rsidR="009F7F7A" w:rsidRPr="00B772F7" w14:paraId="50FD4A0D" w14:textId="77777777" w:rsidTr="00510DBE">
        <w:trPr>
          <w:trHeight w:val="312"/>
          <w:jc w:val="center"/>
        </w:trPr>
        <w:tc>
          <w:tcPr>
            <w:tcW w:w="729" w:type="pct"/>
            <w:tcBorders>
              <w:top w:val="nil"/>
              <w:left w:val="nil"/>
              <w:right w:val="nil"/>
            </w:tcBorders>
            <w:shd w:val="clear" w:color="auto" w:fill="FFFFFF" w:themeFill="background1"/>
            <w:tcMar>
              <w:top w:w="72" w:type="dxa"/>
              <w:left w:w="144" w:type="dxa"/>
              <w:bottom w:w="72" w:type="dxa"/>
              <w:right w:w="144" w:type="dxa"/>
            </w:tcMar>
            <w:vAlign w:val="center"/>
          </w:tcPr>
          <w:p w14:paraId="7D94D976" w14:textId="2D941AB0" w:rsidR="009437AE" w:rsidRPr="00B772F7" w:rsidRDefault="009437AE" w:rsidP="00E05B0A">
            <w:pPr>
              <w:widowControl/>
              <w:adjustRightInd w:val="0"/>
              <w:spacing w:line="480" w:lineRule="auto"/>
              <w:ind w:firstLine="2"/>
              <w:jc w:val="center"/>
              <w:rPr>
                <w:rFonts w:ascii="Arial" w:eastAsiaTheme="minorHAnsi" w:hAnsi="Arial" w:cs="Arial"/>
                <w:bCs/>
                <w:kern w:val="0"/>
                <w:sz w:val="24"/>
                <w:szCs w:val="24"/>
                <w:lang w:eastAsia="en-US"/>
              </w:rPr>
            </w:pPr>
            <w:r w:rsidRPr="00B772F7">
              <w:rPr>
                <w:rFonts w:ascii="Arial" w:hAnsi="Arial" w:cs="Arial"/>
                <w:kern w:val="0"/>
                <w:sz w:val="24"/>
                <w:szCs w:val="24"/>
              </w:rPr>
              <w:lastRenderedPageBreak/>
              <w:t>SA-Cu/</w:t>
            </w:r>
            <w:proofErr w:type="spellStart"/>
            <w:r w:rsidRPr="00B772F7">
              <w:rPr>
                <w:rFonts w:ascii="Arial" w:hAnsi="Arial" w:cs="Arial"/>
                <w:kern w:val="0"/>
                <w:sz w:val="24"/>
                <w:szCs w:val="24"/>
              </w:rPr>
              <w:t>rGO</w:t>
            </w:r>
            <w:proofErr w:type="spellEnd"/>
          </w:p>
        </w:tc>
        <w:tc>
          <w:tcPr>
            <w:tcW w:w="472" w:type="pct"/>
            <w:tcBorders>
              <w:left w:val="nil"/>
              <w:right w:val="nil"/>
            </w:tcBorders>
            <w:shd w:val="clear" w:color="auto" w:fill="FFFFFF" w:themeFill="background1"/>
            <w:vAlign w:val="center"/>
          </w:tcPr>
          <w:p w14:paraId="52678AD0" w14:textId="3EC6D6F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p>
        </w:tc>
        <w:tc>
          <w:tcPr>
            <w:tcW w:w="555" w:type="pct"/>
            <w:tcBorders>
              <w:left w:val="nil"/>
              <w:right w:val="nil"/>
            </w:tcBorders>
            <w:shd w:val="clear" w:color="auto" w:fill="FFFFFF" w:themeFill="background1"/>
            <w:tcMar>
              <w:top w:w="72" w:type="dxa"/>
              <w:left w:w="144" w:type="dxa"/>
              <w:bottom w:w="72" w:type="dxa"/>
              <w:right w:w="144" w:type="dxa"/>
            </w:tcMar>
            <w:vAlign w:val="center"/>
          </w:tcPr>
          <w:p w14:paraId="69452CA5" w14:textId="3F5858E2"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SMX</w:t>
            </w:r>
          </w:p>
        </w:tc>
        <w:tc>
          <w:tcPr>
            <w:tcW w:w="649" w:type="pct"/>
            <w:tcBorders>
              <w:left w:val="nil"/>
              <w:right w:val="nil"/>
            </w:tcBorders>
            <w:shd w:val="clear" w:color="auto" w:fill="FFFFFF" w:themeFill="background1"/>
            <w:vAlign w:val="center"/>
          </w:tcPr>
          <w:p w14:paraId="1DCEA30A" w14:textId="2E4E9DD3"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10 </w:t>
            </w:r>
            <w:r w:rsidR="002A4EE2">
              <w:rPr>
                <w:rFonts w:ascii="Arial" w:hAnsi="Arial" w:cs="Arial"/>
                <w:kern w:val="0"/>
                <w:sz w:val="24"/>
                <w:szCs w:val="24"/>
              </w:rPr>
              <w:t>mg/L</w:t>
            </w:r>
          </w:p>
        </w:tc>
        <w:tc>
          <w:tcPr>
            <w:tcW w:w="599" w:type="pct"/>
            <w:tcBorders>
              <w:top w:val="nil"/>
              <w:left w:val="nil"/>
              <w:right w:val="nil"/>
            </w:tcBorders>
            <w:shd w:val="clear" w:color="auto" w:fill="FFFFFF" w:themeFill="background1"/>
            <w:tcMar>
              <w:top w:w="72" w:type="dxa"/>
              <w:left w:w="144" w:type="dxa"/>
              <w:bottom w:w="72" w:type="dxa"/>
              <w:right w:w="144" w:type="dxa"/>
            </w:tcMar>
            <w:vAlign w:val="center"/>
          </w:tcPr>
          <w:p w14:paraId="1B517C18" w14:textId="5DA15FDD"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0.10 g/L</w:t>
            </w:r>
          </w:p>
        </w:tc>
        <w:tc>
          <w:tcPr>
            <w:tcW w:w="499" w:type="pct"/>
            <w:tcBorders>
              <w:top w:val="nil"/>
              <w:left w:val="nil"/>
              <w:right w:val="nil"/>
            </w:tcBorders>
            <w:shd w:val="clear" w:color="auto" w:fill="FFFFFF" w:themeFill="background1"/>
            <w:tcMar>
              <w:top w:w="72" w:type="dxa"/>
              <w:left w:w="144" w:type="dxa"/>
              <w:bottom w:w="72" w:type="dxa"/>
              <w:right w:w="144" w:type="dxa"/>
            </w:tcMar>
            <w:vAlign w:val="center"/>
          </w:tcPr>
          <w:p w14:paraId="201266CF" w14:textId="6AFACBCB"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0.40 g/L</w:t>
            </w:r>
          </w:p>
        </w:tc>
        <w:tc>
          <w:tcPr>
            <w:tcW w:w="550" w:type="pct"/>
            <w:tcBorders>
              <w:top w:val="nil"/>
              <w:left w:val="nil"/>
              <w:right w:val="nil"/>
            </w:tcBorders>
            <w:shd w:val="clear" w:color="auto" w:fill="FFFFFF" w:themeFill="background1"/>
            <w:tcMar>
              <w:top w:w="72" w:type="dxa"/>
              <w:left w:w="144" w:type="dxa"/>
              <w:bottom w:w="72" w:type="dxa"/>
              <w:right w:w="144" w:type="dxa"/>
            </w:tcMar>
            <w:vAlign w:val="center"/>
          </w:tcPr>
          <w:p w14:paraId="7CFECE9D" w14:textId="373ADDA0"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bCs/>
                <w:kern w:val="0"/>
                <w:sz w:val="24"/>
                <w:szCs w:val="24"/>
              </w:rPr>
              <w:t>100%</w:t>
            </w:r>
          </w:p>
        </w:tc>
        <w:tc>
          <w:tcPr>
            <w:tcW w:w="589" w:type="pct"/>
            <w:tcBorders>
              <w:top w:val="nil"/>
              <w:left w:val="nil"/>
              <w:right w:val="nil"/>
            </w:tcBorders>
            <w:shd w:val="clear" w:color="auto" w:fill="FFFFFF" w:themeFill="background1"/>
            <w:vAlign w:val="center"/>
          </w:tcPr>
          <w:p w14:paraId="56495ECF" w14:textId="6855165E"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kern w:val="0"/>
                <w:sz w:val="24"/>
                <w:szCs w:val="24"/>
              </w:rPr>
              <w:t>60 min</w:t>
            </w:r>
          </w:p>
        </w:tc>
        <w:tc>
          <w:tcPr>
            <w:tcW w:w="357" w:type="pct"/>
            <w:tcBorders>
              <w:top w:val="nil"/>
              <w:left w:val="nil"/>
              <w:right w:val="nil"/>
            </w:tcBorders>
            <w:shd w:val="clear" w:color="auto" w:fill="FFFFFF" w:themeFill="background1"/>
            <w:vAlign w:val="center"/>
          </w:tcPr>
          <w:p w14:paraId="0C8E7A7A" w14:textId="4D3057A2" w:rsidR="009437AE" w:rsidRPr="00B772F7" w:rsidRDefault="0077426D"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w:t>
            </w:r>
            <w:r w:rsidR="009437AE" w:rsidRPr="00B772F7">
              <w:rPr>
                <w:rFonts w:ascii="Arial" w:hAnsi="Arial" w:cs="Arial"/>
                <w:kern w:val="0"/>
                <w:sz w:val="24"/>
                <w:szCs w:val="24"/>
              </w:rPr>
              <w:t>3</w:t>
            </w:r>
            <w:r w:rsidR="008044D6" w:rsidRPr="00B772F7">
              <w:rPr>
                <w:rFonts w:ascii="Arial" w:hAnsi="Arial" w:cs="Arial"/>
                <w:kern w:val="0"/>
                <w:sz w:val="24"/>
                <w:szCs w:val="24"/>
              </w:rPr>
              <w:t>0</w:t>
            </w:r>
            <w:r w:rsidRPr="00B772F7">
              <w:rPr>
                <w:rFonts w:ascii="Arial" w:hAnsi="Arial" w:cs="Arial"/>
                <w:kern w:val="0"/>
                <w:sz w:val="24"/>
                <w:szCs w:val="24"/>
              </w:rPr>
              <w:t>]</w:t>
            </w:r>
          </w:p>
        </w:tc>
      </w:tr>
      <w:tr w:rsidR="009F7F7A" w:rsidRPr="00B772F7" w14:paraId="7EB16DD0" w14:textId="77777777" w:rsidTr="00510DBE">
        <w:trPr>
          <w:trHeight w:val="312"/>
          <w:jc w:val="center"/>
        </w:trPr>
        <w:tc>
          <w:tcPr>
            <w:tcW w:w="729" w:type="pct"/>
            <w:tcBorders>
              <w:top w:val="nil"/>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200EA340" w14:textId="2723A3C2" w:rsidR="009437AE" w:rsidRPr="00B772F7" w:rsidRDefault="000B5103" w:rsidP="00E05B0A">
            <w:pPr>
              <w:widowControl/>
              <w:adjustRightInd w:val="0"/>
              <w:spacing w:line="480" w:lineRule="auto"/>
              <w:ind w:firstLine="2"/>
              <w:jc w:val="center"/>
              <w:rPr>
                <w:rFonts w:ascii="Arial" w:hAnsi="Arial" w:cs="Arial"/>
                <w:bCs/>
                <w:kern w:val="0"/>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p>
        </w:tc>
        <w:tc>
          <w:tcPr>
            <w:tcW w:w="472" w:type="pct"/>
            <w:tcBorders>
              <w:left w:val="nil"/>
              <w:bottom w:val="single" w:sz="12" w:space="0" w:color="auto"/>
              <w:right w:val="nil"/>
            </w:tcBorders>
            <w:shd w:val="clear" w:color="auto" w:fill="FFFFFF" w:themeFill="background1"/>
            <w:vAlign w:val="center"/>
          </w:tcPr>
          <w:p w14:paraId="6C998F83" w14:textId="50EB5594"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w:t>
            </w:r>
            <w:r w:rsidR="002E3DC3" w:rsidRPr="00B772F7">
              <w:rPr>
                <w:rFonts w:ascii="Arial" w:hAnsi="Arial" w:cs="Arial"/>
                <w:kern w:val="0"/>
                <w:sz w:val="24"/>
                <w:szCs w:val="24"/>
              </w:rPr>
              <w:t>5</w:t>
            </w:r>
            <w:r w:rsidRPr="00B772F7">
              <w:rPr>
                <w:rFonts w:ascii="Arial" w:hAnsi="Arial" w:cs="Arial"/>
                <w:kern w:val="0"/>
                <w:sz w:val="24"/>
                <w:szCs w:val="24"/>
              </w:rPr>
              <w:t xml:space="preserve"> </w:t>
            </w:r>
            <w:proofErr w:type="spellStart"/>
            <w:r w:rsidRPr="00B772F7">
              <w:rPr>
                <w:rFonts w:ascii="Arial" w:hAnsi="Arial" w:cs="Arial"/>
                <w:kern w:val="0"/>
                <w:sz w:val="24"/>
                <w:szCs w:val="24"/>
              </w:rPr>
              <w:t>wt</w:t>
            </w:r>
            <w:proofErr w:type="spellEnd"/>
            <w:r w:rsidRPr="00B772F7">
              <w:rPr>
                <w:rFonts w:ascii="Arial" w:hAnsi="Arial" w:cs="Arial"/>
                <w:kern w:val="0"/>
                <w:sz w:val="24"/>
                <w:szCs w:val="24"/>
              </w:rPr>
              <w:t>%</w:t>
            </w:r>
          </w:p>
        </w:tc>
        <w:tc>
          <w:tcPr>
            <w:tcW w:w="555" w:type="pct"/>
            <w:tcBorders>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5A237672" w14:textId="491FD1CC"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BPA</w:t>
            </w:r>
          </w:p>
        </w:tc>
        <w:tc>
          <w:tcPr>
            <w:tcW w:w="649" w:type="pct"/>
            <w:tcBorders>
              <w:left w:val="nil"/>
              <w:bottom w:val="single" w:sz="12" w:space="0" w:color="auto"/>
              <w:right w:val="nil"/>
            </w:tcBorders>
            <w:shd w:val="clear" w:color="auto" w:fill="FFFFFF" w:themeFill="background1"/>
            <w:vAlign w:val="center"/>
          </w:tcPr>
          <w:p w14:paraId="1D83D5F2" w14:textId="18EDFC29"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 xml:space="preserve">20 </w:t>
            </w:r>
            <w:r w:rsidR="002A4EE2">
              <w:rPr>
                <w:rFonts w:ascii="Arial" w:hAnsi="Arial" w:cs="Arial"/>
                <w:kern w:val="0"/>
                <w:sz w:val="24"/>
                <w:szCs w:val="24"/>
              </w:rPr>
              <w:t>mg/L</w:t>
            </w:r>
          </w:p>
        </w:tc>
        <w:tc>
          <w:tcPr>
            <w:tcW w:w="599" w:type="pct"/>
            <w:tcBorders>
              <w:top w:val="nil"/>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65B37948" w14:textId="41BB8B16"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0.02 g/L</w:t>
            </w:r>
          </w:p>
        </w:tc>
        <w:tc>
          <w:tcPr>
            <w:tcW w:w="499" w:type="pct"/>
            <w:tcBorders>
              <w:top w:val="nil"/>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3140AD3A" w14:textId="35892FC8" w:rsidR="009437AE" w:rsidRPr="00B772F7" w:rsidRDefault="009437AE" w:rsidP="00E05B0A">
            <w:pPr>
              <w:widowControl/>
              <w:adjustRightInd w:val="0"/>
              <w:spacing w:line="480" w:lineRule="auto"/>
              <w:ind w:firstLine="25"/>
              <w:jc w:val="center"/>
              <w:rPr>
                <w:rFonts w:ascii="Arial" w:hAnsi="Arial" w:cs="Arial"/>
                <w:kern w:val="0"/>
                <w:sz w:val="24"/>
                <w:szCs w:val="24"/>
              </w:rPr>
            </w:pPr>
            <w:r w:rsidRPr="00B772F7">
              <w:rPr>
                <w:rFonts w:ascii="Arial" w:hAnsi="Arial" w:cs="Arial"/>
                <w:kern w:val="0"/>
                <w:sz w:val="24"/>
                <w:szCs w:val="24"/>
              </w:rPr>
              <w:t>0.31 g/L</w:t>
            </w:r>
          </w:p>
        </w:tc>
        <w:tc>
          <w:tcPr>
            <w:tcW w:w="550" w:type="pct"/>
            <w:tcBorders>
              <w:top w:val="nil"/>
              <w:left w:val="nil"/>
              <w:bottom w:val="single" w:sz="12" w:space="0" w:color="auto"/>
              <w:right w:val="nil"/>
            </w:tcBorders>
            <w:shd w:val="clear" w:color="auto" w:fill="FFFFFF" w:themeFill="background1"/>
            <w:tcMar>
              <w:top w:w="72" w:type="dxa"/>
              <w:left w:w="144" w:type="dxa"/>
              <w:bottom w:w="72" w:type="dxa"/>
              <w:right w:w="144" w:type="dxa"/>
            </w:tcMar>
            <w:vAlign w:val="center"/>
          </w:tcPr>
          <w:p w14:paraId="19425D65" w14:textId="4A658079"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9</w:t>
            </w:r>
            <w:r w:rsidR="00FB3A49" w:rsidRPr="00B772F7">
              <w:rPr>
                <w:rFonts w:ascii="Arial" w:hAnsi="Arial" w:cs="Arial"/>
                <w:kern w:val="0"/>
                <w:sz w:val="24"/>
                <w:szCs w:val="24"/>
              </w:rPr>
              <w:t>9</w:t>
            </w:r>
            <w:r w:rsidRPr="00B772F7">
              <w:rPr>
                <w:rFonts w:ascii="Arial" w:hAnsi="Arial" w:cs="Arial"/>
                <w:kern w:val="0"/>
                <w:sz w:val="24"/>
                <w:szCs w:val="24"/>
              </w:rPr>
              <w:t>%</w:t>
            </w:r>
          </w:p>
        </w:tc>
        <w:tc>
          <w:tcPr>
            <w:tcW w:w="589" w:type="pct"/>
            <w:tcBorders>
              <w:top w:val="nil"/>
              <w:left w:val="nil"/>
              <w:bottom w:val="single" w:sz="12" w:space="0" w:color="auto"/>
              <w:right w:val="nil"/>
            </w:tcBorders>
            <w:shd w:val="clear" w:color="auto" w:fill="FFFFFF" w:themeFill="background1"/>
            <w:vAlign w:val="center"/>
          </w:tcPr>
          <w:p w14:paraId="22059E92" w14:textId="2A14823F" w:rsidR="009437AE" w:rsidRPr="00B772F7" w:rsidRDefault="009437AE" w:rsidP="00E05B0A">
            <w:pPr>
              <w:widowControl/>
              <w:adjustRightInd w:val="0"/>
              <w:spacing w:line="480" w:lineRule="auto"/>
              <w:jc w:val="center"/>
              <w:rPr>
                <w:rFonts w:ascii="Arial" w:hAnsi="Arial" w:cs="Arial"/>
                <w:bCs/>
                <w:kern w:val="0"/>
                <w:sz w:val="24"/>
                <w:szCs w:val="24"/>
              </w:rPr>
            </w:pPr>
            <w:r w:rsidRPr="00B772F7">
              <w:rPr>
                <w:rFonts w:ascii="Arial" w:hAnsi="Arial" w:cs="Arial"/>
                <w:bCs/>
                <w:kern w:val="0"/>
                <w:sz w:val="24"/>
                <w:szCs w:val="24"/>
              </w:rPr>
              <w:t>5 min</w:t>
            </w:r>
          </w:p>
        </w:tc>
        <w:tc>
          <w:tcPr>
            <w:tcW w:w="357" w:type="pct"/>
            <w:tcBorders>
              <w:top w:val="nil"/>
              <w:left w:val="nil"/>
              <w:bottom w:val="single" w:sz="12" w:space="0" w:color="auto"/>
              <w:right w:val="nil"/>
            </w:tcBorders>
            <w:shd w:val="clear" w:color="auto" w:fill="FFFFFF" w:themeFill="background1"/>
            <w:vAlign w:val="center"/>
          </w:tcPr>
          <w:p w14:paraId="58A2F582" w14:textId="77777777" w:rsidR="009437AE" w:rsidRPr="00B772F7" w:rsidRDefault="009437AE" w:rsidP="00E05B0A">
            <w:pPr>
              <w:widowControl/>
              <w:adjustRightInd w:val="0"/>
              <w:spacing w:line="480" w:lineRule="auto"/>
              <w:jc w:val="center"/>
              <w:rPr>
                <w:rFonts w:ascii="Arial" w:hAnsi="Arial" w:cs="Arial"/>
                <w:kern w:val="0"/>
                <w:sz w:val="24"/>
                <w:szCs w:val="24"/>
              </w:rPr>
            </w:pPr>
            <w:r w:rsidRPr="00B772F7">
              <w:rPr>
                <w:rFonts w:ascii="Arial" w:hAnsi="Arial" w:cs="Arial"/>
                <w:kern w:val="0"/>
                <w:sz w:val="24"/>
                <w:szCs w:val="24"/>
              </w:rPr>
              <w:t>This work</w:t>
            </w:r>
          </w:p>
        </w:tc>
      </w:tr>
    </w:tbl>
    <w:p w14:paraId="77CED2D9" w14:textId="77777777" w:rsidR="00235550" w:rsidRPr="00B772F7" w:rsidRDefault="00235550" w:rsidP="00E05B0A">
      <w:pPr>
        <w:spacing w:line="480" w:lineRule="auto"/>
        <w:rPr>
          <w:rFonts w:ascii="Arial" w:hAnsi="Arial" w:cs="Arial"/>
          <w:b/>
          <w:sz w:val="24"/>
          <w:szCs w:val="24"/>
        </w:rPr>
        <w:sectPr w:rsidR="00235550" w:rsidRPr="00B772F7" w:rsidSect="00DE71E1">
          <w:pgSz w:w="16838" w:h="11906" w:orient="landscape"/>
          <w:pgMar w:top="1800" w:right="1440" w:bottom="1800" w:left="1440" w:header="851" w:footer="992" w:gutter="0"/>
          <w:cols w:space="425"/>
          <w:docGrid w:type="lines" w:linePitch="312"/>
        </w:sectPr>
      </w:pPr>
    </w:p>
    <w:p w14:paraId="547BCCA3" w14:textId="03B3489E" w:rsidR="00235550" w:rsidRPr="00B772F7" w:rsidRDefault="00235550" w:rsidP="00E05B0A">
      <w:pPr>
        <w:spacing w:line="480" w:lineRule="auto"/>
        <w:rPr>
          <w:rFonts w:ascii="Arial" w:hAnsi="Arial" w:cs="Arial"/>
          <w:sz w:val="24"/>
          <w:szCs w:val="24"/>
        </w:rPr>
      </w:pPr>
      <w:r w:rsidRPr="00B772F7">
        <w:rPr>
          <w:rFonts w:ascii="Arial" w:hAnsi="Arial" w:cs="Arial"/>
          <w:b/>
          <w:sz w:val="24"/>
          <w:szCs w:val="24"/>
        </w:rPr>
        <w:lastRenderedPageBreak/>
        <w:t>Supplementary Table 2.</w:t>
      </w:r>
      <w:r w:rsidRPr="00B772F7">
        <w:rPr>
          <w:rFonts w:ascii="Arial" w:hAnsi="Arial" w:cs="Arial"/>
          <w:sz w:val="24"/>
          <w:szCs w:val="24"/>
        </w:rPr>
        <w:t xml:space="preserve"> The Co and Si loadings of </w:t>
      </w:r>
      <w:r w:rsidR="00FB3A49" w:rsidRPr="00B772F7">
        <w:rPr>
          <w:rFonts w:ascii="Arial" w:eastAsia="宋体" w:hAnsi="Arial" w:cs="Arial"/>
          <w:kern w:val="0"/>
          <w:sz w:val="24"/>
          <w:szCs w:val="24"/>
        </w:rPr>
        <w:t>p-CoN</w:t>
      </w:r>
      <w:r w:rsidR="00FB3A49" w:rsidRPr="00B772F7">
        <w:rPr>
          <w:rFonts w:ascii="Arial" w:eastAsia="宋体" w:hAnsi="Arial" w:cs="Arial"/>
          <w:kern w:val="0"/>
          <w:sz w:val="24"/>
          <w:szCs w:val="24"/>
          <w:vertAlign w:val="subscript"/>
        </w:rPr>
        <w:t>3</w:t>
      </w:r>
      <w:r w:rsidR="00FB3A49" w:rsidRPr="00B772F7">
        <w:rPr>
          <w:rFonts w:ascii="Arial" w:eastAsia="宋体" w:hAnsi="Arial" w:cs="Arial"/>
          <w:kern w:val="0"/>
          <w:sz w:val="24"/>
          <w:szCs w:val="24"/>
        </w:rPr>
        <w:t>Si</w:t>
      </w:r>
      <w:r w:rsidR="00FB3A49" w:rsidRPr="00B772F7">
        <w:rPr>
          <w:rFonts w:ascii="Arial" w:eastAsia="宋体" w:hAnsi="Arial" w:cs="Arial"/>
          <w:kern w:val="0"/>
          <w:sz w:val="24"/>
          <w:szCs w:val="24"/>
          <w:vertAlign w:val="subscript"/>
        </w:rPr>
        <w:t>1</w:t>
      </w:r>
      <w:r w:rsidR="00FB3A49" w:rsidRPr="00B772F7">
        <w:rPr>
          <w:rFonts w:ascii="Arial" w:eastAsia="宋体" w:hAnsi="Arial" w:cs="Arial"/>
          <w:kern w:val="0"/>
          <w:sz w:val="24"/>
          <w:szCs w:val="24"/>
        </w:rPr>
        <w:t>@D</w:t>
      </w:r>
      <w:r w:rsidR="00FB3A49" w:rsidRPr="00B772F7">
        <w:rPr>
          <w:rFonts w:ascii="Arial" w:hAnsi="Arial" w:cs="Arial"/>
          <w:sz w:val="24"/>
          <w:szCs w:val="24"/>
        </w:rPr>
        <w:t xml:space="preserve"> </w:t>
      </w:r>
      <w:r w:rsidRPr="00B772F7">
        <w:rPr>
          <w:rFonts w:ascii="Arial" w:hAnsi="Arial" w:cs="Arial"/>
          <w:sz w:val="24"/>
          <w:szCs w:val="24"/>
        </w:rPr>
        <w:t xml:space="preserve">and </w:t>
      </w:r>
      <w:r w:rsidR="00FB3A49" w:rsidRPr="00B772F7">
        <w:rPr>
          <w:rFonts w:ascii="Arial" w:hAnsi="Arial" w:cs="Arial"/>
          <w:sz w:val="24"/>
          <w:szCs w:val="24"/>
        </w:rPr>
        <w:t>p-CoN</w:t>
      </w:r>
      <w:r w:rsidR="00FB3A49" w:rsidRPr="00B772F7">
        <w:rPr>
          <w:rFonts w:ascii="Arial" w:hAnsi="Arial" w:cs="Arial"/>
          <w:sz w:val="24"/>
          <w:szCs w:val="24"/>
          <w:vertAlign w:val="subscript"/>
        </w:rPr>
        <w:t>4</w:t>
      </w:r>
      <w:r w:rsidR="00FB3A49" w:rsidRPr="00B772F7">
        <w:rPr>
          <w:rFonts w:ascii="Arial" w:hAnsi="Arial" w:cs="Arial"/>
          <w:sz w:val="24"/>
          <w:szCs w:val="24"/>
        </w:rPr>
        <w:t xml:space="preserve"> </w:t>
      </w:r>
      <w:r w:rsidRPr="00B772F7">
        <w:rPr>
          <w:rFonts w:ascii="Arial" w:hAnsi="Arial" w:cs="Arial"/>
          <w:sz w:val="24"/>
          <w:szCs w:val="24"/>
        </w:rPr>
        <w:t>determined by inductively coupled plasma mass spectroscopy.</w:t>
      </w:r>
    </w:p>
    <w:tbl>
      <w:tblPr>
        <w:tblStyle w:val="a7"/>
        <w:tblW w:w="5012" w:type="pct"/>
        <w:tblLook w:val="04A0" w:firstRow="1" w:lastRow="0" w:firstColumn="1" w:lastColumn="0" w:noHBand="0" w:noVBand="1"/>
      </w:tblPr>
      <w:tblGrid>
        <w:gridCol w:w="2154"/>
        <w:gridCol w:w="3195"/>
        <w:gridCol w:w="3193"/>
      </w:tblGrid>
      <w:tr w:rsidR="009F7F7A" w:rsidRPr="00B772F7" w14:paraId="4B7EB22D" w14:textId="77777777" w:rsidTr="00DE71E1">
        <w:trPr>
          <w:trHeight w:val="387"/>
        </w:trPr>
        <w:tc>
          <w:tcPr>
            <w:tcW w:w="1261" w:type="pct"/>
            <w:vMerge w:val="restart"/>
            <w:tcBorders>
              <w:top w:val="single" w:sz="12" w:space="0" w:color="auto"/>
              <w:left w:val="nil"/>
              <w:right w:val="nil"/>
            </w:tcBorders>
            <w:vAlign w:val="center"/>
          </w:tcPr>
          <w:p w14:paraId="2C666228" w14:textId="77777777" w:rsidR="00235550" w:rsidRPr="00B772F7" w:rsidRDefault="00235550" w:rsidP="00E05B0A">
            <w:pPr>
              <w:spacing w:line="480" w:lineRule="auto"/>
              <w:jc w:val="center"/>
              <w:rPr>
                <w:rFonts w:ascii="Arial" w:hAnsi="Arial" w:cs="Arial"/>
                <w:sz w:val="24"/>
                <w:szCs w:val="24"/>
              </w:rPr>
            </w:pPr>
            <w:bookmarkStart w:id="49" w:name="_Hlk69073931"/>
            <w:r w:rsidRPr="00B772F7">
              <w:rPr>
                <w:rFonts w:ascii="Arial" w:hAnsi="Arial" w:cs="Arial"/>
                <w:sz w:val="24"/>
                <w:szCs w:val="24"/>
              </w:rPr>
              <w:t>Sample</w:t>
            </w:r>
          </w:p>
        </w:tc>
        <w:tc>
          <w:tcPr>
            <w:tcW w:w="3739" w:type="pct"/>
            <w:gridSpan w:val="2"/>
            <w:tcBorders>
              <w:top w:val="single" w:sz="12" w:space="0" w:color="auto"/>
              <w:left w:val="nil"/>
              <w:bottom w:val="nil"/>
              <w:right w:val="nil"/>
            </w:tcBorders>
            <w:vAlign w:val="center"/>
          </w:tcPr>
          <w:p w14:paraId="6ED0634F"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Constituent (</w:t>
            </w:r>
            <w:proofErr w:type="spellStart"/>
            <w:r w:rsidRPr="00B772F7">
              <w:rPr>
                <w:rFonts w:ascii="Arial" w:hAnsi="Arial" w:cs="Arial"/>
                <w:sz w:val="24"/>
                <w:szCs w:val="24"/>
              </w:rPr>
              <w:t>wt</w:t>
            </w:r>
            <w:proofErr w:type="spellEnd"/>
            <w:r w:rsidRPr="00B772F7">
              <w:rPr>
                <w:rFonts w:ascii="Arial" w:hAnsi="Arial" w:cs="Arial"/>
                <w:sz w:val="24"/>
                <w:szCs w:val="24"/>
              </w:rPr>
              <w:t xml:space="preserve"> %)</w:t>
            </w:r>
          </w:p>
        </w:tc>
      </w:tr>
      <w:tr w:rsidR="009F7F7A" w:rsidRPr="00B772F7" w14:paraId="0EE7630A" w14:textId="77777777" w:rsidTr="00DE71E1">
        <w:trPr>
          <w:trHeight w:val="468"/>
        </w:trPr>
        <w:tc>
          <w:tcPr>
            <w:tcW w:w="1261" w:type="pct"/>
            <w:vMerge/>
            <w:tcBorders>
              <w:left w:val="nil"/>
              <w:bottom w:val="single" w:sz="4" w:space="0" w:color="auto"/>
              <w:right w:val="nil"/>
            </w:tcBorders>
            <w:vAlign w:val="center"/>
          </w:tcPr>
          <w:p w14:paraId="56865884" w14:textId="77777777" w:rsidR="00235550" w:rsidRPr="00B772F7" w:rsidRDefault="00235550" w:rsidP="00E05B0A">
            <w:pPr>
              <w:spacing w:line="480" w:lineRule="auto"/>
              <w:jc w:val="center"/>
              <w:rPr>
                <w:rFonts w:ascii="Arial" w:hAnsi="Arial" w:cs="Arial"/>
                <w:sz w:val="24"/>
                <w:szCs w:val="24"/>
              </w:rPr>
            </w:pPr>
          </w:p>
        </w:tc>
        <w:tc>
          <w:tcPr>
            <w:tcW w:w="1870" w:type="pct"/>
            <w:tcBorders>
              <w:top w:val="single" w:sz="12" w:space="0" w:color="auto"/>
              <w:left w:val="nil"/>
              <w:bottom w:val="single" w:sz="4" w:space="0" w:color="auto"/>
              <w:right w:val="nil"/>
            </w:tcBorders>
            <w:vAlign w:val="center"/>
          </w:tcPr>
          <w:p w14:paraId="7AFE9691"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Co</w:t>
            </w:r>
          </w:p>
        </w:tc>
        <w:tc>
          <w:tcPr>
            <w:tcW w:w="1869" w:type="pct"/>
            <w:tcBorders>
              <w:top w:val="single" w:sz="12" w:space="0" w:color="auto"/>
              <w:left w:val="nil"/>
              <w:bottom w:val="single" w:sz="4" w:space="0" w:color="auto"/>
              <w:right w:val="nil"/>
            </w:tcBorders>
            <w:vAlign w:val="center"/>
          </w:tcPr>
          <w:p w14:paraId="13E337FB" w14:textId="77777777" w:rsidR="00235550" w:rsidRPr="00B772F7" w:rsidRDefault="00235550" w:rsidP="00E05B0A">
            <w:pPr>
              <w:tabs>
                <w:tab w:val="left" w:pos="461"/>
                <w:tab w:val="center" w:pos="662"/>
              </w:tabs>
              <w:spacing w:line="480" w:lineRule="auto"/>
              <w:jc w:val="center"/>
              <w:rPr>
                <w:rFonts w:ascii="Arial" w:hAnsi="Arial" w:cs="Arial"/>
                <w:sz w:val="24"/>
                <w:szCs w:val="24"/>
              </w:rPr>
            </w:pPr>
            <w:r w:rsidRPr="00B772F7">
              <w:rPr>
                <w:rFonts w:ascii="Arial" w:hAnsi="Arial" w:cs="Arial"/>
                <w:sz w:val="24"/>
                <w:szCs w:val="24"/>
              </w:rPr>
              <w:t>Si</w:t>
            </w:r>
          </w:p>
        </w:tc>
      </w:tr>
      <w:tr w:rsidR="009F7F7A" w:rsidRPr="00B772F7" w14:paraId="10408DCD" w14:textId="77777777" w:rsidTr="00DE71E1">
        <w:trPr>
          <w:trHeight w:val="468"/>
        </w:trPr>
        <w:tc>
          <w:tcPr>
            <w:tcW w:w="1261" w:type="pct"/>
            <w:tcBorders>
              <w:top w:val="single" w:sz="4" w:space="0" w:color="auto"/>
              <w:left w:val="nil"/>
              <w:bottom w:val="nil"/>
              <w:right w:val="nil"/>
            </w:tcBorders>
            <w:vAlign w:val="center"/>
          </w:tcPr>
          <w:p w14:paraId="5DCF3BB7" w14:textId="41B43E1C" w:rsidR="00FB3A49" w:rsidRPr="00B772F7" w:rsidRDefault="00FB3A49" w:rsidP="00E05B0A">
            <w:pPr>
              <w:spacing w:line="480" w:lineRule="auto"/>
              <w:jc w:val="center"/>
              <w:rPr>
                <w:rFonts w:ascii="Arial" w:hAnsi="Arial" w:cs="Arial"/>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p>
        </w:tc>
        <w:tc>
          <w:tcPr>
            <w:tcW w:w="1870" w:type="pct"/>
            <w:tcBorders>
              <w:top w:val="single" w:sz="4" w:space="0" w:color="auto"/>
              <w:left w:val="nil"/>
              <w:bottom w:val="nil"/>
              <w:right w:val="nil"/>
            </w:tcBorders>
            <w:vAlign w:val="center"/>
          </w:tcPr>
          <w:p w14:paraId="7232C773" w14:textId="607FA3B6" w:rsidR="00FB3A49" w:rsidRPr="00B772F7" w:rsidRDefault="00FB3A49" w:rsidP="00E05B0A">
            <w:pPr>
              <w:spacing w:line="480" w:lineRule="auto"/>
              <w:jc w:val="center"/>
              <w:rPr>
                <w:rFonts w:ascii="Arial" w:hAnsi="Arial" w:cs="Arial"/>
                <w:sz w:val="24"/>
                <w:szCs w:val="24"/>
              </w:rPr>
            </w:pPr>
            <w:r w:rsidRPr="00B772F7">
              <w:rPr>
                <w:rFonts w:ascii="Arial" w:hAnsi="Arial" w:cs="Arial"/>
                <w:sz w:val="24"/>
                <w:szCs w:val="24"/>
              </w:rPr>
              <w:t>0.05</w:t>
            </w:r>
          </w:p>
        </w:tc>
        <w:tc>
          <w:tcPr>
            <w:tcW w:w="1869" w:type="pct"/>
            <w:tcBorders>
              <w:top w:val="single" w:sz="4" w:space="0" w:color="auto"/>
              <w:left w:val="nil"/>
              <w:bottom w:val="nil"/>
              <w:right w:val="nil"/>
            </w:tcBorders>
            <w:vAlign w:val="center"/>
          </w:tcPr>
          <w:p w14:paraId="211A7D2B" w14:textId="0C2BACD0" w:rsidR="00FB3A49" w:rsidRPr="00B772F7" w:rsidRDefault="00FB3A49" w:rsidP="00E05B0A">
            <w:pPr>
              <w:spacing w:line="480" w:lineRule="auto"/>
              <w:jc w:val="center"/>
              <w:rPr>
                <w:rFonts w:ascii="Arial" w:hAnsi="Arial" w:cs="Arial"/>
                <w:sz w:val="24"/>
                <w:szCs w:val="24"/>
              </w:rPr>
            </w:pPr>
            <w:r w:rsidRPr="00B772F7">
              <w:rPr>
                <w:rFonts w:ascii="Arial" w:hAnsi="Arial" w:cs="Arial"/>
                <w:sz w:val="24"/>
                <w:szCs w:val="24"/>
              </w:rPr>
              <w:t>1.12</w:t>
            </w:r>
          </w:p>
        </w:tc>
      </w:tr>
      <w:tr w:rsidR="009F7F7A" w:rsidRPr="00B772F7" w14:paraId="6B5102A1" w14:textId="77777777" w:rsidTr="00DE71E1">
        <w:trPr>
          <w:trHeight w:val="468"/>
        </w:trPr>
        <w:tc>
          <w:tcPr>
            <w:tcW w:w="1261" w:type="pct"/>
            <w:tcBorders>
              <w:top w:val="nil"/>
              <w:left w:val="nil"/>
              <w:bottom w:val="single" w:sz="12" w:space="0" w:color="auto"/>
              <w:right w:val="nil"/>
            </w:tcBorders>
            <w:vAlign w:val="center"/>
          </w:tcPr>
          <w:p w14:paraId="178CA746" w14:textId="73A22132" w:rsidR="00FB3A49" w:rsidRPr="00B772F7" w:rsidRDefault="00FB3A49" w:rsidP="00E05B0A">
            <w:pPr>
              <w:spacing w:line="480" w:lineRule="auto"/>
              <w:jc w:val="center"/>
              <w:rPr>
                <w:rFonts w:ascii="Arial" w:hAnsi="Arial" w:cs="Arial"/>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4</w:t>
            </w:r>
          </w:p>
        </w:tc>
        <w:tc>
          <w:tcPr>
            <w:tcW w:w="1870" w:type="pct"/>
            <w:tcBorders>
              <w:top w:val="nil"/>
              <w:left w:val="nil"/>
              <w:bottom w:val="single" w:sz="12" w:space="0" w:color="auto"/>
              <w:right w:val="nil"/>
            </w:tcBorders>
            <w:vAlign w:val="center"/>
          </w:tcPr>
          <w:p w14:paraId="09F9EBF2" w14:textId="6A71A2CB" w:rsidR="00FB3A49" w:rsidRPr="00B772F7" w:rsidRDefault="00FB3A49" w:rsidP="00E05B0A">
            <w:pPr>
              <w:spacing w:line="480" w:lineRule="auto"/>
              <w:jc w:val="center"/>
              <w:rPr>
                <w:rFonts w:ascii="Arial" w:hAnsi="Arial" w:cs="Arial"/>
                <w:sz w:val="24"/>
                <w:szCs w:val="24"/>
              </w:rPr>
            </w:pPr>
            <w:r w:rsidRPr="00B772F7">
              <w:rPr>
                <w:rFonts w:ascii="Arial" w:hAnsi="Arial" w:cs="Arial"/>
                <w:sz w:val="24"/>
                <w:szCs w:val="24"/>
              </w:rPr>
              <w:t>0.35</w:t>
            </w:r>
          </w:p>
        </w:tc>
        <w:tc>
          <w:tcPr>
            <w:tcW w:w="1869" w:type="pct"/>
            <w:tcBorders>
              <w:top w:val="nil"/>
              <w:left w:val="nil"/>
              <w:bottom w:val="single" w:sz="12" w:space="0" w:color="auto"/>
              <w:right w:val="nil"/>
            </w:tcBorders>
            <w:vAlign w:val="center"/>
          </w:tcPr>
          <w:p w14:paraId="53DD4947" w14:textId="615ED41D" w:rsidR="00FB3A49" w:rsidRPr="00B772F7" w:rsidRDefault="00FB3A49" w:rsidP="00E05B0A">
            <w:pPr>
              <w:spacing w:line="480" w:lineRule="auto"/>
              <w:jc w:val="center"/>
              <w:rPr>
                <w:rFonts w:ascii="Arial" w:hAnsi="Arial" w:cs="Arial"/>
                <w:sz w:val="24"/>
                <w:szCs w:val="24"/>
              </w:rPr>
            </w:pPr>
            <w:r w:rsidRPr="00B772F7">
              <w:rPr>
                <w:rFonts w:ascii="Arial" w:hAnsi="Arial" w:cs="Arial"/>
                <w:sz w:val="24"/>
                <w:szCs w:val="24"/>
              </w:rPr>
              <w:t>—</w:t>
            </w:r>
          </w:p>
        </w:tc>
      </w:tr>
    </w:tbl>
    <w:bookmarkEnd w:id="49"/>
    <w:p w14:paraId="1DDED287" w14:textId="2090A91C" w:rsidR="00235550" w:rsidRPr="00B772F7" w:rsidRDefault="00235550" w:rsidP="00E05B0A">
      <w:pPr>
        <w:spacing w:beforeLines="100" w:before="312" w:line="480" w:lineRule="auto"/>
        <w:rPr>
          <w:rFonts w:ascii="Arial" w:hAnsi="Arial" w:cs="Arial"/>
          <w:sz w:val="24"/>
          <w:szCs w:val="24"/>
        </w:rPr>
      </w:pPr>
      <w:r w:rsidRPr="00B772F7">
        <w:rPr>
          <w:rFonts w:ascii="Arial" w:hAnsi="Arial" w:cs="Arial"/>
          <w:b/>
          <w:sz w:val="24"/>
          <w:szCs w:val="24"/>
        </w:rPr>
        <w:t xml:space="preserve">Supplementary Table 3. </w:t>
      </w:r>
      <w:r w:rsidRPr="00B772F7">
        <w:rPr>
          <w:rFonts w:ascii="Arial" w:hAnsi="Arial" w:cs="Arial"/>
          <w:sz w:val="24"/>
          <w:szCs w:val="24"/>
        </w:rPr>
        <w:t>Surface and structure characterization of p-CoN</w:t>
      </w:r>
      <w:r w:rsidR="00FB3A49" w:rsidRPr="00B772F7">
        <w:rPr>
          <w:rFonts w:ascii="Arial" w:hAnsi="Arial" w:cs="Arial"/>
          <w:sz w:val="24"/>
          <w:szCs w:val="24"/>
          <w:vertAlign w:val="subscript"/>
        </w:rPr>
        <w:t>4</w:t>
      </w:r>
      <w:r w:rsidRPr="00B772F7">
        <w:rPr>
          <w:rFonts w:ascii="Arial" w:hAnsi="Arial" w:cs="Arial"/>
          <w:sz w:val="24"/>
          <w:szCs w:val="24"/>
        </w:rPr>
        <w:t xml:space="preserve"> and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w:t>
      </w:r>
    </w:p>
    <w:tbl>
      <w:tblPr>
        <w:tblStyle w:val="a7"/>
        <w:tblW w:w="5000" w:type="pct"/>
        <w:tblLook w:val="04A0" w:firstRow="1" w:lastRow="0" w:firstColumn="1" w:lastColumn="0" w:noHBand="0" w:noVBand="1"/>
      </w:tblPr>
      <w:tblGrid>
        <w:gridCol w:w="2570"/>
        <w:gridCol w:w="1986"/>
        <w:gridCol w:w="1984"/>
        <w:gridCol w:w="1982"/>
      </w:tblGrid>
      <w:tr w:rsidR="009F7F7A" w:rsidRPr="00B772F7" w14:paraId="7375DEDC" w14:textId="77777777" w:rsidTr="00DE71E1">
        <w:tc>
          <w:tcPr>
            <w:tcW w:w="1508" w:type="pct"/>
            <w:tcBorders>
              <w:top w:val="single" w:sz="12" w:space="0" w:color="auto"/>
              <w:left w:val="nil"/>
              <w:bottom w:val="single" w:sz="6" w:space="0" w:color="auto"/>
              <w:right w:val="nil"/>
            </w:tcBorders>
            <w:vAlign w:val="center"/>
          </w:tcPr>
          <w:p w14:paraId="083F3839"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Sample</w:t>
            </w:r>
          </w:p>
        </w:tc>
        <w:tc>
          <w:tcPr>
            <w:tcW w:w="1165" w:type="pct"/>
            <w:tcBorders>
              <w:top w:val="single" w:sz="12" w:space="0" w:color="auto"/>
              <w:left w:val="nil"/>
              <w:bottom w:val="single" w:sz="6" w:space="0" w:color="auto"/>
              <w:right w:val="nil"/>
            </w:tcBorders>
            <w:vAlign w:val="center"/>
          </w:tcPr>
          <w:p w14:paraId="7C5C9881"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BET surface area</w:t>
            </w:r>
          </w:p>
          <w:p w14:paraId="075376BE"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(m</w:t>
            </w:r>
            <w:r w:rsidRPr="00B772F7">
              <w:rPr>
                <w:rFonts w:ascii="Arial" w:hAnsi="Arial" w:cs="Arial"/>
                <w:kern w:val="0"/>
                <w:sz w:val="24"/>
                <w:szCs w:val="24"/>
                <w:vertAlign w:val="superscript"/>
              </w:rPr>
              <w:t>2</w:t>
            </w:r>
            <w:r w:rsidRPr="00B772F7">
              <w:rPr>
                <w:rFonts w:ascii="Arial" w:hAnsi="Arial" w:cs="Arial"/>
                <w:kern w:val="0"/>
                <w:sz w:val="24"/>
                <w:szCs w:val="24"/>
              </w:rPr>
              <w:t>/g)</w:t>
            </w:r>
          </w:p>
        </w:tc>
        <w:tc>
          <w:tcPr>
            <w:tcW w:w="1164" w:type="pct"/>
            <w:tcBorders>
              <w:top w:val="single" w:sz="12" w:space="0" w:color="auto"/>
              <w:left w:val="nil"/>
              <w:bottom w:val="single" w:sz="6" w:space="0" w:color="auto"/>
              <w:right w:val="nil"/>
            </w:tcBorders>
            <w:vAlign w:val="center"/>
          </w:tcPr>
          <w:p w14:paraId="27FEFD77"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Pore volume</w:t>
            </w:r>
          </w:p>
          <w:p w14:paraId="7C4E78AC"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(cm</w:t>
            </w:r>
            <w:r w:rsidRPr="00B772F7">
              <w:rPr>
                <w:rFonts w:ascii="Arial" w:hAnsi="Arial" w:cs="Arial"/>
                <w:kern w:val="0"/>
                <w:sz w:val="24"/>
                <w:szCs w:val="24"/>
                <w:vertAlign w:val="superscript"/>
              </w:rPr>
              <w:t>3</w:t>
            </w:r>
            <w:r w:rsidRPr="00B772F7">
              <w:rPr>
                <w:rFonts w:ascii="Arial" w:hAnsi="Arial" w:cs="Arial"/>
                <w:kern w:val="0"/>
                <w:sz w:val="24"/>
                <w:szCs w:val="24"/>
              </w:rPr>
              <w:t>/g)</w:t>
            </w:r>
          </w:p>
        </w:tc>
        <w:tc>
          <w:tcPr>
            <w:tcW w:w="1163" w:type="pct"/>
            <w:tcBorders>
              <w:top w:val="single" w:sz="12" w:space="0" w:color="auto"/>
              <w:left w:val="nil"/>
              <w:bottom w:val="single" w:sz="6" w:space="0" w:color="auto"/>
              <w:right w:val="nil"/>
            </w:tcBorders>
            <w:vAlign w:val="center"/>
          </w:tcPr>
          <w:p w14:paraId="69785265"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Average pore size</w:t>
            </w:r>
          </w:p>
          <w:p w14:paraId="47FDECE5"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r w:rsidRPr="00B772F7">
              <w:rPr>
                <w:rFonts w:ascii="Arial" w:hAnsi="Arial" w:cs="Arial"/>
                <w:kern w:val="0"/>
                <w:sz w:val="24"/>
                <w:szCs w:val="24"/>
              </w:rPr>
              <w:t>(nm)</w:t>
            </w:r>
          </w:p>
        </w:tc>
      </w:tr>
      <w:tr w:rsidR="009F7F7A" w:rsidRPr="00B772F7" w14:paraId="165E8AD1" w14:textId="77777777" w:rsidTr="00DE71E1">
        <w:tc>
          <w:tcPr>
            <w:tcW w:w="1508" w:type="pct"/>
            <w:tcBorders>
              <w:top w:val="nil"/>
              <w:left w:val="nil"/>
              <w:bottom w:val="nil"/>
              <w:right w:val="nil"/>
            </w:tcBorders>
            <w:vAlign w:val="center"/>
          </w:tcPr>
          <w:p w14:paraId="0BF39DAE" w14:textId="77777777" w:rsidR="00235550" w:rsidRPr="00B772F7" w:rsidRDefault="00235550" w:rsidP="00E05B0A">
            <w:pPr>
              <w:autoSpaceDE w:val="0"/>
              <w:autoSpaceDN w:val="0"/>
              <w:adjustRightInd w:val="0"/>
              <w:spacing w:line="480" w:lineRule="auto"/>
              <w:jc w:val="center"/>
              <w:rPr>
                <w:rFonts w:ascii="Arial" w:hAnsi="Arial" w:cs="Arial"/>
                <w:kern w:val="0"/>
                <w:sz w:val="24"/>
                <w:szCs w:val="24"/>
              </w:rPr>
            </w:pPr>
            <w:bookmarkStart w:id="50" w:name="_Hlk11612342"/>
            <w:r w:rsidRPr="00B772F7">
              <w:rPr>
                <w:rFonts w:ascii="Arial" w:hAnsi="Arial" w:cs="Arial"/>
                <w:kern w:val="0"/>
                <w:sz w:val="24"/>
                <w:szCs w:val="24"/>
              </w:rPr>
              <w:t>Diatomite</w:t>
            </w:r>
          </w:p>
        </w:tc>
        <w:tc>
          <w:tcPr>
            <w:tcW w:w="1165" w:type="pct"/>
            <w:tcBorders>
              <w:top w:val="nil"/>
              <w:left w:val="nil"/>
              <w:bottom w:val="nil"/>
              <w:right w:val="nil"/>
            </w:tcBorders>
            <w:vAlign w:val="center"/>
          </w:tcPr>
          <w:p w14:paraId="1BF4C426" w14:textId="5D5C0DE4" w:rsidR="00235550" w:rsidRPr="00B772F7" w:rsidRDefault="003312BA" w:rsidP="00E05B0A">
            <w:pPr>
              <w:spacing w:line="480" w:lineRule="auto"/>
              <w:jc w:val="center"/>
              <w:rPr>
                <w:rFonts w:ascii="Arial" w:eastAsia="宋体" w:hAnsi="Arial" w:cs="Arial"/>
                <w:sz w:val="24"/>
                <w:szCs w:val="24"/>
              </w:rPr>
            </w:pPr>
            <w:r w:rsidRPr="00B772F7">
              <w:rPr>
                <w:rFonts w:ascii="Arial" w:eastAsia="宋体" w:hAnsi="Arial" w:cs="Arial"/>
                <w:sz w:val="24"/>
                <w:szCs w:val="24"/>
              </w:rPr>
              <w:t>8.1</w:t>
            </w:r>
          </w:p>
        </w:tc>
        <w:tc>
          <w:tcPr>
            <w:tcW w:w="1164" w:type="pct"/>
            <w:tcBorders>
              <w:top w:val="nil"/>
              <w:left w:val="nil"/>
              <w:bottom w:val="nil"/>
              <w:right w:val="nil"/>
            </w:tcBorders>
            <w:vAlign w:val="center"/>
          </w:tcPr>
          <w:p w14:paraId="1815B887" w14:textId="795F2DEF" w:rsidR="00235550" w:rsidRPr="00B772F7" w:rsidRDefault="003312BA" w:rsidP="00E05B0A">
            <w:pPr>
              <w:spacing w:line="480" w:lineRule="auto"/>
              <w:jc w:val="center"/>
              <w:rPr>
                <w:rFonts w:ascii="Arial" w:hAnsi="Arial" w:cs="Arial"/>
                <w:sz w:val="24"/>
                <w:szCs w:val="24"/>
              </w:rPr>
            </w:pPr>
            <w:r w:rsidRPr="00B772F7">
              <w:rPr>
                <w:rFonts w:ascii="Arial" w:hAnsi="Arial" w:cs="Arial"/>
                <w:sz w:val="24"/>
                <w:szCs w:val="24"/>
              </w:rPr>
              <w:t>0.028</w:t>
            </w:r>
          </w:p>
        </w:tc>
        <w:tc>
          <w:tcPr>
            <w:tcW w:w="1163" w:type="pct"/>
            <w:tcBorders>
              <w:top w:val="nil"/>
              <w:left w:val="nil"/>
              <w:bottom w:val="nil"/>
              <w:right w:val="nil"/>
            </w:tcBorders>
            <w:vAlign w:val="center"/>
          </w:tcPr>
          <w:p w14:paraId="1454DAE7" w14:textId="6A7D8D2B" w:rsidR="00235550" w:rsidRPr="00B772F7" w:rsidRDefault="003312BA" w:rsidP="00E05B0A">
            <w:pPr>
              <w:spacing w:line="480" w:lineRule="auto"/>
              <w:jc w:val="center"/>
              <w:rPr>
                <w:rFonts w:ascii="Arial" w:hAnsi="Arial" w:cs="Arial"/>
                <w:sz w:val="24"/>
                <w:szCs w:val="24"/>
              </w:rPr>
            </w:pPr>
            <w:r w:rsidRPr="00B772F7">
              <w:rPr>
                <w:rFonts w:ascii="Arial" w:hAnsi="Arial" w:cs="Arial"/>
                <w:sz w:val="24"/>
                <w:szCs w:val="24"/>
              </w:rPr>
              <w:t>13.846</w:t>
            </w:r>
          </w:p>
        </w:tc>
      </w:tr>
      <w:tr w:rsidR="009F7F7A" w:rsidRPr="00B772F7" w14:paraId="6E8BA565" w14:textId="77777777" w:rsidTr="00DE71E1">
        <w:tc>
          <w:tcPr>
            <w:tcW w:w="1508" w:type="pct"/>
            <w:tcBorders>
              <w:top w:val="nil"/>
              <w:left w:val="nil"/>
              <w:bottom w:val="nil"/>
              <w:right w:val="nil"/>
            </w:tcBorders>
            <w:vAlign w:val="center"/>
          </w:tcPr>
          <w:p w14:paraId="44001E8F" w14:textId="4E6D22E5" w:rsidR="00235550" w:rsidRPr="00B772F7" w:rsidRDefault="00FB3A49" w:rsidP="00E05B0A">
            <w:pPr>
              <w:tabs>
                <w:tab w:val="center" w:pos="1151"/>
                <w:tab w:val="right" w:pos="2302"/>
              </w:tabs>
              <w:autoSpaceDE w:val="0"/>
              <w:autoSpaceDN w:val="0"/>
              <w:adjustRightInd w:val="0"/>
              <w:spacing w:line="480" w:lineRule="auto"/>
              <w:jc w:val="center"/>
              <w:rPr>
                <w:rFonts w:ascii="Arial" w:hAnsi="Arial" w:cs="Arial"/>
                <w:kern w:val="0"/>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4</w:t>
            </w:r>
          </w:p>
        </w:tc>
        <w:tc>
          <w:tcPr>
            <w:tcW w:w="1165" w:type="pct"/>
            <w:tcBorders>
              <w:top w:val="nil"/>
              <w:left w:val="nil"/>
              <w:bottom w:val="nil"/>
              <w:right w:val="nil"/>
            </w:tcBorders>
            <w:vAlign w:val="center"/>
          </w:tcPr>
          <w:p w14:paraId="53A13B59" w14:textId="03459B1B" w:rsidR="00235550" w:rsidRPr="00B772F7" w:rsidRDefault="003312BA" w:rsidP="00E05B0A">
            <w:pPr>
              <w:spacing w:line="480" w:lineRule="auto"/>
              <w:jc w:val="center"/>
              <w:rPr>
                <w:rFonts w:ascii="Arial" w:eastAsia="宋体" w:hAnsi="Arial" w:cs="Arial"/>
                <w:sz w:val="24"/>
                <w:szCs w:val="24"/>
              </w:rPr>
            </w:pPr>
            <w:r w:rsidRPr="00B772F7">
              <w:rPr>
                <w:rFonts w:ascii="Arial" w:eastAsia="宋体" w:hAnsi="Arial" w:cs="Arial"/>
                <w:sz w:val="24"/>
                <w:szCs w:val="24"/>
              </w:rPr>
              <w:t>199.1</w:t>
            </w:r>
          </w:p>
        </w:tc>
        <w:tc>
          <w:tcPr>
            <w:tcW w:w="1164" w:type="pct"/>
            <w:tcBorders>
              <w:top w:val="nil"/>
              <w:left w:val="nil"/>
              <w:bottom w:val="nil"/>
              <w:right w:val="nil"/>
            </w:tcBorders>
            <w:vAlign w:val="center"/>
          </w:tcPr>
          <w:p w14:paraId="6B6EB8A5" w14:textId="644598C6" w:rsidR="00235550" w:rsidRPr="00B772F7" w:rsidRDefault="003312BA" w:rsidP="00E05B0A">
            <w:pPr>
              <w:spacing w:line="480" w:lineRule="auto"/>
              <w:jc w:val="center"/>
              <w:rPr>
                <w:rFonts w:ascii="Arial" w:hAnsi="Arial" w:cs="Arial"/>
                <w:sz w:val="24"/>
                <w:szCs w:val="24"/>
              </w:rPr>
            </w:pPr>
            <w:r w:rsidRPr="00B772F7">
              <w:rPr>
                <w:rFonts w:ascii="Arial" w:hAnsi="Arial" w:cs="Arial"/>
                <w:sz w:val="24"/>
                <w:szCs w:val="24"/>
              </w:rPr>
              <w:t>0.237</w:t>
            </w:r>
          </w:p>
        </w:tc>
        <w:tc>
          <w:tcPr>
            <w:tcW w:w="1163" w:type="pct"/>
            <w:tcBorders>
              <w:top w:val="nil"/>
              <w:left w:val="nil"/>
              <w:bottom w:val="nil"/>
              <w:right w:val="nil"/>
            </w:tcBorders>
            <w:vAlign w:val="center"/>
          </w:tcPr>
          <w:p w14:paraId="11AE80B0" w14:textId="3D41A52F" w:rsidR="00235550" w:rsidRPr="00B772F7" w:rsidRDefault="003312BA" w:rsidP="00E05B0A">
            <w:pPr>
              <w:spacing w:line="480" w:lineRule="auto"/>
              <w:jc w:val="center"/>
              <w:rPr>
                <w:rFonts w:ascii="Arial" w:hAnsi="Arial" w:cs="Arial"/>
                <w:sz w:val="24"/>
                <w:szCs w:val="24"/>
              </w:rPr>
            </w:pPr>
            <w:r w:rsidRPr="00B772F7">
              <w:rPr>
                <w:rFonts w:ascii="Arial" w:hAnsi="Arial" w:cs="Arial"/>
                <w:sz w:val="24"/>
                <w:szCs w:val="24"/>
              </w:rPr>
              <w:t>4.765</w:t>
            </w:r>
          </w:p>
        </w:tc>
      </w:tr>
      <w:tr w:rsidR="009F7F7A" w:rsidRPr="00B772F7" w14:paraId="259F09FB" w14:textId="77777777" w:rsidTr="00DE71E1">
        <w:tc>
          <w:tcPr>
            <w:tcW w:w="1508" w:type="pct"/>
            <w:tcBorders>
              <w:top w:val="nil"/>
              <w:left w:val="nil"/>
              <w:bottom w:val="single" w:sz="12" w:space="0" w:color="auto"/>
              <w:right w:val="nil"/>
            </w:tcBorders>
            <w:vAlign w:val="center"/>
          </w:tcPr>
          <w:p w14:paraId="7E54FC23" w14:textId="2E27E73A" w:rsidR="00235550" w:rsidRPr="00B772F7" w:rsidRDefault="000B5103" w:rsidP="00E05B0A">
            <w:pPr>
              <w:tabs>
                <w:tab w:val="center" w:pos="1151"/>
                <w:tab w:val="right" w:pos="2302"/>
              </w:tabs>
              <w:autoSpaceDE w:val="0"/>
              <w:autoSpaceDN w:val="0"/>
              <w:adjustRightInd w:val="0"/>
              <w:spacing w:line="480" w:lineRule="auto"/>
              <w:jc w:val="center"/>
              <w:rPr>
                <w:rFonts w:ascii="Arial" w:hAnsi="Arial" w:cs="Arial"/>
                <w:kern w:val="0"/>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p>
        </w:tc>
        <w:tc>
          <w:tcPr>
            <w:tcW w:w="1165" w:type="pct"/>
            <w:tcBorders>
              <w:top w:val="nil"/>
              <w:left w:val="nil"/>
              <w:bottom w:val="single" w:sz="12" w:space="0" w:color="auto"/>
              <w:right w:val="nil"/>
            </w:tcBorders>
            <w:vAlign w:val="center"/>
          </w:tcPr>
          <w:p w14:paraId="1D59D303" w14:textId="1FDF1274" w:rsidR="00235550" w:rsidRPr="00B772F7" w:rsidRDefault="00006B4A" w:rsidP="00E05B0A">
            <w:pPr>
              <w:spacing w:line="480" w:lineRule="auto"/>
              <w:jc w:val="center"/>
              <w:rPr>
                <w:rFonts w:ascii="Arial" w:eastAsia="宋体" w:hAnsi="Arial" w:cs="Arial"/>
                <w:sz w:val="24"/>
                <w:szCs w:val="24"/>
              </w:rPr>
            </w:pPr>
            <w:r w:rsidRPr="00B772F7">
              <w:rPr>
                <w:rFonts w:ascii="Arial" w:eastAsia="宋体" w:hAnsi="Arial" w:cs="Arial"/>
                <w:sz w:val="24"/>
                <w:szCs w:val="24"/>
              </w:rPr>
              <w:t>46</w:t>
            </w:r>
            <w:r w:rsidR="00813C03" w:rsidRPr="00B772F7">
              <w:rPr>
                <w:rFonts w:ascii="Arial" w:eastAsia="宋体" w:hAnsi="Arial" w:cs="Arial"/>
                <w:sz w:val="24"/>
                <w:szCs w:val="24"/>
              </w:rPr>
              <w:t>5</w:t>
            </w:r>
            <w:r w:rsidRPr="00B772F7">
              <w:rPr>
                <w:rFonts w:ascii="Arial" w:eastAsia="宋体" w:hAnsi="Arial" w:cs="Arial"/>
                <w:sz w:val="24"/>
                <w:szCs w:val="24"/>
              </w:rPr>
              <w:t>.</w:t>
            </w:r>
            <w:r w:rsidR="00813C03" w:rsidRPr="00B772F7">
              <w:rPr>
                <w:rFonts w:ascii="Arial" w:eastAsia="宋体" w:hAnsi="Arial" w:cs="Arial"/>
                <w:sz w:val="24"/>
                <w:szCs w:val="24"/>
              </w:rPr>
              <w:t>5</w:t>
            </w:r>
          </w:p>
        </w:tc>
        <w:tc>
          <w:tcPr>
            <w:tcW w:w="1164" w:type="pct"/>
            <w:tcBorders>
              <w:top w:val="nil"/>
              <w:left w:val="nil"/>
              <w:bottom w:val="single" w:sz="12" w:space="0" w:color="auto"/>
              <w:right w:val="nil"/>
            </w:tcBorders>
            <w:vAlign w:val="center"/>
          </w:tcPr>
          <w:p w14:paraId="1A00DD27" w14:textId="6ECD1E2F" w:rsidR="00235550" w:rsidRPr="00B772F7" w:rsidRDefault="00813C03" w:rsidP="00E05B0A">
            <w:pPr>
              <w:spacing w:line="480" w:lineRule="auto"/>
              <w:jc w:val="center"/>
              <w:rPr>
                <w:rFonts w:ascii="Arial" w:hAnsi="Arial" w:cs="Arial"/>
                <w:sz w:val="24"/>
                <w:szCs w:val="24"/>
              </w:rPr>
            </w:pPr>
            <w:r w:rsidRPr="00B772F7">
              <w:rPr>
                <w:rFonts w:ascii="Arial" w:hAnsi="Arial" w:cs="Arial"/>
                <w:sz w:val="24"/>
                <w:szCs w:val="24"/>
              </w:rPr>
              <w:t>1.158</w:t>
            </w:r>
          </w:p>
        </w:tc>
        <w:tc>
          <w:tcPr>
            <w:tcW w:w="1163" w:type="pct"/>
            <w:tcBorders>
              <w:top w:val="nil"/>
              <w:left w:val="nil"/>
              <w:bottom w:val="single" w:sz="12" w:space="0" w:color="auto"/>
              <w:right w:val="nil"/>
            </w:tcBorders>
            <w:vAlign w:val="center"/>
          </w:tcPr>
          <w:p w14:paraId="2E30EA73" w14:textId="03E5CB2C" w:rsidR="00235550" w:rsidRPr="00B772F7" w:rsidRDefault="00813C03" w:rsidP="00E05B0A">
            <w:pPr>
              <w:spacing w:line="480" w:lineRule="auto"/>
              <w:jc w:val="center"/>
              <w:rPr>
                <w:rFonts w:ascii="Arial" w:hAnsi="Arial" w:cs="Arial"/>
                <w:sz w:val="24"/>
                <w:szCs w:val="24"/>
              </w:rPr>
            </w:pPr>
            <w:r w:rsidRPr="00B772F7">
              <w:rPr>
                <w:rFonts w:ascii="Arial" w:hAnsi="Arial" w:cs="Arial"/>
                <w:sz w:val="24"/>
                <w:szCs w:val="24"/>
              </w:rPr>
              <w:t>9.949</w:t>
            </w:r>
          </w:p>
        </w:tc>
      </w:tr>
    </w:tbl>
    <w:bookmarkEnd w:id="50"/>
    <w:p w14:paraId="7805308C" w14:textId="0B8EB936" w:rsidR="00235550" w:rsidRPr="00B772F7" w:rsidRDefault="00235550" w:rsidP="00E05B0A">
      <w:pPr>
        <w:spacing w:beforeLines="100" w:before="312" w:line="480" w:lineRule="auto"/>
        <w:rPr>
          <w:rFonts w:ascii="Arial" w:hAnsi="Arial" w:cs="Arial"/>
          <w:sz w:val="24"/>
          <w:szCs w:val="24"/>
        </w:rPr>
      </w:pPr>
      <w:r w:rsidRPr="00B772F7">
        <w:rPr>
          <w:rFonts w:ascii="Arial" w:hAnsi="Arial" w:cs="Arial"/>
          <w:b/>
          <w:sz w:val="24"/>
          <w:szCs w:val="24"/>
        </w:rPr>
        <w:t xml:space="preserve">Supplementary Table </w:t>
      </w:r>
      <w:r w:rsidR="002E3DC3" w:rsidRPr="00B772F7">
        <w:rPr>
          <w:rFonts w:ascii="Arial" w:hAnsi="Arial" w:cs="Arial"/>
          <w:b/>
          <w:sz w:val="24"/>
          <w:szCs w:val="24"/>
        </w:rPr>
        <w:t>4</w:t>
      </w:r>
      <w:r w:rsidRPr="00B772F7">
        <w:rPr>
          <w:rFonts w:ascii="Arial" w:hAnsi="Arial" w:cs="Arial"/>
          <w:b/>
          <w:sz w:val="24"/>
          <w:szCs w:val="24"/>
        </w:rPr>
        <w:t xml:space="preserve">. </w:t>
      </w:r>
      <w:r w:rsidRPr="00B772F7">
        <w:rPr>
          <w:rFonts w:ascii="Arial" w:hAnsi="Arial" w:cs="Arial"/>
          <w:sz w:val="24"/>
          <w:szCs w:val="24"/>
        </w:rPr>
        <w:t>Structural parameters extracted from the Co K-edge EXAFS fitting.</w:t>
      </w:r>
    </w:p>
    <w:tbl>
      <w:tblPr>
        <w:tblStyle w:val="a7"/>
        <w:tblW w:w="5000" w:type="pct"/>
        <w:tblLook w:val="04A0" w:firstRow="1" w:lastRow="0" w:firstColumn="1" w:lastColumn="0" w:noHBand="0" w:noVBand="1"/>
      </w:tblPr>
      <w:tblGrid>
        <w:gridCol w:w="1997"/>
        <w:gridCol w:w="1688"/>
        <w:gridCol w:w="1210"/>
        <w:gridCol w:w="1210"/>
        <w:gridCol w:w="1210"/>
        <w:gridCol w:w="1207"/>
      </w:tblGrid>
      <w:tr w:rsidR="009F7F7A" w:rsidRPr="00B772F7" w14:paraId="6EA5B715" w14:textId="77777777" w:rsidTr="00E76123">
        <w:trPr>
          <w:trHeight w:val="335"/>
        </w:trPr>
        <w:tc>
          <w:tcPr>
            <w:tcW w:w="1171" w:type="pct"/>
            <w:tcBorders>
              <w:top w:val="single" w:sz="12" w:space="0" w:color="auto"/>
              <w:left w:val="nil"/>
              <w:right w:val="nil"/>
            </w:tcBorders>
            <w:vAlign w:val="center"/>
          </w:tcPr>
          <w:p w14:paraId="7A246032" w14:textId="77777777" w:rsidR="00E76123" w:rsidRPr="00B772F7" w:rsidRDefault="00E76123" w:rsidP="00E05B0A">
            <w:pPr>
              <w:spacing w:line="480" w:lineRule="auto"/>
              <w:jc w:val="center"/>
              <w:rPr>
                <w:rFonts w:ascii="Arial" w:hAnsi="Arial" w:cs="Arial"/>
                <w:sz w:val="24"/>
                <w:szCs w:val="24"/>
              </w:rPr>
            </w:pPr>
            <w:bookmarkStart w:id="51" w:name="OLE_LINK39"/>
            <w:bookmarkStart w:id="52" w:name="OLE_LINK40"/>
            <w:r w:rsidRPr="00B772F7">
              <w:rPr>
                <w:rFonts w:ascii="Arial" w:hAnsi="Arial" w:cs="Arial"/>
                <w:sz w:val="24"/>
                <w:szCs w:val="24"/>
              </w:rPr>
              <w:t>Sample</w:t>
            </w:r>
          </w:p>
        </w:tc>
        <w:tc>
          <w:tcPr>
            <w:tcW w:w="990" w:type="pct"/>
            <w:tcBorders>
              <w:top w:val="single" w:sz="12" w:space="0" w:color="auto"/>
              <w:left w:val="nil"/>
              <w:right w:val="nil"/>
            </w:tcBorders>
            <w:vAlign w:val="center"/>
          </w:tcPr>
          <w:p w14:paraId="608B4963"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Scattering pair</w:t>
            </w:r>
          </w:p>
        </w:tc>
        <w:tc>
          <w:tcPr>
            <w:tcW w:w="710" w:type="pct"/>
            <w:tcBorders>
              <w:top w:val="single" w:sz="12" w:space="0" w:color="auto"/>
              <w:left w:val="nil"/>
              <w:right w:val="nil"/>
            </w:tcBorders>
            <w:vAlign w:val="center"/>
          </w:tcPr>
          <w:p w14:paraId="5A8B321B"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CN</w:t>
            </w:r>
          </w:p>
        </w:tc>
        <w:tc>
          <w:tcPr>
            <w:tcW w:w="710" w:type="pct"/>
            <w:tcBorders>
              <w:top w:val="single" w:sz="12" w:space="0" w:color="auto"/>
              <w:left w:val="nil"/>
              <w:right w:val="nil"/>
            </w:tcBorders>
            <w:vAlign w:val="center"/>
          </w:tcPr>
          <w:p w14:paraId="290E192A" w14:textId="1ADBA19C"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R (</w:t>
            </w:r>
            <w:r w:rsidR="006B6A2A" w:rsidRPr="00B772F7">
              <w:rPr>
                <w:rFonts w:ascii="Times New Roman" w:hAnsi="Times New Roman" w:cs="Times New Roman"/>
                <w:sz w:val="24"/>
                <w:szCs w:val="24"/>
              </w:rPr>
              <w:t>Å</w:t>
            </w:r>
            <w:r w:rsidRPr="00B772F7">
              <w:rPr>
                <w:rFonts w:ascii="Arial" w:hAnsi="Arial" w:cs="Arial"/>
                <w:sz w:val="24"/>
                <w:szCs w:val="24"/>
              </w:rPr>
              <w:t>)</w:t>
            </w:r>
          </w:p>
        </w:tc>
        <w:tc>
          <w:tcPr>
            <w:tcW w:w="710" w:type="pct"/>
            <w:tcBorders>
              <w:top w:val="single" w:sz="12" w:space="0" w:color="auto"/>
              <w:left w:val="nil"/>
              <w:right w:val="nil"/>
            </w:tcBorders>
            <w:vAlign w:val="center"/>
          </w:tcPr>
          <w:p w14:paraId="1CE8348E"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bCs/>
                <w:sz w:val="24"/>
                <w:szCs w:val="24"/>
              </w:rPr>
              <w:t>σ</w:t>
            </w:r>
            <w:r w:rsidRPr="00B772F7">
              <w:rPr>
                <w:rFonts w:ascii="Arial" w:hAnsi="Arial" w:cs="Arial"/>
                <w:bCs/>
                <w:sz w:val="24"/>
                <w:szCs w:val="24"/>
                <w:vertAlign w:val="superscript"/>
              </w:rPr>
              <w:t>2</w:t>
            </w:r>
          </w:p>
        </w:tc>
        <w:tc>
          <w:tcPr>
            <w:tcW w:w="708" w:type="pct"/>
            <w:tcBorders>
              <w:top w:val="single" w:sz="12" w:space="0" w:color="auto"/>
              <w:left w:val="nil"/>
              <w:right w:val="nil"/>
            </w:tcBorders>
            <w:vAlign w:val="center"/>
          </w:tcPr>
          <w:p w14:paraId="705B0397"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bCs/>
                <w:sz w:val="24"/>
                <w:szCs w:val="24"/>
              </w:rPr>
              <w:t>R factor</w:t>
            </w:r>
          </w:p>
        </w:tc>
      </w:tr>
      <w:tr w:rsidR="009F7F7A" w:rsidRPr="00B772F7" w14:paraId="7A439C7C" w14:textId="77777777" w:rsidTr="00E76123">
        <w:trPr>
          <w:trHeight w:val="198"/>
        </w:trPr>
        <w:tc>
          <w:tcPr>
            <w:tcW w:w="1171" w:type="pct"/>
            <w:vMerge w:val="restart"/>
            <w:tcBorders>
              <w:top w:val="nil"/>
              <w:left w:val="nil"/>
              <w:right w:val="nil"/>
            </w:tcBorders>
            <w:vAlign w:val="center"/>
          </w:tcPr>
          <w:p w14:paraId="666D8AF3" w14:textId="60425395" w:rsidR="00E76123" w:rsidRPr="00B772F7" w:rsidRDefault="000B5103" w:rsidP="00E05B0A">
            <w:pPr>
              <w:spacing w:line="480" w:lineRule="auto"/>
              <w:jc w:val="center"/>
              <w:rPr>
                <w:rFonts w:ascii="Arial" w:hAnsi="Arial" w:cs="Arial"/>
                <w:sz w:val="24"/>
                <w:szCs w:val="24"/>
              </w:rPr>
            </w:pPr>
            <w:r w:rsidRPr="00B772F7">
              <w:rPr>
                <w:rFonts w:ascii="Arial" w:eastAsia="宋体" w:hAnsi="Arial" w:cs="Arial"/>
                <w:kern w:val="0"/>
                <w:sz w:val="24"/>
                <w:szCs w:val="24"/>
              </w:rPr>
              <w:t>p-CoN</w:t>
            </w:r>
            <w:r w:rsidRPr="00B772F7">
              <w:rPr>
                <w:rFonts w:ascii="Arial" w:eastAsia="宋体" w:hAnsi="Arial" w:cs="Arial"/>
                <w:kern w:val="0"/>
                <w:sz w:val="24"/>
                <w:szCs w:val="24"/>
                <w:vertAlign w:val="subscript"/>
              </w:rPr>
              <w:t>3</w:t>
            </w:r>
            <w:r w:rsidRPr="00B772F7">
              <w:rPr>
                <w:rFonts w:ascii="Arial" w:eastAsia="宋体" w:hAnsi="Arial" w:cs="Arial"/>
                <w:kern w:val="0"/>
                <w:sz w:val="24"/>
                <w:szCs w:val="24"/>
              </w:rPr>
              <w:t>Si</w:t>
            </w:r>
            <w:r w:rsidRPr="00B772F7">
              <w:rPr>
                <w:rFonts w:ascii="Arial" w:eastAsia="宋体" w:hAnsi="Arial" w:cs="Arial"/>
                <w:kern w:val="0"/>
                <w:sz w:val="24"/>
                <w:szCs w:val="24"/>
                <w:vertAlign w:val="subscript"/>
              </w:rPr>
              <w:t>1</w:t>
            </w:r>
            <w:r w:rsidRPr="00B772F7">
              <w:rPr>
                <w:rFonts w:ascii="Arial" w:eastAsia="宋体" w:hAnsi="Arial" w:cs="Arial"/>
                <w:kern w:val="0"/>
                <w:sz w:val="24"/>
                <w:szCs w:val="24"/>
              </w:rPr>
              <w:t>@D</w:t>
            </w:r>
          </w:p>
        </w:tc>
        <w:tc>
          <w:tcPr>
            <w:tcW w:w="990" w:type="pct"/>
            <w:tcBorders>
              <w:top w:val="nil"/>
              <w:left w:val="nil"/>
              <w:bottom w:val="nil"/>
              <w:right w:val="nil"/>
            </w:tcBorders>
            <w:vAlign w:val="center"/>
          </w:tcPr>
          <w:p w14:paraId="137882E4" w14:textId="279246ED"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Co</w:t>
            </w:r>
            <w:r w:rsidR="00894B3B" w:rsidRPr="00B772F7">
              <w:rPr>
                <w:rFonts w:ascii="Arial" w:hAnsi="Arial" w:cs="Arial"/>
                <w:sz w:val="24"/>
                <w:szCs w:val="24"/>
              </w:rPr>
              <w:t>‒</w:t>
            </w:r>
            <w:r w:rsidRPr="00B772F7">
              <w:rPr>
                <w:rFonts w:ascii="Arial" w:hAnsi="Arial" w:cs="Arial"/>
                <w:sz w:val="24"/>
                <w:szCs w:val="24"/>
              </w:rPr>
              <w:t>N</w:t>
            </w:r>
          </w:p>
        </w:tc>
        <w:tc>
          <w:tcPr>
            <w:tcW w:w="710" w:type="pct"/>
            <w:tcBorders>
              <w:top w:val="nil"/>
              <w:left w:val="nil"/>
              <w:bottom w:val="nil"/>
              <w:right w:val="nil"/>
            </w:tcBorders>
            <w:vAlign w:val="center"/>
          </w:tcPr>
          <w:p w14:paraId="11422CEA" w14:textId="011CF979"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2.8</w:t>
            </w:r>
          </w:p>
        </w:tc>
        <w:tc>
          <w:tcPr>
            <w:tcW w:w="710" w:type="pct"/>
            <w:tcBorders>
              <w:top w:val="nil"/>
              <w:left w:val="nil"/>
              <w:bottom w:val="nil"/>
              <w:right w:val="nil"/>
            </w:tcBorders>
            <w:vAlign w:val="center"/>
          </w:tcPr>
          <w:p w14:paraId="32C1B672" w14:textId="5A190FBD"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1.86</w:t>
            </w:r>
          </w:p>
        </w:tc>
        <w:tc>
          <w:tcPr>
            <w:tcW w:w="710" w:type="pct"/>
            <w:tcBorders>
              <w:top w:val="nil"/>
              <w:left w:val="nil"/>
              <w:bottom w:val="nil"/>
              <w:right w:val="nil"/>
            </w:tcBorders>
            <w:vAlign w:val="center"/>
          </w:tcPr>
          <w:p w14:paraId="4C80F80C" w14:textId="1A1AF743"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2.8</w:t>
            </w:r>
          </w:p>
        </w:tc>
        <w:tc>
          <w:tcPr>
            <w:tcW w:w="708" w:type="pct"/>
            <w:vMerge w:val="restart"/>
            <w:tcBorders>
              <w:top w:val="nil"/>
              <w:left w:val="nil"/>
              <w:right w:val="nil"/>
            </w:tcBorders>
            <w:vAlign w:val="center"/>
          </w:tcPr>
          <w:p w14:paraId="6E98E2D9"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0.007</w:t>
            </w:r>
          </w:p>
        </w:tc>
      </w:tr>
      <w:tr w:rsidR="009F7F7A" w:rsidRPr="00B772F7" w14:paraId="283D1CD2" w14:textId="77777777" w:rsidTr="00E76123">
        <w:trPr>
          <w:trHeight w:val="197"/>
        </w:trPr>
        <w:tc>
          <w:tcPr>
            <w:tcW w:w="1171" w:type="pct"/>
            <w:vMerge/>
            <w:tcBorders>
              <w:left w:val="nil"/>
              <w:bottom w:val="nil"/>
              <w:right w:val="nil"/>
            </w:tcBorders>
            <w:vAlign w:val="center"/>
          </w:tcPr>
          <w:p w14:paraId="0ED7326B" w14:textId="77777777" w:rsidR="00E76123" w:rsidRPr="00B772F7" w:rsidRDefault="00E76123" w:rsidP="00E05B0A">
            <w:pPr>
              <w:spacing w:line="480" w:lineRule="auto"/>
              <w:jc w:val="center"/>
              <w:rPr>
                <w:rFonts w:ascii="Arial" w:hAnsi="Arial" w:cs="Arial"/>
                <w:sz w:val="24"/>
                <w:szCs w:val="24"/>
              </w:rPr>
            </w:pPr>
          </w:p>
        </w:tc>
        <w:tc>
          <w:tcPr>
            <w:tcW w:w="990" w:type="pct"/>
            <w:tcBorders>
              <w:top w:val="nil"/>
              <w:left w:val="nil"/>
              <w:bottom w:val="nil"/>
              <w:right w:val="nil"/>
            </w:tcBorders>
            <w:vAlign w:val="center"/>
          </w:tcPr>
          <w:p w14:paraId="70B5DF9A" w14:textId="718AD9B4"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Co</w:t>
            </w:r>
            <w:r w:rsidR="00894B3B" w:rsidRPr="00B772F7">
              <w:rPr>
                <w:rFonts w:ascii="Arial" w:hAnsi="Arial" w:cs="Arial"/>
                <w:sz w:val="24"/>
                <w:szCs w:val="24"/>
              </w:rPr>
              <w:t>‒</w:t>
            </w:r>
            <w:r w:rsidRPr="00B772F7">
              <w:rPr>
                <w:rFonts w:ascii="Arial" w:hAnsi="Arial" w:cs="Arial"/>
                <w:sz w:val="24"/>
                <w:szCs w:val="24"/>
              </w:rPr>
              <w:t>Si</w:t>
            </w:r>
          </w:p>
        </w:tc>
        <w:tc>
          <w:tcPr>
            <w:tcW w:w="710" w:type="pct"/>
            <w:tcBorders>
              <w:top w:val="nil"/>
              <w:left w:val="nil"/>
              <w:bottom w:val="nil"/>
              <w:right w:val="nil"/>
            </w:tcBorders>
            <w:vAlign w:val="center"/>
          </w:tcPr>
          <w:p w14:paraId="0C5001A6" w14:textId="528A9C23"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1.3</w:t>
            </w:r>
          </w:p>
        </w:tc>
        <w:tc>
          <w:tcPr>
            <w:tcW w:w="710" w:type="pct"/>
            <w:tcBorders>
              <w:top w:val="nil"/>
              <w:left w:val="nil"/>
              <w:bottom w:val="nil"/>
              <w:right w:val="nil"/>
            </w:tcBorders>
            <w:vAlign w:val="center"/>
          </w:tcPr>
          <w:p w14:paraId="745BE397" w14:textId="0169D7B6"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2.25</w:t>
            </w:r>
          </w:p>
        </w:tc>
        <w:tc>
          <w:tcPr>
            <w:tcW w:w="710" w:type="pct"/>
            <w:tcBorders>
              <w:top w:val="nil"/>
              <w:left w:val="nil"/>
              <w:bottom w:val="nil"/>
              <w:right w:val="nil"/>
            </w:tcBorders>
            <w:vAlign w:val="center"/>
          </w:tcPr>
          <w:p w14:paraId="04371118" w14:textId="1DA5E962"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25.8</w:t>
            </w:r>
          </w:p>
        </w:tc>
        <w:tc>
          <w:tcPr>
            <w:tcW w:w="708" w:type="pct"/>
            <w:vMerge/>
            <w:tcBorders>
              <w:left w:val="nil"/>
              <w:bottom w:val="nil"/>
              <w:right w:val="nil"/>
            </w:tcBorders>
            <w:vAlign w:val="center"/>
          </w:tcPr>
          <w:p w14:paraId="007BCB91" w14:textId="77777777" w:rsidR="00E76123" w:rsidRPr="00B772F7" w:rsidRDefault="00E76123" w:rsidP="00E05B0A">
            <w:pPr>
              <w:spacing w:line="480" w:lineRule="auto"/>
              <w:jc w:val="center"/>
              <w:rPr>
                <w:rFonts w:ascii="Arial" w:hAnsi="Arial" w:cs="Arial"/>
                <w:sz w:val="24"/>
                <w:szCs w:val="24"/>
              </w:rPr>
            </w:pPr>
          </w:p>
        </w:tc>
      </w:tr>
      <w:tr w:rsidR="009F7F7A" w:rsidRPr="00B772F7" w14:paraId="78379B0E" w14:textId="77777777" w:rsidTr="00E76123">
        <w:trPr>
          <w:trHeight w:val="70"/>
        </w:trPr>
        <w:tc>
          <w:tcPr>
            <w:tcW w:w="1171" w:type="pct"/>
            <w:tcBorders>
              <w:top w:val="nil"/>
              <w:left w:val="nil"/>
              <w:bottom w:val="single" w:sz="12" w:space="0" w:color="auto"/>
              <w:right w:val="nil"/>
            </w:tcBorders>
            <w:vAlign w:val="center"/>
          </w:tcPr>
          <w:p w14:paraId="4B875F09"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lastRenderedPageBreak/>
              <w:t>Co foil</w:t>
            </w:r>
          </w:p>
        </w:tc>
        <w:tc>
          <w:tcPr>
            <w:tcW w:w="990" w:type="pct"/>
            <w:tcBorders>
              <w:top w:val="nil"/>
              <w:left w:val="nil"/>
              <w:bottom w:val="single" w:sz="12" w:space="0" w:color="auto"/>
              <w:right w:val="nil"/>
            </w:tcBorders>
            <w:vAlign w:val="center"/>
          </w:tcPr>
          <w:p w14:paraId="2355AAD5" w14:textId="75C47B61"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Co</w:t>
            </w:r>
            <w:r w:rsidR="00894B3B" w:rsidRPr="00B772F7">
              <w:rPr>
                <w:rFonts w:ascii="Arial" w:hAnsi="Arial" w:cs="Arial"/>
                <w:sz w:val="24"/>
                <w:szCs w:val="24"/>
              </w:rPr>
              <w:t>‒</w:t>
            </w:r>
            <w:r w:rsidRPr="00B772F7">
              <w:rPr>
                <w:rFonts w:ascii="Arial" w:hAnsi="Arial" w:cs="Arial"/>
                <w:sz w:val="24"/>
                <w:szCs w:val="24"/>
              </w:rPr>
              <w:t>Co</w:t>
            </w:r>
          </w:p>
        </w:tc>
        <w:tc>
          <w:tcPr>
            <w:tcW w:w="710" w:type="pct"/>
            <w:tcBorders>
              <w:top w:val="nil"/>
              <w:left w:val="nil"/>
              <w:bottom w:val="single" w:sz="12" w:space="0" w:color="auto"/>
              <w:right w:val="nil"/>
            </w:tcBorders>
            <w:vAlign w:val="center"/>
          </w:tcPr>
          <w:p w14:paraId="28878559" w14:textId="25998058"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12</w:t>
            </w:r>
          </w:p>
        </w:tc>
        <w:tc>
          <w:tcPr>
            <w:tcW w:w="710" w:type="pct"/>
            <w:tcBorders>
              <w:top w:val="nil"/>
              <w:left w:val="nil"/>
              <w:bottom w:val="single" w:sz="12" w:space="0" w:color="auto"/>
              <w:right w:val="nil"/>
            </w:tcBorders>
            <w:vAlign w:val="center"/>
          </w:tcPr>
          <w:p w14:paraId="7213643F" w14:textId="16C52E9A"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2.49</w:t>
            </w:r>
          </w:p>
        </w:tc>
        <w:tc>
          <w:tcPr>
            <w:tcW w:w="710" w:type="pct"/>
            <w:tcBorders>
              <w:top w:val="nil"/>
              <w:left w:val="nil"/>
              <w:bottom w:val="single" w:sz="12" w:space="0" w:color="auto"/>
              <w:right w:val="nil"/>
            </w:tcBorders>
            <w:vAlign w:val="center"/>
          </w:tcPr>
          <w:p w14:paraId="6CF9B893" w14:textId="33A1D0B2"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6.0</w:t>
            </w:r>
          </w:p>
        </w:tc>
        <w:tc>
          <w:tcPr>
            <w:tcW w:w="708" w:type="pct"/>
            <w:tcBorders>
              <w:top w:val="nil"/>
              <w:left w:val="nil"/>
              <w:bottom w:val="single" w:sz="12" w:space="0" w:color="auto"/>
              <w:right w:val="nil"/>
            </w:tcBorders>
            <w:vAlign w:val="center"/>
          </w:tcPr>
          <w:p w14:paraId="5BAC3344" w14:textId="77777777" w:rsidR="00E76123" w:rsidRPr="00B772F7" w:rsidRDefault="00E76123" w:rsidP="00E05B0A">
            <w:pPr>
              <w:spacing w:line="480" w:lineRule="auto"/>
              <w:jc w:val="center"/>
              <w:rPr>
                <w:rFonts w:ascii="Arial" w:hAnsi="Arial" w:cs="Arial"/>
                <w:sz w:val="24"/>
                <w:szCs w:val="24"/>
              </w:rPr>
            </w:pPr>
            <w:r w:rsidRPr="00B772F7">
              <w:rPr>
                <w:rFonts w:ascii="Arial" w:hAnsi="Arial" w:cs="Arial"/>
                <w:sz w:val="24"/>
                <w:szCs w:val="24"/>
              </w:rPr>
              <w:t>0.001</w:t>
            </w:r>
          </w:p>
        </w:tc>
      </w:tr>
    </w:tbl>
    <w:bookmarkEnd w:id="51"/>
    <w:bookmarkEnd w:id="52"/>
    <w:p w14:paraId="084462BF" w14:textId="3ECF1DB2" w:rsidR="00235550" w:rsidRPr="00B772F7" w:rsidRDefault="00235550" w:rsidP="00E05B0A">
      <w:pPr>
        <w:spacing w:line="480" w:lineRule="auto"/>
        <w:rPr>
          <w:rFonts w:ascii="Arial" w:hAnsi="Arial" w:cs="Arial"/>
          <w:bCs/>
          <w:sz w:val="24"/>
          <w:szCs w:val="24"/>
        </w:rPr>
      </w:pPr>
      <w:r w:rsidRPr="00B772F7">
        <w:rPr>
          <w:rFonts w:ascii="Arial" w:hAnsi="Arial" w:cs="Arial"/>
          <w:bCs/>
          <w:sz w:val="24"/>
          <w:szCs w:val="24"/>
        </w:rPr>
        <w:t>CN is the coordination number; R is interatomic distance (the bond length between Co central atoms and surrounding coordination atoms); σ</w:t>
      </w:r>
      <w:r w:rsidRPr="00B772F7">
        <w:rPr>
          <w:rFonts w:ascii="Arial" w:hAnsi="Arial" w:cs="Arial"/>
          <w:bCs/>
          <w:sz w:val="24"/>
          <w:szCs w:val="24"/>
          <w:vertAlign w:val="superscript"/>
        </w:rPr>
        <w:t>2</w:t>
      </w:r>
      <w:r w:rsidRPr="00B772F7">
        <w:rPr>
          <w:rFonts w:ascii="Arial" w:hAnsi="Arial" w:cs="Arial"/>
          <w:bCs/>
          <w:sz w:val="24"/>
          <w:szCs w:val="24"/>
        </w:rPr>
        <w:t xml:space="preserve"> is Debye</w:t>
      </w:r>
      <w:r w:rsidR="006B0510">
        <w:rPr>
          <w:rFonts w:ascii="Arial" w:hAnsi="Arial" w:cs="Arial"/>
          <w:bCs/>
          <w:sz w:val="24"/>
          <w:szCs w:val="24"/>
        </w:rPr>
        <w:t>-</w:t>
      </w:r>
      <w:r w:rsidRPr="00B772F7">
        <w:rPr>
          <w:rFonts w:ascii="Arial" w:hAnsi="Arial" w:cs="Arial"/>
          <w:bCs/>
          <w:sz w:val="24"/>
          <w:szCs w:val="24"/>
        </w:rPr>
        <w:t>Waller factor (a measure of thermal and static disorder in absorber-scatterer distances); R factor is used to value the goodness of the fitting.</w:t>
      </w:r>
    </w:p>
    <w:p w14:paraId="428CFA33" w14:textId="25A9CD3B" w:rsidR="00235550" w:rsidRPr="00B772F7" w:rsidRDefault="00235550" w:rsidP="00E05B0A">
      <w:pPr>
        <w:spacing w:beforeLines="100" w:before="312" w:line="480" w:lineRule="auto"/>
        <w:rPr>
          <w:rFonts w:ascii="Arial" w:hAnsi="Arial" w:cs="Arial"/>
          <w:sz w:val="24"/>
          <w:szCs w:val="24"/>
        </w:rPr>
      </w:pPr>
      <w:bookmarkStart w:id="53" w:name="_Hlk70069463"/>
      <w:bookmarkStart w:id="54" w:name="_Hlk69390153"/>
      <w:r w:rsidRPr="00B772F7">
        <w:rPr>
          <w:rFonts w:ascii="Arial" w:hAnsi="Arial" w:cs="Arial"/>
          <w:b/>
          <w:sz w:val="24"/>
          <w:szCs w:val="24"/>
        </w:rPr>
        <w:t xml:space="preserve">Supplementary Table </w:t>
      </w:r>
      <w:r w:rsidR="002E3DC3" w:rsidRPr="00B772F7">
        <w:rPr>
          <w:rFonts w:ascii="Arial" w:hAnsi="Arial" w:cs="Arial"/>
          <w:b/>
          <w:sz w:val="24"/>
          <w:szCs w:val="24"/>
        </w:rPr>
        <w:t>5</w:t>
      </w:r>
      <w:bookmarkEnd w:id="53"/>
      <w:r w:rsidRPr="00B772F7">
        <w:rPr>
          <w:rFonts w:ascii="Arial" w:hAnsi="Arial" w:cs="Arial"/>
          <w:b/>
          <w:sz w:val="24"/>
          <w:szCs w:val="24"/>
        </w:rPr>
        <w:t>.</w:t>
      </w:r>
      <w:bookmarkEnd w:id="54"/>
      <w:r w:rsidRPr="00B772F7">
        <w:rPr>
          <w:rFonts w:ascii="Arial" w:hAnsi="Arial" w:cs="Arial"/>
          <w:sz w:val="24"/>
          <w:szCs w:val="24"/>
        </w:rPr>
        <w:t xml:space="preserve"> The Co loadings of fresh and 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determined by inductively coupled plasma mass spectroscopy.</w:t>
      </w:r>
    </w:p>
    <w:tbl>
      <w:tblPr>
        <w:tblStyle w:val="a7"/>
        <w:tblW w:w="5012" w:type="pct"/>
        <w:tblLook w:val="04A0" w:firstRow="1" w:lastRow="0" w:firstColumn="1" w:lastColumn="0" w:noHBand="0" w:noVBand="1"/>
      </w:tblPr>
      <w:tblGrid>
        <w:gridCol w:w="3227"/>
        <w:gridCol w:w="5315"/>
      </w:tblGrid>
      <w:tr w:rsidR="009F7F7A" w:rsidRPr="00B772F7" w14:paraId="1D314803" w14:textId="77777777" w:rsidTr="00DE71E1">
        <w:trPr>
          <w:trHeight w:val="387"/>
        </w:trPr>
        <w:tc>
          <w:tcPr>
            <w:tcW w:w="1889" w:type="pct"/>
            <w:vMerge w:val="restart"/>
            <w:tcBorders>
              <w:top w:val="single" w:sz="12" w:space="0" w:color="auto"/>
              <w:left w:val="nil"/>
              <w:right w:val="nil"/>
            </w:tcBorders>
            <w:vAlign w:val="center"/>
          </w:tcPr>
          <w:p w14:paraId="356754F0"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Sample</w:t>
            </w:r>
          </w:p>
        </w:tc>
        <w:tc>
          <w:tcPr>
            <w:tcW w:w="3111" w:type="pct"/>
            <w:tcBorders>
              <w:top w:val="single" w:sz="12" w:space="0" w:color="auto"/>
              <w:left w:val="nil"/>
              <w:bottom w:val="nil"/>
              <w:right w:val="nil"/>
            </w:tcBorders>
            <w:vAlign w:val="center"/>
          </w:tcPr>
          <w:p w14:paraId="58324FEE" w14:textId="221E057E"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Constituent</w:t>
            </w:r>
          </w:p>
        </w:tc>
      </w:tr>
      <w:tr w:rsidR="009F7F7A" w:rsidRPr="00B772F7" w14:paraId="50FE0AD9" w14:textId="77777777" w:rsidTr="00D14073">
        <w:trPr>
          <w:trHeight w:val="468"/>
        </w:trPr>
        <w:tc>
          <w:tcPr>
            <w:tcW w:w="1889" w:type="pct"/>
            <w:vMerge/>
            <w:tcBorders>
              <w:left w:val="nil"/>
              <w:bottom w:val="single" w:sz="4" w:space="0" w:color="auto"/>
              <w:right w:val="nil"/>
            </w:tcBorders>
            <w:vAlign w:val="center"/>
          </w:tcPr>
          <w:p w14:paraId="06A459CF" w14:textId="77777777" w:rsidR="00D14073" w:rsidRPr="00B772F7" w:rsidRDefault="00D14073" w:rsidP="00E05B0A">
            <w:pPr>
              <w:spacing w:line="480" w:lineRule="auto"/>
              <w:jc w:val="center"/>
              <w:rPr>
                <w:rFonts w:ascii="Arial" w:hAnsi="Arial" w:cs="Arial"/>
                <w:sz w:val="24"/>
                <w:szCs w:val="24"/>
              </w:rPr>
            </w:pPr>
          </w:p>
        </w:tc>
        <w:tc>
          <w:tcPr>
            <w:tcW w:w="3111" w:type="pct"/>
            <w:tcBorders>
              <w:top w:val="single" w:sz="12" w:space="0" w:color="auto"/>
              <w:left w:val="nil"/>
              <w:bottom w:val="single" w:sz="4" w:space="0" w:color="auto"/>
              <w:right w:val="nil"/>
            </w:tcBorders>
            <w:vAlign w:val="center"/>
          </w:tcPr>
          <w:p w14:paraId="6B485552" w14:textId="594BE85E" w:rsidR="00D14073" w:rsidRPr="00B772F7" w:rsidRDefault="00D14073" w:rsidP="00E05B0A">
            <w:pPr>
              <w:tabs>
                <w:tab w:val="left" w:pos="461"/>
                <w:tab w:val="center" w:pos="662"/>
              </w:tabs>
              <w:spacing w:line="480" w:lineRule="auto"/>
              <w:jc w:val="center"/>
              <w:rPr>
                <w:rFonts w:ascii="Arial" w:hAnsi="Arial" w:cs="Arial"/>
                <w:sz w:val="24"/>
                <w:szCs w:val="24"/>
              </w:rPr>
            </w:pPr>
            <w:r w:rsidRPr="00B772F7">
              <w:rPr>
                <w:rFonts w:ascii="Arial" w:hAnsi="Arial" w:cs="Arial"/>
                <w:sz w:val="24"/>
                <w:szCs w:val="24"/>
              </w:rPr>
              <w:t>Co</w:t>
            </w:r>
          </w:p>
        </w:tc>
      </w:tr>
      <w:tr w:rsidR="009F7F7A" w:rsidRPr="00B772F7" w14:paraId="48F0207C" w14:textId="77777777" w:rsidTr="00D14073">
        <w:trPr>
          <w:trHeight w:val="468"/>
        </w:trPr>
        <w:tc>
          <w:tcPr>
            <w:tcW w:w="1889" w:type="pct"/>
            <w:tcBorders>
              <w:top w:val="nil"/>
              <w:left w:val="nil"/>
              <w:bottom w:val="nil"/>
              <w:right w:val="nil"/>
            </w:tcBorders>
            <w:vAlign w:val="center"/>
          </w:tcPr>
          <w:p w14:paraId="70C3DA06" w14:textId="4F34EEA5" w:rsidR="00D14073" w:rsidRPr="00B772F7" w:rsidRDefault="00D14073" w:rsidP="00E05B0A">
            <w:pPr>
              <w:spacing w:line="480" w:lineRule="auto"/>
              <w:jc w:val="center"/>
              <w:rPr>
                <w:rFonts w:ascii="Arial" w:hAnsi="Arial" w:cs="Arial"/>
                <w:sz w:val="24"/>
                <w:szCs w:val="24"/>
              </w:rPr>
            </w:pPr>
            <w:r w:rsidRPr="00B772F7">
              <w:rPr>
                <w:rFonts w:ascii="Arial" w:hAnsi="Arial" w:cs="Arial"/>
                <w:sz w:val="24"/>
                <w:szCs w:val="24"/>
              </w:rPr>
              <w:t xml:space="preserve">Fresh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p>
        </w:tc>
        <w:tc>
          <w:tcPr>
            <w:tcW w:w="3111" w:type="pct"/>
            <w:tcBorders>
              <w:top w:val="nil"/>
              <w:left w:val="nil"/>
              <w:bottom w:val="nil"/>
              <w:right w:val="nil"/>
            </w:tcBorders>
            <w:vAlign w:val="center"/>
          </w:tcPr>
          <w:p w14:paraId="47F2CEB0" w14:textId="69789B67" w:rsidR="00D14073" w:rsidRPr="00B772F7" w:rsidRDefault="00D14073" w:rsidP="00E05B0A">
            <w:pPr>
              <w:spacing w:line="480" w:lineRule="auto"/>
              <w:jc w:val="center"/>
              <w:rPr>
                <w:rFonts w:ascii="Arial" w:hAnsi="Arial" w:cs="Arial"/>
                <w:sz w:val="24"/>
                <w:szCs w:val="24"/>
              </w:rPr>
            </w:pPr>
            <w:r w:rsidRPr="00B772F7">
              <w:rPr>
                <w:rFonts w:ascii="Arial" w:hAnsi="Arial" w:cs="Arial"/>
                <w:sz w:val="24"/>
                <w:szCs w:val="24"/>
              </w:rPr>
              <w:t xml:space="preserve">0.05 </w:t>
            </w:r>
            <w:proofErr w:type="spellStart"/>
            <w:r w:rsidRPr="00B772F7">
              <w:rPr>
                <w:rFonts w:ascii="Arial" w:hAnsi="Arial" w:cs="Arial"/>
                <w:sz w:val="24"/>
                <w:szCs w:val="24"/>
              </w:rPr>
              <w:t>wt</w:t>
            </w:r>
            <w:proofErr w:type="spellEnd"/>
            <w:r w:rsidRPr="00B772F7">
              <w:rPr>
                <w:rFonts w:ascii="Arial" w:hAnsi="Arial" w:cs="Arial"/>
                <w:sz w:val="24"/>
                <w:szCs w:val="24"/>
              </w:rPr>
              <w:t>%</w:t>
            </w:r>
          </w:p>
        </w:tc>
      </w:tr>
      <w:tr w:rsidR="009F7F7A" w:rsidRPr="00B772F7" w14:paraId="0D25DC74" w14:textId="77777777" w:rsidTr="00D14073">
        <w:trPr>
          <w:trHeight w:val="75"/>
        </w:trPr>
        <w:tc>
          <w:tcPr>
            <w:tcW w:w="1889" w:type="pct"/>
            <w:tcBorders>
              <w:top w:val="nil"/>
              <w:left w:val="nil"/>
              <w:bottom w:val="single" w:sz="12" w:space="0" w:color="auto"/>
              <w:right w:val="nil"/>
            </w:tcBorders>
            <w:vAlign w:val="center"/>
          </w:tcPr>
          <w:p w14:paraId="3F1B1A20" w14:textId="64E4ACED" w:rsidR="00D14073" w:rsidRPr="00B772F7" w:rsidRDefault="00D14073" w:rsidP="00E05B0A">
            <w:pPr>
              <w:spacing w:line="480" w:lineRule="auto"/>
              <w:jc w:val="center"/>
              <w:rPr>
                <w:rFonts w:ascii="Arial" w:hAnsi="Arial" w:cs="Arial"/>
                <w:sz w:val="24"/>
                <w:szCs w:val="24"/>
              </w:rPr>
            </w:pPr>
            <w:r w:rsidRPr="00B772F7">
              <w:rPr>
                <w:rFonts w:ascii="Arial" w:hAnsi="Arial" w:cs="Arial"/>
                <w:sz w:val="24"/>
                <w:szCs w:val="24"/>
              </w:rPr>
              <w:t xml:space="preserve">Used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p>
        </w:tc>
        <w:tc>
          <w:tcPr>
            <w:tcW w:w="3111" w:type="pct"/>
            <w:tcBorders>
              <w:top w:val="nil"/>
              <w:left w:val="nil"/>
              <w:bottom w:val="single" w:sz="12" w:space="0" w:color="auto"/>
              <w:right w:val="nil"/>
            </w:tcBorders>
            <w:vAlign w:val="center"/>
          </w:tcPr>
          <w:p w14:paraId="03AFDFB5" w14:textId="66EBE287" w:rsidR="00D14073" w:rsidRPr="00B772F7" w:rsidRDefault="00D14073" w:rsidP="00E05B0A">
            <w:pPr>
              <w:spacing w:line="480" w:lineRule="auto"/>
              <w:jc w:val="center"/>
              <w:rPr>
                <w:rFonts w:ascii="Arial" w:hAnsi="Arial" w:cs="Arial"/>
                <w:sz w:val="24"/>
                <w:szCs w:val="24"/>
              </w:rPr>
            </w:pPr>
            <w:r w:rsidRPr="00B772F7">
              <w:rPr>
                <w:rFonts w:ascii="Arial" w:hAnsi="Arial" w:cs="Arial"/>
                <w:sz w:val="24"/>
                <w:szCs w:val="24"/>
              </w:rPr>
              <w:t xml:space="preserve">0.04 </w:t>
            </w:r>
            <w:proofErr w:type="spellStart"/>
            <w:r w:rsidRPr="00B772F7">
              <w:rPr>
                <w:rFonts w:ascii="Arial" w:hAnsi="Arial" w:cs="Arial"/>
                <w:sz w:val="24"/>
                <w:szCs w:val="24"/>
              </w:rPr>
              <w:t>wt</w:t>
            </w:r>
            <w:proofErr w:type="spellEnd"/>
            <w:r w:rsidRPr="00B772F7">
              <w:rPr>
                <w:rFonts w:ascii="Arial" w:hAnsi="Arial" w:cs="Arial"/>
                <w:sz w:val="24"/>
                <w:szCs w:val="24"/>
              </w:rPr>
              <w:t>%</w:t>
            </w:r>
          </w:p>
        </w:tc>
      </w:tr>
    </w:tbl>
    <w:p w14:paraId="0086FC60" w14:textId="32E309B0" w:rsidR="00235550" w:rsidRPr="00B772F7" w:rsidRDefault="00235550" w:rsidP="00E05B0A">
      <w:pPr>
        <w:spacing w:beforeLines="100" w:before="312" w:line="480" w:lineRule="auto"/>
        <w:rPr>
          <w:rFonts w:ascii="Arial" w:hAnsi="Arial" w:cs="Arial"/>
          <w:sz w:val="24"/>
          <w:szCs w:val="24"/>
        </w:rPr>
      </w:pPr>
      <w:r w:rsidRPr="00B772F7">
        <w:rPr>
          <w:rFonts w:ascii="Arial" w:hAnsi="Arial" w:cs="Arial"/>
          <w:b/>
          <w:sz w:val="24"/>
          <w:szCs w:val="24"/>
        </w:rPr>
        <w:t xml:space="preserve">Supplementary Table </w:t>
      </w:r>
      <w:r w:rsidR="002E3DC3" w:rsidRPr="00B772F7">
        <w:rPr>
          <w:rFonts w:ascii="Arial" w:hAnsi="Arial" w:cs="Arial"/>
          <w:b/>
          <w:sz w:val="24"/>
          <w:szCs w:val="24"/>
        </w:rPr>
        <w:t>6</w:t>
      </w:r>
      <w:r w:rsidRPr="00B772F7">
        <w:rPr>
          <w:rFonts w:ascii="Arial" w:hAnsi="Arial" w:cs="Arial"/>
          <w:b/>
          <w:sz w:val="24"/>
          <w:szCs w:val="24"/>
        </w:rPr>
        <w:t>.</w:t>
      </w:r>
      <w:r w:rsidRPr="00B772F7">
        <w:rPr>
          <w:rFonts w:ascii="Arial" w:hAnsi="Arial" w:cs="Arial"/>
          <w:sz w:val="24"/>
          <w:szCs w:val="24"/>
        </w:rPr>
        <w:t xml:space="preserve"> The relevant calculation results of PMS adsorption on p-CoN</w:t>
      </w:r>
      <w:r w:rsidR="006F58C2" w:rsidRPr="00B772F7">
        <w:rPr>
          <w:rFonts w:ascii="Arial" w:hAnsi="Arial" w:cs="Arial"/>
          <w:sz w:val="24"/>
          <w:szCs w:val="24"/>
          <w:vertAlign w:val="subscript"/>
        </w:rPr>
        <w:t>4</w:t>
      </w:r>
      <w:r w:rsidRPr="00B772F7">
        <w:rPr>
          <w:rFonts w:ascii="Arial" w:hAnsi="Arial" w:cs="Arial"/>
          <w:sz w:val="24"/>
          <w:szCs w:val="24"/>
        </w:rPr>
        <w:t xml:space="preserve"> and </w:t>
      </w:r>
      <w:r w:rsidR="000B5103" w:rsidRPr="00B772F7">
        <w:rPr>
          <w:rFonts w:ascii="Arial" w:eastAsia="宋体" w:hAnsi="Arial" w:cs="Arial"/>
          <w:kern w:val="0"/>
          <w:sz w:val="24"/>
          <w:szCs w:val="24"/>
        </w:rPr>
        <w:t>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r w:rsidRPr="00B772F7">
        <w:rPr>
          <w:rFonts w:ascii="Arial" w:hAnsi="Arial" w:cs="Arial"/>
          <w:sz w:val="24"/>
          <w:szCs w:val="24"/>
        </w:rPr>
        <w:t xml:space="preserve"> surfaces. The adsorption energy </w:t>
      </w:r>
      <w:r w:rsidRPr="00B772F7">
        <w:rPr>
          <w:rFonts w:ascii="Arial" w:hAnsi="Arial" w:cs="Arial"/>
          <w:i/>
          <w:iCs/>
          <w:sz w:val="24"/>
          <w:szCs w:val="24"/>
        </w:rPr>
        <w:t>E</w:t>
      </w:r>
      <w:r w:rsidRPr="00B772F7">
        <w:rPr>
          <w:rFonts w:ascii="Arial" w:hAnsi="Arial" w:cs="Arial"/>
          <w:sz w:val="24"/>
          <w:szCs w:val="24"/>
          <w:vertAlign w:val="subscript"/>
        </w:rPr>
        <w:t>ads</w:t>
      </w:r>
      <w:r w:rsidRPr="00B772F7">
        <w:rPr>
          <w:rFonts w:ascii="Arial" w:hAnsi="Arial" w:cs="Arial"/>
          <w:sz w:val="24"/>
          <w:szCs w:val="24"/>
        </w:rPr>
        <w:t xml:space="preserve">, bond length </w:t>
      </w:r>
      <w:proofErr w:type="spellStart"/>
      <w:r w:rsidRPr="00B772F7">
        <w:rPr>
          <w:rFonts w:ascii="Arial" w:hAnsi="Arial" w:cs="Arial"/>
          <w:i/>
          <w:iCs/>
          <w:sz w:val="24"/>
          <w:szCs w:val="24"/>
        </w:rPr>
        <w:t>l</w:t>
      </w:r>
      <w:r w:rsidRPr="00B772F7">
        <w:rPr>
          <w:rFonts w:ascii="Arial" w:hAnsi="Arial" w:cs="Arial"/>
          <w:sz w:val="24"/>
          <w:szCs w:val="24"/>
          <w:vertAlign w:val="subscript"/>
        </w:rPr>
        <w:t>O</w:t>
      </w:r>
      <w:proofErr w:type="spellEnd"/>
      <w:r w:rsidR="00894B3B" w:rsidRPr="00B772F7">
        <w:rPr>
          <w:rFonts w:ascii="Arial" w:hAnsi="Arial" w:cs="Arial"/>
          <w:sz w:val="24"/>
          <w:szCs w:val="24"/>
          <w:vertAlign w:val="subscript"/>
        </w:rPr>
        <w:t>‒</w:t>
      </w:r>
      <w:r w:rsidRPr="00B772F7">
        <w:rPr>
          <w:rFonts w:ascii="Arial" w:hAnsi="Arial" w:cs="Arial"/>
          <w:sz w:val="24"/>
          <w:szCs w:val="24"/>
          <w:vertAlign w:val="subscript"/>
        </w:rPr>
        <w:t>O</w:t>
      </w:r>
      <w:r w:rsidRPr="00B772F7">
        <w:rPr>
          <w:rFonts w:ascii="Arial" w:hAnsi="Arial" w:cs="Arial"/>
          <w:sz w:val="24"/>
          <w:szCs w:val="24"/>
        </w:rPr>
        <w:t xml:space="preserve"> between </w:t>
      </w:r>
      <w:r w:rsidR="00894B3B" w:rsidRPr="00B772F7">
        <w:rPr>
          <w:rFonts w:ascii="Arial" w:hAnsi="Arial" w:cs="Arial"/>
          <w:sz w:val="24"/>
          <w:szCs w:val="24"/>
        </w:rPr>
        <w:t>‒</w:t>
      </w:r>
      <w:r w:rsidRPr="00B772F7">
        <w:rPr>
          <w:rFonts w:ascii="Arial" w:hAnsi="Arial" w:cs="Arial"/>
          <w:sz w:val="24"/>
          <w:szCs w:val="24"/>
        </w:rPr>
        <w:t xml:space="preserve">OH group and </w:t>
      </w:r>
      <w:r w:rsidR="00894B3B" w:rsidRPr="00B772F7">
        <w:rPr>
          <w:rFonts w:ascii="Arial" w:hAnsi="Arial" w:cs="Arial"/>
          <w:sz w:val="24"/>
          <w:szCs w:val="24"/>
        </w:rPr>
        <w:t>‒</w:t>
      </w:r>
      <w:r w:rsidRPr="00B772F7">
        <w:rPr>
          <w:rFonts w:ascii="Arial" w:hAnsi="Arial" w:cs="Arial"/>
          <w:sz w:val="24"/>
          <w:szCs w:val="24"/>
        </w:rPr>
        <w:t>SO</w:t>
      </w:r>
      <w:r w:rsidRPr="00B772F7">
        <w:rPr>
          <w:rFonts w:ascii="Arial" w:hAnsi="Arial" w:cs="Arial"/>
          <w:sz w:val="24"/>
          <w:szCs w:val="24"/>
          <w:vertAlign w:val="subscript"/>
        </w:rPr>
        <w:t>4</w:t>
      </w:r>
      <w:r w:rsidRPr="00B772F7">
        <w:rPr>
          <w:rFonts w:ascii="Arial" w:hAnsi="Arial" w:cs="Arial"/>
          <w:sz w:val="24"/>
          <w:szCs w:val="24"/>
        </w:rPr>
        <w:t xml:space="preserve"> group. </w:t>
      </w:r>
    </w:p>
    <w:tbl>
      <w:tblPr>
        <w:tblStyle w:val="a7"/>
        <w:tblW w:w="0" w:type="auto"/>
        <w:tblBorders>
          <w:top w:val="single" w:sz="12" w:space="0" w:color="auto"/>
          <w:bottom w:val="single" w:sz="12" w:space="0" w:color="auto"/>
          <w:right w:val="none" w:sz="0" w:space="0" w:color="auto"/>
          <w:insideV w:val="none" w:sz="0" w:space="0" w:color="auto"/>
        </w:tblBorders>
        <w:tblLook w:val="04A0" w:firstRow="1" w:lastRow="0" w:firstColumn="1" w:lastColumn="0" w:noHBand="0" w:noVBand="1"/>
      </w:tblPr>
      <w:tblGrid>
        <w:gridCol w:w="2943"/>
        <w:gridCol w:w="2789"/>
        <w:gridCol w:w="2790"/>
      </w:tblGrid>
      <w:tr w:rsidR="009F7F7A" w:rsidRPr="00B772F7" w14:paraId="64B01B12" w14:textId="77777777" w:rsidTr="00DE71E1">
        <w:tc>
          <w:tcPr>
            <w:tcW w:w="2943" w:type="dxa"/>
            <w:tcBorders>
              <w:top w:val="single" w:sz="12" w:space="0" w:color="auto"/>
              <w:left w:val="nil"/>
              <w:bottom w:val="single" w:sz="12" w:space="0" w:color="auto"/>
            </w:tcBorders>
            <w:vAlign w:val="center"/>
          </w:tcPr>
          <w:p w14:paraId="558CA51F"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Models</w:t>
            </w:r>
          </w:p>
        </w:tc>
        <w:tc>
          <w:tcPr>
            <w:tcW w:w="2789" w:type="dxa"/>
            <w:tcBorders>
              <w:top w:val="single" w:sz="12" w:space="0" w:color="auto"/>
              <w:bottom w:val="single" w:sz="12" w:space="0" w:color="auto"/>
            </w:tcBorders>
            <w:vAlign w:val="center"/>
          </w:tcPr>
          <w:p w14:paraId="0FA78396" w14:textId="48BBAE48" w:rsidR="00235550" w:rsidRPr="00B772F7" w:rsidRDefault="006F58C2" w:rsidP="00E05B0A">
            <w:pPr>
              <w:spacing w:line="480" w:lineRule="auto"/>
              <w:jc w:val="center"/>
              <w:rPr>
                <w:rFonts w:ascii="Arial" w:hAnsi="Arial" w:cs="Arial"/>
                <w:sz w:val="24"/>
                <w:szCs w:val="24"/>
              </w:rPr>
            </w:pPr>
            <w:r w:rsidRPr="00B772F7">
              <w:rPr>
                <w:rFonts w:ascii="Arial" w:hAnsi="Arial" w:cs="Arial"/>
                <w:i/>
                <w:iCs/>
                <w:sz w:val="24"/>
                <w:szCs w:val="24"/>
              </w:rPr>
              <w:t>E</w:t>
            </w:r>
            <w:r w:rsidRPr="00B772F7">
              <w:rPr>
                <w:rFonts w:ascii="Arial" w:hAnsi="Arial" w:cs="Arial"/>
                <w:sz w:val="24"/>
                <w:szCs w:val="24"/>
                <w:vertAlign w:val="subscript"/>
              </w:rPr>
              <w:t>ads</w:t>
            </w:r>
            <w:r w:rsidRPr="00B772F7">
              <w:rPr>
                <w:rFonts w:ascii="Arial" w:hAnsi="Arial" w:cs="Arial"/>
                <w:sz w:val="24"/>
                <w:szCs w:val="24"/>
              </w:rPr>
              <w:t xml:space="preserve"> </w:t>
            </w:r>
            <w:r w:rsidR="00235550" w:rsidRPr="00B772F7">
              <w:rPr>
                <w:rFonts w:ascii="Arial" w:hAnsi="Arial" w:cs="Arial"/>
                <w:sz w:val="24"/>
                <w:szCs w:val="24"/>
              </w:rPr>
              <w:t>(eV)</w:t>
            </w:r>
          </w:p>
        </w:tc>
        <w:tc>
          <w:tcPr>
            <w:tcW w:w="2790" w:type="dxa"/>
            <w:tcBorders>
              <w:top w:val="single" w:sz="12" w:space="0" w:color="auto"/>
              <w:bottom w:val="single" w:sz="12" w:space="0" w:color="auto"/>
            </w:tcBorders>
            <w:vAlign w:val="center"/>
          </w:tcPr>
          <w:p w14:paraId="286FD0F5" w14:textId="1262FA01" w:rsidR="00235550" w:rsidRPr="00B772F7" w:rsidRDefault="00235550" w:rsidP="00E05B0A">
            <w:pPr>
              <w:spacing w:line="480" w:lineRule="auto"/>
              <w:jc w:val="center"/>
              <w:rPr>
                <w:rFonts w:ascii="Arial" w:hAnsi="Arial" w:cs="Arial"/>
                <w:sz w:val="24"/>
                <w:szCs w:val="24"/>
              </w:rPr>
            </w:pPr>
            <w:r w:rsidRPr="00B772F7">
              <w:rPr>
                <w:rFonts w:ascii="Arial" w:hAnsi="Arial" w:cs="Arial"/>
                <w:i/>
                <w:sz w:val="24"/>
                <w:szCs w:val="24"/>
              </w:rPr>
              <w:t>l</w:t>
            </w:r>
            <w:r w:rsidRPr="00B772F7">
              <w:rPr>
                <w:rFonts w:ascii="Arial" w:hAnsi="Arial" w:cs="Arial"/>
                <w:sz w:val="24"/>
                <w:szCs w:val="24"/>
              </w:rPr>
              <w:t>o</w:t>
            </w:r>
            <w:r w:rsidR="00894B3B" w:rsidRPr="00B772F7">
              <w:rPr>
                <w:rFonts w:ascii="Arial" w:hAnsi="Arial" w:cs="Arial"/>
                <w:sz w:val="24"/>
                <w:szCs w:val="24"/>
              </w:rPr>
              <w:t>‒</w:t>
            </w:r>
            <w:r w:rsidRPr="00B772F7">
              <w:rPr>
                <w:rFonts w:ascii="Arial" w:hAnsi="Arial" w:cs="Arial"/>
                <w:sz w:val="24"/>
                <w:szCs w:val="24"/>
              </w:rPr>
              <w:t>o (Å)</w:t>
            </w:r>
          </w:p>
        </w:tc>
      </w:tr>
      <w:tr w:rsidR="009F7F7A" w:rsidRPr="00B772F7" w14:paraId="79F53FB3" w14:textId="77777777" w:rsidTr="00DE71E1">
        <w:tc>
          <w:tcPr>
            <w:tcW w:w="2943" w:type="dxa"/>
            <w:tcBorders>
              <w:top w:val="single" w:sz="12" w:space="0" w:color="auto"/>
              <w:left w:val="nil"/>
              <w:bottom w:val="nil"/>
            </w:tcBorders>
            <w:vAlign w:val="center"/>
          </w:tcPr>
          <w:p w14:paraId="530B7A19"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PMS</w:t>
            </w:r>
          </w:p>
        </w:tc>
        <w:tc>
          <w:tcPr>
            <w:tcW w:w="2789" w:type="dxa"/>
            <w:tcBorders>
              <w:top w:val="single" w:sz="12" w:space="0" w:color="auto"/>
              <w:bottom w:val="nil"/>
            </w:tcBorders>
            <w:vAlign w:val="center"/>
          </w:tcPr>
          <w:p w14:paraId="7A57F4E2"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w:t>
            </w:r>
          </w:p>
        </w:tc>
        <w:tc>
          <w:tcPr>
            <w:tcW w:w="2790" w:type="dxa"/>
            <w:tcBorders>
              <w:top w:val="single" w:sz="12" w:space="0" w:color="auto"/>
              <w:bottom w:val="nil"/>
            </w:tcBorders>
            <w:vAlign w:val="center"/>
          </w:tcPr>
          <w:p w14:paraId="1B5A8035"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1.394</w:t>
            </w:r>
          </w:p>
        </w:tc>
      </w:tr>
      <w:tr w:rsidR="009F7F7A" w:rsidRPr="00B772F7" w14:paraId="7EDA38FB" w14:textId="77777777" w:rsidTr="00DE71E1">
        <w:tc>
          <w:tcPr>
            <w:tcW w:w="2943" w:type="dxa"/>
            <w:tcBorders>
              <w:top w:val="nil"/>
              <w:left w:val="nil"/>
              <w:bottom w:val="nil"/>
            </w:tcBorders>
            <w:vAlign w:val="center"/>
          </w:tcPr>
          <w:p w14:paraId="5099BD0C" w14:textId="73090F14"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PMS-p-CoN</w:t>
            </w:r>
            <w:r w:rsidR="006F58C2" w:rsidRPr="00B772F7">
              <w:rPr>
                <w:rFonts w:ascii="Arial" w:hAnsi="Arial" w:cs="Arial"/>
                <w:sz w:val="24"/>
                <w:szCs w:val="24"/>
                <w:vertAlign w:val="subscript"/>
              </w:rPr>
              <w:t>4</w:t>
            </w:r>
          </w:p>
        </w:tc>
        <w:tc>
          <w:tcPr>
            <w:tcW w:w="2789" w:type="dxa"/>
            <w:tcBorders>
              <w:top w:val="nil"/>
              <w:bottom w:val="nil"/>
            </w:tcBorders>
            <w:vAlign w:val="center"/>
          </w:tcPr>
          <w:p w14:paraId="34F65B7D"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-3.21</w:t>
            </w:r>
          </w:p>
        </w:tc>
        <w:tc>
          <w:tcPr>
            <w:tcW w:w="2790" w:type="dxa"/>
            <w:tcBorders>
              <w:top w:val="nil"/>
              <w:bottom w:val="nil"/>
            </w:tcBorders>
            <w:vAlign w:val="center"/>
          </w:tcPr>
          <w:p w14:paraId="6A2093FD"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1.473</w:t>
            </w:r>
          </w:p>
        </w:tc>
      </w:tr>
      <w:tr w:rsidR="009F7F7A" w:rsidRPr="00B772F7" w14:paraId="1B044DB6" w14:textId="77777777" w:rsidTr="00DE71E1">
        <w:tc>
          <w:tcPr>
            <w:tcW w:w="2943" w:type="dxa"/>
            <w:tcBorders>
              <w:top w:val="nil"/>
              <w:left w:val="nil"/>
              <w:bottom w:val="single" w:sz="12" w:space="0" w:color="auto"/>
            </w:tcBorders>
            <w:vAlign w:val="center"/>
          </w:tcPr>
          <w:p w14:paraId="14C900DA" w14:textId="39D225DD"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PMS-</w:t>
            </w:r>
            <w:r w:rsidR="000B5103" w:rsidRPr="00B772F7">
              <w:rPr>
                <w:rFonts w:ascii="Arial" w:eastAsia="宋体" w:hAnsi="Arial" w:cs="Arial"/>
                <w:kern w:val="0"/>
                <w:sz w:val="24"/>
                <w:szCs w:val="24"/>
              </w:rPr>
              <w:t xml:space="preserve"> p-CoN</w:t>
            </w:r>
            <w:r w:rsidR="000B5103" w:rsidRPr="00B772F7">
              <w:rPr>
                <w:rFonts w:ascii="Arial" w:eastAsia="宋体" w:hAnsi="Arial" w:cs="Arial"/>
                <w:kern w:val="0"/>
                <w:sz w:val="24"/>
                <w:szCs w:val="24"/>
                <w:vertAlign w:val="subscript"/>
              </w:rPr>
              <w:t>3</w:t>
            </w:r>
            <w:r w:rsidR="000B5103" w:rsidRPr="00B772F7">
              <w:rPr>
                <w:rFonts w:ascii="Arial" w:eastAsia="宋体" w:hAnsi="Arial" w:cs="Arial"/>
                <w:kern w:val="0"/>
                <w:sz w:val="24"/>
                <w:szCs w:val="24"/>
              </w:rPr>
              <w:t>Si</w:t>
            </w:r>
            <w:r w:rsidR="000B5103" w:rsidRPr="00B772F7">
              <w:rPr>
                <w:rFonts w:ascii="Arial" w:eastAsia="宋体" w:hAnsi="Arial" w:cs="Arial"/>
                <w:kern w:val="0"/>
                <w:sz w:val="24"/>
                <w:szCs w:val="24"/>
                <w:vertAlign w:val="subscript"/>
              </w:rPr>
              <w:t>1</w:t>
            </w:r>
            <w:r w:rsidR="000B5103" w:rsidRPr="00B772F7">
              <w:rPr>
                <w:rFonts w:ascii="Arial" w:eastAsia="宋体" w:hAnsi="Arial" w:cs="Arial"/>
                <w:kern w:val="0"/>
                <w:sz w:val="24"/>
                <w:szCs w:val="24"/>
              </w:rPr>
              <w:t>@D</w:t>
            </w:r>
          </w:p>
        </w:tc>
        <w:tc>
          <w:tcPr>
            <w:tcW w:w="2789" w:type="dxa"/>
            <w:tcBorders>
              <w:top w:val="nil"/>
              <w:bottom w:val="single" w:sz="12" w:space="0" w:color="auto"/>
            </w:tcBorders>
            <w:vAlign w:val="center"/>
          </w:tcPr>
          <w:p w14:paraId="7E3274D9"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-5.37</w:t>
            </w:r>
          </w:p>
        </w:tc>
        <w:tc>
          <w:tcPr>
            <w:tcW w:w="2790" w:type="dxa"/>
            <w:tcBorders>
              <w:top w:val="nil"/>
              <w:bottom w:val="single" w:sz="12" w:space="0" w:color="auto"/>
            </w:tcBorders>
            <w:vAlign w:val="center"/>
          </w:tcPr>
          <w:p w14:paraId="70B997E0" w14:textId="77777777" w:rsidR="00235550" w:rsidRPr="00B772F7" w:rsidRDefault="00235550" w:rsidP="00E05B0A">
            <w:pPr>
              <w:spacing w:line="480" w:lineRule="auto"/>
              <w:jc w:val="center"/>
              <w:rPr>
                <w:rFonts w:ascii="Arial" w:hAnsi="Arial" w:cs="Arial"/>
                <w:sz w:val="24"/>
                <w:szCs w:val="24"/>
              </w:rPr>
            </w:pPr>
            <w:r w:rsidRPr="00B772F7">
              <w:rPr>
                <w:rFonts w:ascii="Arial" w:hAnsi="Arial" w:cs="Arial"/>
                <w:sz w:val="24"/>
                <w:szCs w:val="24"/>
              </w:rPr>
              <w:t>1.474</w:t>
            </w:r>
          </w:p>
        </w:tc>
      </w:tr>
    </w:tbl>
    <w:p w14:paraId="42EF70D8" w14:textId="77777777" w:rsidR="008913F7" w:rsidRPr="00B772F7" w:rsidRDefault="008913F7" w:rsidP="00E05B0A">
      <w:pPr>
        <w:spacing w:beforeLines="100" w:before="312" w:line="480" w:lineRule="auto"/>
        <w:rPr>
          <w:rFonts w:ascii="Arial" w:hAnsi="Arial" w:cs="Arial"/>
          <w:sz w:val="24"/>
          <w:szCs w:val="24"/>
        </w:rPr>
      </w:pPr>
      <w:r w:rsidRPr="00B772F7">
        <w:rPr>
          <w:rFonts w:ascii="Arial" w:hAnsi="Arial" w:cs="Arial"/>
          <w:b/>
          <w:sz w:val="24"/>
          <w:szCs w:val="24"/>
        </w:rPr>
        <w:t xml:space="preserve">Supplementary Table 7. </w:t>
      </w:r>
      <w:r w:rsidRPr="00B772F7">
        <w:rPr>
          <w:rFonts w:ascii="Arial" w:hAnsi="Arial" w:cs="Arial"/>
          <w:sz w:val="24"/>
          <w:szCs w:val="24"/>
        </w:rPr>
        <w:t>The chemical composition of purified diatomite.</w:t>
      </w:r>
    </w:p>
    <w:tbl>
      <w:tblPr>
        <w:tblStyle w:val="a7"/>
        <w:tblW w:w="5000" w:type="pct"/>
        <w:tblLook w:val="04A0" w:firstRow="1" w:lastRow="0" w:firstColumn="1" w:lastColumn="0" w:noHBand="0" w:noVBand="1"/>
      </w:tblPr>
      <w:tblGrid>
        <w:gridCol w:w="2203"/>
        <w:gridCol w:w="817"/>
        <w:gridCol w:w="795"/>
        <w:gridCol w:w="799"/>
        <w:gridCol w:w="741"/>
        <w:gridCol w:w="769"/>
        <w:gridCol w:w="768"/>
        <w:gridCol w:w="769"/>
        <w:gridCol w:w="861"/>
      </w:tblGrid>
      <w:tr w:rsidR="008913F7" w:rsidRPr="00B772F7" w14:paraId="781B039E" w14:textId="77777777" w:rsidTr="00796C34">
        <w:tc>
          <w:tcPr>
            <w:tcW w:w="1311" w:type="pct"/>
            <w:vMerge w:val="restart"/>
            <w:tcBorders>
              <w:top w:val="single" w:sz="12" w:space="0" w:color="auto"/>
              <w:left w:val="nil"/>
              <w:right w:val="nil"/>
            </w:tcBorders>
            <w:vAlign w:val="center"/>
          </w:tcPr>
          <w:p w14:paraId="76C8F0C6"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lastRenderedPageBreak/>
              <w:t>Sample</w:t>
            </w:r>
          </w:p>
        </w:tc>
        <w:tc>
          <w:tcPr>
            <w:tcW w:w="3689" w:type="pct"/>
            <w:gridSpan w:val="8"/>
            <w:tcBorders>
              <w:top w:val="single" w:sz="12" w:space="0" w:color="auto"/>
              <w:left w:val="nil"/>
              <w:bottom w:val="single" w:sz="4" w:space="0" w:color="auto"/>
              <w:right w:val="nil"/>
            </w:tcBorders>
            <w:vAlign w:val="center"/>
          </w:tcPr>
          <w:p w14:paraId="15C9C1C3"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Constituent (</w:t>
            </w:r>
            <w:proofErr w:type="spellStart"/>
            <w:r w:rsidRPr="00B772F7">
              <w:rPr>
                <w:rFonts w:ascii="Arial" w:hAnsi="Arial" w:cs="Arial"/>
                <w:sz w:val="24"/>
                <w:szCs w:val="24"/>
              </w:rPr>
              <w:t>wt</w:t>
            </w:r>
            <w:proofErr w:type="spellEnd"/>
            <w:r w:rsidRPr="00B772F7">
              <w:rPr>
                <w:rFonts w:ascii="Arial" w:hAnsi="Arial" w:cs="Arial"/>
                <w:sz w:val="24"/>
                <w:szCs w:val="24"/>
              </w:rPr>
              <w:t xml:space="preserve"> %)</w:t>
            </w:r>
          </w:p>
        </w:tc>
      </w:tr>
      <w:tr w:rsidR="008913F7" w:rsidRPr="00B772F7" w14:paraId="46283F0F" w14:textId="77777777" w:rsidTr="00796C34">
        <w:tc>
          <w:tcPr>
            <w:tcW w:w="1311" w:type="pct"/>
            <w:vMerge/>
            <w:tcBorders>
              <w:left w:val="nil"/>
              <w:bottom w:val="single" w:sz="4" w:space="0" w:color="auto"/>
              <w:right w:val="nil"/>
            </w:tcBorders>
            <w:vAlign w:val="center"/>
          </w:tcPr>
          <w:p w14:paraId="3F66C3ED" w14:textId="77777777" w:rsidR="008913F7" w:rsidRPr="00B772F7" w:rsidRDefault="008913F7" w:rsidP="00E05B0A">
            <w:pPr>
              <w:spacing w:line="480" w:lineRule="auto"/>
              <w:jc w:val="center"/>
              <w:rPr>
                <w:rFonts w:ascii="Arial" w:hAnsi="Arial" w:cs="Arial"/>
                <w:sz w:val="24"/>
                <w:szCs w:val="24"/>
              </w:rPr>
            </w:pPr>
          </w:p>
        </w:tc>
        <w:tc>
          <w:tcPr>
            <w:tcW w:w="372" w:type="pct"/>
            <w:tcBorders>
              <w:top w:val="single" w:sz="12" w:space="0" w:color="auto"/>
              <w:left w:val="nil"/>
              <w:bottom w:val="single" w:sz="4" w:space="0" w:color="auto"/>
              <w:right w:val="nil"/>
            </w:tcBorders>
            <w:vAlign w:val="center"/>
          </w:tcPr>
          <w:p w14:paraId="64773AEE"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SiO</w:t>
            </w:r>
            <w:r w:rsidRPr="00B772F7">
              <w:rPr>
                <w:rFonts w:ascii="Arial" w:hAnsi="Arial" w:cs="Arial"/>
                <w:sz w:val="24"/>
                <w:szCs w:val="24"/>
                <w:vertAlign w:val="subscript"/>
              </w:rPr>
              <w:t>2</w:t>
            </w:r>
          </w:p>
        </w:tc>
        <w:tc>
          <w:tcPr>
            <w:tcW w:w="469" w:type="pct"/>
            <w:tcBorders>
              <w:top w:val="single" w:sz="12" w:space="0" w:color="auto"/>
              <w:left w:val="nil"/>
              <w:bottom w:val="single" w:sz="4" w:space="0" w:color="auto"/>
              <w:right w:val="nil"/>
            </w:tcBorders>
            <w:vAlign w:val="center"/>
          </w:tcPr>
          <w:p w14:paraId="4D1CA283"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Al</w:t>
            </w:r>
            <w:r w:rsidRPr="00B772F7">
              <w:rPr>
                <w:rFonts w:ascii="Arial" w:hAnsi="Arial" w:cs="Arial"/>
                <w:sz w:val="24"/>
                <w:szCs w:val="24"/>
                <w:vertAlign w:val="subscript"/>
              </w:rPr>
              <w:t>2</w:t>
            </w:r>
            <w:r w:rsidRPr="00B772F7">
              <w:rPr>
                <w:rFonts w:ascii="Arial" w:hAnsi="Arial" w:cs="Arial"/>
                <w:sz w:val="24"/>
                <w:szCs w:val="24"/>
              </w:rPr>
              <w:t>O</w:t>
            </w:r>
            <w:r w:rsidRPr="00B772F7">
              <w:rPr>
                <w:rFonts w:ascii="Arial" w:hAnsi="Arial" w:cs="Arial"/>
                <w:sz w:val="24"/>
                <w:szCs w:val="24"/>
                <w:vertAlign w:val="subscript"/>
              </w:rPr>
              <w:t>3</w:t>
            </w:r>
          </w:p>
        </w:tc>
        <w:tc>
          <w:tcPr>
            <w:tcW w:w="469" w:type="pct"/>
            <w:tcBorders>
              <w:top w:val="single" w:sz="12" w:space="0" w:color="auto"/>
              <w:left w:val="nil"/>
              <w:bottom w:val="single" w:sz="4" w:space="0" w:color="auto"/>
              <w:right w:val="nil"/>
            </w:tcBorders>
            <w:vAlign w:val="center"/>
          </w:tcPr>
          <w:p w14:paraId="5E936490"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Na</w:t>
            </w:r>
            <w:r w:rsidRPr="00B772F7">
              <w:rPr>
                <w:rFonts w:ascii="Arial" w:hAnsi="Arial" w:cs="Arial"/>
                <w:sz w:val="24"/>
                <w:szCs w:val="24"/>
                <w:vertAlign w:val="subscript"/>
              </w:rPr>
              <w:t>2</w:t>
            </w:r>
            <w:r w:rsidRPr="00B772F7">
              <w:rPr>
                <w:rFonts w:ascii="Arial" w:hAnsi="Arial" w:cs="Arial"/>
                <w:sz w:val="24"/>
                <w:szCs w:val="24"/>
              </w:rPr>
              <w:t>O</w:t>
            </w:r>
          </w:p>
        </w:tc>
        <w:tc>
          <w:tcPr>
            <w:tcW w:w="468" w:type="pct"/>
            <w:tcBorders>
              <w:top w:val="single" w:sz="12" w:space="0" w:color="auto"/>
              <w:left w:val="nil"/>
              <w:bottom w:val="single" w:sz="4" w:space="0" w:color="auto"/>
              <w:right w:val="nil"/>
            </w:tcBorders>
          </w:tcPr>
          <w:p w14:paraId="5785D482" w14:textId="77777777" w:rsidR="008913F7" w:rsidRPr="00B772F7" w:rsidRDefault="008913F7" w:rsidP="00E05B0A">
            <w:pPr>
              <w:tabs>
                <w:tab w:val="left" w:pos="461"/>
                <w:tab w:val="center" w:pos="662"/>
              </w:tabs>
              <w:spacing w:line="480" w:lineRule="auto"/>
              <w:jc w:val="center"/>
              <w:rPr>
                <w:rFonts w:ascii="Arial" w:hAnsi="Arial" w:cs="Arial"/>
                <w:sz w:val="24"/>
                <w:szCs w:val="24"/>
              </w:rPr>
            </w:pPr>
            <w:proofErr w:type="spellStart"/>
            <w:r w:rsidRPr="00B772F7">
              <w:rPr>
                <w:rFonts w:ascii="Arial" w:hAnsi="Arial" w:cs="Arial"/>
                <w:sz w:val="24"/>
                <w:szCs w:val="24"/>
              </w:rPr>
              <w:t>ZnO</w:t>
            </w:r>
            <w:proofErr w:type="spellEnd"/>
          </w:p>
        </w:tc>
        <w:tc>
          <w:tcPr>
            <w:tcW w:w="469" w:type="pct"/>
            <w:tcBorders>
              <w:top w:val="single" w:sz="12" w:space="0" w:color="auto"/>
              <w:left w:val="nil"/>
              <w:bottom w:val="single" w:sz="4" w:space="0" w:color="auto"/>
              <w:right w:val="nil"/>
            </w:tcBorders>
          </w:tcPr>
          <w:p w14:paraId="44366428" w14:textId="77777777" w:rsidR="008913F7" w:rsidRPr="00B772F7" w:rsidRDefault="008913F7" w:rsidP="00E05B0A">
            <w:pPr>
              <w:tabs>
                <w:tab w:val="left" w:pos="461"/>
                <w:tab w:val="center" w:pos="662"/>
              </w:tabs>
              <w:spacing w:line="480" w:lineRule="auto"/>
              <w:jc w:val="center"/>
              <w:rPr>
                <w:rFonts w:ascii="Arial" w:hAnsi="Arial" w:cs="Arial"/>
                <w:sz w:val="24"/>
                <w:szCs w:val="24"/>
              </w:rPr>
            </w:pPr>
            <w:r w:rsidRPr="00B772F7">
              <w:rPr>
                <w:rFonts w:ascii="Arial" w:hAnsi="Arial" w:cs="Arial"/>
                <w:sz w:val="24"/>
                <w:szCs w:val="24"/>
              </w:rPr>
              <w:t>K</w:t>
            </w:r>
            <w:r w:rsidRPr="00B772F7">
              <w:rPr>
                <w:rFonts w:ascii="Arial" w:hAnsi="Arial" w:cs="Arial"/>
                <w:sz w:val="24"/>
                <w:szCs w:val="24"/>
                <w:vertAlign w:val="subscript"/>
              </w:rPr>
              <w:t>2</w:t>
            </w:r>
            <w:r w:rsidRPr="00B772F7">
              <w:rPr>
                <w:rFonts w:ascii="Arial" w:hAnsi="Arial" w:cs="Arial"/>
                <w:sz w:val="24"/>
                <w:szCs w:val="24"/>
              </w:rPr>
              <w:t>O</w:t>
            </w:r>
          </w:p>
        </w:tc>
        <w:tc>
          <w:tcPr>
            <w:tcW w:w="468" w:type="pct"/>
            <w:tcBorders>
              <w:top w:val="single" w:sz="12" w:space="0" w:color="auto"/>
              <w:left w:val="nil"/>
              <w:bottom w:val="single" w:sz="4" w:space="0" w:color="auto"/>
              <w:right w:val="nil"/>
            </w:tcBorders>
          </w:tcPr>
          <w:p w14:paraId="75AD1FB4" w14:textId="77777777" w:rsidR="008913F7" w:rsidRPr="00B772F7" w:rsidRDefault="008913F7" w:rsidP="00E05B0A">
            <w:pPr>
              <w:tabs>
                <w:tab w:val="left" w:pos="461"/>
                <w:tab w:val="center" w:pos="662"/>
              </w:tabs>
              <w:spacing w:line="480" w:lineRule="auto"/>
              <w:jc w:val="center"/>
              <w:rPr>
                <w:rFonts w:ascii="Arial" w:hAnsi="Arial" w:cs="Arial"/>
                <w:sz w:val="24"/>
                <w:szCs w:val="24"/>
              </w:rPr>
            </w:pPr>
            <w:proofErr w:type="spellStart"/>
            <w:r w:rsidRPr="00B772F7">
              <w:rPr>
                <w:rFonts w:ascii="Arial" w:hAnsi="Arial" w:cs="Arial"/>
                <w:sz w:val="24"/>
                <w:szCs w:val="24"/>
              </w:rPr>
              <w:t>CaO</w:t>
            </w:r>
            <w:proofErr w:type="spellEnd"/>
          </w:p>
        </w:tc>
        <w:tc>
          <w:tcPr>
            <w:tcW w:w="469" w:type="pct"/>
            <w:tcBorders>
              <w:top w:val="single" w:sz="12" w:space="0" w:color="auto"/>
              <w:left w:val="nil"/>
              <w:bottom w:val="single" w:sz="4" w:space="0" w:color="auto"/>
              <w:right w:val="nil"/>
            </w:tcBorders>
          </w:tcPr>
          <w:p w14:paraId="0DA6400B" w14:textId="77777777" w:rsidR="008913F7" w:rsidRPr="00B772F7" w:rsidRDefault="008913F7" w:rsidP="00E05B0A">
            <w:pPr>
              <w:tabs>
                <w:tab w:val="left" w:pos="461"/>
                <w:tab w:val="center" w:pos="662"/>
              </w:tabs>
              <w:spacing w:line="480" w:lineRule="auto"/>
              <w:jc w:val="center"/>
              <w:rPr>
                <w:rFonts w:ascii="Arial" w:hAnsi="Arial" w:cs="Arial"/>
                <w:sz w:val="24"/>
                <w:szCs w:val="24"/>
              </w:rPr>
            </w:pPr>
            <w:r w:rsidRPr="00B772F7">
              <w:rPr>
                <w:rFonts w:ascii="Arial" w:hAnsi="Arial" w:cs="Arial"/>
                <w:sz w:val="24"/>
                <w:szCs w:val="24"/>
              </w:rPr>
              <w:t>MgO</w:t>
            </w:r>
          </w:p>
        </w:tc>
        <w:tc>
          <w:tcPr>
            <w:tcW w:w="505" w:type="pct"/>
            <w:tcBorders>
              <w:top w:val="single" w:sz="12" w:space="0" w:color="auto"/>
              <w:left w:val="nil"/>
              <w:bottom w:val="single" w:sz="4" w:space="0" w:color="auto"/>
              <w:right w:val="nil"/>
            </w:tcBorders>
          </w:tcPr>
          <w:p w14:paraId="3DF39F04" w14:textId="77777777" w:rsidR="008913F7" w:rsidRPr="00B772F7" w:rsidRDefault="008913F7" w:rsidP="00E05B0A">
            <w:pPr>
              <w:tabs>
                <w:tab w:val="left" w:pos="461"/>
                <w:tab w:val="center" w:pos="662"/>
              </w:tabs>
              <w:spacing w:line="480" w:lineRule="auto"/>
              <w:jc w:val="center"/>
              <w:rPr>
                <w:rFonts w:ascii="Arial" w:hAnsi="Arial" w:cs="Arial"/>
                <w:sz w:val="24"/>
                <w:szCs w:val="24"/>
              </w:rPr>
            </w:pPr>
            <w:r w:rsidRPr="00B772F7">
              <w:rPr>
                <w:rFonts w:ascii="Arial" w:hAnsi="Arial" w:cs="Arial"/>
                <w:sz w:val="24"/>
                <w:szCs w:val="24"/>
              </w:rPr>
              <w:t>Fe</w:t>
            </w:r>
            <w:r w:rsidRPr="00B772F7">
              <w:rPr>
                <w:rFonts w:ascii="Arial" w:hAnsi="Arial" w:cs="Arial"/>
                <w:sz w:val="24"/>
                <w:szCs w:val="24"/>
                <w:vertAlign w:val="subscript"/>
              </w:rPr>
              <w:t>2</w:t>
            </w:r>
            <w:r w:rsidRPr="00B772F7">
              <w:rPr>
                <w:rFonts w:ascii="Arial" w:hAnsi="Arial" w:cs="Arial"/>
                <w:sz w:val="24"/>
                <w:szCs w:val="24"/>
              </w:rPr>
              <w:t>O</w:t>
            </w:r>
            <w:r w:rsidRPr="00B772F7">
              <w:rPr>
                <w:rFonts w:ascii="Arial" w:hAnsi="Arial" w:cs="Arial"/>
                <w:sz w:val="24"/>
                <w:szCs w:val="24"/>
                <w:vertAlign w:val="subscript"/>
              </w:rPr>
              <w:t>3</w:t>
            </w:r>
          </w:p>
        </w:tc>
      </w:tr>
      <w:tr w:rsidR="008913F7" w:rsidRPr="00B772F7" w14:paraId="0DC20E58" w14:textId="77777777" w:rsidTr="00796C34">
        <w:trPr>
          <w:trHeight w:val="70"/>
        </w:trPr>
        <w:tc>
          <w:tcPr>
            <w:tcW w:w="1311" w:type="pct"/>
            <w:tcBorders>
              <w:top w:val="nil"/>
              <w:left w:val="nil"/>
              <w:bottom w:val="single" w:sz="12" w:space="0" w:color="auto"/>
              <w:right w:val="nil"/>
            </w:tcBorders>
            <w:vAlign w:val="center"/>
          </w:tcPr>
          <w:p w14:paraId="1107FDCA"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Purified diatomite</w:t>
            </w:r>
          </w:p>
        </w:tc>
        <w:tc>
          <w:tcPr>
            <w:tcW w:w="372" w:type="pct"/>
            <w:tcBorders>
              <w:top w:val="nil"/>
              <w:left w:val="nil"/>
              <w:bottom w:val="single" w:sz="12" w:space="0" w:color="auto"/>
              <w:right w:val="nil"/>
            </w:tcBorders>
            <w:vAlign w:val="center"/>
          </w:tcPr>
          <w:p w14:paraId="7A9FF1F7"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97.91</w:t>
            </w:r>
          </w:p>
        </w:tc>
        <w:tc>
          <w:tcPr>
            <w:tcW w:w="469" w:type="pct"/>
            <w:tcBorders>
              <w:top w:val="nil"/>
              <w:left w:val="nil"/>
              <w:bottom w:val="single" w:sz="12" w:space="0" w:color="auto"/>
              <w:right w:val="nil"/>
            </w:tcBorders>
            <w:vAlign w:val="center"/>
          </w:tcPr>
          <w:p w14:paraId="65128AC9"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0.80</w:t>
            </w:r>
          </w:p>
        </w:tc>
        <w:tc>
          <w:tcPr>
            <w:tcW w:w="469" w:type="pct"/>
            <w:tcBorders>
              <w:top w:val="nil"/>
              <w:left w:val="nil"/>
              <w:bottom w:val="single" w:sz="12" w:space="0" w:color="auto"/>
              <w:right w:val="nil"/>
            </w:tcBorders>
            <w:vAlign w:val="center"/>
          </w:tcPr>
          <w:p w14:paraId="13633D2E"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0.47</w:t>
            </w:r>
          </w:p>
        </w:tc>
        <w:tc>
          <w:tcPr>
            <w:tcW w:w="468" w:type="pct"/>
            <w:tcBorders>
              <w:top w:val="nil"/>
              <w:left w:val="nil"/>
              <w:bottom w:val="single" w:sz="12" w:space="0" w:color="auto"/>
              <w:right w:val="nil"/>
            </w:tcBorders>
            <w:vAlign w:val="center"/>
          </w:tcPr>
          <w:p w14:paraId="612EC05C"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0.22</w:t>
            </w:r>
          </w:p>
        </w:tc>
        <w:tc>
          <w:tcPr>
            <w:tcW w:w="469" w:type="pct"/>
            <w:tcBorders>
              <w:top w:val="nil"/>
              <w:left w:val="nil"/>
              <w:bottom w:val="single" w:sz="12" w:space="0" w:color="auto"/>
              <w:right w:val="nil"/>
            </w:tcBorders>
          </w:tcPr>
          <w:p w14:paraId="59968188"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0.13</w:t>
            </w:r>
          </w:p>
        </w:tc>
        <w:tc>
          <w:tcPr>
            <w:tcW w:w="468" w:type="pct"/>
            <w:tcBorders>
              <w:top w:val="nil"/>
              <w:left w:val="nil"/>
              <w:bottom w:val="single" w:sz="12" w:space="0" w:color="auto"/>
              <w:right w:val="nil"/>
            </w:tcBorders>
          </w:tcPr>
          <w:p w14:paraId="7DF41EC3"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0.09</w:t>
            </w:r>
          </w:p>
        </w:tc>
        <w:tc>
          <w:tcPr>
            <w:tcW w:w="469" w:type="pct"/>
            <w:tcBorders>
              <w:top w:val="nil"/>
              <w:left w:val="nil"/>
              <w:bottom w:val="single" w:sz="12" w:space="0" w:color="auto"/>
              <w:right w:val="nil"/>
            </w:tcBorders>
          </w:tcPr>
          <w:p w14:paraId="194D0F4F"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0.07</w:t>
            </w:r>
          </w:p>
        </w:tc>
        <w:tc>
          <w:tcPr>
            <w:tcW w:w="505" w:type="pct"/>
            <w:tcBorders>
              <w:top w:val="nil"/>
              <w:left w:val="nil"/>
              <w:bottom w:val="single" w:sz="12" w:space="0" w:color="auto"/>
              <w:right w:val="nil"/>
            </w:tcBorders>
          </w:tcPr>
          <w:p w14:paraId="3C5115E7" w14:textId="77777777" w:rsidR="008913F7" w:rsidRPr="00B772F7" w:rsidRDefault="008913F7" w:rsidP="00E05B0A">
            <w:pPr>
              <w:spacing w:line="480" w:lineRule="auto"/>
              <w:jc w:val="center"/>
              <w:rPr>
                <w:rFonts w:ascii="Arial" w:hAnsi="Arial" w:cs="Arial"/>
                <w:sz w:val="24"/>
                <w:szCs w:val="24"/>
              </w:rPr>
            </w:pPr>
            <w:r w:rsidRPr="00B772F7">
              <w:rPr>
                <w:rFonts w:ascii="Arial" w:hAnsi="Arial" w:cs="Arial"/>
                <w:sz w:val="24"/>
                <w:szCs w:val="24"/>
              </w:rPr>
              <w:t>0.03</w:t>
            </w:r>
          </w:p>
        </w:tc>
      </w:tr>
    </w:tbl>
    <w:p w14:paraId="0F25F0CC" w14:textId="0C58B3F7" w:rsidR="00235550" w:rsidRPr="00B772F7" w:rsidRDefault="00235550" w:rsidP="00E05B0A">
      <w:pPr>
        <w:spacing w:beforeLines="100" w:before="312" w:line="480" w:lineRule="auto"/>
        <w:rPr>
          <w:rFonts w:ascii="Arial" w:hAnsi="Arial" w:cs="Arial"/>
          <w:sz w:val="24"/>
          <w:szCs w:val="24"/>
        </w:rPr>
      </w:pPr>
      <w:r w:rsidRPr="00B772F7">
        <w:rPr>
          <w:rFonts w:ascii="Arial" w:hAnsi="Arial" w:cs="Arial"/>
          <w:b/>
          <w:sz w:val="24"/>
          <w:szCs w:val="24"/>
        </w:rPr>
        <w:t xml:space="preserve">Supplementary Table </w:t>
      </w:r>
      <w:r w:rsidR="008913F7">
        <w:rPr>
          <w:rFonts w:ascii="Arial" w:hAnsi="Arial" w:cs="Arial"/>
          <w:b/>
          <w:sz w:val="24"/>
          <w:szCs w:val="24"/>
        </w:rPr>
        <w:t>8</w:t>
      </w:r>
      <w:r w:rsidRPr="00B772F7">
        <w:rPr>
          <w:rFonts w:ascii="Arial" w:hAnsi="Arial" w:cs="Arial"/>
          <w:b/>
          <w:sz w:val="24"/>
          <w:szCs w:val="24"/>
        </w:rPr>
        <w:t xml:space="preserve">. </w:t>
      </w:r>
      <w:r w:rsidRPr="00B772F7">
        <w:rPr>
          <w:rFonts w:ascii="Arial" w:hAnsi="Arial" w:cs="Arial"/>
          <w:sz w:val="24"/>
          <w:szCs w:val="24"/>
        </w:rPr>
        <w:t>T</w:t>
      </w:r>
      <w:r w:rsidR="008913F7" w:rsidRPr="008913F7">
        <w:rPr>
          <w:rFonts w:ascii="Arial" w:hAnsi="Arial" w:cs="Arial"/>
          <w:sz w:val="24"/>
          <w:szCs w:val="24"/>
        </w:rPr>
        <w:t>he final pH values in p-CoN</w:t>
      </w:r>
      <w:r w:rsidR="008913F7" w:rsidRPr="008913F7">
        <w:rPr>
          <w:rFonts w:ascii="Arial" w:hAnsi="Arial" w:cs="Arial"/>
          <w:sz w:val="24"/>
          <w:szCs w:val="24"/>
          <w:vertAlign w:val="subscript"/>
        </w:rPr>
        <w:t>3</w:t>
      </w:r>
      <w:r w:rsidR="008913F7" w:rsidRPr="008913F7">
        <w:rPr>
          <w:rFonts w:ascii="Arial" w:hAnsi="Arial" w:cs="Arial"/>
          <w:sz w:val="24"/>
          <w:szCs w:val="24"/>
        </w:rPr>
        <w:t>Si</w:t>
      </w:r>
      <w:r w:rsidR="008913F7" w:rsidRPr="008913F7">
        <w:rPr>
          <w:rFonts w:ascii="Arial" w:hAnsi="Arial" w:cs="Arial"/>
          <w:sz w:val="24"/>
          <w:szCs w:val="24"/>
          <w:vertAlign w:val="subscript"/>
        </w:rPr>
        <w:t>1</w:t>
      </w:r>
      <w:r w:rsidR="008913F7" w:rsidRPr="008913F7">
        <w:rPr>
          <w:rFonts w:ascii="Arial" w:hAnsi="Arial" w:cs="Arial"/>
          <w:sz w:val="24"/>
          <w:szCs w:val="24"/>
        </w:rPr>
        <w:t>@D/PMS systems with the initial pH range from 3 to 10</w:t>
      </w:r>
      <w:r w:rsidRPr="00B772F7">
        <w:rPr>
          <w:rFonts w:ascii="Arial" w:hAnsi="Arial" w:cs="Arial"/>
          <w:sz w:val="24"/>
          <w:szCs w:val="24"/>
        </w:rPr>
        <w:t>.</w:t>
      </w:r>
    </w:p>
    <w:tbl>
      <w:tblPr>
        <w:tblStyle w:val="a7"/>
        <w:tblW w:w="5000" w:type="pct"/>
        <w:tblLayout w:type="fixed"/>
        <w:tblLook w:val="04A0" w:firstRow="1" w:lastRow="0" w:firstColumn="1" w:lastColumn="0" w:noHBand="0" w:noVBand="1"/>
      </w:tblPr>
      <w:tblGrid>
        <w:gridCol w:w="2207"/>
        <w:gridCol w:w="791"/>
        <w:gridCol w:w="789"/>
        <w:gridCol w:w="791"/>
        <w:gridCol w:w="789"/>
        <w:gridCol w:w="789"/>
        <w:gridCol w:w="791"/>
        <w:gridCol w:w="789"/>
        <w:gridCol w:w="786"/>
      </w:tblGrid>
      <w:tr w:rsidR="00A46A1B" w:rsidRPr="00B772F7" w14:paraId="0B9233B5" w14:textId="77777777" w:rsidTr="00A46A1B">
        <w:trPr>
          <w:trHeight w:val="235"/>
        </w:trPr>
        <w:tc>
          <w:tcPr>
            <w:tcW w:w="1295" w:type="pct"/>
            <w:tcBorders>
              <w:top w:val="single" w:sz="12" w:space="0" w:color="auto"/>
              <w:left w:val="nil"/>
              <w:right w:val="nil"/>
            </w:tcBorders>
            <w:vAlign w:val="center"/>
          </w:tcPr>
          <w:p w14:paraId="3D9385FF" w14:textId="2DE2345E" w:rsidR="008913F7" w:rsidRPr="00B772F7" w:rsidRDefault="00A46A1B" w:rsidP="00E05B0A">
            <w:pPr>
              <w:spacing w:line="480" w:lineRule="auto"/>
              <w:jc w:val="center"/>
              <w:rPr>
                <w:rFonts w:ascii="Arial" w:hAnsi="Arial" w:cs="Arial"/>
                <w:sz w:val="24"/>
                <w:szCs w:val="24"/>
              </w:rPr>
            </w:pPr>
            <w:r>
              <w:rPr>
                <w:rFonts w:ascii="Arial" w:hAnsi="Arial" w:cs="Arial"/>
                <w:sz w:val="24"/>
                <w:szCs w:val="24"/>
              </w:rPr>
              <w:t>Initial pH value</w:t>
            </w:r>
          </w:p>
        </w:tc>
        <w:tc>
          <w:tcPr>
            <w:tcW w:w="464" w:type="pct"/>
            <w:tcBorders>
              <w:top w:val="single" w:sz="12" w:space="0" w:color="auto"/>
              <w:left w:val="nil"/>
              <w:right w:val="nil"/>
            </w:tcBorders>
            <w:vAlign w:val="center"/>
          </w:tcPr>
          <w:p w14:paraId="72B016E1" w14:textId="628857B6"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p>
        </w:tc>
        <w:tc>
          <w:tcPr>
            <w:tcW w:w="463" w:type="pct"/>
            <w:tcBorders>
              <w:top w:val="single" w:sz="12" w:space="0" w:color="auto"/>
              <w:left w:val="nil"/>
              <w:right w:val="nil"/>
            </w:tcBorders>
            <w:vAlign w:val="center"/>
          </w:tcPr>
          <w:p w14:paraId="686AB38A" w14:textId="0CCF2EFF"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4</w:t>
            </w:r>
          </w:p>
        </w:tc>
        <w:tc>
          <w:tcPr>
            <w:tcW w:w="464" w:type="pct"/>
            <w:tcBorders>
              <w:top w:val="single" w:sz="12" w:space="0" w:color="auto"/>
              <w:left w:val="nil"/>
              <w:right w:val="nil"/>
            </w:tcBorders>
            <w:vAlign w:val="center"/>
          </w:tcPr>
          <w:p w14:paraId="6076B46F" w14:textId="36D8F3D0"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5</w:t>
            </w:r>
          </w:p>
        </w:tc>
        <w:tc>
          <w:tcPr>
            <w:tcW w:w="463" w:type="pct"/>
            <w:tcBorders>
              <w:top w:val="single" w:sz="12" w:space="0" w:color="auto"/>
              <w:left w:val="nil"/>
              <w:right w:val="nil"/>
            </w:tcBorders>
            <w:vAlign w:val="center"/>
          </w:tcPr>
          <w:p w14:paraId="44F4F777" w14:textId="71D9D86F"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6</w:t>
            </w:r>
          </w:p>
        </w:tc>
        <w:tc>
          <w:tcPr>
            <w:tcW w:w="463" w:type="pct"/>
            <w:tcBorders>
              <w:top w:val="single" w:sz="12" w:space="0" w:color="auto"/>
              <w:left w:val="nil"/>
              <w:right w:val="nil"/>
            </w:tcBorders>
            <w:vAlign w:val="center"/>
          </w:tcPr>
          <w:p w14:paraId="04C674B7" w14:textId="593C00D3"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7</w:t>
            </w:r>
          </w:p>
        </w:tc>
        <w:tc>
          <w:tcPr>
            <w:tcW w:w="464" w:type="pct"/>
            <w:tcBorders>
              <w:top w:val="single" w:sz="12" w:space="0" w:color="auto"/>
              <w:left w:val="nil"/>
              <w:right w:val="nil"/>
            </w:tcBorders>
            <w:vAlign w:val="center"/>
          </w:tcPr>
          <w:p w14:paraId="4C7833D9" w14:textId="6BE8B356"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8</w:t>
            </w:r>
          </w:p>
        </w:tc>
        <w:tc>
          <w:tcPr>
            <w:tcW w:w="463" w:type="pct"/>
            <w:tcBorders>
              <w:top w:val="single" w:sz="12" w:space="0" w:color="auto"/>
              <w:left w:val="nil"/>
              <w:right w:val="nil"/>
            </w:tcBorders>
            <w:vAlign w:val="center"/>
          </w:tcPr>
          <w:p w14:paraId="3A69DB7B" w14:textId="2C9C7FB2"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9</w:t>
            </w:r>
          </w:p>
        </w:tc>
        <w:tc>
          <w:tcPr>
            <w:tcW w:w="462" w:type="pct"/>
            <w:tcBorders>
              <w:top w:val="single" w:sz="12" w:space="0" w:color="auto"/>
              <w:left w:val="nil"/>
              <w:right w:val="nil"/>
            </w:tcBorders>
            <w:vAlign w:val="center"/>
          </w:tcPr>
          <w:p w14:paraId="5F8850D7" w14:textId="2858C7A8" w:rsidR="008913F7"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1</w:t>
            </w:r>
            <w:r>
              <w:rPr>
                <w:rFonts w:ascii="Arial" w:hAnsi="Arial" w:cs="Arial"/>
                <w:sz w:val="24"/>
                <w:szCs w:val="24"/>
              </w:rPr>
              <w:t>0</w:t>
            </w:r>
          </w:p>
        </w:tc>
      </w:tr>
      <w:tr w:rsidR="00A46A1B" w:rsidRPr="00B772F7" w14:paraId="7A0CAD3F" w14:textId="77777777" w:rsidTr="00A46A1B">
        <w:trPr>
          <w:trHeight w:val="70"/>
        </w:trPr>
        <w:tc>
          <w:tcPr>
            <w:tcW w:w="1295" w:type="pct"/>
            <w:tcBorders>
              <w:top w:val="nil"/>
              <w:left w:val="nil"/>
              <w:bottom w:val="single" w:sz="12" w:space="0" w:color="auto"/>
              <w:right w:val="nil"/>
            </w:tcBorders>
            <w:vAlign w:val="center"/>
          </w:tcPr>
          <w:p w14:paraId="6BD05047" w14:textId="5DFF375C" w:rsidR="00235550" w:rsidRPr="00B772F7" w:rsidRDefault="00A46A1B" w:rsidP="00E05B0A">
            <w:pPr>
              <w:spacing w:line="480" w:lineRule="auto"/>
              <w:jc w:val="center"/>
              <w:rPr>
                <w:rFonts w:ascii="Arial" w:hAnsi="Arial" w:cs="Arial"/>
                <w:sz w:val="24"/>
                <w:szCs w:val="24"/>
              </w:rPr>
            </w:pPr>
            <w:r>
              <w:rPr>
                <w:rFonts w:ascii="Arial" w:hAnsi="Arial" w:cs="Arial"/>
                <w:sz w:val="24"/>
                <w:szCs w:val="24"/>
              </w:rPr>
              <w:t>Final</w:t>
            </w:r>
            <w:r w:rsidR="008913F7">
              <w:rPr>
                <w:rFonts w:ascii="Arial" w:hAnsi="Arial" w:cs="Arial"/>
                <w:sz w:val="24"/>
                <w:szCs w:val="24"/>
              </w:rPr>
              <w:t xml:space="preserve"> pH value</w:t>
            </w:r>
          </w:p>
        </w:tc>
        <w:tc>
          <w:tcPr>
            <w:tcW w:w="463" w:type="pct"/>
            <w:tcBorders>
              <w:top w:val="nil"/>
              <w:left w:val="nil"/>
              <w:bottom w:val="single" w:sz="12" w:space="0" w:color="auto"/>
              <w:right w:val="nil"/>
            </w:tcBorders>
            <w:vAlign w:val="center"/>
          </w:tcPr>
          <w:p w14:paraId="31A4B712" w14:textId="55886D57"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2</w:t>
            </w:r>
            <w:r>
              <w:rPr>
                <w:rFonts w:ascii="Arial" w:hAnsi="Arial" w:cs="Arial"/>
                <w:sz w:val="24"/>
                <w:szCs w:val="24"/>
              </w:rPr>
              <w:t>.78</w:t>
            </w:r>
          </w:p>
        </w:tc>
        <w:tc>
          <w:tcPr>
            <w:tcW w:w="463" w:type="pct"/>
            <w:tcBorders>
              <w:top w:val="nil"/>
              <w:left w:val="nil"/>
              <w:bottom w:val="single" w:sz="12" w:space="0" w:color="auto"/>
              <w:right w:val="nil"/>
            </w:tcBorders>
            <w:vAlign w:val="center"/>
          </w:tcPr>
          <w:p w14:paraId="170FEA02" w14:textId="3FACB0B9"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.08</w:t>
            </w:r>
          </w:p>
        </w:tc>
        <w:tc>
          <w:tcPr>
            <w:tcW w:w="464" w:type="pct"/>
            <w:tcBorders>
              <w:top w:val="nil"/>
              <w:left w:val="nil"/>
              <w:bottom w:val="single" w:sz="12" w:space="0" w:color="auto"/>
              <w:right w:val="nil"/>
            </w:tcBorders>
            <w:vAlign w:val="center"/>
          </w:tcPr>
          <w:p w14:paraId="5891189B" w14:textId="1CFCFFE8"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.15</w:t>
            </w:r>
          </w:p>
        </w:tc>
        <w:tc>
          <w:tcPr>
            <w:tcW w:w="463" w:type="pct"/>
            <w:tcBorders>
              <w:top w:val="nil"/>
              <w:left w:val="nil"/>
              <w:bottom w:val="single" w:sz="12" w:space="0" w:color="auto"/>
              <w:right w:val="nil"/>
            </w:tcBorders>
            <w:vAlign w:val="center"/>
          </w:tcPr>
          <w:p w14:paraId="5169CFE5" w14:textId="50478478"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.23</w:t>
            </w:r>
          </w:p>
        </w:tc>
        <w:tc>
          <w:tcPr>
            <w:tcW w:w="463" w:type="pct"/>
            <w:tcBorders>
              <w:top w:val="nil"/>
              <w:left w:val="nil"/>
              <w:bottom w:val="single" w:sz="12" w:space="0" w:color="auto"/>
              <w:right w:val="nil"/>
            </w:tcBorders>
          </w:tcPr>
          <w:p w14:paraId="63595902" w14:textId="40A61904"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.30</w:t>
            </w:r>
          </w:p>
        </w:tc>
        <w:tc>
          <w:tcPr>
            <w:tcW w:w="464" w:type="pct"/>
            <w:tcBorders>
              <w:top w:val="nil"/>
              <w:left w:val="nil"/>
              <w:bottom w:val="single" w:sz="12" w:space="0" w:color="auto"/>
              <w:right w:val="nil"/>
            </w:tcBorders>
          </w:tcPr>
          <w:p w14:paraId="75B8933D" w14:textId="11682B6E"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.31</w:t>
            </w:r>
          </w:p>
        </w:tc>
        <w:tc>
          <w:tcPr>
            <w:tcW w:w="463" w:type="pct"/>
            <w:tcBorders>
              <w:top w:val="nil"/>
              <w:left w:val="nil"/>
              <w:bottom w:val="single" w:sz="12" w:space="0" w:color="auto"/>
              <w:right w:val="nil"/>
            </w:tcBorders>
          </w:tcPr>
          <w:p w14:paraId="44F5927B" w14:textId="1D0DD4D7"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.31</w:t>
            </w:r>
          </w:p>
        </w:tc>
        <w:tc>
          <w:tcPr>
            <w:tcW w:w="464" w:type="pct"/>
            <w:tcBorders>
              <w:top w:val="nil"/>
              <w:left w:val="nil"/>
              <w:bottom w:val="single" w:sz="12" w:space="0" w:color="auto"/>
              <w:right w:val="nil"/>
            </w:tcBorders>
          </w:tcPr>
          <w:p w14:paraId="1C015453" w14:textId="51BEC70F" w:rsidR="00235550" w:rsidRPr="00B772F7" w:rsidRDefault="00A46A1B" w:rsidP="00E05B0A">
            <w:pPr>
              <w:spacing w:line="480" w:lineRule="auto"/>
              <w:jc w:val="center"/>
              <w:rPr>
                <w:rFonts w:ascii="Arial" w:hAnsi="Arial" w:cs="Arial"/>
                <w:sz w:val="24"/>
                <w:szCs w:val="24"/>
              </w:rPr>
            </w:pPr>
            <w:r>
              <w:rPr>
                <w:rFonts w:ascii="Arial" w:hAnsi="Arial" w:cs="Arial" w:hint="eastAsia"/>
                <w:sz w:val="24"/>
                <w:szCs w:val="24"/>
              </w:rPr>
              <w:t>3</w:t>
            </w:r>
            <w:r>
              <w:rPr>
                <w:rFonts w:ascii="Arial" w:hAnsi="Arial" w:cs="Arial"/>
                <w:sz w:val="24"/>
                <w:szCs w:val="24"/>
              </w:rPr>
              <w:t>.45</w:t>
            </w:r>
          </w:p>
        </w:tc>
      </w:tr>
    </w:tbl>
    <w:p w14:paraId="4873A8D3" w14:textId="77777777" w:rsidR="00235550" w:rsidRPr="00B772F7" w:rsidRDefault="00235550" w:rsidP="00E05B0A">
      <w:pPr>
        <w:spacing w:line="480" w:lineRule="auto"/>
        <w:rPr>
          <w:rFonts w:ascii="Arial" w:hAnsi="Arial" w:cs="Arial"/>
          <w:sz w:val="24"/>
          <w:szCs w:val="24"/>
        </w:rPr>
      </w:pPr>
      <w:r w:rsidRPr="00B772F7">
        <w:rPr>
          <w:rFonts w:ascii="Arial" w:hAnsi="Arial" w:cs="Arial"/>
          <w:sz w:val="24"/>
          <w:szCs w:val="24"/>
        </w:rPr>
        <w:br w:type="page"/>
      </w:r>
    </w:p>
    <w:p w14:paraId="579C59EC" w14:textId="2050A33F" w:rsidR="00235550" w:rsidRPr="00B772F7" w:rsidRDefault="00235550" w:rsidP="00E05B0A">
      <w:pPr>
        <w:spacing w:line="480" w:lineRule="auto"/>
        <w:rPr>
          <w:rFonts w:ascii="Arial" w:hAnsi="Arial" w:cs="Arial"/>
          <w:b/>
          <w:sz w:val="24"/>
          <w:szCs w:val="24"/>
        </w:rPr>
      </w:pPr>
      <w:r w:rsidRPr="00B772F7">
        <w:rPr>
          <w:rFonts w:ascii="Arial" w:hAnsi="Arial" w:cs="Arial"/>
          <w:b/>
          <w:sz w:val="24"/>
          <w:szCs w:val="24"/>
        </w:rPr>
        <w:lastRenderedPageBreak/>
        <w:t>Reference</w:t>
      </w:r>
      <w:r w:rsidR="00534E76" w:rsidRPr="00B772F7">
        <w:rPr>
          <w:rFonts w:ascii="Arial" w:hAnsi="Arial" w:cs="Arial"/>
          <w:b/>
          <w:sz w:val="24"/>
          <w:szCs w:val="24"/>
        </w:rPr>
        <w:t>s</w:t>
      </w:r>
    </w:p>
    <w:p w14:paraId="243288C1" w14:textId="45EBAE17"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55" w:name="_ENREF_1"/>
      <w:r w:rsidRPr="00B772F7">
        <w:rPr>
          <w:rFonts w:ascii="Arial" w:hAnsi="Arial" w:cs="Arial"/>
          <w:sz w:val="24"/>
          <w:szCs w:val="24"/>
        </w:rPr>
        <w:t>1.</w:t>
      </w:r>
      <w:r w:rsidRPr="00B772F7">
        <w:rPr>
          <w:rFonts w:ascii="Arial" w:hAnsi="Arial" w:cs="Arial"/>
          <w:sz w:val="24"/>
          <w:szCs w:val="24"/>
        </w:rPr>
        <w:tab/>
        <w:t>Chu</w:t>
      </w:r>
      <w:r w:rsidR="00DE71E1" w:rsidRPr="00B772F7">
        <w:rPr>
          <w:rFonts w:ascii="Arial" w:hAnsi="Arial" w:cs="Arial"/>
          <w:sz w:val="24"/>
          <w:szCs w:val="24"/>
        </w:rPr>
        <w:t>,</w:t>
      </w:r>
      <w:r w:rsidRPr="00B772F7">
        <w:rPr>
          <w:rFonts w:ascii="Arial" w:hAnsi="Arial" w:cs="Arial"/>
          <w:sz w:val="24"/>
          <w:szCs w:val="24"/>
        </w:rPr>
        <w:t xml:space="preserve"> C</w:t>
      </w:r>
      <w:r w:rsidR="00DE71E1" w:rsidRPr="00B772F7">
        <w:rPr>
          <w:rFonts w:ascii="Arial" w:hAnsi="Arial" w:cs="Arial"/>
          <w:sz w:val="24"/>
          <w:szCs w:val="24"/>
        </w:rPr>
        <w:t>.</w:t>
      </w:r>
      <w:r w:rsidRPr="00B772F7">
        <w:rPr>
          <w:rFonts w:ascii="Arial" w:hAnsi="Arial" w:cs="Arial"/>
          <w:sz w:val="24"/>
          <w:szCs w:val="24"/>
        </w:rPr>
        <w:t>, Yang</w:t>
      </w:r>
      <w:r w:rsidR="00DE71E1" w:rsidRPr="00B772F7">
        <w:rPr>
          <w:rFonts w:ascii="Arial" w:hAnsi="Arial" w:cs="Arial"/>
          <w:sz w:val="24"/>
          <w:szCs w:val="24"/>
        </w:rPr>
        <w:t>,</w:t>
      </w:r>
      <w:r w:rsidRPr="00B772F7">
        <w:rPr>
          <w:rFonts w:ascii="Arial" w:hAnsi="Arial" w:cs="Arial"/>
          <w:sz w:val="24"/>
          <w:szCs w:val="24"/>
        </w:rPr>
        <w:t xml:space="preserve"> J</w:t>
      </w:r>
      <w:r w:rsidR="00DE71E1" w:rsidRPr="00B772F7">
        <w:rPr>
          <w:rFonts w:ascii="Arial" w:hAnsi="Arial" w:cs="Arial"/>
          <w:sz w:val="24"/>
          <w:szCs w:val="24"/>
        </w:rPr>
        <w:t>.</w:t>
      </w:r>
      <w:r w:rsidRPr="00B772F7">
        <w:rPr>
          <w:rFonts w:ascii="Arial" w:hAnsi="Arial" w:cs="Arial"/>
          <w:sz w:val="24"/>
          <w:szCs w:val="24"/>
        </w:rPr>
        <w:t>, Zhou</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Huang</w:t>
      </w:r>
      <w:r w:rsidR="00DE71E1" w:rsidRPr="00B772F7">
        <w:rPr>
          <w:rFonts w:ascii="Arial" w:hAnsi="Arial" w:cs="Arial"/>
          <w:sz w:val="24"/>
          <w:szCs w:val="24"/>
        </w:rPr>
        <w:t>,</w:t>
      </w:r>
      <w:r w:rsidRPr="00B772F7">
        <w:rPr>
          <w:rFonts w:ascii="Arial" w:hAnsi="Arial" w:cs="Arial"/>
          <w:sz w:val="24"/>
          <w:szCs w:val="24"/>
        </w:rPr>
        <w:t xml:space="preserve"> D</w:t>
      </w:r>
      <w:r w:rsidR="00DE71E1" w:rsidRPr="00B772F7">
        <w:rPr>
          <w:rFonts w:ascii="Arial" w:hAnsi="Arial" w:cs="Arial"/>
          <w:sz w:val="24"/>
          <w:szCs w:val="24"/>
        </w:rPr>
        <w:t>.</w:t>
      </w:r>
      <w:r w:rsidRPr="00B772F7">
        <w:rPr>
          <w:rFonts w:ascii="Arial" w:hAnsi="Arial" w:cs="Arial"/>
          <w:sz w:val="24"/>
          <w:szCs w:val="24"/>
        </w:rPr>
        <w:t>, Qi</w:t>
      </w:r>
      <w:r w:rsidR="00DE71E1" w:rsidRPr="00B772F7">
        <w:rPr>
          <w:rFonts w:ascii="Arial" w:hAnsi="Arial" w:cs="Arial"/>
          <w:sz w:val="24"/>
          <w:szCs w:val="24"/>
        </w:rPr>
        <w:t>,</w:t>
      </w:r>
      <w:r w:rsidRPr="00B772F7">
        <w:rPr>
          <w:rFonts w:ascii="Arial" w:hAnsi="Arial" w:cs="Arial"/>
          <w:sz w:val="24"/>
          <w:szCs w:val="24"/>
        </w:rPr>
        <w:t xml:space="preserve"> H</w:t>
      </w:r>
      <w:r w:rsidR="00DE71E1" w:rsidRPr="00B772F7">
        <w:rPr>
          <w:rFonts w:ascii="Arial" w:hAnsi="Arial" w:cs="Arial"/>
          <w:sz w:val="24"/>
          <w:szCs w:val="24"/>
        </w:rPr>
        <w:t>.</w:t>
      </w:r>
      <w:r w:rsidRPr="00B772F7">
        <w:rPr>
          <w:rFonts w:ascii="Arial" w:hAnsi="Arial" w:cs="Arial"/>
          <w:sz w:val="24"/>
          <w:szCs w:val="24"/>
        </w:rPr>
        <w:t>, Weon</w:t>
      </w:r>
      <w:r w:rsidR="00DE71E1" w:rsidRPr="00B772F7">
        <w:rPr>
          <w:rFonts w:ascii="Arial" w:hAnsi="Arial" w:cs="Arial"/>
          <w:sz w:val="24"/>
          <w:szCs w:val="24"/>
        </w:rPr>
        <w:t>,</w:t>
      </w:r>
      <w:r w:rsidRPr="00B772F7">
        <w:rPr>
          <w:rFonts w:ascii="Arial" w:hAnsi="Arial" w:cs="Arial"/>
          <w:sz w:val="24"/>
          <w:szCs w:val="24"/>
        </w:rPr>
        <w:t xml:space="preserve"> S</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Cobalt </w:t>
      </w:r>
      <w:r w:rsidR="00DE71E1" w:rsidRPr="00B772F7">
        <w:rPr>
          <w:rFonts w:ascii="Arial" w:hAnsi="Arial" w:cs="Arial"/>
          <w:sz w:val="24"/>
          <w:szCs w:val="24"/>
        </w:rPr>
        <w:t>s</w:t>
      </w:r>
      <w:r w:rsidRPr="00B772F7">
        <w:rPr>
          <w:rFonts w:ascii="Arial" w:hAnsi="Arial" w:cs="Arial"/>
          <w:sz w:val="24"/>
          <w:szCs w:val="24"/>
        </w:rPr>
        <w:t xml:space="preserve">ingle </w:t>
      </w:r>
      <w:r w:rsidR="00DE71E1" w:rsidRPr="00B772F7">
        <w:rPr>
          <w:rFonts w:ascii="Arial" w:hAnsi="Arial" w:cs="Arial"/>
          <w:sz w:val="24"/>
          <w:szCs w:val="24"/>
        </w:rPr>
        <w:t>a</w:t>
      </w:r>
      <w:r w:rsidRPr="00B772F7">
        <w:rPr>
          <w:rFonts w:ascii="Arial" w:hAnsi="Arial" w:cs="Arial"/>
          <w:sz w:val="24"/>
          <w:szCs w:val="24"/>
        </w:rPr>
        <w:t xml:space="preserve">toms on </w:t>
      </w:r>
      <w:r w:rsidR="00DE71E1" w:rsidRPr="00B772F7">
        <w:rPr>
          <w:rFonts w:ascii="Arial" w:hAnsi="Arial" w:cs="Arial"/>
          <w:sz w:val="24"/>
          <w:szCs w:val="24"/>
        </w:rPr>
        <w:t>t</w:t>
      </w:r>
      <w:r w:rsidRPr="00B772F7">
        <w:rPr>
          <w:rFonts w:ascii="Arial" w:hAnsi="Arial" w:cs="Arial"/>
          <w:sz w:val="24"/>
          <w:szCs w:val="24"/>
        </w:rPr>
        <w:t xml:space="preserve">etrapyridomacrocyclic </w:t>
      </w:r>
      <w:r w:rsidR="00DE71E1" w:rsidRPr="00B772F7">
        <w:rPr>
          <w:rFonts w:ascii="Arial" w:hAnsi="Arial" w:cs="Arial"/>
          <w:sz w:val="24"/>
          <w:szCs w:val="24"/>
        </w:rPr>
        <w:t>s</w:t>
      </w:r>
      <w:r w:rsidRPr="00B772F7">
        <w:rPr>
          <w:rFonts w:ascii="Arial" w:hAnsi="Arial" w:cs="Arial"/>
          <w:sz w:val="24"/>
          <w:szCs w:val="24"/>
        </w:rPr>
        <w:t xml:space="preserve">upport for </w:t>
      </w:r>
      <w:r w:rsidR="00DE71E1" w:rsidRPr="00B772F7">
        <w:rPr>
          <w:rFonts w:ascii="Arial" w:hAnsi="Arial" w:cs="Arial"/>
          <w:sz w:val="24"/>
          <w:szCs w:val="24"/>
        </w:rPr>
        <w:t>e</w:t>
      </w:r>
      <w:r w:rsidRPr="00B772F7">
        <w:rPr>
          <w:rFonts w:ascii="Arial" w:hAnsi="Arial" w:cs="Arial"/>
          <w:sz w:val="24"/>
          <w:szCs w:val="24"/>
        </w:rPr>
        <w:t xml:space="preserve">fficient </w:t>
      </w:r>
      <w:r w:rsidR="00DE71E1" w:rsidRPr="00B772F7">
        <w:rPr>
          <w:rFonts w:ascii="Arial" w:hAnsi="Arial" w:cs="Arial"/>
          <w:sz w:val="24"/>
          <w:szCs w:val="24"/>
        </w:rPr>
        <w:t>p</w:t>
      </w:r>
      <w:r w:rsidRPr="00B772F7">
        <w:rPr>
          <w:rFonts w:ascii="Arial" w:hAnsi="Arial" w:cs="Arial"/>
          <w:sz w:val="24"/>
          <w:szCs w:val="24"/>
        </w:rPr>
        <w:t xml:space="preserve">eroxymonosulfate </w:t>
      </w:r>
      <w:r w:rsidR="00DE71E1" w:rsidRPr="00B772F7">
        <w:rPr>
          <w:rFonts w:ascii="Arial" w:hAnsi="Arial" w:cs="Arial"/>
          <w:sz w:val="24"/>
          <w:szCs w:val="24"/>
        </w:rPr>
        <w:t>a</w:t>
      </w:r>
      <w:r w:rsidRPr="00B772F7">
        <w:rPr>
          <w:rFonts w:ascii="Arial" w:hAnsi="Arial" w:cs="Arial"/>
          <w:sz w:val="24"/>
          <w:szCs w:val="24"/>
        </w:rPr>
        <w:t xml:space="preserve">ctivation. </w:t>
      </w:r>
      <w:r w:rsidRPr="00B772F7">
        <w:rPr>
          <w:rFonts w:ascii="Arial" w:hAnsi="Arial" w:cs="Arial"/>
          <w:i/>
          <w:sz w:val="24"/>
          <w:szCs w:val="24"/>
        </w:rPr>
        <w:t>Environmental Science &amp; Technology</w:t>
      </w:r>
      <w:r w:rsidRPr="00B772F7">
        <w:rPr>
          <w:rFonts w:ascii="Arial" w:hAnsi="Arial" w:cs="Arial"/>
          <w:sz w:val="24"/>
          <w:szCs w:val="24"/>
        </w:rPr>
        <w:t xml:space="preserve"> </w:t>
      </w:r>
      <w:r w:rsidR="00FF3B3E" w:rsidRPr="00B772F7">
        <w:rPr>
          <w:rFonts w:ascii="Arial" w:hAnsi="Arial" w:cs="Arial"/>
          <w:b/>
          <w:sz w:val="24"/>
          <w:szCs w:val="24"/>
        </w:rPr>
        <w:t>55</w:t>
      </w:r>
      <w:r w:rsidR="00FF3B3E" w:rsidRPr="00B772F7">
        <w:rPr>
          <w:rFonts w:ascii="Arial" w:hAnsi="Arial" w:cs="Arial"/>
          <w:bCs/>
          <w:sz w:val="24"/>
          <w:szCs w:val="24"/>
        </w:rPr>
        <w:t xml:space="preserve">, </w:t>
      </w:r>
      <w:r w:rsidRPr="00B772F7">
        <w:rPr>
          <w:rFonts w:ascii="Arial" w:hAnsi="Arial" w:cs="Arial"/>
          <w:sz w:val="24"/>
          <w:szCs w:val="24"/>
        </w:rPr>
        <w:t>1242-1250</w:t>
      </w:r>
      <w:r w:rsidR="00FF3B3E" w:rsidRPr="00B772F7">
        <w:rPr>
          <w:rFonts w:ascii="Arial" w:hAnsi="Arial" w:cs="Arial"/>
          <w:sz w:val="24"/>
          <w:szCs w:val="24"/>
        </w:rPr>
        <w:t xml:space="preserve"> (2021)</w:t>
      </w:r>
      <w:r w:rsidRPr="00B772F7">
        <w:rPr>
          <w:rFonts w:ascii="Arial" w:hAnsi="Arial" w:cs="Arial"/>
          <w:sz w:val="24"/>
          <w:szCs w:val="24"/>
        </w:rPr>
        <w:t>.</w:t>
      </w:r>
    </w:p>
    <w:p w14:paraId="5BF35ADE" w14:textId="140B1620"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56" w:name="_ENREF_2"/>
      <w:bookmarkEnd w:id="55"/>
      <w:r w:rsidRPr="00B772F7">
        <w:rPr>
          <w:rFonts w:ascii="Arial" w:hAnsi="Arial" w:cs="Arial"/>
          <w:sz w:val="24"/>
          <w:szCs w:val="24"/>
        </w:rPr>
        <w:t>2.</w:t>
      </w:r>
      <w:r w:rsidRPr="00B772F7">
        <w:rPr>
          <w:rFonts w:ascii="Arial" w:hAnsi="Arial" w:cs="Arial"/>
          <w:sz w:val="24"/>
          <w:szCs w:val="24"/>
        </w:rPr>
        <w:tab/>
        <w:t>Segall</w:t>
      </w:r>
      <w:r w:rsidR="00DE71E1" w:rsidRPr="00B772F7">
        <w:rPr>
          <w:rFonts w:ascii="Arial" w:hAnsi="Arial" w:cs="Arial"/>
          <w:sz w:val="24"/>
          <w:szCs w:val="24"/>
        </w:rPr>
        <w:t>,</w:t>
      </w:r>
      <w:r w:rsidRPr="00B772F7">
        <w:rPr>
          <w:rFonts w:ascii="Arial" w:hAnsi="Arial" w:cs="Arial"/>
          <w:sz w:val="24"/>
          <w:szCs w:val="24"/>
        </w:rPr>
        <w:t xml:space="preserve"> M</w:t>
      </w:r>
      <w:r w:rsidR="00DE71E1" w:rsidRPr="00B772F7">
        <w:rPr>
          <w:rFonts w:ascii="Arial" w:hAnsi="Arial" w:cs="Arial"/>
          <w:sz w:val="24"/>
          <w:szCs w:val="24"/>
        </w:rPr>
        <w:t>.</w:t>
      </w:r>
      <w:r w:rsidRPr="00B772F7">
        <w:rPr>
          <w:rFonts w:ascii="Arial" w:hAnsi="Arial" w:cs="Arial"/>
          <w:sz w:val="24"/>
          <w:szCs w:val="24"/>
        </w:rPr>
        <w:t>, Lindan</w:t>
      </w:r>
      <w:r w:rsidR="00DE71E1" w:rsidRPr="00B772F7">
        <w:rPr>
          <w:rFonts w:ascii="Arial" w:hAnsi="Arial" w:cs="Arial"/>
          <w:sz w:val="24"/>
          <w:szCs w:val="24"/>
        </w:rPr>
        <w:t>,</w:t>
      </w:r>
      <w:r w:rsidRPr="00B772F7">
        <w:rPr>
          <w:rFonts w:ascii="Arial" w:hAnsi="Arial" w:cs="Arial"/>
          <w:sz w:val="24"/>
          <w:szCs w:val="24"/>
        </w:rPr>
        <w:t xml:space="preserve"> P</w:t>
      </w:r>
      <w:r w:rsidR="00DE71E1" w:rsidRPr="00B772F7">
        <w:rPr>
          <w:rFonts w:ascii="Arial" w:hAnsi="Arial" w:cs="Arial"/>
          <w:sz w:val="24"/>
          <w:szCs w:val="24"/>
        </w:rPr>
        <w:t>.</w:t>
      </w:r>
      <w:r w:rsidRPr="00B772F7">
        <w:rPr>
          <w:rFonts w:ascii="Arial" w:hAnsi="Arial" w:cs="Arial"/>
          <w:sz w:val="24"/>
          <w:szCs w:val="24"/>
        </w:rPr>
        <w:t>, Probert</w:t>
      </w:r>
      <w:r w:rsidR="00DE71E1" w:rsidRPr="00B772F7">
        <w:rPr>
          <w:rFonts w:ascii="Arial" w:hAnsi="Arial" w:cs="Arial"/>
          <w:sz w:val="24"/>
          <w:szCs w:val="24"/>
        </w:rPr>
        <w:t>,</w:t>
      </w:r>
      <w:r w:rsidRPr="00B772F7">
        <w:rPr>
          <w:rFonts w:ascii="Arial" w:hAnsi="Arial" w:cs="Arial"/>
          <w:sz w:val="24"/>
          <w:szCs w:val="24"/>
        </w:rPr>
        <w:t xml:space="preserve"> M</w:t>
      </w:r>
      <w:r w:rsidR="00DE71E1" w:rsidRPr="00B772F7">
        <w:rPr>
          <w:rFonts w:ascii="Arial" w:hAnsi="Arial" w:cs="Arial"/>
          <w:sz w:val="24"/>
          <w:szCs w:val="24"/>
        </w:rPr>
        <w:t>.</w:t>
      </w:r>
      <w:r w:rsidRPr="00B772F7">
        <w:rPr>
          <w:rFonts w:ascii="Arial" w:hAnsi="Arial" w:cs="Arial"/>
          <w:sz w:val="24"/>
          <w:szCs w:val="24"/>
        </w:rPr>
        <w:t>, Pickard</w:t>
      </w:r>
      <w:r w:rsidR="00DE71E1" w:rsidRPr="00B772F7">
        <w:rPr>
          <w:rFonts w:ascii="Arial" w:hAnsi="Arial" w:cs="Arial"/>
          <w:sz w:val="24"/>
          <w:szCs w:val="24"/>
        </w:rPr>
        <w:t>,</w:t>
      </w:r>
      <w:r w:rsidRPr="00B772F7">
        <w:rPr>
          <w:rFonts w:ascii="Arial" w:hAnsi="Arial" w:cs="Arial"/>
          <w:sz w:val="24"/>
          <w:szCs w:val="24"/>
        </w:rPr>
        <w:t xml:space="preserve"> C</w:t>
      </w:r>
      <w:r w:rsidR="00DE71E1" w:rsidRPr="00B772F7">
        <w:rPr>
          <w:rFonts w:ascii="Arial" w:hAnsi="Arial" w:cs="Arial"/>
          <w:sz w:val="24"/>
          <w:szCs w:val="24"/>
        </w:rPr>
        <w:t>.</w:t>
      </w:r>
      <w:r w:rsidRPr="00B772F7">
        <w:rPr>
          <w:rFonts w:ascii="Arial" w:hAnsi="Arial" w:cs="Arial"/>
          <w:sz w:val="24"/>
          <w:szCs w:val="24"/>
        </w:rPr>
        <w:t>, Hasnip</w:t>
      </w:r>
      <w:r w:rsidR="00DE71E1" w:rsidRPr="00B772F7">
        <w:rPr>
          <w:rFonts w:ascii="Arial" w:hAnsi="Arial" w:cs="Arial"/>
          <w:sz w:val="24"/>
          <w:szCs w:val="24"/>
        </w:rPr>
        <w:t>,</w:t>
      </w:r>
      <w:r w:rsidRPr="00B772F7">
        <w:rPr>
          <w:rFonts w:ascii="Arial" w:hAnsi="Arial" w:cs="Arial"/>
          <w:sz w:val="24"/>
          <w:szCs w:val="24"/>
        </w:rPr>
        <w:t xml:space="preserve"> P</w:t>
      </w:r>
      <w:r w:rsidR="00DE71E1" w:rsidRPr="00B772F7">
        <w:rPr>
          <w:rFonts w:ascii="Arial" w:hAnsi="Arial" w:cs="Arial"/>
          <w:sz w:val="24"/>
          <w:szCs w:val="24"/>
        </w:rPr>
        <w:t>.</w:t>
      </w:r>
      <w:r w:rsidRPr="00B772F7">
        <w:rPr>
          <w:rFonts w:ascii="Arial" w:hAnsi="Arial" w:cs="Arial"/>
          <w:sz w:val="24"/>
          <w:szCs w:val="24"/>
        </w:rPr>
        <w:t>, Clark</w:t>
      </w:r>
      <w:r w:rsidR="00DE71E1" w:rsidRPr="00B772F7">
        <w:rPr>
          <w:rFonts w:ascii="Arial" w:hAnsi="Arial" w:cs="Arial"/>
          <w:sz w:val="24"/>
          <w:szCs w:val="24"/>
        </w:rPr>
        <w:t>,</w:t>
      </w:r>
      <w:r w:rsidRPr="00B772F7">
        <w:rPr>
          <w:rFonts w:ascii="Arial" w:hAnsi="Arial" w:cs="Arial"/>
          <w:sz w:val="24"/>
          <w:szCs w:val="24"/>
        </w:rPr>
        <w:t xml:space="preserve"> S</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First-principles simulation</w:t>
      </w:r>
      <w:r w:rsidR="00033931" w:rsidRPr="00B772F7">
        <w:rPr>
          <w:rFonts w:ascii="Arial" w:hAnsi="Arial" w:cs="Arial"/>
          <w:sz w:val="24"/>
          <w:szCs w:val="24"/>
        </w:rPr>
        <w:t>:</w:t>
      </w:r>
      <w:r w:rsidRPr="00B772F7">
        <w:rPr>
          <w:rFonts w:ascii="Arial" w:hAnsi="Arial" w:cs="Arial"/>
          <w:sz w:val="24"/>
          <w:szCs w:val="24"/>
        </w:rPr>
        <w:t xml:space="preserve"> ideas, illustrations and the CASTEP code. </w:t>
      </w:r>
      <w:r w:rsidRPr="00B772F7">
        <w:rPr>
          <w:rFonts w:ascii="Arial" w:hAnsi="Arial" w:cs="Arial"/>
          <w:i/>
          <w:sz w:val="24"/>
          <w:szCs w:val="24"/>
        </w:rPr>
        <w:t xml:space="preserve">Journal of </w:t>
      </w:r>
      <w:r w:rsidR="00762D5E">
        <w:rPr>
          <w:rFonts w:ascii="Arial" w:hAnsi="Arial" w:cs="Arial"/>
          <w:i/>
          <w:sz w:val="24"/>
          <w:szCs w:val="24"/>
        </w:rPr>
        <w:t>P</w:t>
      </w:r>
      <w:r w:rsidRPr="00B772F7">
        <w:rPr>
          <w:rFonts w:ascii="Arial" w:hAnsi="Arial" w:cs="Arial"/>
          <w:i/>
          <w:sz w:val="24"/>
          <w:szCs w:val="24"/>
        </w:rPr>
        <w:t xml:space="preserve">hysics: </w:t>
      </w:r>
      <w:r w:rsidR="00762D5E">
        <w:rPr>
          <w:rFonts w:ascii="Arial" w:hAnsi="Arial" w:cs="Arial"/>
          <w:i/>
          <w:sz w:val="24"/>
          <w:szCs w:val="24"/>
        </w:rPr>
        <w:t>C</w:t>
      </w:r>
      <w:r w:rsidRPr="00B772F7">
        <w:rPr>
          <w:rFonts w:ascii="Arial" w:hAnsi="Arial" w:cs="Arial"/>
          <w:i/>
          <w:sz w:val="24"/>
          <w:szCs w:val="24"/>
        </w:rPr>
        <w:t xml:space="preserve">ondensed </w:t>
      </w:r>
      <w:r w:rsidR="00762D5E">
        <w:rPr>
          <w:rFonts w:ascii="Arial" w:hAnsi="Arial" w:cs="Arial"/>
          <w:i/>
          <w:sz w:val="24"/>
          <w:szCs w:val="24"/>
        </w:rPr>
        <w:t>M</w:t>
      </w:r>
      <w:r w:rsidRPr="00B772F7">
        <w:rPr>
          <w:rFonts w:ascii="Arial" w:hAnsi="Arial" w:cs="Arial"/>
          <w:i/>
          <w:sz w:val="24"/>
          <w:szCs w:val="24"/>
        </w:rPr>
        <w:t>atter</w:t>
      </w:r>
      <w:r w:rsidRPr="00B772F7">
        <w:rPr>
          <w:rFonts w:ascii="Arial" w:hAnsi="Arial" w:cs="Arial"/>
          <w:sz w:val="24"/>
          <w:szCs w:val="24"/>
        </w:rPr>
        <w:t xml:space="preserve"> </w:t>
      </w:r>
      <w:r w:rsidRPr="00B772F7">
        <w:rPr>
          <w:rFonts w:ascii="Arial" w:hAnsi="Arial" w:cs="Arial"/>
          <w:b/>
          <w:sz w:val="24"/>
          <w:szCs w:val="24"/>
        </w:rPr>
        <w:t>14</w:t>
      </w:r>
      <w:r w:rsidR="00FF3B3E" w:rsidRPr="00B772F7">
        <w:rPr>
          <w:rFonts w:ascii="Arial" w:hAnsi="Arial" w:cs="Arial"/>
          <w:sz w:val="24"/>
          <w:szCs w:val="24"/>
        </w:rPr>
        <w:t xml:space="preserve">, </w:t>
      </w:r>
      <w:r w:rsidRPr="00B772F7">
        <w:rPr>
          <w:rFonts w:ascii="Arial" w:hAnsi="Arial" w:cs="Arial"/>
          <w:sz w:val="24"/>
          <w:szCs w:val="24"/>
        </w:rPr>
        <w:t>2717</w:t>
      </w:r>
      <w:r w:rsidR="00FF3B3E" w:rsidRPr="00B772F7">
        <w:rPr>
          <w:rFonts w:ascii="Arial" w:hAnsi="Arial" w:cs="Arial"/>
          <w:sz w:val="24"/>
          <w:szCs w:val="24"/>
        </w:rPr>
        <w:t xml:space="preserve"> (2002)</w:t>
      </w:r>
      <w:r w:rsidRPr="00B772F7">
        <w:rPr>
          <w:rFonts w:ascii="Arial" w:hAnsi="Arial" w:cs="Arial"/>
          <w:sz w:val="24"/>
          <w:szCs w:val="24"/>
        </w:rPr>
        <w:t>.</w:t>
      </w:r>
    </w:p>
    <w:p w14:paraId="55FD4FE4" w14:textId="18039483"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57" w:name="_ENREF_3"/>
      <w:bookmarkEnd w:id="56"/>
      <w:r w:rsidRPr="00B772F7">
        <w:rPr>
          <w:rFonts w:ascii="Arial" w:hAnsi="Arial" w:cs="Arial"/>
          <w:sz w:val="24"/>
          <w:szCs w:val="24"/>
        </w:rPr>
        <w:t>3.</w:t>
      </w:r>
      <w:r w:rsidRPr="00B772F7">
        <w:rPr>
          <w:rFonts w:ascii="Arial" w:hAnsi="Arial" w:cs="Arial"/>
          <w:sz w:val="24"/>
          <w:szCs w:val="24"/>
        </w:rPr>
        <w:tab/>
        <w:t>Perdew</w:t>
      </w:r>
      <w:r w:rsidR="00DE71E1" w:rsidRPr="00B772F7">
        <w:rPr>
          <w:rFonts w:ascii="Arial" w:hAnsi="Arial" w:cs="Arial"/>
          <w:sz w:val="24"/>
          <w:szCs w:val="24"/>
        </w:rPr>
        <w:t>,</w:t>
      </w:r>
      <w:r w:rsidRPr="00B772F7">
        <w:rPr>
          <w:rFonts w:ascii="Arial" w:hAnsi="Arial" w:cs="Arial"/>
          <w:sz w:val="24"/>
          <w:szCs w:val="24"/>
        </w:rPr>
        <w:t xml:space="preserve"> J</w:t>
      </w:r>
      <w:r w:rsidR="00DE71E1" w:rsidRPr="00B772F7">
        <w:rPr>
          <w:rFonts w:ascii="Arial" w:hAnsi="Arial" w:cs="Arial"/>
          <w:sz w:val="24"/>
          <w:szCs w:val="24"/>
        </w:rPr>
        <w:t>.</w:t>
      </w:r>
      <w:r w:rsidRPr="00B772F7">
        <w:rPr>
          <w:rFonts w:ascii="Arial" w:hAnsi="Arial" w:cs="Arial"/>
          <w:sz w:val="24"/>
          <w:szCs w:val="24"/>
        </w:rPr>
        <w:t>, Burke</w:t>
      </w:r>
      <w:r w:rsidR="00DE71E1" w:rsidRPr="00B772F7">
        <w:rPr>
          <w:rFonts w:ascii="Arial" w:hAnsi="Arial" w:cs="Arial"/>
          <w:sz w:val="24"/>
          <w:szCs w:val="24"/>
        </w:rPr>
        <w:t>,</w:t>
      </w:r>
      <w:r w:rsidRPr="00B772F7">
        <w:rPr>
          <w:rFonts w:ascii="Arial" w:hAnsi="Arial" w:cs="Arial"/>
          <w:sz w:val="24"/>
          <w:szCs w:val="24"/>
        </w:rPr>
        <w:t xml:space="preserve"> K</w:t>
      </w:r>
      <w:r w:rsidR="00DE71E1" w:rsidRPr="00B772F7">
        <w:rPr>
          <w:rFonts w:ascii="Arial" w:hAnsi="Arial" w:cs="Arial"/>
          <w:sz w:val="24"/>
          <w:szCs w:val="24"/>
        </w:rPr>
        <w:t>.</w:t>
      </w:r>
      <w:r w:rsidRPr="00B772F7">
        <w:rPr>
          <w:rFonts w:ascii="Arial" w:hAnsi="Arial" w:cs="Arial"/>
          <w:sz w:val="24"/>
          <w:szCs w:val="24"/>
        </w:rPr>
        <w:t>, Ernzerhof</w:t>
      </w:r>
      <w:r w:rsidR="00DE71E1" w:rsidRPr="00B772F7">
        <w:rPr>
          <w:rFonts w:ascii="Arial" w:hAnsi="Arial" w:cs="Arial"/>
          <w:sz w:val="24"/>
          <w:szCs w:val="24"/>
        </w:rPr>
        <w:t>,</w:t>
      </w:r>
      <w:r w:rsidRPr="00B772F7">
        <w:rPr>
          <w:rFonts w:ascii="Arial" w:hAnsi="Arial" w:cs="Arial"/>
          <w:sz w:val="24"/>
          <w:szCs w:val="24"/>
        </w:rPr>
        <w:t xml:space="preserve"> M. Generalized </w:t>
      </w:r>
      <w:r w:rsidR="00DE71E1" w:rsidRPr="00B772F7">
        <w:rPr>
          <w:rFonts w:ascii="Arial" w:hAnsi="Arial" w:cs="Arial"/>
          <w:sz w:val="24"/>
          <w:szCs w:val="24"/>
        </w:rPr>
        <w:t>g</w:t>
      </w:r>
      <w:r w:rsidRPr="00B772F7">
        <w:rPr>
          <w:rFonts w:ascii="Arial" w:hAnsi="Arial" w:cs="Arial"/>
          <w:sz w:val="24"/>
          <w:szCs w:val="24"/>
        </w:rPr>
        <w:t xml:space="preserve">radient </w:t>
      </w:r>
      <w:r w:rsidR="00DE71E1" w:rsidRPr="00B772F7">
        <w:rPr>
          <w:rFonts w:ascii="Arial" w:hAnsi="Arial" w:cs="Arial"/>
          <w:sz w:val="24"/>
          <w:szCs w:val="24"/>
        </w:rPr>
        <w:t>a</w:t>
      </w:r>
      <w:r w:rsidRPr="00B772F7">
        <w:rPr>
          <w:rFonts w:ascii="Arial" w:hAnsi="Arial" w:cs="Arial"/>
          <w:sz w:val="24"/>
          <w:szCs w:val="24"/>
        </w:rPr>
        <w:t xml:space="preserve">pproximation </w:t>
      </w:r>
      <w:r w:rsidR="00DE71E1" w:rsidRPr="00B772F7">
        <w:rPr>
          <w:rFonts w:ascii="Arial" w:hAnsi="Arial" w:cs="Arial"/>
          <w:sz w:val="24"/>
          <w:szCs w:val="24"/>
        </w:rPr>
        <w:t>m</w:t>
      </w:r>
      <w:r w:rsidRPr="00B772F7">
        <w:rPr>
          <w:rFonts w:ascii="Arial" w:hAnsi="Arial" w:cs="Arial"/>
          <w:sz w:val="24"/>
          <w:szCs w:val="24"/>
        </w:rPr>
        <w:t xml:space="preserve">ade </w:t>
      </w:r>
      <w:r w:rsidR="00DE71E1" w:rsidRPr="00B772F7">
        <w:rPr>
          <w:rFonts w:ascii="Arial" w:hAnsi="Arial" w:cs="Arial"/>
          <w:sz w:val="24"/>
          <w:szCs w:val="24"/>
        </w:rPr>
        <w:t>s</w:t>
      </w:r>
      <w:r w:rsidRPr="00B772F7">
        <w:rPr>
          <w:rFonts w:ascii="Arial" w:hAnsi="Arial" w:cs="Arial"/>
          <w:sz w:val="24"/>
          <w:szCs w:val="24"/>
        </w:rPr>
        <w:t xml:space="preserve">imple. </w:t>
      </w:r>
      <w:r w:rsidRPr="00B772F7">
        <w:rPr>
          <w:rFonts w:ascii="Arial" w:hAnsi="Arial" w:cs="Arial"/>
          <w:i/>
          <w:sz w:val="24"/>
          <w:szCs w:val="24"/>
        </w:rPr>
        <w:t>Physical Review Letters</w:t>
      </w:r>
      <w:r w:rsidRPr="00B772F7">
        <w:rPr>
          <w:rFonts w:ascii="Arial" w:hAnsi="Arial" w:cs="Arial"/>
          <w:sz w:val="24"/>
          <w:szCs w:val="24"/>
        </w:rPr>
        <w:t xml:space="preserve"> </w:t>
      </w:r>
      <w:r w:rsidRPr="00B772F7">
        <w:rPr>
          <w:rFonts w:ascii="Arial" w:hAnsi="Arial" w:cs="Arial"/>
          <w:b/>
          <w:sz w:val="24"/>
          <w:szCs w:val="24"/>
        </w:rPr>
        <w:t>77</w:t>
      </w:r>
      <w:r w:rsidR="00FF3B3E" w:rsidRPr="00B772F7">
        <w:rPr>
          <w:rFonts w:ascii="Arial" w:hAnsi="Arial" w:cs="Arial"/>
          <w:bCs/>
          <w:sz w:val="24"/>
          <w:szCs w:val="24"/>
        </w:rPr>
        <w:t>,</w:t>
      </w:r>
      <w:r w:rsidRPr="00B772F7">
        <w:rPr>
          <w:rFonts w:ascii="Arial" w:hAnsi="Arial" w:cs="Arial"/>
          <w:bCs/>
          <w:sz w:val="24"/>
          <w:szCs w:val="24"/>
        </w:rPr>
        <w:t xml:space="preserve"> </w:t>
      </w:r>
      <w:r w:rsidRPr="00B772F7">
        <w:rPr>
          <w:rFonts w:ascii="Arial" w:hAnsi="Arial" w:cs="Arial"/>
          <w:sz w:val="24"/>
          <w:szCs w:val="24"/>
        </w:rPr>
        <w:t>3865-3868</w:t>
      </w:r>
      <w:r w:rsidR="00FF3B3E" w:rsidRPr="00B772F7">
        <w:rPr>
          <w:rFonts w:ascii="Arial" w:hAnsi="Arial" w:cs="Arial"/>
          <w:sz w:val="24"/>
          <w:szCs w:val="24"/>
        </w:rPr>
        <w:t xml:space="preserve"> (1996)</w:t>
      </w:r>
      <w:r w:rsidRPr="00B772F7">
        <w:rPr>
          <w:rFonts w:ascii="Arial" w:hAnsi="Arial" w:cs="Arial"/>
          <w:sz w:val="24"/>
          <w:szCs w:val="24"/>
        </w:rPr>
        <w:t>.</w:t>
      </w:r>
    </w:p>
    <w:p w14:paraId="6E36EAB9" w14:textId="22117D5C"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58" w:name="_ENREF_4"/>
      <w:bookmarkEnd w:id="57"/>
      <w:r w:rsidRPr="00B772F7">
        <w:rPr>
          <w:rFonts w:ascii="Arial" w:hAnsi="Arial" w:cs="Arial"/>
          <w:sz w:val="24"/>
          <w:szCs w:val="24"/>
        </w:rPr>
        <w:t>4.</w:t>
      </w:r>
      <w:r w:rsidRPr="00B772F7">
        <w:rPr>
          <w:rFonts w:ascii="Arial" w:hAnsi="Arial" w:cs="Arial"/>
          <w:sz w:val="24"/>
          <w:szCs w:val="24"/>
        </w:rPr>
        <w:tab/>
        <w:t>Grimme</w:t>
      </w:r>
      <w:r w:rsidR="00DE71E1" w:rsidRPr="00B772F7">
        <w:rPr>
          <w:rFonts w:ascii="Arial" w:hAnsi="Arial" w:cs="Arial"/>
          <w:sz w:val="24"/>
          <w:szCs w:val="24"/>
        </w:rPr>
        <w:t>,</w:t>
      </w:r>
      <w:r w:rsidRPr="00B772F7">
        <w:rPr>
          <w:rFonts w:ascii="Arial" w:hAnsi="Arial" w:cs="Arial"/>
          <w:sz w:val="24"/>
          <w:szCs w:val="24"/>
        </w:rPr>
        <w:t xml:space="preserve"> S. Semiempirical GGA-type density functional constructed with a long-range dispersion correction. </w:t>
      </w:r>
      <w:r w:rsidRPr="00B772F7">
        <w:rPr>
          <w:rFonts w:ascii="Arial" w:hAnsi="Arial" w:cs="Arial"/>
          <w:i/>
          <w:sz w:val="24"/>
          <w:szCs w:val="24"/>
        </w:rPr>
        <w:t>Journal of Computational Chemistry</w:t>
      </w:r>
      <w:r w:rsidRPr="00B772F7">
        <w:rPr>
          <w:rFonts w:ascii="Arial" w:hAnsi="Arial" w:cs="Arial"/>
          <w:sz w:val="24"/>
          <w:szCs w:val="24"/>
        </w:rPr>
        <w:t xml:space="preserve"> </w:t>
      </w:r>
      <w:r w:rsidRPr="00B772F7">
        <w:rPr>
          <w:rFonts w:ascii="Arial" w:hAnsi="Arial" w:cs="Arial"/>
          <w:b/>
          <w:sz w:val="24"/>
          <w:szCs w:val="24"/>
        </w:rPr>
        <w:t>27</w:t>
      </w:r>
      <w:r w:rsidR="00FF3B3E" w:rsidRPr="00B772F7">
        <w:rPr>
          <w:rFonts w:ascii="Arial" w:hAnsi="Arial" w:cs="Arial"/>
          <w:sz w:val="24"/>
          <w:szCs w:val="24"/>
        </w:rPr>
        <w:t xml:space="preserve">, </w:t>
      </w:r>
      <w:r w:rsidRPr="00B772F7">
        <w:rPr>
          <w:rFonts w:ascii="Arial" w:hAnsi="Arial" w:cs="Arial"/>
          <w:sz w:val="24"/>
          <w:szCs w:val="24"/>
        </w:rPr>
        <w:t>1787-1799</w:t>
      </w:r>
      <w:r w:rsidR="00FF3B3E" w:rsidRPr="00B772F7">
        <w:rPr>
          <w:rFonts w:ascii="Arial" w:hAnsi="Arial" w:cs="Arial"/>
          <w:sz w:val="24"/>
          <w:szCs w:val="24"/>
        </w:rPr>
        <w:t xml:space="preserve"> (2006)</w:t>
      </w:r>
      <w:r w:rsidRPr="00B772F7">
        <w:rPr>
          <w:rFonts w:ascii="Arial" w:hAnsi="Arial" w:cs="Arial"/>
          <w:sz w:val="24"/>
          <w:szCs w:val="24"/>
        </w:rPr>
        <w:t>.</w:t>
      </w:r>
    </w:p>
    <w:p w14:paraId="2A102D01" w14:textId="2627BAB2"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59" w:name="_ENREF_5"/>
      <w:bookmarkEnd w:id="58"/>
      <w:r w:rsidRPr="00B772F7">
        <w:rPr>
          <w:rFonts w:ascii="Arial" w:hAnsi="Arial" w:cs="Arial"/>
          <w:sz w:val="24"/>
          <w:szCs w:val="24"/>
        </w:rPr>
        <w:t>5.</w:t>
      </w:r>
      <w:r w:rsidRPr="00B772F7">
        <w:rPr>
          <w:rFonts w:ascii="Arial" w:hAnsi="Arial" w:cs="Arial"/>
          <w:sz w:val="24"/>
          <w:szCs w:val="24"/>
        </w:rPr>
        <w:tab/>
        <w:t>Hamann</w:t>
      </w:r>
      <w:r w:rsidR="00DE71E1" w:rsidRPr="00B772F7">
        <w:rPr>
          <w:rFonts w:ascii="Arial" w:hAnsi="Arial" w:cs="Arial"/>
          <w:sz w:val="24"/>
          <w:szCs w:val="24"/>
        </w:rPr>
        <w:t>,</w:t>
      </w:r>
      <w:r w:rsidRPr="00B772F7">
        <w:rPr>
          <w:rFonts w:ascii="Arial" w:hAnsi="Arial" w:cs="Arial"/>
          <w:sz w:val="24"/>
          <w:szCs w:val="24"/>
        </w:rPr>
        <w:t xml:space="preserve"> D</w:t>
      </w:r>
      <w:r w:rsidR="00DE71E1" w:rsidRPr="00B772F7">
        <w:rPr>
          <w:rFonts w:ascii="Arial" w:hAnsi="Arial" w:cs="Arial"/>
          <w:sz w:val="24"/>
          <w:szCs w:val="24"/>
        </w:rPr>
        <w:t>.</w:t>
      </w:r>
      <w:r w:rsidRPr="00B772F7">
        <w:rPr>
          <w:rFonts w:ascii="Arial" w:hAnsi="Arial" w:cs="Arial"/>
          <w:sz w:val="24"/>
          <w:szCs w:val="24"/>
        </w:rPr>
        <w:t>, Schlüter</w:t>
      </w:r>
      <w:r w:rsidR="00DE71E1" w:rsidRPr="00B772F7">
        <w:rPr>
          <w:rFonts w:ascii="Arial" w:hAnsi="Arial" w:cs="Arial"/>
          <w:sz w:val="24"/>
          <w:szCs w:val="24"/>
        </w:rPr>
        <w:t>,</w:t>
      </w:r>
      <w:r w:rsidRPr="00B772F7">
        <w:rPr>
          <w:rFonts w:ascii="Arial" w:hAnsi="Arial" w:cs="Arial"/>
          <w:sz w:val="24"/>
          <w:szCs w:val="24"/>
        </w:rPr>
        <w:t xml:space="preserve"> M</w:t>
      </w:r>
      <w:r w:rsidR="00DE71E1" w:rsidRPr="00B772F7">
        <w:rPr>
          <w:rFonts w:ascii="Arial" w:hAnsi="Arial" w:cs="Arial"/>
          <w:sz w:val="24"/>
          <w:szCs w:val="24"/>
        </w:rPr>
        <w:t>.</w:t>
      </w:r>
      <w:r w:rsidRPr="00B772F7">
        <w:rPr>
          <w:rFonts w:ascii="Arial" w:hAnsi="Arial" w:cs="Arial"/>
          <w:sz w:val="24"/>
          <w:szCs w:val="24"/>
        </w:rPr>
        <w:t>, Chiang</w:t>
      </w:r>
      <w:r w:rsidR="00DE71E1" w:rsidRPr="00B772F7">
        <w:rPr>
          <w:rFonts w:ascii="Arial" w:hAnsi="Arial" w:cs="Arial"/>
          <w:sz w:val="24"/>
          <w:szCs w:val="24"/>
        </w:rPr>
        <w:t>,</w:t>
      </w:r>
      <w:r w:rsidRPr="00B772F7">
        <w:rPr>
          <w:rFonts w:ascii="Arial" w:hAnsi="Arial" w:cs="Arial"/>
          <w:sz w:val="24"/>
          <w:szCs w:val="24"/>
        </w:rPr>
        <w:t xml:space="preserve"> C. Norm-</w:t>
      </w:r>
      <w:r w:rsidR="00DE71E1" w:rsidRPr="00B772F7">
        <w:rPr>
          <w:rFonts w:ascii="Arial" w:hAnsi="Arial" w:cs="Arial"/>
          <w:sz w:val="24"/>
          <w:szCs w:val="24"/>
        </w:rPr>
        <w:t>c</w:t>
      </w:r>
      <w:r w:rsidRPr="00B772F7">
        <w:rPr>
          <w:rFonts w:ascii="Arial" w:hAnsi="Arial" w:cs="Arial"/>
          <w:sz w:val="24"/>
          <w:szCs w:val="24"/>
        </w:rPr>
        <w:t xml:space="preserve">onserving </w:t>
      </w:r>
      <w:r w:rsidR="00DE71E1" w:rsidRPr="00B772F7">
        <w:rPr>
          <w:rFonts w:ascii="Arial" w:hAnsi="Arial" w:cs="Arial"/>
          <w:sz w:val="24"/>
          <w:szCs w:val="24"/>
        </w:rPr>
        <w:t>p</w:t>
      </w:r>
      <w:r w:rsidRPr="00B772F7">
        <w:rPr>
          <w:rFonts w:ascii="Arial" w:hAnsi="Arial" w:cs="Arial"/>
          <w:sz w:val="24"/>
          <w:szCs w:val="24"/>
        </w:rPr>
        <w:t xml:space="preserve">seudopotentials. </w:t>
      </w:r>
      <w:r w:rsidRPr="00B772F7">
        <w:rPr>
          <w:rFonts w:ascii="Arial" w:hAnsi="Arial" w:cs="Arial"/>
          <w:i/>
          <w:sz w:val="24"/>
          <w:szCs w:val="24"/>
        </w:rPr>
        <w:t>Physical Review Letters</w:t>
      </w:r>
      <w:r w:rsidRPr="00B772F7">
        <w:rPr>
          <w:rFonts w:ascii="Arial" w:hAnsi="Arial" w:cs="Arial"/>
          <w:sz w:val="24"/>
          <w:szCs w:val="24"/>
        </w:rPr>
        <w:t xml:space="preserve"> </w:t>
      </w:r>
      <w:r w:rsidRPr="00B772F7">
        <w:rPr>
          <w:rFonts w:ascii="Arial" w:hAnsi="Arial" w:cs="Arial"/>
          <w:b/>
          <w:sz w:val="24"/>
          <w:szCs w:val="24"/>
        </w:rPr>
        <w:t>43</w:t>
      </w:r>
      <w:r w:rsidR="00FF3B3E" w:rsidRPr="00B772F7">
        <w:rPr>
          <w:rFonts w:ascii="Arial" w:hAnsi="Arial" w:cs="Arial"/>
          <w:sz w:val="24"/>
          <w:szCs w:val="24"/>
        </w:rPr>
        <w:t>,</w:t>
      </w:r>
      <w:r w:rsidRPr="00B772F7">
        <w:rPr>
          <w:rFonts w:ascii="Arial" w:hAnsi="Arial" w:cs="Arial"/>
          <w:sz w:val="24"/>
          <w:szCs w:val="24"/>
        </w:rPr>
        <w:t xml:space="preserve"> 1494-1497</w:t>
      </w:r>
      <w:r w:rsidR="00FF3B3E" w:rsidRPr="00B772F7">
        <w:rPr>
          <w:rFonts w:ascii="Arial" w:hAnsi="Arial" w:cs="Arial"/>
          <w:sz w:val="24"/>
          <w:szCs w:val="24"/>
        </w:rPr>
        <w:t xml:space="preserve"> (1979)</w:t>
      </w:r>
      <w:r w:rsidRPr="00B772F7">
        <w:rPr>
          <w:rFonts w:ascii="Arial" w:hAnsi="Arial" w:cs="Arial"/>
          <w:sz w:val="24"/>
          <w:szCs w:val="24"/>
        </w:rPr>
        <w:t>.</w:t>
      </w:r>
    </w:p>
    <w:p w14:paraId="62BACB1C" w14:textId="7B518896"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0" w:name="_ENREF_6"/>
      <w:bookmarkEnd w:id="59"/>
      <w:r w:rsidRPr="00B772F7">
        <w:rPr>
          <w:rFonts w:ascii="Arial" w:hAnsi="Arial" w:cs="Arial"/>
          <w:sz w:val="24"/>
          <w:szCs w:val="24"/>
        </w:rPr>
        <w:t>6.</w:t>
      </w:r>
      <w:r w:rsidRPr="00B772F7">
        <w:rPr>
          <w:rFonts w:ascii="Arial" w:hAnsi="Arial" w:cs="Arial"/>
          <w:sz w:val="24"/>
          <w:szCs w:val="24"/>
        </w:rPr>
        <w:tab/>
        <w:t>Dong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Ren</w:t>
      </w:r>
      <w:r w:rsidR="00DE71E1" w:rsidRPr="00B772F7">
        <w:rPr>
          <w:rFonts w:ascii="Arial" w:hAnsi="Arial" w:cs="Arial"/>
          <w:sz w:val="24"/>
          <w:szCs w:val="24"/>
        </w:rPr>
        <w:t>,</w:t>
      </w:r>
      <w:r w:rsidRPr="00B772F7">
        <w:rPr>
          <w:rFonts w:ascii="Arial" w:hAnsi="Arial" w:cs="Arial"/>
          <w:sz w:val="24"/>
          <w:szCs w:val="24"/>
        </w:rPr>
        <w:t xml:space="preserve"> B</w:t>
      </w:r>
      <w:r w:rsidR="00DE71E1" w:rsidRPr="00B772F7">
        <w:rPr>
          <w:rFonts w:ascii="Arial" w:hAnsi="Arial" w:cs="Arial"/>
          <w:sz w:val="24"/>
          <w:szCs w:val="24"/>
        </w:rPr>
        <w:t>.</w:t>
      </w:r>
      <w:r w:rsidRPr="00B772F7">
        <w:rPr>
          <w:rFonts w:ascii="Arial" w:hAnsi="Arial" w:cs="Arial"/>
          <w:sz w:val="24"/>
          <w:szCs w:val="24"/>
        </w:rPr>
        <w:t>, Zhang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Liu</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Sun</w:t>
      </w:r>
      <w:r w:rsidR="00DE71E1" w:rsidRPr="00B772F7">
        <w:rPr>
          <w:rFonts w:ascii="Arial" w:hAnsi="Arial" w:cs="Arial"/>
          <w:sz w:val="24"/>
          <w:szCs w:val="24"/>
        </w:rPr>
        <w:t>,</w:t>
      </w:r>
      <w:r w:rsidRPr="00B772F7">
        <w:rPr>
          <w:rFonts w:ascii="Arial" w:hAnsi="Arial" w:cs="Arial"/>
          <w:sz w:val="24"/>
          <w:szCs w:val="24"/>
        </w:rPr>
        <w:t xml:space="preserve"> Z</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C</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Diatomite supported hierarchical 2D CoNi</w:t>
      </w:r>
      <w:r w:rsidRPr="00B772F7">
        <w:rPr>
          <w:rFonts w:ascii="Arial" w:hAnsi="Arial" w:cs="Arial"/>
          <w:sz w:val="24"/>
          <w:szCs w:val="24"/>
          <w:vertAlign w:val="subscript"/>
        </w:rPr>
        <w:t>3</w:t>
      </w:r>
      <w:r w:rsidRPr="00B772F7">
        <w:rPr>
          <w:rFonts w:ascii="Arial" w:hAnsi="Arial" w:cs="Arial"/>
          <w:sz w:val="24"/>
          <w:szCs w:val="24"/>
        </w:rPr>
        <w:t>O</w:t>
      </w:r>
      <w:r w:rsidRPr="00B772F7">
        <w:rPr>
          <w:rFonts w:ascii="Arial" w:hAnsi="Arial" w:cs="Arial"/>
          <w:sz w:val="24"/>
          <w:szCs w:val="24"/>
          <w:vertAlign w:val="subscript"/>
        </w:rPr>
        <w:t>4</w:t>
      </w:r>
      <w:r w:rsidRPr="00B772F7">
        <w:rPr>
          <w:rFonts w:ascii="Arial" w:hAnsi="Arial" w:cs="Arial"/>
          <w:sz w:val="24"/>
          <w:szCs w:val="24"/>
        </w:rPr>
        <w:t xml:space="preserve"> nanoribbons as highly efficient peroxymonosulfate catalyst for atrazine degradation. </w:t>
      </w:r>
      <w:r w:rsidRPr="00B772F7">
        <w:rPr>
          <w:rFonts w:ascii="Arial" w:hAnsi="Arial" w:cs="Arial"/>
          <w:i/>
          <w:sz w:val="24"/>
          <w:szCs w:val="24"/>
        </w:rPr>
        <w:t>Applied Catalysis B: Environmental</w:t>
      </w:r>
      <w:r w:rsidRPr="00B772F7">
        <w:rPr>
          <w:rFonts w:ascii="Arial" w:hAnsi="Arial" w:cs="Arial"/>
          <w:sz w:val="24"/>
          <w:szCs w:val="24"/>
        </w:rPr>
        <w:t xml:space="preserve"> </w:t>
      </w:r>
      <w:r w:rsidRPr="00B772F7">
        <w:rPr>
          <w:rFonts w:ascii="Arial" w:hAnsi="Arial" w:cs="Arial"/>
          <w:b/>
          <w:sz w:val="24"/>
          <w:szCs w:val="24"/>
        </w:rPr>
        <w:t>272</w:t>
      </w:r>
      <w:r w:rsidR="00FF3B3E" w:rsidRPr="00B772F7">
        <w:rPr>
          <w:rFonts w:ascii="Arial" w:hAnsi="Arial" w:cs="Arial"/>
          <w:sz w:val="24"/>
          <w:szCs w:val="24"/>
        </w:rPr>
        <w:t xml:space="preserve">, </w:t>
      </w:r>
      <w:r w:rsidRPr="00B772F7">
        <w:rPr>
          <w:rFonts w:ascii="Arial" w:hAnsi="Arial" w:cs="Arial"/>
          <w:sz w:val="24"/>
          <w:szCs w:val="24"/>
        </w:rPr>
        <w:t>118971</w:t>
      </w:r>
      <w:r w:rsidR="00FF3B3E" w:rsidRPr="00B772F7">
        <w:rPr>
          <w:rFonts w:ascii="Arial" w:hAnsi="Arial" w:cs="Arial"/>
          <w:sz w:val="24"/>
          <w:szCs w:val="24"/>
        </w:rPr>
        <w:t xml:space="preserve"> (2020)</w:t>
      </w:r>
      <w:r w:rsidRPr="00B772F7">
        <w:rPr>
          <w:rFonts w:ascii="Arial" w:hAnsi="Arial" w:cs="Arial"/>
          <w:sz w:val="24"/>
          <w:szCs w:val="24"/>
        </w:rPr>
        <w:t>.</w:t>
      </w:r>
    </w:p>
    <w:p w14:paraId="5E1B2F62" w14:textId="69B4B216"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1" w:name="_ENREF_7"/>
      <w:bookmarkEnd w:id="60"/>
      <w:r w:rsidRPr="00B772F7">
        <w:rPr>
          <w:rFonts w:ascii="Arial" w:hAnsi="Arial" w:cs="Arial"/>
          <w:sz w:val="24"/>
          <w:szCs w:val="24"/>
        </w:rPr>
        <w:t>7.</w:t>
      </w:r>
      <w:r w:rsidRPr="00B772F7">
        <w:rPr>
          <w:rFonts w:ascii="Arial" w:hAnsi="Arial" w:cs="Arial"/>
          <w:sz w:val="24"/>
          <w:szCs w:val="24"/>
        </w:rPr>
        <w:tab/>
        <w:t>Yang</w:t>
      </w:r>
      <w:r w:rsidR="00DE71E1" w:rsidRPr="00B772F7">
        <w:rPr>
          <w:rFonts w:ascii="Arial" w:hAnsi="Arial" w:cs="Arial"/>
          <w:sz w:val="24"/>
          <w:szCs w:val="24"/>
        </w:rPr>
        <w:t>,</w:t>
      </w:r>
      <w:r w:rsidRPr="00B772F7">
        <w:rPr>
          <w:rFonts w:ascii="Arial" w:hAnsi="Arial" w:cs="Arial"/>
          <w:sz w:val="24"/>
          <w:szCs w:val="24"/>
        </w:rPr>
        <w:t xml:space="preserve"> S</w:t>
      </w:r>
      <w:r w:rsidR="00DE71E1" w:rsidRPr="00B772F7">
        <w:rPr>
          <w:rFonts w:ascii="Arial" w:hAnsi="Arial" w:cs="Arial"/>
          <w:sz w:val="24"/>
          <w:szCs w:val="24"/>
        </w:rPr>
        <w:t>.</w:t>
      </w:r>
      <w:r w:rsidRPr="00B772F7">
        <w:rPr>
          <w:rFonts w:ascii="Arial" w:hAnsi="Arial" w:cs="Arial"/>
          <w:sz w:val="24"/>
          <w:szCs w:val="24"/>
        </w:rPr>
        <w:t>, Huang</w:t>
      </w:r>
      <w:r w:rsidR="00DE71E1" w:rsidRPr="00B772F7">
        <w:rPr>
          <w:rFonts w:ascii="Arial" w:hAnsi="Arial" w:cs="Arial"/>
          <w:sz w:val="24"/>
          <w:szCs w:val="24"/>
        </w:rPr>
        <w:t>,</w:t>
      </w:r>
      <w:r w:rsidRPr="00B772F7">
        <w:rPr>
          <w:rFonts w:ascii="Arial" w:hAnsi="Arial" w:cs="Arial"/>
          <w:sz w:val="24"/>
          <w:szCs w:val="24"/>
        </w:rPr>
        <w:t xml:space="preserve"> Z</w:t>
      </w:r>
      <w:r w:rsidR="00DE71E1" w:rsidRPr="00B772F7">
        <w:rPr>
          <w:rFonts w:ascii="Arial" w:hAnsi="Arial" w:cs="Arial"/>
          <w:sz w:val="24"/>
          <w:szCs w:val="24"/>
        </w:rPr>
        <w:t>.</w:t>
      </w:r>
      <w:r w:rsidRPr="00B772F7">
        <w:rPr>
          <w:rFonts w:ascii="Arial" w:hAnsi="Arial" w:cs="Arial"/>
          <w:sz w:val="24"/>
          <w:szCs w:val="24"/>
        </w:rPr>
        <w:t>, Wu</w:t>
      </w:r>
      <w:r w:rsidR="00DE71E1" w:rsidRPr="00B772F7">
        <w:rPr>
          <w:rFonts w:ascii="Arial" w:hAnsi="Arial" w:cs="Arial"/>
          <w:sz w:val="24"/>
          <w:szCs w:val="24"/>
        </w:rPr>
        <w:t>,</w:t>
      </w:r>
      <w:r w:rsidRPr="00B772F7">
        <w:rPr>
          <w:rFonts w:ascii="Arial" w:hAnsi="Arial" w:cs="Arial"/>
          <w:sz w:val="24"/>
          <w:szCs w:val="24"/>
        </w:rPr>
        <w:t xml:space="preserve"> P</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Y</w:t>
      </w:r>
      <w:r w:rsidR="00DE71E1" w:rsidRPr="00B772F7">
        <w:rPr>
          <w:rFonts w:ascii="Arial" w:hAnsi="Arial" w:cs="Arial"/>
          <w:sz w:val="24"/>
          <w:szCs w:val="24"/>
        </w:rPr>
        <w:t>.</w:t>
      </w:r>
      <w:r w:rsidRPr="00B772F7">
        <w:rPr>
          <w:rFonts w:ascii="Arial" w:hAnsi="Arial" w:cs="Arial"/>
          <w:sz w:val="24"/>
          <w:szCs w:val="24"/>
        </w:rPr>
        <w:t>, Dong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C</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Rapid removal of tetrabromobisphenol </w:t>
      </w:r>
      <w:r w:rsidR="00033931" w:rsidRPr="00B772F7">
        <w:rPr>
          <w:rFonts w:ascii="Arial" w:hAnsi="Arial" w:cs="Arial"/>
          <w:sz w:val="24"/>
          <w:szCs w:val="24"/>
        </w:rPr>
        <w:t>A</w:t>
      </w:r>
      <w:r w:rsidRPr="00B772F7">
        <w:rPr>
          <w:rFonts w:ascii="Arial" w:hAnsi="Arial" w:cs="Arial"/>
          <w:sz w:val="24"/>
          <w:szCs w:val="24"/>
        </w:rPr>
        <w:t xml:space="preserve"> by α-Fe</w:t>
      </w:r>
      <w:r w:rsidRPr="00B772F7">
        <w:rPr>
          <w:rFonts w:ascii="Arial" w:hAnsi="Arial" w:cs="Arial"/>
          <w:sz w:val="24"/>
          <w:szCs w:val="24"/>
          <w:vertAlign w:val="subscript"/>
        </w:rPr>
        <w:t>2</w:t>
      </w:r>
      <w:r w:rsidRPr="00B772F7">
        <w:rPr>
          <w:rFonts w:ascii="Arial" w:hAnsi="Arial" w:cs="Arial"/>
          <w:sz w:val="24"/>
          <w:szCs w:val="24"/>
        </w:rPr>
        <w:t>O</w:t>
      </w:r>
      <w:r w:rsidRPr="00B772F7">
        <w:rPr>
          <w:rFonts w:ascii="Arial" w:hAnsi="Arial" w:cs="Arial"/>
          <w:sz w:val="24"/>
          <w:szCs w:val="24"/>
          <w:vertAlign w:val="subscript"/>
        </w:rPr>
        <w:t>3-x</w:t>
      </w:r>
      <w:r w:rsidRPr="00B772F7">
        <w:rPr>
          <w:rFonts w:ascii="Arial" w:hAnsi="Arial" w:cs="Arial"/>
          <w:sz w:val="24"/>
          <w:szCs w:val="24"/>
        </w:rPr>
        <w:t xml:space="preserve">@Graphene@Montmorillonite catalyst with oxygen vacancies through peroxymonosulfate activation: role of </w:t>
      </w:r>
      <w:r w:rsidRPr="00B772F7">
        <w:rPr>
          <w:rFonts w:ascii="Arial" w:hAnsi="Arial" w:cs="Arial"/>
          <w:sz w:val="24"/>
          <w:szCs w:val="24"/>
        </w:rPr>
        <w:lastRenderedPageBreak/>
        <w:t xml:space="preserve">halogen and α-hydroxyalkyl radicals. </w:t>
      </w:r>
      <w:r w:rsidRPr="00B772F7">
        <w:rPr>
          <w:rFonts w:ascii="Arial" w:hAnsi="Arial" w:cs="Arial"/>
          <w:i/>
          <w:sz w:val="24"/>
          <w:szCs w:val="24"/>
        </w:rPr>
        <w:t>Applied Catalysis B: Environmental</w:t>
      </w:r>
      <w:r w:rsidRPr="00B772F7">
        <w:rPr>
          <w:rFonts w:ascii="Arial" w:hAnsi="Arial" w:cs="Arial"/>
          <w:sz w:val="24"/>
          <w:szCs w:val="24"/>
        </w:rPr>
        <w:t xml:space="preserve"> </w:t>
      </w:r>
      <w:r w:rsidRPr="00B772F7">
        <w:rPr>
          <w:rFonts w:ascii="Arial" w:hAnsi="Arial" w:cs="Arial"/>
          <w:b/>
          <w:sz w:val="24"/>
          <w:szCs w:val="24"/>
        </w:rPr>
        <w:t>260</w:t>
      </w:r>
      <w:r w:rsidR="00FF3B3E" w:rsidRPr="00B772F7">
        <w:rPr>
          <w:rFonts w:ascii="Arial" w:hAnsi="Arial" w:cs="Arial"/>
          <w:sz w:val="24"/>
          <w:szCs w:val="24"/>
        </w:rPr>
        <w:t>,</w:t>
      </w:r>
      <w:r w:rsidRPr="00B772F7">
        <w:rPr>
          <w:rFonts w:ascii="Arial" w:hAnsi="Arial" w:cs="Arial"/>
          <w:sz w:val="24"/>
          <w:szCs w:val="24"/>
        </w:rPr>
        <w:t xml:space="preserve"> 118129</w:t>
      </w:r>
      <w:r w:rsidR="00FF3B3E" w:rsidRPr="00B772F7">
        <w:rPr>
          <w:rFonts w:ascii="Arial" w:hAnsi="Arial" w:cs="Arial"/>
          <w:sz w:val="24"/>
          <w:szCs w:val="24"/>
        </w:rPr>
        <w:t xml:space="preserve"> (2020)</w:t>
      </w:r>
      <w:r w:rsidRPr="00B772F7">
        <w:rPr>
          <w:rFonts w:ascii="Arial" w:hAnsi="Arial" w:cs="Arial"/>
          <w:sz w:val="24"/>
          <w:szCs w:val="24"/>
        </w:rPr>
        <w:t>.</w:t>
      </w:r>
    </w:p>
    <w:p w14:paraId="13456CC8" w14:textId="22209C68"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2" w:name="_ENREF_8"/>
      <w:bookmarkEnd w:id="61"/>
      <w:r w:rsidRPr="00B772F7">
        <w:rPr>
          <w:rFonts w:ascii="Arial" w:hAnsi="Arial" w:cs="Arial"/>
          <w:sz w:val="24"/>
          <w:szCs w:val="24"/>
        </w:rPr>
        <w:t>8.</w:t>
      </w:r>
      <w:r w:rsidRPr="00B772F7">
        <w:rPr>
          <w:rFonts w:ascii="Arial" w:hAnsi="Arial" w:cs="Arial"/>
          <w:sz w:val="24"/>
          <w:szCs w:val="24"/>
        </w:rPr>
        <w:tab/>
        <w:t>Chen</w:t>
      </w:r>
      <w:r w:rsidR="00DE71E1" w:rsidRPr="00B772F7">
        <w:rPr>
          <w:rFonts w:ascii="Arial" w:hAnsi="Arial" w:cs="Arial"/>
          <w:sz w:val="24"/>
          <w:szCs w:val="24"/>
        </w:rPr>
        <w:t>,</w:t>
      </w:r>
      <w:r w:rsidRPr="00B772F7">
        <w:rPr>
          <w:rFonts w:ascii="Arial" w:hAnsi="Arial" w:cs="Arial"/>
          <w:sz w:val="24"/>
          <w:szCs w:val="24"/>
        </w:rPr>
        <w:t xml:space="preserve"> W</w:t>
      </w:r>
      <w:r w:rsidR="00DE71E1" w:rsidRPr="00B772F7">
        <w:rPr>
          <w:rFonts w:ascii="Arial" w:hAnsi="Arial" w:cs="Arial"/>
          <w:sz w:val="24"/>
          <w:szCs w:val="24"/>
        </w:rPr>
        <w:t>.</w:t>
      </w:r>
      <w:r w:rsidRPr="00B772F7">
        <w:rPr>
          <w:rFonts w:ascii="Arial" w:hAnsi="Arial" w:cs="Arial"/>
          <w:sz w:val="24"/>
          <w:szCs w:val="24"/>
        </w:rPr>
        <w:t>, Zhang</w:t>
      </w:r>
      <w:r w:rsidR="00DE71E1" w:rsidRPr="00B772F7">
        <w:rPr>
          <w:rFonts w:ascii="Arial" w:hAnsi="Arial" w:cs="Arial"/>
          <w:sz w:val="24"/>
          <w:szCs w:val="24"/>
        </w:rPr>
        <w:t>,</w:t>
      </w:r>
      <w:r w:rsidRPr="00B772F7">
        <w:rPr>
          <w:rFonts w:ascii="Arial" w:hAnsi="Arial" w:cs="Arial"/>
          <w:sz w:val="24"/>
          <w:szCs w:val="24"/>
        </w:rPr>
        <w:t xml:space="preserve"> A</w:t>
      </w:r>
      <w:r w:rsidR="00DE71E1" w:rsidRPr="00B772F7">
        <w:rPr>
          <w:rFonts w:ascii="Arial" w:hAnsi="Arial" w:cs="Arial"/>
          <w:sz w:val="24"/>
          <w:szCs w:val="24"/>
        </w:rPr>
        <w:t>.</w:t>
      </w:r>
      <w:r w:rsidRPr="00B772F7">
        <w:rPr>
          <w:rFonts w:ascii="Arial" w:hAnsi="Arial" w:cs="Arial"/>
          <w:sz w:val="24"/>
          <w:szCs w:val="24"/>
        </w:rPr>
        <w:t>, Gu</w:t>
      </w:r>
      <w:r w:rsidR="00DE71E1" w:rsidRPr="00B772F7">
        <w:rPr>
          <w:rFonts w:ascii="Arial" w:hAnsi="Arial" w:cs="Arial"/>
          <w:sz w:val="24"/>
          <w:szCs w:val="24"/>
        </w:rPr>
        <w:t>,</w:t>
      </w:r>
      <w:r w:rsidRPr="00B772F7">
        <w:rPr>
          <w:rFonts w:ascii="Arial" w:hAnsi="Arial" w:cs="Arial"/>
          <w:sz w:val="24"/>
          <w:szCs w:val="24"/>
        </w:rPr>
        <w:t xml:space="preserve"> Z</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Q. Enhanced degradation of refractory organics in concentrated landfill leachate by Fe</w:t>
      </w:r>
      <w:r w:rsidRPr="00B772F7">
        <w:rPr>
          <w:rFonts w:ascii="Arial" w:hAnsi="Arial" w:cs="Arial"/>
          <w:sz w:val="24"/>
          <w:szCs w:val="24"/>
          <w:vertAlign w:val="subscript"/>
        </w:rPr>
        <w:t>0</w:t>
      </w:r>
      <w:r w:rsidRPr="00B772F7">
        <w:rPr>
          <w:rFonts w:ascii="Arial" w:hAnsi="Arial" w:cs="Arial"/>
          <w:sz w:val="24"/>
          <w:szCs w:val="24"/>
        </w:rPr>
        <w:t>/H</w:t>
      </w:r>
      <w:r w:rsidRPr="00B772F7">
        <w:rPr>
          <w:rFonts w:ascii="Arial" w:hAnsi="Arial" w:cs="Arial"/>
          <w:sz w:val="24"/>
          <w:szCs w:val="24"/>
          <w:vertAlign w:val="subscript"/>
        </w:rPr>
        <w:t>2</w:t>
      </w:r>
      <w:r w:rsidRPr="00B772F7">
        <w:rPr>
          <w:rFonts w:ascii="Arial" w:hAnsi="Arial" w:cs="Arial"/>
          <w:sz w:val="24"/>
          <w:szCs w:val="24"/>
        </w:rPr>
        <w:t>O</w:t>
      </w:r>
      <w:r w:rsidRPr="00B772F7">
        <w:rPr>
          <w:rFonts w:ascii="Arial" w:hAnsi="Arial" w:cs="Arial"/>
          <w:sz w:val="24"/>
          <w:szCs w:val="24"/>
          <w:vertAlign w:val="subscript"/>
        </w:rPr>
        <w:t>2</w:t>
      </w:r>
      <w:r w:rsidRPr="00B772F7">
        <w:rPr>
          <w:rFonts w:ascii="Arial" w:hAnsi="Arial" w:cs="Arial"/>
          <w:sz w:val="24"/>
          <w:szCs w:val="24"/>
        </w:rPr>
        <w:t xml:space="preserve"> coupled with microwave irradiation. </w:t>
      </w:r>
      <w:r w:rsidRPr="00B772F7">
        <w:rPr>
          <w:rFonts w:ascii="Arial" w:hAnsi="Arial" w:cs="Arial"/>
          <w:i/>
          <w:sz w:val="24"/>
          <w:szCs w:val="24"/>
        </w:rPr>
        <w:t>Chemical Engineering Journal</w:t>
      </w:r>
      <w:r w:rsidRPr="00B772F7">
        <w:rPr>
          <w:rFonts w:ascii="Arial" w:hAnsi="Arial" w:cs="Arial"/>
          <w:sz w:val="24"/>
          <w:szCs w:val="24"/>
        </w:rPr>
        <w:t xml:space="preserve"> </w:t>
      </w:r>
      <w:r w:rsidRPr="00B772F7">
        <w:rPr>
          <w:rFonts w:ascii="Arial" w:hAnsi="Arial" w:cs="Arial"/>
          <w:b/>
          <w:sz w:val="24"/>
          <w:szCs w:val="24"/>
        </w:rPr>
        <w:t>354</w:t>
      </w:r>
      <w:r w:rsidR="00FF3B3E" w:rsidRPr="00B772F7">
        <w:rPr>
          <w:rFonts w:ascii="Arial" w:hAnsi="Arial" w:cs="Arial"/>
          <w:sz w:val="24"/>
          <w:szCs w:val="24"/>
        </w:rPr>
        <w:t>,</w:t>
      </w:r>
      <w:r w:rsidRPr="00B772F7">
        <w:rPr>
          <w:rFonts w:ascii="Arial" w:hAnsi="Arial" w:cs="Arial"/>
          <w:sz w:val="24"/>
          <w:szCs w:val="24"/>
        </w:rPr>
        <w:t xml:space="preserve"> 680-691</w:t>
      </w:r>
      <w:r w:rsidR="00FF3B3E" w:rsidRPr="00B772F7">
        <w:rPr>
          <w:rFonts w:ascii="Arial" w:hAnsi="Arial" w:cs="Arial"/>
          <w:sz w:val="24"/>
          <w:szCs w:val="24"/>
        </w:rPr>
        <w:t xml:space="preserve"> (2018)</w:t>
      </w:r>
      <w:r w:rsidRPr="00B772F7">
        <w:rPr>
          <w:rFonts w:ascii="Arial" w:hAnsi="Arial" w:cs="Arial"/>
          <w:sz w:val="24"/>
          <w:szCs w:val="24"/>
        </w:rPr>
        <w:t>.</w:t>
      </w:r>
    </w:p>
    <w:p w14:paraId="47F5F3E4" w14:textId="5417432A"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3" w:name="_ENREF_9"/>
      <w:bookmarkEnd w:id="62"/>
      <w:r w:rsidRPr="00B772F7">
        <w:rPr>
          <w:rFonts w:ascii="Arial" w:hAnsi="Arial" w:cs="Arial"/>
          <w:sz w:val="24"/>
          <w:szCs w:val="24"/>
        </w:rPr>
        <w:t>9.</w:t>
      </w:r>
      <w:r w:rsidRPr="00B772F7">
        <w:rPr>
          <w:rFonts w:ascii="Arial" w:hAnsi="Arial" w:cs="Arial"/>
          <w:sz w:val="24"/>
          <w:szCs w:val="24"/>
        </w:rPr>
        <w:tab/>
        <w:t>Deng</w:t>
      </w:r>
      <w:r w:rsidR="00DE71E1" w:rsidRPr="00B772F7">
        <w:rPr>
          <w:rFonts w:ascii="Arial" w:hAnsi="Arial" w:cs="Arial"/>
          <w:sz w:val="24"/>
          <w:szCs w:val="24"/>
        </w:rPr>
        <w:t>,</w:t>
      </w:r>
      <w:r w:rsidRPr="00B772F7">
        <w:rPr>
          <w:rFonts w:ascii="Arial" w:hAnsi="Arial" w:cs="Arial"/>
          <w:sz w:val="24"/>
          <w:szCs w:val="24"/>
        </w:rPr>
        <w:t xml:space="preserve"> Y</w:t>
      </w:r>
      <w:r w:rsidR="00DE71E1" w:rsidRPr="00B772F7">
        <w:rPr>
          <w:rFonts w:ascii="Arial" w:hAnsi="Arial" w:cs="Arial"/>
          <w:sz w:val="24"/>
          <w:szCs w:val="24"/>
        </w:rPr>
        <w:t>.</w:t>
      </w:r>
      <w:r w:rsidRPr="00B772F7">
        <w:rPr>
          <w:rFonts w:ascii="Arial" w:hAnsi="Arial" w:cs="Arial"/>
          <w:sz w:val="24"/>
          <w:szCs w:val="24"/>
        </w:rPr>
        <w:t>, Wei</w:t>
      </w:r>
      <w:r w:rsidR="00DE71E1" w:rsidRPr="00B772F7">
        <w:rPr>
          <w:rFonts w:ascii="Arial" w:hAnsi="Arial" w:cs="Arial"/>
          <w:sz w:val="24"/>
          <w:szCs w:val="24"/>
        </w:rPr>
        <w:t>,</w:t>
      </w:r>
      <w:r w:rsidRPr="00B772F7">
        <w:rPr>
          <w:rFonts w:ascii="Arial" w:hAnsi="Arial" w:cs="Arial"/>
          <w:sz w:val="24"/>
          <w:szCs w:val="24"/>
        </w:rPr>
        <w:t xml:space="preserve"> J</w:t>
      </w:r>
      <w:r w:rsidR="00DE71E1" w:rsidRPr="00B772F7">
        <w:rPr>
          <w:rFonts w:ascii="Arial" w:hAnsi="Arial" w:cs="Arial"/>
          <w:sz w:val="24"/>
          <w:szCs w:val="24"/>
        </w:rPr>
        <w:t>.</w:t>
      </w:r>
      <w:r w:rsidRPr="00B772F7">
        <w:rPr>
          <w:rFonts w:ascii="Arial" w:hAnsi="Arial" w:cs="Arial"/>
          <w:sz w:val="24"/>
          <w:szCs w:val="24"/>
        </w:rPr>
        <w:t>, Sun</w:t>
      </w:r>
      <w:r w:rsidR="00DE71E1" w:rsidRPr="00B772F7">
        <w:rPr>
          <w:rFonts w:ascii="Arial" w:hAnsi="Arial" w:cs="Arial"/>
          <w:sz w:val="24"/>
          <w:szCs w:val="24"/>
        </w:rPr>
        <w:t>,</w:t>
      </w:r>
      <w:r w:rsidRPr="00B772F7">
        <w:rPr>
          <w:rFonts w:ascii="Arial" w:hAnsi="Arial" w:cs="Arial"/>
          <w:sz w:val="24"/>
          <w:szCs w:val="24"/>
        </w:rPr>
        <w:t xml:space="preserve"> Z</w:t>
      </w:r>
      <w:r w:rsidR="00DE71E1" w:rsidRPr="00B772F7">
        <w:rPr>
          <w:rFonts w:ascii="Arial" w:hAnsi="Arial" w:cs="Arial"/>
          <w:sz w:val="24"/>
          <w:szCs w:val="24"/>
        </w:rPr>
        <w:t>.</w:t>
      </w:r>
      <w:r w:rsidRPr="00B772F7">
        <w:rPr>
          <w:rFonts w:ascii="Arial" w:hAnsi="Arial" w:cs="Arial"/>
          <w:sz w:val="24"/>
          <w:szCs w:val="24"/>
        </w:rPr>
        <w:t>, Zhao</w:t>
      </w:r>
      <w:r w:rsidR="00DE71E1" w:rsidRPr="00B772F7">
        <w:rPr>
          <w:rFonts w:ascii="Arial" w:hAnsi="Arial" w:cs="Arial"/>
          <w:sz w:val="24"/>
          <w:szCs w:val="24"/>
        </w:rPr>
        <w:t>,</w:t>
      </w:r>
      <w:r w:rsidRPr="00B772F7">
        <w:rPr>
          <w:rFonts w:ascii="Arial" w:hAnsi="Arial" w:cs="Arial"/>
          <w:sz w:val="24"/>
          <w:szCs w:val="24"/>
        </w:rPr>
        <w:t xml:space="preserve"> D. Large-pore ordered mesoporous materials templated from non-</w:t>
      </w:r>
      <w:r w:rsidR="00033931" w:rsidRPr="00B772F7">
        <w:rPr>
          <w:rFonts w:ascii="Arial" w:hAnsi="Arial" w:cs="Arial"/>
          <w:sz w:val="24"/>
          <w:szCs w:val="24"/>
        </w:rPr>
        <w:t>p</w:t>
      </w:r>
      <w:r w:rsidRPr="00B772F7">
        <w:rPr>
          <w:rFonts w:ascii="Arial" w:hAnsi="Arial" w:cs="Arial"/>
          <w:sz w:val="24"/>
          <w:szCs w:val="24"/>
        </w:rPr>
        <w:t xml:space="preserve">luronic amphiphilic block copolymers. </w:t>
      </w:r>
      <w:r w:rsidRPr="00B772F7">
        <w:rPr>
          <w:rFonts w:ascii="Arial" w:hAnsi="Arial" w:cs="Arial"/>
          <w:i/>
          <w:sz w:val="24"/>
          <w:szCs w:val="24"/>
        </w:rPr>
        <w:t>Chemical Society Reviews</w:t>
      </w:r>
      <w:r w:rsidRPr="00B772F7">
        <w:rPr>
          <w:rFonts w:ascii="Arial" w:hAnsi="Arial" w:cs="Arial"/>
          <w:sz w:val="24"/>
          <w:szCs w:val="24"/>
        </w:rPr>
        <w:t xml:space="preserve"> </w:t>
      </w:r>
      <w:r w:rsidRPr="00B772F7">
        <w:rPr>
          <w:rFonts w:ascii="Arial" w:hAnsi="Arial" w:cs="Arial"/>
          <w:b/>
          <w:sz w:val="24"/>
          <w:szCs w:val="24"/>
        </w:rPr>
        <w:t>42</w:t>
      </w:r>
      <w:r w:rsidR="00FF3B3E" w:rsidRPr="00B772F7">
        <w:rPr>
          <w:rFonts w:ascii="Arial" w:hAnsi="Arial" w:cs="Arial"/>
          <w:sz w:val="24"/>
          <w:szCs w:val="24"/>
        </w:rPr>
        <w:t>,</w:t>
      </w:r>
      <w:r w:rsidRPr="00B772F7">
        <w:rPr>
          <w:rFonts w:ascii="Arial" w:hAnsi="Arial" w:cs="Arial"/>
          <w:sz w:val="24"/>
          <w:szCs w:val="24"/>
        </w:rPr>
        <w:t xml:space="preserve"> 4054-4070</w:t>
      </w:r>
      <w:r w:rsidR="00FF3B3E" w:rsidRPr="00B772F7">
        <w:rPr>
          <w:rFonts w:ascii="Arial" w:hAnsi="Arial" w:cs="Arial"/>
          <w:sz w:val="24"/>
          <w:szCs w:val="24"/>
        </w:rPr>
        <w:t xml:space="preserve"> (2013)</w:t>
      </w:r>
      <w:r w:rsidRPr="00B772F7">
        <w:rPr>
          <w:rFonts w:ascii="Arial" w:hAnsi="Arial" w:cs="Arial"/>
          <w:sz w:val="24"/>
          <w:szCs w:val="24"/>
        </w:rPr>
        <w:t>.</w:t>
      </w:r>
    </w:p>
    <w:p w14:paraId="7F0C1171" w14:textId="046768E7" w:rsidR="0077426D" w:rsidRPr="00B772F7" w:rsidRDefault="0077426D" w:rsidP="00E05B0A">
      <w:pPr>
        <w:pStyle w:val="EndNoteBibliography"/>
        <w:spacing w:line="480" w:lineRule="auto"/>
        <w:ind w:left="480" w:hangingChars="200" w:hanging="480"/>
        <w:rPr>
          <w:rFonts w:ascii="Arial" w:hAnsi="Arial" w:cs="Arial"/>
          <w:sz w:val="24"/>
          <w:szCs w:val="24"/>
        </w:rPr>
      </w:pPr>
      <w:bookmarkStart w:id="64" w:name="_ENREF_24"/>
      <w:bookmarkStart w:id="65" w:name="_ENREF_10"/>
      <w:bookmarkEnd w:id="63"/>
      <w:r w:rsidRPr="00B772F7">
        <w:rPr>
          <w:rFonts w:ascii="Arial" w:hAnsi="Arial" w:cs="Arial"/>
          <w:sz w:val="24"/>
          <w:szCs w:val="24"/>
        </w:rPr>
        <w:t>10.</w:t>
      </w:r>
      <w:r w:rsidRPr="00B772F7">
        <w:rPr>
          <w:rFonts w:ascii="Arial" w:hAnsi="Arial" w:cs="Arial"/>
          <w:sz w:val="24"/>
          <w:szCs w:val="24"/>
        </w:rPr>
        <w:tab/>
        <w:t>Li, X., Huang, X., Xi, S., Miao, S., Ding, J., Cai, W.</w:t>
      </w:r>
      <w:r w:rsidRPr="00B772F7">
        <w:rPr>
          <w:rFonts w:ascii="Arial" w:hAnsi="Arial" w:cs="Arial"/>
          <w:i/>
          <w:sz w:val="24"/>
          <w:szCs w:val="24"/>
        </w:rPr>
        <w:t>, et al.</w:t>
      </w:r>
      <w:r w:rsidRPr="00B772F7">
        <w:rPr>
          <w:rFonts w:ascii="Arial" w:hAnsi="Arial" w:cs="Arial"/>
          <w:sz w:val="24"/>
          <w:szCs w:val="24"/>
        </w:rPr>
        <w:t xml:space="preserve"> </w:t>
      </w:r>
      <w:bookmarkStart w:id="66" w:name="OLE_LINK1"/>
      <w:bookmarkStart w:id="67" w:name="OLE_LINK2"/>
      <w:r w:rsidRPr="00B772F7">
        <w:rPr>
          <w:rFonts w:ascii="Arial" w:hAnsi="Arial" w:cs="Arial"/>
          <w:sz w:val="24"/>
          <w:szCs w:val="24"/>
        </w:rPr>
        <w:t>Single cobalt atoms anchored on porous N-doped graphene with dual reaction sites for efficient Fenton-like catalysis</w:t>
      </w:r>
      <w:bookmarkEnd w:id="66"/>
      <w:bookmarkEnd w:id="67"/>
      <w:r w:rsidRPr="00B772F7">
        <w:rPr>
          <w:rFonts w:ascii="Arial" w:hAnsi="Arial" w:cs="Arial"/>
          <w:sz w:val="24"/>
          <w:szCs w:val="24"/>
        </w:rPr>
        <w:t xml:space="preserve">. </w:t>
      </w:r>
      <w:r w:rsidRPr="00B772F7">
        <w:rPr>
          <w:rFonts w:ascii="Arial" w:hAnsi="Arial" w:cs="Arial"/>
          <w:i/>
          <w:sz w:val="24"/>
          <w:szCs w:val="24"/>
        </w:rPr>
        <w:t xml:space="preserve">Journal of the American Chemical Society </w:t>
      </w:r>
      <w:r w:rsidRPr="00B772F7">
        <w:rPr>
          <w:rFonts w:ascii="Arial" w:hAnsi="Arial" w:cs="Arial"/>
          <w:b/>
          <w:sz w:val="24"/>
          <w:szCs w:val="24"/>
        </w:rPr>
        <w:t>140</w:t>
      </w:r>
      <w:r w:rsidRPr="00B772F7">
        <w:rPr>
          <w:rFonts w:ascii="Arial" w:hAnsi="Arial" w:cs="Arial"/>
          <w:sz w:val="24"/>
          <w:szCs w:val="24"/>
        </w:rPr>
        <w:t>, 12469-12475 (2018).</w:t>
      </w:r>
    </w:p>
    <w:bookmarkEnd w:id="64"/>
    <w:p w14:paraId="0D060CF9" w14:textId="17BFB7B5" w:rsidR="0077426D" w:rsidRPr="00B772F7" w:rsidRDefault="0077426D" w:rsidP="00E05B0A">
      <w:pPr>
        <w:pStyle w:val="EndNoteBibliography"/>
        <w:spacing w:line="480" w:lineRule="auto"/>
        <w:ind w:left="480" w:hangingChars="200" w:hanging="480"/>
        <w:rPr>
          <w:rFonts w:ascii="Arial" w:hAnsi="Arial" w:cs="Arial"/>
          <w:sz w:val="24"/>
          <w:szCs w:val="24"/>
        </w:rPr>
      </w:pPr>
      <w:r w:rsidRPr="00B772F7">
        <w:rPr>
          <w:rFonts w:ascii="Arial" w:hAnsi="Arial" w:cs="Arial"/>
          <w:sz w:val="24"/>
          <w:szCs w:val="24"/>
        </w:rPr>
        <w:t>11.</w:t>
      </w:r>
      <w:r w:rsidRPr="00B772F7">
        <w:rPr>
          <w:rFonts w:ascii="Arial" w:hAnsi="Arial" w:cs="Arial"/>
          <w:sz w:val="24"/>
          <w:szCs w:val="24"/>
        </w:rPr>
        <w:tab/>
        <w:t>G, Zhai., D, Xu., S, Zhang., Z, Xue., H, Su., Q, Yu., H, Wang., X, Lin., Y, Lin., L, Sun., X, Li., J, Chen. Isoelectric Si heteroatoms as electron traps for N</w:t>
      </w:r>
      <w:r w:rsidRPr="00B772F7">
        <w:rPr>
          <w:rFonts w:ascii="Arial" w:hAnsi="Arial" w:cs="Arial"/>
          <w:sz w:val="24"/>
          <w:szCs w:val="24"/>
          <w:vertAlign w:val="subscript"/>
        </w:rPr>
        <w:t>2</w:t>
      </w:r>
      <w:r w:rsidRPr="00B772F7">
        <w:rPr>
          <w:rFonts w:ascii="Arial" w:hAnsi="Arial" w:cs="Arial"/>
          <w:sz w:val="24"/>
          <w:szCs w:val="24"/>
        </w:rPr>
        <w:t xml:space="preserve"> fixation and activation. </w:t>
      </w:r>
      <w:r w:rsidRPr="00B772F7">
        <w:rPr>
          <w:rFonts w:ascii="Arial" w:hAnsi="Arial" w:cs="Arial"/>
          <w:i/>
          <w:iCs/>
          <w:sz w:val="24"/>
          <w:szCs w:val="24"/>
        </w:rPr>
        <w:t>Advanced Functional Materials</w:t>
      </w:r>
      <w:r w:rsidRPr="00B772F7">
        <w:rPr>
          <w:rFonts w:ascii="Arial" w:hAnsi="Arial" w:cs="Arial"/>
          <w:sz w:val="24"/>
          <w:szCs w:val="24"/>
        </w:rPr>
        <w:t xml:space="preserve"> </w:t>
      </w:r>
      <w:r w:rsidRPr="00B772F7">
        <w:rPr>
          <w:rFonts w:ascii="Arial" w:hAnsi="Arial" w:cs="Arial"/>
          <w:b/>
          <w:bCs/>
          <w:sz w:val="24"/>
          <w:szCs w:val="24"/>
        </w:rPr>
        <w:t>30</w:t>
      </w:r>
      <w:r w:rsidRPr="00B772F7">
        <w:rPr>
          <w:rFonts w:ascii="Arial" w:hAnsi="Arial" w:cs="Arial"/>
          <w:sz w:val="24"/>
          <w:szCs w:val="24"/>
        </w:rPr>
        <w:t>, 2005779 (2020).</w:t>
      </w:r>
    </w:p>
    <w:p w14:paraId="57195382" w14:textId="78680571" w:rsidR="00235550" w:rsidRPr="00B772F7" w:rsidRDefault="00235550" w:rsidP="00E05B0A">
      <w:pPr>
        <w:pStyle w:val="EndNoteBibliography"/>
        <w:spacing w:line="480" w:lineRule="auto"/>
        <w:ind w:left="480" w:hangingChars="200" w:hanging="480"/>
        <w:rPr>
          <w:rFonts w:ascii="Arial" w:hAnsi="Arial" w:cs="Arial"/>
          <w:sz w:val="24"/>
          <w:szCs w:val="24"/>
        </w:rPr>
      </w:pPr>
      <w:r w:rsidRPr="00B772F7">
        <w:rPr>
          <w:rFonts w:ascii="Arial" w:hAnsi="Arial" w:cs="Arial"/>
          <w:sz w:val="24"/>
          <w:szCs w:val="24"/>
        </w:rPr>
        <w:t>1</w:t>
      </w:r>
      <w:r w:rsidR="0077426D" w:rsidRPr="00B772F7">
        <w:rPr>
          <w:rFonts w:ascii="Arial" w:hAnsi="Arial" w:cs="Arial"/>
          <w:sz w:val="24"/>
          <w:szCs w:val="24"/>
        </w:rPr>
        <w:t>2</w:t>
      </w:r>
      <w:r w:rsidRPr="00B772F7">
        <w:rPr>
          <w:rFonts w:ascii="Arial" w:hAnsi="Arial" w:cs="Arial"/>
          <w:sz w:val="24"/>
          <w:szCs w:val="24"/>
        </w:rPr>
        <w:t>.</w:t>
      </w:r>
      <w:r w:rsidRPr="00B772F7">
        <w:rPr>
          <w:rFonts w:ascii="Arial" w:hAnsi="Arial" w:cs="Arial"/>
          <w:sz w:val="24"/>
          <w:szCs w:val="24"/>
        </w:rPr>
        <w:tab/>
        <w:t>Dong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Ren</w:t>
      </w:r>
      <w:r w:rsidR="00DE71E1" w:rsidRPr="00B772F7">
        <w:rPr>
          <w:rFonts w:ascii="Arial" w:hAnsi="Arial" w:cs="Arial"/>
          <w:sz w:val="24"/>
          <w:szCs w:val="24"/>
        </w:rPr>
        <w:t>,</w:t>
      </w:r>
      <w:r w:rsidRPr="00B772F7">
        <w:rPr>
          <w:rFonts w:ascii="Arial" w:hAnsi="Arial" w:cs="Arial"/>
          <w:sz w:val="24"/>
          <w:szCs w:val="24"/>
        </w:rPr>
        <w:t xml:space="preserve"> B</w:t>
      </w:r>
      <w:r w:rsidR="00DE71E1" w:rsidRPr="00B772F7">
        <w:rPr>
          <w:rFonts w:ascii="Arial" w:hAnsi="Arial" w:cs="Arial"/>
          <w:sz w:val="24"/>
          <w:szCs w:val="24"/>
        </w:rPr>
        <w:t>.</w:t>
      </w:r>
      <w:r w:rsidRPr="00B772F7">
        <w:rPr>
          <w:rFonts w:ascii="Arial" w:hAnsi="Arial" w:cs="Arial"/>
          <w:sz w:val="24"/>
          <w:szCs w:val="24"/>
        </w:rPr>
        <w:t>, Sun</w:t>
      </w:r>
      <w:r w:rsidR="00DE71E1" w:rsidRPr="00B772F7">
        <w:rPr>
          <w:rFonts w:ascii="Arial" w:hAnsi="Arial" w:cs="Arial"/>
          <w:sz w:val="24"/>
          <w:szCs w:val="24"/>
        </w:rPr>
        <w:t>,</w:t>
      </w:r>
      <w:r w:rsidRPr="00B772F7">
        <w:rPr>
          <w:rFonts w:ascii="Arial" w:hAnsi="Arial" w:cs="Arial"/>
          <w:sz w:val="24"/>
          <w:szCs w:val="24"/>
        </w:rPr>
        <w:t xml:space="preserve"> Z</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C</w:t>
      </w:r>
      <w:r w:rsidR="00DE71E1" w:rsidRPr="00B772F7">
        <w:rPr>
          <w:rFonts w:ascii="Arial" w:hAnsi="Arial" w:cs="Arial"/>
          <w:sz w:val="24"/>
          <w:szCs w:val="24"/>
        </w:rPr>
        <w:t>.</w:t>
      </w:r>
      <w:r w:rsidRPr="00B772F7">
        <w:rPr>
          <w:rFonts w:ascii="Arial" w:hAnsi="Arial" w:cs="Arial"/>
          <w:sz w:val="24"/>
          <w:szCs w:val="24"/>
        </w:rPr>
        <w:t>, Zhang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Kong</w:t>
      </w:r>
      <w:r w:rsidR="00DE71E1" w:rsidRPr="00B772F7">
        <w:rPr>
          <w:rFonts w:ascii="Arial" w:hAnsi="Arial" w:cs="Arial"/>
          <w:sz w:val="24"/>
          <w:szCs w:val="24"/>
        </w:rPr>
        <w:t>,</w:t>
      </w:r>
      <w:r w:rsidRPr="00B772F7">
        <w:rPr>
          <w:rFonts w:ascii="Arial" w:hAnsi="Arial" w:cs="Arial"/>
          <w:sz w:val="24"/>
          <w:szCs w:val="24"/>
        </w:rPr>
        <w:t xml:space="preserve"> M</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Monodispersed CuFe</w:t>
      </w:r>
      <w:r w:rsidRPr="00B772F7">
        <w:rPr>
          <w:rFonts w:ascii="Arial" w:hAnsi="Arial" w:cs="Arial"/>
          <w:sz w:val="24"/>
          <w:szCs w:val="24"/>
          <w:vertAlign w:val="subscript"/>
        </w:rPr>
        <w:t>2</w:t>
      </w:r>
      <w:r w:rsidRPr="00B772F7">
        <w:rPr>
          <w:rFonts w:ascii="Arial" w:hAnsi="Arial" w:cs="Arial"/>
          <w:sz w:val="24"/>
          <w:szCs w:val="24"/>
        </w:rPr>
        <w:t>O</w:t>
      </w:r>
      <w:r w:rsidRPr="00B772F7">
        <w:rPr>
          <w:rFonts w:ascii="Arial" w:hAnsi="Arial" w:cs="Arial"/>
          <w:sz w:val="24"/>
          <w:szCs w:val="24"/>
          <w:vertAlign w:val="subscript"/>
        </w:rPr>
        <w:t>4</w:t>
      </w:r>
      <w:r w:rsidRPr="00B772F7">
        <w:rPr>
          <w:rFonts w:ascii="Arial" w:hAnsi="Arial" w:cs="Arial"/>
          <w:sz w:val="24"/>
          <w:szCs w:val="24"/>
        </w:rPr>
        <w:t xml:space="preserve"> nanoparticles anchored on natural kaolinite as highly efficient peroxymonosulfate catalyst for bisphenol A degradation. </w:t>
      </w:r>
      <w:r w:rsidRPr="00B772F7">
        <w:rPr>
          <w:rFonts w:ascii="Arial" w:hAnsi="Arial" w:cs="Arial"/>
          <w:i/>
          <w:sz w:val="24"/>
          <w:szCs w:val="24"/>
        </w:rPr>
        <w:t>Applied Catalysis B: Environmental</w:t>
      </w:r>
      <w:r w:rsidRPr="00B772F7">
        <w:rPr>
          <w:rFonts w:ascii="Arial" w:hAnsi="Arial" w:cs="Arial"/>
          <w:sz w:val="24"/>
          <w:szCs w:val="24"/>
        </w:rPr>
        <w:t xml:space="preserve"> </w:t>
      </w:r>
      <w:r w:rsidRPr="00B772F7">
        <w:rPr>
          <w:rFonts w:ascii="Arial" w:hAnsi="Arial" w:cs="Arial"/>
          <w:b/>
          <w:sz w:val="24"/>
          <w:szCs w:val="24"/>
        </w:rPr>
        <w:t>253</w:t>
      </w:r>
      <w:r w:rsidR="00FF3B3E" w:rsidRPr="00B772F7">
        <w:rPr>
          <w:rFonts w:ascii="Arial" w:hAnsi="Arial" w:cs="Arial"/>
          <w:sz w:val="24"/>
          <w:szCs w:val="24"/>
        </w:rPr>
        <w:t xml:space="preserve">, </w:t>
      </w:r>
      <w:r w:rsidRPr="00B772F7">
        <w:rPr>
          <w:rFonts w:ascii="Arial" w:hAnsi="Arial" w:cs="Arial"/>
          <w:sz w:val="24"/>
          <w:szCs w:val="24"/>
        </w:rPr>
        <w:t>206-217</w:t>
      </w:r>
      <w:r w:rsidR="00FF3B3E" w:rsidRPr="00B772F7">
        <w:rPr>
          <w:rFonts w:ascii="Arial" w:hAnsi="Arial" w:cs="Arial"/>
          <w:sz w:val="24"/>
          <w:szCs w:val="24"/>
        </w:rPr>
        <w:t xml:space="preserve"> (2019)</w:t>
      </w:r>
      <w:r w:rsidRPr="00B772F7">
        <w:rPr>
          <w:rFonts w:ascii="Arial" w:hAnsi="Arial" w:cs="Arial"/>
          <w:sz w:val="24"/>
          <w:szCs w:val="24"/>
        </w:rPr>
        <w:t>.</w:t>
      </w:r>
    </w:p>
    <w:p w14:paraId="45FCB9AF" w14:textId="736EF628"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8" w:name="_ENREF_11"/>
      <w:bookmarkEnd w:id="65"/>
      <w:r w:rsidRPr="00B772F7">
        <w:rPr>
          <w:rFonts w:ascii="Arial" w:hAnsi="Arial" w:cs="Arial"/>
          <w:sz w:val="24"/>
          <w:szCs w:val="24"/>
        </w:rPr>
        <w:t>1</w:t>
      </w:r>
      <w:r w:rsidR="0077426D" w:rsidRPr="00B772F7">
        <w:rPr>
          <w:rFonts w:ascii="Arial" w:hAnsi="Arial" w:cs="Arial"/>
          <w:sz w:val="24"/>
          <w:szCs w:val="24"/>
        </w:rPr>
        <w:t>3</w:t>
      </w:r>
      <w:r w:rsidRPr="00B772F7">
        <w:rPr>
          <w:rFonts w:ascii="Arial" w:hAnsi="Arial" w:cs="Arial"/>
          <w:sz w:val="24"/>
          <w:szCs w:val="24"/>
        </w:rPr>
        <w:t>.</w:t>
      </w:r>
      <w:r w:rsidRPr="00B772F7">
        <w:rPr>
          <w:rFonts w:ascii="Arial" w:hAnsi="Arial" w:cs="Arial"/>
          <w:sz w:val="24"/>
          <w:szCs w:val="24"/>
        </w:rPr>
        <w:tab/>
        <w:t>Li</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Wang</w:t>
      </w:r>
      <w:r w:rsidR="00DE71E1" w:rsidRPr="00B772F7">
        <w:rPr>
          <w:rFonts w:ascii="Arial" w:hAnsi="Arial" w:cs="Arial"/>
          <w:sz w:val="24"/>
          <w:szCs w:val="24"/>
        </w:rPr>
        <w:t>,</w:t>
      </w:r>
      <w:r w:rsidRPr="00B772F7">
        <w:rPr>
          <w:rFonts w:ascii="Arial" w:hAnsi="Arial" w:cs="Arial"/>
          <w:sz w:val="24"/>
          <w:szCs w:val="24"/>
        </w:rPr>
        <w:t xml:space="preserve"> J</w:t>
      </w:r>
      <w:r w:rsidR="00DE71E1" w:rsidRPr="00B772F7">
        <w:rPr>
          <w:rFonts w:ascii="Arial" w:hAnsi="Arial" w:cs="Arial"/>
          <w:sz w:val="24"/>
          <w:szCs w:val="24"/>
        </w:rPr>
        <w:t>.</w:t>
      </w:r>
      <w:r w:rsidRPr="00B772F7">
        <w:rPr>
          <w:rFonts w:ascii="Arial" w:hAnsi="Arial" w:cs="Arial"/>
          <w:sz w:val="24"/>
          <w:szCs w:val="24"/>
        </w:rPr>
        <w:t>, Duan</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Li</w:t>
      </w:r>
      <w:r w:rsidR="00DE71E1" w:rsidRPr="00B772F7">
        <w:rPr>
          <w:rFonts w:ascii="Arial" w:hAnsi="Arial" w:cs="Arial"/>
          <w:sz w:val="24"/>
          <w:szCs w:val="24"/>
        </w:rPr>
        <w:t>,</w:t>
      </w:r>
      <w:r w:rsidRPr="00B772F7">
        <w:rPr>
          <w:rFonts w:ascii="Arial" w:hAnsi="Arial" w:cs="Arial"/>
          <w:sz w:val="24"/>
          <w:szCs w:val="24"/>
        </w:rPr>
        <w:t xml:space="preserve"> Y</w:t>
      </w:r>
      <w:r w:rsidR="00DE71E1" w:rsidRPr="00B772F7">
        <w:rPr>
          <w:rFonts w:ascii="Arial" w:hAnsi="Arial" w:cs="Arial"/>
          <w:sz w:val="24"/>
          <w:szCs w:val="24"/>
        </w:rPr>
        <w:t>.</w:t>
      </w:r>
      <w:r w:rsidRPr="00B772F7">
        <w:rPr>
          <w:rFonts w:ascii="Arial" w:hAnsi="Arial" w:cs="Arial"/>
          <w:sz w:val="24"/>
          <w:szCs w:val="24"/>
        </w:rPr>
        <w:t>, Fan</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Zhang</w:t>
      </w:r>
      <w:r w:rsidR="00DE71E1" w:rsidRPr="00B772F7">
        <w:rPr>
          <w:rFonts w:ascii="Arial" w:hAnsi="Arial" w:cs="Arial"/>
          <w:sz w:val="24"/>
          <w:szCs w:val="24"/>
        </w:rPr>
        <w:t>,</w:t>
      </w:r>
      <w:r w:rsidRPr="00B772F7">
        <w:rPr>
          <w:rFonts w:ascii="Arial" w:hAnsi="Arial" w:cs="Arial"/>
          <w:sz w:val="24"/>
          <w:szCs w:val="24"/>
        </w:rPr>
        <w:t xml:space="preserve"> G</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Fine-</w:t>
      </w:r>
      <w:r w:rsidR="00DE71E1" w:rsidRPr="00B772F7">
        <w:rPr>
          <w:rFonts w:ascii="Arial" w:hAnsi="Arial" w:cs="Arial"/>
          <w:sz w:val="24"/>
          <w:szCs w:val="24"/>
        </w:rPr>
        <w:t>t</w:t>
      </w:r>
      <w:r w:rsidRPr="00B772F7">
        <w:rPr>
          <w:rFonts w:ascii="Arial" w:hAnsi="Arial" w:cs="Arial"/>
          <w:sz w:val="24"/>
          <w:szCs w:val="24"/>
        </w:rPr>
        <w:t xml:space="preserve">uning </w:t>
      </w:r>
      <w:r w:rsidR="00DE71E1" w:rsidRPr="00B772F7">
        <w:rPr>
          <w:rFonts w:ascii="Arial" w:hAnsi="Arial" w:cs="Arial"/>
          <w:sz w:val="24"/>
          <w:szCs w:val="24"/>
        </w:rPr>
        <w:lastRenderedPageBreak/>
        <w:t>r</w:t>
      </w:r>
      <w:r w:rsidRPr="00B772F7">
        <w:rPr>
          <w:rFonts w:ascii="Arial" w:hAnsi="Arial" w:cs="Arial"/>
          <w:sz w:val="24"/>
          <w:szCs w:val="24"/>
        </w:rPr>
        <w:t>adical/</w:t>
      </w:r>
      <w:r w:rsidR="00DE71E1" w:rsidRPr="00B772F7">
        <w:rPr>
          <w:rFonts w:ascii="Arial" w:hAnsi="Arial" w:cs="Arial"/>
          <w:sz w:val="24"/>
          <w:szCs w:val="24"/>
        </w:rPr>
        <w:t>n</w:t>
      </w:r>
      <w:r w:rsidRPr="00B772F7">
        <w:rPr>
          <w:rFonts w:ascii="Arial" w:hAnsi="Arial" w:cs="Arial"/>
          <w:sz w:val="24"/>
          <w:szCs w:val="24"/>
        </w:rPr>
        <w:t xml:space="preserve">onradical </w:t>
      </w:r>
      <w:r w:rsidR="00DE71E1" w:rsidRPr="00B772F7">
        <w:rPr>
          <w:rFonts w:ascii="Arial" w:hAnsi="Arial" w:cs="Arial"/>
          <w:sz w:val="24"/>
          <w:szCs w:val="24"/>
        </w:rPr>
        <w:t>p</w:t>
      </w:r>
      <w:r w:rsidRPr="00B772F7">
        <w:rPr>
          <w:rFonts w:ascii="Arial" w:hAnsi="Arial" w:cs="Arial"/>
          <w:sz w:val="24"/>
          <w:szCs w:val="24"/>
        </w:rPr>
        <w:t xml:space="preserve">athways on </w:t>
      </w:r>
      <w:r w:rsidR="00DE71E1" w:rsidRPr="00B772F7">
        <w:rPr>
          <w:rFonts w:ascii="Arial" w:hAnsi="Arial" w:cs="Arial"/>
          <w:sz w:val="24"/>
          <w:szCs w:val="24"/>
        </w:rPr>
        <w:t>g</w:t>
      </w:r>
      <w:r w:rsidRPr="00B772F7">
        <w:rPr>
          <w:rFonts w:ascii="Arial" w:hAnsi="Arial" w:cs="Arial"/>
          <w:sz w:val="24"/>
          <w:szCs w:val="24"/>
        </w:rPr>
        <w:t xml:space="preserve">raphene by </w:t>
      </w:r>
      <w:r w:rsidR="00DE71E1" w:rsidRPr="00B772F7">
        <w:rPr>
          <w:rFonts w:ascii="Arial" w:hAnsi="Arial" w:cs="Arial"/>
          <w:sz w:val="24"/>
          <w:szCs w:val="24"/>
        </w:rPr>
        <w:t>p</w:t>
      </w:r>
      <w:r w:rsidRPr="00B772F7">
        <w:rPr>
          <w:rFonts w:ascii="Arial" w:hAnsi="Arial" w:cs="Arial"/>
          <w:sz w:val="24"/>
          <w:szCs w:val="24"/>
        </w:rPr>
        <w:t xml:space="preserve">orous </w:t>
      </w:r>
      <w:r w:rsidR="00DE71E1" w:rsidRPr="00B772F7">
        <w:rPr>
          <w:rFonts w:ascii="Arial" w:hAnsi="Arial" w:cs="Arial"/>
          <w:sz w:val="24"/>
          <w:szCs w:val="24"/>
        </w:rPr>
        <w:t>e</w:t>
      </w:r>
      <w:r w:rsidRPr="00B772F7">
        <w:rPr>
          <w:rFonts w:ascii="Arial" w:hAnsi="Arial" w:cs="Arial"/>
          <w:sz w:val="24"/>
          <w:szCs w:val="24"/>
        </w:rPr>
        <w:t xml:space="preserve">ngineering and </w:t>
      </w:r>
      <w:r w:rsidR="00DE71E1" w:rsidRPr="00B772F7">
        <w:rPr>
          <w:rFonts w:ascii="Arial" w:hAnsi="Arial" w:cs="Arial"/>
          <w:sz w:val="24"/>
          <w:szCs w:val="24"/>
        </w:rPr>
        <w:t>d</w:t>
      </w:r>
      <w:r w:rsidRPr="00B772F7">
        <w:rPr>
          <w:rFonts w:ascii="Arial" w:hAnsi="Arial" w:cs="Arial"/>
          <w:sz w:val="24"/>
          <w:szCs w:val="24"/>
        </w:rPr>
        <w:t xml:space="preserve">oping </w:t>
      </w:r>
      <w:r w:rsidR="00DE71E1" w:rsidRPr="00B772F7">
        <w:rPr>
          <w:rFonts w:ascii="Arial" w:hAnsi="Arial" w:cs="Arial"/>
          <w:sz w:val="24"/>
          <w:szCs w:val="24"/>
        </w:rPr>
        <w:t>s</w:t>
      </w:r>
      <w:r w:rsidRPr="00B772F7">
        <w:rPr>
          <w:rFonts w:ascii="Arial" w:hAnsi="Arial" w:cs="Arial"/>
          <w:sz w:val="24"/>
          <w:szCs w:val="24"/>
        </w:rPr>
        <w:t xml:space="preserve">trategies. </w:t>
      </w:r>
      <w:r w:rsidRPr="00B772F7">
        <w:rPr>
          <w:rFonts w:ascii="Arial" w:hAnsi="Arial" w:cs="Arial"/>
          <w:i/>
          <w:sz w:val="24"/>
          <w:szCs w:val="24"/>
        </w:rPr>
        <w:t>ACS Catalysis</w:t>
      </w:r>
      <w:r w:rsidRPr="00B772F7">
        <w:rPr>
          <w:rFonts w:ascii="Arial" w:hAnsi="Arial" w:cs="Arial"/>
          <w:sz w:val="24"/>
          <w:szCs w:val="24"/>
        </w:rPr>
        <w:t xml:space="preserve"> </w:t>
      </w:r>
      <w:r w:rsidRPr="00B772F7">
        <w:rPr>
          <w:rFonts w:ascii="Arial" w:hAnsi="Arial" w:cs="Arial"/>
          <w:b/>
          <w:sz w:val="24"/>
          <w:szCs w:val="24"/>
        </w:rPr>
        <w:t>11</w:t>
      </w:r>
      <w:r w:rsidR="00FF3B3E" w:rsidRPr="00B772F7">
        <w:rPr>
          <w:rFonts w:ascii="Arial" w:hAnsi="Arial" w:cs="Arial"/>
          <w:sz w:val="24"/>
          <w:szCs w:val="24"/>
        </w:rPr>
        <w:t>,</w:t>
      </w:r>
      <w:r w:rsidR="00FF3B3E" w:rsidRPr="00B772F7">
        <w:rPr>
          <w:rFonts w:ascii="Arial" w:hAnsi="Arial" w:cs="Arial"/>
          <w:b/>
          <w:sz w:val="24"/>
          <w:szCs w:val="24"/>
        </w:rPr>
        <w:t xml:space="preserve"> </w:t>
      </w:r>
      <w:r w:rsidRPr="00B772F7">
        <w:rPr>
          <w:rFonts w:ascii="Arial" w:hAnsi="Arial" w:cs="Arial"/>
          <w:sz w:val="24"/>
          <w:szCs w:val="24"/>
        </w:rPr>
        <w:t>4848-4861</w:t>
      </w:r>
      <w:r w:rsidR="00FF3B3E" w:rsidRPr="00B772F7">
        <w:rPr>
          <w:rFonts w:ascii="Arial" w:hAnsi="Arial" w:cs="Arial"/>
          <w:sz w:val="24"/>
          <w:szCs w:val="24"/>
        </w:rPr>
        <w:t xml:space="preserve"> (2021)</w:t>
      </w:r>
      <w:r w:rsidRPr="00B772F7">
        <w:rPr>
          <w:rFonts w:ascii="Arial" w:hAnsi="Arial" w:cs="Arial"/>
          <w:sz w:val="24"/>
          <w:szCs w:val="24"/>
        </w:rPr>
        <w:t>.</w:t>
      </w:r>
    </w:p>
    <w:p w14:paraId="519C24BE" w14:textId="68746497"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69" w:name="_ENREF_12"/>
      <w:bookmarkEnd w:id="68"/>
      <w:r w:rsidRPr="00B772F7">
        <w:rPr>
          <w:rFonts w:ascii="Arial" w:hAnsi="Arial" w:cs="Arial"/>
          <w:sz w:val="24"/>
          <w:szCs w:val="24"/>
        </w:rPr>
        <w:t>1</w:t>
      </w:r>
      <w:r w:rsidR="00511D0A" w:rsidRPr="00B772F7">
        <w:rPr>
          <w:rFonts w:ascii="Arial" w:hAnsi="Arial" w:cs="Arial"/>
          <w:sz w:val="24"/>
          <w:szCs w:val="24"/>
        </w:rPr>
        <w:t>4</w:t>
      </w:r>
      <w:r w:rsidRPr="00B772F7">
        <w:rPr>
          <w:rFonts w:ascii="Arial" w:hAnsi="Arial" w:cs="Arial"/>
          <w:sz w:val="24"/>
          <w:szCs w:val="24"/>
        </w:rPr>
        <w:t>.</w:t>
      </w:r>
      <w:r w:rsidRPr="00B772F7">
        <w:rPr>
          <w:rFonts w:ascii="Arial" w:hAnsi="Arial" w:cs="Arial"/>
          <w:sz w:val="24"/>
          <w:szCs w:val="24"/>
        </w:rPr>
        <w:tab/>
        <w:t>Zhu</w:t>
      </w:r>
      <w:r w:rsidR="00DE71E1" w:rsidRPr="00B772F7">
        <w:rPr>
          <w:rFonts w:ascii="Arial" w:hAnsi="Arial" w:cs="Arial"/>
          <w:sz w:val="24"/>
          <w:szCs w:val="24"/>
        </w:rPr>
        <w:t>,</w:t>
      </w:r>
      <w:r w:rsidRPr="00B772F7">
        <w:rPr>
          <w:rFonts w:ascii="Arial" w:hAnsi="Arial" w:cs="Arial"/>
          <w:sz w:val="24"/>
          <w:szCs w:val="24"/>
        </w:rPr>
        <w:t xml:space="preserve"> S</w:t>
      </w:r>
      <w:r w:rsidR="00DE71E1" w:rsidRPr="00B772F7">
        <w:rPr>
          <w:rFonts w:ascii="Arial" w:hAnsi="Arial" w:cs="Arial"/>
          <w:sz w:val="24"/>
          <w:szCs w:val="24"/>
        </w:rPr>
        <w:t>.</w:t>
      </w:r>
      <w:r w:rsidRPr="00B772F7">
        <w:rPr>
          <w:rFonts w:ascii="Arial" w:hAnsi="Arial" w:cs="Arial"/>
          <w:sz w:val="24"/>
          <w:szCs w:val="24"/>
        </w:rPr>
        <w:t>, Huang</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Ma</w:t>
      </w:r>
      <w:r w:rsidR="00DE71E1" w:rsidRPr="00B772F7">
        <w:rPr>
          <w:rFonts w:ascii="Arial" w:hAnsi="Arial" w:cs="Arial"/>
          <w:sz w:val="24"/>
          <w:szCs w:val="24"/>
        </w:rPr>
        <w:t>,</w:t>
      </w:r>
      <w:r w:rsidRPr="00B772F7">
        <w:rPr>
          <w:rFonts w:ascii="Arial" w:hAnsi="Arial" w:cs="Arial"/>
          <w:sz w:val="24"/>
          <w:szCs w:val="24"/>
        </w:rPr>
        <w:t xml:space="preserve"> F</w:t>
      </w:r>
      <w:r w:rsidR="00DE71E1" w:rsidRPr="00B772F7">
        <w:rPr>
          <w:rFonts w:ascii="Arial" w:hAnsi="Arial" w:cs="Arial"/>
          <w:sz w:val="24"/>
          <w:szCs w:val="24"/>
        </w:rPr>
        <w:t>.</w:t>
      </w:r>
      <w:r w:rsidRPr="00B772F7">
        <w:rPr>
          <w:rFonts w:ascii="Arial" w:hAnsi="Arial" w:cs="Arial"/>
          <w:sz w:val="24"/>
          <w:szCs w:val="24"/>
        </w:rPr>
        <w:t>, Wang</w:t>
      </w:r>
      <w:r w:rsidR="00DE71E1" w:rsidRPr="00B772F7">
        <w:rPr>
          <w:rFonts w:ascii="Arial" w:hAnsi="Arial" w:cs="Arial"/>
          <w:sz w:val="24"/>
          <w:szCs w:val="24"/>
        </w:rPr>
        <w:t>,</w:t>
      </w:r>
      <w:r w:rsidRPr="00B772F7">
        <w:rPr>
          <w:rFonts w:ascii="Arial" w:hAnsi="Arial" w:cs="Arial"/>
          <w:sz w:val="24"/>
          <w:szCs w:val="24"/>
        </w:rPr>
        <w:t xml:space="preserve"> L</w:t>
      </w:r>
      <w:r w:rsidR="00DE71E1" w:rsidRPr="00B772F7">
        <w:rPr>
          <w:rFonts w:ascii="Arial" w:hAnsi="Arial" w:cs="Arial"/>
          <w:sz w:val="24"/>
          <w:szCs w:val="24"/>
        </w:rPr>
        <w:t>.</w:t>
      </w:r>
      <w:r w:rsidRPr="00B772F7">
        <w:rPr>
          <w:rFonts w:ascii="Arial" w:hAnsi="Arial" w:cs="Arial"/>
          <w:sz w:val="24"/>
          <w:szCs w:val="24"/>
        </w:rPr>
        <w:t>, Duan</w:t>
      </w:r>
      <w:r w:rsidR="00DE71E1" w:rsidRPr="00B772F7">
        <w:rPr>
          <w:rFonts w:ascii="Arial" w:hAnsi="Arial" w:cs="Arial"/>
          <w:sz w:val="24"/>
          <w:szCs w:val="24"/>
        </w:rPr>
        <w:t>,</w:t>
      </w:r>
      <w:r w:rsidRPr="00B772F7">
        <w:rPr>
          <w:rFonts w:ascii="Arial" w:hAnsi="Arial" w:cs="Arial"/>
          <w:sz w:val="24"/>
          <w:szCs w:val="24"/>
        </w:rPr>
        <w:t xml:space="preserve"> X</w:t>
      </w:r>
      <w:r w:rsidR="00DE71E1" w:rsidRPr="00B772F7">
        <w:rPr>
          <w:rFonts w:ascii="Arial" w:hAnsi="Arial" w:cs="Arial"/>
          <w:sz w:val="24"/>
          <w:szCs w:val="24"/>
        </w:rPr>
        <w:t>.</w:t>
      </w:r>
      <w:r w:rsidRPr="00B772F7">
        <w:rPr>
          <w:rFonts w:ascii="Arial" w:hAnsi="Arial" w:cs="Arial"/>
          <w:sz w:val="24"/>
          <w:szCs w:val="24"/>
        </w:rPr>
        <w:t>, Wang</w:t>
      </w:r>
      <w:r w:rsidR="00DE71E1" w:rsidRPr="00B772F7">
        <w:rPr>
          <w:rFonts w:ascii="Arial" w:hAnsi="Arial" w:cs="Arial"/>
          <w:sz w:val="24"/>
          <w:szCs w:val="24"/>
        </w:rPr>
        <w:t>,</w:t>
      </w:r>
      <w:r w:rsidRPr="00B772F7">
        <w:rPr>
          <w:rFonts w:ascii="Arial" w:hAnsi="Arial" w:cs="Arial"/>
          <w:sz w:val="24"/>
          <w:szCs w:val="24"/>
        </w:rPr>
        <w:t xml:space="preserve"> S</w:t>
      </w:r>
      <w:r w:rsidR="00DE71E1" w:rsidRPr="00B772F7">
        <w:rPr>
          <w:rFonts w:ascii="Arial" w:hAnsi="Arial" w:cs="Arial"/>
          <w:sz w:val="24"/>
          <w:szCs w:val="24"/>
        </w:rPr>
        <w:t>.</w:t>
      </w:r>
      <w:r w:rsidRPr="00B772F7">
        <w:rPr>
          <w:rFonts w:ascii="Arial" w:hAnsi="Arial" w:cs="Arial"/>
          <w:sz w:val="24"/>
          <w:szCs w:val="24"/>
        </w:rPr>
        <w:t xml:space="preserve">. Catalytic </w:t>
      </w:r>
      <w:r w:rsidR="00DE71E1" w:rsidRPr="00B772F7">
        <w:rPr>
          <w:rFonts w:ascii="Arial" w:hAnsi="Arial" w:cs="Arial"/>
          <w:sz w:val="24"/>
          <w:szCs w:val="24"/>
        </w:rPr>
        <w:t>r</w:t>
      </w:r>
      <w:r w:rsidRPr="00B772F7">
        <w:rPr>
          <w:rFonts w:ascii="Arial" w:hAnsi="Arial" w:cs="Arial"/>
          <w:sz w:val="24"/>
          <w:szCs w:val="24"/>
        </w:rPr>
        <w:t xml:space="preserve">emoval of </w:t>
      </w:r>
      <w:r w:rsidR="00DE71E1" w:rsidRPr="00B772F7">
        <w:rPr>
          <w:rFonts w:ascii="Arial" w:hAnsi="Arial" w:cs="Arial"/>
          <w:sz w:val="24"/>
          <w:szCs w:val="24"/>
        </w:rPr>
        <w:t>a</w:t>
      </w:r>
      <w:r w:rsidRPr="00B772F7">
        <w:rPr>
          <w:rFonts w:ascii="Arial" w:hAnsi="Arial" w:cs="Arial"/>
          <w:sz w:val="24"/>
          <w:szCs w:val="24"/>
        </w:rPr>
        <w:t xml:space="preserve">queous </w:t>
      </w:r>
      <w:r w:rsidR="00DE71E1" w:rsidRPr="00B772F7">
        <w:rPr>
          <w:rFonts w:ascii="Arial" w:hAnsi="Arial" w:cs="Arial"/>
          <w:sz w:val="24"/>
          <w:szCs w:val="24"/>
        </w:rPr>
        <w:t>c</w:t>
      </w:r>
      <w:r w:rsidRPr="00B772F7">
        <w:rPr>
          <w:rFonts w:ascii="Arial" w:hAnsi="Arial" w:cs="Arial"/>
          <w:sz w:val="24"/>
          <w:szCs w:val="24"/>
        </w:rPr>
        <w:t>ontaminants on N-</w:t>
      </w:r>
      <w:r w:rsidR="00DE71E1" w:rsidRPr="00B772F7">
        <w:rPr>
          <w:rFonts w:ascii="Arial" w:hAnsi="Arial" w:cs="Arial"/>
          <w:sz w:val="24"/>
          <w:szCs w:val="24"/>
        </w:rPr>
        <w:t>d</w:t>
      </w:r>
      <w:r w:rsidRPr="00B772F7">
        <w:rPr>
          <w:rFonts w:ascii="Arial" w:hAnsi="Arial" w:cs="Arial"/>
          <w:sz w:val="24"/>
          <w:szCs w:val="24"/>
        </w:rPr>
        <w:t xml:space="preserve">oped </w:t>
      </w:r>
      <w:r w:rsidR="00DE71E1" w:rsidRPr="00B772F7">
        <w:rPr>
          <w:rFonts w:ascii="Arial" w:hAnsi="Arial" w:cs="Arial"/>
          <w:sz w:val="24"/>
          <w:szCs w:val="24"/>
        </w:rPr>
        <w:t>g</w:t>
      </w:r>
      <w:r w:rsidRPr="00B772F7">
        <w:rPr>
          <w:rFonts w:ascii="Arial" w:hAnsi="Arial" w:cs="Arial"/>
          <w:sz w:val="24"/>
          <w:szCs w:val="24"/>
        </w:rPr>
        <w:t xml:space="preserve">raphitic </w:t>
      </w:r>
      <w:r w:rsidR="00DE71E1" w:rsidRPr="00B772F7">
        <w:rPr>
          <w:rFonts w:ascii="Arial" w:hAnsi="Arial" w:cs="Arial"/>
          <w:sz w:val="24"/>
          <w:szCs w:val="24"/>
        </w:rPr>
        <w:t>b</w:t>
      </w:r>
      <w:r w:rsidRPr="00B772F7">
        <w:rPr>
          <w:rFonts w:ascii="Arial" w:hAnsi="Arial" w:cs="Arial"/>
          <w:sz w:val="24"/>
          <w:szCs w:val="24"/>
        </w:rPr>
        <w:t xml:space="preserve">iochars: Inherent </w:t>
      </w:r>
      <w:r w:rsidR="00DE71E1" w:rsidRPr="00B772F7">
        <w:rPr>
          <w:rFonts w:ascii="Arial" w:hAnsi="Arial" w:cs="Arial"/>
          <w:sz w:val="24"/>
          <w:szCs w:val="24"/>
        </w:rPr>
        <w:t>r</w:t>
      </w:r>
      <w:r w:rsidRPr="00B772F7">
        <w:rPr>
          <w:rFonts w:ascii="Arial" w:hAnsi="Arial" w:cs="Arial"/>
          <w:sz w:val="24"/>
          <w:szCs w:val="24"/>
        </w:rPr>
        <w:t xml:space="preserve">oles of </w:t>
      </w:r>
      <w:r w:rsidR="00DE71E1" w:rsidRPr="00B772F7">
        <w:rPr>
          <w:rFonts w:ascii="Arial" w:hAnsi="Arial" w:cs="Arial"/>
          <w:sz w:val="24"/>
          <w:szCs w:val="24"/>
        </w:rPr>
        <w:t>a</w:t>
      </w:r>
      <w:r w:rsidRPr="00B772F7">
        <w:rPr>
          <w:rFonts w:ascii="Arial" w:hAnsi="Arial" w:cs="Arial"/>
          <w:sz w:val="24"/>
          <w:szCs w:val="24"/>
        </w:rPr>
        <w:t>dsorption and</w:t>
      </w:r>
      <w:r w:rsidR="00DE71E1" w:rsidRPr="00B772F7">
        <w:rPr>
          <w:rFonts w:ascii="Arial" w:hAnsi="Arial" w:cs="Arial"/>
          <w:sz w:val="24"/>
          <w:szCs w:val="24"/>
        </w:rPr>
        <w:t xml:space="preserve"> n</w:t>
      </w:r>
      <w:r w:rsidRPr="00B772F7">
        <w:rPr>
          <w:rFonts w:ascii="Arial" w:hAnsi="Arial" w:cs="Arial"/>
          <w:sz w:val="24"/>
          <w:szCs w:val="24"/>
        </w:rPr>
        <w:t xml:space="preserve">onradical </w:t>
      </w:r>
      <w:r w:rsidR="00DE71E1" w:rsidRPr="00B772F7">
        <w:rPr>
          <w:rFonts w:ascii="Arial" w:hAnsi="Arial" w:cs="Arial"/>
          <w:sz w:val="24"/>
          <w:szCs w:val="24"/>
        </w:rPr>
        <w:t>m</w:t>
      </w:r>
      <w:r w:rsidRPr="00B772F7">
        <w:rPr>
          <w:rFonts w:ascii="Arial" w:hAnsi="Arial" w:cs="Arial"/>
          <w:sz w:val="24"/>
          <w:szCs w:val="24"/>
        </w:rPr>
        <w:t xml:space="preserve">echanisms. </w:t>
      </w:r>
      <w:r w:rsidRPr="00B772F7">
        <w:rPr>
          <w:rFonts w:ascii="Arial" w:hAnsi="Arial" w:cs="Arial"/>
          <w:i/>
          <w:sz w:val="24"/>
          <w:szCs w:val="24"/>
        </w:rPr>
        <w:t>Environmental Science &amp; Technology</w:t>
      </w:r>
      <w:r w:rsidRPr="00B772F7">
        <w:rPr>
          <w:rFonts w:ascii="Arial" w:hAnsi="Arial" w:cs="Arial"/>
          <w:sz w:val="24"/>
          <w:szCs w:val="24"/>
        </w:rPr>
        <w:t xml:space="preserve"> </w:t>
      </w:r>
      <w:r w:rsidR="00FF3B3E" w:rsidRPr="00B772F7">
        <w:rPr>
          <w:rFonts w:ascii="Arial" w:hAnsi="Arial" w:cs="Arial"/>
          <w:b/>
          <w:sz w:val="24"/>
          <w:szCs w:val="24"/>
        </w:rPr>
        <w:t>52</w:t>
      </w:r>
      <w:r w:rsidRPr="00B772F7">
        <w:rPr>
          <w:rFonts w:ascii="Arial" w:hAnsi="Arial" w:cs="Arial"/>
          <w:sz w:val="24"/>
          <w:szCs w:val="24"/>
        </w:rPr>
        <w:t>, 8649-8658</w:t>
      </w:r>
      <w:r w:rsidR="00FF3B3E" w:rsidRPr="00B772F7">
        <w:rPr>
          <w:rFonts w:ascii="Arial" w:hAnsi="Arial" w:cs="Arial"/>
          <w:sz w:val="24"/>
          <w:szCs w:val="24"/>
        </w:rPr>
        <w:t xml:space="preserve"> (2018)</w:t>
      </w:r>
      <w:r w:rsidRPr="00B772F7">
        <w:rPr>
          <w:rFonts w:ascii="Arial" w:hAnsi="Arial" w:cs="Arial"/>
          <w:sz w:val="24"/>
          <w:szCs w:val="24"/>
        </w:rPr>
        <w:t>.</w:t>
      </w:r>
    </w:p>
    <w:p w14:paraId="513E4152" w14:textId="4E1A3240"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70" w:name="_ENREF_13"/>
      <w:bookmarkEnd w:id="69"/>
      <w:r w:rsidRPr="00B772F7">
        <w:rPr>
          <w:rFonts w:ascii="Arial" w:hAnsi="Arial" w:cs="Arial"/>
          <w:sz w:val="24"/>
          <w:szCs w:val="24"/>
        </w:rPr>
        <w:t>1</w:t>
      </w:r>
      <w:r w:rsidR="00511D0A" w:rsidRPr="00B772F7">
        <w:rPr>
          <w:rFonts w:ascii="Arial" w:hAnsi="Arial" w:cs="Arial"/>
          <w:sz w:val="24"/>
          <w:szCs w:val="24"/>
        </w:rPr>
        <w:t>5</w:t>
      </w:r>
      <w:r w:rsidRPr="00B772F7">
        <w:rPr>
          <w:rFonts w:ascii="Arial" w:hAnsi="Arial" w:cs="Arial"/>
          <w:sz w:val="24"/>
          <w:szCs w:val="24"/>
        </w:rPr>
        <w:t>.</w:t>
      </w:r>
      <w:r w:rsidRPr="00B772F7">
        <w:rPr>
          <w:rFonts w:ascii="Arial" w:hAnsi="Arial" w:cs="Arial"/>
          <w:sz w:val="24"/>
          <w:szCs w:val="24"/>
        </w:rPr>
        <w:tab/>
        <w:t>Song</w:t>
      </w:r>
      <w:r w:rsidR="00DE71E1" w:rsidRPr="00B772F7">
        <w:rPr>
          <w:rFonts w:ascii="Arial" w:hAnsi="Arial" w:cs="Arial"/>
          <w:sz w:val="24"/>
          <w:szCs w:val="24"/>
        </w:rPr>
        <w:t>,</w:t>
      </w:r>
      <w:r w:rsidRPr="00B772F7">
        <w:rPr>
          <w:rFonts w:ascii="Arial" w:hAnsi="Arial" w:cs="Arial"/>
          <w:sz w:val="24"/>
          <w:szCs w:val="24"/>
        </w:rPr>
        <w:t xml:space="preserve"> H</w:t>
      </w:r>
      <w:r w:rsidR="00DE71E1" w:rsidRPr="00B772F7">
        <w:rPr>
          <w:rFonts w:ascii="Arial" w:hAnsi="Arial" w:cs="Arial"/>
          <w:sz w:val="24"/>
          <w:szCs w:val="24"/>
        </w:rPr>
        <w:t>.</w:t>
      </w:r>
      <w:r w:rsidRPr="00B772F7">
        <w:rPr>
          <w:rFonts w:ascii="Arial" w:hAnsi="Arial" w:cs="Arial"/>
          <w:sz w:val="24"/>
          <w:szCs w:val="24"/>
        </w:rPr>
        <w:t>, Du</w:t>
      </w:r>
      <w:r w:rsidR="00DE71E1" w:rsidRPr="00B772F7">
        <w:rPr>
          <w:rFonts w:ascii="Arial" w:hAnsi="Arial" w:cs="Arial"/>
          <w:sz w:val="24"/>
          <w:szCs w:val="24"/>
        </w:rPr>
        <w:t>,</w:t>
      </w:r>
      <w:r w:rsidRPr="00B772F7">
        <w:rPr>
          <w:rFonts w:ascii="Arial" w:hAnsi="Arial" w:cs="Arial"/>
          <w:sz w:val="24"/>
          <w:szCs w:val="24"/>
        </w:rPr>
        <w:t xml:space="preserve"> R</w:t>
      </w:r>
      <w:r w:rsidR="00DE71E1" w:rsidRPr="00B772F7">
        <w:rPr>
          <w:rFonts w:ascii="Arial" w:hAnsi="Arial" w:cs="Arial"/>
          <w:sz w:val="24"/>
          <w:szCs w:val="24"/>
        </w:rPr>
        <w:t>.</w:t>
      </w:r>
      <w:r w:rsidRPr="00B772F7">
        <w:rPr>
          <w:rFonts w:ascii="Arial" w:hAnsi="Arial" w:cs="Arial"/>
          <w:sz w:val="24"/>
          <w:szCs w:val="24"/>
        </w:rPr>
        <w:t>, Wang</w:t>
      </w:r>
      <w:r w:rsidR="00DE71E1" w:rsidRPr="00B772F7">
        <w:rPr>
          <w:rFonts w:ascii="Arial" w:hAnsi="Arial" w:cs="Arial"/>
          <w:sz w:val="24"/>
          <w:szCs w:val="24"/>
        </w:rPr>
        <w:t>,</w:t>
      </w:r>
      <w:r w:rsidRPr="00B772F7">
        <w:rPr>
          <w:rFonts w:ascii="Arial" w:hAnsi="Arial" w:cs="Arial"/>
          <w:sz w:val="24"/>
          <w:szCs w:val="24"/>
        </w:rPr>
        <w:t xml:space="preserve"> Y</w:t>
      </w:r>
      <w:r w:rsidR="00DE71E1" w:rsidRPr="00B772F7">
        <w:rPr>
          <w:rFonts w:ascii="Arial" w:hAnsi="Arial" w:cs="Arial"/>
          <w:sz w:val="24"/>
          <w:szCs w:val="24"/>
        </w:rPr>
        <w:t>.</w:t>
      </w:r>
      <w:r w:rsidRPr="00B772F7">
        <w:rPr>
          <w:rFonts w:ascii="Arial" w:hAnsi="Arial" w:cs="Arial"/>
          <w:sz w:val="24"/>
          <w:szCs w:val="24"/>
        </w:rPr>
        <w:t>, Zu</w:t>
      </w:r>
      <w:r w:rsidR="00DE71E1" w:rsidRPr="00B772F7">
        <w:rPr>
          <w:rFonts w:ascii="Arial" w:hAnsi="Arial" w:cs="Arial"/>
          <w:sz w:val="24"/>
          <w:szCs w:val="24"/>
        </w:rPr>
        <w:t>,</w:t>
      </w:r>
      <w:r w:rsidRPr="00B772F7">
        <w:rPr>
          <w:rFonts w:ascii="Arial" w:hAnsi="Arial" w:cs="Arial"/>
          <w:sz w:val="24"/>
          <w:szCs w:val="24"/>
        </w:rPr>
        <w:t xml:space="preserve"> D</w:t>
      </w:r>
      <w:r w:rsidR="00DE71E1" w:rsidRPr="00B772F7">
        <w:rPr>
          <w:rFonts w:ascii="Arial" w:hAnsi="Arial" w:cs="Arial"/>
          <w:sz w:val="24"/>
          <w:szCs w:val="24"/>
        </w:rPr>
        <w:t>.</w:t>
      </w:r>
      <w:r w:rsidRPr="00B772F7">
        <w:rPr>
          <w:rFonts w:ascii="Arial" w:hAnsi="Arial" w:cs="Arial"/>
          <w:sz w:val="24"/>
          <w:szCs w:val="24"/>
        </w:rPr>
        <w:t>, Zhou</w:t>
      </w:r>
      <w:r w:rsidR="00DE71E1" w:rsidRPr="00B772F7">
        <w:rPr>
          <w:rFonts w:ascii="Arial" w:hAnsi="Arial" w:cs="Arial"/>
          <w:sz w:val="24"/>
          <w:szCs w:val="24"/>
        </w:rPr>
        <w:t>,</w:t>
      </w:r>
      <w:r w:rsidRPr="00B772F7">
        <w:rPr>
          <w:rFonts w:ascii="Arial" w:hAnsi="Arial" w:cs="Arial"/>
          <w:sz w:val="24"/>
          <w:szCs w:val="24"/>
        </w:rPr>
        <w:t xml:space="preserve"> R</w:t>
      </w:r>
      <w:r w:rsidR="00DE71E1" w:rsidRPr="00B772F7">
        <w:rPr>
          <w:rFonts w:ascii="Arial" w:hAnsi="Arial" w:cs="Arial"/>
          <w:sz w:val="24"/>
          <w:szCs w:val="24"/>
        </w:rPr>
        <w:t>.</w:t>
      </w:r>
      <w:r w:rsidRPr="00B772F7">
        <w:rPr>
          <w:rFonts w:ascii="Arial" w:hAnsi="Arial" w:cs="Arial"/>
          <w:sz w:val="24"/>
          <w:szCs w:val="24"/>
        </w:rPr>
        <w:t>, Cai</w:t>
      </w:r>
      <w:r w:rsidR="00DE71E1" w:rsidRPr="00B772F7">
        <w:rPr>
          <w:rFonts w:ascii="Arial" w:hAnsi="Arial" w:cs="Arial"/>
          <w:sz w:val="24"/>
          <w:szCs w:val="24"/>
        </w:rPr>
        <w:t>,</w:t>
      </w:r>
      <w:r w:rsidRPr="00B772F7">
        <w:rPr>
          <w:rFonts w:ascii="Arial" w:hAnsi="Arial" w:cs="Arial"/>
          <w:sz w:val="24"/>
          <w:szCs w:val="24"/>
        </w:rPr>
        <w:t xml:space="preserve"> Y</w:t>
      </w:r>
      <w:r w:rsidR="00DE71E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Anchoring single atom cobalt on two-dimensional MXene for activation of peroxymonosulfate. </w:t>
      </w:r>
      <w:r w:rsidRPr="00B772F7">
        <w:rPr>
          <w:rFonts w:ascii="Arial" w:hAnsi="Arial" w:cs="Arial"/>
          <w:i/>
          <w:sz w:val="24"/>
          <w:szCs w:val="24"/>
        </w:rPr>
        <w:t>Applied Catalysis B: Environmental</w:t>
      </w:r>
      <w:r w:rsidR="00FF3B3E" w:rsidRPr="00B772F7">
        <w:rPr>
          <w:rFonts w:ascii="Arial" w:hAnsi="Arial" w:cs="Arial"/>
          <w:i/>
          <w:sz w:val="24"/>
          <w:szCs w:val="24"/>
        </w:rPr>
        <w:t xml:space="preserve"> </w:t>
      </w:r>
      <w:r w:rsidR="00FF3B3E" w:rsidRPr="00B772F7">
        <w:rPr>
          <w:rFonts w:ascii="Arial" w:hAnsi="Arial" w:cs="Arial"/>
          <w:b/>
          <w:sz w:val="24"/>
          <w:szCs w:val="24"/>
        </w:rPr>
        <w:t>286</w:t>
      </w:r>
      <w:r w:rsidRPr="00B772F7">
        <w:rPr>
          <w:rFonts w:ascii="Arial" w:hAnsi="Arial" w:cs="Arial"/>
          <w:sz w:val="24"/>
          <w:szCs w:val="24"/>
        </w:rPr>
        <w:t>, 119898</w:t>
      </w:r>
      <w:r w:rsidR="00FF3B3E" w:rsidRPr="00B772F7">
        <w:rPr>
          <w:rFonts w:ascii="Arial" w:hAnsi="Arial" w:cs="Arial"/>
          <w:sz w:val="24"/>
          <w:szCs w:val="24"/>
        </w:rPr>
        <w:t xml:space="preserve"> (2021)</w:t>
      </w:r>
      <w:r w:rsidRPr="00B772F7">
        <w:rPr>
          <w:rFonts w:ascii="Arial" w:hAnsi="Arial" w:cs="Arial"/>
          <w:sz w:val="24"/>
          <w:szCs w:val="24"/>
        </w:rPr>
        <w:t>.</w:t>
      </w:r>
    </w:p>
    <w:p w14:paraId="6C14C0A4" w14:textId="3F056CB1"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71" w:name="_ENREF_14"/>
      <w:bookmarkEnd w:id="70"/>
      <w:r w:rsidRPr="00B772F7">
        <w:rPr>
          <w:rFonts w:ascii="Arial" w:hAnsi="Arial" w:cs="Arial"/>
          <w:sz w:val="24"/>
          <w:szCs w:val="24"/>
        </w:rPr>
        <w:t>1</w:t>
      </w:r>
      <w:r w:rsidR="00511D0A" w:rsidRPr="00B772F7">
        <w:rPr>
          <w:rFonts w:ascii="Arial" w:hAnsi="Arial" w:cs="Arial"/>
          <w:sz w:val="24"/>
          <w:szCs w:val="24"/>
        </w:rPr>
        <w:t>6</w:t>
      </w:r>
      <w:r w:rsidRPr="00B772F7">
        <w:rPr>
          <w:rFonts w:ascii="Arial" w:hAnsi="Arial" w:cs="Arial"/>
          <w:sz w:val="24"/>
          <w:szCs w:val="24"/>
        </w:rPr>
        <w:t>.</w:t>
      </w:r>
      <w:r w:rsidRPr="00B772F7">
        <w:rPr>
          <w:rFonts w:ascii="Arial" w:hAnsi="Arial" w:cs="Arial"/>
          <w:sz w:val="24"/>
          <w:szCs w:val="24"/>
        </w:rPr>
        <w:tab/>
        <w:t>Qi</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Li</w:t>
      </w:r>
      <w:r w:rsidR="00033931" w:rsidRPr="00B772F7">
        <w:rPr>
          <w:rFonts w:ascii="Arial" w:hAnsi="Arial" w:cs="Arial"/>
          <w:sz w:val="24"/>
          <w:szCs w:val="24"/>
        </w:rPr>
        <w:t>,</w:t>
      </w:r>
      <w:r w:rsidRPr="00B772F7">
        <w:rPr>
          <w:rFonts w:ascii="Arial" w:hAnsi="Arial" w:cs="Arial"/>
          <w:sz w:val="24"/>
          <w:szCs w:val="24"/>
        </w:rPr>
        <w:t xml:space="preserve"> J</w:t>
      </w:r>
      <w:r w:rsidR="00033931" w:rsidRPr="00B772F7">
        <w:rPr>
          <w:rFonts w:ascii="Arial" w:hAnsi="Arial" w:cs="Arial"/>
          <w:sz w:val="24"/>
          <w:szCs w:val="24"/>
        </w:rPr>
        <w:t>.</w:t>
      </w:r>
      <w:r w:rsidRPr="00B772F7">
        <w:rPr>
          <w:rFonts w:ascii="Arial" w:hAnsi="Arial" w:cs="Arial"/>
          <w:sz w:val="24"/>
          <w:szCs w:val="24"/>
        </w:rPr>
        <w:t>, Zhang</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Cao</w:t>
      </w:r>
      <w:r w:rsidR="00033931" w:rsidRPr="00B772F7">
        <w:rPr>
          <w:rFonts w:ascii="Arial" w:hAnsi="Arial" w:cs="Arial"/>
          <w:sz w:val="24"/>
          <w:szCs w:val="24"/>
        </w:rPr>
        <w:t>,</w:t>
      </w:r>
      <w:r w:rsidRPr="00B772F7">
        <w:rPr>
          <w:rFonts w:ascii="Arial" w:hAnsi="Arial" w:cs="Arial"/>
          <w:sz w:val="24"/>
          <w:szCs w:val="24"/>
        </w:rPr>
        <w:t xml:space="preserve"> Q</w:t>
      </w:r>
      <w:r w:rsidR="00033931" w:rsidRPr="00B772F7">
        <w:rPr>
          <w:rFonts w:ascii="Arial" w:hAnsi="Arial" w:cs="Arial"/>
          <w:sz w:val="24"/>
          <w:szCs w:val="24"/>
        </w:rPr>
        <w:t>.</w:t>
      </w:r>
      <w:r w:rsidRPr="00B772F7">
        <w:rPr>
          <w:rFonts w:ascii="Arial" w:hAnsi="Arial" w:cs="Arial"/>
          <w:sz w:val="24"/>
          <w:szCs w:val="24"/>
        </w:rPr>
        <w:t>, Si</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Wu</w:t>
      </w:r>
      <w:r w:rsidR="00033931" w:rsidRPr="00B772F7">
        <w:rPr>
          <w:rFonts w:ascii="Arial" w:hAnsi="Arial" w:cs="Arial"/>
          <w:sz w:val="24"/>
          <w:szCs w:val="24"/>
        </w:rPr>
        <w:t>,</w:t>
      </w:r>
      <w:r w:rsidRPr="00B772F7">
        <w:rPr>
          <w:rFonts w:ascii="Arial" w:hAnsi="Arial" w:cs="Arial"/>
          <w:sz w:val="24"/>
          <w:szCs w:val="24"/>
        </w:rPr>
        <w:t xml:space="preserve"> Z</w:t>
      </w:r>
      <w:r w:rsidR="0003393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Novel lignin-based single atom catalysts as peroxymonosulfate activator for pollutants degradation: Role of single cobalt and electron transfer pathway. </w:t>
      </w:r>
      <w:r w:rsidRPr="00B772F7">
        <w:rPr>
          <w:rFonts w:ascii="Arial" w:hAnsi="Arial" w:cs="Arial"/>
          <w:i/>
          <w:sz w:val="24"/>
          <w:szCs w:val="24"/>
        </w:rPr>
        <w:t>Applied Catalysis B: Environmental</w:t>
      </w:r>
      <w:r w:rsidRPr="00B772F7">
        <w:rPr>
          <w:rFonts w:ascii="Arial" w:hAnsi="Arial" w:cs="Arial"/>
          <w:sz w:val="24"/>
          <w:szCs w:val="24"/>
        </w:rPr>
        <w:t xml:space="preserve"> </w:t>
      </w:r>
      <w:r w:rsidR="00FF3B3E" w:rsidRPr="00B772F7">
        <w:rPr>
          <w:rFonts w:ascii="Arial" w:hAnsi="Arial" w:cs="Arial"/>
          <w:b/>
          <w:sz w:val="24"/>
          <w:szCs w:val="24"/>
        </w:rPr>
        <w:t>286</w:t>
      </w:r>
      <w:r w:rsidRPr="00B772F7">
        <w:rPr>
          <w:rFonts w:ascii="Arial" w:hAnsi="Arial" w:cs="Arial"/>
          <w:sz w:val="24"/>
          <w:szCs w:val="24"/>
        </w:rPr>
        <w:t>, 119910</w:t>
      </w:r>
      <w:r w:rsidR="00FF3B3E" w:rsidRPr="00B772F7">
        <w:rPr>
          <w:rFonts w:ascii="Arial" w:hAnsi="Arial" w:cs="Arial"/>
          <w:sz w:val="24"/>
          <w:szCs w:val="24"/>
        </w:rPr>
        <w:t xml:space="preserve"> (2021)</w:t>
      </w:r>
      <w:r w:rsidRPr="00B772F7">
        <w:rPr>
          <w:rFonts w:ascii="Arial" w:hAnsi="Arial" w:cs="Arial"/>
          <w:sz w:val="24"/>
          <w:szCs w:val="24"/>
        </w:rPr>
        <w:t>.</w:t>
      </w:r>
    </w:p>
    <w:p w14:paraId="79CAB01B" w14:textId="5F0894FC"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72" w:name="_ENREF_15"/>
      <w:bookmarkEnd w:id="71"/>
      <w:r w:rsidRPr="00B772F7">
        <w:rPr>
          <w:rFonts w:ascii="Arial" w:hAnsi="Arial" w:cs="Arial"/>
          <w:sz w:val="24"/>
          <w:szCs w:val="24"/>
        </w:rPr>
        <w:t>1</w:t>
      </w:r>
      <w:r w:rsidR="00511D0A" w:rsidRPr="00B772F7">
        <w:rPr>
          <w:rFonts w:ascii="Arial" w:hAnsi="Arial" w:cs="Arial"/>
          <w:sz w:val="24"/>
          <w:szCs w:val="24"/>
        </w:rPr>
        <w:t>7</w:t>
      </w:r>
      <w:r w:rsidRPr="00B772F7">
        <w:rPr>
          <w:rFonts w:ascii="Arial" w:hAnsi="Arial" w:cs="Arial"/>
          <w:sz w:val="24"/>
          <w:szCs w:val="24"/>
        </w:rPr>
        <w:t>.</w:t>
      </w:r>
      <w:r w:rsidRPr="00B772F7">
        <w:rPr>
          <w:rFonts w:ascii="Arial" w:hAnsi="Arial" w:cs="Arial"/>
          <w:sz w:val="24"/>
          <w:szCs w:val="24"/>
        </w:rPr>
        <w:tab/>
        <w:t>Mi</w:t>
      </w:r>
      <w:r w:rsidR="00033931" w:rsidRPr="00B772F7">
        <w:rPr>
          <w:rFonts w:ascii="Arial" w:hAnsi="Arial" w:cs="Arial"/>
          <w:sz w:val="24"/>
          <w:szCs w:val="24"/>
        </w:rPr>
        <w:t>,</w:t>
      </w:r>
      <w:r w:rsidRPr="00B772F7">
        <w:rPr>
          <w:rFonts w:ascii="Arial" w:hAnsi="Arial" w:cs="Arial"/>
          <w:sz w:val="24"/>
          <w:szCs w:val="24"/>
        </w:rPr>
        <w:t xml:space="preserve"> X</w:t>
      </w:r>
      <w:r w:rsidR="00033931" w:rsidRPr="00B772F7">
        <w:rPr>
          <w:rFonts w:ascii="Arial" w:hAnsi="Arial" w:cs="Arial"/>
          <w:sz w:val="24"/>
          <w:szCs w:val="24"/>
        </w:rPr>
        <w:t>.</w:t>
      </w:r>
      <w:r w:rsidRPr="00B772F7">
        <w:rPr>
          <w:rFonts w:ascii="Arial" w:hAnsi="Arial" w:cs="Arial"/>
          <w:sz w:val="24"/>
          <w:szCs w:val="24"/>
        </w:rPr>
        <w:t>, Wang</w:t>
      </w:r>
      <w:r w:rsidR="00033931" w:rsidRPr="00B772F7">
        <w:rPr>
          <w:rFonts w:ascii="Arial" w:hAnsi="Arial" w:cs="Arial"/>
          <w:sz w:val="24"/>
          <w:szCs w:val="24"/>
        </w:rPr>
        <w:t>,</w:t>
      </w:r>
      <w:r w:rsidRPr="00B772F7">
        <w:rPr>
          <w:rFonts w:ascii="Arial" w:hAnsi="Arial" w:cs="Arial"/>
          <w:sz w:val="24"/>
          <w:szCs w:val="24"/>
        </w:rPr>
        <w:t xml:space="preserve"> P</w:t>
      </w:r>
      <w:r w:rsidR="00033931" w:rsidRPr="00B772F7">
        <w:rPr>
          <w:rFonts w:ascii="Arial" w:hAnsi="Arial" w:cs="Arial"/>
          <w:sz w:val="24"/>
          <w:szCs w:val="24"/>
        </w:rPr>
        <w:t>.</w:t>
      </w:r>
      <w:r w:rsidRPr="00B772F7">
        <w:rPr>
          <w:rFonts w:ascii="Arial" w:hAnsi="Arial" w:cs="Arial"/>
          <w:sz w:val="24"/>
          <w:szCs w:val="24"/>
        </w:rPr>
        <w:t>, Xu</w:t>
      </w:r>
      <w:r w:rsidR="00033931" w:rsidRPr="00B772F7">
        <w:rPr>
          <w:rFonts w:ascii="Arial" w:hAnsi="Arial" w:cs="Arial"/>
          <w:sz w:val="24"/>
          <w:szCs w:val="24"/>
        </w:rPr>
        <w:t>,</w:t>
      </w:r>
      <w:r w:rsidRPr="00B772F7">
        <w:rPr>
          <w:rFonts w:ascii="Arial" w:hAnsi="Arial" w:cs="Arial"/>
          <w:sz w:val="24"/>
          <w:szCs w:val="24"/>
        </w:rPr>
        <w:t xml:space="preserve"> S</w:t>
      </w:r>
      <w:r w:rsidR="00033931" w:rsidRPr="00B772F7">
        <w:rPr>
          <w:rFonts w:ascii="Arial" w:hAnsi="Arial" w:cs="Arial"/>
          <w:sz w:val="24"/>
          <w:szCs w:val="24"/>
        </w:rPr>
        <w:t>.</w:t>
      </w:r>
      <w:r w:rsidRPr="00B772F7">
        <w:rPr>
          <w:rFonts w:ascii="Arial" w:hAnsi="Arial" w:cs="Arial"/>
          <w:sz w:val="24"/>
          <w:szCs w:val="24"/>
        </w:rPr>
        <w:t>, Su</w:t>
      </w:r>
      <w:r w:rsidR="00033931" w:rsidRPr="00B772F7">
        <w:rPr>
          <w:rFonts w:ascii="Arial" w:hAnsi="Arial" w:cs="Arial"/>
          <w:sz w:val="24"/>
          <w:szCs w:val="24"/>
        </w:rPr>
        <w:t>,</w:t>
      </w:r>
      <w:r w:rsidRPr="00B772F7">
        <w:rPr>
          <w:rFonts w:ascii="Arial" w:hAnsi="Arial" w:cs="Arial"/>
          <w:sz w:val="24"/>
          <w:szCs w:val="24"/>
        </w:rPr>
        <w:t xml:space="preserve"> L</w:t>
      </w:r>
      <w:r w:rsidR="00033931" w:rsidRPr="00B772F7">
        <w:rPr>
          <w:rFonts w:ascii="Arial" w:hAnsi="Arial" w:cs="Arial"/>
          <w:sz w:val="24"/>
          <w:szCs w:val="24"/>
        </w:rPr>
        <w:t>.</w:t>
      </w:r>
      <w:r w:rsidRPr="00B772F7">
        <w:rPr>
          <w:rFonts w:ascii="Arial" w:hAnsi="Arial" w:cs="Arial"/>
          <w:sz w:val="24"/>
          <w:szCs w:val="24"/>
        </w:rPr>
        <w:t>, Zhong</w:t>
      </w:r>
      <w:r w:rsidR="00033931" w:rsidRPr="00B772F7">
        <w:rPr>
          <w:rFonts w:ascii="Arial" w:hAnsi="Arial" w:cs="Arial"/>
          <w:sz w:val="24"/>
          <w:szCs w:val="24"/>
        </w:rPr>
        <w:t>,</w:t>
      </w:r>
      <w:r w:rsidRPr="00B772F7">
        <w:rPr>
          <w:rFonts w:ascii="Arial" w:hAnsi="Arial" w:cs="Arial"/>
          <w:sz w:val="24"/>
          <w:szCs w:val="24"/>
        </w:rPr>
        <w:t xml:space="preserve"> H</w:t>
      </w:r>
      <w:r w:rsidR="00033931" w:rsidRPr="00B772F7">
        <w:rPr>
          <w:rFonts w:ascii="Arial" w:hAnsi="Arial" w:cs="Arial"/>
          <w:sz w:val="24"/>
          <w:szCs w:val="24"/>
        </w:rPr>
        <w:t>.</w:t>
      </w:r>
      <w:r w:rsidRPr="00B772F7">
        <w:rPr>
          <w:rFonts w:ascii="Arial" w:hAnsi="Arial" w:cs="Arial"/>
          <w:sz w:val="24"/>
          <w:szCs w:val="24"/>
        </w:rPr>
        <w:t>, Wang</w:t>
      </w:r>
      <w:r w:rsidR="00033931" w:rsidRPr="00B772F7">
        <w:rPr>
          <w:rFonts w:ascii="Arial" w:hAnsi="Arial" w:cs="Arial"/>
          <w:sz w:val="24"/>
          <w:szCs w:val="24"/>
        </w:rPr>
        <w:t>,</w:t>
      </w:r>
      <w:r w:rsidRPr="00B772F7">
        <w:rPr>
          <w:rFonts w:ascii="Arial" w:hAnsi="Arial" w:cs="Arial"/>
          <w:sz w:val="24"/>
          <w:szCs w:val="24"/>
        </w:rPr>
        <w:t xml:space="preserve"> H</w:t>
      </w:r>
      <w:r w:rsidR="00033931" w:rsidRPr="00B772F7">
        <w:rPr>
          <w:rFonts w:ascii="Arial" w:hAnsi="Arial" w:cs="Arial"/>
          <w:sz w:val="24"/>
          <w:szCs w:val="24"/>
        </w:rPr>
        <w:t>.</w:t>
      </w:r>
      <w:r w:rsidRPr="00B772F7">
        <w:rPr>
          <w:rFonts w:ascii="Arial" w:hAnsi="Arial" w:cs="Arial"/>
          <w:i/>
          <w:sz w:val="24"/>
          <w:szCs w:val="24"/>
        </w:rPr>
        <w:t>, et al.</w:t>
      </w:r>
      <w:r w:rsidRPr="00B772F7">
        <w:rPr>
          <w:rFonts w:ascii="Arial" w:hAnsi="Arial" w:cs="Arial"/>
          <w:sz w:val="24"/>
          <w:szCs w:val="24"/>
        </w:rPr>
        <w:t xml:space="preserve"> Almost 100 % Peroxymonosulfate </w:t>
      </w:r>
      <w:r w:rsidR="00DE71E1" w:rsidRPr="00B772F7">
        <w:rPr>
          <w:rFonts w:ascii="Arial" w:hAnsi="Arial" w:cs="Arial"/>
          <w:sz w:val="24"/>
          <w:szCs w:val="24"/>
        </w:rPr>
        <w:t>c</w:t>
      </w:r>
      <w:r w:rsidRPr="00B772F7">
        <w:rPr>
          <w:rFonts w:ascii="Arial" w:hAnsi="Arial" w:cs="Arial"/>
          <w:sz w:val="24"/>
          <w:szCs w:val="24"/>
        </w:rPr>
        <w:t xml:space="preserve">onversion to </w:t>
      </w:r>
      <w:r w:rsidR="00DE71E1" w:rsidRPr="00B772F7">
        <w:rPr>
          <w:rFonts w:ascii="Arial" w:hAnsi="Arial" w:cs="Arial"/>
          <w:sz w:val="24"/>
          <w:szCs w:val="24"/>
        </w:rPr>
        <w:t>s</w:t>
      </w:r>
      <w:r w:rsidRPr="00B772F7">
        <w:rPr>
          <w:rFonts w:ascii="Arial" w:hAnsi="Arial" w:cs="Arial"/>
          <w:sz w:val="24"/>
          <w:szCs w:val="24"/>
        </w:rPr>
        <w:t xml:space="preserve">inglet </w:t>
      </w:r>
      <w:r w:rsidR="00DE71E1" w:rsidRPr="00B772F7">
        <w:rPr>
          <w:rFonts w:ascii="Arial" w:hAnsi="Arial" w:cs="Arial"/>
          <w:sz w:val="24"/>
          <w:szCs w:val="24"/>
        </w:rPr>
        <w:t>o</w:t>
      </w:r>
      <w:r w:rsidRPr="00B772F7">
        <w:rPr>
          <w:rFonts w:ascii="Arial" w:hAnsi="Arial" w:cs="Arial"/>
          <w:sz w:val="24"/>
          <w:szCs w:val="24"/>
        </w:rPr>
        <w:t xml:space="preserve">xygen on </w:t>
      </w:r>
      <w:r w:rsidR="00DE71E1" w:rsidRPr="00B772F7">
        <w:rPr>
          <w:rFonts w:ascii="Arial" w:hAnsi="Arial" w:cs="Arial"/>
          <w:sz w:val="24"/>
          <w:szCs w:val="24"/>
        </w:rPr>
        <w:t>s</w:t>
      </w:r>
      <w:r w:rsidRPr="00B772F7">
        <w:rPr>
          <w:rFonts w:ascii="Arial" w:hAnsi="Arial" w:cs="Arial"/>
          <w:sz w:val="24"/>
          <w:szCs w:val="24"/>
        </w:rPr>
        <w:t>ingle-</w:t>
      </w:r>
      <w:r w:rsidR="00DE71E1" w:rsidRPr="00B772F7">
        <w:rPr>
          <w:rFonts w:ascii="Arial" w:hAnsi="Arial" w:cs="Arial"/>
          <w:sz w:val="24"/>
          <w:szCs w:val="24"/>
        </w:rPr>
        <w:t>a</w:t>
      </w:r>
      <w:r w:rsidRPr="00B772F7">
        <w:rPr>
          <w:rFonts w:ascii="Arial" w:hAnsi="Arial" w:cs="Arial"/>
          <w:sz w:val="24"/>
          <w:szCs w:val="24"/>
        </w:rPr>
        <w:t>tom CoN</w:t>
      </w:r>
      <w:r w:rsidRPr="00B772F7">
        <w:rPr>
          <w:rFonts w:ascii="Arial" w:hAnsi="Arial" w:cs="Arial"/>
          <w:sz w:val="24"/>
          <w:szCs w:val="24"/>
          <w:vertAlign w:val="subscript"/>
        </w:rPr>
        <w:t>2+2</w:t>
      </w:r>
      <w:r w:rsidRPr="00B772F7">
        <w:rPr>
          <w:rFonts w:ascii="Arial" w:hAnsi="Arial" w:cs="Arial"/>
          <w:sz w:val="24"/>
          <w:szCs w:val="24"/>
        </w:rPr>
        <w:t xml:space="preserve"> Sites. </w:t>
      </w:r>
      <w:bookmarkStart w:id="73" w:name="OLE_LINK7"/>
      <w:r w:rsidRPr="00B772F7">
        <w:rPr>
          <w:rFonts w:ascii="Arial" w:hAnsi="Arial" w:cs="Arial"/>
          <w:i/>
          <w:sz w:val="24"/>
          <w:szCs w:val="24"/>
        </w:rPr>
        <w:t>Angewandte Chemie International Edition</w:t>
      </w:r>
      <w:r w:rsidR="00FF3B3E" w:rsidRPr="00B772F7">
        <w:rPr>
          <w:rFonts w:ascii="Arial" w:hAnsi="Arial" w:cs="Arial"/>
          <w:i/>
          <w:sz w:val="24"/>
          <w:szCs w:val="24"/>
        </w:rPr>
        <w:t xml:space="preserve"> </w:t>
      </w:r>
      <w:r w:rsidR="00FF3B3E" w:rsidRPr="00B772F7">
        <w:rPr>
          <w:rFonts w:ascii="Arial" w:hAnsi="Arial" w:cs="Arial"/>
          <w:b/>
          <w:sz w:val="24"/>
          <w:szCs w:val="24"/>
        </w:rPr>
        <w:t>60</w:t>
      </w:r>
      <w:r w:rsidRPr="00B772F7">
        <w:rPr>
          <w:rFonts w:ascii="Arial" w:hAnsi="Arial" w:cs="Arial"/>
          <w:sz w:val="24"/>
          <w:szCs w:val="24"/>
        </w:rPr>
        <w:t>, 4588-4593</w:t>
      </w:r>
      <w:r w:rsidR="00FF3B3E" w:rsidRPr="00B772F7">
        <w:rPr>
          <w:rFonts w:ascii="Arial" w:hAnsi="Arial" w:cs="Arial"/>
          <w:sz w:val="24"/>
          <w:szCs w:val="24"/>
        </w:rPr>
        <w:t xml:space="preserve"> (2021)</w:t>
      </w:r>
      <w:bookmarkEnd w:id="73"/>
      <w:r w:rsidRPr="00B772F7">
        <w:rPr>
          <w:rFonts w:ascii="Arial" w:hAnsi="Arial" w:cs="Arial"/>
          <w:sz w:val="24"/>
          <w:szCs w:val="24"/>
        </w:rPr>
        <w:t>.</w:t>
      </w:r>
    </w:p>
    <w:p w14:paraId="0CAA8A60" w14:textId="5F933BB6"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74" w:name="_ENREF_16"/>
      <w:bookmarkEnd w:id="72"/>
      <w:r w:rsidRPr="00B772F7">
        <w:rPr>
          <w:rFonts w:ascii="Arial" w:hAnsi="Arial" w:cs="Arial"/>
          <w:sz w:val="24"/>
          <w:szCs w:val="24"/>
        </w:rPr>
        <w:t>1</w:t>
      </w:r>
      <w:r w:rsidR="00511D0A" w:rsidRPr="00B772F7">
        <w:rPr>
          <w:rFonts w:ascii="Arial" w:hAnsi="Arial" w:cs="Arial"/>
          <w:sz w:val="24"/>
          <w:szCs w:val="24"/>
        </w:rPr>
        <w:t>8</w:t>
      </w:r>
      <w:r w:rsidRPr="00B772F7">
        <w:rPr>
          <w:rFonts w:ascii="Arial" w:hAnsi="Arial" w:cs="Arial"/>
          <w:sz w:val="24"/>
          <w:szCs w:val="24"/>
        </w:rPr>
        <w:t>.</w:t>
      </w:r>
      <w:r w:rsidRPr="00B772F7">
        <w:rPr>
          <w:rFonts w:ascii="Arial" w:hAnsi="Arial" w:cs="Arial"/>
          <w:sz w:val="24"/>
          <w:szCs w:val="24"/>
        </w:rPr>
        <w:tab/>
        <w:t>Liu</w:t>
      </w:r>
      <w:r w:rsidR="00033931" w:rsidRPr="00B772F7">
        <w:rPr>
          <w:rFonts w:ascii="Arial" w:hAnsi="Arial" w:cs="Arial"/>
          <w:sz w:val="24"/>
          <w:szCs w:val="24"/>
        </w:rPr>
        <w:t>,</w:t>
      </w:r>
      <w:r w:rsidRPr="00B772F7">
        <w:rPr>
          <w:rFonts w:ascii="Arial" w:hAnsi="Arial" w:cs="Arial"/>
          <w:sz w:val="24"/>
          <w:szCs w:val="24"/>
        </w:rPr>
        <w:t xml:space="preserve"> N</w:t>
      </w:r>
      <w:r w:rsidR="00033931" w:rsidRPr="00B772F7">
        <w:rPr>
          <w:rFonts w:ascii="Arial" w:hAnsi="Arial" w:cs="Arial"/>
          <w:sz w:val="24"/>
          <w:szCs w:val="24"/>
        </w:rPr>
        <w:t>.</w:t>
      </w:r>
      <w:r w:rsidRPr="00B772F7">
        <w:rPr>
          <w:rFonts w:ascii="Arial" w:hAnsi="Arial" w:cs="Arial"/>
          <w:sz w:val="24"/>
          <w:szCs w:val="24"/>
        </w:rPr>
        <w:t>, Lu</w:t>
      </w:r>
      <w:r w:rsidR="00033931" w:rsidRPr="00B772F7">
        <w:rPr>
          <w:rFonts w:ascii="Arial" w:hAnsi="Arial" w:cs="Arial"/>
          <w:sz w:val="24"/>
          <w:szCs w:val="24"/>
        </w:rPr>
        <w:t>,</w:t>
      </w:r>
      <w:r w:rsidRPr="00B772F7">
        <w:rPr>
          <w:rFonts w:ascii="Arial" w:hAnsi="Arial" w:cs="Arial"/>
          <w:sz w:val="24"/>
          <w:szCs w:val="24"/>
        </w:rPr>
        <w:t xml:space="preserve"> N</w:t>
      </w:r>
      <w:r w:rsidR="00033931" w:rsidRPr="00B772F7">
        <w:rPr>
          <w:rFonts w:ascii="Arial" w:hAnsi="Arial" w:cs="Arial"/>
          <w:sz w:val="24"/>
          <w:szCs w:val="24"/>
        </w:rPr>
        <w:t>.</w:t>
      </w:r>
      <w:r w:rsidRPr="00B772F7">
        <w:rPr>
          <w:rFonts w:ascii="Arial" w:hAnsi="Arial" w:cs="Arial"/>
          <w:sz w:val="24"/>
          <w:szCs w:val="24"/>
        </w:rPr>
        <w:t>, Yu</w:t>
      </w:r>
      <w:r w:rsidR="00033931" w:rsidRPr="00B772F7">
        <w:rPr>
          <w:rFonts w:ascii="Arial" w:hAnsi="Arial" w:cs="Arial"/>
          <w:sz w:val="24"/>
          <w:szCs w:val="24"/>
        </w:rPr>
        <w:t>,</w:t>
      </w:r>
      <w:r w:rsidRPr="00B772F7">
        <w:rPr>
          <w:rFonts w:ascii="Arial" w:hAnsi="Arial" w:cs="Arial"/>
          <w:sz w:val="24"/>
          <w:szCs w:val="24"/>
        </w:rPr>
        <w:t xml:space="preserve"> H</w:t>
      </w:r>
      <w:r w:rsidR="00033931" w:rsidRPr="00B772F7">
        <w:rPr>
          <w:rFonts w:ascii="Arial" w:hAnsi="Arial" w:cs="Arial"/>
          <w:sz w:val="24"/>
          <w:szCs w:val="24"/>
        </w:rPr>
        <w:t>.</w:t>
      </w:r>
      <w:r w:rsidRPr="00B772F7">
        <w:rPr>
          <w:rFonts w:ascii="Arial" w:hAnsi="Arial" w:cs="Arial"/>
          <w:sz w:val="24"/>
          <w:szCs w:val="24"/>
        </w:rPr>
        <w:t>, Chen</w:t>
      </w:r>
      <w:r w:rsidR="00033931" w:rsidRPr="00B772F7">
        <w:rPr>
          <w:rFonts w:ascii="Arial" w:hAnsi="Arial" w:cs="Arial"/>
          <w:sz w:val="24"/>
          <w:szCs w:val="24"/>
        </w:rPr>
        <w:t>,</w:t>
      </w:r>
      <w:r w:rsidRPr="00B772F7">
        <w:rPr>
          <w:rFonts w:ascii="Arial" w:hAnsi="Arial" w:cs="Arial"/>
          <w:sz w:val="24"/>
          <w:szCs w:val="24"/>
        </w:rPr>
        <w:t xml:space="preserve"> S</w:t>
      </w:r>
      <w:r w:rsidR="00033931" w:rsidRPr="00B772F7">
        <w:rPr>
          <w:rFonts w:ascii="Arial" w:hAnsi="Arial" w:cs="Arial"/>
          <w:sz w:val="24"/>
          <w:szCs w:val="24"/>
        </w:rPr>
        <w:t>.</w:t>
      </w:r>
      <w:r w:rsidRPr="00B772F7">
        <w:rPr>
          <w:rFonts w:ascii="Arial" w:hAnsi="Arial" w:cs="Arial"/>
          <w:sz w:val="24"/>
          <w:szCs w:val="24"/>
        </w:rPr>
        <w:t>, Quan</w:t>
      </w:r>
      <w:r w:rsidR="00033931" w:rsidRPr="00B772F7">
        <w:rPr>
          <w:rFonts w:ascii="Arial" w:hAnsi="Arial" w:cs="Arial"/>
          <w:sz w:val="24"/>
          <w:szCs w:val="24"/>
        </w:rPr>
        <w:t>,</w:t>
      </w:r>
      <w:r w:rsidRPr="00B772F7">
        <w:rPr>
          <w:rFonts w:ascii="Arial" w:hAnsi="Arial" w:cs="Arial"/>
          <w:sz w:val="24"/>
          <w:szCs w:val="24"/>
        </w:rPr>
        <w:t xml:space="preserve"> X. Degradation of aqueous bisphenol A in the CoCN/Vis/PMS system: Catalyst design, reaction kinetic and mechanism analysis. </w:t>
      </w:r>
      <w:r w:rsidRPr="00B772F7">
        <w:rPr>
          <w:rFonts w:ascii="Arial" w:hAnsi="Arial" w:cs="Arial"/>
          <w:i/>
          <w:sz w:val="24"/>
          <w:szCs w:val="24"/>
        </w:rPr>
        <w:t>Chemical Engineering Journal</w:t>
      </w:r>
      <w:r w:rsidR="00FF3B3E" w:rsidRPr="00B772F7">
        <w:rPr>
          <w:rFonts w:ascii="Arial" w:hAnsi="Arial" w:cs="Arial"/>
          <w:sz w:val="24"/>
          <w:szCs w:val="24"/>
        </w:rPr>
        <w:t xml:space="preserve"> </w:t>
      </w:r>
      <w:r w:rsidR="00FF3B3E" w:rsidRPr="00B772F7">
        <w:rPr>
          <w:rFonts w:ascii="Arial" w:hAnsi="Arial" w:cs="Arial"/>
          <w:b/>
          <w:sz w:val="24"/>
          <w:szCs w:val="24"/>
        </w:rPr>
        <w:t>407</w:t>
      </w:r>
      <w:r w:rsidRPr="00B772F7">
        <w:rPr>
          <w:rFonts w:ascii="Arial" w:hAnsi="Arial" w:cs="Arial"/>
          <w:sz w:val="24"/>
          <w:szCs w:val="24"/>
        </w:rPr>
        <w:t>, 127228</w:t>
      </w:r>
      <w:r w:rsidR="00FF3B3E" w:rsidRPr="00B772F7">
        <w:rPr>
          <w:rFonts w:ascii="Arial" w:hAnsi="Arial" w:cs="Arial"/>
          <w:sz w:val="24"/>
          <w:szCs w:val="24"/>
        </w:rPr>
        <w:t xml:space="preserve"> (2021)</w:t>
      </w:r>
      <w:r w:rsidRPr="00B772F7">
        <w:rPr>
          <w:rFonts w:ascii="Arial" w:hAnsi="Arial" w:cs="Arial"/>
          <w:sz w:val="24"/>
          <w:szCs w:val="24"/>
        </w:rPr>
        <w:t>.</w:t>
      </w:r>
    </w:p>
    <w:p w14:paraId="0B0E8FDF" w14:textId="35C484AF" w:rsidR="00235550" w:rsidRPr="00B772F7" w:rsidRDefault="008044D6" w:rsidP="00E05B0A">
      <w:pPr>
        <w:pStyle w:val="EndNoteBibliography"/>
        <w:spacing w:line="480" w:lineRule="auto"/>
        <w:ind w:left="480" w:hangingChars="200" w:hanging="480"/>
        <w:rPr>
          <w:rFonts w:ascii="Arial" w:hAnsi="Arial" w:cs="Arial"/>
          <w:sz w:val="24"/>
          <w:szCs w:val="24"/>
        </w:rPr>
      </w:pPr>
      <w:bookmarkStart w:id="75" w:name="_ENREF_19"/>
      <w:bookmarkEnd w:id="74"/>
      <w:r w:rsidRPr="00B772F7">
        <w:rPr>
          <w:rFonts w:ascii="Arial" w:hAnsi="Arial" w:cs="Arial"/>
          <w:sz w:val="24"/>
          <w:szCs w:val="24"/>
        </w:rPr>
        <w:t>19</w:t>
      </w:r>
      <w:r w:rsidR="00235550" w:rsidRPr="00B772F7">
        <w:rPr>
          <w:rFonts w:ascii="Arial" w:hAnsi="Arial" w:cs="Arial"/>
          <w:sz w:val="24"/>
          <w:szCs w:val="24"/>
        </w:rPr>
        <w:t>.</w:t>
      </w:r>
      <w:r w:rsidR="00235550" w:rsidRPr="00B772F7">
        <w:rPr>
          <w:rFonts w:ascii="Arial" w:hAnsi="Arial" w:cs="Arial"/>
          <w:sz w:val="24"/>
          <w:szCs w:val="24"/>
        </w:rPr>
        <w:tab/>
        <w:t>Xu</w:t>
      </w:r>
      <w:r w:rsidR="00033931" w:rsidRPr="00B772F7">
        <w:rPr>
          <w:rFonts w:ascii="Arial" w:hAnsi="Arial" w:cs="Arial"/>
          <w:sz w:val="24"/>
          <w:szCs w:val="24"/>
        </w:rPr>
        <w:t>,</w:t>
      </w:r>
      <w:r w:rsidR="00235550" w:rsidRPr="00B772F7">
        <w:rPr>
          <w:rFonts w:ascii="Arial" w:hAnsi="Arial" w:cs="Arial"/>
          <w:sz w:val="24"/>
          <w:szCs w:val="24"/>
        </w:rPr>
        <w:t xml:space="preserve"> H</w:t>
      </w:r>
      <w:r w:rsidR="00033931" w:rsidRPr="00B772F7">
        <w:rPr>
          <w:rFonts w:ascii="Arial" w:hAnsi="Arial" w:cs="Arial"/>
          <w:sz w:val="24"/>
          <w:szCs w:val="24"/>
        </w:rPr>
        <w:t>.</w:t>
      </w:r>
      <w:r w:rsidR="00235550" w:rsidRPr="00B772F7">
        <w:rPr>
          <w:rFonts w:ascii="Arial" w:hAnsi="Arial" w:cs="Arial"/>
          <w:sz w:val="24"/>
          <w:szCs w:val="24"/>
        </w:rPr>
        <w:t>, Jiang</w:t>
      </w:r>
      <w:r w:rsidR="00033931" w:rsidRPr="00B772F7">
        <w:rPr>
          <w:rFonts w:ascii="Arial" w:hAnsi="Arial" w:cs="Arial"/>
          <w:sz w:val="24"/>
          <w:szCs w:val="24"/>
        </w:rPr>
        <w:t>,</w:t>
      </w:r>
      <w:r w:rsidR="00235550" w:rsidRPr="00B772F7">
        <w:rPr>
          <w:rFonts w:ascii="Arial" w:hAnsi="Arial" w:cs="Arial"/>
          <w:sz w:val="24"/>
          <w:szCs w:val="24"/>
        </w:rPr>
        <w:t xml:space="preserve"> N</w:t>
      </w:r>
      <w:r w:rsidR="00033931" w:rsidRPr="00B772F7">
        <w:rPr>
          <w:rFonts w:ascii="Arial" w:hAnsi="Arial" w:cs="Arial"/>
          <w:sz w:val="24"/>
          <w:szCs w:val="24"/>
        </w:rPr>
        <w:t>.</w:t>
      </w:r>
      <w:r w:rsidR="00235550" w:rsidRPr="00B772F7">
        <w:rPr>
          <w:rFonts w:ascii="Arial" w:hAnsi="Arial" w:cs="Arial"/>
          <w:sz w:val="24"/>
          <w:szCs w:val="24"/>
        </w:rPr>
        <w:t>, Wang</w:t>
      </w:r>
      <w:r w:rsidR="00033931" w:rsidRPr="00B772F7">
        <w:rPr>
          <w:rFonts w:ascii="Arial" w:hAnsi="Arial" w:cs="Arial"/>
          <w:sz w:val="24"/>
          <w:szCs w:val="24"/>
        </w:rPr>
        <w:t>,</w:t>
      </w:r>
      <w:r w:rsidR="00235550" w:rsidRPr="00B772F7">
        <w:rPr>
          <w:rFonts w:ascii="Arial" w:hAnsi="Arial" w:cs="Arial"/>
          <w:sz w:val="24"/>
          <w:szCs w:val="24"/>
        </w:rPr>
        <w:t xml:space="preserve"> D</w:t>
      </w:r>
      <w:r w:rsidR="00033931" w:rsidRPr="00B772F7">
        <w:rPr>
          <w:rFonts w:ascii="Arial" w:hAnsi="Arial" w:cs="Arial"/>
          <w:sz w:val="24"/>
          <w:szCs w:val="24"/>
        </w:rPr>
        <w:t>.</w:t>
      </w:r>
      <w:r w:rsidR="00235550" w:rsidRPr="00B772F7">
        <w:rPr>
          <w:rFonts w:ascii="Arial" w:hAnsi="Arial" w:cs="Arial"/>
          <w:sz w:val="24"/>
          <w:szCs w:val="24"/>
        </w:rPr>
        <w:t>, Wang</w:t>
      </w:r>
      <w:r w:rsidR="00033931" w:rsidRPr="00B772F7">
        <w:rPr>
          <w:rFonts w:ascii="Arial" w:hAnsi="Arial" w:cs="Arial"/>
          <w:sz w:val="24"/>
          <w:szCs w:val="24"/>
        </w:rPr>
        <w:t>,</w:t>
      </w:r>
      <w:r w:rsidR="00235550" w:rsidRPr="00B772F7">
        <w:rPr>
          <w:rFonts w:ascii="Arial" w:hAnsi="Arial" w:cs="Arial"/>
          <w:sz w:val="24"/>
          <w:szCs w:val="24"/>
        </w:rPr>
        <w:t xml:space="preserve"> L</w:t>
      </w:r>
      <w:r w:rsidR="00033931" w:rsidRPr="00B772F7">
        <w:rPr>
          <w:rFonts w:ascii="Arial" w:hAnsi="Arial" w:cs="Arial"/>
          <w:sz w:val="24"/>
          <w:szCs w:val="24"/>
        </w:rPr>
        <w:t>.</w:t>
      </w:r>
      <w:r w:rsidR="00235550" w:rsidRPr="00B772F7">
        <w:rPr>
          <w:rFonts w:ascii="Arial" w:hAnsi="Arial" w:cs="Arial"/>
          <w:sz w:val="24"/>
          <w:szCs w:val="24"/>
        </w:rPr>
        <w:t>, Song</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Chen</w:t>
      </w:r>
      <w:r w:rsidR="00033931" w:rsidRPr="00B772F7">
        <w:rPr>
          <w:rFonts w:ascii="Arial" w:hAnsi="Arial" w:cs="Arial"/>
          <w:sz w:val="24"/>
          <w:szCs w:val="24"/>
        </w:rPr>
        <w:t>,</w:t>
      </w:r>
      <w:r w:rsidR="00235550" w:rsidRPr="00B772F7">
        <w:rPr>
          <w:rFonts w:ascii="Arial" w:hAnsi="Arial" w:cs="Arial"/>
          <w:sz w:val="24"/>
          <w:szCs w:val="24"/>
        </w:rPr>
        <w:t xml:space="preserve"> Z</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Improving </w:t>
      </w:r>
      <w:r w:rsidR="00235550" w:rsidRPr="00B772F7">
        <w:rPr>
          <w:rFonts w:ascii="Arial" w:hAnsi="Arial" w:cs="Arial"/>
          <w:sz w:val="24"/>
          <w:szCs w:val="24"/>
        </w:rPr>
        <w:lastRenderedPageBreak/>
        <w:t xml:space="preserve">PMS oxidation of organic pollutants by single cobalt atom catalyst through hybrid radical and non-radical pathways. </w:t>
      </w:r>
      <w:r w:rsidR="00235550" w:rsidRPr="00B772F7">
        <w:rPr>
          <w:rFonts w:ascii="Arial" w:hAnsi="Arial" w:cs="Arial"/>
          <w:i/>
          <w:sz w:val="24"/>
          <w:szCs w:val="24"/>
        </w:rPr>
        <w:t>Applied Catalysis B: Environmental</w:t>
      </w:r>
      <w:r w:rsidR="00235550" w:rsidRPr="00B772F7">
        <w:rPr>
          <w:rFonts w:ascii="Arial" w:hAnsi="Arial" w:cs="Arial"/>
          <w:sz w:val="24"/>
          <w:szCs w:val="24"/>
        </w:rPr>
        <w:t xml:space="preserve"> </w:t>
      </w:r>
      <w:r w:rsidR="00FF3B3E" w:rsidRPr="00B772F7">
        <w:rPr>
          <w:rFonts w:ascii="Arial" w:hAnsi="Arial" w:cs="Arial"/>
          <w:b/>
          <w:sz w:val="24"/>
          <w:szCs w:val="24"/>
        </w:rPr>
        <w:t>263</w:t>
      </w:r>
      <w:r w:rsidR="00235550" w:rsidRPr="00B772F7">
        <w:rPr>
          <w:rFonts w:ascii="Arial" w:hAnsi="Arial" w:cs="Arial"/>
          <w:sz w:val="24"/>
          <w:szCs w:val="24"/>
        </w:rPr>
        <w:t>, 118350</w:t>
      </w:r>
      <w:r w:rsidR="00FF3B3E" w:rsidRPr="00B772F7">
        <w:rPr>
          <w:rFonts w:ascii="Arial" w:hAnsi="Arial" w:cs="Arial"/>
          <w:sz w:val="24"/>
          <w:szCs w:val="24"/>
        </w:rPr>
        <w:t xml:space="preserve"> (2020)</w:t>
      </w:r>
      <w:r w:rsidR="00235550" w:rsidRPr="00B772F7">
        <w:rPr>
          <w:rFonts w:ascii="Arial" w:hAnsi="Arial" w:cs="Arial"/>
          <w:sz w:val="24"/>
          <w:szCs w:val="24"/>
        </w:rPr>
        <w:t>.</w:t>
      </w:r>
    </w:p>
    <w:p w14:paraId="7380ACA1" w14:textId="3A44CFDA" w:rsidR="00235550" w:rsidRPr="00B772F7" w:rsidRDefault="00511D0A" w:rsidP="00E05B0A">
      <w:pPr>
        <w:pStyle w:val="EndNoteBibliography"/>
        <w:spacing w:line="480" w:lineRule="auto"/>
        <w:ind w:left="480" w:hangingChars="200" w:hanging="480"/>
        <w:rPr>
          <w:rFonts w:ascii="Arial" w:hAnsi="Arial" w:cs="Arial"/>
          <w:sz w:val="24"/>
          <w:szCs w:val="24"/>
        </w:rPr>
      </w:pPr>
      <w:bookmarkStart w:id="76" w:name="_ENREF_20"/>
      <w:bookmarkEnd w:id="75"/>
      <w:r w:rsidRPr="00B772F7">
        <w:rPr>
          <w:rFonts w:ascii="Arial" w:hAnsi="Arial" w:cs="Arial"/>
          <w:sz w:val="24"/>
          <w:szCs w:val="24"/>
        </w:rPr>
        <w:t>2</w:t>
      </w:r>
      <w:r w:rsidR="008044D6" w:rsidRPr="00B772F7">
        <w:rPr>
          <w:rFonts w:ascii="Arial" w:hAnsi="Arial" w:cs="Arial"/>
          <w:sz w:val="24"/>
          <w:szCs w:val="24"/>
        </w:rPr>
        <w:t>0</w:t>
      </w:r>
      <w:r w:rsidR="00235550" w:rsidRPr="00B772F7">
        <w:rPr>
          <w:rFonts w:ascii="Arial" w:hAnsi="Arial" w:cs="Arial"/>
          <w:sz w:val="24"/>
          <w:szCs w:val="24"/>
        </w:rPr>
        <w:t>.</w:t>
      </w:r>
      <w:r w:rsidR="00235550" w:rsidRPr="00B772F7">
        <w:rPr>
          <w:rFonts w:ascii="Arial" w:hAnsi="Arial" w:cs="Arial"/>
          <w:sz w:val="24"/>
          <w:szCs w:val="24"/>
        </w:rPr>
        <w:tab/>
      </w:r>
      <w:bookmarkStart w:id="77" w:name="_Hlk69675704"/>
      <w:r w:rsidR="00235550" w:rsidRPr="00B772F7">
        <w:rPr>
          <w:rFonts w:ascii="Arial" w:hAnsi="Arial" w:cs="Arial"/>
          <w:sz w:val="24"/>
          <w:szCs w:val="24"/>
        </w:rPr>
        <w:t>Gao</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Yang</w:t>
      </w:r>
      <w:r w:rsidR="00033931" w:rsidRPr="00B772F7">
        <w:rPr>
          <w:rFonts w:ascii="Arial" w:hAnsi="Arial" w:cs="Arial"/>
          <w:sz w:val="24"/>
          <w:szCs w:val="24"/>
        </w:rPr>
        <w:t>,</w:t>
      </w:r>
      <w:r w:rsidR="00235550" w:rsidRPr="00B772F7">
        <w:rPr>
          <w:rFonts w:ascii="Arial" w:hAnsi="Arial" w:cs="Arial"/>
          <w:sz w:val="24"/>
          <w:szCs w:val="24"/>
        </w:rPr>
        <w:t xml:space="preserve"> C</w:t>
      </w:r>
      <w:r w:rsidR="00033931" w:rsidRPr="00B772F7">
        <w:rPr>
          <w:rFonts w:ascii="Arial" w:hAnsi="Arial" w:cs="Arial"/>
          <w:sz w:val="24"/>
          <w:szCs w:val="24"/>
        </w:rPr>
        <w:t>.</w:t>
      </w:r>
      <w:r w:rsidR="00235550" w:rsidRPr="00B772F7">
        <w:rPr>
          <w:rFonts w:ascii="Arial" w:hAnsi="Arial" w:cs="Arial"/>
          <w:sz w:val="24"/>
          <w:szCs w:val="24"/>
        </w:rPr>
        <w:t>, Zhou</w:t>
      </w:r>
      <w:r w:rsidR="00033931" w:rsidRPr="00B772F7">
        <w:rPr>
          <w:rFonts w:ascii="Arial" w:hAnsi="Arial" w:cs="Arial"/>
          <w:sz w:val="24"/>
          <w:szCs w:val="24"/>
        </w:rPr>
        <w:t>,</w:t>
      </w:r>
      <w:r w:rsidR="00235550" w:rsidRPr="00B772F7">
        <w:rPr>
          <w:rFonts w:ascii="Arial" w:hAnsi="Arial" w:cs="Arial"/>
          <w:sz w:val="24"/>
          <w:szCs w:val="24"/>
        </w:rPr>
        <w:t xml:space="preserve"> M</w:t>
      </w:r>
      <w:r w:rsidR="00033931" w:rsidRPr="00B772F7">
        <w:rPr>
          <w:rFonts w:ascii="Arial" w:hAnsi="Arial" w:cs="Arial"/>
          <w:sz w:val="24"/>
          <w:szCs w:val="24"/>
        </w:rPr>
        <w:t>.</w:t>
      </w:r>
      <w:r w:rsidR="00235550" w:rsidRPr="00B772F7">
        <w:rPr>
          <w:rFonts w:ascii="Arial" w:hAnsi="Arial" w:cs="Arial"/>
          <w:sz w:val="24"/>
          <w:szCs w:val="24"/>
        </w:rPr>
        <w:t>, He</w:t>
      </w:r>
      <w:r w:rsidR="00033931" w:rsidRPr="00B772F7">
        <w:rPr>
          <w:rFonts w:ascii="Arial" w:hAnsi="Arial" w:cs="Arial"/>
          <w:sz w:val="24"/>
          <w:szCs w:val="24"/>
        </w:rPr>
        <w:t>,</w:t>
      </w:r>
      <w:r w:rsidR="00235550" w:rsidRPr="00B772F7">
        <w:rPr>
          <w:rFonts w:ascii="Arial" w:hAnsi="Arial" w:cs="Arial"/>
          <w:sz w:val="24"/>
          <w:szCs w:val="24"/>
        </w:rPr>
        <w:t xml:space="preserve"> C</w:t>
      </w:r>
      <w:r w:rsidR="00033931" w:rsidRPr="00B772F7">
        <w:rPr>
          <w:rFonts w:ascii="Arial" w:hAnsi="Arial" w:cs="Arial"/>
          <w:sz w:val="24"/>
          <w:szCs w:val="24"/>
        </w:rPr>
        <w:t>.</w:t>
      </w:r>
      <w:r w:rsidR="00235550" w:rsidRPr="00B772F7">
        <w:rPr>
          <w:rFonts w:ascii="Arial" w:hAnsi="Arial" w:cs="Arial"/>
          <w:sz w:val="24"/>
          <w:szCs w:val="24"/>
        </w:rPr>
        <w:t>, Cao</w:t>
      </w:r>
      <w:r w:rsidR="00033931" w:rsidRPr="00B772F7">
        <w:rPr>
          <w:rFonts w:ascii="Arial" w:hAnsi="Arial" w:cs="Arial"/>
          <w:sz w:val="24"/>
          <w:szCs w:val="24"/>
        </w:rPr>
        <w:t>,</w:t>
      </w:r>
      <w:r w:rsidR="00235550" w:rsidRPr="00B772F7">
        <w:rPr>
          <w:rFonts w:ascii="Arial" w:hAnsi="Arial" w:cs="Arial"/>
          <w:sz w:val="24"/>
          <w:szCs w:val="24"/>
        </w:rPr>
        <w:t xml:space="preserve"> S</w:t>
      </w:r>
      <w:r w:rsidR="00033931" w:rsidRPr="00B772F7">
        <w:rPr>
          <w:rFonts w:ascii="Arial" w:hAnsi="Arial" w:cs="Arial"/>
          <w:sz w:val="24"/>
          <w:szCs w:val="24"/>
        </w:rPr>
        <w:t>.</w:t>
      </w:r>
      <w:r w:rsidR="00235550" w:rsidRPr="00B772F7">
        <w:rPr>
          <w:rFonts w:ascii="Arial" w:hAnsi="Arial" w:cs="Arial"/>
          <w:sz w:val="24"/>
          <w:szCs w:val="24"/>
        </w:rPr>
        <w:t>, Long</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Transition </w:t>
      </w:r>
      <w:r w:rsidR="00DE71E1" w:rsidRPr="00B772F7">
        <w:rPr>
          <w:rFonts w:ascii="Arial" w:hAnsi="Arial" w:cs="Arial"/>
          <w:sz w:val="24"/>
          <w:szCs w:val="24"/>
        </w:rPr>
        <w:t>m</w:t>
      </w:r>
      <w:r w:rsidR="00235550" w:rsidRPr="00B772F7">
        <w:rPr>
          <w:rFonts w:ascii="Arial" w:hAnsi="Arial" w:cs="Arial"/>
          <w:sz w:val="24"/>
          <w:szCs w:val="24"/>
        </w:rPr>
        <w:t xml:space="preserve">etal and </w:t>
      </w:r>
      <w:r w:rsidR="00DE71E1" w:rsidRPr="00B772F7">
        <w:rPr>
          <w:rFonts w:ascii="Arial" w:hAnsi="Arial" w:cs="Arial"/>
          <w:sz w:val="24"/>
          <w:szCs w:val="24"/>
        </w:rPr>
        <w:t>m</w:t>
      </w:r>
      <w:r w:rsidR="00235550" w:rsidRPr="00B772F7">
        <w:rPr>
          <w:rFonts w:ascii="Arial" w:hAnsi="Arial" w:cs="Arial"/>
          <w:sz w:val="24"/>
          <w:szCs w:val="24"/>
        </w:rPr>
        <w:t>etal–N</w:t>
      </w:r>
      <w:r w:rsidR="00235550" w:rsidRPr="00B772F7">
        <w:rPr>
          <w:rFonts w:ascii="Arial" w:hAnsi="Arial" w:cs="Arial"/>
          <w:sz w:val="24"/>
          <w:szCs w:val="24"/>
          <w:vertAlign w:val="subscript"/>
        </w:rPr>
        <w:t>x</w:t>
      </w:r>
      <w:r w:rsidR="00235550" w:rsidRPr="00B772F7">
        <w:rPr>
          <w:rFonts w:ascii="Arial" w:hAnsi="Arial" w:cs="Arial"/>
          <w:sz w:val="24"/>
          <w:szCs w:val="24"/>
        </w:rPr>
        <w:t xml:space="preserve"> </w:t>
      </w:r>
      <w:r w:rsidR="00DE71E1" w:rsidRPr="00B772F7">
        <w:rPr>
          <w:rFonts w:ascii="Arial" w:hAnsi="Arial" w:cs="Arial"/>
          <w:sz w:val="24"/>
          <w:szCs w:val="24"/>
        </w:rPr>
        <w:t>c</w:t>
      </w:r>
      <w:r w:rsidR="00235550" w:rsidRPr="00B772F7">
        <w:rPr>
          <w:rFonts w:ascii="Arial" w:hAnsi="Arial" w:cs="Arial"/>
          <w:sz w:val="24"/>
          <w:szCs w:val="24"/>
        </w:rPr>
        <w:t>odoped MOF-</w:t>
      </w:r>
      <w:r w:rsidR="00DE71E1" w:rsidRPr="00B772F7">
        <w:rPr>
          <w:rFonts w:ascii="Arial" w:hAnsi="Arial" w:cs="Arial"/>
          <w:sz w:val="24"/>
          <w:szCs w:val="24"/>
        </w:rPr>
        <w:t>d</w:t>
      </w:r>
      <w:r w:rsidR="00235550" w:rsidRPr="00B772F7">
        <w:rPr>
          <w:rFonts w:ascii="Arial" w:hAnsi="Arial" w:cs="Arial"/>
          <w:sz w:val="24"/>
          <w:szCs w:val="24"/>
        </w:rPr>
        <w:t>erived Fenton-</w:t>
      </w:r>
      <w:r w:rsidR="00DE71E1" w:rsidRPr="00B772F7">
        <w:rPr>
          <w:rFonts w:ascii="Arial" w:hAnsi="Arial" w:cs="Arial"/>
          <w:sz w:val="24"/>
          <w:szCs w:val="24"/>
        </w:rPr>
        <w:t>l</w:t>
      </w:r>
      <w:r w:rsidR="00235550" w:rsidRPr="00B772F7">
        <w:rPr>
          <w:rFonts w:ascii="Arial" w:hAnsi="Arial" w:cs="Arial"/>
          <w:sz w:val="24"/>
          <w:szCs w:val="24"/>
        </w:rPr>
        <w:t xml:space="preserve">ike </w:t>
      </w:r>
      <w:r w:rsidR="00DE71E1" w:rsidRPr="00B772F7">
        <w:rPr>
          <w:rFonts w:ascii="Arial" w:hAnsi="Arial" w:cs="Arial"/>
          <w:sz w:val="24"/>
          <w:szCs w:val="24"/>
        </w:rPr>
        <w:t>c</w:t>
      </w:r>
      <w:r w:rsidR="00235550" w:rsidRPr="00B772F7">
        <w:rPr>
          <w:rFonts w:ascii="Arial" w:hAnsi="Arial" w:cs="Arial"/>
          <w:sz w:val="24"/>
          <w:szCs w:val="24"/>
        </w:rPr>
        <w:t xml:space="preserve">atalysts: A </w:t>
      </w:r>
      <w:r w:rsidR="00DE71E1" w:rsidRPr="00B772F7">
        <w:rPr>
          <w:rFonts w:ascii="Arial" w:hAnsi="Arial" w:cs="Arial"/>
          <w:sz w:val="24"/>
          <w:szCs w:val="24"/>
        </w:rPr>
        <w:t>c</w:t>
      </w:r>
      <w:r w:rsidR="00235550" w:rsidRPr="00B772F7">
        <w:rPr>
          <w:rFonts w:ascii="Arial" w:hAnsi="Arial" w:cs="Arial"/>
          <w:sz w:val="24"/>
          <w:szCs w:val="24"/>
        </w:rPr>
        <w:t xml:space="preserve">omparative </w:t>
      </w:r>
      <w:r w:rsidR="00DE71E1" w:rsidRPr="00B772F7">
        <w:rPr>
          <w:rFonts w:ascii="Arial" w:hAnsi="Arial" w:cs="Arial"/>
          <w:sz w:val="24"/>
          <w:szCs w:val="24"/>
        </w:rPr>
        <w:t>s</w:t>
      </w:r>
      <w:r w:rsidR="00235550" w:rsidRPr="00B772F7">
        <w:rPr>
          <w:rFonts w:ascii="Arial" w:hAnsi="Arial" w:cs="Arial"/>
          <w:sz w:val="24"/>
          <w:szCs w:val="24"/>
        </w:rPr>
        <w:t xml:space="preserve">tudy on </w:t>
      </w:r>
      <w:r w:rsidR="00DE71E1" w:rsidRPr="00B772F7">
        <w:rPr>
          <w:rFonts w:ascii="Arial" w:hAnsi="Arial" w:cs="Arial"/>
          <w:sz w:val="24"/>
          <w:szCs w:val="24"/>
        </w:rPr>
        <w:t>s</w:t>
      </w:r>
      <w:r w:rsidR="00235550" w:rsidRPr="00B772F7">
        <w:rPr>
          <w:rFonts w:ascii="Arial" w:hAnsi="Arial" w:cs="Arial"/>
          <w:sz w:val="24"/>
          <w:szCs w:val="24"/>
        </w:rPr>
        <w:t xml:space="preserve">ingle </w:t>
      </w:r>
      <w:r w:rsidR="00DE71E1" w:rsidRPr="00B772F7">
        <w:rPr>
          <w:rFonts w:ascii="Arial" w:hAnsi="Arial" w:cs="Arial"/>
          <w:sz w:val="24"/>
          <w:szCs w:val="24"/>
        </w:rPr>
        <w:t>a</w:t>
      </w:r>
      <w:r w:rsidR="00235550" w:rsidRPr="00B772F7">
        <w:rPr>
          <w:rFonts w:ascii="Arial" w:hAnsi="Arial" w:cs="Arial"/>
          <w:sz w:val="24"/>
          <w:szCs w:val="24"/>
        </w:rPr>
        <w:t xml:space="preserve">toms and </w:t>
      </w:r>
      <w:r w:rsidR="00DE71E1" w:rsidRPr="00B772F7">
        <w:rPr>
          <w:rFonts w:ascii="Arial" w:hAnsi="Arial" w:cs="Arial"/>
          <w:sz w:val="24"/>
          <w:szCs w:val="24"/>
        </w:rPr>
        <w:t>n</w:t>
      </w:r>
      <w:r w:rsidR="00235550" w:rsidRPr="00B772F7">
        <w:rPr>
          <w:rFonts w:ascii="Arial" w:hAnsi="Arial" w:cs="Arial"/>
          <w:sz w:val="24"/>
          <w:szCs w:val="24"/>
        </w:rPr>
        <w:t xml:space="preserve">anoparticles. </w:t>
      </w:r>
      <w:r w:rsidR="00235550" w:rsidRPr="00B772F7">
        <w:rPr>
          <w:rFonts w:ascii="Arial" w:hAnsi="Arial" w:cs="Arial"/>
          <w:i/>
          <w:sz w:val="24"/>
          <w:szCs w:val="24"/>
        </w:rPr>
        <w:t>Small</w:t>
      </w:r>
      <w:r w:rsidR="00235550" w:rsidRPr="00B772F7">
        <w:rPr>
          <w:rFonts w:ascii="Arial" w:hAnsi="Arial" w:cs="Arial"/>
          <w:sz w:val="24"/>
          <w:szCs w:val="24"/>
        </w:rPr>
        <w:t xml:space="preserve"> </w:t>
      </w:r>
      <w:r w:rsidR="00FF3B3E" w:rsidRPr="00B772F7">
        <w:rPr>
          <w:rFonts w:ascii="Arial" w:hAnsi="Arial" w:cs="Arial"/>
          <w:b/>
          <w:sz w:val="24"/>
          <w:szCs w:val="24"/>
        </w:rPr>
        <w:t>16</w:t>
      </w:r>
      <w:r w:rsidR="00235550" w:rsidRPr="00B772F7">
        <w:rPr>
          <w:rFonts w:ascii="Arial" w:hAnsi="Arial" w:cs="Arial"/>
          <w:sz w:val="24"/>
          <w:szCs w:val="24"/>
        </w:rPr>
        <w:t>, 2005060</w:t>
      </w:r>
      <w:r w:rsidR="00FF3B3E" w:rsidRPr="00B772F7">
        <w:rPr>
          <w:rFonts w:ascii="Arial" w:hAnsi="Arial" w:cs="Arial"/>
          <w:sz w:val="24"/>
          <w:szCs w:val="24"/>
        </w:rPr>
        <w:t xml:space="preserve"> (2020)</w:t>
      </w:r>
      <w:r w:rsidR="00235550" w:rsidRPr="00B772F7">
        <w:rPr>
          <w:rFonts w:ascii="Arial" w:hAnsi="Arial" w:cs="Arial"/>
          <w:sz w:val="24"/>
          <w:szCs w:val="24"/>
        </w:rPr>
        <w:t>.</w:t>
      </w:r>
      <w:bookmarkEnd w:id="77"/>
    </w:p>
    <w:p w14:paraId="0C7326E8" w14:textId="14A3B393" w:rsidR="00235550" w:rsidRPr="00B772F7" w:rsidRDefault="009437AE" w:rsidP="00E05B0A">
      <w:pPr>
        <w:pStyle w:val="EndNoteBibliography"/>
        <w:spacing w:line="480" w:lineRule="auto"/>
        <w:ind w:left="480" w:hangingChars="200" w:hanging="480"/>
        <w:rPr>
          <w:rFonts w:ascii="Arial" w:hAnsi="Arial" w:cs="Arial"/>
          <w:sz w:val="24"/>
          <w:szCs w:val="24"/>
        </w:rPr>
      </w:pPr>
      <w:bookmarkStart w:id="78" w:name="_ENREF_23"/>
      <w:bookmarkEnd w:id="76"/>
      <w:r w:rsidRPr="00B772F7">
        <w:rPr>
          <w:rFonts w:ascii="Arial" w:hAnsi="Arial" w:cs="Arial"/>
          <w:sz w:val="24"/>
          <w:szCs w:val="24"/>
        </w:rPr>
        <w:t>2</w:t>
      </w:r>
      <w:r w:rsidR="008044D6" w:rsidRPr="00B772F7">
        <w:rPr>
          <w:rFonts w:ascii="Arial" w:hAnsi="Arial" w:cs="Arial"/>
          <w:sz w:val="24"/>
          <w:szCs w:val="24"/>
        </w:rPr>
        <w:t>1</w:t>
      </w:r>
      <w:r w:rsidR="00235550" w:rsidRPr="00B772F7">
        <w:rPr>
          <w:rFonts w:ascii="Arial" w:hAnsi="Arial" w:cs="Arial"/>
          <w:sz w:val="24"/>
          <w:szCs w:val="24"/>
        </w:rPr>
        <w:t>.</w:t>
      </w:r>
      <w:r w:rsidR="00235550" w:rsidRPr="00B772F7">
        <w:rPr>
          <w:rFonts w:ascii="Arial" w:hAnsi="Arial" w:cs="Arial"/>
          <w:sz w:val="24"/>
          <w:szCs w:val="24"/>
        </w:rPr>
        <w:tab/>
      </w:r>
      <w:bookmarkStart w:id="79" w:name="_Hlk69675660"/>
      <w:r w:rsidR="00235550" w:rsidRPr="00B772F7">
        <w:rPr>
          <w:rFonts w:ascii="Arial" w:hAnsi="Arial" w:cs="Arial"/>
          <w:sz w:val="24"/>
          <w:szCs w:val="24"/>
        </w:rPr>
        <w:t>Wang</w:t>
      </w:r>
      <w:r w:rsidR="00033931" w:rsidRPr="00B772F7">
        <w:rPr>
          <w:rFonts w:ascii="Arial" w:hAnsi="Arial" w:cs="Arial"/>
          <w:sz w:val="24"/>
          <w:szCs w:val="24"/>
        </w:rPr>
        <w:t>,</w:t>
      </w:r>
      <w:r w:rsidR="00235550" w:rsidRPr="00B772F7">
        <w:rPr>
          <w:rFonts w:ascii="Arial" w:hAnsi="Arial" w:cs="Arial"/>
          <w:sz w:val="24"/>
          <w:szCs w:val="24"/>
        </w:rPr>
        <w:t xml:space="preserve"> G</w:t>
      </w:r>
      <w:bookmarkEnd w:id="79"/>
      <w:r w:rsidR="00033931" w:rsidRPr="00B772F7">
        <w:rPr>
          <w:rFonts w:ascii="Arial" w:hAnsi="Arial" w:cs="Arial"/>
          <w:sz w:val="24"/>
          <w:szCs w:val="24"/>
        </w:rPr>
        <w:t>.</w:t>
      </w:r>
      <w:r w:rsidR="00235550" w:rsidRPr="00B772F7">
        <w:rPr>
          <w:rFonts w:ascii="Arial" w:hAnsi="Arial" w:cs="Arial"/>
          <w:sz w:val="24"/>
          <w:szCs w:val="24"/>
        </w:rPr>
        <w:t>, Nie</w:t>
      </w:r>
      <w:r w:rsidR="00033931" w:rsidRPr="00B772F7">
        <w:rPr>
          <w:rFonts w:ascii="Arial" w:hAnsi="Arial" w:cs="Arial"/>
          <w:sz w:val="24"/>
          <w:szCs w:val="24"/>
        </w:rPr>
        <w:t>,</w:t>
      </w:r>
      <w:r w:rsidR="00235550" w:rsidRPr="00B772F7">
        <w:rPr>
          <w:rFonts w:ascii="Arial" w:hAnsi="Arial" w:cs="Arial"/>
          <w:sz w:val="24"/>
          <w:szCs w:val="24"/>
        </w:rPr>
        <w:t xml:space="preserve"> X</w:t>
      </w:r>
      <w:r w:rsidR="00033931" w:rsidRPr="00B772F7">
        <w:rPr>
          <w:rFonts w:ascii="Arial" w:hAnsi="Arial" w:cs="Arial"/>
          <w:sz w:val="24"/>
          <w:szCs w:val="24"/>
        </w:rPr>
        <w:t>.</w:t>
      </w:r>
      <w:r w:rsidR="00235550" w:rsidRPr="00B772F7">
        <w:rPr>
          <w:rFonts w:ascii="Arial" w:hAnsi="Arial" w:cs="Arial"/>
          <w:sz w:val="24"/>
          <w:szCs w:val="24"/>
        </w:rPr>
        <w:t>, Ji</w:t>
      </w:r>
      <w:r w:rsidR="00033931" w:rsidRPr="00B772F7">
        <w:rPr>
          <w:rFonts w:ascii="Arial" w:hAnsi="Arial" w:cs="Arial"/>
          <w:sz w:val="24"/>
          <w:szCs w:val="24"/>
        </w:rPr>
        <w:t>,</w:t>
      </w:r>
      <w:r w:rsidR="00235550" w:rsidRPr="00B772F7">
        <w:rPr>
          <w:rFonts w:ascii="Arial" w:hAnsi="Arial" w:cs="Arial"/>
          <w:sz w:val="24"/>
          <w:szCs w:val="24"/>
        </w:rPr>
        <w:t xml:space="preserve"> X</w:t>
      </w:r>
      <w:r w:rsidR="00033931" w:rsidRPr="00B772F7">
        <w:rPr>
          <w:rFonts w:ascii="Arial" w:hAnsi="Arial" w:cs="Arial"/>
          <w:sz w:val="24"/>
          <w:szCs w:val="24"/>
        </w:rPr>
        <w:t>.</w:t>
      </w:r>
      <w:r w:rsidR="00235550" w:rsidRPr="00B772F7">
        <w:rPr>
          <w:rFonts w:ascii="Arial" w:hAnsi="Arial" w:cs="Arial"/>
          <w:sz w:val="24"/>
          <w:szCs w:val="24"/>
        </w:rPr>
        <w:t>, Quan</w:t>
      </w:r>
      <w:r w:rsidR="00033931" w:rsidRPr="00B772F7">
        <w:rPr>
          <w:rFonts w:ascii="Arial" w:hAnsi="Arial" w:cs="Arial"/>
          <w:sz w:val="24"/>
          <w:szCs w:val="24"/>
        </w:rPr>
        <w:t>,</w:t>
      </w:r>
      <w:r w:rsidR="00235550" w:rsidRPr="00B772F7">
        <w:rPr>
          <w:rFonts w:ascii="Arial" w:hAnsi="Arial" w:cs="Arial"/>
          <w:sz w:val="24"/>
          <w:szCs w:val="24"/>
        </w:rPr>
        <w:t xml:space="preserve"> X</w:t>
      </w:r>
      <w:r w:rsidR="00033931" w:rsidRPr="00B772F7">
        <w:rPr>
          <w:rFonts w:ascii="Arial" w:hAnsi="Arial" w:cs="Arial"/>
          <w:sz w:val="24"/>
          <w:szCs w:val="24"/>
        </w:rPr>
        <w:t>.</w:t>
      </w:r>
      <w:r w:rsidR="00235550" w:rsidRPr="00B772F7">
        <w:rPr>
          <w:rFonts w:ascii="Arial" w:hAnsi="Arial" w:cs="Arial"/>
          <w:sz w:val="24"/>
          <w:szCs w:val="24"/>
        </w:rPr>
        <w:t>, Chen</w:t>
      </w:r>
      <w:r w:rsidR="00033931" w:rsidRPr="00B772F7">
        <w:rPr>
          <w:rFonts w:ascii="Arial" w:hAnsi="Arial" w:cs="Arial"/>
          <w:sz w:val="24"/>
          <w:szCs w:val="24"/>
        </w:rPr>
        <w:t>,</w:t>
      </w:r>
      <w:r w:rsidR="00235550" w:rsidRPr="00B772F7">
        <w:rPr>
          <w:rFonts w:ascii="Arial" w:hAnsi="Arial" w:cs="Arial"/>
          <w:sz w:val="24"/>
          <w:szCs w:val="24"/>
        </w:rPr>
        <w:t xml:space="preserve"> S</w:t>
      </w:r>
      <w:r w:rsidR="00033931" w:rsidRPr="00B772F7">
        <w:rPr>
          <w:rFonts w:ascii="Arial" w:hAnsi="Arial" w:cs="Arial"/>
          <w:sz w:val="24"/>
          <w:szCs w:val="24"/>
        </w:rPr>
        <w:t>.</w:t>
      </w:r>
      <w:r w:rsidR="00235550" w:rsidRPr="00B772F7">
        <w:rPr>
          <w:rFonts w:ascii="Arial" w:hAnsi="Arial" w:cs="Arial"/>
          <w:sz w:val="24"/>
          <w:szCs w:val="24"/>
        </w:rPr>
        <w:t>, Wang</w:t>
      </w:r>
      <w:r w:rsidR="00033931" w:rsidRPr="00B772F7">
        <w:rPr>
          <w:rFonts w:ascii="Arial" w:hAnsi="Arial" w:cs="Arial"/>
          <w:sz w:val="24"/>
          <w:szCs w:val="24"/>
        </w:rPr>
        <w:t>,</w:t>
      </w:r>
      <w:r w:rsidR="00235550" w:rsidRPr="00B772F7">
        <w:rPr>
          <w:rFonts w:ascii="Arial" w:hAnsi="Arial" w:cs="Arial"/>
          <w:sz w:val="24"/>
          <w:szCs w:val="24"/>
        </w:rPr>
        <w:t xml:space="preserve"> H</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Enhanced heterogeneous activation of peroxymonosulfate by Co and N codoped porous carbon for degradation of organic pollutants: the synergism between Co and N. </w:t>
      </w:r>
      <w:r w:rsidR="00235550" w:rsidRPr="00B772F7">
        <w:rPr>
          <w:rFonts w:ascii="Arial" w:hAnsi="Arial" w:cs="Arial"/>
          <w:i/>
          <w:sz w:val="24"/>
          <w:szCs w:val="24"/>
        </w:rPr>
        <w:t>Environmental Science: Nano</w:t>
      </w:r>
      <w:r w:rsidR="00235550" w:rsidRPr="00B772F7">
        <w:rPr>
          <w:rFonts w:ascii="Arial" w:hAnsi="Arial" w:cs="Arial"/>
          <w:sz w:val="24"/>
          <w:szCs w:val="24"/>
        </w:rPr>
        <w:t xml:space="preserve"> </w:t>
      </w:r>
      <w:r w:rsidR="00FF3B3E" w:rsidRPr="00B772F7">
        <w:rPr>
          <w:rFonts w:ascii="Arial" w:hAnsi="Arial" w:cs="Arial"/>
          <w:b/>
          <w:sz w:val="24"/>
          <w:szCs w:val="24"/>
        </w:rPr>
        <w:t>6</w:t>
      </w:r>
      <w:r w:rsidR="00235550" w:rsidRPr="00B772F7">
        <w:rPr>
          <w:rFonts w:ascii="Arial" w:hAnsi="Arial" w:cs="Arial"/>
          <w:sz w:val="24"/>
          <w:szCs w:val="24"/>
        </w:rPr>
        <w:t>, 399-410</w:t>
      </w:r>
      <w:r w:rsidR="00FF3B3E" w:rsidRPr="00B772F7">
        <w:rPr>
          <w:rFonts w:ascii="Arial" w:hAnsi="Arial" w:cs="Arial"/>
          <w:sz w:val="24"/>
          <w:szCs w:val="24"/>
        </w:rPr>
        <w:t xml:space="preserve"> (2019)</w:t>
      </w:r>
      <w:r w:rsidR="00235550" w:rsidRPr="00B772F7">
        <w:rPr>
          <w:rFonts w:ascii="Arial" w:hAnsi="Arial" w:cs="Arial"/>
          <w:sz w:val="24"/>
          <w:szCs w:val="24"/>
        </w:rPr>
        <w:t>.</w:t>
      </w:r>
    </w:p>
    <w:p w14:paraId="35D8360A" w14:textId="7D38D022"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80" w:name="_ENREF_26"/>
      <w:bookmarkEnd w:id="78"/>
      <w:r w:rsidRPr="00B772F7">
        <w:rPr>
          <w:rFonts w:ascii="Arial" w:hAnsi="Arial" w:cs="Arial"/>
          <w:sz w:val="24"/>
          <w:szCs w:val="24"/>
        </w:rPr>
        <w:t>2</w:t>
      </w:r>
      <w:r w:rsidR="008044D6" w:rsidRPr="00B772F7">
        <w:rPr>
          <w:rFonts w:ascii="Arial" w:hAnsi="Arial" w:cs="Arial"/>
          <w:sz w:val="24"/>
          <w:szCs w:val="24"/>
        </w:rPr>
        <w:t>2</w:t>
      </w:r>
      <w:r w:rsidRPr="00B772F7">
        <w:rPr>
          <w:rFonts w:ascii="Arial" w:hAnsi="Arial" w:cs="Arial"/>
          <w:sz w:val="24"/>
          <w:szCs w:val="24"/>
        </w:rPr>
        <w:t>.</w:t>
      </w:r>
      <w:r w:rsidRPr="00B772F7">
        <w:rPr>
          <w:rFonts w:ascii="Arial" w:hAnsi="Arial" w:cs="Arial"/>
          <w:sz w:val="24"/>
          <w:szCs w:val="24"/>
        </w:rPr>
        <w:tab/>
        <w:t>Yang</w:t>
      </w:r>
      <w:r w:rsidR="00033931" w:rsidRPr="00B772F7">
        <w:rPr>
          <w:rFonts w:ascii="Arial" w:hAnsi="Arial" w:cs="Arial"/>
          <w:sz w:val="24"/>
          <w:szCs w:val="24"/>
        </w:rPr>
        <w:t>,</w:t>
      </w:r>
      <w:r w:rsidRPr="00B772F7">
        <w:rPr>
          <w:rFonts w:ascii="Arial" w:hAnsi="Arial" w:cs="Arial"/>
          <w:sz w:val="24"/>
          <w:szCs w:val="24"/>
        </w:rPr>
        <w:t xml:space="preserve"> T</w:t>
      </w:r>
      <w:r w:rsidR="00033931" w:rsidRPr="00B772F7">
        <w:rPr>
          <w:rFonts w:ascii="Arial" w:hAnsi="Arial" w:cs="Arial"/>
          <w:sz w:val="24"/>
          <w:szCs w:val="24"/>
        </w:rPr>
        <w:t>.</w:t>
      </w:r>
      <w:r w:rsidRPr="00B772F7">
        <w:rPr>
          <w:rFonts w:ascii="Arial" w:hAnsi="Arial" w:cs="Arial"/>
          <w:sz w:val="24"/>
          <w:szCs w:val="24"/>
        </w:rPr>
        <w:t>, Fan</w:t>
      </w:r>
      <w:r w:rsidR="00033931" w:rsidRPr="00B772F7">
        <w:rPr>
          <w:rFonts w:ascii="Arial" w:hAnsi="Arial" w:cs="Arial"/>
          <w:sz w:val="24"/>
          <w:szCs w:val="24"/>
        </w:rPr>
        <w:t>,</w:t>
      </w:r>
      <w:r w:rsidRPr="00B772F7">
        <w:rPr>
          <w:rFonts w:ascii="Arial" w:hAnsi="Arial" w:cs="Arial"/>
          <w:sz w:val="24"/>
          <w:szCs w:val="24"/>
        </w:rPr>
        <w:t xml:space="preserve"> S</w:t>
      </w:r>
      <w:r w:rsidR="00033931" w:rsidRPr="00B772F7">
        <w:rPr>
          <w:rFonts w:ascii="Arial" w:hAnsi="Arial" w:cs="Arial"/>
          <w:sz w:val="24"/>
          <w:szCs w:val="24"/>
        </w:rPr>
        <w:t>.</w:t>
      </w:r>
      <w:r w:rsidRPr="00B772F7">
        <w:rPr>
          <w:rFonts w:ascii="Arial" w:hAnsi="Arial" w:cs="Arial"/>
          <w:sz w:val="24"/>
          <w:szCs w:val="24"/>
        </w:rPr>
        <w:t>, Li</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Zhou</w:t>
      </w:r>
      <w:r w:rsidR="00033931" w:rsidRPr="00B772F7">
        <w:rPr>
          <w:rFonts w:ascii="Arial" w:hAnsi="Arial" w:cs="Arial"/>
          <w:sz w:val="24"/>
          <w:szCs w:val="24"/>
        </w:rPr>
        <w:t>,</w:t>
      </w:r>
      <w:r w:rsidRPr="00B772F7">
        <w:rPr>
          <w:rFonts w:ascii="Arial" w:hAnsi="Arial" w:cs="Arial"/>
          <w:sz w:val="24"/>
          <w:szCs w:val="24"/>
        </w:rPr>
        <w:t xml:space="preserve"> Q. Fe-N/C single-atom catalysts with high density of Fe-N</w:t>
      </w:r>
      <w:r w:rsidRPr="00B772F7">
        <w:rPr>
          <w:rFonts w:ascii="Arial" w:hAnsi="Arial" w:cs="Arial"/>
          <w:sz w:val="24"/>
          <w:szCs w:val="24"/>
          <w:vertAlign w:val="subscript"/>
        </w:rPr>
        <w:t>x</w:t>
      </w:r>
      <w:r w:rsidRPr="00B772F7">
        <w:rPr>
          <w:rFonts w:ascii="Arial" w:hAnsi="Arial" w:cs="Arial"/>
          <w:sz w:val="24"/>
          <w:szCs w:val="24"/>
        </w:rPr>
        <w:t xml:space="preserve"> sites toward peroxymonosulfate activation for high-efficient oxidation of bisphenol A: Electron-transfer mechanism. </w:t>
      </w:r>
      <w:r w:rsidRPr="00B772F7">
        <w:rPr>
          <w:rFonts w:ascii="Arial" w:hAnsi="Arial" w:cs="Arial"/>
          <w:i/>
          <w:sz w:val="24"/>
          <w:szCs w:val="24"/>
        </w:rPr>
        <w:t>Chemical Engineering Journal</w:t>
      </w:r>
      <w:r w:rsidRPr="00B772F7">
        <w:rPr>
          <w:rFonts w:ascii="Arial" w:hAnsi="Arial" w:cs="Arial"/>
          <w:sz w:val="24"/>
          <w:szCs w:val="24"/>
        </w:rPr>
        <w:t xml:space="preserve"> </w:t>
      </w:r>
      <w:r w:rsidR="00534E76" w:rsidRPr="00B772F7">
        <w:rPr>
          <w:rFonts w:ascii="Arial" w:hAnsi="Arial" w:cs="Arial"/>
          <w:b/>
          <w:bCs/>
          <w:sz w:val="24"/>
          <w:szCs w:val="24"/>
        </w:rPr>
        <w:t>419</w:t>
      </w:r>
      <w:r w:rsidR="00534E76" w:rsidRPr="00B772F7">
        <w:rPr>
          <w:rFonts w:ascii="Arial" w:hAnsi="Arial" w:cs="Arial"/>
          <w:sz w:val="24"/>
          <w:szCs w:val="24"/>
        </w:rPr>
        <w:t xml:space="preserve">, </w:t>
      </w:r>
      <w:r w:rsidRPr="00B772F7">
        <w:rPr>
          <w:rFonts w:ascii="Arial" w:hAnsi="Arial" w:cs="Arial"/>
          <w:sz w:val="24"/>
          <w:szCs w:val="24"/>
        </w:rPr>
        <w:t>2021</w:t>
      </w:r>
      <w:r w:rsidR="00534E76" w:rsidRPr="00B772F7">
        <w:rPr>
          <w:rFonts w:ascii="Arial" w:hAnsi="Arial" w:cs="Arial"/>
          <w:sz w:val="24"/>
          <w:szCs w:val="24"/>
        </w:rPr>
        <w:t xml:space="preserve">: </w:t>
      </w:r>
      <w:r w:rsidRPr="00B772F7">
        <w:rPr>
          <w:rFonts w:ascii="Arial" w:hAnsi="Arial" w:cs="Arial"/>
          <w:sz w:val="24"/>
          <w:szCs w:val="24"/>
        </w:rPr>
        <w:t>129590.</w:t>
      </w:r>
    </w:p>
    <w:p w14:paraId="40AD3452" w14:textId="6C1655AC"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81" w:name="_ENREF_27"/>
      <w:bookmarkEnd w:id="80"/>
      <w:r w:rsidRPr="00B772F7">
        <w:rPr>
          <w:rFonts w:ascii="Arial" w:hAnsi="Arial" w:cs="Arial"/>
          <w:sz w:val="24"/>
          <w:szCs w:val="24"/>
        </w:rPr>
        <w:t>2</w:t>
      </w:r>
      <w:r w:rsidR="008044D6" w:rsidRPr="00B772F7">
        <w:rPr>
          <w:rFonts w:ascii="Arial" w:hAnsi="Arial" w:cs="Arial"/>
          <w:sz w:val="24"/>
          <w:szCs w:val="24"/>
        </w:rPr>
        <w:t>3</w:t>
      </w:r>
      <w:r w:rsidRPr="00B772F7">
        <w:rPr>
          <w:rFonts w:ascii="Arial" w:hAnsi="Arial" w:cs="Arial"/>
          <w:sz w:val="24"/>
          <w:szCs w:val="24"/>
        </w:rPr>
        <w:t>.</w:t>
      </w:r>
      <w:r w:rsidRPr="00B772F7">
        <w:rPr>
          <w:rFonts w:ascii="Arial" w:hAnsi="Arial" w:cs="Arial"/>
          <w:sz w:val="24"/>
          <w:szCs w:val="24"/>
        </w:rPr>
        <w:tab/>
        <w:t>Qian</w:t>
      </w:r>
      <w:r w:rsidR="00033931" w:rsidRPr="00B772F7">
        <w:rPr>
          <w:rFonts w:ascii="Arial" w:hAnsi="Arial" w:cs="Arial"/>
          <w:sz w:val="24"/>
          <w:szCs w:val="24"/>
        </w:rPr>
        <w:t>,</w:t>
      </w:r>
      <w:r w:rsidRPr="00B772F7">
        <w:rPr>
          <w:rFonts w:ascii="Arial" w:hAnsi="Arial" w:cs="Arial"/>
          <w:sz w:val="24"/>
          <w:szCs w:val="24"/>
        </w:rPr>
        <w:t xml:space="preserve"> K</w:t>
      </w:r>
      <w:r w:rsidR="00033931" w:rsidRPr="00B772F7">
        <w:rPr>
          <w:rFonts w:ascii="Arial" w:hAnsi="Arial" w:cs="Arial"/>
          <w:sz w:val="24"/>
          <w:szCs w:val="24"/>
        </w:rPr>
        <w:t>.</w:t>
      </w:r>
      <w:r w:rsidRPr="00B772F7">
        <w:rPr>
          <w:rFonts w:ascii="Arial" w:hAnsi="Arial" w:cs="Arial"/>
          <w:sz w:val="24"/>
          <w:szCs w:val="24"/>
        </w:rPr>
        <w:t>, Chen</w:t>
      </w:r>
      <w:r w:rsidR="00033931" w:rsidRPr="00B772F7">
        <w:rPr>
          <w:rFonts w:ascii="Arial" w:hAnsi="Arial" w:cs="Arial"/>
          <w:sz w:val="24"/>
          <w:szCs w:val="24"/>
        </w:rPr>
        <w:t>,</w:t>
      </w:r>
      <w:r w:rsidRPr="00B772F7">
        <w:rPr>
          <w:rFonts w:ascii="Arial" w:hAnsi="Arial" w:cs="Arial"/>
          <w:sz w:val="24"/>
          <w:szCs w:val="24"/>
        </w:rPr>
        <w:t xml:space="preserve"> H</w:t>
      </w:r>
      <w:r w:rsidR="00033931" w:rsidRPr="00B772F7">
        <w:rPr>
          <w:rFonts w:ascii="Arial" w:hAnsi="Arial" w:cs="Arial"/>
          <w:sz w:val="24"/>
          <w:szCs w:val="24"/>
        </w:rPr>
        <w:t>.</w:t>
      </w:r>
      <w:r w:rsidRPr="00B772F7">
        <w:rPr>
          <w:rFonts w:ascii="Arial" w:hAnsi="Arial" w:cs="Arial"/>
          <w:sz w:val="24"/>
          <w:szCs w:val="24"/>
        </w:rPr>
        <w:t>, Li</w:t>
      </w:r>
      <w:r w:rsidR="00033931" w:rsidRPr="00B772F7">
        <w:rPr>
          <w:rFonts w:ascii="Arial" w:hAnsi="Arial" w:cs="Arial"/>
          <w:sz w:val="24"/>
          <w:szCs w:val="24"/>
        </w:rPr>
        <w:t>,</w:t>
      </w:r>
      <w:r w:rsidRPr="00B772F7">
        <w:rPr>
          <w:rFonts w:ascii="Arial" w:hAnsi="Arial" w:cs="Arial"/>
          <w:sz w:val="24"/>
          <w:szCs w:val="24"/>
        </w:rPr>
        <w:t xml:space="preserve"> W</w:t>
      </w:r>
      <w:r w:rsidR="00033931" w:rsidRPr="00B772F7">
        <w:rPr>
          <w:rFonts w:ascii="Arial" w:hAnsi="Arial" w:cs="Arial"/>
          <w:sz w:val="24"/>
          <w:szCs w:val="24"/>
        </w:rPr>
        <w:t>.</w:t>
      </w:r>
      <w:r w:rsidRPr="00B772F7">
        <w:rPr>
          <w:rFonts w:ascii="Arial" w:hAnsi="Arial" w:cs="Arial"/>
          <w:sz w:val="24"/>
          <w:szCs w:val="24"/>
        </w:rPr>
        <w:t>, Ao</w:t>
      </w:r>
      <w:r w:rsidR="00033931" w:rsidRPr="00B772F7">
        <w:rPr>
          <w:rFonts w:ascii="Arial" w:hAnsi="Arial" w:cs="Arial"/>
          <w:sz w:val="24"/>
          <w:szCs w:val="24"/>
        </w:rPr>
        <w:t>,</w:t>
      </w:r>
      <w:r w:rsidRPr="00B772F7">
        <w:rPr>
          <w:rFonts w:ascii="Arial" w:hAnsi="Arial" w:cs="Arial"/>
          <w:sz w:val="24"/>
          <w:szCs w:val="24"/>
        </w:rPr>
        <w:t xml:space="preserve"> Z</w:t>
      </w:r>
      <w:r w:rsidR="00033931" w:rsidRPr="00B772F7">
        <w:rPr>
          <w:rFonts w:ascii="Arial" w:hAnsi="Arial" w:cs="Arial"/>
          <w:sz w:val="24"/>
          <w:szCs w:val="24"/>
        </w:rPr>
        <w:t>.</w:t>
      </w:r>
      <w:r w:rsidRPr="00B772F7">
        <w:rPr>
          <w:rFonts w:ascii="Arial" w:hAnsi="Arial" w:cs="Arial"/>
          <w:sz w:val="24"/>
          <w:szCs w:val="24"/>
        </w:rPr>
        <w:t>, Wu</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Guan</w:t>
      </w:r>
      <w:r w:rsidR="00033931" w:rsidRPr="00B772F7">
        <w:rPr>
          <w:rFonts w:ascii="Arial" w:hAnsi="Arial" w:cs="Arial"/>
          <w:sz w:val="24"/>
          <w:szCs w:val="24"/>
        </w:rPr>
        <w:t>,</w:t>
      </w:r>
      <w:r w:rsidRPr="00B772F7">
        <w:rPr>
          <w:rFonts w:ascii="Arial" w:hAnsi="Arial" w:cs="Arial"/>
          <w:sz w:val="24"/>
          <w:szCs w:val="24"/>
        </w:rPr>
        <w:t xml:space="preserve"> X. Single-</w:t>
      </w:r>
      <w:r w:rsidR="00DE71E1" w:rsidRPr="00B772F7">
        <w:rPr>
          <w:rFonts w:ascii="Arial" w:hAnsi="Arial" w:cs="Arial"/>
          <w:sz w:val="24"/>
          <w:szCs w:val="24"/>
        </w:rPr>
        <w:t>a</w:t>
      </w:r>
      <w:r w:rsidRPr="00B772F7">
        <w:rPr>
          <w:rFonts w:ascii="Arial" w:hAnsi="Arial" w:cs="Arial"/>
          <w:sz w:val="24"/>
          <w:szCs w:val="24"/>
        </w:rPr>
        <w:t xml:space="preserve">tom Fe </w:t>
      </w:r>
      <w:r w:rsidR="00DE71E1" w:rsidRPr="00B772F7">
        <w:rPr>
          <w:rFonts w:ascii="Arial" w:hAnsi="Arial" w:cs="Arial"/>
          <w:sz w:val="24"/>
          <w:szCs w:val="24"/>
        </w:rPr>
        <w:t>c</w:t>
      </w:r>
      <w:r w:rsidRPr="00B772F7">
        <w:rPr>
          <w:rFonts w:ascii="Arial" w:hAnsi="Arial" w:cs="Arial"/>
          <w:sz w:val="24"/>
          <w:szCs w:val="24"/>
        </w:rPr>
        <w:t xml:space="preserve">atalyst </w:t>
      </w:r>
      <w:r w:rsidR="00DE71E1" w:rsidRPr="00B772F7">
        <w:rPr>
          <w:rFonts w:ascii="Arial" w:hAnsi="Arial" w:cs="Arial"/>
          <w:sz w:val="24"/>
          <w:szCs w:val="24"/>
        </w:rPr>
        <w:t>o</w:t>
      </w:r>
      <w:r w:rsidRPr="00B772F7">
        <w:rPr>
          <w:rFonts w:ascii="Arial" w:hAnsi="Arial" w:cs="Arial"/>
          <w:sz w:val="24"/>
          <w:szCs w:val="24"/>
        </w:rPr>
        <w:t xml:space="preserve">utperforms </w:t>
      </w:r>
      <w:r w:rsidR="00DE71E1" w:rsidRPr="00B772F7">
        <w:rPr>
          <w:rFonts w:ascii="Arial" w:hAnsi="Arial" w:cs="Arial"/>
          <w:sz w:val="24"/>
          <w:szCs w:val="24"/>
        </w:rPr>
        <w:t>i</w:t>
      </w:r>
      <w:r w:rsidRPr="00B772F7">
        <w:rPr>
          <w:rFonts w:ascii="Arial" w:hAnsi="Arial" w:cs="Arial"/>
          <w:sz w:val="24"/>
          <w:szCs w:val="24"/>
        </w:rPr>
        <w:t xml:space="preserve">ts </w:t>
      </w:r>
      <w:r w:rsidR="00DE71E1" w:rsidRPr="00B772F7">
        <w:rPr>
          <w:rFonts w:ascii="Arial" w:hAnsi="Arial" w:cs="Arial"/>
          <w:sz w:val="24"/>
          <w:szCs w:val="24"/>
        </w:rPr>
        <w:t>h</w:t>
      </w:r>
      <w:r w:rsidRPr="00B772F7">
        <w:rPr>
          <w:rFonts w:ascii="Arial" w:hAnsi="Arial" w:cs="Arial"/>
          <w:sz w:val="24"/>
          <w:szCs w:val="24"/>
        </w:rPr>
        <w:t xml:space="preserve">omogeneous </w:t>
      </w:r>
      <w:r w:rsidR="00DE71E1" w:rsidRPr="00B772F7">
        <w:rPr>
          <w:rFonts w:ascii="Arial" w:hAnsi="Arial" w:cs="Arial"/>
          <w:sz w:val="24"/>
          <w:szCs w:val="24"/>
        </w:rPr>
        <w:t>c</w:t>
      </w:r>
      <w:r w:rsidRPr="00B772F7">
        <w:rPr>
          <w:rFonts w:ascii="Arial" w:hAnsi="Arial" w:cs="Arial"/>
          <w:sz w:val="24"/>
          <w:szCs w:val="24"/>
        </w:rPr>
        <w:t xml:space="preserve">ounterpart for </w:t>
      </w:r>
      <w:r w:rsidR="00DE71E1" w:rsidRPr="00B772F7">
        <w:rPr>
          <w:rFonts w:ascii="Arial" w:hAnsi="Arial" w:cs="Arial"/>
          <w:sz w:val="24"/>
          <w:szCs w:val="24"/>
        </w:rPr>
        <w:t>a</w:t>
      </w:r>
      <w:r w:rsidRPr="00B772F7">
        <w:rPr>
          <w:rFonts w:ascii="Arial" w:hAnsi="Arial" w:cs="Arial"/>
          <w:sz w:val="24"/>
          <w:szCs w:val="24"/>
        </w:rPr>
        <w:t xml:space="preserve">ctivating </w:t>
      </w:r>
      <w:r w:rsidR="00DE71E1" w:rsidRPr="00B772F7">
        <w:rPr>
          <w:rFonts w:ascii="Arial" w:hAnsi="Arial" w:cs="Arial"/>
          <w:sz w:val="24"/>
          <w:szCs w:val="24"/>
        </w:rPr>
        <w:t>p</w:t>
      </w:r>
      <w:r w:rsidRPr="00B772F7">
        <w:rPr>
          <w:rFonts w:ascii="Arial" w:hAnsi="Arial" w:cs="Arial"/>
          <w:sz w:val="24"/>
          <w:szCs w:val="24"/>
        </w:rPr>
        <w:t xml:space="preserve">eroxymonosulfate to </w:t>
      </w:r>
      <w:r w:rsidR="00DE71E1" w:rsidRPr="00B772F7">
        <w:rPr>
          <w:rFonts w:ascii="Arial" w:hAnsi="Arial" w:cs="Arial"/>
          <w:sz w:val="24"/>
          <w:szCs w:val="24"/>
        </w:rPr>
        <w:t>a</w:t>
      </w:r>
      <w:r w:rsidRPr="00B772F7">
        <w:rPr>
          <w:rFonts w:ascii="Arial" w:hAnsi="Arial" w:cs="Arial"/>
          <w:sz w:val="24"/>
          <w:szCs w:val="24"/>
        </w:rPr>
        <w:t xml:space="preserve">chieve </w:t>
      </w:r>
      <w:r w:rsidR="00DE71E1" w:rsidRPr="00B772F7">
        <w:rPr>
          <w:rFonts w:ascii="Arial" w:hAnsi="Arial" w:cs="Arial"/>
          <w:sz w:val="24"/>
          <w:szCs w:val="24"/>
        </w:rPr>
        <w:t>e</w:t>
      </w:r>
      <w:r w:rsidRPr="00B772F7">
        <w:rPr>
          <w:rFonts w:ascii="Arial" w:hAnsi="Arial" w:cs="Arial"/>
          <w:sz w:val="24"/>
          <w:szCs w:val="24"/>
        </w:rPr>
        <w:t xml:space="preserve">ffective </w:t>
      </w:r>
      <w:r w:rsidR="00DE71E1" w:rsidRPr="00B772F7">
        <w:rPr>
          <w:rFonts w:ascii="Arial" w:hAnsi="Arial" w:cs="Arial"/>
          <w:sz w:val="24"/>
          <w:szCs w:val="24"/>
        </w:rPr>
        <w:t>d</w:t>
      </w:r>
      <w:r w:rsidRPr="00B772F7">
        <w:rPr>
          <w:rFonts w:ascii="Arial" w:hAnsi="Arial" w:cs="Arial"/>
          <w:sz w:val="24"/>
          <w:szCs w:val="24"/>
        </w:rPr>
        <w:t xml:space="preserve">egradation of </w:t>
      </w:r>
      <w:r w:rsidR="00DE71E1" w:rsidRPr="00B772F7">
        <w:rPr>
          <w:rFonts w:ascii="Arial" w:hAnsi="Arial" w:cs="Arial"/>
          <w:sz w:val="24"/>
          <w:szCs w:val="24"/>
        </w:rPr>
        <w:t>o</w:t>
      </w:r>
      <w:r w:rsidRPr="00B772F7">
        <w:rPr>
          <w:rFonts w:ascii="Arial" w:hAnsi="Arial" w:cs="Arial"/>
          <w:sz w:val="24"/>
          <w:szCs w:val="24"/>
        </w:rPr>
        <w:t xml:space="preserve">rganic </w:t>
      </w:r>
      <w:r w:rsidR="00DE71E1" w:rsidRPr="00B772F7">
        <w:rPr>
          <w:rFonts w:ascii="Arial" w:hAnsi="Arial" w:cs="Arial"/>
          <w:sz w:val="24"/>
          <w:szCs w:val="24"/>
        </w:rPr>
        <w:t>c</w:t>
      </w:r>
      <w:r w:rsidRPr="00B772F7">
        <w:rPr>
          <w:rFonts w:ascii="Arial" w:hAnsi="Arial" w:cs="Arial"/>
          <w:sz w:val="24"/>
          <w:szCs w:val="24"/>
        </w:rPr>
        <w:t xml:space="preserve">ontaminants. </w:t>
      </w:r>
      <w:r w:rsidRPr="00B772F7">
        <w:rPr>
          <w:rFonts w:ascii="Arial" w:hAnsi="Arial" w:cs="Arial"/>
          <w:i/>
          <w:sz w:val="24"/>
          <w:szCs w:val="24"/>
        </w:rPr>
        <w:t>Environmental Science &amp; Technology</w:t>
      </w:r>
      <w:r w:rsidR="00534E76" w:rsidRPr="00B772F7">
        <w:rPr>
          <w:rFonts w:ascii="Arial" w:hAnsi="Arial" w:cs="Arial"/>
          <w:sz w:val="24"/>
          <w:szCs w:val="24"/>
        </w:rPr>
        <w:t xml:space="preserve">, </w:t>
      </w:r>
      <w:r w:rsidRPr="00B772F7">
        <w:rPr>
          <w:rFonts w:ascii="Arial" w:hAnsi="Arial" w:cs="Arial"/>
          <w:sz w:val="24"/>
          <w:szCs w:val="24"/>
        </w:rPr>
        <w:t>2021.</w:t>
      </w:r>
      <w:r w:rsidR="00534E76" w:rsidRPr="00B772F7">
        <w:rPr>
          <w:rFonts w:ascii="Arial" w:hAnsi="Arial" w:cs="Arial"/>
          <w:sz w:val="24"/>
          <w:szCs w:val="24"/>
        </w:rPr>
        <w:t xml:space="preserve"> doi.org/10.1021/acs.est.0c08805</w:t>
      </w:r>
    </w:p>
    <w:p w14:paraId="2036D00B" w14:textId="4B951ABE" w:rsidR="00235550" w:rsidRPr="00B772F7" w:rsidRDefault="00235550" w:rsidP="00E05B0A">
      <w:pPr>
        <w:pStyle w:val="EndNoteBibliography"/>
        <w:spacing w:line="480" w:lineRule="auto"/>
        <w:ind w:left="480" w:hangingChars="200" w:hanging="480"/>
        <w:rPr>
          <w:rFonts w:ascii="Arial" w:hAnsi="Arial" w:cs="Arial"/>
          <w:sz w:val="24"/>
          <w:szCs w:val="24"/>
        </w:rPr>
      </w:pPr>
      <w:bookmarkStart w:id="82" w:name="_ENREF_28"/>
      <w:bookmarkEnd w:id="81"/>
      <w:r w:rsidRPr="00B772F7">
        <w:rPr>
          <w:rFonts w:ascii="Arial" w:hAnsi="Arial" w:cs="Arial"/>
          <w:sz w:val="24"/>
          <w:szCs w:val="24"/>
        </w:rPr>
        <w:t>2</w:t>
      </w:r>
      <w:r w:rsidR="008044D6" w:rsidRPr="00B772F7">
        <w:rPr>
          <w:rFonts w:ascii="Arial" w:hAnsi="Arial" w:cs="Arial"/>
          <w:sz w:val="24"/>
          <w:szCs w:val="24"/>
        </w:rPr>
        <w:t>4</w:t>
      </w:r>
      <w:r w:rsidRPr="00B772F7">
        <w:rPr>
          <w:rFonts w:ascii="Arial" w:hAnsi="Arial" w:cs="Arial"/>
          <w:sz w:val="24"/>
          <w:szCs w:val="24"/>
        </w:rPr>
        <w:t>.</w:t>
      </w:r>
      <w:r w:rsidRPr="00B772F7">
        <w:rPr>
          <w:rFonts w:ascii="Arial" w:hAnsi="Arial" w:cs="Arial"/>
          <w:sz w:val="24"/>
          <w:szCs w:val="24"/>
        </w:rPr>
        <w:tab/>
        <w:t>Peng</w:t>
      </w:r>
      <w:r w:rsidR="00033931" w:rsidRPr="00B772F7">
        <w:rPr>
          <w:rFonts w:ascii="Arial" w:hAnsi="Arial" w:cs="Arial"/>
          <w:sz w:val="24"/>
          <w:szCs w:val="24"/>
        </w:rPr>
        <w:t>,</w:t>
      </w:r>
      <w:r w:rsidRPr="00B772F7">
        <w:rPr>
          <w:rFonts w:ascii="Arial" w:hAnsi="Arial" w:cs="Arial"/>
          <w:sz w:val="24"/>
          <w:szCs w:val="24"/>
        </w:rPr>
        <w:t xml:space="preserve"> L</w:t>
      </w:r>
      <w:r w:rsidR="00033931" w:rsidRPr="00B772F7">
        <w:rPr>
          <w:rFonts w:ascii="Arial" w:hAnsi="Arial" w:cs="Arial"/>
          <w:sz w:val="24"/>
          <w:szCs w:val="24"/>
        </w:rPr>
        <w:t>.</w:t>
      </w:r>
      <w:r w:rsidRPr="00B772F7">
        <w:rPr>
          <w:rFonts w:ascii="Arial" w:hAnsi="Arial" w:cs="Arial"/>
          <w:sz w:val="24"/>
          <w:szCs w:val="24"/>
        </w:rPr>
        <w:t>, Duan</w:t>
      </w:r>
      <w:r w:rsidR="00033931" w:rsidRPr="00B772F7">
        <w:rPr>
          <w:rFonts w:ascii="Arial" w:hAnsi="Arial" w:cs="Arial"/>
          <w:sz w:val="24"/>
          <w:szCs w:val="24"/>
        </w:rPr>
        <w:t>,</w:t>
      </w:r>
      <w:r w:rsidRPr="00B772F7">
        <w:rPr>
          <w:rFonts w:ascii="Arial" w:hAnsi="Arial" w:cs="Arial"/>
          <w:sz w:val="24"/>
          <w:szCs w:val="24"/>
        </w:rPr>
        <w:t xml:space="preserve"> X</w:t>
      </w:r>
      <w:r w:rsidR="00033931" w:rsidRPr="00B772F7">
        <w:rPr>
          <w:rFonts w:ascii="Arial" w:hAnsi="Arial" w:cs="Arial"/>
          <w:sz w:val="24"/>
          <w:szCs w:val="24"/>
        </w:rPr>
        <w:t>.</w:t>
      </w:r>
      <w:r w:rsidRPr="00B772F7">
        <w:rPr>
          <w:rFonts w:ascii="Arial" w:hAnsi="Arial" w:cs="Arial"/>
          <w:sz w:val="24"/>
          <w:szCs w:val="24"/>
        </w:rPr>
        <w:t>, Shang</w:t>
      </w:r>
      <w:r w:rsidR="00033931" w:rsidRPr="00B772F7">
        <w:rPr>
          <w:rFonts w:ascii="Arial" w:hAnsi="Arial" w:cs="Arial"/>
          <w:sz w:val="24"/>
          <w:szCs w:val="24"/>
        </w:rPr>
        <w:t>,</w:t>
      </w:r>
      <w:r w:rsidRPr="00B772F7">
        <w:rPr>
          <w:rFonts w:ascii="Arial" w:hAnsi="Arial" w:cs="Arial"/>
          <w:sz w:val="24"/>
          <w:szCs w:val="24"/>
        </w:rPr>
        <w:t xml:space="preserve"> Y</w:t>
      </w:r>
      <w:r w:rsidR="00033931" w:rsidRPr="00B772F7">
        <w:rPr>
          <w:rFonts w:ascii="Arial" w:hAnsi="Arial" w:cs="Arial"/>
          <w:sz w:val="24"/>
          <w:szCs w:val="24"/>
        </w:rPr>
        <w:t>.</w:t>
      </w:r>
      <w:r w:rsidRPr="00B772F7">
        <w:rPr>
          <w:rFonts w:ascii="Arial" w:hAnsi="Arial" w:cs="Arial"/>
          <w:sz w:val="24"/>
          <w:szCs w:val="24"/>
        </w:rPr>
        <w:t>, Gao</w:t>
      </w:r>
      <w:r w:rsidR="00033931" w:rsidRPr="00B772F7">
        <w:rPr>
          <w:rFonts w:ascii="Arial" w:hAnsi="Arial" w:cs="Arial"/>
          <w:sz w:val="24"/>
          <w:szCs w:val="24"/>
        </w:rPr>
        <w:t>,</w:t>
      </w:r>
      <w:r w:rsidRPr="00B772F7">
        <w:rPr>
          <w:rFonts w:ascii="Arial" w:hAnsi="Arial" w:cs="Arial"/>
          <w:sz w:val="24"/>
          <w:szCs w:val="24"/>
        </w:rPr>
        <w:t xml:space="preserve"> B</w:t>
      </w:r>
      <w:r w:rsidR="00033931" w:rsidRPr="00B772F7">
        <w:rPr>
          <w:rFonts w:ascii="Arial" w:hAnsi="Arial" w:cs="Arial"/>
          <w:sz w:val="24"/>
          <w:szCs w:val="24"/>
        </w:rPr>
        <w:t>.</w:t>
      </w:r>
      <w:r w:rsidRPr="00B772F7">
        <w:rPr>
          <w:rFonts w:ascii="Arial" w:hAnsi="Arial" w:cs="Arial"/>
          <w:sz w:val="24"/>
          <w:szCs w:val="24"/>
        </w:rPr>
        <w:t>, Xu</w:t>
      </w:r>
      <w:r w:rsidR="00033931" w:rsidRPr="00B772F7">
        <w:rPr>
          <w:rFonts w:ascii="Arial" w:hAnsi="Arial" w:cs="Arial"/>
          <w:sz w:val="24"/>
          <w:szCs w:val="24"/>
        </w:rPr>
        <w:t>,</w:t>
      </w:r>
      <w:r w:rsidRPr="00B772F7">
        <w:rPr>
          <w:rFonts w:ascii="Arial" w:hAnsi="Arial" w:cs="Arial"/>
          <w:sz w:val="24"/>
          <w:szCs w:val="24"/>
        </w:rPr>
        <w:t xml:space="preserve"> X</w:t>
      </w:r>
      <w:r w:rsidR="00033931" w:rsidRPr="00B772F7">
        <w:rPr>
          <w:rFonts w:ascii="Arial" w:hAnsi="Arial" w:cs="Arial"/>
          <w:sz w:val="24"/>
          <w:szCs w:val="24"/>
        </w:rPr>
        <w:t>.</w:t>
      </w:r>
      <w:r w:rsidRPr="00B772F7">
        <w:rPr>
          <w:rFonts w:ascii="Arial" w:hAnsi="Arial" w:cs="Arial"/>
          <w:sz w:val="24"/>
          <w:szCs w:val="24"/>
        </w:rPr>
        <w:t xml:space="preserve"> Engineered carbon supported single iron atom sites and iron clusters from Fe-rich </w:t>
      </w:r>
      <w:r w:rsidR="00033931" w:rsidRPr="00B772F7">
        <w:rPr>
          <w:rFonts w:ascii="Arial" w:hAnsi="Arial" w:cs="Arial"/>
          <w:sz w:val="24"/>
          <w:szCs w:val="24"/>
        </w:rPr>
        <w:lastRenderedPageBreak/>
        <w:t>e</w:t>
      </w:r>
      <w:r w:rsidRPr="00B772F7">
        <w:rPr>
          <w:rFonts w:ascii="Arial" w:hAnsi="Arial" w:cs="Arial"/>
          <w:sz w:val="24"/>
          <w:szCs w:val="24"/>
        </w:rPr>
        <w:t xml:space="preserve">nteromorpha for Fenton-like reactions via nonradical pathways. </w:t>
      </w:r>
      <w:r w:rsidRPr="00B772F7">
        <w:rPr>
          <w:rFonts w:ascii="Arial" w:hAnsi="Arial" w:cs="Arial"/>
          <w:i/>
          <w:sz w:val="24"/>
          <w:szCs w:val="24"/>
        </w:rPr>
        <w:t>Applied Catalysis B: Environmental</w:t>
      </w:r>
      <w:r w:rsidRPr="00B772F7">
        <w:rPr>
          <w:rFonts w:ascii="Arial" w:hAnsi="Arial" w:cs="Arial"/>
          <w:sz w:val="24"/>
          <w:szCs w:val="24"/>
        </w:rPr>
        <w:t xml:space="preserve"> </w:t>
      </w:r>
      <w:r w:rsidRPr="00B772F7">
        <w:rPr>
          <w:rFonts w:ascii="Arial" w:hAnsi="Arial" w:cs="Arial"/>
          <w:b/>
          <w:sz w:val="24"/>
          <w:szCs w:val="24"/>
        </w:rPr>
        <w:t>287</w:t>
      </w:r>
      <w:r w:rsidR="00534E76" w:rsidRPr="00B772F7">
        <w:rPr>
          <w:rFonts w:ascii="Arial" w:hAnsi="Arial" w:cs="Arial"/>
          <w:sz w:val="24"/>
          <w:szCs w:val="24"/>
        </w:rPr>
        <w:t xml:space="preserve">, </w:t>
      </w:r>
      <w:r w:rsidRPr="00B772F7">
        <w:rPr>
          <w:rFonts w:ascii="Arial" w:hAnsi="Arial" w:cs="Arial"/>
          <w:sz w:val="24"/>
          <w:szCs w:val="24"/>
        </w:rPr>
        <w:t>119963</w:t>
      </w:r>
      <w:r w:rsidR="00534E76" w:rsidRPr="00B772F7">
        <w:rPr>
          <w:rFonts w:ascii="Arial" w:hAnsi="Arial" w:cs="Arial"/>
          <w:sz w:val="24"/>
          <w:szCs w:val="24"/>
        </w:rPr>
        <w:t xml:space="preserve"> (2021)</w:t>
      </w:r>
      <w:r w:rsidRPr="00B772F7">
        <w:rPr>
          <w:rFonts w:ascii="Arial" w:hAnsi="Arial" w:cs="Arial"/>
          <w:sz w:val="24"/>
          <w:szCs w:val="24"/>
        </w:rPr>
        <w:t>.</w:t>
      </w:r>
    </w:p>
    <w:p w14:paraId="4717D875" w14:textId="5C57A83E" w:rsidR="00235550" w:rsidRPr="00B772F7" w:rsidRDefault="0003711A" w:rsidP="00E05B0A">
      <w:pPr>
        <w:pStyle w:val="EndNoteBibliography"/>
        <w:spacing w:line="480" w:lineRule="auto"/>
        <w:ind w:left="480" w:hangingChars="200" w:hanging="480"/>
        <w:rPr>
          <w:rFonts w:ascii="Arial" w:hAnsi="Arial" w:cs="Arial"/>
          <w:sz w:val="24"/>
          <w:szCs w:val="24"/>
        </w:rPr>
      </w:pPr>
      <w:bookmarkStart w:id="83" w:name="_ENREF_30"/>
      <w:bookmarkEnd w:id="82"/>
      <w:r w:rsidRPr="00B772F7">
        <w:rPr>
          <w:rFonts w:ascii="Arial" w:hAnsi="Arial" w:cs="Arial"/>
          <w:sz w:val="24"/>
          <w:szCs w:val="24"/>
        </w:rPr>
        <w:t>2</w:t>
      </w:r>
      <w:r w:rsidR="008044D6" w:rsidRPr="00B772F7">
        <w:rPr>
          <w:rFonts w:ascii="Arial" w:hAnsi="Arial" w:cs="Arial"/>
          <w:sz w:val="24"/>
          <w:szCs w:val="24"/>
        </w:rPr>
        <w:t>5</w:t>
      </w:r>
      <w:r w:rsidR="00235550" w:rsidRPr="00B772F7">
        <w:rPr>
          <w:rFonts w:ascii="Arial" w:hAnsi="Arial" w:cs="Arial"/>
          <w:sz w:val="24"/>
          <w:szCs w:val="24"/>
        </w:rPr>
        <w:t>.</w:t>
      </w:r>
      <w:r w:rsidR="00235550" w:rsidRPr="00B772F7">
        <w:rPr>
          <w:rFonts w:ascii="Arial" w:hAnsi="Arial" w:cs="Arial"/>
          <w:sz w:val="24"/>
          <w:szCs w:val="24"/>
        </w:rPr>
        <w:tab/>
        <w:t>Li</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Yang</w:t>
      </w:r>
      <w:r w:rsidR="00033931" w:rsidRPr="00B772F7">
        <w:rPr>
          <w:rFonts w:ascii="Arial" w:hAnsi="Arial" w:cs="Arial"/>
          <w:sz w:val="24"/>
          <w:szCs w:val="24"/>
        </w:rPr>
        <w:t>,</w:t>
      </w:r>
      <w:r w:rsidR="00235550" w:rsidRPr="00B772F7">
        <w:rPr>
          <w:rFonts w:ascii="Arial" w:hAnsi="Arial" w:cs="Arial"/>
          <w:sz w:val="24"/>
          <w:szCs w:val="24"/>
        </w:rPr>
        <w:t xml:space="preserve"> T</w:t>
      </w:r>
      <w:r w:rsidR="00033931" w:rsidRPr="00B772F7">
        <w:rPr>
          <w:rFonts w:ascii="Arial" w:hAnsi="Arial" w:cs="Arial"/>
          <w:sz w:val="24"/>
          <w:szCs w:val="24"/>
        </w:rPr>
        <w:t>.</w:t>
      </w:r>
      <w:r w:rsidR="00235550" w:rsidRPr="00B772F7">
        <w:rPr>
          <w:rFonts w:ascii="Arial" w:hAnsi="Arial" w:cs="Arial"/>
          <w:sz w:val="24"/>
          <w:szCs w:val="24"/>
        </w:rPr>
        <w:t>, Qiu</w:t>
      </w:r>
      <w:r w:rsidR="00033931" w:rsidRPr="00B772F7">
        <w:rPr>
          <w:rFonts w:ascii="Arial" w:hAnsi="Arial" w:cs="Arial"/>
          <w:sz w:val="24"/>
          <w:szCs w:val="24"/>
        </w:rPr>
        <w:t>,</w:t>
      </w:r>
      <w:r w:rsidR="00235550" w:rsidRPr="00B772F7">
        <w:rPr>
          <w:rFonts w:ascii="Arial" w:hAnsi="Arial" w:cs="Arial"/>
          <w:sz w:val="24"/>
          <w:szCs w:val="24"/>
        </w:rPr>
        <w:t xml:space="preserve"> S</w:t>
      </w:r>
      <w:r w:rsidR="00033931" w:rsidRPr="00B772F7">
        <w:rPr>
          <w:rFonts w:ascii="Arial" w:hAnsi="Arial" w:cs="Arial"/>
          <w:sz w:val="24"/>
          <w:szCs w:val="24"/>
        </w:rPr>
        <w:t>.</w:t>
      </w:r>
      <w:r w:rsidR="00235550" w:rsidRPr="00B772F7">
        <w:rPr>
          <w:rFonts w:ascii="Arial" w:hAnsi="Arial" w:cs="Arial"/>
          <w:sz w:val="24"/>
          <w:szCs w:val="24"/>
        </w:rPr>
        <w:t>, Lin</w:t>
      </w:r>
      <w:r w:rsidR="00033931" w:rsidRPr="00B772F7">
        <w:rPr>
          <w:rFonts w:ascii="Arial" w:hAnsi="Arial" w:cs="Arial"/>
          <w:sz w:val="24"/>
          <w:szCs w:val="24"/>
        </w:rPr>
        <w:t>,</w:t>
      </w:r>
      <w:r w:rsidR="00235550" w:rsidRPr="00B772F7">
        <w:rPr>
          <w:rFonts w:ascii="Arial" w:hAnsi="Arial" w:cs="Arial"/>
          <w:sz w:val="24"/>
          <w:szCs w:val="24"/>
        </w:rPr>
        <w:t xml:space="preserve"> W</w:t>
      </w:r>
      <w:r w:rsidR="00033931" w:rsidRPr="00B772F7">
        <w:rPr>
          <w:rFonts w:ascii="Arial" w:hAnsi="Arial" w:cs="Arial"/>
          <w:sz w:val="24"/>
          <w:szCs w:val="24"/>
        </w:rPr>
        <w:t>.,</w:t>
      </w:r>
      <w:r w:rsidR="00235550" w:rsidRPr="00B772F7">
        <w:rPr>
          <w:rFonts w:ascii="Arial" w:hAnsi="Arial" w:cs="Arial"/>
          <w:sz w:val="24"/>
          <w:szCs w:val="24"/>
        </w:rPr>
        <w:t xml:space="preserve"> Yan</w:t>
      </w:r>
      <w:r w:rsidR="00033931" w:rsidRPr="00B772F7">
        <w:rPr>
          <w:rFonts w:ascii="Arial" w:hAnsi="Arial" w:cs="Arial"/>
          <w:sz w:val="24"/>
          <w:szCs w:val="24"/>
        </w:rPr>
        <w:t>,</w:t>
      </w:r>
      <w:r w:rsidR="00235550" w:rsidRPr="00B772F7">
        <w:rPr>
          <w:rFonts w:ascii="Arial" w:hAnsi="Arial" w:cs="Arial"/>
          <w:sz w:val="24"/>
          <w:szCs w:val="24"/>
        </w:rPr>
        <w:t xml:space="preserve"> J</w:t>
      </w:r>
      <w:r w:rsidR="00033931" w:rsidRPr="00B772F7">
        <w:rPr>
          <w:rFonts w:ascii="Arial" w:hAnsi="Arial" w:cs="Arial"/>
          <w:sz w:val="24"/>
          <w:szCs w:val="24"/>
        </w:rPr>
        <w:t>.</w:t>
      </w:r>
      <w:r w:rsidR="00235550" w:rsidRPr="00B772F7">
        <w:rPr>
          <w:rFonts w:ascii="Arial" w:hAnsi="Arial" w:cs="Arial"/>
          <w:sz w:val="24"/>
          <w:szCs w:val="24"/>
        </w:rPr>
        <w:t>, Fan</w:t>
      </w:r>
      <w:r w:rsidR="00033931" w:rsidRPr="00B772F7">
        <w:rPr>
          <w:rFonts w:ascii="Arial" w:hAnsi="Arial" w:cs="Arial"/>
          <w:sz w:val="24"/>
          <w:szCs w:val="24"/>
        </w:rPr>
        <w:t>,</w:t>
      </w:r>
      <w:r w:rsidR="00235550" w:rsidRPr="00B772F7">
        <w:rPr>
          <w:rFonts w:ascii="Arial" w:hAnsi="Arial" w:cs="Arial"/>
          <w:sz w:val="24"/>
          <w:szCs w:val="24"/>
        </w:rPr>
        <w:t xml:space="preserve"> S</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Uniform N-coordinated single-atomic iron sites dispersed in porous carbon framework to activate PMS for efficient BPA degradation via high-valent iron-oxo species. </w:t>
      </w:r>
      <w:r w:rsidR="00235550" w:rsidRPr="00B772F7">
        <w:rPr>
          <w:rFonts w:ascii="Arial" w:hAnsi="Arial" w:cs="Arial"/>
          <w:i/>
          <w:sz w:val="24"/>
          <w:szCs w:val="24"/>
        </w:rPr>
        <w:t>Chemical Engineering Journal</w:t>
      </w:r>
      <w:r w:rsidR="00235550" w:rsidRPr="00B772F7">
        <w:rPr>
          <w:rFonts w:ascii="Arial" w:hAnsi="Arial" w:cs="Arial"/>
          <w:sz w:val="24"/>
          <w:szCs w:val="24"/>
        </w:rPr>
        <w:t xml:space="preserve"> </w:t>
      </w:r>
      <w:r w:rsidR="00235550" w:rsidRPr="00B772F7">
        <w:rPr>
          <w:rFonts w:ascii="Arial" w:hAnsi="Arial" w:cs="Arial"/>
          <w:b/>
          <w:sz w:val="24"/>
          <w:szCs w:val="24"/>
        </w:rPr>
        <w:t>389</w:t>
      </w:r>
      <w:r w:rsidR="00534E76" w:rsidRPr="00B772F7">
        <w:rPr>
          <w:rFonts w:ascii="Arial" w:hAnsi="Arial" w:cs="Arial"/>
          <w:sz w:val="24"/>
          <w:szCs w:val="24"/>
        </w:rPr>
        <w:t>,</w:t>
      </w:r>
      <w:r w:rsidR="00235550" w:rsidRPr="00B772F7">
        <w:rPr>
          <w:rFonts w:ascii="Arial" w:hAnsi="Arial" w:cs="Arial"/>
          <w:sz w:val="24"/>
          <w:szCs w:val="24"/>
        </w:rPr>
        <w:t xml:space="preserve"> 124382</w:t>
      </w:r>
      <w:r w:rsidR="00534E76" w:rsidRPr="00B772F7">
        <w:rPr>
          <w:rFonts w:ascii="Arial" w:hAnsi="Arial" w:cs="Arial"/>
          <w:sz w:val="24"/>
          <w:szCs w:val="24"/>
        </w:rPr>
        <w:t xml:space="preserve"> (2020)</w:t>
      </w:r>
      <w:r w:rsidR="00235550" w:rsidRPr="00B772F7">
        <w:rPr>
          <w:rFonts w:ascii="Arial" w:hAnsi="Arial" w:cs="Arial"/>
          <w:sz w:val="24"/>
          <w:szCs w:val="24"/>
        </w:rPr>
        <w:t>.</w:t>
      </w:r>
    </w:p>
    <w:p w14:paraId="5D0F8EB1" w14:textId="0F2FD8B8" w:rsidR="00235550" w:rsidRPr="00B772F7" w:rsidRDefault="0003711A" w:rsidP="00E05B0A">
      <w:pPr>
        <w:pStyle w:val="EndNoteBibliography"/>
        <w:spacing w:line="480" w:lineRule="auto"/>
        <w:ind w:left="480" w:hangingChars="200" w:hanging="480"/>
        <w:rPr>
          <w:rFonts w:ascii="Arial" w:hAnsi="Arial" w:cs="Arial"/>
          <w:sz w:val="24"/>
          <w:szCs w:val="24"/>
        </w:rPr>
      </w:pPr>
      <w:bookmarkStart w:id="84" w:name="_ENREF_32"/>
      <w:bookmarkEnd w:id="83"/>
      <w:r w:rsidRPr="00B772F7">
        <w:rPr>
          <w:rFonts w:ascii="Arial" w:hAnsi="Arial" w:cs="Arial"/>
          <w:sz w:val="24"/>
          <w:szCs w:val="24"/>
        </w:rPr>
        <w:t>2</w:t>
      </w:r>
      <w:r w:rsidR="008044D6" w:rsidRPr="00B772F7">
        <w:rPr>
          <w:rFonts w:ascii="Arial" w:hAnsi="Arial" w:cs="Arial"/>
          <w:sz w:val="24"/>
          <w:szCs w:val="24"/>
        </w:rPr>
        <w:t>6</w:t>
      </w:r>
      <w:r w:rsidR="00235550" w:rsidRPr="00B772F7">
        <w:rPr>
          <w:rFonts w:ascii="Arial" w:hAnsi="Arial" w:cs="Arial"/>
          <w:sz w:val="24"/>
          <w:szCs w:val="24"/>
        </w:rPr>
        <w:t>.</w:t>
      </w:r>
      <w:r w:rsidR="00235550" w:rsidRPr="00B772F7">
        <w:rPr>
          <w:rFonts w:ascii="Arial" w:hAnsi="Arial" w:cs="Arial"/>
          <w:sz w:val="24"/>
          <w:szCs w:val="24"/>
        </w:rPr>
        <w:tab/>
        <w:t>Huang</w:t>
      </w:r>
      <w:r w:rsidR="00033931" w:rsidRPr="00B772F7">
        <w:rPr>
          <w:rFonts w:ascii="Arial" w:hAnsi="Arial" w:cs="Arial"/>
          <w:sz w:val="24"/>
          <w:szCs w:val="24"/>
        </w:rPr>
        <w:t>,</w:t>
      </w:r>
      <w:r w:rsidR="00235550" w:rsidRPr="00B772F7">
        <w:rPr>
          <w:rFonts w:ascii="Arial" w:hAnsi="Arial" w:cs="Arial"/>
          <w:sz w:val="24"/>
          <w:szCs w:val="24"/>
        </w:rPr>
        <w:t xml:space="preserve"> Z</w:t>
      </w:r>
      <w:r w:rsidR="00033931" w:rsidRPr="00B772F7">
        <w:rPr>
          <w:rFonts w:ascii="Arial" w:hAnsi="Arial" w:cs="Arial"/>
          <w:sz w:val="24"/>
          <w:szCs w:val="24"/>
        </w:rPr>
        <w:t>.</w:t>
      </w:r>
      <w:r w:rsidR="00235550" w:rsidRPr="00B772F7">
        <w:rPr>
          <w:rFonts w:ascii="Arial" w:hAnsi="Arial" w:cs="Arial"/>
          <w:sz w:val="24"/>
          <w:szCs w:val="24"/>
        </w:rPr>
        <w:t>, Wu</w:t>
      </w:r>
      <w:r w:rsidR="00033931" w:rsidRPr="00B772F7">
        <w:rPr>
          <w:rFonts w:ascii="Arial" w:hAnsi="Arial" w:cs="Arial"/>
          <w:sz w:val="24"/>
          <w:szCs w:val="24"/>
        </w:rPr>
        <w:t>,</w:t>
      </w:r>
      <w:r w:rsidR="00235550" w:rsidRPr="00B772F7">
        <w:rPr>
          <w:rFonts w:ascii="Arial" w:hAnsi="Arial" w:cs="Arial"/>
          <w:sz w:val="24"/>
          <w:szCs w:val="24"/>
        </w:rPr>
        <w:t xml:space="preserve"> P</w:t>
      </w:r>
      <w:r w:rsidR="00033931" w:rsidRPr="00B772F7">
        <w:rPr>
          <w:rFonts w:ascii="Arial" w:hAnsi="Arial" w:cs="Arial"/>
          <w:sz w:val="24"/>
          <w:szCs w:val="24"/>
        </w:rPr>
        <w:t>.</w:t>
      </w:r>
      <w:r w:rsidR="00235550" w:rsidRPr="00B772F7">
        <w:rPr>
          <w:rFonts w:ascii="Arial" w:hAnsi="Arial" w:cs="Arial"/>
          <w:sz w:val="24"/>
          <w:szCs w:val="24"/>
        </w:rPr>
        <w:t>, Liu</w:t>
      </w:r>
      <w:r w:rsidR="00033931" w:rsidRPr="00B772F7">
        <w:rPr>
          <w:rFonts w:ascii="Arial" w:hAnsi="Arial" w:cs="Arial"/>
          <w:sz w:val="24"/>
          <w:szCs w:val="24"/>
        </w:rPr>
        <w:t>,</w:t>
      </w:r>
      <w:r w:rsidR="00235550" w:rsidRPr="00B772F7">
        <w:rPr>
          <w:rFonts w:ascii="Arial" w:hAnsi="Arial" w:cs="Arial"/>
          <w:sz w:val="24"/>
          <w:szCs w:val="24"/>
        </w:rPr>
        <w:t xml:space="preserve"> C</w:t>
      </w:r>
      <w:r w:rsidR="00033931" w:rsidRPr="00B772F7">
        <w:rPr>
          <w:rFonts w:ascii="Arial" w:hAnsi="Arial" w:cs="Arial"/>
          <w:sz w:val="24"/>
          <w:szCs w:val="24"/>
        </w:rPr>
        <w:t>.</w:t>
      </w:r>
      <w:r w:rsidR="00235550" w:rsidRPr="00B772F7">
        <w:rPr>
          <w:rFonts w:ascii="Arial" w:hAnsi="Arial" w:cs="Arial"/>
          <w:sz w:val="24"/>
          <w:szCs w:val="24"/>
        </w:rPr>
        <w:t>, Chen</w:t>
      </w:r>
      <w:r w:rsidR="00033931" w:rsidRPr="00B772F7">
        <w:rPr>
          <w:rFonts w:ascii="Arial" w:hAnsi="Arial" w:cs="Arial"/>
          <w:sz w:val="24"/>
          <w:szCs w:val="24"/>
        </w:rPr>
        <w:t>,</w:t>
      </w:r>
      <w:r w:rsidR="00235550" w:rsidRPr="00B772F7">
        <w:rPr>
          <w:rFonts w:ascii="Arial" w:hAnsi="Arial" w:cs="Arial"/>
          <w:sz w:val="24"/>
          <w:szCs w:val="24"/>
        </w:rPr>
        <w:t xml:space="preserve"> M</w:t>
      </w:r>
      <w:r w:rsidR="00033931" w:rsidRPr="00B772F7">
        <w:rPr>
          <w:rFonts w:ascii="Arial" w:hAnsi="Arial" w:cs="Arial"/>
          <w:sz w:val="24"/>
          <w:szCs w:val="24"/>
        </w:rPr>
        <w:t>.</w:t>
      </w:r>
      <w:r w:rsidR="00235550" w:rsidRPr="00B772F7">
        <w:rPr>
          <w:rFonts w:ascii="Arial" w:hAnsi="Arial" w:cs="Arial"/>
          <w:sz w:val="24"/>
          <w:szCs w:val="24"/>
        </w:rPr>
        <w:t>, Yang</w:t>
      </w:r>
      <w:r w:rsidR="00033931" w:rsidRPr="00B772F7">
        <w:rPr>
          <w:rFonts w:ascii="Arial" w:hAnsi="Arial" w:cs="Arial"/>
          <w:sz w:val="24"/>
          <w:szCs w:val="24"/>
        </w:rPr>
        <w:t>,</w:t>
      </w:r>
      <w:r w:rsidR="00235550" w:rsidRPr="00B772F7">
        <w:rPr>
          <w:rFonts w:ascii="Arial" w:hAnsi="Arial" w:cs="Arial"/>
          <w:sz w:val="24"/>
          <w:szCs w:val="24"/>
        </w:rPr>
        <w:t xml:space="preserve"> S</w:t>
      </w:r>
      <w:r w:rsidR="00033931" w:rsidRPr="00B772F7">
        <w:rPr>
          <w:rFonts w:ascii="Arial" w:hAnsi="Arial" w:cs="Arial"/>
          <w:sz w:val="24"/>
          <w:szCs w:val="24"/>
        </w:rPr>
        <w:t>.</w:t>
      </w:r>
      <w:r w:rsidR="00235550" w:rsidRPr="00B772F7">
        <w:rPr>
          <w:rFonts w:ascii="Arial" w:hAnsi="Arial" w:cs="Arial"/>
          <w:sz w:val="24"/>
          <w:szCs w:val="24"/>
        </w:rPr>
        <w:t>, Dang</w:t>
      </w:r>
      <w:r w:rsidR="00033931" w:rsidRPr="00B772F7">
        <w:rPr>
          <w:rFonts w:ascii="Arial" w:hAnsi="Arial" w:cs="Arial"/>
          <w:sz w:val="24"/>
          <w:szCs w:val="24"/>
        </w:rPr>
        <w:t>,</w:t>
      </w:r>
      <w:r w:rsidR="00235550" w:rsidRPr="00B772F7">
        <w:rPr>
          <w:rFonts w:ascii="Arial" w:hAnsi="Arial" w:cs="Arial"/>
          <w:sz w:val="24"/>
          <w:szCs w:val="24"/>
        </w:rPr>
        <w:t xml:space="preserve"> Z</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Multiple catalytic reaction sites induced non-radical/radical pathway with graphene layers encapsulated Fe-NC toward highly efficient peroxymonosulfate (PMS) activation. </w:t>
      </w:r>
      <w:r w:rsidR="00235550" w:rsidRPr="00B772F7">
        <w:rPr>
          <w:rFonts w:ascii="Arial" w:hAnsi="Arial" w:cs="Arial"/>
          <w:i/>
          <w:sz w:val="24"/>
          <w:szCs w:val="24"/>
        </w:rPr>
        <w:t>Chemical Engineering Journal</w:t>
      </w:r>
      <w:r w:rsidR="00235550" w:rsidRPr="00B772F7">
        <w:rPr>
          <w:rFonts w:ascii="Arial" w:hAnsi="Arial" w:cs="Arial"/>
          <w:sz w:val="24"/>
          <w:szCs w:val="24"/>
        </w:rPr>
        <w:t xml:space="preserve"> </w:t>
      </w:r>
      <w:r w:rsidR="00534E76" w:rsidRPr="00B772F7">
        <w:rPr>
          <w:rFonts w:ascii="Arial" w:hAnsi="Arial" w:cs="Arial"/>
          <w:b/>
          <w:bCs/>
          <w:sz w:val="24"/>
          <w:szCs w:val="24"/>
        </w:rPr>
        <w:t>413</w:t>
      </w:r>
      <w:r w:rsidR="00534E76" w:rsidRPr="00B772F7">
        <w:rPr>
          <w:rFonts w:ascii="Arial" w:hAnsi="Arial" w:cs="Arial"/>
          <w:sz w:val="24"/>
          <w:szCs w:val="24"/>
        </w:rPr>
        <w:t xml:space="preserve">, </w:t>
      </w:r>
      <w:r w:rsidR="00235550" w:rsidRPr="00B772F7">
        <w:rPr>
          <w:rFonts w:ascii="Arial" w:hAnsi="Arial" w:cs="Arial"/>
          <w:sz w:val="24"/>
          <w:szCs w:val="24"/>
        </w:rPr>
        <w:t>2020</w:t>
      </w:r>
      <w:r w:rsidR="00534E76" w:rsidRPr="00B772F7">
        <w:rPr>
          <w:rFonts w:ascii="Arial" w:hAnsi="Arial" w:cs="Arial"/>
          <w:sz w:val="24"/>
          <w:szCs w:val="24"/>
        </w:rPr>
        <w:t xml:space="preserve">: </w:t>
      </w:r>
      <w:r w:rsidR="00235550" w:rsidRPr="00B772F7">
        <w:rPr>
          <w:rFonts w:ascii="Arial" w:hAnsi="Arial" w:cs="Arial"/>
          <w:sz w:val="24"/>
          <w:szCs w:val="24"/>
        </w:rPr>
        <w:t>127507.</w:t>
      </w:r>
    </w:p>
    <w:p w14:paraId="1900DAEF" w14:textId="73027445" w:rsidR="00235550" w:rsidRPr="00B772F7" w:rsidRDefault="0003711A" w:rsidP="00E05B0A">
      <w:pPr>
        <w:pStyle w:val="EndNoteBibliography"/>
        <w:spacing w:line="480" w:lineRule="auto"/>
        <w:ind w:left="480" w:hangingChars="200" w:hanging="480"/>
        <w:rPr>
          <w:rFonts w:ascii="Arial" w:hAnsi="Arial" w:cs="Arial"/>
          <w:sz w:val="24"/>
          <w:szCs w:val="24"/>
        </w:rPr>
      </w:pPr>
      <w:bookmarkStart w:id="85" w:name="_ENREF_34"/>
      <w:bookmarkEnd w:id="84"/>
      <w:r w:rsidRPr="00B772F7">
        <w:rPr>
          <w:rFonts w:ascii="Arial" w:hAnsi="Arial" w:cs="Arial"/>
          <w:sz w:val="24"/>
          <w:szCs w:val="24"/>
        </w:rPr>
        <w:t>2</w:t>
      </w:r>
      <w:r w:rsidR="008044D6" w:rsidRPr="00B772F7">
        <w:rPr>
          <w:rFonts w:ascii="Arial" w:hAnsi="Arial" w:cs="Arial"/>
          <w:sz w:val="24"/>
          <w:szCs w:val="24"/>
        </w:rPr>
        <w:t>7</w:t>
      </w:r>
      <w:r w:rsidR="00235550" w:rsidRPr="00B772F7">
        <w:rPr>
          <w:rFonts w:ascii="Arial" w:hAnsi="Arial" w:cs="Arial"/>
          <w:sz w:val="24"/>
          <w:szCs w:val="24"/>
        </w:rPr>
        <w:t>.</w:t>
      </w:r>
      <w:r w:rsidR="00235550" w:rsidRPr="00B772F7">
        <w:rPr>
          <w:rFonts w:ascii="Arial" w:hAnsi="Arial" w:cs="Arial"/>
          <w:sz w:val="24"/>
          <w:szCs w:val="24"/>
        </w:rPr>
        <w:tab/>
        <w:t>Yao</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Yin</w:t>
      </w:r>
      <w:r w:rsidR="00033931" w:rsidRPr="00B772F7">
        <w:rPr>
          <w:rFonts w:ascii="Arial" w:hAnsi="Arial" w:cs="Arial"/>
          <w:sz w:val="24"/>
          <w:szCs w:val="24"/>
        </w:rPr>
        <w:t>,</w:t>
      </w:r>
      <w:r w:rsidR="00235550" w:rsidRPr="00B772F7">
        <w:rPr>
          <w:rFonts w:ascii="Arial" w:hAnsi="Arial" w:cs="Arial"/>
          <w:sz w:val="24"/>
          <w:szCs w:val="24"/>
        </w:rPr>
        <w:t xml:space="preserve"> H</w:t>
      </w:r>
      <w:r w:rsidR="00033931" w:rsidRPr="00B772F7">
        <w:rPr>
          <w:rFonts w:ascii="Arial" w:hAnsi="Arial" w:cs="Arial"/>
          <w:sz w:val="24"/>
          <w:szCs w:val="24"/>
        </w:rPr>
        <w:t>.</w:t>
      </w:r>
      <w:r w:rsidR="00235550" w:rsidRPr="00B772F7">
        <w:rPr>
          <w:rFonts w:ascii="Arial" w:hAnsi="Arial" w:cs="Arial"/>
          <w:sz w:val="24"/>
          <w:szCs w:val="24"/>
        </w:rPr>
        <w:t>, Gao</w:t>
      </w:r>
      <w:r w:rsidR="00033931" w:rsidRPr="00B772F7">
        <w:rPr>
          <w:rFonts w:ascii="Arial" w:hAnsi="Arial" w:cs="Arial"/>
          <w:sz w:val="24"/>
          <w:szCs w:val="24"/>
        </w:rPr>
        <w:t>,</w:t>
      </w:r>
      <w:r w:rsidR="00235550" w:rsidRPr="00B772F7">
        <w:rPr>
          <w:rFonts w:ascii="Arial" w:hAnsi="Arial" w:cs="Arial"/>
          <w:sz w:val="24"/>
          <w:szCs w:val="24"/>
        </w:rPr>
        <w:t xml:space="preserve"> M</w:t>
      </w:r>
      <w:r w:rsidR="00033931" w:rsidRPr="00B772F7">
        <w:rPr>
          <w:rFonts w:ascii="Arial" w:hAnsi="Arial" w:cs="Arial"/>
          <w:sz w:val="24"/>
          <w:szCs w:val="24"/>
        </w:rPr>
        <w:t>.</w:t>
      </w:r>
      <w:r w:rsidR="00235550" w:rsidRPr="00B772F7">
        <w:rPr>
          <w:rFonts w:ascii="Arial" w:hAnsi="Arial" w:cs="Arial"/>
          <w:sz w:val="24"/>
          <w:szCs w:val="24"/>
        </w:rPr>
        <w:t>, Hu</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Hu</w:t>
      </w:r>
      <w:r w:rsidR="00033931" w:rsidRPr="00B772F7">
        <w:rPr>
          <w:rFonts w:ascii="Arial" w:hAnsi="Arial" w:cs="Arial"/>
          <w:sz w:val="24"/>
          <w:szCs w:val="24"/>
        </w:rPr>
        <w:t>,</w:t>
      </w:r>
      <w:r w:rsidR="00235550" w:rsidRPr="00B772F7">
        <w:rPr>
          <w:rFonts w:ascii="Arial" w:hAnsi="Arial" w:cs="Arial"/>
          <w:sz w:val="24"/>
          <w:szCs w:val="24"/>
        </w:rPr>
        <w:t xml:space="preserve"> H</w:t>
      </w:r>
      <w:r w:rsidR="00033931" w:rsidRPr="00B772F7">
        <w:rPr>
          <w:rFonts w:ascii="Arial" w:hAnsi="Arial" w:cs="Arial"/>
          <w:sz w:val="24"/>
          <w:szCs w:val="24"/>
        </w:rPr>
        <w:t>.</w:t>
      </w:r>
      <w:r w:rsidR="00235550" w:rsidRPr="00B772F7">
        <w:rPr>
          <w:rFonts w:ascii="Arial" w:hAnsi="Arial" w:cs="Arial"/>
          <w:sz w:val="24"/>
          <w:szCs w:val="24"/>
        </w:rPr>
        <w:t>, Yu</w:t>
      </w:r>
      <w:r w:rsidR="00033931" w:rsidRPr="00B772F7">
        <w:rPr>
          <w:rFonts w:ascii="Arial" w:hAnsi="Arial" w:cs="Arial"/>
          <w:sz w:val="24"/>
          <w:szCs w:val="24"/>
        </w:rPr>
        <w:t>,</w:t>
      </w:r>
      <w:r w:rsidR="00235550" w:rsidRPr="00B772F7">
        <w:rPr>
          <w:rFonts w:ascii="Arial" w:hAnsi="Arial" w:cs="Arial"/>
          <w:sz w:val="24"/>
          <w:szCs w:val="24"/>
        </w:rPr>
        <w:t xml:space="preserve"> M</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Electronic structure modulation of covalent organic frameworks by single-atom Fe doping for enhanced oxidation of aqueous contaminants. </w:t>
      </w:r>
      <w:r w:rsidR="00235550" w:rsidRPr="00B772F7">
        <w:rPr>
          <w:rFonts w:ascii="Arial" w:hAnsi="Arial" w:cs="Arial"/>
          <w:i/>
          <w:sz w:val="24"/>
          <w:szCs w:val="24"/>
        </w:rPr>
        <w:t>Chemical Engineering Science</w:t>
      </w:r>
      <w:r w:rsidR="00235550" w:rsidRPr="00B772F7">
        <w:rPr>
          <w:rFonts w:ascii="Arial" w:hAnsi="Arial" w:cs="Arial"/>
          <w:sz w:val="24"/>
          <w:szCs w:val="24"/>
        </w:rPr>
        <w:t xml:space="preserve"> </w:t>
      </w:r>
      <w:r w:rsidR="00235550" w:rsidRPr="00B772F7">
        <w:rPr>
          <w:rFonts w:ascii="Arial" w:hAnsi="Arial" w:cs="Arial"/>
          <w:b/>
          <w:sz w:val="24"/>
          <w:szCs w:val="24"/>
        </w:rPr>
        <w:t>209</w:t>
      </w:r>
      <w:r w:rsidR="00534E76" w:rsidRPr="00B772F7">
        <w:rPr>
          <w:rFonts w:ascii="Arial" w:hAnsi="Arial" w:cs="Arial"/>
          <w:sz w:val="24"/>
          <w:szCs w:val="24"/>
        </w:rPr>
        <w:t>,</w:t>
      </w:r>
      <w:r w:rsidR="00235550" w:rsidRPr="00B772F7">
        <w:rPr>
          <w:rFonts w:ascii="Arial" w:hAnsi="Arial" w:cs="Arial"/>
          <w:sz w:val="24"/>
          <w:szCs w:val="24"/>
        </w:rPr>
        <w:t xml:space="preserve"> 115211</w:t>
      </w:r>
      <w:r w:rsidR="00534E76" w:rsidRPr="00B772F7">
        <w:rPr>
          <w:rFonts w:ascii="Arial" w:hAnsi="Arial" w:cs="Arial"/>
          <w:sz w:val="24"/>
          <w:szCs w:val="24"/>
        </w:rPr>
        <w:t xml:space="preserve"> (2019)</w:t>
      </w:r>
      <w:r w:rsidR="00235550" w:rsidRPr="00B772F7">
        <w:rPr>
          <w:rFonts w:ascii="Arial" w:hAnsi="Arial" w:cs="Arial"/>
          <w:sz w:val="24"/>
          <w:szCs w:val="24"/>
        </w:rPr>
        <w:t>.</w:t>
      </w:r>
    </w:p>
    <w:p w14:paraId="5E58E90D" w14:textId="5F7D2506" w:rsidR="00235550" w:rsidRPr="00B772F7" w:rsidRDefault="0003711A" w:rsidP="00E05B0A">
      <w:pPr>
        <w:pStyle w:val="EndNoteBibliography"/>
        <w:spacing w:line="480" w:lineRule="auto"/>
        <w:ind w:left="480" w:hangingChars="200" w:hanging="480"/>
        <w:rPr>
          <w:rFonts w:ascii="Arial" w:hAnsi="Arial" w:cs="Arial"/>
          <w:sz w:val="24"/>
          <w:szCs w:val="24"/>
        </w:rPr>
      </w:pPr>
      <w:bookmarkStart w:id="86" w:name="_ENREF_37"/>
      <w:bookmarkEnd w:id="85"/>
      <w:r w:rsidRPr="00B772F7">
        <w:rPr>
          <w:rFonts w:ascii="Arial" w:hAnsi="Arial" w:cs="Arial"/>
          <w:sz w:val="24"/>
          <w:szCs w:val="24"/>
        </w:rPr>
        <w:t>2</w:t>
      </w:r>
      <w:r w:rsidR="008044D6" w:rsidRPr="00B772F7">
        <w:rPr>
          <w:rFonts w:ascii="Arial" w:hAnsi="Arial" w:cs="Arial"/>
          <w:sz w:val="24"/>
          <w:szCs w:val="24"/>
        </w:rPr>
        <w:t>8</w:t>
      </w:r>
      <w:r w:rsidR="00235550" w:rsidRPr="00B772F7">
        <w:rPr>
          <w:rFonts w:ascii="Arial" w:hAnsi="Arial" w:cs="Arial"/>
          <w:sz w:val="24"/>
          <w:szCs w:val="24"/>
        </w:rPr>
        <w:t>.</w:t>
      </w:r>
      <w:r w:rsidR="00235550" w:rsidRPr="00B772F7">
        <w:rPr>
          <w:rFonts w:ascii="Arial" w:hAnsi="Arial" w:cs="Arial"/>
          <w:sz w:val="24"/>
          <w:szCs w:val="24"/>
        </w:rPr>
        <w:tab/>
        <w:t>Yang</w:t>
      </w:r>
      <w:r w:rsidR="00033931" w:rsidRPr="00B772F7">
        <w:rPr>
          <w:rFonts w:ascii="Arial" w:hAnsi="Arial" w:cs="Arial"/>
          <w:sz w:val="24"/>
          <w:szCs w:val="24"/>
        </w:rPr>
        <w:t>,</w:t>
      </w:r>
      <w:r w:rsidR="00235550" w:rsidRPr="00B772F7">
        <w:rPr>
          <w:rFonts w:ascii="Arial" w:hAnsi="Arial" w:cs="Arial"/>
          <w:sz w:val="24"/>
          <w:szCs w:val="24"/>
        </w:rPr>
        <w:t xml:space="preserve"> J</w:t>
      </w:r>
      <w:r w:rsidR="00033931" w:rsidRPr="00B772F7">
        <w:rPr>
          <w:rFonts w:ascii="Arial" w:hAnsi="Arial" w:cs="Arial"/>
          <w:sz w:val="24"/>
          <w:szCs w:val="24"/>
        </w:rPr>
        <w:t>.</w:t>
      </w:r>
      <w:r w:rsidR="00235550" w:rsidRPr="00B772F7">
        <w:rPr>
          <w:rFonts w:ascii="Arial" w:hAnsi="Arial" w:cs="Arial"/>
          <w:sz w:val="24"/>
          <w:szCs w:val="24"/>
        </w:rPr>
        <w:t>, Zeng</w:t>
      </w:r>
      <w:r w:rsidR="00033931" w:rsidRPr="00B772F7">
        <w:rPr>
          <w:rFonts w:ascii="Arial" w:hAnsi="Arial" w:cs="Arial"/>
          <w:sz w:val="24"/>
          <w:szCs w:val="24"/>
        </w:rPr>
        <w:t>,</w:t>
      </w:r>
      <w:r w:rsidR="00235550" w:rsidRPr="00B772F7">
        <w:rPr>
          <w:rFonts w:ascii="Arial" w:hAnsi="Arial" w:cs="Arial"/>
          <w:sz w:val="24"/>
          <w:szCs w:val="24"/>
        </w:rPr>
        <w:t xml:space="preserve"> D</w:t>
      </w:r>
      <w:r w:rsidR="00033931" w:rsidRPr="00B772F7">
        <w:rPr>
          <w:rFonts w:ascii="Arial" w:hAnsi="Arial" w:cs="Arial"/>
          <w:sz w:val="24"/>
          <w:szCs w:val="24"/>
        </w:rPr>
        <w:t>.</w:t>
      </w:r>
      <w:r w:rsidR="00235550" w:rsidRPr="00B772F7">
        <w:rPr>
          <w:rFonts w:ascii="Arial" w:hAnsi="Arial" w:cs="Arial"/>
          <w:sz w:val="24"/>
          <w:szCs w:val="24"/>
        </w:rPr>
        <w:t>, Zhang</w:t>
      </w:r>
      <w:r w:rsidR="00033931" w:rsidRPr="00B772F7">
        <w:rPr>
          <w:rFonts w:ascii="Arial" w:hAnsi="Arial" w:cs="Arial"/>
          <w:sz w:val="24"/>
          <w:szCs w:val="24"/>
        </w:rPr>
        <w:t>,</w:t>
      </w:r>
      <w:r w:rsidR="00235550" w:rsidRPr="00B772F7">
        <w:rPr>
          <w:rFonts w:ascii="Arial" w:hAnsi="Arial" w:cs="Arial"/>
          <w:sz w:val="24"/>
          <w:szCs w:val="24"/>
        </w:rPr>
        <w:t xml:space="preserve"> Q</w:t>
      </w:r>
      <w:r w:rsidR="00033931" w:rsidRPr="00B772F7">
        <w:rPr>
          <w:rFonts w:ascii="Arial" w:hAnsi="Arial" w:cs="Arial"/>
          <w:sz w:val="24"/>
          <w:szCs w:val="24"/>
        </w:rPr>
        <w:t>.</w:t>
      </w:r>
      <w:r w:rsidR="00235550" w:rsidRPr="00B772F7">
        <w:rPr>
          <w:rFonts w:ascii="Arial" w:hAnsi="Arial" w:cs="Arial"/>
          <w:sz w:val="24"/>
          <w:szCs w:val="24"/>
        </w:rPr>
        <w:t>, Cui</w:t>
      </w:r>
      <w:r w:rsidR="00033931" w:rsidRPr="00B772F7">
        <w:rPr>
          <w:rFonts w:ascii="Arial" w:hAnsi="Arial" w:cs="Arial"/>
          <w:sz w:val="24"/>
          <w:szCs w:val="24"/>
        </w:rPr>
        <w:t>,</w:t>
      </w:r>
      <w:r w:rsidR="00235550" w:rsidRPr="00B772F7">
        <w:rPr>
          <w:rFonts w:ascii="Arial" w:hAnsi="Arial" w:cs="Arial"/>
          <w:sz w:val="24"/>
          <w:szCs w:val="24"/>
        </w:rPr>
        <w:t xml:space="preserve"> R</w:t>
      </w:r>
      <w:r w:rsidR="00033931" w:rsidRPr="00B772F7">
        <w:rPr>
          <w:rFonts w:ascii="Arial" w:hAnsi="Arial" w:cs="Arial"/>
          <w:sz w:val="24"/>
          <w:szCs w:val="24"/>
        </w:rPr>
        <w:t>.</w:t>
      </w:r>
      <w:r w:rsidR="00235550" w:rsidRPr="00B772F7">
        <w:rPr>
          <w:rFonts w:ascii="Arial" w:hAnsi="Arial" w:cs="Arial"/>
          <w:sz w:val="24"/>
          <w:szCs w:val="24"/>
        </w:rPr>
        <w:t>, Hassan</w:t>
      </w:r>
      <w:r w:rsidR="00033931" w:rsidRPr="00B772F7">
        <w:rPr>
          <w:rFonts w:ascii="Arial" w:hAnsi="Arial" w:cs="Arial"/>
          <w:sz w:val="24"/>
          <w:szCs w:val="24"/>
        </w:rPr>
        <w:t>,</w:t>
      </w:r>
      <w:r w:rsidR="00235550" w:rsidRPr="00B772F7">
        <w:rPr>
          <w:rFonts w:ascii="Arial" w:hAnsi="Arial" w:cs="Arial"/>
          <w:sz w:val="24"/>
          <w:szCs w:val="24"/>
        </w:rPr>
        <w:t xml:space="preserve"> M</w:t>
      </w:r>
      <w:r w:rsidR="00033931" w:rsidRPr="00B772F7">
        <w:rPr>
          <w:rFonts w:ascii="Arial" w:hAnsi="Arial" w:cs="Arial"/>
          <w:sz w:val="24"/>
          <w:szCs w:val="24"/>
        </w:rPr>
        <w:t>.</w:t>
      </w:r>
      <w:r w:rsidR="00235550" w:rsidRPr="00B772F7">
        <w:rPr>
          <w:rFonts w:ascii="Arial" w:hAnsi="Arial" w:cs="Arial"/>
          <w:sz w:val="24"/>
          <w:szCs w:val="24"/>
        </w:rPr>
        <w:t>, Dong</w:t>
      </w:r>
      <w:r w:rsidR="00033931" w:rsidRPr="00B772F7">
        <w:rPr>
          <w:rFonts w:ascii="Arial" w:hAnsi="Arial" w:cs="Arial"/>
          <w:sz w:val="24"/>
          <w:szCs w:val="24"/>
        </w:rPr>
        <w:t>,</w:t>
      </w:r>
      <w:r w:rsidR="00235550" w:rsidRPr="00B772F7">
        <w:rPr>
          <w:rFonts w:ascii="Arial" w:hAnsi="Arial" w:cs="Arial"/>
          <w:sz w:val="24"/>
          <w:szCs w:val="24"/>
        </w:rPr>
        <w:t xml:space="preserve"> L</w:t>
      </w:r>
      <w:r w:rsidR="00033931" w:rsidRPr="00B772F7">
        <w:rPr>
          <w:rFonts w:ascii="Arial" w:hAnsi="Arial" w:cs="Arial"/>
          <w:sz w:val="24"/>
          <w:szCs w:val="24"/>
        </w:rPr>
        <w:t>.</w:t>
      </w:r>
      <w:r w:rsidR="00235550" w:rsidRPr="00B772F7">
        <w:rPr>
          <w:rFonts w:ascii="Arial" w:hAnsi="Arial" w:cs="Arial"/>
          <w:i/>
          <w:sz w:val="24"/>
          <w:szCs w:val="24"/>
        </w:rPr>
        <w:t>, et al.</w:t>
      </w:r>
      <w:r w:rsidR="00235550" w:rsidRPr="00B772F7">
        <w:rPr>
          <w:rFonts w:ascii="Arial" w:hAnsi="Arial" w:cs="Arial"/>
          <w:sz w:val="24"/>
          <w:szCs w:val="24"/>
        </w:rPr>
        <w:t xml:space="preserve"> Single Mn atom anchored on N-doped porous carbon as highly efficient Fenton-like catalyst for the degradation of organic contaminants. </w:t>
      </w:r>
      <w:r w:rsidR="00235550" w:rsidRPr="00B772F7">
        <w:rPr>
          <w:rFonts w:ascii="Arial" w:hAnsi="Arial" w:cs="Arial"/>
          <w:i/>
          <w:sz w:val="24"/>
          <w:szCs w:val="24"/>
        </w:rPr>
        <w:t>Applied Catalysis B: Environmental</w:t>
      </w:r>
      <w:r w:rsidR="00235550" w:rsidRPr="00B772F7">
        <w:rPr>
          <w:rFonts w:ascii="Arial" w:hAnsi="Arial" w:cs="Arial"/>
          <w:sz w:val="24"/>
          <w:szCs w:val="24"/>
        </w:rPr>
        <w:t xml:space="preserve"> </w:t>
      </w:r>
      <w:r w:rsidR="00235550" w:rsidRPr="00B772F7">
        <w:rPr>
          <w:rFonts w:ascii="Arial" w:hAnsi="Arial" w:cs="Arial"/>
          <w:b/>
          <w:sz w:val="24"/>
          <w:szCs w:val="24"/>
        </w:rPr>
        <w:t>279</w:t>
      </w:r>
      <w:r w:rsidR="00534E76" w:rsidRPr="00B772F7">
        <w:rPr>
          <w:rFonts w:ascii="Arial" w:hAnsi="Arial" w:cs="Arial"/>
          <w:sz w:val="24"/>
          <w:szCs w:val="24"/>
        </w:rPr>
        <w:t>,</w:t>
      </w:r>
      <w:r w:rsidR="00235550" w:rsidRPr="00B772F7">
        <w:rPr>
          <w:rFonts w:ascii="Arial" w:hAnsi="Arial" w:cs="Arial"/>
          <w:sz w:val="24"/>
          <w:szCs w:val="24"/>
        </w:rPr>
        <w:t xml:space="preserve"> 119363</w:t>
      </w:r>
      <w:r w:rsidR="00534E76" w:rsidRPr="00B772F7">
        <w:rPr>
          <w:rFonts w:ascii="Arial" w:hAnsi="Arial" w:cs="Arial"/>
          <w:sz w:val="24"/>
          <w:szCs w:val="24"/>
        </w:rPr>
        <w:t xml:space="preserve"> (2020)</w:t>
      </w:r>
      <w:r w:rsidR="00235550" w:rsidRPr="00B772F7">
        <w:rPr>
          <w:rFonts w:ascii="Arial" w:hAnsi="Arial" w:cs="Arial"/>
          <w:sz w:val="24"/>
          <w:szCs w:val="24"/>
        </w:rPr>
        <w:t>.</w:t>
      </w:r>
    </w:p>
    <w:p w14:paraId="3025B86B" w14:textId="7F7A5E2A" w:rsidR="00235550" w:rsidRPr="00B772F7" w:rsidRDefault="008044D6" w:rsidP="00E05B0A">
      <w:pPr>
        <w:pStyle w:val="EndNoteBibliography"/>
        <w:spacing w:line="480" w:lineRule="auto"/>
        <w:ind w:left="480" w:hangingChars="200" w:hanging="480"/>
        <w:rPr>
          <w:rFonts w:ascii="Arial" w:hAnsi="Arial" w:cs="Arial"/>
          <w:sz w:val="24"/>
          <w:szCs w:val="24"/>
        </w:rPr>
      </w:pPr>
      <w:bookmarkStart w:id="87" w:name="_ENREF_38"/>
      <w:bookmarkEnd w:id="86"/>
      <w:r w:rsidRPr="00B772F7">
        <w:rPr>
          <w:rFonts w:ascii="Arial" w:hAnsi="Arial" w:cs="Arial"/>
          <w:sz w:val="24"/>
          <w:szCs w:val="24"/>
        </w:rPr>
        <w:t>29</w:t>
      </w:r>
      <w:r w:rsidR="00235550" w:rsidRPr="00B772F7">
        <w:rPr>
          <w:rFonts w:ascii="Arial" w:hAnsi="Arial" w:cs="Arial"/>
          <w:sz w:val="24"/>
          <w:szCs w:val="24"/>
        </w:rPr>
        <w:t>.</w:t>
      </w:r>
      <w:r w:rsidR="00235550" w:rsidRPr="00B772F7">
        <w:rPr>
          <w:rFonts w:ascii="Arial" w:hAnsi="Arial" w:cs="Arial"/>
          <w:sz w:val="24"/>
          <w:szCs w:val="24"/>
        </w:rPr>
        <w:tab/>
        <w:t>Wang</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Zhao</w:t>
      </w:r>
      <w:r w:rsidR="00033931" w:rsidRPr="00B772F7">
        <w:rPr>
          <w:rFonts w:ascii="Arial" w:hAnsi="Arial" w:cs="Arial"/>
          <w:sz w:val="24"/>
          <w:szCs w:val="24"/>
        </w:rPr>
        <w:t>,</w:t>
      </w:r>
      <w:r w:rsidR="00235550" w:rsidRPr="00B772F7">
        <w:rPr>
          <w:rFonts w:ascii="Arial" w:hAnsi="Arial" w:cs="Arial"/>
          <w:sz w:val="24"/>
          <w:szCs w:val="24"/>
        </w:rPr>
        <w:t xml:space="preserve"> X</w:t>
      </w:r>
      <w:r w:rsidR="00033931" w:rsidRPr="00B772F7">
        <w:rPr>
          <w:rFonts w:ascii="Arial" w:hAnsi="Arial" w:cs="Arial"/>
          <w:sz w:val="24"/>
          <w:szCs w:val="24"/>
        </w:rPr>
        <w:t>.</w:t>
      </w:r>
      <w:r w:rsidR="00235550" w:rsidRPr="00B772F7">
        <w:rPr>
          <w:rFonts w:ascii="Arial" w:hAnsi="Arial" w:cs="Arial"/>
          <w:sz w:val="24"/>
          <w:szCs w:val="24"/>
        </w:rPr>
        <w:t>, Cao</w:t>
      </w:r>
      <w:r w:rsidR="00033931" w:rsidRPr="00B772F7">
        <w:rPr>
          <w:rFonts w:ascii="Arial" w:hAnsi="Arial" w:cs="Arial"/>
          <w:sz w:val="24"/>
          <w:szCs w:val="24"/>
        </w:rPr>
        <w:t>,</w:t>
      </w:r>
      <w:r w:rsidR="00235550" w:rsidRPr="00B772F7">
        <w:rPr>
          <w:rFonts w:ascii="Arial" w:hAnsi="Arial" w:cs="Arial"/>
          <w:sz w:val="24"/>
          <w:szCs w:val="24"/>
        </w:rPr>
        <w:t xml:space="preserve"> D</w:t>
      </w:r>
      <w:r w:rsidR="00033931" w:rsidRPr="00B772F7">
        <w:rPr>
          <w:rFonts w:ascii="Arial" w:hAnsi="Arial" w:cs="Arial"/>
          <w:sz w:val="24"/>
          <w:szCs w:val="24"/>
        </w:rPr>
        <w:t>.</w:t>
      </w:r>
      <w:r w:rsidR="00235550" w:rsidRPr="00B772F7">
        <w:rPr>
          <w:rFonts w:ascii="Arial" w:hAnsi="Arial" w:cs="Arial"/>
          <w:sz w:val="24"/>
          <w:szCs w:val="24"/>
        </w:rPr>
        <w:t>, Wang</w:t>
      </w:r>
      <w:r w:rsidR="00033931" w:rsidRPr="00B772F7">
        <w:rPr>
          <w:rFonts w:ascii="Arial" w:hAnsi="Arial" w:cs="Arial"/>
          <w:sz w:val="24"/>
          <w:szCs w:val="24"/>
        </w:rPr>
        <w:t>,</w:t>
      </w:r>
      <w:r w:rsidR="00235550" w:rsidRPr="00B772F7">
        <w:rPr>
          <w:rFonts w:ascii="Arial" w:hAnsi="Arial" w:cs="Arial"/>
          <w:sz w:val="24"/>
          <w:szCs w:val="24"/>
        </w:rPr>
        <w:t xml:space="preserve"> Y</w:t>
      </w:r>
      <w:r w:rsidR="00033931" w:rsidRPr="00B772F7">
        <w:rPr>
          <w:rFonts w:ascii="Arial" w:hAnsi="Arial" w:cs="Arial"/>
          <w:sz w:val="24"/>
          <w:szCs w:val="24"/>
        </w:rPr>
        <w:t>.</w:t>
      </w:r>
      <w:r w:rsidR="00235550" w:rsidRPr="00B772F7">
        <w:rPr>
          <w:rFonts w:ascii="Arial" w:hAnsi="Arial" w:cs="Arial"/>
          <w:sz w:val="24"/>
          <w:szCs w:val="24"/>
        </w:rPr>
        <w:t>, Zhu</w:t>
      </w:r>
      <w:r w:rsidR="00033931" w:rsidRPr="00B772F7">
        <w:rPr>
          <w:rFonts w:ascii="Arial" w:hAnsi="Arial" w:cs="Arial"/>
          <w:sz w:val="24"/>
          <w:szCs w:val="24"/>
        </w:rPr>
        <w:t>,</w:t>
      </w:r>
      <w:r w:rsidR="00235550" w:rsidRPr="00B772F7">
        <w:rPr>
          <w:rFonts w:ascii="Arial" w:hAnsi="Arial" w:cs="Arial"/>
          <w:sz w:val="24"/>
          <w:szCs w:val="24"/>
        </w:rPr>
        <w:t xml:space="preserve"> Y. Peroxymonosulfate enhanced visible light photocatalytic degradation bisphenol A by single-atom dispersed Ag mesoporous g-C</w:t>
      </w:r>
      <w:r w:rsidR="00235550" w:rsidRPr="00B772F7">
        <w:rPr>
          <w:rFonts w:ascii="Arial" w:hAnsi="Arial" w:cs="Arial"/>
          <w:sz w:val="24"/>
          <w:szCs w:val="24"/>
          <w:vertAlign w:val="subscript"/>
        </w:rPr>
        <w:t>3</w:t>
      </w:r>
      <w:r w:rsidR="00235550" w:rsidRPr="00B772F7">
        <w:rPr>
          <w:rFonts w:ascii="Arial" w:hAnsi="Arial" w:cs="Arial"/>
          <w:sz w:val="24"/>
          <w:szCs w:val="24"/>
        </w:rPr>
        <w:t>N</w:t>
      </w:r>
      <w:r w:rsidR="00235550" w:rsidRPr="00B772F7">
        <w:rPr>
          <w:rFonts w:ascii="Arial" w:hAnsi="Arial" w:cs="Arial"/>
          <w:sz w:val="24"/>
          <w:szCs w:val="24"/>
          <w:vertAlign w:val="subscript"/>
        </w:rPr>
        <w:t>4</w:t>
      </w:r>
      <w:r w:rsidR="00235550" w:rsidRPr="00B772F7">
        <w:rPr>
          <w:rFonts w:ascii="Arial" w:hAnsi="Arial" w:cs="Arial"/>
          <w:sz w:val="24"/>
          <w:szCs w:val="24"/>
        </w:rPr>
        <w:t xml:space="preserve"> hybrid. </w:t>
      </w:r>
      <w:r w:rsidR="00235550" w:rsidRPr="00B772F7">
        <w:rPr>
          <w:rFonts w:ascii="Arial" w:hAnsi="Arial" w:cs="Arial"/>
          <w:i/>
          <w:sz w:val="24"/>
          <w:szCs w:val="24"/>
        </w:rPr>
        <w:t>Applied Catalysis B: Environmental</w:t>
      </w:r>
      <w:r w:rsidR="00534E76" w:rsidRPr="00B772F7">
        <w:rPr>
          <w:rFonts w:ascii="Arial" w:hAnsi="Arial" w:cs="Arial"/>
          <w:iCs/>
          <w:sz w:val="24"/>
          <w:szCs w:val="24"/>
        </w:rPr>
        <w:t xml:space="preserve"> </w:t>
      </w:r>
      <w:r w:rsidR="00235550" w:rsidRPr="00B772F7">
        <w:rPr>
          <w:rFonts w:ascii="Arial" w:hAnsi="Arial" w:cs="Arial"/>
          <w:b/>
          <w:sz w:val="24"/>
          <w:szCs w:val="24"/>
        </w:rPr>
        <w:t>211</w:t>
      </w:r>
      <w:r w:rsidR="00534E76" w:rsidRPr="00B772F7">
        <w:rPr>
          <w:rFonts w:ascii="Arial" w:hAnsi="Arial" w:cs="Arial"/>
          <w:sz w:val="24"/>
          <w:szCs w:val="24"/>
        </w:rPr>
        <w:t>,</w:t>
      </w:r>
      <w:r w:rsidR="00235550" w:rsidRPr="00B772F7">
        <w:rPr>
          <w:rFonts w:ascii="Arial" w:hAnsi="Arial" w:cs="Arial"/>
          <w:sz w:val="24"/>
          <w:szCs w:val="24"/>
        </w:rPr>
        <w:t xml:space="preserve"> 79-88</w:t>
      </w:r>
      <w:r w:rsidR="00534E76" w:rsidRPr="00B772F7">
        <w:rPr>
          <w:rFonts w:ascii="Arial" w:hAnsi="Arial" w:cs="Arial"/>
          <w:sz w:val="24"/>
          <w:szCs w:val="24"/>
        </w:rPr>
        <w:t xml:space="preserve"> (2017)</w:t>
      </w:r>
      <w:r w:rsidR="00235550" w:rsidRPr="00B772F7">
        <w:rPr>
          <w:rFonts w:ascii="Arial" w:hAnsi="Arial" w:cs="Arial"/>
          <w:sz w:val="24"/>
          <w:szCs w:val="24"/>
        </w:rPr>
        <w:t>.</w:t>
      </w:r>
    </w:p>
    <w:p w14:paraId="0260DD40" w14:textId="217FF289" w:rsidR="00235550" w:rsidRDefault="0003711A" w:rsidP="00E05B0A">
      <w:pPr>
        <w:pStyle w:val="EndNoteBibliography"/>
        <w:spacing w:line="480" w:lineRule="auto"/>
        <w:ind w:left="480" w:hangingChars="200" w:hanging="480"/>
        <w:rPr>
          <w:rFonts w:ascii="Arial" w:hAnsi="Arial" w:cs="Arial"/>
          <w:sz w:val="24"/>
          <w:szCs w:val="24"/>
        </w:rPr>
      </w:pPr>
      <w:bookmarkStart w:id="88" w:name="_ENREF_40"/>
      <w:bookmarkEnd w:id="87"/>
      <w:r w:rsidRPr="00B772F7">
        <w:rPr>
          <w:rFonts w:ascii="Arial" w:hAnsi="Arial" w:cs="Arial"/>
          <w:sz w:val="24"/>
          <w:szCs w:val="24"/>
        </w:rPr>
        <w:lastRenderedPageBreak/>
        <w:t>3</w:t>
      </w:r>
      <w:r w:rsidR="008044D6" w:rsidRPr="00B772F7">
        <w:rPr>
          <w:rFonts w:ascii="Arial" w:hAnsi="Arial" w:cs="Arial"/>
          <w:sz w:val="24"/>
          <w:szCs w:val="24"/>
        </w:rPr>
        <w:t>0</w:t>
      </w:r>
      <w:r w:rsidR="00235550" w:rsidRPr="00B772F7">
        <w:rPr>
          <w:rFonts w:ascii="Arial" w:hAnsi="Arial" w:cs="Arial"/>
          <w:sz w:val="24"/>
          <w:szCs w:val="24"/>
        </w:rPr>
        <w:t>.</w:t>
      </w:r>
      <w:r w:rsidR="00235550" w:rsidRPr="00B772F7">
        <w:rPr>
          <w:rFonts w:ascii="Arial" w:hAnsi="Arial" w:cs="Arial"/>
          <w:sz w:val="24"/>
          <w:szCs w:val="24"/>
        </w:rPr>
        <w:tab/>
        <w:t>Chen</w:t>
      </w:r>
      <w:r w:rsidR="00033931" w:rsidRPr="00B772F7">
        <w:rPr>
          <w:rFonts w:ascii="Arial" w:hAnsi="Arial" w:cs="Arial"/>
          <w:sz w:val="24"/>
          <w:szCs w:val="24"/>
        </w:rPr>
        <w:t>,</w:t>
      </w:r>
      <w:r w:rsidR="00235550" w:rsidRPr="00B772F7">
        <w:rPr>
          <w:rFonts w:ascii="Arial" w:hAnsi="Arial" w:cs="Arial"/>
          <w:sz w:val="24"/>
          <w:szCs w:val="24"/>
        </w:rPr>
        <w:t xml:space="preserve"> F</w:t>
      </w:r>
      <w:r w:rsidR="00033931" w:rsidRPr="00B772F7">
        <w:rPr>
          <w:rFonts w:ascii="Arial" w:hAnsi="Arial" w:cs="Arial"/>
          <w:sz w:val="24"/>
          <w:szCs w:val="24"/>
        </w:rPr>
        <w:t>.</w:t>
      </w:r>
      <w:r w:rsidR="00235550" w:rsidRPr="00B772F7">
        <w:rPr>
          <w:rFonts w:ascii="Arial" w:hAnsi="Arial" w:cs="Arial"/>
          <w:sz w:val="24"/>
          <w:szCs w:val="24"/>
        </w:rPr>
        <w:t>, Wu</w:t>
      </w:r>
      <w:r w:rsidR="00033931" w:rsidRPr="00B772F7">
        <w:rPr>
          <w:rFonts w:ascii="Arial" w:hAnsi="Arial" w:cs="Arial"/>
          <w:sz w:val="24"/>
          <w:szCs w:val="24"/>
        </w:rPr>
        <w:t>,</w:t>
      </w:r>
      <w:r w:rsidR="00235550" w:rsidRPr="00B772F7">
        <w:rPr>
          <w:rFonts w:ascii="Arial" w:hAnsi="Arial" w:cs="Arial"/>
          <w:sz w:val="24"/>
          <w:szCs w:val="24"/>
        </w:rPr>
        <w:t xml:space="preserve"> X</w:t>
      </w:r>
      <w:r w:rsidR="00033931" w:rsidRPr="00B772F7">
        <w:rPr>
          <w:rFonts w:ascii="Arial" w:hAnsi="Arial" w:cs="Arial"/>
          <w:sz w:val="24"/>
          <w:szCs w:val="24"/>
        </w:rPr>
        <w:t>.</w:t>
      </w:r>
      <w:r w:rsidR="00235550" w:rsidRPr="00B772F7">
        <w:rPr>
          <w:rFonts w:ascii="Arial" w:hAnsi="Arial" w:cs="Arial"/>
          <w:sz w:val="24"/>
          <w:szCs w:val="24"/>
        </w:rPr>
        <w:t>, Yang</w:t>
      </w:r>
      <w:r w:rsidR="00033931" w:rsidRPr="00B772F7">
        <w:rPr>
          <w:rFonts w:ascii="Arial" w:hAnsi="Arial" w:cs="Arial"/>
          <w:sz w:val="24"/>
          <w:szCs w:val="24"/>
        </w:rPr>
        <w:t>,</w:t>
      </w:r>
      <w:r w:rsidR="00235550" w:rsidRPr="00B772F7">
        <w:rPr>
          <w:rFonts w:ascii="Arial" w:hAnsi="Arial" w:cs="Arial"/>
          <w:sz w:val="24"/>
          <w:szCs w:val="24"/>
        </w:rPr>
        <w:t xml:space="preserve"> L</w:t>
      </w:r>
      <w:r w:rsidR="00033931" w:rsidRPr="00B772F7">
        <w:rPr>
          <w:rFonts w:ascii="Arial" w:hAnsi="Arial" w:cs="Arial"/>
          <w:sz w:val="24"/>
          <w:szCs w:val="24"/>
        </w:rPr>
        <w:t>.</w:t>
      </w:r>
      <w:r w:rsidR="00235550" w:rsidRPr="00B772F7">
        <w:rPr>
          <w:rFonts w:ascii="Arial" w:hAnsi="Arial" w:cs="Arial"/>
          <w:sz w:val="24"/>
          <w:szCs w:val="24"/>
        </w:rPr>
        <w:t>, Chen</w:t>
      </w:r>
      <w:r w:rsidR="00033931" w:rsidRPr="00B772F7">
        <w:rPr>
          <w:rFonts w:ascii="Arial" w:hAnsi="Arial" w:cs="Arial"/>
          <w:sz w:val="24"/>
          <w:szCs w:val="24"/>
        </w:rPr>
        <w:t>,</w:t>
      </w:r>
      <w:r w:rsidR="00235550" w:rsidRPr="00B772F7">
        <w:rPr>
          <w:rFonts w:ascii="Arial" w:hAnsi="Arial" w:cs="Arial"/>
          <w:sz w:val="24"/>
          <w:szCs w:val="24"/>
        </w:rPr>
        <w:t xml:space="preserve"> C</w:t>
      </w:r>
      <w:r w:rsidR="00033931" w:rsidRPr="00B772F7">
        <w:rPr>
          <w:rFonts w:ascii="Arial" w:hAnsi="Arial" w:cs="Arial"/>
          <w:sz w:val="24"/>
          <w:szCs w:val="24"/>
        </w:rPr>
        <w:t>.</w:t>
      </w:r>
      <w:r w:rsidR="00235550" w:rsidRPr="00B772F7">
        <w:rPr>
          <w:rFonts w:ascii="Arial" w:hAnsi="Arial" w:cs="Arial"/>
          <w:sz w:val="24"/>
          <w:szCs w:val="24"/>
        </w:rPr>
        <w:t>, Lin</w:t>
      </w:r>
      <w:r w:rsidR="00033931" w:rsidRPr="00B772F7">
        <w:rPr>
          <w:rFonts w:ascii="Arial" w:hAnsi="Arial" w:cs="Arial"/>
          <w:sz w:val="24"/>
          <w:szCs w:val="24"/>
        </w:rPr>
        <w:t>,</w:t>
      </w:r>
      <w:r w:rsidR="00235550" w:rsidRPr="00B772F7">
        <w:rPr>
          <w:rFonts w:ascii="Arial" w:hAnsi="Arial" w:cs="Arial"/>
          <w:sz w:val="24"/>
          <w:szCs w:val="24"/>
        </w:rPr>
        <w:t xml:space="preserve"> H</w:t>
      </w:r>
      <w:r w:rsidR="00033931" w:rsidRPr="00B772F7">
        <w:rPr>
          <w:rFonts w:ascii="Arial" w:hAnsi="Arial" w:cs="Arial"/>
          <w:sz w:val="24"/>
          <w:szCs w:val="24"/>
        </w:rPr>
        <w:t>.</w:t>
      </w:r>
      <w:r w:rsidR="00235550" w:rsidRPr="00B772F7">
        <w:rPr>
          <w:rFonts w:ascii="Arial" w:hAnsi="Arial" w:cs="Arial"/>
          <w:sz w:val="24"/>
          <w:szCs w:val="24"/>
        </w:rPr>
        <w:t>, Chen</w:t>
      </w:r>
      <w:r w:rsidR="00033931" w:rsidRPr="00B772F7">
        <w:rPr>
          <w:rFonts w:ascii="Arial" w:hAnsi="Arial" w:cs="Arial"/>
          <w:sz w:val="24"/>
          <w:szCs w:val="24"/>
        </w:rPr>
        <w:t>,</w:t>
      </w:r>
      <w:r w:rsidR="00235550" w:rsidRPr="00B772F7">
        <w:rPr>
          <w:rFonts w:ascii="Arial" w:hAnsi="Arial" w:cs="Arial"/>
          <w:sz w:val="24"/>
          <w:szCs w:val="24"/>
        </w:rPr>
        <w:t xml:space="preserve"> J. Efficient degradation and mineralization of antibiotics via heterogeneous activation of peroxymonosulfate by using graphene supported single-atom Cu catalyst. </w:t>
      </w:r>
      <w:r w:rsidR="00235550" w:rsidRPr="00B772F7">
        <w:rPr>
          <w:rFonts w:ascii="Arial" w:hAnsi="Arial" w:cs="Arial"/>
          <w:i/>
          <w:sz w:val="24"/>
          <w:szCs w:val="24"/>
        </w:rPr>
        <w:t>Chemical Engineering Journal</w:t>
      </w:r>
      <w:r w:rsidR="00235550" w:rsidRPr="00B772F7">
        <w:rPr>
          <w:rFonts w:ascii="Arial" w:hAnsi="Arial" w:cs="Arial"/>
          <w:sz w:val="24"/>
          <w:szCs w:val="24"/>
        </w:rPr>
        <w:t xml:space="preserve"> </w:t>
      </w:r>
      <w:r w:rsidR="00235550" w:rsidRPr="00B772F7">
        <w:rPr>
          <w:rFonts w:ascii="Arial" w:hAnsi="Arial" w:cs="Arial"/>
          <w:b/>
          <w:sz w:val="24"/>
          <w:szCs w:val="24"/>
        </w:rPr>
        <w:t>394</w:t>
      </w:r>
      <w:r w:rsidR="00534E76" w:rsidRPr="00B772F7">
        <w:rPr>
          <w:rFonts w:ascii="Arial" w:hAnsi="Arial" w:cs="Arial"/>
          <w:sz w:val="24"/>
          <w:szCs w:val="24"/>
        </w:rPr>
        <w:t>,</w:t>
      </w:r>
      <w:r w:rsidR="00235550" w:rsidRPr="00B772F7">
        <w:rPr>
          <w:rFonts w:ascii="Arial" w:hAnsi="Arial" w:cs="Arial"/>
          <w:sz w:val="24"/>
          <w:szCs w:val="24"/>
        </w:rPr>
        <w:t xml:space="preserve"> 124904</w:t>
      </w:r>
      <w:r w:rsidR="00534E76" w:rsidRPr="00B772F7">
        <w:rPr>
          <w:rFonts w:ascii="Arial" w:hAnsi="Arial" w:cs="Arial"/>
          <w:sz w:val="24"/>
          <w:szCs w:val="24"/>
        </w:rPr>
        <w:t xml:space="preserve"> (2020)</w:t>
      </w:r>
      <w:r w:rsidR="00235550" w:rsidRPr="00B772F7">
        <w:rPr>
          <w:rFonts w:ascii="Arial" w:hAnsi="Arial" w:cs="Arial"/>
          <w:sz w:val="24"/>
          <w:szCs w:val="24"/>
        </w:rPr>
        <w:t>.</w:t>
      </w:r>
    </w:p>
    <w:p w14:paraId="44883B93" w14:textId="77777777" w:rsidR="002863C9" w:rsidRPr="00B772F7" w:rsidRDefault="002863C9" w:rsidP="00E05B0A">
      <w:pPr>
        <w:pStyle w:val="EndNoteBibliography"/>
        <w:spacing w:line="480" w:lineRule="auto"/>
        <w:ind w:left="480" w:hangingChars="200" w:hanging="480"/>
        <w:rPr>
          <w:rFonts w:ascii="Arial" w:hAnsi="Arial" w:cs="Arial"/>
          <w:sz w:val="24"/>
          <w:szCs w:val="24"/>
        </w:rPr>
      </w:pPr>
    </w:p>
    <w:p w14:paraId="438BF79D" w14:textId="77777777" w:rsidR="00805A80" w:rsidRPr="00B772F7" w:rsidRDefault="00805A80" w:rsidP="00E05B0A">
      <w:pPr>
        <w:pStyle w:val="EndNoteBibliography"/>
        <w:spacing w:line="480" w:lineRule="auto"/>
        <w:ind w:left="480" w:hangingChars="200" w:hanging="480"/>
        <w:rPr>
          <w:rFonts w:ascii="Arial" w:hAnsi="Arial" w:cs="Arial"/>
          <w:sz w:val="24"/>
          <w:szCs w:val="24"/>
        </w:rPr>
      </w:pPr>
    </w:p>
    <w:bookmarkEnd w:id="88"/>
    <w:p w14:paraId="1C87137C" w14:textId="77777777" w:rsidR="00E87A93" w:rsidRPr="00B772F7" w:rsidRDefault="00E87A93" w:rsidP="00E05B0A">
      <w:pPr>
        <w:spacing w:line="480" w:lineRule="auto"/>
        <w:rPr>
          <w:rFonts w:ascii="Arial" w:hAnsi="Arial" w:cs="Arial"/>
          <w:sz w:val="24"/>
          <w:szCs w:val="24"/>
        </w:rPr>
      </w:pPr>
    </w:p>
    <w:sectPr w:rsidR="00E87A93" w:rsidRPr="00B772F7" w:rsidSect="00152ED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5CF76" w14:textId="77777777" w:rsidR="003230AE" w:rsidRDefault="003230AE" w:rsidP="001D4923">
      <w:r>
        <w:separator/>
      </w:r>
    </w:p>
  </w:endnote>
  <w:endnote w:type="continuationSeparator" w:id="0">
    <w:p w14:paraId="75445A9F" w14:textId="77777777" w:rsidR="003230AE" w:rsidRDefault="003230AE" w:rsidP="001D49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dvGulliv-R">
    <w:altName w:val="等线"/>
    <w:panose1 w:val="00000000000000000000"/>
    <w:charset w:val="86"/>
    <w:family w:val="auto"/>
    <w:notTrueType/>
    <w:pitch w:val="default"/>
    <w:sig w:usb0="00000001" w:usb1="080E0000" w:usb2="00000010" w:usb3="00000000" w:csb0="00040000" w:csb1="00000000"/>
  </w:font>
  <w:font w:name="PFHBH M+ Gulliver RM">
    <w:altName w:val="宋体"/>
    <w:charset w:val="86"/>
    <w:family w:val="decorative"/>
    <w:pitch w:val="default"/>
    <w:sig w:usb0="00000000" w:usb1="00000000" w:usb2="00000010" w:usb3="00000000" w:csb0="00040000" w:csb1="00000000"/>
  </w:font>
  <w:font w:name="MinionPro-Regular">
    <w:altName w:val="微软雅黑"/>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4861153"/>
      <w:docPartObj>
        <w:docPartGallery w:val="Page Numbers (Bottom of Page)"/>
        <w:docPartUnique/>
      </w:docPartObj>
    </w:sdtPr>
    <w:sdtEndPr>
      <w:rPr>
        <w:rFonts w:ascii="Arial" w:hAnsi="Arial" w:cs="Arial"/>
      </w:rPr>
    </w:sdtEndPr>
    <w:sdtContent>
      <w:p w14:paraId="0931A58B" w14:textId="6A2D1A84" w:rsidR="00152EDE" w:rsidRPr="00152EDE" w:rsidRDefault="00152EDE">
        <w:pPr>
          <w:pStyle w:val="a5"/>
          <w:jc w:val="right"/>
          <w:rPr>
            <w:rFonts w:ascii="Arial" w:hAnsi="Arial" w:cs="Arial"/>
          </w:rPr>
        </w:pPr>
        <w:r w:rsidRPr="00152EDE">
          <w:rPr>
            <w:rFonts w:ascii="Arial" w:hAnsi="Arial" w:cs="Arial"/>
          </w:rPr>
          <w:fldChar w:fldCharType="begin"/>
        </w:r>
        <w:r w:rsidRPr="00152EDE">
          <w:rPr>
            <w:rFonts w:ascii="Arial" w:hAnsi="Arial" w:cs="Arial"/>
          </w:rPr>
          <w:instrText>PAGE   \* MERGEFORMAT</w:instrText>
        </w:r>
        <w:r w:rsidRPr="00152EDE">
          <w:rPr>
            <w:rFonts w:ascii="Arial" w:hAnsi="Arial" w:cs="Arial"/>
          </w:rPr>
          <w:fldChar w:fldCharType="separate"/>
        </w:r>
        <w:r w:rsidRPr="00152EDE">
          <w:rPr>
            <w:rFonts w:ascii="Arial" w:hAnsi="Arial" w:cs="Arial"/>
            <w:lang w:val="zh-CN"/>
          </w:rPr>
          <w:t>2</w:t>
        </w:r>
        <w:r w:rsidRPr="00152EDE">
          <w:rPr>
            <w:rFonts w:ascii="Arial" w:hAnsi="Arial" w:cs="Arial"/>
          </w:rPr>
          <w:fldChar w:fldCharType="end"/>
        </w:r>
      </w:p>
    </w:sdtContent>
  </w:sdt>
  <w:p w14:paraId="2055AEF3" w14:textId="77777777" w:rsidR="00152EDE" w:rsidRDefault="00152ED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A20CD" w14:textId="77777777" w:rsidR="003230AE" w:rsidRDefault="003230AE" w:rsidP="001D4923">
      <w:r>
        <w:separator/>
      </w:r>
    </w:p>
  </w:footnote>
  <w:footnote w:type="continuationSeparator" w:id="0">
    <w:p w14:paraId="62AEBDA6" w14:textId="77777777" w:rsidR="003230AE" w:rsidRDefault="003230AE" w:rsidP="001D492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235550"/>
    <w:rsid w:val="0000446B"/>
    <w:rsid w:val="00006B4A"/>
    <w:rsid w:val="00007C2E"/>
    <w:rsid w:val="00011492"/>
    <w:rsid w:val="00023812"/>
    <w:rsid w:val="00033931"/>
    <w:rsid w:val="0003711A"/>
    <w:rsid w:val="0004159F"/>
    <w:rsid w:val="0004229F"/>
    <w:rsid w:val="000448C8"/>
    <w:rsid w:val="00045268"/>
    <w:rsid w:val="00047816"/>
    <w:rsid w:val="0004799E"/>
    <w:rsid w:val="00047BC1"/>
    <w:rsid w:val="0006162F"/>
    <w:rsid w:val="00083FB7"/>
    <w:rsid w:val="00094AE5"/>
    <w:rsid w:val="000A5574"/>
    <w:rsid w:val="000A7DA1"/>
    <w:rsid w:val="000B5103"/>
    <w:rsid w:val="000F61E0"/>
    <w:rsid w:val="00101751"/>
    <w:rsid w:val="00102B1F"/>
    <w:rsid w:val="001042F3"/>
    <w:rsid w:val="00105027"/>
    <w:rsid w:val="00124DC4"/>
    <w:rsid w:val="001332AB"/>
    <w:rsid w:val="001417AE"/>
    <w:rsid w:val="00152EDE"/>
    <w:rsid w:val="0015787A"/>
    <w:rsid w:val="00172798"/>
    <w:rsid w:val="00180F7D"/>
    <w:rsid w:val="0018184E"/>
    <w:rsid w:val="0019711C"/>
    <w:rsid w:val="001B3F1B"/>
    <w:rsid w:val="001B4078"/>
    <w:rsid w:val="001C1D3C"/>
    <w:rsid w:val="001D4923"/>
    <w:rsid w:val="001E1327"/>
    <w:rsid w:val="001F5FD6"/>
    <w:rsid w:val="002029EF"/>
    <w:rsid w:val="0020486A"/>
    <w:rsid w:val="00206E97"/>
    <w:rsid w:val="0021401C"/>
    <w:rsid w:val="00216761"/>
    <w:rsid w:val="002167CD"/>
    <w:rsid w:val="00235550"/>
    <w:rsid w:val="00282E10"/>
    <w:rsid w:val="002859AE"/>
    <w:rsid w:val="002863C9"/>
    <w:rsid w:val="002938E7"/>
    <w:rsid w:val="002A4EE2"/>
    <w:rsid w:val="002E3DC3"/>
    <w:rsid w:val="002F3500"/>
    <w:rsid w:val="002F6F1B"/>
    <w:rsid w:val="00305155"/>
    <w:rsid w:val="00312E1B"/>
    <w:rsid w:val="003202C8"/>
    <w:rsid w:val="003230AE"/>
    <w:rsid w:val="003312BA"/>
    <w:rsid w:val="00344369"/>
    <w:rsid w:val="003617F7"/>
    <w:rsid w:val="0036387F"/>
    <w:rsid w:val="00383009"/>
    <w:rsid w:val="003A58D7"/>
    <w:rsid w:val="003A5D11"/>
    <w:rsid w:val="003B35C3"/>
    <w:rsid w:val="003B6B31"/>
    <w:rsid w:val="003B73B3"/>
    <w:rsid w:val="003C0137"/>
    <w:rsid w:val="003C05C8"/>
    <w:rsid w:val="003E0753"/>
    <w:rsid w:val="003F0618"/>
    <w:rsid w:val="00400CAD"/>
    <w:rsid w:val="0041171B"/>
    <w:rsid w:val="0041618F"/>
    <w:rsid w:val="00426D7E"/>
    <w:rsid w:val="004531E4"/>
    <w:rsid w:val="0046646E"/>
    <w:rsid w:val="00473A06"/>
    <w:rsid w:val="00491EF4"/>
    <w:rsid w:val="0049201F"/>
    <w:rsid w:val="004A6164"/>
    <w:rsid w:val="004A786B"/>
    <w:rsid w:val="004B53AC"/>
    <w:rsid w:val="004E2D7A"/>
    <w:rsid w:val="004F1472"/>
    <w:rsid w:val="005009D2"/>
    <w:rsid w:val="00510DBE"/>
    <w:rsid w:val="00511D0A"/>
    <w:rsid w:val="00512C32"/>
    <w:rsid w:val="00514FC0"/>
    <w:rsid w:val="00531672"/>
    <w:rsid w:val="00534E76"/>
    <w:rsid w:val="00541B8B"/>
    <w:rsid w:val="00564AE1"/>
    <w:rsid w:val="00581D78"/>
    <w:rsid w:val="005B2983"/>
    <w:rsid w:val="00622598"/>
    <w:rsid w:val="00627DEF"/>
    <w:rsid w:val="006568B9"/>
    <w:rsid w:val="00657F73"/>
    <w:rsid w:val="00664410"/>
    <w:rsid w:val="00670E23"/>
    <w:rsid w:val="006734F3"/>
    <w:rsid w:val="00673BD7"/>
    <w:rsid w:val="00675AE8"/>
    <w:rsid w:val="00681CBD"/>
    <w:rsid w:val="006B0510"/>
    <w:rsid w:val="006B47CB"/>
    <w:rsid w:val="006B6A2A"/>
    <w:rsid w:val="006C0D31"/>
    <w:rsid w:val="006D5EF2"/>
    <w:rsid w:val="006F25ED"/>
    <w:rsid w:val="006F58C2"/>
    <w:rsid w:val="007122DF"/>
    <w:rsid w:val="00723AC2"/>
    <w:rsid w:val="007262FB"/>
    <w:rsid w:val="0073492D"/>
    <w:rsid w:val="0073615A"/>
    <w:rsid w:val="007370A1"/>
    <w:rsid w:val="00762D5E"/>
    <w:rsid w:val="0077426D"/>
    <w:rsid w:val="00776EF4"/>
    <w:rsid w:val="007830DA"/>
    <w:rsid w:val="007A2882"/>
    <w:rsid w:val="007D4E20"/>
    <w:rsid w:val="007F69F1"/>
    <w:rsid w:val="008044D6"/>
    <w:rsid w:val="00805A80"/>
    <w:rsid w:val="00813C03"/>
    <w:rsid w:val="00825C5F"/>
    <w:rsid w:val="00826F03"/>
    <w:rsid w:val="00835866"/>
    <w:rsid w:val="008529CD"/>
    <w:rsid w:val="0085348E"/>
    <w:rsid w:val="00886EF7"/>
    <w:rsid w:val="008905A7"/>
    <w:rsid w:val="008913F7"/>
    <w:rsid w:val="00893CB5"/>
    <w:rsid w:val="00894B3B"/>
    <w:rsid w:val="00895063"/>
    <w:rsid w:val="008B376E"/>
    <w:rsid w:val="008C0C2E"/>
    <w:rsid w:val="008C324E"/>
    <w:rsid w:val="008C7FB5"/>
    <w:rsid w:val="008D01E3"/>
    <w:rsid w:val="00907FB0"/>
    <w:rsid w:val="009129BA"/>
    <w:rsid w:val="00922D6B"/>
    <w:rsid w:val="00925779"/>
    <w:rsid w:val="00936C68"/>
    <w:rsid w:val="009402EB"/>
    <w:rsid w:val="009437AE"/>
    <w:rsid w:val="0094433E"/>
    <w:rsid w:val="00944BD4"/>
    <w:rsid w:val="00957512"/>
    <w:rsid w:val="00964916"/>
    <w:rsid w:val="009700A1"/>
    <w:rsid w:val="00974F84"/>
    <w:rsid w:val="00991FC2"/>
    <w:rsid w:val="009B4296"/>
    <w:rsid w:val="009B4F19"/>
    <w:rsid w:val="009B4F43"/>
    <w:rsid w:val="009B603C"/>
    <w:rsid w:val="009B67DF"/>
    <w:rsid w:val="009C7566"/>
    <w:rsid w:val="009F0549"/>
    <w:rsid w:val="009F7F7A"/>
    <w:rsid w:val="00A026AB"/>
    <w:rsid w:val="00A049CD"/>
    <w:rsid w:val="00A26C08"/>
    <w:rsid w:val="00A26D56"/>
    <w:rsid w:val="00A36DFC"/>
    <w:rsid w:val="00A4025C"/>
    <w:rsid w:val="00A46A1B"/>
    <w:rsid w:val="00A54961"/>
    <w:rsid w:val="00A63FC6"/>
    <w:rsid w:val="00A76186"/>
    <w:rsid w:val="00AA27E2"/>
    <w:rsid w:val="00AC5C01"/>
    <w:rsid w:val="00AF5F6D"/>
    <w:rsid w:val="00B151F2"/>
    <w:rsid w:val="00B21815"/>
    <w:rsid w:val="00B36DF8"/>
    <w:rsid w:val="00B371AF"/>
    <w:rsid w:val="00B44570"/>
    <w:rsid w:val="00B614FC"/>
    <w:rsid w:val="00B64179"/>
    <w:rsid w:val="00B64742"/>
    <w:rsid w:val="00B73C87"/>
    <w:rsid w:val="00B772F7"/>
    <w:rsid w:val="00B9627E"/>
    <w:rsid w:val="00BA14E1"/>
    <w:rsid w:val="00BA60A0"/>
    <w:rsid w:val="00BB1454"/>
    <w:rsid w:val="00BB2D6E"/>
    <w:rsid w:val="00BB4F35"/>
    <w:rsid w:val="00BD3C4C"/>
    <w:rsid w:val="00BD4D57"/>
    <w:rsid w:val="00BD6216"/>
    <w:rsid w:val="00BD70F9"/>
    <w:rsid w:val="00BE11AA"/>
    <w:rsid w:val="00C06450"/>
    <w:rsid w:val="00C10C50"/>
    <w:rsid w:val="00C15006"/>
    <w:rsid w:val="00C20892"/>
    <w:rsid w:val="00C32BBF"/>
    <w:rsid w:val="00C9233B"/>
    <w:rsid w:val="00C932AB"/>
    <w:rsid w:val="00C9369B"/>
    <w:rsid w:val="00CA4E69"/>
    <w:rsid w:val="00CB58F8"/>
    <w:rsid w:val="00CC08BB"/>
    <w:rsid w:val="00CC2A0B"/>
    <w:rsid w:val="00CC5A39"/>
    <w:rsid w:val="00D02C0C"/>
    <w:rsid w:val="00D14073"/>
    <w:rsid w:val="00D20DCB"/>
    <w:rsid w:val="00D524FE"/>
    <w:rsid w:val="00D908FF"/>
    <w:rsid w:val="00D911B7"/>
    <w:rsid w:val="00D941E7"/>
    <w:rsid w:val="00DA0623"/>
    <w:rsid w:val="00DA5140"/>
    <w:rsid w:val="00DA6F32"/>
    <w:rsid w:val="00DD0857"/>
    <w:rsid w:val="00DE08B7"/>
    <w:rsid w:val="00DE6050"/>
    <w:rsid w:val="00DE71E1"/>
    <w:rsid w:val="00E0066A"/>
    <w:rsid w:val="00E05B0A"/>
    <w:rsid w:val="00E05D72"/>
    <w:rsid w:val="00E1725F"/>
    <w:rsid w:val="00E27ED9"/>
    <w:rsid w:val="00E31173"/>
    <w:rsid w:val="00E62866"/>
    <w:rsid w:val="00E76123"/>
    <w:rsid w:val="00E87A93"/>
    <w:rsid w:val="00E9002B"/>
    <w:rsid w:val="00EB2A20"/>
    <w:rsid w:val="00EB45AE"/>
    <w:rsid w:val="00EC0C76"/>
    <w:rsid w:val="00ED175E"/>
    <w:rsid w:val="00ED498A"/>
    <w:rsid w:val="00ED5E56"/>
    <w:rsid w:val="00EE4E9D"/>
    <w:rsid w:val="00EF42C2"/>
    <w:rsid w:val="00F01BB9"/>
    <w:rsid w:val="00F02709"/>
    <w:rsid w:val="00F202AF"/>
    <w:rsid w:val="00F27AB6"/>
    <w:rsid w:val="00F41201"/>
    <w:rsid w:val="00F52057"/>
    <w:rsid w:val="00F55DDB"/>
    <w:rsid w:val="00F56FDB"/>
    <w:rsid w:val="00F720B2"/>
    <w:rsid w:val="00F76D64"/>
    <w:rsid w:val="00F8137F"/>
    <w:rsid w:val="00F845EB"/>
    <w:rsid w:val="00F96EBF"/>
    <w:rsid w:val="00FB3A49"/>
    <w:rsid w:val="00FC0183"/>
    <w:rsid w:val="00FD5D39"/>
    <w:rsid w:val="00FF3B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FAF113"/>
  <w14:defaultImageDpi w14:val="32767"/>
  <w15:docId w15:val="{A332E75D-80F5-443D-94E1-D90C28A1D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35550"/>
    <w:pPr>
      <w:widowControl w:val="0"/>
      <w:jc w:val="both"/>
    </w:pPr>
  </w:style>
  <w:style w:type="paragraph" w:styleId="1">
    <w:name w:val="heading 1"/>
    <w:basedOn w:val="a"/>
    <w:next w:val="a"/>
    <w:link w:val="10"/>
    <w:uiPriority w:val="9"/>
    <w:qFormat/>
    <w:rsid w:val="00235550"/>
    <w:pPr>
      <w:keepNext/>
      <w:keepLines/>
      <w:spacing w:before="340" w:after="330" w:line="578" w:lineRule="auto"/>
      <w:outlineLvl w:val="0"/>
    </w:pPr>
    <w:rPr>
      <w:b/>
      <w:bCs/>
      <w:kern w:val="44"/>
      <w:sz w:val="44"/>
      <w:szCs w:val="44"/>
    </w:rPr>
  </w:style>
  <w:style w:type="paragraph" w:styleId="3">
    <w:name w:val="heading 3"/>
    <w:basedOn w:val="a"/>
    <w:next w:val="a"/>
    <w:link w:val="30"/>
    <w:uiPriority w:val="9"/>
    <w:unhideWhenUsed/>
    <w:qFormat/>
    <w:rsid w:val="00235550"/>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35550"/>
    <w:rPr>
      <w:b/>
      <w:bCs/>
      <w:kern w:val="44"/>
      <w:sz w:val="44"/>
      <w:szCs w:val="44"/>
    </w:rPr>
  </w:style>
  <w:style w:type="character" w:customStyle="1" w:styleId="30">
    <w:name w:val="标题 3 字符"/>
    <w:basedOn w:val="a0"/>
    <w:link w:val="3"/>
    <w:uiPriority w:val="9"/>
    <w:rsid w:val="00235550"/>
    <w:rPr>
      <w:b/>
      <w:bCs/>
      <w:sz w:val="32"/>
      <w:szCs w:val="32"/>
    </w:rPr>
  </w:style>
  <w:style w:type="paragraph" w:styleId="a3">
    <w:name w:val="header"/>
    <w:basedOn w:val="a"/>
    <w:link w:val="a4"/>
    <w:uiPriority w:val="99"/>
    <w:unhideWhenUsed/>
    <w:rsid w:val="0023555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35550"/>
    <w:rPr>
      <w:sz w:val="18"/>
      <w:szCs w:val="18"/>
    </w:rPr>
  </w:style>
  <w:style w:type="paragraph" w:styleId="a5">
    <w:name w:val="footer"/>
    <w:basedOn w:val="a"/>
    <w:link w:val="a6"/>
    <w:uiPriority w:val="99"/>
    <w:unhideWhenUsed/>
    <w:rsid w:val="00235550"/>
    <w:pPr>
      <w:tabs>
        <w:tab w:val="center" w:pos="4153"/>
        <w:tab w:val="right" w:pos="8306"/>
      </w:tabs>
      <w:snapToGrid w:val="0"/>
      <w:jc w:val="left"/>
    </w:pPr>
    <w:rPr>
      <w:sz w:val="18"/>
      <w:szCs w:val="18"/>
    </w:rPr>
  </w:style>
  <w:style w:type="character" w:customStyle="1" w:styleId="a6">
    <w:name w:val="页脚 字符"/>
    <w:basedOn w:val="a0"/>
    <w:link w:val="a5"/>
    <w:uiPriority w:val="99"/>
    <w:rsid w:val="00235550"/>
    <w:rPr>
      <w:sz w:val="18"/>
      <w:szCs w:val="18"/>
    </w:rPr>
  </w:style>
  <w:style w:type="table" w:styleId="a7">
    <w:name w:val="Table Grid"/>
    <w:basedOn w:val="a1"/>
    <w:uiPriority w:val="59"/>
    <w:rsid w:val="002355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Char"/>
    <w:rsid w:val="00235550"/>
    <w:pPr>
      <w:jc w:val="center"/>
    </w:pPr>
    <w:rPr>
      <w:rFonts w:ascii="Calibri" w:hAnsi="Calibri"/>
      <w:noProof/>
      <w:sz w:val="20"/>
    </w:rPr>
  </w:style>
  <w:style w:type="character" w:customStyle="1" w:styleId="EndNoteBibliographyTitleChar">
    <w:name w:val="EndNote Bibliography Title Char"/>
    <w:basedOn w:val="a0"/>
    <w:link w:val="EndNoteBibliographyTitle"/>
    <w:rsid w:val="00235550"/>
    <w:rPr>
      <w:rFonts w:ascii="Calibri" w:hAnsi="Calibri"/>
      <w:noProof/>
      <w:sz w:val="20"/>
    </w:rPr>
  </w:style>
  <w:style w:type="paragraph" w:customStyle="1" w:styleId="EndNoteBibliography">
    <w:name w:val="EndNote Bibliography"/>
    <w:basedOn w:val="a"/>
    <w:link w:val="EndNoteBibliographyChar"/>
    <w:rsid w:val="00235550"/>
    <w:rPr>
      <w:rFonts w:ascii="Calibri" w:hAnsi="Calibri"/>
      <w:noProof/>
      <w:sz w:val="20"/>
    </w:rPr>
  </w:style>
  <w:style w:type="character" w:customStyle="1" w:styleId="EndNoteBibliographyChar">
    <w:name w:val="EndNote Bibliography Char"/>
    <w:basedOn w:val="a0"/>
    <w:link w:val="EndNoteBibliography"/>
    <w:rsid w:val="00235550"/>
    <w:rPr>
      <w:rFonts w:ascii="Calibri" w:hAnsi="Calibri"/>
      <w:noProof/>
      <w:sz w:val="20"/>
    </w:rPr>
  </w:style>
  <w:style w:type="character" w:styleId="a8">
    <w:name w:val="Hyperlink"/>
    <w:basedOn w:val="a0"/>
    <w:uiPriority w:val="99"/>
    <w:unhideWhenUsed/>
    <w:rsid w:val="00235550"/>
    <w:rPr>
      <w:color w:val="0000FF" w:themeColor="hyperlink"/>
      <w:u w:val="single"/>
    </w:rPr>
  </w:style>
  <w:style w:type="paragraph" w:styleId="a9">
    <w:name w:val="Balloon Text"/>
    <w:basedOn w:val="a"/>
    <w:link w:val="aa"/>
    <w:uiPriority w:val="99"/>
    <w:semiHidden/>
    <w:unhideWhenUsed/>
    <w:rsid w:val="006B6A2A"/>
    <w:rPr>
      <w:sz w:val="18"/>
      <w:szCs w:val="18"/>
    </w:rPr>
  </w:style>
  <w:style w:type="character" w:customStyle="1" w:styleId="aa">
    <w:name w:val="批注框文本 字符"/>
    <w:basedOn w:val="a0"/>
    <w:link w:val="a9"/>
    <w:uiPriority w:val="99"/>
    <w:semiHidden/>
    <w:rsid w:val="006B6A2A"/>
    <w:rPr>
      <w:sz w:val="18"/>
      <w:szCs w:val="18"/>
    </w:rPr>
  </w:style>
  <w:style w:type="character" w:styleId="ab">
    <w:name w:val="annotation reference"/>
    <w:basedOn w:val="a0"/>
    <w:uiPriority w:val="99"/>
    <w:semiHidden/>
    <w:unhideWhenUsed/>
    <w:rsid w:val="00886EF7"/>
    <w:rPr>
      <w:sz w:val="21"/>
      <w:szCs w:val="21"/>
    </w:rPr>
  </w:style>
  <w:style w:type="paragraph" w:styleId="ac">
    <w:name w:val="annotation text"/>
    <w:basedOn w:val="a"/>
    <w:link w:val="ad"/>
    <w:uiPriority w:val="99"/>
    <w:semiHidden/>
    <w:unhideWhenUsed/>
    <w:rsid w:val="00886EF7"/>
    <w:pPr>
      <w:jc w:val="left"/>
    </w:pPr>
  </w:style>
  <w:style w:type="character" w:customStyle="1" w:styleId="ad">
    <w:name w:val="批注文字 字符"/>
    <w:basedOn w:val="a0"/>
    <w:link w:val="ac"/>
    <w:uiPriority w:val="99"/>
    <w:semiHidden/>
    <w:rsid w:val="00886EF7"/>
  </w:style>
  <w:style w:type="paragraph" w:styleId="ae">
    <w:name w:val="annotation subject"/>
    <w:basedOn w:val="ac"/>
    <w:next w:val="ac"/>
    <w:link w:val="af"/>
    <w:uiPriority w:val="99"/>
    <w:semiHidden/>
    <w:unhideWhenUsed/>
    <w:rsid w:val="00886EF7"/>
    <w:rPr>
      <w:b/>
      <w:bCs/>
    </w:rPr>
  </w:style>
  <w:style w:type="character" w:customStyle="1" w:styleId="af">
    <w:name w:val="批注主题 字符"/>
    <w:basedOn w:val="ad"/>
    <w:link w:val="ae"/>
    <w:uiPriority w:val="99"/>
    <w:semiHidden/>
    <w:rsid w:val="00886EF7"/>
    <w:rPr>
      <w:b/>
      <w:bCs/>
    </w:rPr>
  </w:style>
  <w:style w:type="character" w:styleId="af0">
    <w:name w:val="footnote reference"/>
    <w:basedOn w:val="a0"/>
    <w:uiPriority w:val="99"/>
    <w:unhideWhenUsed/>
    <w:rsid w:val="00991FC2"/>
    <w:rPr>
      <w:vertAlign w:val="superscript"/>
    </w:rPr>
  </w:style>
  <w:style w:type="character" w:styleId="af1">
    <w:name w:val="line number"/>
    <w:basedOn w:val="a0"/>
    <w:uiPriority w:val="99"/>
    <w:semiHidden/>
    <w:unhideWhenUsed/>
    <w:rsid w:val="00152E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7598331">
      <w:bodyDiv w:val="1"/>
      <w:marLeft w:val="0"/>
      <w:marRight w:val="0"/>
      <w:marTop w:val="0"/>
      <w:marBottom w:val="0"/>
      <w:divBdr>
        <w:top w:val="none" w:sz="0" w:space="0" w:color="auto"/>
        <w:left w:val="none" w:sz="0" w:space="0" w:color="auto"/>
        <w:bottom w:val="none" w:sz="0" w:space="0" w:color="auto"/>
        <w:right w:val="none" w:sz="0" w:space="0" w:color="auto"/>
      </w:divBdr>
    </w:div>
    <w:div w:id="997345732">
      <w:bodyDiv w:val="1"/>
      <w:marLeft w:val="0"/>
      <w:marRight w:val="0"/>
      <w:marTop w:val="0"/>
      <w:marBottom w:val="0"/>
      <w:divBdr>
        <w:top w:val="none" w:sz="0" w:space="0" w:color="auto"/>
        <w:left w:val="none" w:sz="0" w:space="0" w:color="auto"/>
        <w:bottom w:val="none" w:sz="0" w:space="0" w:color="auto"/>
        <w:right w:val="none" w:sz="0" w:space="0" w:color="auto"/>
      </w:divBdr>
    </w:div>
    <w:div w:id="1864782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fontTable" Target="fontTable.xml"/><Relationship Id="rId21" Type="http://schemas.openxmlformats.org/officeDocument/2006/relationships/image" Target="media/image12.jpeg"/><Relationship Id="rId34" Type="http://schemas.openxmlformats.org/officeDocument/2006/relationships/image" Target="media/image25.jp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s://www.sciencedirect.com/topics/chemical-engineering/isotherms" TargetMode="External"/><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sciencedirect.com/topics/chemical-engineering/desorption" TargetMode="External"/><Relationship Id="rId20" Type="http://schemas.openxmlformats.org/officeDocument/2006/relationships/image" Target="media/image11.jp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sciencedirect.com/topics/chemical-engineering/adsorption" TargetMode="External"/><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jp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6C7B6-5CDB-4DEE-995A-B5000AA9E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10647</TotalTime>
  <Pages>1</Pages>
  <Words>3789</Words>
  <Characters>21601</Characters>
  <Application>Microsoft Office Word</Application>
  <DocSecurity>0</DocSecurity>
  <Lines>180</Lines>
  <Paragraphs>50</Paragraphs>
  <ScaleCrop>false</ScaleCrop>
  <Company>Microsoft</Company>
  <LinksUpToDate>false</LinksUpToDate>
  <CharactersWithSpaces>25340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dxb-cumtb</dc:creator>
  <cp:lastModifiedBy>Dong</cp:lastModifiedBy>
  <cp:revision>155</cp:revision>
  <dcterms:created xsi:type="dcterms:W3CDTF">2021-04-18T03:16:00Z</dcterms:created>
  <dcterms:modified xsi:type="dcterms:W3CDTF">2021-06-03T00:44:00Z</dcterms:modified>
</cp:coreProperties>
</file>