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9089" w14:textId="70D68BAA" w:rsidR="00C86757" w:rsidRDefault="00C86757" w:rsidP="00C86757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bookmarkStart w:id="0" w:name="_Hlk155799756"/>
      <w:r w:rsidRPr="00C639C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Association between the Oxidative Balance Score and </w:t>
      </w:r>
      <w:r w:rsidRPr="00C639C3">
        <w:rPr>
          <w:rFonts w:ascii="Times New Roman" w:hAnsi="Times New Roman" w:cs="Times New Roman"/>
          <w:b/>
          <w:bCs/>
          <w:color w:val="24292F"/>
          <w:sz w:val="20"/>
          <w:szCs w:val="20"/>
        </w:rPr>
        <w:t>testosterone levels in males</w:t>
      </w:r>
      <w:r w:rsidRPr="00C639C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from the National Health and Nutrition Examination Survey 2013-2016</w:t>
      </w:r>
    </w:p>
    <w:p w14:paraId="0D1A63B9" w14:textId="77777777" w:rsidR="00C84B47" w:rsidRPr="00C639C3" w:rsidRDefault="00C84B47" w:rsidP="00C86757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bookmarkEnd w:id="0"/>
    <w:p w14:paraId="1DA25546" w14:textId="77777777" w:rsidR="00C639C3" w:rsidRPr="00DC139A" w:rsidRDefault="00C639C3" w:rsidP="00C639C3">
      <w:pPr>
        <w:spacing w:line="480" w:lineRule="auto"/>
        <w:jc w:val="left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Yinchun Lv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Segoe UI Symbol" w:hAnsi="Segoe UI Symbol" w:cs="Segoe UI Symbol"/>
          <w:sz w:val="20"/>
          <w:szCs w:val="20"/>
          <w:shd w:val="clear" w:color="auto" w:fill="FFFFFF"/>
          <w:vertAlign w:val="superscript"/>
        </w:rPr>
        <w:t>✝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DC139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Dongsheng</w:t>
      </w:r>
      <w:r w:rsidRPr="00DC139A">
        <w:rPr>
          <w:rFonts w:ascii="Times New Roman" w:hAnsi="Times New Roman" w:cs="Times New Roman" w:hint="eastAsia"/>
          <w:bCs/>
          <w:sz w:val="20"/>
          <w:szCs w:val="20"/>
          <w:shd w:val="clear" w:color="auto" w:fill="FFFFFF"/>
        </w:rPr>
        <w:t xml:space="preserve"> </w:t>
      </w:r>
      <w:r w:rsidRPr="00DC139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Zhang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2</w:t>
      </w:r>
      <w:r w:rsidRPr="00DC139A">
        <w:rPr>
          <w:rFonts w:ascii="Segoe UI Symbol" w:hAnsi="Segoe UI Symbol" w:cs="Segoe UI Symbol"/>
          <w:sz w:val="20"/>
          <w:szCs w:val="20"/>
          <w:shd w:val="clear" w:color="auto" w:fill="FFFFFF"/>
          <w:vertAlign w:val="superscript"/>
        </w:rPr>
        <w:t>✝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Siying</w:t>
      </w:r>
      <w:proofErr w:type="spellEnd"/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Li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,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Yutong Nie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, 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Xue Li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,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Qiaorong</w:t>
      </w:r>
      <w:proofErr w:type="spellEnd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Huang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, Ran Lu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1,3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Junman</w:t>
      </w:r>
      <w:proofErr w:type="spellEnd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Ye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Wentong</w:t>
      </w:r>
      <w:proofErr w:type="spellEnd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Meng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Xiaolong Chen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4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*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Xianming</w:t>
      </w:r>
      <w:proofErr w:type="spellEnd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Mo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*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.</w:t>
      </w:r>
    </w:p>
    <w:p w14:paraId="77AE0F34" w14:textId="77777777" w:rsidR="00C639C3" w:rsidRPr="00DC139A" w:rsidRDefault="00C639C3" w:rsidP="00C639C3">
      <w:pPr>
        <w:spacing w:line="480" w:lineRule="auto"/>
        <w:jc w:val="left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14:paraId="6B8A479B" w14:textId="77777777" w:rsidR="00C639C3" w:rsidRPr="00DC139A" w:rsidRDefault="00C639C3" w:rsidP="00C639C3">
      <w:pPr>
        <w:spacing w:line="480" w:lineRule="auto"/>
        <w:jc w:val="lef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1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Department of </w:t>
      </w:r>
      <w:r w:rsidRPr="00DC139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Urology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,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Laboratory of Stem Cell Biology, Frontiers Science Center for Disease-related Molecular Network, West China Hospital, Sichuan University, Chengdu, Sichuan, China.</w:t>
      </w:r>
    </w:p>
    <w:p w14:paraId="32EA001E" w14:textId="77777777" w:rsidR="00C639C3" w:rsidRPr="00DC139A" w:rsidRDefault="00C639C3" w:rsidP="00C639C3">
      <w:pPr>
        <w:spacing w:line="480" w:lineRule="auto"/>
        <w:jc w:val="left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2</w:t>
      </w:r>
      <w:r w:rsidRPr="00DC139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Department of Urology, </w:t>
      </w:r>
      <w:r w:rsidRPr="00DC139A">
        <w:rPr>
          <w:rFonts w:ascii="Times New Roman" w:hAnsi="Times New Roman" w:cs="Times New Roman" w:hint="eastAsia"/>
          <w:bCs/>
          <w:sz w:val="20"/>
          <w:szCs w:val="20"/>
          <w:shd w:val="clear" w:color="auto" w:fill="FFFFFF"/>
        </w:rPr>
        <w:t>The Second Affiliated Hospital of Chongqing Medical University</w:t>
      </w:r>
      <w:r w:rsidRPr="00DC139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, </w:t>
      </w:r>
      <w:r w:rsidRPr="00DC139A">
        <w:rPr>
          <w:rFonts w:ascii="Times New Roman" w:hAnsi="Times New Roman" w:cs="Times New Roman" w:hint="eastAsia"/>
          <w:bCs/>
          <w:sz w:val="20"/>
          <w:szCs w:val="20"/>
          <w:shd w:val="clear" w:color="auto" w:fill="FFFFFF"/>
        </w:rPr>
        <w:t>Chongqing Medical University</w:t>
      </w:r>
      <w:r w:rsidRPr="00DC139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, </w:t>
      </w:r>
      <w:r w:rsidRPr="00DC139A">
        <w:rPr>
          <w:rFonts w:ascii="Times New Roman" w:hAnsi="Times New Roman" w:cs="Times New Roman" w:hint="eastAsia"/>
          <w:bCs/>
          <w:sz w:val="20"/>
          <w:szCs w:val="20"/>
          <w:shd w:val="clear" w:color="auto" w:fill="FFFFFF"/>
        </w:rPr>
        <w:t>Chongqing 400010</w:t>
      </w:r>
      <w:r w:rsidRPr="00DC139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 China</w:t>
      </w:r>
    </w:p>
    <w:p w14:paraId="56134DA6" w14:textId="77777777" w:rsidR="00C639C3" w:rsidRPr="00DC139A" w:rsidRDefault="00C639C3" w:rsidP="00C639C3">
      <w:pPr>
        <w:spacing w:line="480" w:lineRule="auto"/>
        <w:jc w:val="lef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3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Department of Urology and Pelvic Surgery, West China-PUMC C.C. Chen Institute of Health, West China School of Public Health and West China Fourth Hospital, Sichuan University</w:t>
      </w:r>
    </w:p>
    <w:p w14:paraId="3D96AF79" w14:textId="77777777" w:rsidR="00C639C3" w:rsidRPr="00DC139A" w:rsidRDefault="00C639C3" w:rsidP="00C639C3">
      <w:pPr>
        <w:spacing w:line="480" w:lineRule="auto"/>
        <w:jc w:val="left"/>
        <w:rPr>
          <w:rFonts w:ascii="Times New Roman" w:eastAsia="等线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  <w:vertAlign w:val="superscript"/>
        </w:rPr>
        <w:t>4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 </w:t>
      </w:r>
      <w:r w:rsidRPr="00DC139A">
        <w:rPr>
          <w:rFonts w:ascii="Times New Roman" w:hAnsi="Times New Roman" w:cs="Times New Roman"/>
          <w:sz w:val="20"/>
          <w:szCs w:val="20"/>
        </w:rPr>
        <w:t>Department of General Surgery,</w:t>
      </w:r>
      <w:r w:rsidRPr="00DC139A">
        <w:rPr>
          <w:rFonts w:ascii="Times New Roman" w:eastAsia="等线" w:hAnsi="Times New Roman" w:cs="Times New Roman"/>
          <w:sz w:val="20"/>
          <w:szCs w:val="20"/>
        </w:rPr>
        <w:t xml:space="preserve"> Gastric Cancer Center, Laboratory of Stem Cell Biology, West China Hospital, Sichuan University, Chengdu, China.</w:t>
      </w:r>
    </w:p>
    <w:p w14:paraId="58D68A73" w14:textId="77777777" w:rsidR="00C639C3" w:rsidRPr="00DC139A" w:rsidRDefault="00C639C3" w:rsidP="00C639C3">
      <w:pPr>
        <w:spacing w:line="480" w:lineRule="auto"/>
        <w:jc w:val="lef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C139A">
        <w:rPr>
          <w:rFonts w:ascii="Segoe UI Symbol" w:hAnsi="Segoe UI Symbol" w:cs="Segoe UI Symbol"/>
          <w:sz w:val="20"/>
          <w:szCs w:val="20"/>
          <w:shd w:val="clear" w:color="auto" w:fill="FFFFFF"/>
          <w:vertAlign w:val="superscript"/>
        </w:rPr>
        <w:t>✝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These authors contributed equally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.</w:t>
      </w:r>
    </w:p>
    <w:p w14:paraId="398A4148" w14:textId="77777777" w:rsidR="00C639C3" w:rsidRPr="00DC139A" w:rsidRDefault="00C639C3" w:rsidP="00C639C3">
      <w:pPr>
        <w:spacing w:line="480" w:lineRule="auto"/>
        <w:jc w:val="left"/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</w:pP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*Correspondence: 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Xiaolong Chen</w:t>
      </w:r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Pr="00DC139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626290977@qq.com</w:t>
      </w:r>
    </w:p>
    <w:p w14:paraId="07F74964" w14:textId="77777777" w:rsidR="00C639C3" w:rsidRPr="00DC139A" w:rsidRDefault="00C639C3" w:rsidP="00C639C3">
      <w:pPr>
        <w:spacing w:line="480" w:lineRule="auto"/>
        <w:jc w:val="left"/>
        <w:rPr>
          <w:rFonts w:hint="eastAsia"/>
          <w:sz w:val="20"/>
          <w:szCs w:val="20"/>
        </w:rPr>
      </w:pPr>
      <w:proofErr w:type="spellStart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>Xianming</w:t>
      </w:r>
      <w:proofErr w:type="spellEnd"/>
      <w:r w:rsidRPr="00DC13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Mo:</w:t>
      </w:r>
      <w:r w:rsidRPr="00DC139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7" w:history="1">
        <w:r w:rsidRPr="00DC139A">
          <w:rPr>
            <w:rStyle w:val="a9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xmingmo@scu.edu.cn</w:t>
        </w:r>
      </w:hyperlink>
    </w:p>
    <w:p w14:paraId="35517C8C" w14:textId="77777777" w:rsidR="00C86757" w:rsidRPr="00C639C3" w:rsidRDefault="00C86757">
      <w:pPr>
        <w:rPr>
          <w:rFonts w:hint="eastAsia"/>
        </w:rPr>
        <w:sectPr w:rsidR="00C86757" w:rsidRPr="00C639C3" w:rsidSect="005220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72EA99" w14:textId="1F464793" w:rsidR="00C86757" w:rsidRPr="007B70B8" w:rsidRDefault="00C86757" w:rsidP="00C86757">
      <w:pPr>
        <w:pStyle w:val="a7"/>
        <w:keepNext/>
        <w:jc w:val="left"/>
        <w:rPr>
          <w:rFonts w:ascii="Times New Roman" w:hAnsi="Times New Roman" w:cs="Times New Roman"/>
          <w:noProof/>
        </w:rPr>
      </w:pPr>
      <w:bookmarkStart w:id="1" w:name="_Hlk157842210"/>
      <w:r w:rsidRPr="00C86757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Pr="00C86757">
        <w:rPr>
          <w:rFonts w:ascii="Times New Roman" w:hAnsi="Times New Roman" w:cs="Times New Roman"/>
          <w:b/>
          <w:bCs/>
        </w:rPr>
        <w:fldChar w:fldCharType="begin"/>
      </w:r>
      <w:r w:rsidRPr="00C86757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C86757">
        <w:rPr>
          <w:rFonts w:ascii="Times New Roman" w:hAnsi="Times New Roman" w:cs="Times New Roman"/>
          <w:b/>
          <w:bCs/>
        </w:rPr>
        <w:fldChar w:fldCharType="separate"/>
      </w:r>
      <w:r w:rsidRPr="00C86757">
        <w:rPr>
          <w:rFonts w:ascii="Times New Roman" w:hAnsi="Times New Roman" w:cs="Times New Roman"/>
          <w:b/>
          <w:bCs/>
          <w:noProof/>
        </w:rPr>
        <w:t>1</w:t>
      </w:r>
      <w:r w:rsidRPr="00C86757">
        <w:rPr>
          <w:rFonts w:ascii="Times New Roman" w:hAnsi="Times New Roman" w:cs="Times New Roman"/>
          <w:b/>
          <w:bCs/>
          <w:noProof/>
        </w:rPr>
        <w:fldChar w:fldCharType="end"/>
      </w:r>
      <w:r w:rsidRPr="00C86757">
        <w:rPr>
          <w:rFonts w:ascii="Times New Roman" w:hAnsi="Times New Roman" w:cs="Times New Roman"/>
          <w:b/>
          <w:bCs/>
        </w:rPr>
        <w:t xml:space="preserve"> </w:t>
      </w:r>
      <w:bookmarkEnd w:id="1"/>
      <w:r>
        <w:rPr>
          <w:rFonts w:ascii="Times New Roman" w:hAnsi="Times New Roman" w:cs="Times New Roman"/>
        </w:rPr>
        <w:br/>
      </w:r>
      <w:r w:rsidRPr="007B70B8">
        <w:rPr>
          <w:rFonts w:ascii="Times New Roman" w:hAnsi="Times New Roman" w:cs="Times New Roman"/>
        </w:rPr>
        <w:t>Components of the oxidative balance score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724"/>
        <w:gridCol w:w="1024"/>
        <w:gridCol w:w="993"/>
        <w:gridCol w:w="1575"/>
        <w:gridCol w:w="990"/>
      </w:tblGrid>
      <w:tr w:rsidR="00C86757" w:rsidRPr="007B70B8" w14:paraId="179193BC" w14:textId="77777777" w:rsidTr="002824AA">
        <w:trPr>
          <w:tblHeader/>
          <w:jc w:val="center"/>
        </w:trPr>
        <w:tc>
          <w:tcPr>
            <w:tcW w:w="2241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A262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OBS components</w:t>
            </w:r>
          </w:p>
        </w:tc>
        <w:tc>
          <w:tcPr>
            <w:tcW w:w="616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6948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Property</w:t>
            </w:r>
          </w:p>
        </w:tc>
        <w:tc>
          <w:tcPr>
            <w:tcW w:w="598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EDA2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8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5111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E49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6757" w:rsidRPr="007B70B8" w14:paraId="18F575AA" w14:textId="77777777" w:rsidTr="002824AA">
        <w:trPr>
          <w:tblHeader/>
          <w:jc w:val="center"/>
        </w:trPr>
        <w:tc>
          <w:tcPr>
            <w:tcW w:w="22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6352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Dietary OBS components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1A54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E4AE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AAB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47E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6757" w:rsidRPr="007B70B8" w14:paraId="24B7A5D9" w14:textId="77777777" w:rsidTr="002824AA">
        <w:trPr>
          <w:jc w:val="center"/>
        </w:trPr>
        <w:tc>
          <w:tcPr>
            <w:tcW w:w="2241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CC6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Dietary fiber (g/d)</w:t>
            </w:r>
          </w:p>
        </w:tc>
        <w:tc>
          <w:tcPr>
            <w:tcW w:w="616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715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57ED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&lt;13.25</w:t>
            </w:r>
          </w:p>
        </w:tc>
        <w:tc>
          <w:tcPr>
            <w:tcW w:w="948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C47D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13.25-20.8</w:t>
            </w:r>
          </w:p>
        </w:tc>
        <w:tc>
          <w:tcPr>
            <w:tcW w:w="596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BB63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≥20.8</w:t>
            </w:r>
          </w:p>
        </w:tc>
      </w:tr>
      <w:tr w:rsidR="00C86757" w:rsidRPr="007B70B8" w14:paraId="4D6D78E2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4A5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Carotene (RE/d)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345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B8A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&lt;214.48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EB8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214.48-527.56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D2ED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≥527.56</w:t>
            </w:r>
          </w:p>
        </w:tc>
      </w:tr>
      <w:tr w:rsidR="00C86757" w:rsidRPr="007B70B8" w14:paraId="68105DE2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4513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Niacin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D4F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440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&lt;23.5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85C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23.5-33.24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F6D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≥33.24</w:t>
            </w:r>
          </w:p>
        </w:tc>
      </w:tr>
      <w:tr w:rsidR="00C86757" w:rsidRPr="007B70B8" w14:paraId="63603777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A7E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Vitamin B</w:t>
            </w:r>
            <w:r w:rsidRPr="007B70B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 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2BF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CE3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&lt;1.78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F1B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1.78-2.65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025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≥2.65</w:t>
            </w:r>
          </w:p>
        </w:tc>
      </w:tr>
      <w:tr w:rsidR="00C86757" w:rsidRPr="007B70B8" w14:paraId="2B17763D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C018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Total folate (mcg/d)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6031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FADC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&lt;321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B990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321-492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BBE0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≥492</w:t>
            </w:r>
          </w:p>
        </w:tc>
      </w:tr>
      <w:tr w:rsidR="00C86757" w:rsidRPr="007B70B8" w14:paraId="5D4B4162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D14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Vitamin B</w:t>
            </w:r>
            <w:r w:rsidRPr="007B70B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 (mcg/d)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B02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2283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&lt;3.6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BA9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3.6-6.22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9CEE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≥6.22</w:t>
            </w:r>
          </w:p>
        </w:tc>
      </w:tr>
      <w:tr w:rsidR="00C86757" w:rsidRPr="007B70B8" w14:paraId="3A4BB5E3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2E3C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Vitamin C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814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2D3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&lt;35.7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D8E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35.7-91.5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A654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≥91.5</w:t>
            </w:r>
          </w:p>
        </w:tc>
      </w:tr>
      <w:tr w:rsidR="00C86757" w:rsidRPr="007B70B8" w14:paraId="7D00BDAD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A95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Vitamin E (ATE)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73AE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A47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&lt;6.5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434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6.5-10.21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7AD2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≥10.21</w:t>
            </w:r>
          </w:p>
        </w:tc>
      </w:tr>
      <w:tr w:rsidR="00C86757" w:rsidRPr="007B70B8" w14:paraId="4D375F29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8B90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Calcium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D493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ED41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&lt;783.5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DF81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783.5-1202.5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52A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≥1202.5</w:t>
            </w:r>
          </w:p>
        </w:tc>
      </w:tr>
      <w:tr w:rsidR="00C86757" w:rsidRPr="007B70B8" w14:paraId="0B778927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773E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Magnesium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6D14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4CC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&lt;258.5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C7E2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258.5-367.5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158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≥367.5</w:t>
            </w:r>
          </w:p>
        </w:tc>
      </w:tr>
      <w:tr w:rsidR="00C86757" w:rsidRPr="007B70B8" w14:paraId="1D514F1C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5DFC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Zinc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4498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4FF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&lt;9.79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7AE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9.79-14.45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481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≥14.45</w:t>
            </w:r>
          </w:p>
        </w:tc>
      </w:tr>
      <w:tr w:rsidR="00C86757" w:rsidRPr="007B70B8" w14:paraId="5E50DE90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93DA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Copper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F240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7C3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D9F0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1-1.43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C07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≥1.43</w:t>
            </w:r>
          </w:p>
        </w:tc>
      </w:tr>
      <w:tr w:rsidR="00C86757" w:rsidRPr="007B70B8" w14:paraId="154A882F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16C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Selenium (mcg/d)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94C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70E2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&lt;103.65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58C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103.65-147.55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B45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≥147.55</w:t>
            </w:r>
          </w:p>
        </w:tc>
      </w:tr>
      <w:tr w:rsidR="00C86757" w:rsidRPr="007B70B8" w14:paraId="766327D4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425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Iron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30E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600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≥17.79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5F9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12.28-17.79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A0B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&lt;12.28</w:t>
            </w:r>
          </w:p>
        </w:tc>
      </w:tr>
      <w:tr w:rsidR="00C86757" w:rsidRPr="007B70B8" w14:paraId="54B1BFB6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D56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proofErr w:type="gramStart"/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5463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4BDC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≥103.83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EDFF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70.44-103.83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168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&lt;70.44</w:t>
            </w:r>
          </w:p>
        </w:tc>
      </w:tr>
      <w:tr w:rsidR="00C86757" w:rsidRPr="007B70B8" w14:paraId="5225CC11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8954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Riboflavin (mg/d)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232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352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&lt;1.84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1CE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1.84-2.7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3D41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≥2.7</w:t>
            </w:r>
          </w:p>
        </w:tc>
      </w:tr>
      <w:tr w:rsidR="00C86757" w:rsidRPr="007B70B8" w14:paraId="4FBB2B41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7FC5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Lifestyle OBS components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6901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2D4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7F9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D30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6757" w:rsidRPr="007B70B8" w14:paraId="179DFC42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49C8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Physical activity (MET-minute/week)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7073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A9BE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&lt;960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C02E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960-4320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7C9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≥4320</w:t>
            </w:r>
          </w:p>
        </w:tc>
      </w:tr>
      <w:tr w:rsidR="00C86757" w:rsidRPr="007B70B8" w14:paraId="27C2DA24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416D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Body mass index (kg/m</w:t>
            </w:r>
            <w:r w:rsidRPr="007B70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B71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7B37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DDF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25.4-30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8713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&lt;25.4</w:t>
            </w:r>
          </w:p>
        </w:tc>
      </w:tr>
      <w:tr w:rsidR="00C86757" w:rsidRPr="007B70B8" w14:paraId="7B762A14" w14:textId="77777777" w:rsidTr="002824AA">
        <w:trPr>
          <w:jc w:val="center"/>
        </w:trPr>
        <w:tc>
          <w:tcPr>
            <w:tcW w:w="2241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62AD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Cotinine (ng/mL)</w:t>
            </w:r>
          </w:p>
        </w:tc>
        <w:tc>
          <w:tcPr>
            <w:tcW w:w="616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919D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8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1D28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≥0.39</w:t>
            </w:r>
          </w:p>
        </w:tc>
        <w:tc>
          <w:tcPr>
            <w:tcW w:w="948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81AB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0.01-0.39</w:t>
            </w:r>
          </w:p>
        </w:tc>
        <w:tc>
          <w:tcPr>
            <w:tcW w:w="596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3399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C86757" w:rsidRPr="007B70B8" w14:paraId="03D18D75" w14:textId="77777777" w:rsidTr="002824AA">
        <w:trPr>
          <w:jc w:val="center"/>
        </w:trPr>
        <w:tc>
          <w:tcPr>
            <w:tcW w:w="2241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35A0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2" w:right="102" w:firstLineChars="100" w:firstLine="2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B70B8">
              <w:rPr>
                <w:rFonts w:ascii="Times New Roman" w:hAnsi="Times New Roman" w:cs="Times New Roman"/>
                <w:sz w:val="20"/>
                <w:szCs w:val="20"/>
              </w:rPr>
              <w:t>Alcohol (g/d)</w:t>
            </w:r>
          </w:p>
        </w:tc>
        <w:tc>
          <w:tcPr>
            <w:tcW w:w="616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3EC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8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1151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948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0CAC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0-30</w:t>
            </w:r>
          </w:p>
        </w:tc>
        <w:tc>
          <w:tcPr>
            <w:tcW w:w="596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D776" w14:textId="77777777" w:rsidR="00C86757" w:rsidRPr="007B70B8" w:rsidRDefault="00C86757" w:rsidP="002824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B70B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None</w:t>
            </w:r>
          </w:p>
        </w:tc>
      </w:tr>
    </w:tbl>
    <w:p w14:paraId="10F88C47" w14:textId="77777777" w:rsidR="00C86757" w:rsidRDefault="00C86757">
      <w:pPr>
        <w:rPr>
          <w:rFonts w:ascii="Times New Roman" w:eastAsia="等线" w:hAnsi="Times New Roman" w:cs="Times New Roman"/>
          <w:sz w:val="20"/>
          <w:szCs w:val="20"/>
        </w:rPr>
        <w:sectPr w:rsidR="00C86757" w:rsidSect="005220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B70B8">
        <w:rPr>
          <w:rFonts w:ascii="Times New Roman" w:eastAsia="等线" w:hAnsi="Times New Roman" w:cs="Times New Roman"/>
          <w:sz w:val="20"/>
          <w:szCs w:val="20"/>
        </w:rPr>
        <w:t>OBS</w:t>
      </w:r>
      <w:r>
        <w:rPr>
          <w:rFonts w:ascii="Times New Roman" w:eastAsia="等线" w:hAnsi="Times New Roman" w:cs="Times New Roman"/>
          <w:sz w:val="20"/>
          <w:szCs w:val="20"/>
        </w:rPr>
        <w:t>,</w:t>
      </w:r>
      <w:r w:rsidRPr="007B70B8">
        <w:rPr>
          <w:rFonts w:ascii="Times New Roman" w:eastAsia="等线" w:hAnsi="Times New Roman" w:cs="Times New Roman"/>
          <w:sz w:val="20"/>
          <w:szCs w:val="20"/>
        </w:rPr>
        <w:t xml:space="preserve"> oxidative balance score; A</w:t>
      </w:r>
      <w:r>
        <w:rPr>
          <w:rFonts w:ascii="Times New Roman" w:eastAsia="等线" w:hAnsi="Times New Roman" w:cs="Times New Roman"/>
          <w:sz w:val="20"/>
          <w:szCs w:val="20"/>
        </w:rPr>
        <w:t>,</w:t>
      </w:r>
      <w:r w:rsidRPr="007B70B8">
        <w:rPr>
          <w:rFonts w:ascii="Times New Roman" w:eastAsia="等线" w:hAnsi="Times New Roman" w:cs="Times New Roman"/>
          <w:sz w:val="20"/>
          <w:szCs w:val="20"/>
        </w:rPr>
        <w:t xml:space="preserve"> antioxidant; P</w:t>
      </w:r>
      <w:r>
        <w:rPr>
          <w:rFonts w:ascii="Times New Roman" w:eastAsia="等线" w:hAnsi="Times New Roman" w:cs="Times New Roman"/>
          <w:sz w:val="20"/>
          <w:szCs w:val="20"/>
        </w:rPr>
        <w:t>,</w:t>
      </w:r>
      <w:r w:rsidRPr="007B70B8">
        <w:rPr>
          <w:rFonts w:ascii="Times New Roman" w:eastAsia="等线" w:hAnsi="Times New Roman" w:cs="Times New Roman"/>
          <w:sz w:val="20"/>
          <w:szCs w:val="20"/>
        </w:rPr>
        <w:t xml:space="preserve"> prooxidant; RE</w:t>
      </w:r>
      <w:r>
        <w:rPr>
          <w:rFonts w:ascii="Times New Roman" w:eastAsia="等线" w:hAnsi="Times New Roman" w:cs="Times New Roman"/>
          <w:sz w:val="20"/>
          <w:szCs w:val="20"/>
        </w:rPr>
        <w:t>,</w:t>
      </w:r>
      <w:r w:rsidRPr="007B70B8">
        <w:rPr>
          <w:rFonts w:ascii="Times New Roman" w:eastAsia="等线" w:hAnsi="Times New Roman" w:cs="Times New Roman"/>
          <w:sz w:val="20"/>
          <w:szCs w:val="20"/>
        </w:rPr>
        <w:t xml:space="preserve"> retinol equivalent; ATE</w:t>
      </w:r>
      <w:r>
        <w:rPr>
          <w:rFonts w:ascii="Times New Roman" w:eastAsia="等线" w:hAnsi="Times New Roman" w:cs="Times New Roman"/>
          <w:sz w:val="20"/>
          <w:szCs w:val="20"/>
        </w:rPr>
        <w:t>,</w:t>
      </w:r>
      <w:r w:rsidRPr="007B70B8">
        <w:rPr>
          <w:rFonts w:ascii="Times New Roman" w:eastAsia="等线" w:hAnsi="Times New Roman" w:cs="Times New Roman"/>
          <w:sz w:val="20"/>
          <w:szCs w:val="20"/>
        </w:rPr>
        <w:t xml:space="preserve"> alpha-tocopherol equivalent; </w:t>
      </w:r>
      <w:r w:rsidRPr="002B11CB">
        <w:rPr>
          <w:rFonts w:ascii="Times New Roman" w:eastAsia="等线" w:hAnsi="Times New Roman" w:cs="Times New Roman"/>
          <w:sz w:val="20"/>
          <w:szCs w:val="20"/>
        </w:rPr>
        <w:t>MET</w:t>
      </w:r>
      <w:r>
        <w:rPr>
          <w:rFonts w:ascii="Times New Roman" w:eastAsia="等线" w:hAnsi="Times New Roman" w:cs="Times New Roman"/>
          <w:sz w:val="20"/>
          <w:szCs w:val="20"/>
        </w:rPr>
        <w:t>,</w:t>
      </w:r>
      <w:r w:rsidRPr="007B70B8">
        <w:rPr>
          <w:rFonts w:ascii="Times New Roman" w:eastAsia="等线" w:hAnsi="Times New Roman" w:cs="Times New Roman"/>
          <w:sz w:val="20"/>
          <w:szCs w:val="20"/>
        </w:rPr>
        <w:t xml:space="preserve"> metabolic equivalent.</w:t>
      </w:r>
    </w:p>
    <w:p w14:paraId="2CA3266B" w14:textId="1C00E02F" w:rsidR="007D6026" w:rsidRPr="00A00D69" w:rsidRDefault="007D6026" w:rsidP="007D6026">
      <w:pPr>
        <w:pStyle w:val="a7"/>
        <w:keepNext/>
        <w:jc w:val="left"/>
        <w:rPr>
          <w:rFonts w:ascii="Times New Roman" w:hAnsi="Times New Roman" w:cs="Times New Roman"/>
        </w:rPr>
      </w:pPr>
      <w:r w:rsidRPr="00C86757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B15173">
        <w:rPr>
          <w:rFonts w:ascii="Times New Roman" w:hAnsi="Times New Roman" w:cs="Times New Roman"/>
          <w:b/>
          <w:bCs/>
        </w:rPr>
        <w:t xml:space="preserve">Table </w:t>
      </w:r>
      <w:r w:rsidR="00E00537">
        <w:rPr>
          <w:rFonts w:ascii="Times New Roman" w:hAnsi="Times New Roman" w:cs="Times New Roman"/>
          <w:b/>
          <w:bCs/>
        </w:rPr>
        <w:t>2</w:t>
      </w:r>
      <w:r w:rsidRPr="00A00D69">
        <w:rPr>
          <w:rFonts w:ascii="Times New Roman" w:hAnsi="Times New Roman" w:cs="Times New Roman"/>
        </w:rPr>
        <w:t xml:space="preserve"> </w:t>
      </w:r>
      <w:r w:rsidRPr="00A00D69">
        <w:rPr>
          <w:rFonts w:ascii="Times New Roman" w:hAnsi="Times New Roman" w:cs="Times New Roman"/>
        </w:rPr>
        <w:br/>
        <w:t>Subgroup analysis for the association between OBS and TT.</w:t>
      </w:r>
    </w:p>
    <w:tbl>
      <w:tblPr>
        <w:tblStyle w:val="a8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  <w:gridCol w:w="3080"/>
        <w:gridCol w:w="2236"/>
      </w:tblGrid>
      <w:tr w:rsidR="007D6026" w:rsidRPr="00A00D69" w14:paraId="20AC0799" w14:textId="77777777" w:rsidTr="007D6026">
        <w:trPr>
          <w:trHeight w:val="278"/>
        </w:trPr>
        <w:tc>
          <w:tcPr>
            <w:tcW w:w="1800" w:type="pct"/>
            <w:tcBorders>
              <w:top w:val="single" w:sz="6" w:space="0" w:color="auto"/>
              <w:bottom w:val="single" w:sz="4" w:space="0" w:color="auto"/>
            </w:tcBorders>
            <w:noWrap/>
            <w:hideMark/>
          </w:tcPr>
          <w:p w14:paraId="0A059C2F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pct"/>
            <w:tcBorders>
              <w:top w:val="single" w:sz="6" w:space="0" w:color="auto"/>
              <w:bottom w:val="single" w:sz="4" w:space="0" w:color="auto"/>
            </w:tcBorders>
            <w:noWrap/>
            <w:hideMark/>
          </w:tcPr>
          <w:p w14:paraId="14456B3A" w14:textId="2F7732B8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TT(β(95%</w:t>
            </w:r>
            <w:proofErr w:type="gramStart"/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CI)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.value</w:t>
            </w:r>
            <w:proofErr w:type="spellEnd"/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6" w:type="pct"/>
            <w:tcBorders>
              <w:top w:val="single" w:sz="6" w:space="0" w:color="auto"/>
              <w:bottom w:val="single" w:sz="4" w:space="0" w:color="auto"/>
            </w:tcBorders>
            <w:noWrap/>
            <w:hideMark/>
          </w:tcPr>
          <w:p w14:paraId="462F53BB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p for interaction</w:t>
            </w:r>
          </w:p>
        </w:tc>
      </w:tr>
      <w:tr w:rsidR="007D6026" w:rsidRPr="00A00D69" w14:paraId="1828D869" w14:textId="77777777" w:rsidTr="007D6026">
        <w:trPr>
          <w:trHeight w:val="278"/>
        </w:trPr>
        <w:tc>
          <w:tcPr>
            <w:tcW w:w="1800" w:type="pct"/>
            <w:tcBorders>
              <w:top w:val="single" w:sz="4" w:space="0" w:color="auto"/>
            </w:tcBorders>
            <w:noWrap/>
            <w:hideMark/>
          </w:tcPr>
          <w:p w14:paraId="02AC4A2F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race</w:t>
            </w:r>
          </w:p>
        </w:tc>
        <w:tc>
          <w:tcPr>
            <w:tcW w:w="1854" w:type="pct"/>
            <w:tcBorders>
              <w:top w:val="single" w:sz="4" w:space="0" w:color="auto"/>
            </w:tcBorders>
            <w:noWrap/>
            <w:hideMark/>
          </w:tcPr>
          <w:p w14:paraId="26A69922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  <w:noWrap/>
            <w:hideMark/>
          </w:tcPr>
          <w:p w14:paraId="604D7FB3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0.241</w:t>
            </w:r>
          </w:p>
        </w:tc>
      </w:tr>
      <w:tr w:rsidR="007D6026" w:rsidRPr="00A00D69" w14:paraId="73AB1CF3" w14:textId="77777777" w:rsidTr="002824AA">
        <w:trPr>
          <w:trHeight w:val="302"/>
        </w:trPr>
        <w:tc>
          <w:tcPr>
            <w:tcW w:w="1800" w:type="pct"/>
            <w:hideMark/>
          </w:tcPr>
          <w:p w14:paraId="7202FA93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Mexican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American</w:t>
            </w:r>
          </w:p>
        </w:tc>
        <w:tc>
          <w:tcPr>
            <w:tcW w:w="1854" w:type="pct"/>
            <w:noWrap/>
            <w:hideMark/>
          </w:tcPr>
          <w:p w14:paraId="7753CFB6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0.010(0.003,0.017)0.011</w:t>
            </w:r>
          </w:p>
        </w:tc>
        <w:tc>
          <w:tcPr>
            <w:tcW w:w="1346" w:type="pct"/>
            <w:noWrap/>
            <w:hideMark/>
          </w:tcPr>
          <w:p w14:paraId="65547220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3A39120D" w14:textId="77777777" w:rsidTr="002824AA">
        <w:trPr>
          <w:trHeight w:val="278"/>
        </w:trPr>
        <w:tc>
          <w:tcPr>
            <w:tcW w:w="1800" w:type="pct"/>
            <w:hideMark/>
          </w:tcPr>
          <w:p w14:paraId="068282A1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Hispanic</w:t>
            </w:r>
          </w:p>
        </w:tc>
        <w:tc>
          <w:tcPr>
            <w:tcW w:w="1854" w:type="pct"/>
            <w:noWrap/>
            <w:hideMark/>
          </w:tcPr>
          <w:p w14:paraId="57DA00C7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0.001(-0.006,0.008)0.767</w:t>
            </w:r>
          </w:p>
        </w:tc>
        <w:tc>
          <w:tcPr>
            <w:tcW w:w="1346" w:type="pct"/>
            <w:noWrap/>
            <w:hideMark/>
          </w:tcPr>
          <w:p w14:paraId="615CA529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6285FA2E" w14:textId="77777777" w:rsidTr="002824AA">
        <w:trPr>
          <w:trHeight w:val="313"/>
        </w:trPr>
        <w:tc>
          <w:tcPr>
            <w:tcW w:w="1800" w:type="pct"/>
            <w:hideMark/>
          </w:tcPr>
          <w:p w14:paraId="3A7655BD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Non-Hispanic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854" w:type="pct"/>
            <w:noWrap/>
            <w:hideMark/>
          </w:tcPr>
          <w:p w14:paraId="68C40568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0.005(0.001,0.009)0.020</w:t>
            </w:r>
          </w:p>
        </w:tc>
        <w:tc>
          <w:tcPr>
            <w:tcW w:w="1346" w:type="pct"/>
            <w:noWrap/>
            <w:hideMark/>
          </w:tcPr>
          <w:p w14:paraId="43104724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48AF4910" w14:textId="77777777" w:rsidTr="002824AA">
        <w:trPr>
          <w:trHeight w:val="349"/>
        </w:trPr>
        <w:tc>
          <w:tcPr>
            <w:tcW w:w="1800" w:type="pct"/>
            <w:hideMark/>
          </w:tcPr>
          <w:p w14:paraId="48DBA933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Non-Hispanic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1854" w:type="pct"/>
            <w:noWrap/>
            <w:hideMark/>
          </w:tcPr>
          <w:p w14:paraId="2DF6F859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0.006(0.001,0.011)0.031</w:t>
            </w:r>
          </w:p>
        </w:tc>
        <w:tc>
          <w:tcPr>
            <w:tcW w:w="1346" w:type="pct"/>
            <w:noWrap/>
            <w:hideMark/>
          </w:tcPr>
          <w:p w14:paraId="76A23A9B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6B8017E0" w14:textId="77777777" w:rsidTr="002824AA">
        <w:trPr>
          <w:trHeight w:val="432"/>
        </w:trPr>
        <w:tc>
          <w:tcPr>
            <w:tcW w:w="1800" w:type="pct"/>
            <w:hideMark/>
          </w:tcPr>
          <w:p w14:paraId="0792D54A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854" w:type="pct"/>
            <w:noWrap/>
            <w:hideMark/>
          </w:tcPr>
          <w:p w14:paraId="270D2FA2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0.006(-0.002,0.014)0.178</w:t>
            </w:r>
          </w:p>
        </w:tc>
        <w:tc>
          <w:tcPr>
            <w:tcW w:w="1346" w:type="pct"/>
            <w:noWrap/>
            <w:hideMark/>
          </w:tcPr>
          <w:p w14:paraId="3FE912B9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5C0836ED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2C20CFF5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education level</w:t>
            </w:r>
          </w:p>
        </w:tc>
        <w:tc>
          <w:tcPr>
            <w:tcW w:w="1854" w:type="pct"/>
            <w:noWrap/>
            <w:hideMark/>
          </w:tcPr>
          <w:p w14:paraId="01D6ACEB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noWrap/>
            <w:hideMark/>
          </w:tcPr>
          <w:p w14:paraId="23B46EB7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0.574</w:t>
            </w:r>
          </w:p>
        </w:tc>
      </w:tr>
      <w:tr w:rsidR="007D6026" w:rsidRPr="00A00D69" w14:paraId="0DDA2754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423007C7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&lt;Highschool</w:t>
            </w:r>
          </w:p>
        </w:tc>
        <w:tc>
          <w:tcPr>
            <w:tcW w:w="1854" w:type="pct"/>
            <w:noWrap/>
            <w:hideMark/>
          </w:tcPr>
          <w:p w14:paraId="47A7236D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0.004(-0.002,0.01)0.187</w:t>
            </w:r>
          </w:p>
        </w:tc>
        <w:tc>
          <w:tcPr>
            <w:tcW w:w="1346" w:type="pct"/>
            <w:noWrap/>
            <w:hideMark/>
          </w:tcPr>
          <w:p w14:paraId="7206E709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58E44259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05237A17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Highschool</w:t>
            </w:r>
          </w:p>
        </w:tc>
        <w:tc>
          <w:tcPr>
            <w:tcW w:w="1854" w:type="pct"/>
            <w:noWrap/>
            <w:hideMark/>
          </w:tcPr>
          <w:p w14:paraId="3D0F7D27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0.008(0.000,0.016)0.057</w:t>
            </w:r>
          </w:p>
        </w:tc>
        <w:tc>
          <w:tcPr>
            <w:tcW w:w="1346" w:type="pct"/>
            <w:noWrap/>
            <w:hideMark/>
          </w:tcPr>
          <w:p w14:paraId="16410EDF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541D1703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47D23928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&gt;Highschool</w:t>
            </w:r>
          </w:p>
        </w:tc>
        <w:tc>
          <w:tcPr>
            <w:tcW w:w="1854" w:type="pct"/>
            <w:noWrap/>
            <w:hideMark/>
          </w:tcPr>
          <w:p w14:paraId="66E791CA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0.004(0.000,0.008)0.034</w:t>
            </w:r>
          </w:p>
        </w:tc>
        <w:tc>
          <w:tcPr>
            <w:tcW w:w="1346" w:type="pct"/>
            <w:noWrap/>
            <w:hideMark/>
          </w:tcPr>
          <w:p w14:paraId="5CD0DF8D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5F760F60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7B08B26A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PIR</w:t>
            </w:r>
          </w:p>
        </w:tc>
        <w:tc>
          <w:tcPr>
            <w:tcW w:w="1854" w:type="pct"/>
            <w:noWrap/>
            <w:hideMark/>
          </w:tcPr>
          <w:p w14:paraId="17B19508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noWrap/>
            <w:hideMark/>
          </w:tcPr>
          <w:p w14:paraId="12AF0596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</w:tr>
      <w:tr w:rsidR="007D6026" w:rsidRPr="00A00D69" w14:paraId="4FD77CFA" w14:textId="77777777" w:rsidTr="002824AA">
        <w:trPr>
          <w:trHeight w:val="278"/>
        </w:trPr>
        <w:tc>
          <w:tcPr>
            <w:tcW w:w="1800" w:type="pct"/>
            <w:hideMark/>
          </w:tcPr>
          <w:p w14:paraId="4F38C571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54" w:type="pct"/>
            <w:noWrap/>
            <w:hideMark/>
          </w:tcPr>
          <w:p w14:paraId="4FFB6BA6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0.006(0.002,0.01)0.014</w:t>
            </w:r>
          </w:p>
        </w:tc>
        <w:tc>
          <w:tcPr>
            <w:tcW w:w="1346" w:type="pct"/>
            <w:noWrap/>
            <w:hideMark/>
          </w:tcPr>
          <w:p w14:paraId="7B5D92D9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D6026" w:rsidRPr="00A00D69" w14:paraId="10AA9487" w14:textId="77777777" w:rsidTr="002824AA">
        <w:trPr>
          <w:trHeight w:val="278"/>
        </w:trPr>
        <w:tc>
          <w:tcPr>
            <w:tcW w:w="1800" w:type="pct"/>
            <w:hideMark/>
          </w:tcPr>
          <w:p w14:paraId="18E25D43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1.3-3.5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854" w:type="pct"/>
            <w:noWrap/>
            <w:hideMark/>
          </w:tcPr>
          <w:p w14:paraId="3F209008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0.005(-0.001,0.011)0.114</w:t>
            </w:r>
          </w:p>
        </w:tc>
        <w:tc>
          <w:tcPr>
            <w:tcW w:w="1346" w:type="pct"/>
            <w:noWrap/>
            <w:hideMark/>
          </w:tcPr>
          <w:p w14:paraId="5F4261B0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7D1D1564" w14:textId="77777777" w:rsidTr="002824AA">
        <w:trPr>
          <w:trHeight w:val="278"/>
        </w:trPr>
        <w:tc>
          <w:tcPr>
            <w:tcW w:w="1800" w:type="pct"/>
            <w:hideMark/>
          </w:tcPr>
          <w:p w14:paraId="7B10AE9F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≥3.5</w:t>
            </w:r>
          </w:p>
        </w:tc>
        <w:tc>
          <w:tcPr>
            <w:tcW w:w="1854" w:type="pct"/>
            <w:noWrap/>
            <w:hideMark/>
          </w:tcPr>
          <w:p w14:paraId="4A07F0B7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0.004(-0.001,0.009)0.103</w:t>
            </w:r>
          </w:p>
        </w:tc>
        <w:tc>
          <w:tcPr>
            <w:tcW w:w="1346" w:type="pct"/>
            <w:noWrap/>
            <w:hideMark/>
          </w:tcPr>
          <w:p w14:paraId="2DAA6623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68C9AD04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5FCAA4DF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854" w:type="pct"/>
            <w:noWrap/>
            <w:hideMark/>
          </w:tcPr>
          <w:p w14:paraId="7C23EF7A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noWrap/>
            <w:hideMark/>
          </w:tcPr>
          <w:p w14:paraId="09A70DD0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</w:tc>
      </w:tr>
      <w:tr w:rsidR="007D6026" w:rsidRPr="00A00D69" w14:paraId="7F41042D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1BFF6519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54" w:type="pct"/>
            <w:noWrap/>
            <w:hideMark/>
          </w:tcPr>
          <w:p w14:paraId="2FD6201D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0.006(0.001,0.011)0.039</w:t>
            </w:r>
          </w:p>
        </w:tc>
        <w:tc>
          <w:tcPr>
            <w:tcW w:w="1346" w:type="pct"/>
            <w:noWrap/>
            <w:hideMark/>
          </w:tcPr>
          <w:p w14:paraId="449ABC92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00C0DDC3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7C4A3C10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≥40</w:t>
            </w:r>
          </w:p>
        </w:tc>
        <w:tc>
          <w:tcPr>
            <w:tcW w:w="1854" w:type="pct"/>
            <w:noWrap/>
            <w:hideMark/>
          </w:tcPr>
          <w:p w14:paraId="46EF2C9F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0.004(0.001,0.007)0.019</w:t>
            </w:r>
          </w:p>
        </w:tc>
        <w:tc>
          <w:tcPr>
            <w:tcW w:w="1346" w:type="pct"/>
            <w:noWrap/>
            <w:hideMark/>
          </w:tcPr>
          <w:p w14:paraId="608F9E82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4A2F8791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020830F9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  <w:tc>
          <w:tcPr>
            <w:tcW w:w="1854" w:type="pct"/>
            <w:noWrap/>
            <w:hideMark/>
          </w:tcPr>
          <w:p w14:paraId="0F4B7D9A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noWrap/>
            <w:hideMark/>
          </w:tcPr>
          <w:p w14:paraId="5E1E4450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0.379</w:t>
            </w:r>
          </w:p>
        </w:tc>
      </w:tr>
      <w:tr w:rsidR="007D6026" w:rsidRPr="00A00D69" w14:paraId="65185E78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1C70A763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54" w:type="pct"/>
            <w:noWrap/>
            <w:hideMark/>
          </w:tcPr>
          <w:p w14:paraId="28D22F0C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0.006(0.002,0.01)0.007</w:t>
            </w:r>
          </w:p>
        </w:tc>
        <w:tc>
          <w:tcPr>
            <w:tcW w:w="1346" w:type="pct"/>
            <w:noWrap/>
            <w:hideMark/>
          </w:tcPr>
          <w:p w14:paraId="2263AE09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1FD7CC08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72ECFB35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54" w:type="pct"/>
            <w:noWrap/>
            <w:hideMark/>
          </w:tcPr>
          <w:p w14:paraId="086E0363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0.002(-0.003,0.007)0.557</w:t>
            </w:r>
          </w:p>
        </w:tc>
        <w:tc>
          <w:tcPr>
            <w:tcW w:w="1346" w:type="pct"/>
            <w:noWrap/>
            <w:hideMark/>
          </w:tcPr>
          <w:p w14:paraId="7F84AC6D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5547EB0E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34BB2141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854" w:type="pct"/>
            <w:noWrap/>
            <w:hideMark/>
          </w:tcPr>
          <w:p w14:paraId="09F785FF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noWrap/>
            <w:hideMark/>
          </w:tcPr>
          <w:p w14:paraId="77DC30C5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0.304</w:t>
            </w:r>
          </w:p>
        </w:tc>
      </w:tr>
      <w:tr w:rsidR="007D6026" w:rsidRPr="00A00D69" w14:paraId="133DE9C4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43114ABB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54" w:type="pct"/>
            <w:noWrap/>
            <w:hideMark/>
          </w:tcPr>
          <w:p w14:paraId="096CCF30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0.006(0.002,0.01)0.004</w:t>
            </w:r>
          </w:p>
        </w:tc>
        <w:tc>
          <w:tcPr>
            <w:tcW w:w="1346" w:type="pct"/>
            <w:noWrap/>
            <w:hideMark/>
          </w:tcPr>
          <w:p w14:paraId="2E552374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7843303A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493DC8C3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54" w:type="pct"/>
            <w:noWrap/>
            <w:hideMark/>
          </w:tcPr>
          <w:p w14:paraId="624BC265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0.003(-0.002,0.008)0.274</w:t>
            </w:r>
          </w:p>
        </w:tc>
        <w:tc>
          <w:tcPr>
            <w:tcW w:w="1346" w:type="pct"/>
            <w:noWrap/>
            <w:hideMark/>
          </w:tcPr>
          <w:p w14:paraId="0F6D8991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64EB5D2F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449E15E2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</w:p>
        </w:tc>
        <w:tc>
          <w:tcPr>
            <w:tcW w:w="1854" w:type="pct"/>
            <w:noWrap/>
            <w:hideMark/>
          </w:tcPr>
          <w:p w14:paraId="7FBA5FD5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noWrap/>
            <w:hideMark/>
          </w:tcPr>
          <w:p w14:paraId="2BFB5B54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</w:tr>
      <w:tr w:rsidR="007D6026" w:rsidRPr="00A00D69" w14:paraId="173544BB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3462D2B4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&gt;90</w:t>
            </w:r>
          </w:p>
        </w:tc>
        <w:tc>
          <w:tcPr>
            <w:tcW w:w="1854" w:type="pct"/>
            <w:noWrap/>
            <w:hideMark/>
          </w:tcPr>
          <w:p w14:paraId="4E3A1C2E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0.006(0.002,0.01)0.017</w:t>
            </w:r>
          </w:p>
        </w:tc>
        <w:tc>
          <w:tcPr>
            <w:tcW w:w="1346" w:type="pct"/>
            <w:noWrap/>
            <w:hideMark/>
          </w:tcPr>
          <w:p w14:paraId="2657F3EB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7FC730B6" w14:textId="77777777" w:rsidTr="002824AA">
        <w:trPr>
          <w:trHeight w:val="278"/>
        </w:trPr>
        <w:tc>
          <w:tcPr>
            <w:tcW w:w="1800" w:type="pct"/>
            <w:noWrap/>
            <w:hideMark/>
          </w:tcPr>
          <w:p w14:paraId="719A82E9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(60-90)</w:t>
            </w:r>
          </w:p>
        </w:tc>
        <w:tc>
          <w:tcPr>
            <w:tcW w:w="1854" w:type="pct"/>
            <w:noWrap/>
            <w:hideMark/>
          </w:tcPr>
          <w:p w14:paraId="4F9D21B3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0.002(-0.002,0.006)0.386</w:t>
            </w:r>
          </w:p>
        </w:tc>
        <w:tc>
          <w:tcPr>
            <w:tcW w:w="1346" w:type="pct"/>
            <w:noWrap/>
            <w:hideMark/>
          </w:tcPr>
          <w:p w14:paraId="5A22B002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361E17BF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17A4BD37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≤60</w:t>
            </w:r>
          </w:p>
        </w:tc>
        <w:tc>
          <w:tcPr>
            <w:tcW w:w="1854" w:type="pct"/>
            <w:noWrap/>
            <w:hideMark/>
          </w:tcPr>
          <w:p w14:paraId="25FBADA4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0.010(0.002,0.018)0.026</w:t>
            </w:r>
          </w:p>
        </w:tc>
        <w:tc>
          <w:tcPr>
            <w:tcW w:w="1346" w:type="pct"/>
            <w:noWrap/>
            <w:hideMark/>
          </w:tcPr>
          <w:p w14:paraId="43412B12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5E6D555C" w14:textId="77777777" w:rsidTr="002824AA">
        <w:trPr>
          <w:trHeight w:val="285"/>
        </w:trPr>
        <w:tc>
          <w:tcPr>
            <w:tcW w:w="1800" w:type="pct"/>
            <w:noWrap/>
            <w:hideMark/>
          </w:tcPr>
          <w:p w14:paraId="3B81DBCB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</w:p>
        </w:tc>
        <w:tc>
          <w:tcPr>
            <w:tcW w:w="1854" w:type="pct"/>
            <w:noWrap/>
            <w:hideMark/>
          </w:tcPr>
          <w:p w14:paraId="7FD9D9AD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  <w:noWrap/>
            <w:hideMark/>
          </w:tcPr>
          <w:p w14:paraId="6380C75E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7D6026" w:rsidRPr="00A00D69" w14:paraId="5D856422" w14:textId="77777777" w:rsidTr="007D6026">
        <w:trPr>
          <w:trHeight w:val="278"/>
        </w:trPr>
        <w:tc>
          <w:tcPr>
            <w:tcW w:w="1800" w:type="pct"/>
            <w:tcBorders>
              <w:bottom w:val="nil"/>
            </w:tcBorders>
            <w:noWrap/>
            <w:hideMark/>
          </w:tcPr>
          <w:p w14:paraId="2370A010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54" w:type="pct"/>
            <w:tcBorders>
              <w:bottom w:val="nil"/>
            </w:tcBorders>
            <w:noWrap/>
            <w:hideMark/>
          </w:tcPr>
          <w:p w14:paraId="32B94008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0.004(0.001,0.007)0.027</w:t>
            </w:r>
          </w:p>
        </w:tc>
        <w:tc>
          <w:tcPr>
            <w:tcW w:w="1346" w:type="pct"/>
            <w:tcBorders>
              <w:bottom w:val="nil"/>
            </w:tcBorders>
            <w:noWrap/>
            <w:hideMark/>
          </w:tcPr>
          <w:p w14:paraId="07DA51EB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26" w:rsidRPr="00A00D69" w14:paraId="1F334E60" w14:textId="77777777" w:rsidTr="007D6026">
        <w:trPr>
          <w:trHeight w:val="285"/>
        </w:trPr>
        <w:tc>
          <w:tcPr>
            <w:tcW w:w="1800" w:type="pct"/>
            <w:tcBorders>
              <w:top w:val="nil"/>
              <w:bottom w:val="single" w:sz="6" w:space="0" w:color="auto"/>
            </w:tcBorders>
            <w:noWrap/>
            <w:hideMark/>
          </w:tcPr>
          <w:p w14:paraId="615F5C4B" w14:textId="77777777" w:rsidR="007D6026" w:rsidRPr="00A00D69" w:rsidRDefault="007D6026" w:rsidP="002824A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54" w:type="pct"/>
            <w:tcBorders>
              <w:top w:val="nil"/>
              <w:bottom w:val="single" w:sz="6" w:space="0" w:color="auto"/>
            </w:tcBorders>
            <w:noWrap/>
            <w:hideMark/>
          </w:tcPr>
          <w:p w14:paraId="22649153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D69">
              <w:rPr>
                <w:rFonts w:ascii="Times New Roman" w:hAnsi="Times New Roman" w:cs="Times New Roman"/>
                <w:sz w:val="20"/>
                <w:szCs w:val="20"/>
              </w:rPr>
              <w:t>0.017(0.008,0.026)0.002</w:t>
            </w:r>
          </w:p>
        </w:tc>
        <w:tc>
          <w:tcPr>
            <w:tcW w:w="1346" w:type="pct"/>
            <w:tcBorders>
              <w:top w:val="nil"/>
              <w:bottom w:val="single" w:sz="6" w:space="0" w:color="auto"/>
            </w:tcBorders>
            <w:noWrap/>
            <w:hideMark/>
          </w:tcPr>
          <w:p w14:paraId="0727DC19" w14:textId="77777777" w:rsidR="007D6026" w:rsidRPr="00A00D69" w:rsidRDefault="007D6026" w:rsidP="0028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52818F" w14:textId="77777777" w:rsidR="007D6026" w:rsidRPr="004252CC" w:rsidRDefault="007D6026" w:rsidP="007D6026">
      <w:pPr>
        <w:rPr>
          <w:rFonts w:ascii="Times New Roman" w:eastAsia="等线" w:hAnsi="Times New Roman" w:cs="Times New Roman"/>
          <w:sz w:val="20"/>
          <w:szCs w:val="20"/>
        </w:rPr>
      </w:pPr>
      <w:r w:rsidRPr="00F45934">
        <w:rPr>
          <w:rFonts w:ascii="Times New Roman" w:eastAsia="等线" w:hAnsi="Times New Roman" w:cs="Times New Roman"/>
          <w:sz w:val="20"/>
          <w:szCs w:val="20"/>
        </w:rPr>
        <w:t xml:space="preserve">CVD, cardiovascular diseases; </w:t>
      </w:r>
      <w:proofErr w:type="spellStart"/>
      <w:proofErr w:type="gramStart"/>
      <w:r w:rsidRPr="00F45934">
        <w:rPr>
          <w:rFonts w:ascii="Times New Roman" w:eastAsia="等线" w:hAnsi="Times New Roman" w:cs="Times New Roman"/>
          <w:sz w:val="20"/>
          <w:szCs w:val="20"/>
        </w:rPr>
        <w:t>TT,total</w:t>
      </w:r>
      <w:proofErr w:type="spellEnd"/>
      <w:proofErr w:type="gramEnd"/>
      <w:r w:rsidRPr="00F45934">
        <w:rPr>
          <w:rFonts w:ascii="Times New Roman" w:eastAsia="等线" w:hAnsi="Times New Roman" w:cs="Times New Roman"/>
          <w:sz w:val="20"/>
          <w:szCs w:val="20"/>
        </w:rPr>
        <w:t xml:space="preserve"> </w:t>
      </w:r>
      <w:proofErr w:type="spellStart"/>
      <w:r w:rsidRPr="00F45934">
        <w:rPr>
          <w:rFonts w:ascii="Times New Roman" w:eastAsia="等线" w:hAnsi="Times New Roman" w:cs="Times New Roman"/>
          <w:sz w:val="20"/>
          <w:szCs w:val="20"/>
        </w:rPr>
        <w:t>testo</w:t>
      </w:r>
      <w:r w:rsidRPr="00F45934">
        <w:rPr>
          <w:rFonts w:ascii="Times New Roman" w:eastAsia="等线" w:hAnsi="Times New Roman" w:cs="Times New Roman" w:hint="eastAsia"/>
          <w:sz w:val="20"/>
          <w:szCs w:val="20"/>
        </w:rPr>
        <w:t>s</w:t>
      </w:r>
      <w:r w:rsidRPr="00F45934">
        <w:rPr>
          <w:rFonts w:ascii="Times New Roman" w:eastAsia="等线" w:hAnsi="Times New Roman" w:cs="Times New Roman"/>
          <w:sz w:val="20"/>
          <w:szCs w:val="20"/>
        </w:rPr>
        <w:t>terone;OBS,oxidative</w:t>
      </w:r>
      <w:proofErr w:type="spellEnd"/>
      <w:r w:rsidRPr="00F45934">
        <w:rPr>
          <w:rFonts w:ascii="Times New Roman" w:eastAsia="等线" w:hAnsi="Times New Roman" w:cs="Times New Roman"/>
          <w:sz w:val="20"/>
          <w:szCs w:val="20"/>
        </w:rPr>
        <w:t xml:space="preserve"> balance score; </w:t>
      </w:r>
      <w:r>
        <w:rPr>
          <w:rFonts w:ascii="Times New Roman" w:eastAsia="等线" w:hAnsi="Times New Roman" w:cs="Times New Roman"/>
          <w:sz w:val="20"/>
          <w:szCs w:val="20"/>
        </w:rPr>
        <w:t>PIR,</w:t>
      </w:r>
      <w:r w:rsidRPr="009A50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A504B">
        <w:rPr>
          <w:rFonts w:ascii="Times New Roman" w:eastAsia="等线" w:hAnsi="Times New Roman" w:cs="Times New Roman"/>
          <w:sz w:val="20"/>
          <w:szCs w:val="20"/>
        </w:rPr>
        <w:t>poverty–income ratio</w:t>
      </w:r>
    </w:p>
    <w:p w14:paraId="0E4105C5" w14:textId="77777777" w:rsidR="007D6026" w:rsidRPr="00A00D69" w:rsidRDefault="007D6026" w:rsidP="007D6026">
      <w:pPr>
        <w:rPr>
          <w:rFonts w:ascii="Times New Roman" w:hAnsi="Times New Roman" w:cs="Times New Roman"/>
          <w:sz w:val="20"/>
          <w:szCs w:val="20"/>
        </w:rPr>
      </w:pPr>
      <w:r w:rsidRPr="00A00D69">
        <w:rPr>
          <w:rFonts w:ascii="Times New Roman" w:hAnsi="Times New Roman" w:cs="Times New Roman"/>
          <w:sz w:val="20"/>
          <w:szCs w:val="20"/>
        </w:rPr>
        <w:t xml:space="preserve">All analyses were adjusted for race, education, </w:t>
      </w:r>
      <w:r>
        <w:rPr>
          <w:rFonts w:ascii="Times New Roman" w:hAnsi="Times New Roman" w:cs="Times New Roman"/>
          <w:sz w:val="20"/>
          <w:szCs w:val="20"/>
        </w:rPr>
        <w:t>PIR</w:t>
      </w:r>
      <w:r w:rsidRPr="00A00D69">
        <w:rPr>
          <w:rFonts w:ascii="Times New Roman" w:hAnsi="Times New Roman" w:cs="Times New Roman"/>
          <w:sz w:val="20"/>
          <w:szCs w:val="20"/>
        </w:rPr>
        <w:t>, diabetes, hypertension, eGFR, and CVD, except for classification variables.</w:t>
      </w:r>
    </w:p>
    <w:p w14:paraId="652C01B8" w14:textId="77777777" w:rsidR="00E00537" w:rsidRDefault="00E00537">
      <w:pPr>
        <w:rPr>
          <w:rFonts w:hint="eastAsia"/>
        </w:rPr>
        <w:sectPr w:rsidR="00E00537" w:rsidSect="005220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962E95" w14:textId="12FDFDE0" w:rsidR="00E00537" w:rsidRPr="001E2E50" w:rsidRDefault="00E00537" w:rsidP="00E00537">
      <w:pPr>
        <w:pStyle w:val="a7"/>
        <w:keepNext/>
        <w:jc w:val="left"/>
        <w:rPr>
          <w:rFonts w:ascii="Times New Roman" w:hAnsi="Times New Roman" w:cs="Times New Roman"/>
          <w:bCs/>
        </w:rPr>
      </w:pPr>
      <w:r w:rsidRPr="00C86757">
        <w:rPr>
          <w:rFonts w:ascii="Times New Roman" w:hAnsi="Times New Roman" w:cs="Times New Roman"/>
          <w:b/>
          <w:bCs/>
        </w:rPr>
        <w:lastRenderedPageBreak/>
        <w:t>Supplementary</w:t>
      </w:r>
      <w:r w:rsidRPr="00B15173">
        <w:rPr>
          <w:rFonts w:ascii="Times New Roman" w:hAnsi="Times New Roman" w:cs="Times New Roman"/>
          <w:b/>
          <w:bCs/>
        </w:rPr>
        <w:t xml:space="preserve"> Table </w:t>
      </w:r>
      <w:r>
        <w:rPr>
          <w:rFonts w:ascii="Times New Roman" w:hAnsi="Times New Roman" w:cs="Times New Roman"/>
          <w:b/>
          <w:bCs/>
        </w:rPr>
        <w:t>3</w:t>
      </w:r>
      <w:r w:rsidRPr="001E2E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1E2E50">
        <w:rPr>
          <w:rFonts w:ascii="Times New Roman" w:hAnsi="Times New Roman" w:cs="Times New Roman"/>
          <w:bCs/>
        </w:rPr>
        <w:t>Sensitivity analyses to evaluate the impact of individual OBS components on the OBS</w:t>
      </w:r>
    </w:p>
    <w:tbl>
      <w:tblPr>
        <w:tblStyle w:val="a8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2071"/>
        <w:gridCol w:w="2072"/>
        <w:gridCol w:w="2072"/>
      </w:tblGrid>
      <w:tr w:rsidR="00E00537" w:rsidRPr="00855A41" w14:paraId="17922DBE" w14:textId="77777777" w:rsidTr="005927C2">
        <w:trPr>
          <w:trHeight w:val="278"/>
        </w:trPr>
        <w:tc>
          <w:tcPr>
            <w:tcW w:w="1492" w:type="pct"/>
            <w:tcBorders>
              <w:top w:val="single" w:sz="6" w:space="0" w:color="auto"/>
              <w:bottom w:val="single" w:sz="4" w:space="0" w:color="auto"/>
            </w:tcBorders>
            <w:noWrap/>
            <w:hideMark/>
          </w:tcPr>
          <w:p w14:paraId="1085AF85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</w:p>
        </w:tc>
        <w:tc>
          <w:tcPr>
            <w:tcW w:w="1169" w:type="pct"/>
            <w:tcBorders>
              <w:top w:val="single" w:sz="6" w:space="0" w:color="auto"/>
              <w:bottom w:val="single" w:sz="4" w:space="0" w:color="auto"/>
            </w:tcBorders>
            <w:noWrap/>
            <w:hideMark/>
          </w:tcPr>
          <w:p w14:paraId="73AB4D4A" w14:textId="37A66B28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  <w:r w:rsidRPr="00855A4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855A4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β(95% CI))</w:t>
            </w:r>
          </w:p>
        </w:tc>
        <w:tc>
          <w:tcPr>
            <w:tcW w:w="1169" w:type="pct"/>
            <w:tcBorders>
              <w:top w:val="single" w:sz="6" w:space="0" w:color="auto"/>
              <w:bottom w:val="single" w:sz="4" w:space="0" w:color="auto"/>
            </w:tcBorders>
            <w:noWrap/>
            <w:hideMark/>
          </w:tcPr>
          <w:p w14:paraId="0DC11722" w14:textId="06699F52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  <w:r w:rsidRPr="00855A4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855A4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β(95% CI))</w:t>
            </w:r>
          </w:p>
        </w:tc>
        <w:tc>
          <w:tcPr>
            <w:tcW w:w="1169" w:type="pct"/>
            <w:tcBorders>
              <w:top w:val="single" w:sz="6" w:space="0" w:color="auto"/>
              <w:bottom w:val="single" w:sz="4" w:space="0" w:color="auto"/>
            </w:tcBorders>
            <w:noWrap/>
            <w:hideMark/>
          </w:tcPr>
          <w:p w14:paraId="43A12195" w14:textId="1D11D2B3" w:rsidR="00E00537" w:rsidRPr="00855A41" w:rsidRDefault="00E00537" w:rsidP="00D00B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BAT</w:t>
            </w:r>
            <w:r w:rsidRPr="00855A4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(β(95%CI))</w:t>
            </w:r>
          </w:p>
        </w:tc>
      </w:tr>
      <w:tr w:rsidR="00E00537" w:rsidRPr="00855A41" w14:paraId="2A938824" w14:textId="77777777" w:rsidTr="005927C2">
        <w:trPr>
          <w:trHeight w:val="278"/>
        </w:trPr>
        <w:tc>
          <w:tcPr>
            <w:tcW w:w="149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DF198FB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Total fat</w:t>
            </w:r>
          </w:p>
        </w:tc>
        <w:tc>
          <w:tcPr>
            <w:tcW w:w="1169" w:type="pct"/>
            <w:tcBorders>
              <w:top w:val="single" w:sz="4" w:space="0" w:color="auto"/>
            </w:tcBorders>
            <w:noWrap/>
            <w:hideMark/>
          </w:tcPr>
          <w:p w14:paraId="1886AF8D" w14:textId="1D8EAD5F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tcBorders>
              <w:top w:val="single" w:sz="4" w:space="0" w:color="auto"/>
            </w:tcBorders>
            <w:noWrap/>
            <w:hideMark/>
          </w:tcPr>
          <w:p w14:paraId="020969F3" w14:textId="1A9766DA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tcBorders>
              <w:top w:val="single" w:sz="4" w:space="0" w:color="auto"/>
            </w:tcBorders>
            <w:noWrap/>
            <w:hideMark/>
          </w:tcPr>
          <w:p w14:paraId="3E324BD2" w14:textId="296C87B3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2EF155F0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78DA972E" w14:textId="7E6FC430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physical</w:t>
            </w:r>
            <w:r w:rsidR="005927C2"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activity</w:t>
            </w:r>
          </w:p>
        </w:tc>
        <w:tc>
          <w:tcPr>
            <w:tcW w:w="1169" w:type="pct"/>
            <w:noWrap/>
            <w:hideMark/>
          </w:tcPr>
          <w:p w14:paraId="74E6B233" w14:textId="059DE756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14F3D58" w14:textId="43142D55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0.004(0.001,0.007)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67F14BAF" w14:textId="6EF14A67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0.004(0.001,0.007)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441D61BE" w14:textId="77777777" w:rsidTr="005927C2">
        <w:trPr>
          <w:trHeight w:val="278"/>
        </w:trPr>
        <w:tc>
          <w:tcPr>
            <w:tcW w:w="1492" w:type="pct"/>
            <w:noWrap/>
            <w:vAlign w:val="bottom"/>
            <w:hideMark/>
          </w:tcPr>
          <w:p w14:paraId="7B7A9819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Riboflavin</w:t>
            </w:r>
          </w:p>
        </w:tc>
        <w:tc>
          <w:tcPr>
            <w:tcW w:w="1169" w:type="pct"/>
            <w:noWrap/>
            <w:hideMark/>
          </w:tcPr>
          <w:p w14:paraId="2929F4F7" w14:textId="15C08F35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49A76133" w14:textId="78A2B85F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3548C795" w14:textId="0B53BBB6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16360D9B" w14:textId="77777777" w:rsidTr="005927C2">
        <w:trPr>
          <w:trHeight w:val="278"/>
        </w:trPr>
        <w:tc>
          <w:tcPr>
            <w:tcW w:w="1492" w:type="pct"/>
            <w:noWrap/>
            <w:vAlign w:val="bottom"/>
            <w:hideMark/>
          </w:tcPr>
          <w:p w14:paraId="363B7BDC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Selenium</w:t>
            </w:r>
          </w:p>
        </w:tc>
        <w:tc>
          <w:tcPr>
            <w:tcW w:w="1169" w:type="pct"/>
            <w:noWrap/>
            <w:hideMark/>
          </w:tcPr>
          <w:p w14:paraId="230B657D" w14:textId="1742AA3D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07413997" w14:textId="4A727948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0.004(0.001,0.007)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6C4B0CC7" w14:textId="19AC7DD1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699F88A6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32B4A895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Copper</w:t>
            </w:r>
          </w:p>
        </w:tc>
        <w:tc>
          <w:tcPr>
            <w:tcW w:w="1169" w:type="pct"/>
            <w:noWrap/>
            <w:hideMark/>
          </w:tcPr>
          <w:p w14:paraId="57B43B96" w14:textId="7389B2A9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385ED311" w14:textId="2F0820FE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28D40A65" w14:textId="1CE0A9AB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1259483C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284A3ED8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Zinc</w:t>
            </w:r>
          </w:p>
        </w:tc>
        <w:tc>
          <w:tcPr>
            <w:tcW w:w="1169" w:type="pct"/>
            <w:noWrap/>
            <w:hideMark/>
          </w:tcPr>
          <w:p w14:paraId="4359A595" w14:textId="0497E8B2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6132190C" w14:textId="4A5B061E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9F7CBFB" w14:textId="0A850BB9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54C4E2D3" w14:textId="77777777" w:rsidTr="005927C2">
        <w:trPr>
          <w:trHeight w:val="278"/>
        </w:trPr>
        <w:tc>
          <w:tcPr>
            <w:tcW w:w="1492" w:type="pct"/>
            <w:noWrap/>
            <w:vAlign w:val="bottom"/>
            <w:hideMark/>
          </w:tcPr>
          <w:p w14:paraId="0634D66E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Magnesium</w:t>
            </w:r>
          </w:p>
        </w:tc>
        <w:tc>
          <w:tcPr>
            <w:tcW w:w="1169" w:type="pct"/>
            <w:noWrap/>
            <w:hideMark/>
          </w:tcPr>
          <w:p w14:paraId="3412E904" w14:textId="52C6AC56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4821AFD" w14:textId="58DA38A7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1E524244" w14:textId="53CD56B4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24CFA1CB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203E945E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Calcium</w:t>
            </w:r>
          </w:p>
        </w:tc>
        <w:tc>
          <w:tcPr>
            <w:tcW w:w="1169" w:type="pct"/>
            <w:noWrap/>
            <w:hideMark/>
          </w:tcPr>
          <w:p w14:paraId="1BCE9A37" w14:textId="2ACE3782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FFEEF12" w14:textId="6317F1C4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2265D21" w14:textId="75F9F244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4C07A416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4C7EA450" w14:textId="488D53D9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Vitamin</w:t>
            </w:r>
            <w:r w:rsidR="005927C2"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169" w:type="pct"/>
            <w:noWrap/>
            <w:hideMark/>
          </w:tcPr>
          <w:p w14:paraId="31727A6A" w14:textId="44344F04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0FCEF6D3" w14:textId="7DEBDD9D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11DFA69E" w14:textId="69BE1D0E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679FB7DA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5C2EABAB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Vitamin C</w:t>
            </w:r>
          </w:p>
        </w:tc>
        <w:tc>
          <w:tcPr>
            <w:tcW w:w="1169" w:type="pct"/>
            <w:noWrap/>
            <w:hideMark/>
          </w:tcPr>
          <w:p w14:paraId="057CAA7F" w14:textId="2596B118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1AA588C8" w14:textId="3162DFF1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B7D0E70" w14:textId="6F85223B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3EE693FA" w14:textId="77777777" w:rsidTr="005927C2">
        <w:trPr>
          <w:trHeight w:val="278"/>
        </w:trPr>
        <w:tc>
          <w:tcPr>
            <w:tcW w:w="1492" w:type="pct"/>
            <w:noWrap/>
            <w:vAlign w:val="bottom"/>
            <w:hideMark/>
          </w:tcPr>
          <w:p w14:paraId="755D05E0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Vitamin B12</w:t>
            </w:r>
          </w:p>
        </w:tc>
        <w:tc>
          <w:tcPr>
            <w:tcW w:w="1169" w:type="pct"/>
            <w:noWrap/>
            <w:hideMark/>
          </w:tcPr>
          <w:p w14:paraId="0CB760DB" w14:textId="3FAF27BE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720B7C69" w14:textId="274F0078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3DB0B398" w14:textId="215EE69B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3A7483F7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2EC7BBC8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Folate</w:t>
            </w:r>
          </w:p>
        </w:tc>
        <w:tc>
          <w:tcPr>
            <w:tcW w:w="1169" w:type="pct"/>
            <w:noWrap/>
            <w:hideMark/>
          </w:tcPr>
          <w:p w14:paraId="3F7BB8F4" w14:textId="5BA95652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0873458E" w14:textId="1ECB3A73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4940150E" w14:textId="055A170A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12EB4859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22F77851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Vitamin B6</w:t>
            </w:r>
          </w:p>
        </w:tc>
        <w:tc>
          <w:tcPr>
            <w:tcW w:w="1169" w:type="pct"/>
            <w:noWrap/>
            <w:hideMark/>
          </w:tcPr>
          <w:p w14:paraId="0ACF9040" w14:textId="283131DA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7DD8C0A" w14:textId="1E0BF11F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69523C96" w14:textId="2EF7759D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20DCDFBD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6743297D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Niacin</w:t>
            </w:r>
          </w:p>
        </w:tc>
        <w:tc>
          <w:tcPr>
            <w:tcW w:w="1169" w:type="pct"/>
            <w:noWrap/>
            <w:hideMark/>
          </w:tcPr>
          <w:p w14:paraId="169B923B" w14:textId="74CD58B1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69459189" w14:textId="71562934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0.004(0.001,0.007)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2CED2623" w14:textId="7305C5C6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0957E5FC" w14:textId="77777777" w:rsidTr="005927C2">
        <w:trPr>
          <w:trHeight w:val="278"/>
        </w:trPr>
        <w:tc>
          <w:tcPr>
            <w:tcW w:w="1492" w:type="pct"/>
            <w:noWrap/>
            <w:vAlign w:val="bottom"/>
            <w:hideMark/>
          </w:tcPr>
          <w:p w14:paraId="54801307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Carotene</w:t>
            </w:r>
          </w:p>
        </w:tc>
        <w:tc>
          <w:tcPr>
            <w:tcW w:w="1169" w:type="pct"/>
            <w:noWrap/>
            <w:hideMark/>
          </w:tcPr>
          <w:p w14:paraId="5066C451" w14:textId="46C0095D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118629ED" w14:textId="4804A425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63031C0C" w14:textId="3FBD916A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7D260184" w14:textId="77777777" w:rsidTr="005927C2">
        <w:trPr>
          <w:trHeight w:val="278"/>
        </w:trPr>
        <w:tc>
          <w:tcPr>
            <w:tcW w:w="1492" w:type="pct"/>
            <w:noWrap/>
            <w:vAlign w:val="bottom"/>
            <w:hideMark/>
          </w:tcPr>
          <w:p w14:paraId="0C1E9E10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Fiber</w:t>
            </w:r>
          </w:p>
        </w:tc>
        <w:tc>
          <w:tcPr>
            <w:tcW w:w="1169" w:type="pct"/>
            <w:noWrap/>
            <w:hideMark/>
          </w:tcPr>
          <w:p w14:paraId="0DA2710E" w14:textId="2921A879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2BD7E421" w14:textId="1253502F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145788C1" w14:textId="382BC347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41B70494" w14:textId="77777777" w:rsidTr="005927C2">
        <w:trPr>
          <w:trHeight w:val="278"/>
        </w:trPr>
        <w:tc>
          <w:tcPr>
            <w:tcW w:w="1492" w:type="pct"/>
            <w:noWrap/>
            <w:vAlign w:val="bottom"/>
            <w:hideMark/>
          </w:tcPr>
          <w:p w14:paraId="36152801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Alcohol</w:t>
            </w:r>
          </w:p>
        </w:tc>
        <w:tc>
          <w:tcPr>
            <w:tcW w:w="1169" w:type="pct"/>
            <w:noWrap/>
            <w:hideMark/>
          </w:tcPr>
          <w:p w14:paraId="64AC7C5D" w14:textId="734228BA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482BD8FF" w14:textId="5C5A1857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553086FA" w14:textId="00CF01AE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6E367938" w14:textId="77777777" w:rsidTr="005927C2">
        <w:trPr>
          <w:trHeight w:val="278"/>
        </w:trPr>
        <w:tc>
          <w:tcPr>
            <w:tcW w:w="1492" w:type="pct"/>
            <w:noWrap/>
            <w:hideMark/>
          </w:tcPr>
          <w:p w14:paraId="253780DA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Iron</w:t>
            </w:r>
          </w:p>
        </w:tc>
        <w:tc>
          <w:tcPr>
            <w:tcW w:w="1169" w:type="pct"/>
            <w:noWrap/>
            <w:hideMark/>
          </w:tcPr>
          <w:p w14:paraId="5D56F1ED" w14:textId="010FF7B9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6B8BFCEB" w14:textId="18B0DCFB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0.004(0.001,0.007)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noWrap/>
            <w:hideMark/>
          </w:tcPr>
          <w:p w14:paraId="7472ABD1" w14:textId="48513AFB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3B564E06" w14:textId="77777777" w:rsidTr="005927C2">
        <w:trPr>
          <w:trHeight w:val="278"/>
        </w:trPr>
        <w:tc>
          <w:tcPr>
            <w:tcW w:w="1492" w:type="pct"/>
            <w:tcBorders>
              <w:bottom w:val="nil"/>
            </w:tcBorders>
            <w:noWrap/>
            <w:hideMark/>
          </w:tcPr>
          <w:p w14:paraId="3AD542C5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Cotinine</w:t>
            </w:r>
          </w:p>
        </w:tc>
        <w:tc>
          <w:tcPr>
            <w:tcW w:w="1169" w:type="pct"/>
            <w:tcBorders>
              <w:bottom w:val="nil"/>
            </w:tcBorders>
            <w:noWrap/>
            <w:hideMark/>
          </w:tcPr>
          <w:p w14:paraId="226F48EC" w14:textId="1DFE32A4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tcBorders>
              <w:bottom w:val="nil"/>
            </w:tcBorders>
            <w:noWrap/>
            <w:hideMark/>
          </w:tcPr>
          <w:p w14:paraId="224D58E8" w14:textId="69ED557C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tcBorders>
              <w:bottom w:val="nil"/>
            </w:tcBorders>
            <w:noWrap/>
            <w:hideMark/>
          </w:tcPr>
          <w:p w14:paraId="0C588796" w14:textId="10E4B15B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0.006(0.003,0.009)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E00537" w:rsidRPr="00855A41" w14:paraId="2363F6F6" w14:textId="77777777" w:rsidTr="005927C2">
        <w:trPr>
          <w:trHeight w:val="278"/>
        </w:trPr>
        <w:tc>
          <w:tcPr>
            <w:tcW w:w="1492" w:type="pct"/>
            <w:tcBorders>
              <w:top w:val="nil"/>
              <w:bottom w:val="single" w:sz="6" w:space="0" w:color="auto"/>
            </w:tcBorders>
            <w:noWrap/>
            <w:hideMark/>
          </w:tcPr>
          <w:p w14:paraId="78FC0F6C" w14:textId="77777777" w:rsidR="00E00537" w:rsidRPr="00855A41" w:rsidRDefault="00E00537" w:rsidP="00592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 excluding BMI</w:t>
            </w:r>
          </w:p>
        </w:tc>
        <w:tc>
          <w:tcPr>
            <w:tcW w:w="1169" w:type="pct"/>
            <w:tcBorders>
              <w:top w:val="nil"/>
              <w:bottom w:val="single" w:sz="6" w:space="0" w:color="auto"/>
            </w:tcBorders>
            <w:noWrap/>
            <w:hideMark/>
          </w:tcPr>
          <w:p w14:paraId="78E89ADE" w14:textId="4C21DA0E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0.004(0.001,0.007)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tcBorders>
              <w:top w:val="nil"/>
              <w:bottom w:val="single" w:sz="6" w:space="0" w:color="auto"/>
            </w:tcBorders>
            <w:noWrap/>
            <w:hideMark/>
          </w:tcPr>
          <w:p w14:paraId="0E8A2193" w14:textId="681676AB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169" w:type="pct"/>
            <w:tcBorders>
              <w:top w:val="nil"/>
              <w:bottom w:val="single" w:sz="6" w:space="0" w:color="auto"/>
            </w:tcBorders>
            <w:noWrap/>
            <w:hideMark/>
          </w:tcPr>
          <w:p w14:paraId="6436BFAB" w14:textId="2FC68814" w:rsidR="00E00537" w:rsidRPr="00855A41" w:rsidRDefault="00E00537" w:rsidP="00D0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A41">
              <w:rPr>
                <w:rFonts w:ascii="Times New Roman" w:hAnsi="Times New Roman" w:cs="Times New Roman"/>
                <w:sz w:val="20"/>
                <w:szCs w:val="20"/>
              </w:rPr>
              <w:t>0.005(0.002,0.008)</w:t>
            </w:r>
            <w:r w:rsidR="00855A41" w:rsidRPr="00855A41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</w:tbl>
    <w:p w14:paraId="17D295D4" w14:textId="1C3B1681" w:rsidR="00855A41" w:rsidRDefault="00855A41" w:rsidP="00E00537">
      <w:pPr>
        <w:rPr>
          <w:rFonts w:ascii="Times New Roman" w:eastAsia="等线" w:hAnsi="Times New Roman" w:cs="Times New Roman"/>
          <w:color w:val="000000"/>
          <w:sz w:val="20"/>
          <w:szCs w:val="20"/>
        </w:rPr>
      </w:pPr>
      <w:r>
        <w:rPr>
          <w:rFonts w:ascii="Times New Roman" w:eastAsia="等线" w:hAnsi="Times New Roman" w:cs="Times New Roman" w:hint="eastAsia"/>
          <w:color w:val="000000"/>
          <w:sz w:val="20"/>
          <w:szCs w:val="20"/>
        </w:rPr>
        <w:t>*</w:t>
      </w:r>
      <w:r>
        <w:rPr>
          <w:rFonts w:ascii="Times New Roman" w:eastAsia="等线" w:hAnsi="Times New Roman" w:cs="Times New Roman"/>
          <w:color w:val="000000"/>
          <w:sz w:val="20"/>
          <w:szCs w:val="20"/>
        </w:rPr>
        <w:t>, P&lt;0.05.</w:t>
      </w:r>
    </w:p>
    <w:p w14:paraId="4D060E2A" w14:textId="4393CAA9" w:rsidR="00E00537" w:rsidRDefault="00D00B66" w:rsidP="00E00537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00537">
        <w:rPr>
          <w:rFonts w:ascii="Times New Roman" w:eastAsia="等线" w:hAnsi="Times New Roman" w:cs="Times New Roman"/>
          <w:color w:val="000000"/>
          <w:sz w:val="20"/>
          <w:szCs w:val="20"/>
        </w:rPr>
        <w:t>β</w:t>
      </w:r>
      <w:r w:rsidR="00123410">
        <w:rPr>
          <w:rFonts w:ascii="Times New Roman" w:hAnsi="Times New Roman" w:cs="Times New Roman"/>
          <w:sz w:val="20"/>
          <w:szCs w:val="20"/>
        </w:rPr>
        <w:t>,</w:t>
      </w:r>
      <w:r w:rsidR="00E00537" w:rsidRPr="001E2E50">
        <w:rPr>
          <w:rFonts w:ascii="Times New Roman" w:hAnsi="Times New Roman" w:cs="Times New Roman"/>
          <w:sz w:val="20"/>
          <w:szCs w:val="20"/>
        </w:rPr>
        <w:t>beta</w:t>
      </w:r>
      <w:proofErr w:type="gramEnd"/>
      <w:r w:rsidR="00E00537" w:rsidRPr="001E2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537" w:rsidRPr="001E2E50">
        <w:rPr>
          <w:rFonts w:ascii="Times New Roman" w:hAnsi="Times New Roman" w:cs="Times New Roman"/>
          <w:sz w:val="20"/>
          <w:szCs w:val="20"/>
        </w:rPr>
        <w:t>estimates;CI</w:t>
      </w:r>
      <w:r w:rsidR="00123410">
        <w:rPr>
          <w:rFonts w:ascii="Times New Roman" w:hAnsi="Times New Roman" w:cs="Times New Roman"/>
          <w:sz w:val="20"/>
          <w:szCs w:val="20"/>
        </w:rPr>
        <w:t>,</w:t>
      </w:r>
      <w:r w:rsidR="00E00537" w:rsidRPr="001E2E50">
        <w:rPr>
          <w:rFonts w:ascii="Times New Roman" w:hAnsi="Times New Roman" w:cs="Times New Roman"/>
          <w:sz w:val="20"/>
          <w:szCs w:val="20"/>
        </w:rPr>
        <w:t>confidence</w:t>
      </w:r>
      <w:proofErr w:type="spellEnd"/>
      <w:r w:rsidR="00E00537" w:rsidRPr="001E2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537" w:rsidRPr="001E2E50">
        <w:rPr>
          <w:rFonts w:ascii="Times New Roman" w:hAnsi="Times New Roman" w:cs="Times New Roman"/>
          <w:sz w:val="20"/>
          <w:szCs w:val="20"/>
        </w:rPr>
        <w:t>intervals;TT</w:t>
      </w:r>
      <w:r w:rsidR="00123410">
        <w:rPr>
          <w:rFonts w:ascii="Times New Roman" w:hAnsi="Times New Roman" w:cs="Times New Roman"/>
          <w:sz w:val="20"/>
          <w:szCs w:val="20"/>
        </w:rPr>
        <w:t>,</w:t>
      </w:r>
      <w:r w:rsidR="00E00537" w:rsidRPr="001E2E50">
        <w:rPr>
          <w:rFonts w:ascii="Times New Roman" w:hAnsi="Times New Roman" w:cs="Times New Roman"/>
          <w:sz w:val="20"/>
          <w:szCs w:val="20"/>
        </w:rPr>
        <w:t>total</w:t>
      </w:r>
      <w:proofErr w:type="spellEnd"/>
      <w:r w:rsidR="00E00537" w:rsidRPr="001E2E50">
        <w:rPr>
          <w:rFonts w:ascii="Times New Roman" w:hAnsi="Times New Roman" w:cs="Times New Roman"/>
          <w:sz w:val="20"/>
          <w:szCs w:val="20"/>
        </w:rPr>
        <w:t xml:space="preserve"> testosterone;</w:t>
      </w:r>
      <w:r w:rsidR="001234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537" w:rsidRPr="001E2E50">
        <w:rPr>
          <w:rFonts w:ascii="Times New Roman" w:hAnsi="Times New Roman" w:cs="Times New Roman"/>
          <w:sz w:val="20"/>
          <w:szCs w:val="20"/>
        </w:rPr>
        <w:t>FT</w:t>
      </w:r>
      <w:r w:rsidR="00123410">
        <w:rPr>
          <w:rFonts w:ascii="Times New Roman" w:hAnsi="Times New Roman" w:cs="Times New Roman"/>
          <w:sz w:val="20"/>
          <w:szCs w:val="20"/>
        </w:rPr>
        <w:t>,</w:t>
      </w:r>
      <w:r w:rsidR="00E00537" w:rsidRPr="001E2E50">
        <w:rPr>
          <w:rFonts w:ascii="Times New Roman" w:hAnsi="Times New Roman" w:cs="Times New Roman"/>
          <w:sz w:val="20"/>
          <w:szCs w:val="20"/>
        </w:rPr>
        <w:t>free</w:t>
      </w:r>
      <w:proofErr w:type="spellEnd"/>
      <w:r w:rsidR="00E00537" w:rsidRPr="001E2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537" w:rsidRPr="001E2E50">
        <w:rPr>
          <w:rFonts w:ascii="Times New Roman" w:hAnsi="Times New Roman" w:cs="Times New Roman"/>
          <w:sz w:val="20"/>
          <w:szCs w:val="20"/>
        </w:rPr>
        <w:t>testosterone;BAT:bioavailable</w:t>
      </w:r>
      <w:proofErr w:type="spellEnd"/>
      <w:r w:rsidR="00E00537" w:rsidRPr="001E2E50">
        <w:rPr>
          <w:rFonts w:ascii="Times New Roman" w:hAnsi="Times New Roman" w:cs="Times New Roman"/>
          <w:sz w:val="20"/>
          <w:szCs w:val="20"/>
        </w:rPr>
        <w:t xml:space="preserve"> testosterone;</w:t>
      </w:r>
    </w:p>
    <w:p w14:paraId="2AF372C4" w14:textId="3B940821" w:rsidR="00E00537" w:rsidRPr="00855A41" w:rsidRDefault="00E00537" w:rsidP="00E0053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85F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All analyses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were </w:t>
      </w:r>
      <w:r w:rsidRPr="00985F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adjusted for race, education, poverty-income </w:t>
      </w:r>
      <w:proofErr w:type="spellStart"/>
      <w:proofErr w:type="gramStart"/>
      <w:r w:rsidRPr="00985F3A">
        <w:rPr>
          <w:rFonts w:ascii="Times New Roman" w:eastAsia="Arial" w:hAnsi="Times New Roman" w:cs="Times New Roman"/>
          <w:color w:val="000000"/>
          <w:sz w:val="20"/>
          <w:szCs w:val="20"/>
        </w:rPr>
        <w:t>ratio,diabetes</w:t>
      </w:r>
      <w:proofErr w:type="spellEnd"/>
      <w:proofErr w:type="gramEnd"/>
      <w:r w:rsidRPr="00985F3A">
        <w:rPr>
          <w:rFonts w:ascii="Times New Roman" w:eastAsia="Arial" w:hAnsi="Times New Roman" w:cs="Times New Roman"/>
          <w:color w:val="000000"/>
          <w:sz w:val="20"/>
          <w:szCs w:val="20"/>
        </w:rPr>
        <w:t>, hypertension, eGFR, and CVD.</w:t>
      </w:r>
    </w:p>
    <w:p w14:paraId="06A0B6ED" w14:textId="192C6ED7" w:rsidR="008C42D2" w:rsidRPr="00E00537" w:rsidRDefault="008C42D2">
      <w:pPr>
        <w:rPr>
          <w:rFonts w:hint="eastAsia"/>
        </w:rPr>
      </w:pPr>
    </w:p>
    <w:sectPr w:rsidR="008C42D2" w:rsidRPr="00E00537" w:rsidSect="0052207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C08D" w14:textId="77777777" w:rsidR="000571E1" w:rsidRDefault="000571E1" w:rsidP="00C86757">
      <w:pPr>
        <w:rPr>
          <w:rFonts w:hint="eastAsia"/>
        </w:rPr>
      </w:pPr>
      <w:r>
        <w:separator/>
      </w:r>
    </w:p>
  </w:endnote>
  <w:endnote w:type="continuationSeparator" w:id="0">
    <w:p w14:paraId="6A969E9C" w14:textId="77777777" w:rsidR="000571E1" w:rsidRDefault="000571E1" w:rsidP="00C867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A7BE" w14:textId="77777777" w:rsidR="000571E1" w:rsidRDefault="000571E1" w:rsidP="00C86757">
      <w:pPr>
        <w:rPr>
          <w:rFonts w:hint="eastAsia"/>
        </w:rPr>
      </w:pPr>
      <w:r>
        <w:separator/>
      </w:r>
    </w:p>
  </w:footnote>
  <w:footnote w:type="continuationSeparator" w:id="0">
    <w:p w14:paraId="3030BCE9" w14:textId="77777777" w:rsidR="000571E1" w:rsidRDefault="000571E1" w:rsidP="00C867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7D"/>
    <w:rsid w:val="000571E1"/>
    <w:rsid w:val="00123410"/>
    <w:rsid w:val="0021123D"/>
    <w:rsid w:val="00522077"/>
    <w:rsid w:val="005927C2"/>
    <w:rsid w:val="006F378E"/>
    <w:rsid w:val="007346FD"/>
    <w:rsid w:val="007D6026"/>
    <w:rsid w:val="00855A41"/>
    <w:rsid w:val="008C42D2"/>
    <w:rsid w:val="0095467D"/>
    <w:rsid w:val="00C639C3"/>
    <w:rsid w:val="00C84B47"/>
    <w:rsid w:val="00C86757"/>
    <w:rsid w:val="00D00B66"/>
    <w:rsid w:val="00D87BA1"/>
    <w:rsid w:val="00E0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03D90"/>
  <w15:chartTrackingRefBased/>
  <w15:docId w15:val="{E54E4CB5-9807-494B-BAF1-F0CCE013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7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67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6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6757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C86757"/>
    <w:rPr>
      <w:rFonts w:asciiTheme="majorHAnsi" w:eastAsia="黑体" w:hAnsiTheme="majorHAnsi" w:cstheme="majorBidi"/>
      <w:sz w:val="20"/>
      <w:szCs w:val="20"/>
    </w:rPr>
  </w:style>
  <w:style w:type="table" w:styleId="a8">
    <w:name w:val="Table Grid"/>
    <w:basedOn w:val="a1"/>
    <w:uiPriority w:val="39"/>
    <w:rsid w:val="007D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63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mingmo@sc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984C-D396-4A2C-B825-0E881021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662</Words>
  <Characters>5023</Characters>
  <Application>Microsoft Office Word</Application>
  <DocSecurity>0</DocSecurity>
  <Lines>386</Lines>
  <Paragraphs>355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东升 张</dc:creator>
  <cp:keywords/>
  <dc:description/>
  <cp:lastModifiedBy>yinchun lv</cp:lastModifiedBy>
  <cp:revision>11</cp:revision>
  <dcterms:created xsi:type="dcterms:W3CDTF">2024-02-03T00:37:00Z</dcterms:created>
  <dcterms:modified xsi:type="dcterms:W3CDTF">2025-01-15T11:45:00Z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379930d0767b4944c156bdd4bb07408b6351217da30e532671f71336f0480dd9</vt:lpwstr>
  </property>
</Properties>
</file>