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E0195" w14:textId="73C61DB9" w:rsidR="003D6FC6" w:rsidRDefault="003D6FC6"/>
    <w:p w14:paraId="51CBC54F" w14:textId="77777777" w:rsidR="003D6FC6" w:rsidRDefault="003D6FC6"/>
    <w:tbl>
      <w:tblPr>
        <w:tblStyle w:val="TabloKlavuzuAk"/>
        <w:tblW w:w="6941" w:type="dxa"/>
        <w:tblLook w:val="04A0" w:firstRow="1" w:lastRow="0" w:firstColumn="1" w:lastColumn="0" w:noHBand="0" w:noVBand="1"/>
      </w:tblPr>
      <w:tblGrid>
        <w:gridCol w:w="2830"/>
        <w:gridCol w:w="874"/>
        <w:gridCol w:w="916"/>
        <w:gridCol w:w="916"/>
        <w:gridCol w:w="916"/>
        <w:gridCol w:w="494"/>
      </w:tblGrid>
      <w:tr w:rsidR="003F59C1" w:rsidRPr="002913D2" w14:paraId="2B9EB4DB" w14:textId="368BDFDA" w:rsidTr="00AF1DC8">
        <w:trPr>
          <w:trHeight w:val="300"/>
        </w:trPr>
        <w:tc>
          <w:tcPr>
            <w:tcW w:w="2830" w:type="dxa"/>
            <w:noWrap/>
          </w:tcPr>
          <w:p w14:paraId="40F45D44" w14:textId="77777777" w:rsidR="003F59C1" w:rsidRPr="002913D2" w:rsidRDefault="003F59C1" w:rsidP="004B1CEC">
            <w:pPr>
              <w:rPr>
                <w:rFonts w:ascii="Times New Roman" w:eastAsiaTheme="minorEastAsia" w:hAnsi="Times New Roman" w:cs="Times New Roman"/>
                <w:sz w:val="12"/>
                <w:szCs w:val="12"/>
              </w:rPr>
            </w:pPr>
            <w:bookmarkStart w:id="0" w:name="_Hlk187011358"/>
            <w:r w:rsidRPr="002913D2">
              <w:rPr>
                <w:rFonts w:ascii="Times New Roman" w:eastAsiaTheme="minorEastAsia" w:hAnsi="Times New Roman" w:cs="Times New Roman"/>
                <w:b/>
                <w:bCs/>
                <w:sz w:val="12"/>
                <w:szCs w:val="12"/>
              </w:rPr>
              <w:t>Patients</w:t>
            </w:r>
            <w:r w:rsidRPr="002913D2">
              <w:rPr>
                <w:rFonts w:ascii="Times New Roman" w:eastAsiaTheme="minorEastAsia" w:hAnsi="Times New Roman" w:cs="Times New Roman"/>
                <w:sz w:val="12"/>
                <w:szCs w:val="12"/>
              </w:rPr>
              <w:t xml:space="preserve"> (n)</w:t>
            </w:r>
          </w:p>
        </w:tc>
        <w:tc>
          <w:tcPr>
            <w:tcW w:w="2835" w:type="dxa"/>
            <w:gridSpan w:val="3"/>
          </w:tcPr>
          <w:p w14:paraId="79AAE1A0" w14:textId="725323C5" w:rsidR="003F59C1" w:rsidRPr="002913D2" w:rsidRDefault="003F59C1" w:rsidP="004B1CEC">
            <w:pPr>
              <w:rPr>
                <w:rFonts w:ascii="Times New Roman" w:eastAsiaTheme="minorEastAsia" w:hAnsi="Times New Roman" w:cs="Times New Roman"/>
                <w:bCs/>
                <w:sz w:val="12"/>
                <w:szCs w:val="12"/>
              </w:rPr>
            </w:pPr>
            <w:r w:rsidRPr="002913D2">
              <w:rPr>
                <w:rFonts w:ascii="Times New Roman" w:eastAsiaTheme="minorEastAsia" w:hAnsi="Times New Roman" w:cs="Times New Roman"/>
                <w:bCs/>
                <w:sz w:val="12"/>
                <w:szCs w:val="12"/>
              </w:rPr>
              <w:t>21</w:t>
            </w:r>
          </w:p>
        </w:tc>
        <w:tc>
          <w:tcPr>
            <w:tcW w:w="1276" w:type="dxa"/>
            <w:gridSpan w:val="2"/>
            <w:vMerge w:val="restart"/>
          </w:tcPr>
          <w:p w14:paraId="2F1784F7" w14:textId="77777777" w:rsidR="003F59C1" w:rsidRPr="002913D2" w:rsidRDefault="003F59C1" w:rsidP="004B1CEC">
            <w:pP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</w:tr>
      <w:tr w:rsidR="003F59C1" w:rsidRPr="002913D2" w14:paraId="2972ED56" w14:textId="3454B83F" w:rsidTr="00AF1DC8">
        <w:trPr>
          <w:trHeight w:val="300"/>
        </w:trPr>
        <w:tc>
          <w:tcPr>
            <w:tcW w:w="2830" w:type="dxa"/>
            <w:noWrap/>
          </w:tcPr>
          <w:p w14:paraId="028D079C" w14:textId="77777777" w:rsidR="003F59C1" w:rsidRPr="002913D2" w:rsidRDefault="003F59C1" w:rsidP="004B1CEC">
            <w:pPr>
              <w:rPr>
                <w:rFonts w:ascii="Times New Roman" w:eastAsiaTheme="minorEastAsia" w:hAnsi="Times New Roman" w:cs="Times New Roman"/>
                <w:sz w:val="12"/>
                <w:szCs w:val="12"/>
              </w:rPr>
            </w:pPr>
            <w:r w:rsidRPr="002913D2">
              <w:rPr>
                <w:rFonts w:ascii="Times New Roman" w:eastAsiaTheme="minorEastAsia" w:hAnsi="Times New Roman" w:cs="Times New Roman"/>
                <w:b/>
                <w:bCs/>
                <w:sz w:val="12"/>
                <w:szCs w:val="12"/>
              </w:rPr>
              <w:t>Age</w:t>
            </w:r>
            <w:r w:rsidRPr="002913D2">
              <w:rPr>
                <w:rFonts w:ascii="Times New Roman" w:eastAsiaTheme="minorEastAsia" w:hAnsi="Times New Roman" w:cs="Times New Roman"/>
                <w:sz w:val="12"/>
                <w:szCs w:val="12"/>
              </w:rPr>
              <w:t xml:space="preserve"> (year)</w:t>
            </w:r>
          </w:p>
        </w:tc>
        <w:tc>
          <w:tcPr>
            <w:tcW w:w="2835" w:type="dxa"/>
            <w:gridSpan w:val="3"/>
          </w:tcPr>
          <w:p w14:paraId="77699B2C" w14:textId="7B3A08B3" w:rsidR="003F59C1" w:rsidRPr="002913D2" w:rsidRDefault="003F59C1" w:rsidP="004B1CEC">
            <w:pPr>
              <w:rPr>
                <w:rFonts w:ascii="Times New Roman" w:eastAsiaTheme="minorEastAsia" w:hAnsi="Times New Roman" w:cs="Times New Roman"/>
                <w:b/>
                <w:bCs/>
                <w:sz w:val="12"/>
                <w:szCs w:val="12"/>
              </w:rPr>
            </w:pPr>
            <w:r w:rsidRPr="002913D2">
              <w:rPr>
                <w:rFonts w:ascii="Times New Roman" w:hAnsi="Times New Roman" w:cs="Times New Roman"/>
                <w:sz w:val="12"/>
                <w:szCs w:val="12"/>
              </w:rPr>
              <w:t>59.05 ± 3.05 (52-64)</w:t>
            </w:r>
          </w:p>
        </w:tc>
        <w:tc>
          <w:tcPr>
            <w:tcW w:w="1276" w:type="dxa"/>
            <w:gridSpan w:val="2"/>
            <w:vMerge/>
          </w:tcPr>
          <w:p w14:paraId="312D0B6D" w14:textId="77777777" w:rsidR="003F59C1" w:rsidRPr="002913D2" w:rsidRDefault="003F59C1" w:rsidP="004B1CE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3F59C1" w:rsidRPr="002913D2" w14:paraId="1AD7C216" w14:textId="281C1377" w:rsidTr="00AF1DC8">
        <w:trPr>
          <w:trHeight w:val="300"/>
        </w:trPr>
        <w:tc>
          <w:tcPr>
            <w:tcW w:w="2830" w:type="dxa"/>
            <w:noWrap/>
          </w:tcPr>
          <w:p w14:paraId="3907BA82" w14:textId="77777777" w:rsidR="003F59C1" w:rsidRPr="002913D2" w:rsidRDefault="003F59C1" w:rsidP="004B1CEC">
            <w:pPr>
              <w:rPr>
                <w:rFonts w:ascii="Times New Roman" w:eastAsiaTheme="minorEastAsia" w:hAnsi="Times New Roman" w:cs="Times New Roman"/>
                <w:b/>
                <w:bCs/>
                <w:sz w:val="12"/>
                <w:szCs w:val="12"/>
              </w:rPr>
            </w:pPr>
            <w:r w:rsidRPr="002913D2">
              <w:rPr>
                <w:rFonts w:ascii="Times New Roman" w:eastAsiaTheme="minorEastAsia" w:hAnsi="Times New Roman" w:cs="Times New Roman"/>
                <w:b/>
                <w:bCs/>
                <w:sz w:val="12"/>
                <w:szCs w:val="12"/>
              </w:rPr>
              <w:t>Comorbidity</w:t>
            </w:r>
          </w:p>
          <w:p w14:paraId="788AE4E4" w14:textId="77777777" w:rsidR="003F59C1" w:rsidRPr="002913D2" w:rsidRDefault="003F59C1" w:rsidP="004B1CEC">
            <w:pPr>
              <w:rPr>
                <w:rFonts w:ascii="Times New Roman" w:eastAsiaTheme="minorEastAsia" w:hAnsi="Times New Roman" w:cs="Times New Roman"/>
                <w:sz w:val="12"/>
                <w:szCs w:val="12"/>
              </w:rPr>
            </w:pPr>
            <w:r w:rsidRPr="002913D2">
              <w:rPr>
                <w:rFonts w:ascii="Times New Roman" w:eastAsiaTheme="minorEastAsia" w:hAnsi="Times New Roman" w:cs="Times New Roman"/>
                <w:sz w:val="12"/>
                <w:szCs w:val="12"/>
              </w:rPr>
              <w:t>Diabetes mellitus</w:t>
            </w:r>
          </w:p>
          <w:p w14:paraId="037BEC9A" w14:textId="77777777" w:rsidR="003F59C1" w:rsidRPr="002913D2" w:rsidRDefault="003F59C1" w:rsidP="004B1CEC">
            <w:pPr>
              <w:rPr>
                <w:rFonts w:ascii="Times New Roman" w:eastAsiaTheme="minorEastAsia" w:hAnsi="Times New Roman" w:cs="Times New Roman"/>
                <w:sz w:val="12"/>
                <w:szCs w:val="12"/>
              </w:rPr>
            </w:pPr>
            <w:r w:rsidRPr="002913D2">
              <w:rPr>
                <w:rFonts w:ascii="Times New Roman" w:eastAsiaTheme="minorEastAsia" w:hAnsi="Times New Roman" w:cs="Times New Roman"/>
                <w:sz w:val="12"/>
                <w:szCs w:val="12"/>
              </w:rPr>
              <w:t>Smoking</w:t>
            </w:r>
          </w:p>
          <w:p w14:paraId="44308778" w14:textId="77777777" w:rsidR="003F59C1" w:rsidRPr="002913D2" w:rsidRDefault="003F59C1" w:rsidP="004B1CEC">
            <w:pPr>
              <w:rPr>
                <w:rFonts w:ascii="Times New Roman" w:eastAsiaTheme="minorEastAsia" w:hAnsi="Times New Roman" w:cs="Times New Roman"/>
                <w:sz w:val="12"/>
                <w:szCs w:val="12"/>
              </w:rPr>
            </w:pPr>
            <w:r w:rsidRPr="002913D2">
              <w:rPr>
                <w:rFonts w:ascii="Times New Roman" w:eastAsiaTheme="minorEastAsia" w:hAnsi="Times New Roman" w:cs="Times New Roman"/>
                <w:sz w:val="12"/>
                <w:szCs w:val="12"/>
              </w:rPr>
              <w:t>Obesity (body mass index &gt; 26)</w:t>
            </w:r>
          </w:p>
          <w:p w14:paraId="14C9D0ED" w14:textId="77777777" w:rsidR="003F59C1" w:rsidRPr="002913D2" w:rsidRDefault="003F59C1" w:rsidP="004B1CEC">
            <w:pPr>
              <w:rPr>
                <w:rFonts w:ascii="Times New Roman" w:eastAsiaTheme="minorEastAsia" w:hAnsi="Times New Roman" w:cs="Times New Roman"/>
                <w:sz w:val="12"/>
                <w:szCs w:val="12"/>
              </w:rPr>
            </w:pPr>
            <w:r w:rsidRPr="002913D2">
              <w:rPr>
                <w:rFonts w:ascii="Times New Roman" w:eastAsiaTheme="minorEastAsia" w:hAnsi="Times New Roman" w:cs="Times New Roman"/>
                <w:sz w:val="12"/>
                <w:szCs w:val="12"/>
              </w:rPr>
              <w:t>Hypertension or cardiovascular disease</w:t>
            </w:r>
          </w:p>
          <w:p w14:paraId="1D60CEC5" w14:textId="77777777" w:rsidR="003F59C1" w:rsidRPr="002913D2" w:rsidRDefault="003F59C1" w:rsidP="004B1CEC">
            <w:pPr>
              <w:rPr>
                <w:rFonts w:ascii="Times New Roman" w:eastAsiaTheme="minorEastAsia" w:hAnsi="Times New Roman" w:cs="Times New Roman"/>
                <w:sz w:val="12"/>
                <w:szCs w:val="12"/>
              </w:rPr>
            </w:pPr>
            <w:r w:rsidRPr="002913D2">
              <w:rPr>
                <w:rFonts w:ascii="Times New Roman" w:eastAsiaTheme="minorEastAsia" w:hAnsi="Times New Roman" w:cs="Times New Roman"/>
                <w:sz w:val="12"/>
                <w:szCs w:val="12"/>
              </w:rPr>
              <w:t>Hyperlipidemia</w:t>
            </w:r>
          </w:p>
        </w:tc>
        <w:tc>
          <w:tcPr>
            <w:tcW w:w="2835" w:type="dxa"/>
            <w:gridSpan w:val="3"/>
          </w:tcPr>
          <w:p w14:paraId="25E917A9" w14:textId="77777777" w:rsidR="003F59C1" w:rsidRPr="002913D2" w:rsidRDefault="003F59C1" w:rsidP="004B1CEC">
            <w:pPr>
              <w:rPr>
                <w:rFonts w:ascii="Times New Roman" w:eastAsiaTheme="minorEastAsia" w:hAnsi="Times New Roman" w:cs="Times New Roman"/>
                <w:b/>
                <w:sz w:val="12"/>
                <w:szCs w:val="12"/>
              </w:rPr>
            </w:pPr>
          </w:p>
          <w:p w14:paraId="7A3D7BCB" w14:textId="0648D7B0" w:rsidR="003F59C1" w:rsidRPr="002913D2" w:rsidRDefault="003F59C1" w:rsidP="004B1CEC">
            <w:pPr>
              <w:rPr>
                <w:rFonts w:ascii="Times New Roman" w:eastAsiaTheme="minorEastAsia" w:hAnsi="Times New Roman" w:cs="Times New Roman"/>
                <w:bCs/>
                <w:sz w:val="12"/>
                <w:szCs w:val="12"/>
              </w:rPr>
            </w:pPr>
            <w:r w:rsidRPr="002913D2">
              <w:rPr>
                <w:rFonts w:ascii="Times New Roman" w:eastAsiaTheme="minorEastAsia" w:hAnsi="Times New Roman" w:cs="Times New Roman"/>
                <w:bCs/>
                <w:sz w:val="12"/>
                <w:szCs w:val="12"/>
              </w:rPr>
              <w:t>4</w:t>
            </w:r>
          </w:p>
          <w:p w14:paraId="23C30CF0" w14:textId="54EA0099" w:rsidR="003F59C1" w:rsidRPr="002913D2" w:rsidRDefault="003F59C1" w:rsidP="004B1CEC">
            <w:pPr>
              <w:rPr>
                <w:rFonts w:ascii="Times New Roman" w:eastAsiaTheme="minorEastAsia" w:hAnsi="Times New Roman" w:cs="Times New Roman"/>
                <w:bCs/>
                <w:sz w:val="12"/>
                <w:szCs w:val="12"/>
              </w:rPr>
            </w:pPr>
            <w:r w:rsidRPr="002913D2">
              <w:rPr>
                <w:rFonts w:ascii="Times New Roman" w:eastAsiaTheme="minorEastAsia" w:hAnsi="Times New Roman" w:cs="Times New Roman"/>
                <w:bCs/>
                <w:sz w:val="12"/>
                <w:szCs w:val="12"/>
              </w:rPr>
              <w:t>3</w:t>
            </w:r>
          </w:p>
          <w:p w14:paraId="0CD42623" w14:textId="7043F16E" w:rsidR="003F59C1" w:rsidRPr="002913D2" w:rsidRDefault="003F59C1" w:rsidP="004B1CEC">
            <w:pPr>
              <w:rPr>
                <w:rFonts w:ascii="Times New Roman" w:eastAsiaTheme="minorEastAsia" w:hAnsi="Times New Roman" w:cs="Times New Roman"/>
                <w:bCs/>
                <w:sz w:val="12"/>
                <w:szCs w:val="12"/>
              </w:rPr>
            </w:pPr>
            <w:r w:rsidRPr="002913D2">
              <w:rPr>
                <w:rFonts w:ascii="Times New Roman" w:eastAsiaTheme="minorEastAsia" w:hAnsi="Times New Roman" w:cs="Times New Roman"/>
                <w:bCs/>
                <w:sz w:val="12"/>
                <w:szCs w:val="12"/>
              </w:rPr>
              <w:t>4</w:t>
            </w:r>
          </w:p>
          <w:p w14:paraId="41C7C31D" w14:textId="24438486" w:rsidR="003F59C1" w:rsidRPr="002913D2" w:rsidRDefault="003F59C1" w:rsidP="004B1CEC">
            <w:pPr>
              <w:rPr>
                <w:rFonts w:ascii="Times New Roman" w:eastAsiaTheme="minorEastAsia" w:hAnsi="Times New Roman" w:cs="Times New Roman"/>
                <w:bCs/>
                <w:sz w:val="12"/>
                <w:szCs w:val="12"/>
              </w:rPr>
            </w:pPr>
            <w:r w:rsidRPr="002913D2">
              <w:rPr>
                <w:rFonts w:ascii="Times New Roman" w:eastAsiaTheme="minorEastAsia" w:hAnsi="Times New Roman" w:cs="Times New Roman"/>
                <w:bCs/>
                <w:sz w:val="12"/>
                <w:szCs w:val="12"/>
              </w:rPr>
              <w:t>4</w:t>
            </w:r>
          </w:p>
          <w:p w14:paraId="2795046E" w14:textId="24E23103" w:rsidR="003F59C1" w:rsidRPr="002913D2" w:rsidRDefault="003F59C1" w:rsidP="004B1CEC">
            <w:pPr>
              <w:rPr>
                <w:rFonts w:ascii="Times New Roman" w:eastAsiaTheme="minorEastAsia" w:hAnsi="Times New Roman" w:cs="Times New Roman"/>
                <w:bCs/>
                <w:sz w:val="12"/>
                <w:szCs w:val="12"/>
              </w:rPr>
            </w:pPr>
            <w:r w:rsidRPr="002913D2">
              <w:rPr>
                <w:rFonts w:ascii="Times New Roman" w:eastAsiaTheme="minorEastAsia" w:hAnsi="Times New Roman" w:cs="Times New Roman"/>
                <w:bCs/>
                <w:sz w:val="12"/>
                <w:szCs w:val="12"/>
              </w:rPr>
              <w:t>3</w:t>
            </w:r>
          </w:p>
        </w:tc>
        <w:tc>
          <w:tcPr>
            <w:tcW w:w="1276" w:type="dxa"/>
            <w:gridSpan w:val="2"/>
            <w:vMerge/>
          </w:tcPr>
          <w:p w14:paraId="58237EEA" w14:textId="77777777" w:rsidR="003F59C1" w:rsidRPr="002913D2" w:rsidRDefault="003F59C1" w:rsidP="004B1CEC">
            <w:pPr>
              <w:rPr>
                <w:rFonts w:ascii="Times New Roman" w:eastAsiaTheme="minorEastAsia" w:hAnsi="Times New Roman" w:cs="Times New Roman"/>
                <w:b/>
                <w:sz w:val="12"/>
                <w:szCs w:val="12"/>
              </w:rPr>
            </w:pPr>
          </w:p>
        </w:tc>
      </w:tr>
      <w:tr w:rsidR="003F59C1" w:rsidRPr="002913D2" w14:paraId="0E4F0FB9" w14:textId="64C8CA2C" w:rsidTr="00AF1DC8">
        <w:trPr>
          <w:trHeight w:val="300"/>
        </w:trPr>
        <w:tc>
          <w:tcPr>
            <w:tcW w:w="2830" w:type="dxa"/>
            <w:noWrap/>
          </w:tcPr>
          <w:p w14:paraId="3EEA3F6E" w14:textId="77777777" w:rsidR="003F59C1" w:rsidRPr="002913D2" w:rsidRDefault="003F59C1" w:rsidP="004B1CEC">
            <w:pPr>
              <w:rPr>
                <w:rFonts w:ascii="Times New Roman" w:eastAsiaTheme="minorEastAsia" w:hAnsi="Times New Roman" w:cs="Times New Roman"/>
                <w:b/>
                <w:bCs/>
                <w:sz w:val="12"/>
                <w:szCs w:val="12"/>
              </w:rPr>
            </w:pPr>
            <w:r w:rsidRPr="002913D2">
              <w:rPr>
                <w:rFonts w:ascii="Times New Roman" w:eastAsiaTheme="minorEastAsia" w:hAnsi="Times New Roman" w:cs="Times New Roman"/>
                <w:b/>
                <w:bCs/>
                <w:sz w:val="12"/>
                <w:szCs w:val="12"/>
              </w:rPr>
              <w:t>Type of ED</w:t>
            </w:r>
          </w:p>
          <w:p w14:paraId="2A64B09F" w14:textId="0DC7A3F9" w:rsidR="003F59C1" w:rsidRPr="002913D2" w:rsidRDefault="003F59C1" w:rsidP="004B1CEC">
            <w:pPr>
              <w:rPr>
                <w:rFonts w:ascii="Times New Roman" w:eastAsiaTheme="minorEastAsia" w:hAnsi="Times New Roman" w:cs="Times New Roman"/>
                <w:sz w:val="12"/>
                <w:szCs w:val="12"/>
              </w:rPr>
            </w:pPr>
            <w:r w:rsidRPr="002913D2">
              <w:rPr>
                <w:rFonts w:ascii="Times New Roman" w:eastAsiaTheme="minorEastAsia" w:hAnsi="Times New Roman" w:cs="Times New Roman"/>
                <w:sz w:val="12"/>
                <w:szCs w:val="12"/>
              </w:rPr>
              <w:t>Aretial insufficiency (n)</w:t>
            </w:r>
          </w:p>
          <w:p w14:paraId="623D7C77" w14:textId="3A14FA5A" w:rsidR="003F59C1" w:rsidRPr="002913D2" w:rsidRDefault="003F59C1" w:rsidP="004B1CEC">
            <w:pPr>
              <w:rPr>
                <w:rFonts w:ascii="Times New Roman" w:eastAsiaTheme="minorEastAsia" w:hAnsi="Times New Roman" w:cs="Times New Roman"/>
                <w:b/>
                <w:bCs/>
                <w:sz w:val="12"/>
                <w:szCs w:val="12"/>
              </w:rPr>
            </w:pPr>
            <w:r w:rsidRPr="002913D2">
              <w:rPr>
                <w:rFonts w:ascii="Times New Roman" w:eastAsiaTheme="minorEastAsia" w:hAnsi="Times New Roman" w:cs="Times New Roman"/>
                <w:sz w:val="12"/>
                <w:szCs w:val="12"/>
              </w:rPr>
              <w:t>Both arterial and venous insufficiency (n)</w:t>
            </w:r>
          </w:p>
        </w:tc>
        <w:tc>
          <w:tcPr>
            <w:tcW w:w="2835" w:type="dxa"/>
            <w:gridSpan w:val="3"/>
          </w:tcPr>
          <w:p w14:paraId="21834B66" w14:textId="77777777" w:rsidR="005754E5" w:rsidRPr="002913D2" w:rsidRDefault="005754E5" w:rsidP="004B1CEC">
            <w:pPr>
              <w:rPr>
                <w:rFonts w:ascii="Times New Roman" w:eastAsiaTheme="minorEastAsia" w:hAnsi="Times New Roman" w:cs="Times New Roman"/>
                <w:b/>
                <w:bCs/>
                <w:sz w:val="12"/>
                <w:szCs w:val="12"/>
              </w:rPr>
            </w:pPr>
          </w:p>
          <w:p w14:paraId="761FF414" w14:textId="0B9D02DB" w:rsidR="003F59C1" w:rsidRPr="002913D2" w:rsidRDefault="003F59C1" w:rsidP="004B1CEC">
            <w:pPr>
              <w:rPr>
                <w:rFonts w:ascii="Times New Roman" w:eastAsiaTheme="minorEastAsia" w:hAnsi="Times New Roman" w:cs="Times New Roman"/>
                <w:sz w:val="12"/>
                <w:szCs w:val="12"/>
              </w:rPr>
            </w:pPr>
            <w:r w:rsidRPr="002913D2">
              <w:rPr>
                <w:rFonts w:ascii="Times New Roman" w:eastAsiaTheme="minorEastAsia" w:hAnsi="Times New Roman" w:cs="Times New Roman"/>
                <w:sz w:val="12"/>
                <w:szCs w:val="12"/>
              </w:rPr>
              <w:t>11</w:t>
            </w:r>
          </w:p>
          <w:p w14:paraId="6BDCBD17" w14:textId="3233E211" w:rsidR="003F59C1" w:rsidRPr="002913D2" w:rsidRDefault="003F59C1" w:rsidP="004B1CEC">
            <w:pPr>
              <w:rPr>
                <w:rFonts w:ascii="Times New Roman" w:eastAsiaTheme="minorEastAsia" w:hAnsi="Times New Roman" w:cs="Times New Roman"/>
                <w:b/>
                <w:bCs/>
                <w:sz w:val="12"/>
                <w:szCs w:val="12"/>
              </w:rPr>
            </w:pPr>
            <w:r w:rsidRPr="002913D2">
              <w:rPr>
                <w:rFonts w:ascii="Times New Roman" w:eastAsiaTheme="minorEastAsia" w:hAnsi="Times New Roman" w:cs="Times New Roman"/>
                <w:sz w:val="12"/>
                <w:szCs w:val="12"/>
              </w:rPr>
              <w:t>10</w:t>
            </w:r>
          </w:p>
        </w:tc>
        <w:tc>
          <w:tcPr>
            <w:tcW w:w="1276" w:type="dxa"/>
            <w:gridSpan w:val="2"/>
            <w:vMerge/>
          </w:tcPr>
          <w:p w14:paraId="0600DACC" w14:textId="77777777" w:rsidR="003F59C1" w:rsidRPr="002913D2" w:rsidRDefault="003F59C1" w:rsidP="004B1CEC">
            <w:pPr>
              <w:rPr>
                <w:rFonts w:ascii="Times New Roman" w:eastAsiaTheme="minorEastAsia" w:hAnsi="Times New Roman" w:cs="Times New Roman"/>
                <w:b/>
                <w:bCs/>
                <w:sz w:val="12"/>
                <w:szCs w:val="12"/>
              </w:rPr>
            </w:pPr>
          </w:p>
        </w:tc>
      </w:tr>
      <w:tr w:rsidR="00E27533" w:rsidRPr="002913D2" w14:paraId="168B088C" w14:textId="69D66B4B" w:rsidTr="00AF1DC8">
        <w:trPr>
          <w:trHeight w:val="300"/>
        </w:trPr>
        <w:tc>
          <w:tcPr>
            <w:tcW w:w="2830" w:type="dxa"/>
            <w:noWrap/>
          </w:tcPr>
          <w:p w14:paraId="0A1AE322" w14:textId="77777777" w:rsidR="005C1CD5" w:rsidRPr="002913D2" w:rsidRDefault="005C1CD5" w:rsidP="004B1CEC">
            <w:pPr>
              <w:rPr>
                <w:rFonts w:ascii="Times New Roman" w:eastAsiaTheme="minorEastAsia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874" w:type="dxa"/>
          </w:tcPr>
          <w:p w14:paraId="4488484C" w14:textId="77777777" w:rsidR="005C1CD5" w:rsidRPr="002913D2" w:rsidRDefault="005C1CD5" w:rsidP="004B1CEC">
            <w:pPr>
              <w:rPr>
                <w:rFonts w:ascii="Times New Roman" w:eastAsiaTheme="minorEastAsia" w:hAnsi="Times New Roman" w:cs="Times New Roman"/>
                <w:b/>
                <w:sz w:val="12"/>
                <w:szCs w:val="12"/>
              </w:rPr>
            </w:pPr>
            <w:r w:rsidRPr="002913D2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tr-TR"/>
              </w:rPr>
              <w:t>Preoperative</w:t>
            </w:r>
          </w:p>
        </w:tc>
        <w:tc>
          <w:tcPr>
            <w:tcW w:w="969" w:type="dxa"/>
          </w:tcPr>
          <w:p w14:paraId="3B4A673F" w14:textId="77777777" w:rsidR="005C1CD5" w:rsidRPr="002913D2" w:rsidRDefault="005C1CD5" w:rsidP="004B1CEC">
            <w:pPr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tr-TR"/>
              </w:rPr>
            </w:pPr>
            <w:r w:rsidRPr="002913D2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tr-TR"/>
              </w:rPr>
              <w:t>Postoperative third month</w:t>
            </w:r>
          </w:p>
        </w:tc>
        <w:tc>
          <w:tcPr>
            <w:tcW w:w="992" w:type="dxa"/>
          </w:tcPr>
          <w:p w14:paraId="3067BB59" w14:textId="23B72ACC" w:rsidR="005C1CD5" w:rsidRPr="002913D2" w:rsidRDefault="005C1CD5" w:rsidP="004B1CEC">
            <w:pPr>
              <w:jc w:val="center"/>
              <w:rPr>
                <w:rFonts w:ascii="Times New Roman" w:eastAsiaTheme="minorEastAsia" w:hAnsi="Times New Roman" w:cs="Times New Roman"/>
                <w:b/>
                <w:sz w:val="12"/>
                <w:szCs w:val="12"/>
              </w:rPr>
            </w:pPr>
            <w:r w:rsidRPr="002913D2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tr-TR"/>
              </w:rPr>
              <w:t>Postoperative sixth month</w:t>
            </w:r>
            <w:r w:rsidRPr="002913D2">
              <w:rPr>
                <w:rFonts w:ascii="Times New Roman" w:eastAsiaTheme="minorEastAsia" w:hAnsi="Times New Roman" w:cs="Times New Roman"/>
                <w:b/>
                <w:sz w:val="12"/>
                <w:szCs w:val="12"/>
              </w:rPr>
              <w:t xml:space="preserve"> </w:t>
            </w:r>
          </w:p>
        </w:tc>
        <w:tc>
          <w:tcPr>
            <w:tcW w:w="993" w:type="dxa"/>
          </w:tcPr>
          <w:p w14:paraId="6977215C" w14:textId="45C1582D" w:rsidR="005C1CD5" w:rsidRPr="002913D2" w:rsidRDefault="005C1CD5" w:rsidP="004B1CEC">
            <w:pPr>
              <w:jc w:val="center"/>
              <w:rPr>
                <w:rFonts w:ascii="Times New Roman" w:eastAsiaTheme="minorEastAsia" w:hAnsi="Times New Roman" w:cs="Times New Roman"/>
                <w:b/>
                <w:sz w:val="12"/>
                <w:szCs w:val="12"/>
              </w:rPr>
            </w:pPr>
            <w:r w:rsidRPr="002913D2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tr-TR"/>
              </w:rPr>
              <w:t>Postoperative twelfth</w:t>
            </w:r>
            <w:r w:rsidR="00E27533" w:rsidRPr="002913D2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tr-TR"/>
              </w:rPr>
              <w:t xml:space="preserve"> </w:t>
            </w:r>
            <w:r w:rsidRPr="002913D2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tr-TR"/>
              </w:rPr>
              <w:t>month</w:t>
            </w:r>
          </w:p>
        </w:tc>
        <w:tc>
          <w:tcPr>
            <w:tcW w:w="283" w:type="dxa"/>
          </w:tcPr>
          <w:p w14:paraId="61DF1C5F" w14:textId="26A72A4B" w:rsidR="005C1CD5" w:rsidRPr="002913D2" w:rsidRDefault="005C1CD5" w:rsidP="004B1CEC">
            <w:pPr>
              <w:jc w:val="center"/>
              <w:rPr>
                <w:rFonts w:ascii="Times New Roman" w:eastAsiaTheme="minorEastAsia" w:hAnsi="Times New Roman" w:cs="Times New Roman"/>
                <w:b/>
                <w:sz w:val="12"/>
                <w:szCs w:val="12"/>
              </w:rPr>
            </w:pPr>
            <w:r w:rsidRPr="002913D2">
              <w:rPr>
                <w:rFonts w:ascii="Times New Roman" w:eastAsiaTheme="minorEastAsia" w:hAnsi="Times New Roman" w:cs="Times New Roman"/>
                <w:b/>
                <w:sz w:val="12"/>
                <w:szCs w:val="12"/>
              </w:rPr>
              <w:t>p</w:t>
            </w:r>
          </w:p>
        </w:tc>
      </w:tr>
      <w:tr w:rsidR="00F10D46" w:rsidRPr="002913D2" w14:paraId="301D35FE" w14:textId="47505994" w:rsidTr="00AF1DC8">
        <w:trPr>
          <w:trHeight w:val="300"/>
        </w:trPr>
        <w:tc>
          <w:tcPr>
            <w:tcW w:w="2830" w:type="dxa"/>
            <w:noWrap/>
          </w:tcPr>
          <w:p w14:paraId="6ED393B6" w14:textId="18AB9BF8" w:rsidR="00F10D46" w:rsidRPr="002913D2" w:rsidRDefault="002A2528" w:rsidP="004B1CEC">
            <w:pP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tr-TR"/>
              </w:rPr>
            </w:pPr>
            <w:r w:rsidRPr="002913D2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tr-TR"/>
              </w:rPr>
              <w:t xml:space="preserve">RI </w:t>
            </w:r>
            <w:r w:rsidR="00F10D46" w:rsidRPr="002913D2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tr-TR"/>
              </w:rPr>
              <w:t>(cm/s)</w:t>
            </w:r>
          </w:p>
          <w:p w14:paraId="48979CE2" w14:textId="730F16B5" w:rsidR="00F10D46" w:rsidRPr="002913D2" w:rsidRDefault="00F10D46" w:rsidP="00923DD1">
            <w:pP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  <w:r w:rsidRPr="002913D2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  <w:t xml:space="preserve">Right cavernosal artery </w:t>
            </w:r>
            <w:r w:rsidRPr="002913D2">
              <w:rPr>
                <w:rFonts w:ascii="Times New Roman" w:eastAsiaTheme="minorEastAsia" w:hAnsi="Times New Roman" w:cs="Times New Roman"/>
                <w:bCs/>
                <w:sz w:val="12"/>
                <w:szCs w:val="12"/>
              </w:rPr>
              <w:t xml:space="preserve">                            </w:t>
            </w:r>
          </w:p>
          <w:p w14:paraId="7C3F159C" w14:textId="500A98C9" w:rsidR="00F10D46" w:rsidRPr="002913D2" w:rsidRDefault="00F10D46" w:rsidP="00923DD1">
            <w:pP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  <w:r w:rsidRPr="002913D2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  <w:t xml:space="preserve">Left cavernosal artery </w:t>
            </w:r>
          </w:p>
          <w:p w14:paraId="3BB41B5D" w14:textId="79146985" w:rsidR="00F10D46" w:rsidRPr="002913D2" w:rsidRDefault="00F10D46" w:rsidP="004B1CEC">
            <w:pP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tr-TR"/>
              </w:rPr>
            </w:pPr>
            <w:r w:rsidRPr="002913D2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  <w:t>Anastomosis region</w:t>
            </w:r>
            <w:r w:rsidRPr="002913D2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874" w:type="dxa"/>
          </w:tcPr>
          <w:p w14:paraId="078A970E" w14:textId="77777777" w:rsidR="00F10D46" w:rsidRPr="002913D2" w:rsidRDefault="00F10D46" w:rsidP="007A11D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14:paraId="60033570" w14:textId="77777777" w:rsidR="00923DD1" w:rsidRPr="002913D2" w:rsidRDefault="00923DD1" w:rsidP="007A11DB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913D2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0.51±0.21</w:t>
            </w:r>
          </w:p>
          <w:p w14:paraId="6AE9B407" w14:textId="50D44109" w:rsidR="00923DD1" w:rsidRPr="002913D2" w:rsidRDefault="00923DD1" w:rsidP="007A11DB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913D2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0.5</w:t>
            </w:r>
            <w:r w:rsidR="006B637E" w:rsidRPr="002913D2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  <w:r w:rsidRPr="002913D2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±0.</w:t>
            </w:r>
            <w:r w:rsidR="00374132" w:rsidRPr="002913D2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  <w:r w:rsidR="006B637E" w:rsidRPr="002913D2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  <w:p w14:paraId="5D4214D1" w14:textId="2E2A5C37" w:rsidR="00923DD1" w:rsidRPr="002913D2" w:rsidRDefault="007A11DB" w:rsidP="007A11D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913D2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969" w:type="dxa"/>
          </w:tcPr>
          <w:p w14:paraId="4B257755" w14:textId="77777777" w:rsidR="00F10D46" w:rsidRPr="002913D2" w:rsidRDefault="00F10D46" w:rsidP="007A11D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14:paraId="2C066D00" w14:textId="5DCC66DF" w:rsidR="00EA032D" w:rsidRPr="002913D2" w:rsidRDefault="00EA032D" w:rsidP="00EA032D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913D2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0.</w:t>
            </w:r>
            <w:r w:rsidR="005470D9" w:rsidRPr="002913D2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  <w:r w:rsidRPr="002913D2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8±0.</w:t>
            </w:r>
            <w:r w:rsidR="005470D9" w:rsidRPr="002913D2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16</w:t>
            </w:r>
          </w:p>
          <w:p w14:paraId="0D905FF6" w14:textId="07E0662D" w:rsidR="00EA032D" w:rsidRPr="002913D2" w:rsidRDefault="00EA032D" w:rsidP="00EA032D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913D2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0.</w:t>
            </w:r>
            <w:r w:rsidR="005470D9" w:rsidRPr="002913D2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59</w:t>
            </w:r>
            <w:r w:rsidRPr="002913D2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±0.</w:t>
            </w:r>
            <w:r w:rsidR="005470D9" w:rsidRPr="002913D2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18</w:t>
            </w:r>
          </w:p>
          <w:p w14:paraId="24F57897" w14:textId="2C942527" w:rsidR="00F10D46" w:rsidRPr="002913D2" w:rsidRDefault="00EA032D" w:rsidP="00EA032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913D2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0.</w:t>
            </w:r>
            <w:r w:rsidR="005470D9" w:rsidRPr="002913D2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60</w:t>
            </w:r>
            <w:r w:rsidRPr="002913D2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±0.</w:t>
            </w:r>
            <w:r w:rsidR="005470D9" w:rsidRPr="002913D2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12</w:t>
            </w:r>
          </w:p>
        </w:tc>
        <w:tc>
          <w:tcPr>
            <w:tcW w:w="992" w:type="dxa"/>
          </w:tcPr>
          <w:p w14:paraId="781FEC54" w14:textId="77777777" w:rsidR="00F10D46" w:rsidRPr="002913D2" w:rsidRDefault="00F10D46" w:rsidP="007A11DB">
            <w:pPr>
              <w:jc w:val="center"/>
              <w:rPr>
                <w:rFonts w:ascii="Times New Roman" w:eastAsiaTheme="minorEastAsia" w:hAnsi="Times New Roman" w:cs="Times New Roman"/>
                <w:sz w:val="12"/>
                <w:szCs w:val="12"/>
              </w:rPr>
            </w:pPr>
          </w:p>
          <w:p w14:paraId="7520363B" w14:textId="64FB1AA1" w:rsidR="00EA032D" w:rsidRPr="002913D2" w:rsidRDefault="00EA032D" w:rsidP="00EA032D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913D2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0.</w:t>
            </w:r>
            <w:r w:rsidR="005470D9" w:rsidRPr="002913D2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77</w:t>
            </w:r>
            <w:r w:rsidRPr="002913D2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±0.</w:t>
            </w:r>
            <w:r w:rsidR="005470D9" w:rsidRPr="002913D2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14</w:t>
            </w:r>
          </w:p>
          <w:p w14:paraId="6FCD7EC6" w14:textId="6910E2CD" w:rsidR="00EA032D" w:rsidRPr="002913D2" w:rsidRDefault="00EA032D" w:rsidP="00EA032D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913D2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0.</w:t>
            </w:r>
            <w:r w:rsidR="005470D9" w:rsidRPr="002913D2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  <w:r w:rsidRPr="002913D2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3±0.</w:t>
            </w:r>
            <w:r w:rsidR="005470D9" w:rsidRPr="002913D2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23</w:t>
            </w:r>
          </w:p>
          <w:p w14:paraId="142A26BF" w14:textId="47A93E7D" w:rsidR="00F10D46" w:rsidRPr="002913D2" w:rsidRDefault="00EA032D" w:rsidP="00EA032D">
            <w:pPr>
              <w:jc w:val="center"/>
              <w:rPr>
                <w:rFonts w:ascii="Times New Roman" w:eastAsiaTheme="minorEastAsia" w:hAnsi="Times New Roman" w:cs="Times New Roman"/>
                <w:sz w:val="12"/>
                <w:szCs w:val="12"/>
              </w:rPr>
            </w:pPr>
            <w:r w:rsidRPr="002913D2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0.</w:t>
            </w:r>
            <w:r w:rsidR="005470D9" w:rsidRPr="002913D2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79</w:t>
            </w:r>
            <w:r w:rsidRPr="002913D2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±0.</w:t>
            </w:r>
            <w:r w:rsidR="005470D9" w:rsidRPr="002913D2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  <w:r w:rsidRPr="002913D2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993" w:type="dxa"/>
          </w:tcPr>
          <w:p w14:paraId="1A6A357F" w14:textId="77777777" w:rsidR="00F10D46" w:rsidRPr="002913D2" w:rsidRDefault="00F10D46" w:rsidP="007A11DB">
            <w:pPr>
              <w:jc w:val="center"/>
              <w:rPr>
                <w:rFonts w:ascii="Times New Roman" w:eastAsiaTheme="minorEastAsia" w:hAnsi="Times New Roman" w:cs="Times New Roman"/>
                <w:sz w:val="12"/>
                <w:szCs w:val="12"/>
              </w:rPr>
            </w:pPr>
          </w:p>
          <w:p w14:paraId="3FB25BC9" w14:textId="77777777" w:rsidR="002A2528" w:rsidRPr="002913D2" w:rsidRDefault="002A2528" w:rsidP="007A11DB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913D2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0.80±0.29</w:t>
            </w:r>
          </w:p>
          <w:p w14:paraId="4CD8778F" w14:textId="5E2B1633" w:rsidR="002A2528" w:rsidRPr="002913D2" w:rsidRDefault="002A2528" w:rsidP="007A11DB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913D2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0.83±0.36</w:t>
            </w:r>
          </w:p>
          <w:p w14:paraId="4C31B59A" w14:textId="56FBC7AC" w:rsidR="002A2528" w:rsidRPr="002913D2" w:rsidRDefault="002A2528" w:rsidP="007A11DB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913D2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0.85±0.26</w:t>
            </w:r>
          </w:p>
        </w:tc>
        <w:tc>
          <w:tcPr>
            <w:tcW w:w="283" w:type="dxa"/>
            <w:vMerge w:val="restart"/>
          </w:tcPr>
          <w:p w14:paraId="1E683316" w14:textId="77777777" w:rsidR="00F10D46" w:rsidRPr="002913D2" w:rsidRDefault="00F10D46" w:rsidP="005C1CD5">
            <w:pPr>
              <w:rPr>
                <w:rFonts w:ascii="Times New Roman" w:eastAsiaTheme="minorEastAsia" w:hAnsi="Times New Roman" w:cs="Times New Roman"/>
                <w:sz w:val="12"/>
                <w:szCs w:val="12"/>
                <w:highlight w:val="yellow"/>
              </w:rPr>
            </w:pPr>
          </w:p>
          <w:p w14:paraId="2AD4F48B" w14:textId="77777777" w:rsidR="00F10D46" w:rsidRPr="002913D2" w:rsidRDefault="00F10D46" w:rsidP="005C1CD5">
            <w:pPr>
              <w:rPr>
                <w:rFonts w:ascii="Times New Roman" w:eastAsiaTheme="minorEastAsia" w:hAnsi="Times New Roman" w:cs="Times New Roman"/>
                <w:sz w:val="12"/>
                <w:szCs w:val="12"/>
                <w:highlight w:val="yellow"/>
              </w:rPr>
            </w:pPr>
          </w:p>
          <w:p w14:paraId="5811E67D" w14:textId="77777777" w:rsidR="00F10D46" w:rsidRPr="002913D2" w:rsidRDefault="00F10D46" w:rsidP="005C1CD5">
            <w:pPr>
              <w:rPr>
                <w:rFonts w:ascii="Times New Roman" w:eastAsiaTheme="minorEastAsia" w:hAnsi="Times New Roman" w:cs="Times New Roman"/>
                <w:sz w:val="12"/>
                <w:szCs w:val="12"/>
                <w:highlight w:val="yellow"/>
              </w:rPr>
            </w:pPr>
          </w:p>
          <w:p w14:paraId="3A9E959A" w14:textId="6F4E1AC8" w:rsidR="00F10D46" w:rsidRPr="002913D2" w:rsidRDefault="00F10D46" w:rsidP="005C1CD5">
            <w:pPr>
              <w:rPr>
                <w:rFonts w:ascii="Times New Roman" w:eastAsiaTheme="minorEastAsia" w:hAnsi="Times New Roman" w:cs="Times New Roman"/>
                <w:sz w:val="12"/>
                <w:szCs w:val="12"/>
              </w:rPr>
            </w:pPr>
            <w:r w:rsidRPr="002913D2">
              <w:rPr>
                <w:rFonts w:ascii="Times New Roman" w:eastAsiaTheme="minorEastAsia" w:hAnsi="Times New Roman" w:cs="Times New Roman"/>
                <w:sz w:val="12"/>
                <w:szCs w:val="12"/>
              </w:rPr>
              <w:t>&lt;0,05</w:t>
            </w:r>
          </w:p>
          <w:p w14:paraId="70896046" w14:textId="77777777" w:rsidR="00F10D46" w:rsidRPr="002913D2" w:rsidRDefault="00F10D46" w:rsidP="004B1CEC">
            <w:pPr>
              <w:jc w:val="center"/>
              <w:rPr>
                <w:rFonts w:ascii="Times New Roman" w:eastAsiaTheme="minorEastAsia" w:hAnsi="Times New Roman" w:cs="Times New Roman"/>
                <w:sz w:val="12"/>
                <w:szCs w:val="12"/>
                <w:highlight w:val="yellow"/>
              </w:rPr>
            </w:pPr>
          </w:p>
        </w:tc>
      </w:tr>
      <w:tr w:rsidR="00F10D46" w:rsidRPr="002913D2" w14:paraId="2F5341E5" w14:textId="613F51A4" w:rsidTr="00AF1DC8">
        <w:trPr>
          <w:trHeight w:val="300"/>
        </w:trPr>
        <w:tc>
          <w:tcPr>
            <w:tcW w:w="2830" w:type="dxa"/>
            <w:noWrap/>
          </w:tcPr>
          <w:p w14:paraId="7425F10C" w14:textId="26967827" w:rsidR="002913D2" w:rsidRPr="002913D2" w:rsidRDefault="00F10D46" w:rsidP="00913277">
            <w:pP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tr-TR"/>
              </w:rPr>
            </w:pPr>
            <w:r w:rsidRPr="002913D2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tr-TR"/>
              </w:rPr>
              <w:t>IIEF-5</w:t>
            </w:r>
          </w:p>
        </w:tc>
        <w:tc>
          <w:tcPr>
            <w:tcW w:w="874" w:type="dxa"/>
          </w:tcPr>
          <w:p w14:paraId="6E9D4C86" w14:textId="69B2CA35" w:rsidR="002913D2" w:rsidRPr="002913D2" w:rsidRDefault="00F10D46" w:rsidP="002913D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913D2">
              <w:rPr>
                <w:rFonts w:ascii="Times New Roman" w:hAnsi="Times New Roman" w:cs="Times New Roman"/>
                <w:sz w:val="12"/>
                <w:szCs w:val="12"/>
              </w:rPr>
              <w:t>8.53±1.36</w:t>
            </w:r>
          </w:p>
        </w:tc>
        <w:tc>
          <w:tcPr>
            <w:tcW w:w="969" w:type="dxa"/>
          </w:tcPr>
          <w:p w14:paraId="238D9190" w14:textId="76421D78" w:rsidR="002913D2" w:rsidRPr="002913D2" w:rsidRDefault="00F10D46" w:rsidP="002913D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913D2">
              <w:rPr>
                <w:rFonts w:ascii="Times New Roman" w:hAnsi="Times New Roman" w:cs="Times New Roman"/>
                <w:sz w:val="12"/>
                <w:szCs w:val="12"/>
              </w:rPr>
              <w:t>12.66±2.08</w:t>
            </w:r>
          </w:p>
        </w:tc>
        <w:tc>
          <w:tcPr>
            <w:tcW w:w="992" w:type="dxa"/>
          </w:tcPr>
          <w:p w14:paraId="091615E9" w14:textId="1A337B89" w:rsidR="002913D2" w:rsidRPr="002913D2" w:rsidRDefault="00F10D46" w:rsidP="002913D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913D2">
              <w:rPr>
                <w:rFonts w:ascii="Times New Roman" w:hAnsi="Times New Roman" w:cs="Times New Roman"/>
                <w:sz w:val="12"/>
                <w:szCs w:val="12"/>
              </w:rPr>
              <w:t>14.14±2.47</w:t>
            </w:r>
          </w:p>
        </w:tc>
        <w:tc>
          <w:tcPr>
            <w:tcW w:w="993" w:type="dxa"/>
          </w:tcPr>
          <w:p w14:paraId="5D89C121" w14:textId="56695F6E" w:rsidR="002913D2" w:rsidRPr="002913D2" w:rsidRDefault="00F10D46" w:rsidP="002913D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913D2">
              <w:rPr>
                <w:rFonts w:ascii="Times New Roman" w:hAnsi="Times New Roman" w:cs="Times New Roman"/>
                <w:sz w:val="12"/>
                <w:szCs w:val="12"/>
              </w:rPr>
              <w:t>14.38±2.04</w:t>
            </w:r>
          </w:p>
        </w:tc>
        <w:tc>
          <w:tcPr>
            <w:tcW w:w="283" w:type="dxa"/>
            <w:vMerge/>
          </w:tcPr>
          <w:p w14:paraId="552BF64A" w14:textId="77777777" w:rsidR="00F10D46" w:rsidRPr="002913D2" w:rsidRDefault="00F10D46" w:rsidP="00913277">
            <w:pPr>
              <w:jc w:val="center"/>
              <w:rPr>
                <w:rFonts w:ascii="Times New Roman" w:eastAsiaTheme="minorEastAsia" w:hAnsi="Times New Roman" w:cs="Times New Roman"/>
                <w:sz w:val="12"/>
                <w:szCs w:val="12"/>
              </w:rPr>
            </w:pPr>
          </w:p>
        </w:tc>
      </w:tr>
      <w:tr w:rsidR="00F10D46" w:rsidRPr="002913D2" w14:paraId="0CA1D43F" w14:textId="12945C70" w:rsidTr="00AF1DC8">
        <w:trPr>
          <w:trHeight w:val="300"/>
        </w:trPr>
        <w:tc>
          <w:tcPr>
            <w:tcW w:w="2830" w:type="dxa"/>
            <w:noWrap/>
          </w:tcPr>
          <w:p w14:paraId="2813B526" w14:textId="77777777" w:rsidR="00F10D46" w:rsidRPr="002913D2" w:rsidRDefault="00F10D46" w:rsidP="00F10D46">
            <w:pPr>
              <w:rPr>
                <w:rFonts w:ascii="Times New Roman" w:eastAsiaTheme="minorEastAsia" w:hAnsi="Times New Roman" w:cs="Times New Roman"/>
                <w:b/>
                <w:sz w:val="12"/>
                <w:szCs w:val="12"/>
              </w:rPr>
            </w:pPr>
            <w:r w:rsidRPr="002913D2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tr-TR"/>
              </w:rPr>
              <w:t>IIEF-15</w:t>
            </w:r>
          </w:p>
        </w:tc>
        <w:tc>
          <w:tcPr>
            <w:tcW w:w="874" w:type="dxa"/>
          </w:tcPr>
          <w:p w14:paraId="17194D2C" w14:textId="5A26A093" w:rsidR="00F10D46" w:rsidRPr="002913D2" w:rsidRDefault="00F10D46" w:rsidP="007A11DB">
            <w:pPr>
              <w:jc w:val="center"/>
              <w:rPr>
                <w:rFonts w:ascii="Times New Roman" w:eastAsiaTheme="minorEastAsia" w:hAnsi="Times New Roman" w:cs="Times New Roman"/>
                <w:sz w:val="12"/>
                <w:szCs w:val="12"/>
              </w:rPr>
            </w:pPr>
            <w:r w:rsidRPr="002913D2">
              <w:rPr>
                <w:rFonts w:ascii="Times New Roman" w:hAnsi="Times New Roman" w:cs="Times New Roman"/>
                <w:sz w:val="12"/>
                <w:szCs w:val="12"/>
              </w:rPr>
              <w:t>22.33±3.75</w:t>
            </w:r>
          </w:p>
        </w:tc>
        <w:tc>
          <w:tcPr>
            <w:tcW w:w="969" w:type="dxa"/>
          </w:tcPr>
          <w:p w14:paraId="40B246B5" w14:textId="16EB1A58" w:rsidR="00F10D46" w:rsidRPr="002913D2" w:rsidRDefault="00F10D46" w:rsidP="007A11DB">
            <w:pPr>
              <w:jc w:val="center"/>
              <w:rPr>
                <w:rFonts w:ascii="Times New Roman" w:eastAsiaTheme="minorEastAsia" w:hAnsi="Times New Roman" w:cs="Times New Roman"/>
                <w:sz w:val="12"/>
                <w:szCs w:val="12"/>
              </w:rPr>
            </w:pPr>
            <w:r w:rsidRPr="002913D2">
              <w:rPr>
                <w:rFonts w:ascii="Times New Roman" w:hAnsi="Times New Roman" w:cs="Times New Roman"/>
                <w:sz w:val="12"/>
                <w:szCs w:val="12"/>
              </w:rPr>
              <w:t>30.43±3.17</w:t>
            </w:r>
          </w:p>
        </w:tc>
        <w:tc>
          <w:tcPr>
            <w:tcW w:w="992" w:type="dxa"/>
          </w:tcPr>
          <w:p w14:paraId="124F70AA" w14:textId="545E6DDF" w:rsidR="00F10D46" w:rsidRPr="002913D2" w:rsidRDefault="00F10D46" w:rsidP="007A11DB">
            <w:pPr>
              <w:jc w:val="center"/>
              <w:rPr>
                <w:rFonts w:ascii="Times New Roman" w:eastAsiaTheme="minorEastAsia" w:hAnsi="Times New Roman" w:cs="Times New Roman"/>
                <w:sz w:val="12"/>
                <w:szCs w:val="12"/>
              </w:rPr>
            </w:pPr>
            <w:r w:rsidRPr="002913D2">
              <w:rPr>
                <w:rFonts w:ascii="Times New Roman" w:hAnsi="Times New Roman" w:cs="Times New Roman"/>
                <w:sz w:val="12"/>
                <w:szCs w:val="12"/>
              </w:rPr>
              <w:t>35.19±6.32</w:t>
            </w:r>
          </w:p>
        </w:tc>
        <w:tc>
          <w:tcPr>
            <w:tcW w:w="993" w:type="dxa"/>
          </w:tcPr>
          <w:p w14:paraId="3A8A263F" w14:textId="45A9DDED" w:rsidR="00F10D46" w:rsidRPr="002913D2" w:rsidRDefault="00F10D46" w:rsidP="007A11DB">
            <w:pPr>
              <w:jc w:val="center"/>
              <w:rPr>
                <w:rFonts w:ascii="Times New Roman" w:eastAsiaTheme="minorEastAsia" w:hAnsi="Times New Roman" w:cs="Times New Roman"/>
                <w:sz w:val="12"/>
                <w:szCs w:val="12"/>
              </w:rPr>
            </w:pPr>
            <w:r w:rsidRPr="002913D2">
              <w:rPr>
                <w:rFonts w:ascii="Times New Roman" w:hAnsi="Times New Roman" w:cs="Times New Roman"/>
                <w:sz w:val="12"/>
                <w:szCs w:val="12"/>
              </w:rPr>
              <w:t>36.71±6.40</w:t>
            </w:r>
          </w:p>
        </w:tc>
        <w:tc>
          <w:tcPr>
            <w:tcW w:w="283" w:type="dxa"/>
            <w:vMerge/>
          </w:tcPr>
          <w:p w14:paraId="60AAE936" w14:textId="77777777" w:rsidR="00F10D46" w:rsidRPr="002913D2" w:rsidRDefault="00F10D46" w:rsidP="00F10D46">
            <w:pPr>
              <w:jc w:val="center"/>
              <w:rPr>
                <w:rFonts w:ascii="Times New Roman" w:eastAsiaTheme="minorEastAsia" w:hAnsi="Times New Roman" w:cs="Times New Roman"/>
                <w:sz w:val="12"/>
                <w:szCs w:val="12"/>
              </w:rPr>
            </w:pPr>
          </w:p>
        </w:tc>
      </w:tr>
      <w:tr w:rsidR="00F10D46" w:rsidRPr="002913D2" w14:paraId="6045FF3F" w14:textId="17C1A31F" w:rsidTr="00AF1DC8">
        <w:trPr>
          <w:trHeight w:val="300"/>
        </w:trPr>
        <w:tc>
          <w:tcPr>
            <w:tcW w:w="2830" w:type="dxa"/>
            <w:noWrap/>
          </w:tcPr>
          <w:p w14:paraId="72794230" w14:textId="5209D5E8" w:rsidR="005470D9" w:rsidRPr="002913D2" w:rsidRDefault="00F10D46" w:rsidP="004B1CEC">
            <w:pP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tr-TR"/>
              </w:rPr>
            </w:pPr>
            <w:r w:rsidRPr="002913D2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tr-TR"/>
              </w:rPr>
              <w:t>EHS</w:t>
            </w:r>
            <w:r w:rsidR="005470D9" w:rsidRPr="002913D2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tr-TR"/>
              </w:rPr>
              <w:t xml:space="preserve"> </w:t>
            </w:r>
            <w:r w:rsidR="003F59C1" w:rsidRPr="002913D2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tr-TR"/>
              </w:rPr>
              <w:t>(n)</w:t>
            </w:r>
          </w:p>
          <w:p w14:paraId="79822907" w14:textId="77777777" w:rsidR="00E71FBC" w:rsidRPr="002913D2" w:rsidRDefault="00E71FBC" w:rsidP="00E71FBC">
            <w:pP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  <w:r w:rsidRPr="002913D2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  <w:t>0-1</w:t>
            </w:r>
          </w:p>
          <w:p w14:paraId="440856F4" w14:textId="77777777" w:rsidR="00E71FBC" w:rsidRPr="002913D2" w:rsidRDefault="00E71FBC" w:rsidP="00E71FBC">
            <w:pP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  <w:r w:rsidRPr="002913D2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  <w:t>2-3</w:t>
            </w:r>
          </w:p>
          <w:p w14:paraId="59E70BB3" w14:textId="1C5E5132" w:rsidR="00E71FBC" w:rsidRPr="002913D2" w:rsidRDefault="00E71FBC" w:rsidP="00E71FBC">
            <w:pP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tr-TR"/>
              </w:rPr>
            </w:pPr>
            <w:r w:rsidRPr="002913D2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  <w:t>4-5</w:t>
            </w:r>
          </w:p>
        </w:tc>
        <w:tc>
          <w:tcPr>
            <w:tcW w:w="874" w:type="dxa"/>
          </w:tcPr>
          <w:p w14:paraId="16D71642" w14:textId="77777777" w:rsidR="00B118C1" w:rsidRPr="002913D2" w:rsidRDefault="00B118C1" w:rsidP="007A11D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14:paraId="468F3F32" w14:textId="77777777" w:rsidR="00E71FBC" w:rsidRPr="002913D2" w:rsidRDefault="00E71FBC" w:rsidP="007A11D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913D2">
              <w:rPr>
                <w:rFonts w:ascii="Times New Roman" w:hAnsi="Times New Roman" w:cs="Times New Roman"/>
                <w:sz w:val="12"/>
                <w:szCs w:val="12"/>
              </w:rPr>
              <w:t>21</w:t>
            </w:r>
          </w:p>
          <w:p w14:paraId="3EE2BB72" w14:textId="1B3DED3E" w:rsidR="00E71FBC" w:rsidRPr="002913D2" w:rsidRDefault="00E71FBC" w:rsidP="007A11D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913D2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  <w:p w14:paraId="0FB8BD41" w14:textId="695DAFF2" w:rsidR="00E71FBC" w:rsidRPr="002913D2" w:rsidRDefault="00E71FBC" w:rsidP="00E71FB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913D2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969" w:type="dxa"/>
          </w:tcPr>
          <w:p w14:paraId="051B3609" w14:textId="77777777" w:rsidR="00F10D46" w:rsidRPr="002913D2" w:rsidRDefault="00F10D46" w:rsidP="007A11D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14:paraId="1E1AD6F2" w14:textId="1E4A1C45" w:rsidR="00E71FBC" w:rsidRPr="002913D2" w:rsidRDefault="00E71FBC" w:rsidP="007A11D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913D2">
              <w:rPr>
                <w:rFonts w:ascii="Times New Roman" w:hAnsi="Times New Roman" w:cs="Times New Roman"/>
                <w:sz w:val="12"/>
                <w:szCs w:val="12"/>
              </w:rPr>
              <w:t>14</w:t>
            </w:r>
          </w:p>
          <w:p w14:paraId="6CF9FA26" w14:textId="4CFE6E94" w:rsidR="00E71FBC" w:rsidRPr="002913D2" w:rsidRDefault="00E71FBC" w:rsidP="007A11D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913D2">
              <w:rPr>
                <w:rFonts w:ascii="Times New Roman" w:hAnsi="Times New Roman" w:cs="Times New Roman"/>
                <w:sz w:val="12"/>
                <w:szCs w:val="12"/>
              </w:rPr>
              <w:t>5</w:t>
            </w:r>
          </w:p>
          <w:p w14:paraId="3D4122C8" w14:textId="4A33CD60" w:rsidR="00E71FBC" w:rsidRPr="002913D2" w:rsidRDefault="00E71FBC" w:rsidP="00E71FB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913D2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992" w:type="dxa"/>
          </w:tcPr>
          <w:p w14:paraId="082E6231" w14:textId="77777777" w:rsidR="00F10D46" w:rsidRPr="002913D2" w:rsidRDefault="00F10D46" w:rsidP="007A11DB">
            <w:pPr>
              <w:jc w:val="center"/>
              <w:rPr>
                <w:rFonts w:ascii="Times New Roman" w:eastAsiaTheme="minorEastAsia" w:hAnsi="Times New Roman" w:cs="Times New Roman"/>
                <w:sz w:val="12"/>
                <w:szCs w:val="12"/>
              </w:rPr>
            </w:pPr>
          </w:p>
          <w:p w14:paraId="05F63F97" w14:textId="77777777" w:rsidR="00E71FBC" w:rsidRPr="002913D2" w:rsidRDefault="00E71FBC" w:rsidP="007A11DB">
            <w:pPr>
              <w:jc w:val="center"/>
              <w:rPr>
                <w:rFonts w:ascii="Times New Roman" w:eastAsiaTheme="minorEastAsia" w:hAnsi="Times New Roman" w:cs="Times New Roman"/>
                <w:sz w:val="12"/>
                <w:szCs w:val="12"/>
              </w:rPr>
            </w:pPr>
            <w:r w:rsidRPr="002913D2">
              <w:rPr>
                <w:rFonts w:ascii="Times New Roman" w:eastAsiaTheme="minorEastAsia" w:hAnsi="Times New Roman" w:cs="Times New Roman"/>
                <w:sz w:val="12"/>
                <w:szCs w:val="12"/>
              </w:rPr>
              <w:t>11</w:t>
            </w:r>
          </w:p>
          <w:p w14:paraId="41FA971B" w14:textId="77777777" w:rsidR="00E71FBC" w:rsidRPr="002913D2" w:rsidRDefault="00E71FBC" w:rsidP="007A11DB">
            <w:pPr>
              <w:jc w:val="center"/>
              <w:rPr>
                <w:rFonts w:ascii="Times New Roman" w:eastAsiaTheme="minorEastAsia" w:hAnsi="Times New Roman" w:cs="Times New Roman"/>
                <w:sz w:val="12"/>
                <w:szCs w:val="12"/>
              </w:rPr>
            </w:pPr>
            <w:r w:rsidRPr="002913D2">
              <w:rPr>
                <w:rFonts w:ascii="Times New Roman" w:eastAsiaTheme="minorEastAsia" w:hAnsi="Times New Roman" w:cs="Times New Roman"/>
                <w:sz w:val="12"/>
                <w:szCs w:val="12"/>
              </w:rPr>
              <w:t>4</w:t>
            </w:r>
          </w:p>
          <w:p w14:paraId="06E02708" w14:textId="4583C5F8" w:rsidR="00E71FBC" w:rsidRPr="002913D2" w:rsidRDefault="00E71FBC" w:rsidP="007A11DB">
            <w:pPr>
              <w:jc w:val="center"/>
              <w:rPr>
                <w:rFonts w:ascii="Times New Roman" w:eastAsiaTheme="minorEastAsia" w:hAnsi="Times New Roman" w:cs="Times New Roman"/>
                <w:sz w:val="12"/>
                <w:szCs w:val="12"/>
              </w:rPr>
            </w:pPr>
            <w:r w:rsidRPr="002913D2">
              <w:rPr>
                <w:rFonts w:ascii="Times New Roman" w:eastAsiaTheme="minorEastAsia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993" w:type="dxa"/>
          </w:tcPr>
          <w:p w14:paraId="6F0F52CD" w14:textId="77777777" w:rsidR="00F10D46" w:rsidRPr="002913D2" w:rsidRDefault="00F10D46" w:rsidP="007A11DB">
            <w:pPr>
              <w:jc w:val="center"/>
              <w:rPr>
                <w:rFonts w:ascii="Times New Roman" w:eastAsiaTheme="minorEastAsia" w:hAnsi="Times New Roman" w:cs="Times New Roman"/>
                <w:sz w:val="12"/>
                <w:szCs w:val="12"/>
              </w:rPr>
            </w:pPr>
          </w:p>
          <w:p w14:paraId="0CA69B4D" w14:textId="6E58079B" w:rsidR="00E71FBC" w:rsidRPr="002913D2" w:rsidRDefault="00E71FBC" w:rsidP="007A11DB">
            <w:pPr>
              <w:jc w:val="center"/>
              <w:rPr>
                <w:rFonts w:ascii="Times New Roman" w:eastAsiaTheme="minorEastAsia" w:hAnsi="Times New Roman" w:cs="Times New Roman"/>
                <w:sz w:val="12"/>
                <w:szCs w:val="12"/>
              </w:rPr>
            </w:pPr>
            <w:r w:rsidRPr="002913D2">
              <w:rPr>
                <w:rFonts w:ascii="Times New Roman" w:eastAsiaTheme="minorEastAsia" w:hAnsi="Times New Roman" w:cs="Times New Roman"/>
                <w:sz w:val="12"/>
                <w:szCs w:val="12"/>
              </w:rPr>
              <w:t>11</w:t>
            </w:r>
          </w:p>
          <w:p w14:paraId="233B46CB" w14:textId="07BC87EF" w:rsidR="00E71FBC" w:rsidRPr="002913D2" w:rsidRDefault="00E71FBC" w:rsidP="007A11DB">
            <w:pPr>
              <w:jc w:val="center"/>
              <w:rPr>
                <w:rFonts w:ascii="Times New Roman" w:eastAsiaTheme="minorEastAsia" w:hAnsi="Times New Roman" w:cs="Times New Roman"/>
                <w:sz w:val="12"/>
                <w:szCs w:val="12"/>
              </w:rPr>
            </w:pPr>
            <w:r w:rsidRPr="002913D2">
              <w:rPr>
                <w:rFonts w:ascii="Times New Roman" w:eastAsiaTheme="minorEastAsia" w:hAnsi="Times New Roman" w:cs="Times New Roman"/>
                <w:sz w:val="12"/>
                <w:szCs w:val="12"/>
              </w:rPr>
              <w:t>3</w:t>
            </w:r>
          </w:p>
          <w:p w14:paraId="0DF49E11" w14:textId="34179504" w:rsidR="00E71FBC" w:rsidRPr="002913D2" w:rsidRDefault="00E71FBC" w:rsidP="007A11DB">
            <w:pPr>
              <w:jc w:val="center"/>
              <w:rPr>
                <w:rFonts w:ascii="Times New Roman" w:eastAsiaTheme="minorEastAsia" w:hAnsi="Times New Roman" w:cs="Times New Roman"/>
                <w:sz w:val="12"/>
                <w:szCs w:val="12"/>
              </w:rPr>
            </w:pPr>
            <w:r w:rsidRPr="002913D2">
              <w:rPr>
                <w:rFonts w:ascii="Times New Roman" w:eastAsiaTheme="minorEastAsia" w:hAnsi="Times New Roman" w:cs="Times New Roman"/>
                <w:sz w:val="12"/>
                <w:szCs w:val="12"/>
              </w:rPr>
              <w:t>7</w:t>
            </w:r>
          </w:p>
        </w:tc>
        <w:tc>
          <w:tcPr>
            <w:tcW w:w="283" w:type="dxa"/>
            <w:vMerge/>
          </w:tcPr>
          <w:p w14:paraId="7A9BA251" w14:textId="77777777" w:rsidR="00F10D46" w:rsidRPr="002913D2" w:rsidRDefault="00F10D46" w:rsidP="004B1CEC">
            <w:pPr>
              <w:jc w:val="center"/>
              <w:rPr>
                <w:rFonts w:ascii="Times New Roman" w:eastAsiaTheme="minorEastAsia" w:hAnsi="Times New Roman" w:cs="Times New Roman"/>
                <w:sz w:val="12"/>
                <w:szCs w:val="12"/>
              </w:rPr>
            </w:pPr>
          </w:p>
        </w:tc>
      </w:tr>
      <w:bookmarkEnd w:id="0"/>
    </w:tbl>
    <w:p w14:paraId="6D47F855" w14:textId="77777777" w:rsidR="00856087" w:rsidRDefault="00856087"/>
    <w:sectPr w:rsidR="008560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04D"/>
    <w:rsid w:val="00101115"/>
    <w:rsid w:val="0021112E"/>
    <w:rsid w:val="002639B8"/>
    <w:rsid w:val="002913D2"/>
    <w:rsid w:val="002A2528"/>
    <w:rsid w:val="002D6B3A"/>
    <w:rsid w:val="00374132"/>
    <w:rsid w:val="003B4B4E"/>
    <w:rsid w:val="003D1071"/>
    <w:rsid w:val="003D6FC6"/>
    <w:rsid w:val="003F59C1"/>
    <w:rsid w:val="00411264"/>
    <w:rsid w:val="004F34B3"/>
    <w:rsid w:val="005470D9"/>
    <w:rsid w:val="005754E5"/>
    <w:rsid w:val="005C1CD5"/>
    <w:rsid w:val="006609A8"/>
    <w:rsid w:val="006B637E"/>
    <w:rsid w:val="006D72EC"/>
    <w:rsid w:val="006F3F24"/>
    <w:rsid w:val="007A11DB"/>
    <w:rsid w:val="007A1240"/>
    <w:rsid w:val="00856087"/>
    <w:rsid w:val="00856DAC"/>
    <w:rsid w:val="008C2040"/>
    <w:rsid w:val="00913277"/>
    <w:rsid w:val="00923DD1"/>
    <w:rsid w:val="0096240F"/>
    <w:rsid w:val="009E6686"/>
    <w:rsid w:val="00AD3DAE"/>
    <w:rsid w:val="00AF1DC8"/>
    <w:rsid w:val="00B118C1"/>
    <w:rsid w:val="00BD2417"/>
    <w:rsid w:val="00C46E73"/>
    <w:rsid w:val="00C76197"/>
    <w:rsid w:val="00CA6C51"/>
    <w:rsid w:val="00CD6F92"/>
    <w:rsid w:val="00CF0415"/>
    <w:rsid w:val="00CF58D6"/>
    <w:rsid w:val="00D74619"/>
    <w:rsid w:val="00E27533"/>
    <w:rsid w:val="00E402F7"/>
    <w:rsid w:val="00E71FBC"/>
    <w:rsid w:val="00EA032D"/>
    <w:rsid w:val="00EB604D"/>
    <w:rsid w:val="00F05D5C"/>
    <w:rsid w:val="00F10D46"/>
    <w:rsid w:val="00F51506"/>
    <w:rsid w:val="00FA3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CD3E7"/>
  <w15:chartTrackingRefBased/>
  <w15:docId w15:val="{1FB859F0-D991-4FDB-9F08-82EA37F0F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6609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Ak">
    <w:name w:val="Grid Table Light"/>
    <w:basedOn w:val="NormalTablo"/>
    <w:uiPriority w:val="40"/>
    <w:rsid w:val="0085608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382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Fatih AKDEMİR</dc:creator>
  <cp:keywords/>
  <dc:description/>
  <cp:lastModifiedBy>Fatih AKDEMİR</cp:lastModifiedBy>
  <cp:revision>40</cp:revision>
  <dcterms:created xsi:type="dcterms:W3CDTF">2024-12-24T01:21:00Z</dcterms:created>
  <dcterms:modified xsi:type="dcterms:W3CDTF">2025-01-06T06:36:00Z</dcterms:modified>
</cp:coreProperties>
</file>