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0377" w14:textId="0AFB6483" w:rsidR="00B63817" w:rsidRDefault="00B63817">
      <w:pPr>
        <w:pStyle w:val="1"/>
        <w:jc w:val="center"/>
        <w:rPr>
          <w:rFonts w:cs="Times New Roman"/>
        </w:rPr>
      </w:pPr>
      <w:bookmarkStart w:id="0" w:name="_Hlk178102890"/>
      <w:r w:rsidRPr="00B63817">
        <w:rPr>
          <w:rFonts w:cs="Times New Roman"/>
        </w:rPr>
        <w:t>Supplementary Information</w:t>
      </w:r>
      <w:r>
        <w:rPr>
          <w:rFonts w:cs="Times New Roman"/>
        </w:rPr>
        <w:t xml:space="preserve"> </w:t>
      </w:r>
      <w:r>
        <w:rPr>
          <w:rFonts w:cs="Times New Roman" w:hint="eastAsia"/>
        </w:rPr>
        <w:t>for</w:t>
      </w:r>
      <w:r>
        <w:rPr>
          <w:rFonts w:cs="Times New Roman"/>
        </w:rPr>
        <w:t xml:space="preserve"> “</w:t>
      </w:r>
      <w:r w:rsidRPr="00B63817">
        <w:rPr>
          <w:rFonts w:cs="Times New Roman"/>
        </w:rPr>
        <w:t>Resilience and Stability of Wastewater Treatment Plant under Stochastic Influent: A Novel Pollutant-Carbon Synergy Framework</w:t>
      </w:r>
      <w:r>
        <w:rPr>
          <w:rFonts w:cs="Times New Roman"/>
        </w:rPr>
        <w:t>”</w:t>
      </w:r>
    </w:p>
    <w:p w14:paraId="6BF8D216" w14:textId="5FCA79D0" w:rsidR="00325052" w:rsidRDefault="00FB700A">
      <w:pPr>
        <w:pStyle w:val="1"/>
        <w:jc w:val="center"/>
        <w:rPr>
          <w:rFonts w:cs="Times New Roman"/>
        </w:rPr>
      </w:pPr>
      <w:r>
        <w:rPr>
          <w:rFonts w:cs="Times New Roman"/>
        </w:rPr>
        <w:t>Table of Contents</w:t>
      </w:r>
    </w:p>
    <w:p w14:paraId="43A094D9" w14:textId="77777777" w:rsidR="00325052" w:rsidRDefault="00FB700A">
      <w:pPr>
        <w:pStyle w:val="2"/>
        <w:rPr>
          <w:rFonts w:cs="Times New Roman"/>
        </w:rPr>
      </w:pPr>
      <w:r>
        <w:rPr>
          <w:rFonts w:cs="Times New Roman"/>
        </w:rPr>
        <w:t xml:space="preserve">Supplementary Notes 1 to 3 </w:t>
      </w:r>
    </w:p>
    <w:p w14:paraId="15C15032" w14:textId="6419135B" w:rsidR="00AF4AE9" w:rsidRDefault="00001DFF">
      <w:pPr>
        <w:pStyle w:val="af5"/>
      </w:pPr>
      <w:r w:rsidRPr="00001DFF">
        <w:t xml:space="preserve">Supplementary Note 1. Calculation method of </w:t>
      </w:r>
      <w:r w:rsidR="00633265">
        <w:t>CEI</w:t>
      </w:r>
    </w:p>
    <w:p w14:paraId="462AD1F8" w14:textId="00A1D7BC" w:rsidR="00325052" w:rsidRDefault="00FB700A">
      <w:pPr>
        <w:pStyle w:val="af5"/>
      </w:pPr>
      <w:r>
        <w:rPr>
          <w:rFonts w:hint="eastAsia"/>
        </w:rPr>
        <w:t xml:space="preserve">Supplementary Note 2. </w:t>
      </w:r>
      <w:r w:rsidR="00001DFF" w:rsidRPr="00001DFF">
        <w:t>Normalization methods</w:t>
      </w:r>
      <w:r w:rsidR="00AF4AE9">
        <w:t xml:space="preserve"> of GWFRE and CEI</w:t>
      </w:r>
    </w:p>
    <w:p w14:paraId="73C600D1" w14:textId="17A675D8" w:rsidR="00325052" w:rsidRDefault="00FB700A">
      <w:pPr>
        <w:pStyle w:val="af5"/>
      </w:pPr>
      <w:r>
        <w:rPr>
          <w:rFonts w:hint="eastAsia"/>
        </w:rPr>
        <w:t xml:space="preserve">Supplementary Note 3. </w:t>
      </w:r>
      <w:r w:rsidR="006B2A5C" w:rsidRPr="006B2A5C">
        <w:t>Construction of fully connected neural network</w:t>
      </w:r>
    </w:p>
    <w:p w14:paraId="0E1A4E16" w14:textId="72717DC7" w:rsidR="00325052" w:rsidRDefault="00FB700A">
      <w:pPr>
        <w:pStyle w:val="2"/>
        <w:rPr>
          <w:rFonts w:cs="Times New Roman"/>
        </w:rPr>
      </w:pPr>
      <w:r>
        <w:rPr>
          <w:rFonts w:cs="Times New Roman"/>
        </w:rPr>
        <w:t>Supplementary Figures</w:t>
      </w:r>
      <w:r>
        <w:rPr>
          <w:rFonts w:cs="Times New Roman" w:hint="eastAsia"/>
        </w:rPr>
        <w:t xml:space="preserve"> 1 to </w:t>
      </w:r>
      <w:r w:rsidR="00001DFF">
        <w:rPr>
          <w:rFonts w:cs="Times New Roman"/>
        </w:rPr>
        <w:t>6</w:t>
      </w:r>
    </w:p>
    <w:p w14:paraId="223254B9" w14:textId="47FF2812" w:rsidR="00325052" w:rsidRDefault="00001DFF">
      <w:pPr>
        <w:pStyle w:val="af5"/>
      </w:pPr>
      <w:r>
        <w:rPr>
          <w:rFonts w:hint="eastAsia"/>
        </w:rPr>
        <w:t xml:space="preserve">Figure </w:t>
      </w:r>
      <w:r w:rsidR="00FB700A">
        <w:rPr>
          <w:rFonts w:hint="eastAsia"/>
        </w:rPr>
        <w:t xml:space="preserve">S1 </w:t>
      </w:r>
      <w:r w:rsidRPr="0019299F">
        <w:t xml:space="preserve">Flow </w:t>
      </w:r>
      <w:r>
        <w:rPr>
          <w:rFonts w:hint="eastAsia"/>
        </w:rPr>
        <w:t>c</w:t>
      </w:r>
      <w:r w:rsidRPr="0019299F">
        <w:t xml:space="preserve">hart </w:t>
      </w:r>
      <w:r>
        <w:rPr>
          <w:rFonts w:hint="eastAsia"/>
        </w:rPr>
        <w:t>of c</w:t>
      </w:r>
      <w:r w:rsidRPr="0019299F">
        <w:t xml:space="preserve">ase OD </w:t>
      </w:r>
      <w:r>
        <w:rPr>
          <w:rFonts w:hint="eastAsia"/>
        </w:rPr>
        <w:t>p</w:t>
      </w:r>
      <w:r w:rsidRPr="0019299F">
        <w:t xml:space="preserve">rocess </w:t>
      </w:r>
      <w:r w:rsidR="006B2A5C">
        <w:t>WWTP</w:t>
      </w:r>
    </w:p>
    <w:p w14:paraId="7FE8EF8E" w14:textId="7E4AE033" w:rsidR="00325052" w:rsidRDefault="00001DFF">
      <w:pPr>
        <w:pStyle w:val="af5"/>
      </w:pPr>
      <w:r>
        <w:rPr>
          <w:rFonts w:hint="eastAsia"/>
        </w:rPr>
        <w:t xml:space="preserve">Figure </w:t>
      </w:r>
      <w:r w:rsidR="00FB700A">
        <w:rPr>
          <w:rFonts w:hint="eastAsia"/>
        </w:rPr>
        <w:t xml:space="preserve">S2 </w:t>
      </w:r>
      <w:r w:rsidRPr="0019299F">
        <w:t xml:space="preserve">Flow </w:t>
      </w:r>
      <w:r>
        <w:rPr>
          <w:rFonts w:hint="eastAsia"/>
        </w:rPr>
        <w:t>c</w:t>
      </w:r>
      <w:r w:rsidRPr="0019299F">
        <w:t xml:space="preserve">hart </w:t>
      </w:r>
      <w:r>
        <w:rPr>
          <w:rFonts w:hint="eastAsia"/>
        </w:rPr>
        <w:t>of c</w:t>
      </w:r>
      <w:r w:rsidRPr="0019299F">
        <w:t xml:space="preserve">ase </w:t>
      </w:r>
      <w:r>
        <w:t>A</w:t>
      </w:r>
      <w:r>
        <w:rPr>
          <w:vertAlign w:val="superscript"/>
        </w:rPr>
        <w:t>2</w:t>
      </w:r>
      <w:r>
        <w:t>/O</w:t>
      </w:r>
      <w:r w:rsidRPr="0019299F">
        <w:t xml:space="preserve"> </w:t>
      </w:r>
      <w:r>
        <w:rPr>
          <w:rFonts w:hint="eastAsia"/>
        </w:rPr>
        <w:t>p</w:t>
      </w:r>
      <w:r w:rsidRPr="0019299F">
        <w:t xml:space="preserve">rocess </w:t>
      </w:r>
      <w:r w:rsidR="006B2A5C">
        <w:t>WWTP</w:t>
      </w:r>
    </w:p>
    <w:p w14:paraId="263B1D30" w14:textId="1286478C" w:rsidR="00325052" w:rsidRDefault="00001DFF">
      <w:pPr>
        <w:pStyle w:val="af5"/>
      </w:pPr>
      <w:r>
        <w:rPr>
          <w:rFonts w:hint="eastAsia"/>
        </w:rPr>
        <w:t xml:space="preserve">Figure </w:t>
      </w:r>
      <w:r w:rsidR="00FB700A">
        <w:rPr>
          <w:rFonts w:hint="eastAsia"/>
        </w:rPr>
        <w:t xml:space="preserve">S3 </w:t>
      </w:r>
      <w:r w:rsidRPr="0019299F">
        <w:t xml:space="preserve">Flow </w:t>
      </w:r>
      <w:r>
        <w:rPr>
          <w:rFonts w:hint="eastAsia"/>
        </w:rPr>
        <w:t>c</w:t>
      </w:r>
      <w:r w:rsidRPr="0019299F">
        <w:t xml:space="preserve">hart </w:t>
      </w:r>
      <w:r>
        <w:rPr>
          <w:rFonts w:hint="eastAsia"/>
        </w:rPr>
        <w:t xml:space="preserve">of </w:t>
      </w:r>
      <w:r>
        <w:t>A</w:t>
      </w:r>
      <w:r>
        <w:rPr>
          <w:vertAlign w:val="superscript"/>
        </w:rPr>
        <w:t>2</w:t>
      </w:r>
      <w:r>
        <w:t>/O-MBR</w:t>
      </w:r>
      <w:r w:rsidRPr="0019299F">
        <w:t xml:space="preserve"> </w:t>
      </w:r>
      <w:r>
        <w:rPr>
          <w:rFonts w:hint="eastAsia"/>
        </w:rPr>
        <w:t>p</w:t>
      </w:r>
      <w:r w:rsidRPr="0019299F">
        <w:t xml:space="preserve">rocess </w:t>
      </w:r>
      <w:r w:rsidR="006B2A5C">
        <w:t>WWTP</w:t>
      </w:r>
      <w:r>
        <w:rPr>
          <w:rFonts w:hint="eastAsia"/>
        </w:rPr>
        <w:t xml:space="preserve"> </w:t>
      </w:r>
    </w:p>
    <w:p w14:paraId="44DB84FE" w14:textId="1B78DBA2" w:rsidR="00325052" w:rsidRDefault="00001DFF">
      <w:pPr>
        <w:pStyle w:val="af5"/>
      </w:pPr>
      <w:r>
        <w:rPr>
          <w:rFonts w:hint="eastAsia"/>
        </w:rPr>
        <w:t xml:space="preserve">Figure </w:t>
      </w:r>
      <w:r w:rsidR="00FB700A">
        <w:rPr>
          <w:rFonts w:hint="eastAsia"/>
        </w:rPr>
        <w:t xml:space="preserve">S4 </w:t>
      </w:r>
      <w:r w:rsidRPr="0019299F">
        <w:t xml:space="preserve">Flow </w:t>
      </w:r>
      <w:r>
        <w:rPr>
          <w:rFonts w:hint="eastAsia"/>
        </w:rPr>
        <w:t>c</w:t>
      </w:r>
      <w:r w:rsidRPr="0019299F">
        <w:t xml:space="preserve">hart </w:t>
      </w:r>
      <w:r>
        <w:rPr>
          <w:rFonts w:hint="eastAsia"/>
        </w:rPr>
        <w:t>of CASS</w:t>
      </w:r>
      <w:r w:rsidRPr="0019299F">
        <w:t xml:space="preserve"> </w:t>
      </w:r>
      <w:r>
        <w:rPr>
          <w:rFonts w:hint="eastAsia"/>
        </w:rPr>
        <w:t>p</w:t>
      </w:r>
      <w:r w:rsidRPr="0019299F">
        <w:t xml:space="preserve">rocess </w:t>
      </w:r>
      <w:r w:rsidR="006B2A5C">
        <w:t>WWTP</w:t>
      </w:r>
      <w:r>
        <w:rPr>
          <w:rFonts w:hint="eastAsia"/>
        </w:rPr>
        <w:t xml:space="preserve"> </w:t>
      </w:r>
    </w:p>
    <w:p w14:paraId="3489D3D9" w14:textId="3CA9F03E" w:rsidR="00325052" w:rsidRDefault="00001DFF">
      <w:pPr>
        <w:pStyle w:val="af5"/>
      </w:pPr>
      <w:r>
        <w:rPr>
          <w:rFonts w:hint="eastAsia"/>
        </w:rPr>
        <w:t xml:space="preserve">Figure </w:t>
      </w:r>
      <w:r w:rsidR="00FB700A">
        <w:rPr>
          <w:rFonts w:hint="eastAsia"/>
        </w:rPr>
        <w:t xml:space="preserve">S5 </w:t>
      </w:r>
      <w:r>
        <w:rPr>
          <w:rFonts w:hint="eastAsia"/>
        </w:rPr>
        <w:t>A</w:t>
      </w:r>
      <w:r w:rsidRPr="0019299F">
        <w:t xml:space="preserve">rchitecture </w:t>
      </w:r>
      <w:r>
        <w:rPr>
          <w:rFonts w:hint="eastAsia"/>
        </w:rPr>
        <w:t>of m</w:t>
      </w:r>
      <w:r w:rsidRPr="0019299F">
        <w:t>ulti-task learning fully connected neural network</w:t>
      </w:r>
      <w:r>
        <w:rPr>
          <w:rFonts w:hint="eastAsia"/>
        </w:rPr>
        <w:t xml:space="preserve"> </w:t>
      </w:r>
    </w:p>
    <w:p w14:paraId="211D4ADE" w14:textId="351D0AC1" w:rsidR="00E111F7" w:rsidRPr="00E111F7" w:rsidRDefault="00001DFF">
      <w:pPr>
        <w:pStyle w:val="af5"/>
      </w:pPr>
      <w:r>
        <w:rPr>
          <w:rFonts w:hint="eastAsia"/>
        </w:rPr>
        <w:t xml:space="preserve">Figure </w:t>
      </w:r>
      <w:r w:rsidR="00FB700A">
        <w:rPr>
          <w:rFonts w:hint="eastAsia"/>
        </w:rPr>
        <w:t>S6</w:t>
      </w:r>
      <w:r w:rsidRPr="00E111F7">
        <w:t xml:space="preserve"> </w:t>
      </w:r>
      <w:r w:rsidR="00C070DD" w:rsidRPr="00C070DD">
        <w:t>Training and validation loss curves of the multi-task learning fully connected neural network. (Eval_1 to Eval_4 correspond to the OD, A</w:t>
      </w:r>
      <w:r w:rsidR="00C070DD" w:rsidRPr="00C070DD">
        <w:rPr>
          <w:vertAlign w:val="superscript"/>
        </w:rPr>
        <w:t>2</w:t>
      </w:r>
      <w:r w:rsidR="00C070DD" w:rsidRPr="00C070DD">
        <w:t>/O, A</w:t>
      </w:r>
      <w:r w:rsidR="00C070DD" w:rsidRPr="00C070DD">
        <w:rPr>
          <w:vertAlign w:val="superscript"/>
        </w:rPr>
        <w:t>2</w:t>
      </w:r>
      <w:r w:rsidR="00C070DD" w:rsidRPr="00C070DD">
        <w:t>/O-MBR and CASS</w:t>
      </w:r>
    </w:p>
    <w:p w14:paraId="2403AFA0" w14:textId="37FFB9C5" w:rsidR="00325052" w:rsidRDefault="00FB700A">
      <w:pPr>
        <w:pStyle w:val="2"/>
        <w:rPr>
          <w:rFonts w:cs="Times New Roman"/>
        </w:rPr>
      </w:pPr>
      <w:r>
        <w:rPr>
          <w:rFonts w:cs="Times New Roman"/>
        </w:rPr>
        <w:t>Supplementary Tables</w:t>
      </w:r>
      <w:r>
        <w:rPr>
          <w:rFonts w:cs="Times New Roman" w:hint="eastAsia"/>
        </w:rPr>
        <w:t xml:space="preserve"> 1 to </w:t>
      </w:r>
      <w:r w:rsidR="00001DFF">
        <w:rPr>
          <w:rFonts w:cs="Times New Roman"/>
        </w:rPr>
        <w:t>8</w:t>
      </w:r>
    </w:p>
    <w:p w14:paraId="7B4D0DD1" w14:textId="20C72FBA" w:rsidR="00325052" w:rsidRDefault="005F1E60">
      <w:pPr>
        <w:pStyle w:val="af5"/>
      </w:pPr>
      <w:r>
        <w:rPr>
          <w:rFonts w:hint="eastAsia"/>
        </w:rPr>
        <w:t xml:space="preserve">Table </w:t>
      </w:r>
      <w:r w:rsidR="00FB700A">
        <w:rPr>
          <w:rFonts w:hint="eastAsia"/>
        </w:rPr>
        <w:t>S</w:t>
      </w:r>
      <w:r w:rsidR="00E95DCA">
        <w:rPr>
          <w:rFonts w:hint="eastAsia"/>
        </w:rPr>
        <w:t>1</w:t>
      </w:r>
      <w:r w:rsidR="00FB700A">
        <w:rPr>
          <w:rFonts w:hint="eastAsia"/>
        </w:rPr>
        <w:t xml:space="preserve"> </w:t>
      </w:r>
      <w:r w:rsidR="00C070DD" w:rsidRPr="00C070DD">
        <w:t>Average daily capacity and pollutant loading rates of influent in case WWTPs from 2019 to 2022</w:t>
      </w:r>
    </w:p>
    <w:p w14:paraId="010B9E30" w14:textId="5D63C19C" w:rsidR="00001DFF" w:rsidRDefault="005F1E60">
      <w:pPr>
        <w:pStyle w:val="af5"/>
      </w:pPr>
      <w:r>
        <w:rPr>
          <w:rFonts w:hint="eastAsia"/>
        </w:rPr>
        <w:lastRenderedPageBreak/>
        <w:t xml:space="preserve">Table </w:t>
      </w:r>
      <w:r w:rsidR="00FB700A">
        <w:rPr>
          <w:rFonts w:hint="eastAsia"/>
        </w:rPr>
        <w:t>S</w:t>
      </w:r>
      <w:r w:rsidR="00E95DCA">
        <w:rPr>
          <w:rFonts w:hint="eastAsia"/>
        </w:rPr>
        <w:t>2</w:t>
      </w:r>
      <w:r w:rsidR="00FB700A">
        <w:rPr>
          <w:rFonts w:hint="eastAsia"/>
        </w:rPr>
        <w:t xml:space="preserve"> </w:t>
      </w:r>
      <w:bookmarkStart w:id="1" w:name="OLE_LINK21"/>
      <w:r w:rsidR="00C070DD" w:rsidRPr="00C070DD">
        <w:t>Historical SCC matrix of influent loading rates in the</w:t>
      </w:r>
      <w:bookmarkEnd w:id="1"/>
      <w:r w:rsidR="00C070DD" w:rsidRPr="00C070DD">
        <w:t xml:space="preserve"> OD process</w:t>
      </w:r>
    </w:p>
    <w:p w14:paraId="29171F42" w14:textId="540A9C57" w:rsidR="00001DFF" w:rsidRDefault="005F1E60">
      <w:pPr>
        <w:pStyle w:val="af5"/>
      </w:pPr>
      <w:r>
        <w:rPr>
          <w:rFonts w:hint="eastAsia"/>
        </w:rPr>
        <w:t xml:space="preserve">Table </w:t>
      </w:r>
      <w:r w:rsidR="00FB700A">
        <w:rPr>
          <w:rFonts w:hint="eastAsia"/>
        </w:rPr>
        <w:t>S</w:t>
      </w:r>
      <w:r w:rsidR="00E95DCA">
        <w:rPr>
          <w:rFonts w:hint="eastAsia"/>
        </w:rPr>
        <w:t>3</w:t>
      </w:r>
      <w:r w:rsidR="00FB700A">
        <w:rPr>
          <w:rFonts w:hint="eastAsia"/>
        </w:rPr>
        <w:t xml:space="preserve"> </w:t>
      </w:r>
      <w:r w:rsidR="00C070DD" w:rsidRPr="00C070DD">
        <w:t>Historical SCC matrix of influent loading rates in the</w:t>
      </w:r>
      <w:r w:rsidR="00001DFF" w:rsidRPr="00C43FFD">
        <w:t xml:space="preserve"> </w:t>
      </w:r>
      <w:r w:rsidR="00001DFF">
        <w:t>A</w:t>
      </w:r>
      <w:r w:rsidR="00001DFF">
        <w:rPr>
          <w:vertAlign w:val="superscript"/>
        </w:rPr>
        <w:t>2</w:t>
      </w:r>
      <w:r w:rsidR="00001DFF">
        <w:t>/O</w:t>
      </w:r>
      <w:r w:rsidR="00001DFF" w:rsidRPr="00C43FFD">
        <w:t xml:space="preserve"> process</w:t>
      </w:r>
      <w:r w:rsidR="00001DFF">
        <w:rPr>
          <w:rFonts w:hint="eastAsia"/>
        </w:rPr>
        <w:t xml:space="preserve"> </w:t>
      </w:r>
    </w:p>
    <w:p w14:paraId="2373737E" w14:textId="03BA376E" w:rsidR="00001DFF" w:rsidRDefault="005F1E60">
      <w:pPr>
        <w:pStyle w:val="af5"/>
      </w:pPr>
      <w:r>
        <w:rPr>
          <w:rFonts w:hint="eastAsia"/>
        </w:rPr>
        <w:t xml:space="preserve">Table </w:t>
      </w:r>
      <w:r w:rsidR="00FB700A">
        <w:rPr>
          <w:rFonts w:hint="eastAsia"/>
        </w:rPr>
        <w:t>S</w:t>
      </w:r>
      <w:r w:rsidR="00E95DCA">
        <w:rPr>
          <w:rFonts w:hint="eastAsia"/>
        </w:rPr>
        <w:t>4</w:t>
      </w:r>
      <w:r w:rsidR="00FB700A">
        <w:rPr>
          <w:rFonts w:hint="eastAsia"/>
        </w:rPr>
        <w:t xml:space="preserve"> </w:t>
      </w:r>
      <w:r w:rsidR="00C070DD" w:rsidRPr="00C070DD">
        <w:t>Historical SCC matrix of influent loading rates in the</w:t>
      </w:r>
      <w:r w:rsidR="00001DFF">
        <w:t xml:space="preserve"> A</w:t>
      </w:r>
      <w:r w:rsidR="00001DFF">
        <w:rPr>
          <w:vertAlign w:val="superscript"/>
        </w:rPr>
        <w:t>2</w:t>
      </w:r>
      <w:r w:rsidR="00001DFF">
        <w:t xml:space="preserve">/O-MBR process </w:t>
      </w:r>
    </w:p>
    <w:p w14:paraId="7980A871" w14:textId="3BA70F2B" w:rsidR="00001DFF" w:rsidRDefault="005F1E60">
      <w:pPr>
        <w:pStyle w:val="af5"/>
      </w:pPr>
      <w:r>
        <w:rPr>
          <w:rFonts w:hint="eastAsia"/>
        </w:rPr>
        <w:t xml:space="preserve">Table </w:t>
      </w:r>
      <w:r w:rsidR="00FB700A">
        <w:rPr>
          <w:rFonts w:hint="eastAsia"/>
        </w:rPr>
        <w:t>S</w:t>
      </w:r>
      <w:r w:rsidR="00E95DCA">
        <w:rPr>
          <w:rFonts w:hint="eastAsia"/>
        </w:rPr>
        <w:t>5</w:t>
      </w:r>
      <w:r w:rsidR="00FB700A">
        <w:rPr>
          <w:rFonts w:hint="eastAsia"/>
        </w:rPr>
        <w:t xml:space="preserve"> </w:t>
      </w:r>
      <w:r w:rsidR="00C070DD" w:rsidRPr="00C070DD">
        <w:t>Historical SCC matrix of influent loading rates in the</w:t>
      </w:r>
      <w:r w:rsidR="00001DFF">
        <w:t xml:space="preserve"> CASS process</w:t>
      </w:r>
    </w:p>
    <w:p w14:paraId="0128AC75" w14:textId="7A3F16A2" w:rsidR="00E95DCA" w:rsidRDefault="005F1E60" w:rsidP="00E95DCA">
      <w:pPr>
        <w:pStyle w:val="af5"/>
      </w:pPr>
      <w:r>
        <w:rPr>
          <w:rFonts w:hint="eastAsia"/>
        </w:rPr>
        <w:t xml:space="preserve">Table </w:t>
      </w:r>
      <w:r w:rsidR="00FB700A">
        <w:rPr>
          <w:rFonts w:hint="eastAsia"/>
        </w:rPr>
        <w:t>S</w:t>
      </w:r>
      <w:r w:rsidR="00E95DCA">
        <w:rPr>
          <w:rFonts w:hint="eastAsia"/>
        </w:rPr>
        <w:t>6</w:t>
      </w:r>
      <w:r w:rsidR="00FB700A">
        <w:rPr>
          <w:rFonts w:hint="eastAsia"/>
        </w:rPr>
        <w:t xml:space="preserve"> </w:t>
      </w:r>
      <w:r w:rsidR="00C070DD" w:rsidRPr="00C070DD">
        <w:t>Fitting parameters for the CV of CCD under different SCC matrices.</w:t>
      </w:r>
      <w:r w:rsidR="00E95DCA" w:rsidRPr="00E95DCA">
        <w:rPr>
          <w:rFonts w:hint="eastAsia"/>
        </w:rPr>
        <w:t xml:space="preserve"> </w:t>
      </w:r>
    </w:p>
    <w:p w14:paraId="6206C6C7" w14:textId="75CDCEA7" w:rsidR="00C070DD" w:rsidRPr="00373E07" w:rsidRDefault="00E95DCA">
      <w:pPr>
        <w:pStyle w:val="af5"/>
        <w:rPr>
          <w:rFonts w:hint="eastAsia"/>
        </w:rPr>
      </w:pPr>
      <w:r>
        <w:rPr>
          <w:rFonts w:hint="eastAsia"/>
        </w:rPr>
        <w:t xml:space="preserve">Table S7 </w:t>
      </w:r>
      <w:r w:rsidRPr="00C070DD">
        <w:t>Design parameters of influent for the case WWTPs</w:t>
      </w:r>
    </w:p>
    <w:p w14:paraId="6F632168" w14:textId="4F78A2B5" w:rsidR="00325052" w:rsidRDefault="005F1E60">
      <w:pPr>
        <w:pStyle w:val="af5"/>
      </w:pPr>
      <w:r>
        <w:rPr>
          <w:rFonts w:hint="eastAsia"/>
        </w:rPr>
        <w:t xml:space="preserve">Table </w:t>
      </w:r>
      <w:r w:rsidR="00FB700A">
        <w:rPr>
          <w:rFonts w:hint="eastAsia"/>
        </w:rPr>
        <w:t xml:space="preserve">S8 </w:t>
      </w:r>
      <w:r w:rsidR="00001DFF" w:rsidRPr="00031863">
        <w:t xml:space="preserve">The </w:t>
      </w:r>
      <w:r w:rsidR="00001DFF">
        <w:rPr>
          <w:rFonts w:hint="eastAsia"/>
        </w:rPr>
        <w:t>emission factors</w:t>
      </w:r>
      <w:r w:rsidR="00001DFF" w:rsidRPr="00031863">
        <w:t xml:space="preserve"> for </w:t>
      </w:r>
      <w:r w:rsidR="00001DFF">
        <w:rPr>
          <w:rFonts w:hint="eastAsia"/>
        </w:rPr>
        <w:t>CEI</w:t>
      </w:r>
      <w:r w:rsidR="00001DFF" w:rsidRPr="00031863">
        <w:t xml:space="preserve"> calculation</w:t>
      </w:r>
    </w:p>
    <w:p w14:paraId="6512FE33" w14:textId="02A0FE23" w:rsidR="00325052" w:rsidRDefault="00FB700A">
      <w:pPr>
        <w:widowControl/>
        <w:spacing w:line="240" w:lineRule="auto"/>
        <w:jc w:val="left"/>
        <w:rPr>
          <w:rFonts w:cs="Times New Roman"/>
          <w:bCs/>
          <w:iCs/>
        </w:rPr>
      </w:pPr>
      <w:r>
        <w:rPr>
          <w:rFonts w:cs="Times New Roman"/>
        </w:rPr>
        <w:br w:type="page"/>
      </w:r>
    </w:p>
    <w:p w14:paraId="24AED274" w14:textId="77777777" w:rsidR="00325052" w:rsidRDefault="00FB700A">
      <w:pPr>
        <w:pStyle w:val="1"/>
        <w:rPr>
          <w:rFonts w:cs="Times New Roman"/>
        </w:rPr>
      </w:pPr>
      <w:bookmarkStart w:id="2" w:name="_Hlk181118232"/>
      <w:r>
        <w:rPr>
          <w:rFonts w:cs="Times New Roman"/>
        </w:rPr>
        <w:lastRenderedPageBreak/>
        <w:t xml:space="preserve">Supplementary </w:t>
      </w:r>
      <w:bookmarkStart w:id="3" w:name="OLE_LINK1"/>
      <w:r>
        <w:rPr>
          <w:rFonts w:cs="Times New Roman"/>
        </w:rPr>
        <w:t>Notes</w:t>
      </w:r>
      <w:bookmarkEnd w:id="2"/>
      <w:r>
        <w:rPr>
          <w:rFonts w:cs="Times New Roman"/>
        </w:rPr>
        <w:t xml:space="preserve"> </w:t>
      </w:r>
    </w:p>
    <w:p w14:paraId="61CC8381" w14:textId="22BA7262" w:rsidR="00325052" w:rsidRDefault="00FB700A">
      <w:pPr>
        <w:pStyle w:val="2"/>
        <w:rPr>
          <w:rFonts w:cs="Times New Roman"/>
        </w:rPr>
      </w:pPr>
      <w:r>
        <w:rPr>
          <w:rFonts w:cs="Times New Roman"/>
        </w:rPr>
        <w:t xml:space="preserve">Supplementary Note 1. </w:t>
      </w:r>
      <w:r w:rsidR="0029127E" w:rsidRPr="0029127E">
        <w:rPr>
          <w:rFonts w:cs="Times New Roman"/>
        </w:rPr>
        <w:t xml:space="preserve">Calculation </w:t>
      </w:r>
      <w:r w:rsidR="0070381D">
        <w:rPr>
          <w:rFonts w:cs="Times New Roman" w:hint="eastAsia"/>
        </w:rPr>
        <w:t>m</w:t>
      </w:r>
      <w:r w:rsidR="0029127E" w:rsidRPr="0029127E">
        <w:rPr>
          <w:rFonts w:cs="Times New Roman"/>
        </w:rPr>
        <w:t xml:space="preserve">ethod of </w:t>
      </w:r>
      <w:r w:rsidR="00633265">
        <w:rPr>
          <w:rFonts w:cs="Times New Roman"/>
        </w:rPr>
        <w:t xml:space="preserve">CEI </w:t>
      </w:r>
    </w:p>
    <w:p w14:paraId="52571FC0" w14:textId="46148FE2" w:rsidR="006B2A5C" w:rsidRDefault="0029127E" w:rsidP="001D4D4D">
      <w:pPr>
        <w:ind w:firstLine="420"/>
        <w:rPr>
          <w:rFonts w:cs="Times New Roman"/>
        </w:rPr>
      </w:pPr>
      <w:r w:rsidRPr="009F0E9D">
        <w:rPr>
          <w:rFonts w:cs="Times New Roman"/>
        </w:rPr>
        <w:t>CEI</w:t>
      </w:r>
      <w:r w:rsidR="006B2A5C">
        <w:rPr>
          <w:rFonts w:cs="Times New Roman"/>
        </w:rPr>
        <w:t xml:space="preserve"> </w:t>
      </w:r>
      <w:r w:rsidR="006B2A5C">
        <w:rPr>
          <w:rFonts w:cs="Times New Roman" w:hint="eastAsia"/>
        </w:rPr>
        <w:t>of</w:t>
      </w:r>
      <w:r w:rsidR="006B2A5C">
        <w:rPr>
          <w:rFonts w:cs="Times New Roman"/>
        </w:rPr>
        <w:t xml:space="preserve"> WWTP</w:t>
      </w:r>
      <w:r w:rsidRPr="009F0E9D">
        <w:rPr>
          <w:rFonts w:cs="Times New Roman"/>
        </w:rPr>
        <w:t xml:space="preserve"> is categorized into three scopes: </w:t>
      </w:r>
    </w:p>
    <w:p w14:paraId="4EC073F0" w14:textId="77777777" w:rsidR="006B2A5C" w:rsidRDefault="006B2A5C" w:rsidP="006B2A5C">
      <w:pPr>
        <w:pStyle w:val="af1"/>
        <w:numPr>
          <w:ilvl w:val="0"/>
          <w:numId w:val="4"/>
        </w:numPr>
        <w:ind w:firstLineChars="0"/>
        <w:rPr>
          <w:rFonts w:cs="Times New Roman"/>
        </w:rPr>
      </w:pPr>
      <w:r w:rsidRPr="000103A5">
        <w:rPr>
          <w:rFonts w:cs="Times New Roman"/>
        </w:rPr>
        <w:t>Scope 1 (CEI</w:t>
      </w:r>
      <w:r w:rsidRPr="000103A5">
        <w:rPr>
          <w:rFonts w:cs="Times New Roman"/>
          <w:vertAlign w:val="subscript"/>
        </w:rPr>
        <w:t>1</w:t>
      </w:r>
      <w:r w:rsidRPr="000103A5">
        <w:rPr>
          <w:rFonts w:cs="Times New Roman"/>
        </w:rPr>
        <w:t>)</w:t>
      </w:r>
      <w:r>
        <w:rPr>
          <w:rFonts w:cs="Times New Roman"/>
        </w:rPr>
        <w:t>:</w:t>
      </w:r>
      <w:r w:rsidRPr="000103A5">
        <w:rPr>
          <w:rFonts w:cs="Times New Roman"/>
        </w:rPr>
        <w:t xml:space="preserve"> </w:t>
      </w:r>
      <w:r>
        <w:rPr>
          <w:rFonts w:cs="Times New Roman"/>
        </w:rPr>
        <w:t>D</w:t>
      </w:r>
      <w:r w:rsidRPr="000103A5">
        <w:rPr>
          <w:rFonts w:cs="Times New Roman"/>
        </w:rPr>
        <w:t>irect CH</w:t>
      </w:r>
      <w:r w:rsidRPr="000103A5">
        <w:rPr>
          <w:rFonts w:cs="Times New Roman"/>
          <w:vertAlign w:val="subscript"/>
        </w:rPr>
        <w:t>4</w:t>
      </w:r>
      <w:r w:rsidRPr="000103A5">
        <w:rPr>
          <w:rFonts w:cs="Times New Roman"/>
        </w:rPr>
        <w:t xml:space="preserve"> and N</w:t>
      </w:r>
      <w:r w:rsidRPr="000103A5">
        <w:rPr>
          <w:rFonts w:cs="Times New Roman"/>
          <w:vertAlign w:val="subscript"/>
        </w:rPr>
        <w:t>2</w:t>
      </w:r>
      <w:r w:rsidRPr="000103A5">
        <w:rPr>
          <w:rFonts w:cs="Times New Roman"/>
        </w:rPr>
        <w:t>O emissions from the treatment process</w:t>
      </w:r>
      <w:r>
        <w:rPr>
          <w:rFonts w:cs="Times New Roman"/>
        </w:rPr>
        <w:t>.</w:t>
      </w:r>
      <w:r w:rsidRPr="000103A5">
        <w:rPr>
          <w:rFonts w:cs="Times New Roman"/>
        </w:rPr>
        <w:t xml:space="preserve"> </w:t>
      </w:r>
    </w:p>
    <w:p w14:paraId="482CA1B1" w14:textId="77777777" w:rsidR="006B2A5C" w:rsidRDefault="006B2A5C" w:rsidP="006B2A5C">
      <w:pPr>
        <w:pStyle w:val="af1"/>
        <w:numPr>
          <w:ilvl w:val="0"/>
          <w:numId w:val="4"/>
        </w:numPr>
        <w:ind w:firstLineChars="0"/>
        <w:rPr>
          <w:rFonts w:cs="Times New Roman"/>
        </w:rPr>
      </w:pPr>
      <w:r w:rsidRPr="000103A5">
        <w:rPr>
          <w:rFonts w:cs="Times New Roman"/>
        </w:rPr>
        <w:t>Scope 2 (CEI</w:t>
      </w:r>
      <w:r w:rsidRPr="000103A5">
        <w:rPr>
          <w:rFonts w:cs="Times New Roman"/>
          <w:vertAlign w:val="subscript"/>
        </w:rPr>
        <w:t>2</w:t>
      </w:r>
      <w:r w:rsidRPr="000103A5">
        <w:rPr>
          <w:rFonts w:cs="Times New Roman"/>
        </w:rPr>
        <w:t>)</w:t>
      </w:r>
      <w:r>
        <w:rPr>
          <w:rFonts w:cs="Times New Roman"/>
        </w:rPr>
        <w:t>:</w:t>
      </w:r>
      <w:r w:rsidRPr="000103A5">
        <w:rPr>
          <w:rFonts w:cs="Times New Roman"/>
        </w:rPr>
        <w:t xml:space="preserve"> </w:t>
      </w:r>
      <w:r>
        <w:rPr>
          <w:rFonts w:cs="Times New Roman"/>
        </w:rPr>
        <w:t>I</w:t>
      </w:r>
      <w:r w:rsidRPr="000103A5">
        <w:rPr>
          <w:rFonts w:cs="Times New Roman"/>
        </w:rPr>
        <w:t>ndirect CO</w:t>
      </w:r>
      <w:r w:rsidRPr="000103A5">
        <w:rPr>
          <w:rFonts w:cs="Times New Roman"/>
          <w:vertAlign w:val="subscript"/>
        </w:rPr>
        <w:t>2</w:t>
      </w:r>
      <w:r w:rsidRPr="000103A5">
        <w:rPr>
          <w:rFonts w:cs="Times New Roman"/>
        </w:rPr>
        <w:t xml:space="preserve"> emissions from electricity consumption</w:t>
      </w:r>
      <w:r>
        <w:rPr>
          <w:rFonts w:cs="Times New Roman"/>
        </w:rPr>
        <w:t>.</w:t>
      </w:r>
    </w:p>
    <w:p w14:paraId="7343E587" w14:textId="77777777" w:rsidR="006B2A5C" w:rsidRPr="000103A5" w:rsidRDefault="006B2A5C" w:rsidP="006B2A5C">
      <w:pPr>
        <w:pStyle w:val="af1"/>
        <w:numPr>
          <w:ilvl w:val="0"/>
          <w:numId w:val="4"/>
        </w:numPr>
        <w:ind w:firstLineChars="0"/>
        <w:rPr>
          <w:rFonts w:cs="Times New Roman"/>
        </w:rPr>
      </w:pPr>
      <w:r w:rsidRPr="000103A5">
        <w:rPr>
          <w:rFonts w:cs="Times New Roman"/>
        </w:rPr>
        <w:t>Scope 3 (CEI</w:t>
      </w:r>
      <w:r w:rsidRPr="000103A5">
        <w:rPr>
          <w:rFonts w:cs="Times New Roman"/>
          <w:vertAlign w:val="subscript"/>
        </w:rPr>
        <w:t>3</w:t>
      </w:r>
      <w:r w:rsidRPr="000103A5">
        <w:rPr>
          <w:rFonts w:cs="Times New Roman"/>
        </w:rPr>
        <w:t>)</w:t>
      </w:r>
      <w:r>
        <w:rPr>
          <w:rFonts w:cs="Times New Roman"/>
        </w:rPr>
        <w:t>:</w:t>
      </w:r>
      <w:r w:rsidRPr="000103A5">
        <w:rPr>
          <w:rFonts w:cs="Times New Roman"/>
        </w:rPr>
        <w:t xml:space="preserve"> </w:t>
      </w:r>
      <w:r>
        <w:rPr>
          <w:rFonts w:cs="Times New Roman"/>
        </w:rPr>
        <w:t>I</w:t>
      </w:r>
      <w:r w:rsidRPr="000103A5">
        <w:rPr>
          <w:rFonts w:cs="Times New Roman"/>
        </w:rPr>
        <w:t>ndirect CH</w:t>
      </w:r>
      <w:r w:rsidRPr="000103A5">
        <w:rPr>
          <w:rFonts w:cs="Times New Roman"/>
          <w:vertAlign w:val="subscript"/>
        </w:rPr>
        <w:t>4</w:t>
      </w:r>
      <w:r w:rsidRPr="000103A5">
        <w:rPr>
          <w:rFonts w:cs="Times New Roman"/>
        </w:rPr>
        <w:t xml:space="preserve"> and N</w:t>
      </w:r>
      <w:r w:rsidRPr="000103A5">
        <w:rPr>
          <w:rFonts w:cs="Times New Roman"/>
          <w:vertAlign w:val="subscript"/>
        </w:rPr>
        <w:t>2</w:t>
      </w:r>
      <w:r w:rsidRPr="000103A5">
        <w:rPr>
          <w:rFonts w:cs="Times New Roman"/>
        </w:rPr>
        <w:t>O emissions from effluent and CO</w:t>
      </w:r>
      <w:r w:rsidRPr="000103A5">
        <w:rPr>
          <w:rFonts w:cs="Times New Roman"/>
          <w:vertAlign w:val="subscript"/>
        </w:rPr>
        <w:t>2</w:t>
      </w:r>
      <w:r w:rsidRPr="000103A5">
        <w:rPr>
          <w:rFonts w:cs="Times New Roman"/>
        </w:rPr>
        <w:t xml:space="preserve"> emissions from chemical usage. </w:t>
      </w:r>
    </w:p>
    <w:p w14:paraId="7DDDE41F" w14:textId="49F8E1DC" w:rsidR="00325052" w:rsidRDefault="00925B2F" w:rsidP="001D4D4D">
      <w:pPr>
        <w:ind w:firstLine="420"/>
        <w:rPr>
          <w:rFonts w:cs="Times New Roman"/>
        </w:rPr>
      </w:pPr>
      <w:r>
        <w:rPr>
          <w:rFonts w:cs="Times New Roman" w:hint="eastAsia"/>
        </w:rPr>
        <w:t>The emission factors are summarized in Table S</w:t>
      </w:r>
      <w:r w:rsidR="0032474C">
        <w:rPr>
          <w:rFonts w:cs="Times New Roman"/>
        </w:rPr>
        <w:t>8</w:t>
      </w:r>
      <w:r>
        <w:rPr>
          <w:rFonts w:cs="Times New Roman" w:hint="eastAsia"/>
        </w:rPr>
        <w:t xml:space="preserve">. </w:t>
      </w:r>
      <w:r w:rsidR="0029127E" w:rsidRPr="0029127E">
        <w:rPr>
          <w:rFonts w:cs="Times New Roman"/>
        </w:rPr>
        <w:t xml:space="preserve">The calculation of CEI </w:t>
      </w:r>
      <w:r w:rsidR="006B2A5C">
        <w:t>is based on equations</w:t>
      </w:r>
      <w:r w:rsidR="0029127E">
        <w:rPr>
          <w:rFonts w:cs="Times New Roman" w:hint="eastAsia"/>
        </w:rPr>
        <w:t xml:space="preserve"> </w:t>
      </w:r>
      <w:r w:rsidR="006B2A5C">
        <w:rPr>
          <w:rFonts w:cs="Times New Roman" w:hint="eastAsia"/>
        </w:rPr>
        <w:t>(</w:t>
      </w:r>
      <w:r w:rsidR="0029127E">
        <w:rPr>
          <w:rFonts w:cs="Times New Roman" w:hint="eastAsia"/>
        </w:rPr>
        <w:t>S1</w:t>
      </w:r>
      <w:r w:rsidR="006B2A5C">
        <w:rPr>
          <w:rFonts w:cs="Times New Roman"/>
        </w:rPr>
        <w:t>)</w:t>
      </w:r>
      <w:r w:rsidR="0029127E">
        <w:rPr>
          <w:rFonts w:cs="Times New Roman" w:hint="eastAsia"/>
        </w:rPr>
        <w:t xml:space="preserve"> to </w:t>
      </w:r>
      <w:r w:rsidR="006B2A5C">
        <w:rPr>
          <w:rFonts w:cs="Times New Roman"/>
        </w:rPr>
        <w:t>(</w:t>
      </w:r>
      <w:r w:rsidR="0029127E">
        <w:rPr>
          <w:rFonts w:cs="Times New Roman" w:hint="eastAsia"/>
        </w:rPr>
        <w:t>S4</w:t>
      </w:r>
      <w:r w:rsidR="006B2A5C">
        <w:rPr>
          <w:rFonts w:cs="Times New Roman"/>
        </w:rPr>
        <w:t>)</w:t>
      </w:r>
      <w:r w:rsidR="00FB700A">
        <w:rPr>
          <w:rFonts w:cs="Times New Roman"/>
        </w:rPr>
        <w:t>：</w:t>
      </w:r>
    </w:p>
    <w:p w14:paraId="4485678E" w14:textId="77777777" w:rsidR="00325052" w:rsidRDefault="00FB700A">
      <w:pPr>
        <w:rPr>
          <w:rFonts w:cs="Times New Roman"/>
          <w:sz w:val="22"/>
          <w:szCs w:val="21"/>
        </w:rPr>
      </w:pPr>
      <m:oMath>
        <m:r>
          <w:rPr>
            <w:rFonts w:ascii="Cambria Math" w:hAnsi="Cambria Math" w:cs="Times New Roman"/>
            <w:sz w:val="22"/>
            <w:szCs w:val="21"/>
          </w:rPr>
          <m:t>CEI=C</m:t>
        </m:r>
        <m:sSub>
          <m:sSubPr>
            <m:ctrlPr>
              <w:rPr>
                <w:rFonts w:ascii="Cambria Math" w:hAnsi="Cambria Math" w:cs="Times New Roman"/>
                <w:i/>
                <w:sz w:val="22"/>
                <w:szCs w:val="21"/>
              </w:rPr>
            </m:ctrlPr>
          </m:sSubPr>
          <m:e>
            <m:r>
              <w:rPr>
                <w:rFonts w:ascii="Cambria Math" w:hAnsi="Cambria Math" w:cs="Times New Roman"/>
                <w:sz w:val="22"/>
                <w:szCs w:val="21"/>
              </w:rPr>
              <m:t>EI</m:t>
            </m:r>
          </m:e>
          <m:sub>
            <m:r>
              <w:rPr>
                <w:rFonts w:ascii="Cambria Math" w:hAnsi="Cambria Math" w:cs="Times New Roman"/>
                <w:sz w:val="22"/>
                <w:szCs w:val="21"/>
              </w:rPr>
              <m:t>1</m:t>
            </m:r>
          </m:sub>
        </m:sSub>
        <m:r>
          <w:rPr>
            <w:rFonts w:ascii="Cambria Math" w:hAnsi="Cambria Math" w:cs="Times New Roman"/>
            <w:sz w:val="22"/>
            <w:szCs w:val="21"/>
          </w:rPr>
          <m:t>+</m:t>
        </m:r>
        <m:sSub>
          <m:sSubPr>
            <m:ctrlPr>
              <w:rPr>
                <w:rFonts w:ascii="Cambria Math" w:hAnsi="Cambria Math" w:cs="Times New Roman"/>
                <w:i/>
                <w:sz w:val="22"/>
                <w:szCs w:val="21"/>
              </w:rPr>
            </m:ctrlPr>
          </m:sSubPr>
          <m:e>
            <m:r>
              <w:rPr>
                <w:rFonts w:ascii="Cambria Math" w:hAnsi="Cambria Math" w:cs="Times New Roman"/>
                <w:sz w:val="22"/>
                <w:szCs w:val="21"/>
              </w:rPr>
              <m:t>CEI</m:t>
            </m:r>
          </m:e>
          <m:sub>
            <m:r>
              <w:rPr>
                <w:rFonts w:ascii="Cambria Math" w:hAnsi="Cambria Math" w:cs="Times New Roman"/>
                <w:sz w:val="22"/>
                <w:szCs w:val="21"/>
              </w:rPr>
              <m:t>2</m:t>
            </m:r>
          </m:sub>
        </m:sSub>
        <m:r>
          <w:rPr>
            <w:rFonts w:ascii="Cambria Math" w:hAnsi="Cambria Math" w:cs="Times New Roman"/>
            <w:sz w:val="22"/>
            <w:szCs w:val="21"/>
          </w:rPr>
          <m:t>+</m:t>
        </m:r>
        <m:sSub>
          <m:sSubPr>
            <m:ctrlPr>
              <w:rPr>
                <w:rFonts w:ascii="Cambria Math" w:hAnsi="Cambria Math" w:cs="Times New Roman"/>
                <w:i/>
                <w:sz w:val="22"/>
                <w:szCs w:val="21"/>
              </w:rPr>
            </m:ctrlPr>
          </m:sSubPr>
          <m:e>
            <m:r>
              <w:rPr>
                <w:rFonts w:ascii="Cambria Math" w:hAnsi="Cambria Math" w:cs="Times New Roman"/>
                <w:sz w:val="22"/>
                <w:szCs w:val="21"/>
              </w:rPr>
              <m:t>CEI</m:t>
            </m:r>
          </m:e>
          <m:sub>
            <m:r>
              <w:rPr>
                <w:rFonts w:ascii="Cambria Math" w:hAnsi="Cambria Math" w:cs="Times New Roman"/>
                <w:sz w:val="22"/>
                <w:szCs w:val="21"/>
              </w:rPr>
              <m:t>3</m:t>
            </m:r>
          </m:sub>
        </m:sSub>
      </m:oMath>
      <w:r>
        <w:rPr>
          <w:rFonts w:cs="Times New Roman"/>
          <w:sz w:val="22"/>
          <w:szCs w:val="21"/>
        </w:rPr>
        <w:t xml:space="preserve">   (</w:t>
      </w:r>
      <w:r>
        <w:rPr>
          <w:rFonts w:cs="Times New Roman"/>
        </w:rPr>
        <w:t>S1)</w:t>
      </w:r>
    </w:p>
    <w:p w14:paraId="4CE29AD0" w14:textId="77777777" w:rsidR="00325052" w:rsidRDefault="00717386">
      <w:pPr>
        <w:rPr>
          <w:rFonts w:cs="Times New Roman"/>
          <w:sz w:val="22"/>
          <w:szCs w:val="21"/>
        </w:rPr>
      </w:pPr>
      <m:oMath>
        <m:sSub>
          <m:sSubPr>
            <m:ctrlPr>
              <w:rPr>
                <w:rFonts w:ascii="Cambria Math" w:hAnsi="Cambria Math" w:cs="Times New Roman"/>
                <w:i/>
                <w:sz w:val="22"/>
                <w:szCs w:val="21"/>
              </w:rPr>
            </m:ctrlPr>
          </m:sSubPr>
          <m:e>
            <m:r>
              <w:rPr>
                <w:rFonts w:ascii="Cambria Math" w:hAnsi="Cambria Math" w:cs="Times New Roman"/>
                <w:sz w:val="22"/>
                <w:szCs w:val="21"/>
              </w:rPr>
              <m:t>CEI</m:t>
            </m:r>
          </m:e>
          <m:sub>
            <m:r>
              <w:rPr>
                <w:rFonts w:ascii="Cambria Math" w:hAnsi="Cambria Math" w:cs="Times New Roman"/>
                <w:sz w:val="22"/>
                <w:szCs w:val="21"/>
              </w:rPr>
              <m:t>1</m:t>
            </m:r>
          </m:sub>
        </m:sSub>
        <m:r>
          <w:rPr>
            <w:rFonts w:ascii="Cambria Math" w:hAnsi="Cambria Math" w:cs="Times New Roman"/>
            <w:sz w:val="22"/>
            <w:szCs w:val="21"/>
          </w:rPr>
          <m:t>=</m:t>
        </m:r>
        <m:sSub>
          <m:sSubPr>
            <m:ctrlPr>
              <w:rPr>
                <w:rFonts w:ascii="Cambria Math" w:hAnsi="Cambria Math" w:cs="Times New Roman"/>
                <w:sz w:val="22"/>
                <w:szCs w:val="21"/>
              </w:rPr>
            </m:ctrlPr>
          </m:sSubPr>
          <m:e>
            <m:r>
              <w:rPr>
                <w:rFonts w:ascii="Cambria Math" w:hAnsi="Cambria Math" w:cs="Times New Roman"/>
                <w:sz w:val="22"/>
                <w:szCs w:val="21"/>
              </w:rPr>
              <m:t>BOD</m:t>
            </m:r>
          </m:e>
          <m:sub>
            <m:r>
              <w:rPr>
                <w:rFonts w:ascii="Cambria Math" w:hAnsi="Cambria Math" w:cs="Times New Roman"/>
                <w:sz w:val="22"/>
                <w:szCs w:val="21"/>
              </w:rPr>
              <m:t>in</m:t>
            </m:r>
          </m:sub>
        </m:sSub>
        <m:r>
          <m:rPr>
            <m:sty m:val="p"/>
          </m:rPr>
          <w:rPr>
            <w:rFonts w:ascii="Cambria Math" w:hAnsi="Cambria Math" w:cs="Times New Roman"/>
            <w:sz w:val="22"/>
            <w:szCs w:val="21"/>
          </w:rPr>
          <m:t>×</m:t>
        </m:r>
        <m:sSub>
          <m:sSubPr>
            <m:ctrlPr>
              <w:rPr>
                <w:rFonts w:ascii="Cambria Math" w:hAnsi="Cambria Math" w:cs="Times New Roman"/>
                <w:sz w:val="22"/>
                <w:szCs w:val="21"/>
              </w:rPr>
            </m:ctrlPr>
          </m:sSubPr>
          <m:e>
            <m:r>
              <w:rPr>
                <w:rFonts w:ascii="Cambria Math" w:hAnsi="Cambria Math" w:cs="Times New Roman"/>
                <w:sz w:val="22"/>
                <w:szCs w:val="21"/>
              </w:rPr>
              <m:t>EF</m:t>
            </m:r>
          </m:e>
          <m:sub>
            <m:sSub>
              <m:sSubPr>
                <m:ctrlPr>
                  <w:rPr>
                    <w:rFonts w:ascii="Cambria Math" w:hAnsi="Cambria Math" w:cs="Times New Roman"/>
                    <w:sz w:val="22"/>
                    <w:szCs w:val="21"/>
                  </w:rPr>
                </m:ctrlPr>
              </m:sSubPr>
              <m:e>
                <m:r>
                  <w:rPr>
                    <w:rFonts w:ascii="Cambria Math" w:hAnsi="Cambria Math" w:cs="Times New Roman"/>
                    <w:sz w:val="22"/>
                    <w:szCs w:val="21"/>
                  </w:rPr>
                  <m:t>CH</m:t>
                </m:r>
              </m:e>
              <m:sub>
                <m:r>
                  <m:rPr>
                    <m:sty m:val="p"/>
                  </m:rPr>
                  <w:rPr>
                    <w:rFonts w:ascii="Cambria Math" w:hAnsi="Cambria Math" w:cs="Times New Roman"/>
                    <w:sz w:val="22"/>
                    <w:szCs w:val="21"/>
                  </w:rPr>
                  <m:t>4</m:t>
                </m:r>
              </m:sub>
            </m:sSub>
          </m:sub>
        </m:sSub>
        <m:r>
          <m:rPr>
            <m:sty m:val="p"/>
          </m:rPr>
          <w:rPr>
            <w:rFonts w:ascii="Cambria Math" w:hAnsi="Cambria Math" w:cs="Times New Roman"/>
            <w:sz w:val="22"/>
            <w:szCs w:val="21"/>
          </w:rPr>
          <m:t>×</m:t>
        </m:r>
        <m:sSup>
          <m:sSupPr>
            <m:ctrlPr>
              <w:rPr>
                <w:rFonts w:ascii="Cambria Math" w:hAnsi="Cambria Math" w:cs="Times New Roman"/>
                <w:sz w:val="22"/>
                <w:szCs w:val="21"/>
              </w:rPr>
            </m:ctrlPr>
          </m:sSupPr>
          <m:e>
            <m:r>
              <m:rPr>
                <m:sty m:val="p"/>
              </m:rPr>
              <w:rPr>
                <w:rFonts w:ascii="Cambria Math" w:hAnsi="Cambria Math" w:cs="Times New Roman"/>
                <w:sz w:val="22"/>
                <w:szCs w:val="21"/>
              </w:rPr>
              <m:t>10</m:t>
            </m:r>
          </m:e>
          <m:sup>
            <m:r>
              <m:rPr>
                <m:sty m:val="p"/>
              </m:rPr>
              <w:rPr>
                <w:rFonts w:ascii="Cambria Math" w:hAnsi="Cambria Math" w:cs="Times New Roman"/>
                <w:sz w:val="22"/>
                <w:szCs w:val="21"/>
              </w:rPr>
              <m:t>-3</m:t>
            </m:r>
          </m:sup>
        </m:sSup>
        <m:r>
          <m:rPr>
            <m:sty m:val="p"/>
          </m:rPr>
          <w:rPr>
            <w:rFonts w:ascii="Cambria Math" w:hAnsi="Cambria Math" w:cs="Times New Roman"/>
            <w:sz w:val="22"/>
            <w:szCs w:val="21"/>
          </w:rPr>
          <m:t>×</m:t>
        </m:r>
        <m:sSub>
          <m:sSubPr>
            <m:ctrlPr>
              <w:rPr>
                <w:rFonts w:ascii="Cambria Math" w:hAnsi="Cambria Math" w:cs="Times New Roman"/>
                <w:sz w:val="22"/>
                <w:szCs w:val="21"/>
              </w:rPr>
            </m:ctrlPr>
          </m:sSubPr>
          <m:e>
            <m:r>
              <w:rPr>
                <w:rFonts w:ascii="Cambria Math" w:hAnsi="Cambria Math" w:cs="Times New Roman"/>
                <w:sz w:val="22"/>
                <w:szCs w:val="21"/>
              </w:rPr>
              <m:t>GWP</m:t>
            </m:r>
          </m:e>
          <m:sub>
            <m:sSub>
              <m:sSubPr>
                <m:ctrlPr>
                  <w:rPr>
                    <w:rFonts w:ascii="Cambria Math" w:hAnsi="Cambria Math" w:cs="Times New Roman"/>
                    <w:sz w:val="22"/>
                    <w:szCs w:val="21"/>
                  </w:rPr>
                </m:ctrlPr>
              </m:sSubPr>
              <m:e>
                <m:r>
                  <w:rPr>
                    <w:rFonts w:ascii="Cambria Math" w:hAnsi="Cambria Math" w:cs="Times New Roman"/>
                    <w:sz w:val="22"/>
                    <w:szCs w:val="21"/>
                  </w:rPr>
                  <m:t>CH</m:t>
                </m:r>
              </m:e>
              <m:sub>
                <m:r>
                  <m:rPr>
                    <m:sty m:val="p"/>
                  </m:rPr>
                  <w:rPr>
                    <w:rFonts w:ascii="Cambria Math" w:hAnsi="Cambria Math" w:cs="Times New Roman"/>
                    <w:sz w:val="22"/>
                    <w:szCs w:val="21"/>
                  </w:rPr>
                  <m:t>4</m:t>
                </m:r>
              </m:sub>
            </m:sSub>
          </m:sub>
        </m:sSub>
        <m:r>
          <w:rPr>
            <w:rFonts w:ascii="Cambria Math" w:hAnsi="Cambria Math" w:cs="Times New Roman"/>
            <w:sz w:val="22"/>
            <w:szCs w:val="21"/>
          </w:rPr>
          <m:t>+</m:t>
        </m:r>
        <m:sSub>
          <m:sSubPr>
            <m:ctrlPr>
              <w:rPr>
                <w:rFonts w:ascii="Cambria Math" w:hAnsi="Cambria Math" w:cs="Times New Roman"/>
                <w:sz w:val="22"/>
                <w:szCs w:val="21"/>
              </w:rPr>
            </m:ctrlPr>
          </m:sSubPr>
          <m:e>
            <m:r>
              <w:rPr>
                <w:rFonts w:ascii="Cambria Math" w:hAnsi="Cambria Math" w:cs="Times New Roman"/>
                <w:sz w:val="22"/>
                <w:szCs w:val="21"/>
              </w:rPr>
              <m:t>TN</m:t>
            </m:r>
          </m:e>
          <m:sub>
            <m:r>
              <w:rPr>
                <w:rFonts w:ascii="Cambria Math" w:hAnsi="Cambria Math" w:cs="Times New Roman"/>
                <w:sz w:val="22"/>
                <w:szCs w:val="21"/>
              </w:rPr>
              <m:t>in</m:t>
            </m:r>
          </m:sub>
        </m:sSub>
        <m:r>
          <m:rPr>
            <m:sty m:val="p"/>
          </m:rPr>
          <w:rPr>
            <w:rFonts w:ascii="Cambria Math" w:hAnsi="Cambria Math" w:cs="Times New Roman"/>
            <w:sz w:val="22"/>
            <w:szCs w:val="21"/>
          </w:rPr>
          <m:t>×</m:t>
        </m:r>
        <m:sSub>
          <m:sSubPr>
            <m:ctrlPr>
              <w:rPr>
                <w:rFonts w:ascii="Cambria Math" w:hAnsi="Cambria Math" w:cs="Times New Roman"/>
                <w:sz w:val="22"/>
                <w:szCs w:val="21"/>
              </w:rPr>
            </m:ctrlPr>
          </m:sSubPr>
          <m:e>
            <m:r>
              <w:rPr>
                <w:rFonts w:ascii="Cambria Math" w:hAnsi="Cambria Math" w:cs="Times New Roman"/>
                <w:sz w:val="22"/>
                <w:szCs w:val="21"/>
              </w:rPr>
              <m:t>EF</m:t>
            </m:r>
          </m:e>
          <m:sub>
            <m:sSub>
              <m:sSubPr>
                <m:ctrlPr>
                  <w:rPr>
                    <w:rFonts w:ascii="Cambria Math" w:hAnsi="Cambria Math" w:cs="Times New Roman"/>
                    <w:sz w:val="22"/>
                    <w:szCs w:val="21"/>
                  </w:rPr>
                </m:ctrlPr>
              </m:sSubPr>
              <m:e>
                <m:r>
                  <w:rPr>
                    <w:rFonts w:ascii="Cambria Math" w:hAnsi="Cambria Math" w:cs="Times New Roman"/>
                    <w:sz w:val="22"/>
                    <w:szCs w:val="21"/>
                  </w:rPr>
                  <m:t>N</m:t>
                </m:r>
              </m:e>
              <m:sub>
                <m:r>
                  <m:rPr>
                    <m:sty m:val="p"/>
                  </m:rPr>
                  <w:rPr>
                    <w:rFonts w:ascii="Cambria Math" w:hAnsi="Cambria Math" w:cs="Times New Roman"/>
                    <w:sz w:val="22"/>
                    <w:szCs w:val="21"/>
                  </w:rPr>
                  <m:t>2</m:t>
                </m:r>
              </m:sub>
            </m:sSub>
            <m:r>
              <w:rPr>
                <w:rFonts w:ascii="Cambria Math" w:hAnsi="Cambria Math" w:cs="Times New Roman"/>
                <w:sz w:val="22"/>
                <w:szCs w:val="21"/>
              </w:rPr>
              <m:t>O</m:t>
            </m:r>
          </m:sub>
        </m:sSub>
        <m:f>
          <m:fPr>
            <m:type m:val="lin"/>
            <m:ctrlPr>
              <w:rPr>
                <w:rFonts w:ascii="Cambria Math" w:hAnsi="Cambria Math" w:cs="Times New Roman"/>
                <w:sz w:val="22"/>
                <w:szCs w:val="21"/>
              </w:rPr>
            </m:ctrlPr>
          </m:fPr>
          <m:num>
            <m:r>
              <m:rPr>
                <m:sty m:val="p"/>
              </m:rPr>
              <w:rPr>
                <w:rFonts w:ascii="Cambria Math" w:hAnsi="Cambria Math" w:cs="Times New Roman"/>
                <w:sz w:val="22"/>
                <w:szCs w:val="21"/>
              </w:rPr>
              <m:t>×44</m:t>
            </m:r>
          </m:num>
          <m:den>
            <m:r>
              <m:rPr>
                <m:sty m:val="p"/>
              </m:rPr>
              <w:rPr>
                <w:rFonts w:ascii="Cambria Math" w:hAnsi="Cambria Math" w:cs="Times New Roman"/>
                <w:sz w:val="22"/>
                <w:szCs w:val="21"/>
              </w:rPr>
              <m:t>28</m:t>
            </m:r>
          </m:den>
        </m:f>
        <m:r>
          <m:rPr>
            <m:sty m:val="p"/>
          </m:rPr>
          <w:rPr>
            <w:rFonts w:ascii="Cambria Math" w:hAnsi="Cambria Math" w:cs="Times New Roman"/>
            <w:sz w:val="22"/>
            <w:szCs w:val="21"/>
          </w:rPr>
          <m:t>×</m:t>
        </m:r>
        <m:sSup>
          <m:sSupPr>
            <m:ctrlPr>
              <w:rPr>
                <w:rFonts w:ascii="Cambria Math" w:hAnsi="Cambria Math" w:cs="Times New Roman"/>
                <w:sz w:val="22"/>
                <w:szCs w:val="21"/>
              </w:rPr>
            </m:ctrlPr>
          </m:sSupPr>
          <m:e>
            <m:r>
              <m:rPr>
                <m:sty m:val="p"/>
              </m:rPr>
              <w:rPr>
                <w:rFonts w:ascii="Cambria Math" w:hAnsi="Cambria Math" w:cs="Times New Roman"/>
                <w:sz w:val="22"/>
                <w:szCs w:val="21"/>
              </w:rPr>
              <m:t>10</m:t>
            </m:r>
          </m:e>
          <m:sup>
            <m:r>
              <m:rPr>
                <m:sty m:val="p"/>
              </m:rPr>
              <w:rPr>
                <w:rFonts w:ascii="Cambria Math" w:hAnsi="Cambria Math" w:cs="Times New Roman"/>
                <w:sz w:val="22"/>
                <w:szCs w:val="21"/>
              </w:rPr>
              <m:t>-3</m:t>
            </m:r>
          </m:sup>
        </m:sSup>
        <m:sSub>
          <m:sSubPr>
            <m:ctrlPr>
              <w:rPr>
                <w:rFonts w:ascii="Cambria Math" w:hAnsi="Cambria Math" w:cs="Times New Roman"/>
                <w:sz w:val="22"/>
                <w:szCs w:val="21"/>
              </w:rPr>
            </m:ctrlPr>
          </m:sSubPr>
          <m:e>
            <m:r>
              <m:rPr>
                <m:sty m:val="p"/>
              </m:rPr>
              <w:rPr>
                <w:rFonts w:ascii="Cambria Math" w:hAnsi="Cambria Math" w:cs="Times New Roman"/>
                <w:sz w:val="22"/>
                <w:szCs w:val="21"/>
              </w:rPr>
              <m:t>×</m:t>
            </m:r>
            <m:r>
              <w:rPr>
                <w:rFonts w:ascii="Cambria Math" w:hAnsi="Cambria Math" w:cs="Times New Roman"/>
                <w:sz w:val="22"/>
                <w:szCs w:val="21"/>
              </w:rPr>
              <m:t>GWP</m:t>
            </m:r>
          </m:e>
          <m:sub>
            <m:sSub>
              <m:sSubPr>
                <m:ctrlPr>
                  <w:rPr>
                    <w:rFonts w:ascii="Cambria Math" w:hAnsi="Cambria Math" w:cs="Times New Roman"/>
                    <w:sz w:val="22"/>
                    <w:szCs w:val="21"/>
                  </w:rPr>
                </m:ctrlPr>
              </m:sSubPr>
              <m:e>
                <m:r>
                  <w:rPr>
                    <w:rFonts w:ascii="Cambria Math" w:hAnsi="Cambria Math" w:cs="Times New Roman"/>
                    <w:sz w:val="22"/>
                    <w:szCs w:val="21"/>
                  </w:rPr>
                  <m:t>N</m:t>
                </m:r>
              </m:e>
              <m:sub>
                <m:r>
                  <m:rPr>
                    <m:sty m:val="p"/>
                  </m:rPr>
                  <w:rPr>
                    <w:rFonts w:ascii="Cambria Math" w:hAnsi="Cambria Math" w:cs="Times New Roman"/>
                    <w:sz w:val="22"/>
                    <w:szCs w:val="21"/>
                  </w:rPr>
                  <m:t>2</m:t>
                </m:r>
              </m:sub>
            </m:sSub>
            <m:r>
              <w:rPr>
                <w:rFonts w:ascii="Cambria Math" w:hAnsi="Cambria Math" w:cs="Times New Roman"/>
                <w:sz w:val="22"/>
                <w:szCs w:val="21"/>
              </w:rPr>
              <m:t>O</m:t>
            </m:r>
          </m:sub>
        </m:sSub>
      </m:oMath>
      <w:r w:rsidR="00FB700A">
        <w:rPr>
          <w:rFonts w:cs="Times New Roman"/>
          <w:sz w:val="22"/>
          <w:szCs w:val="21"/>
        </w:rPr>
        <w:t xml:space="preserve"> (</w:t>
      </w:r>
      <w:r w:rsidR="00FB700A">
        <w:rPr>
          <w:rFonts w:cs="Times New Roman"/>
        </w:rPr>
        <w:t>S2</w:t>
      </w:r>
      <w:r w:rsidR="00FB700A">
        <w:rPr>
          <w:rFonts w:cs="Times New Roman"/>
          <w:sz w:val="22"/>
          <w:szCs w:val="21"/>
        </w:rPr>
        <w:t>)</w:t>
      </w:r>
    </w:p>
    <w:p w14:paraId="2C59EA71" w14:textId="77777777" w:rsidR="00325052" w:rsidRDefault="00717386">
      <w:pPr>
        <w:pStyle w:val="af5"/>
      </w:pPr>
      <m:oMath>
        <m:sSub>
          <m:sSubPr>
            <m:ctrlPr>
              <w:rPr>
                <w:rFonts w:ascii="Cambria Math" w:hAnsi="Cambria Math"/>
              </w:rPr>
            </m:ctrlPr>
          </m:sSubPr>
          <m:e>
            <m:r>
              <w:rPr>
                <w:rFonts w:ascii="Cambria Math" w:hAnsi="Cambria Math"/>
                <w:sz w:val="22"/>
                <w:szCs w:val="21"/>
              </w:rPr>
              <m:t>CEI</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Energy</m:t>
            </m:r>
          </m:sub>
        </m:sSub>
        <m:r>
          <m:rPr>
            <m:sty m:val="p"/>
          </m:rPr>
          <w:rPr>
            <w:rFonts w:ascii="Cambria Math" w:hAnsi="Cambria Math"/>
          </w:rPr>
          <m:t>/</m:t>
        </m:r>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EF</m:t>
            </m:r>
          </m:e>
          <m:sub>
            <m:r>
              <w:rPr>
                <w:rFonts w:ascii="Cambria Math" w:hAnsi="Cambria Math"/>
              </w:rPr>
              <m:t>Energy</m:t>
            </m:r>
          </m:sub>
        </m:sSub>
        <m:r>
          <m:rPr>
            <m:sty m:val="p"/>
          </m:rPr>
          <w:rPr>
            <w:rFonts w:ascii="Cambria Math" w:hAnsi="Cambria Math"/>
          </w:rPr>
          <m:t>×</m:t>
        </m:r>
        <m:sSub>
          <m:sSubPr>
            <m:ctrlPr>
              <w:rPr>
                <w:rFonts w:ascii="Cambria Math" w:hAnsi="Cambria Math"/>
              </w:rPr>
            </m:ctrlPr>
          </m:sSubPr>
          <m:e>
            <m:r>
              <w:rPr>
                <w:rFonts w:ascii="Cambria Math" w:hAnsi="Cambria Math"/>
              </w:rPr>
              <m:t>GWP</m:t>
            </m:r>
          </m:e>
          <m:sub>
            <m:sSub>
              <m:sSubPr>
                <m:ctrlPr>
                  <w:rPr>
                    <w:rFonts w:ascii="Cambria Math" w:hAnsi="Cambria Math"/>
                  </w:rPr>
                </m:ctrlPr>
              </m:sSubPr>
              <m:e>
                <m:r>
                  <w:rPr>
                    <w:rFonts w:ascii="Cambria Math" w:hAnsi="Cambria Math"/>
                  </w:rPr>
                  <m:t>CO</m:t>
                </m:r>
              </m:e>
              <m:sub>
                <m:r>
                  <m:rPr>
                    <m:sty m:val="p"/>
                  </m:rPr>
                  <w:rPr>
                    <w:rFonts w:ascii="Cambria Math" w:hAnsi="Cambria Math"/>
                  </w:rPr>
                  <m:t>2</m:t>
                </m:r>
              </m:sub>
            </m:sSub>
          </m:sub>
        </m:sSub>
      </m:oMath>
      <w:r w:rsidR="00FB700A">
        <w:t xml:space="preserve">   </w:t>
      </w:r>
      <w:r w:rsidR="00FB700A">
        <w:rPr>
          <w:sz w:val="22"/>
          <w:szCs w:val="21"/>
        </w:rPr>
        <w:t>(</w:t>
      </w:r>
      <w:r w:rsidR="00FB700A">
        <w:t>S3</w:t>
      </w:r>
      <w:r w:rsidR="00FB700A">
        <w:rPr>
          <w:sz w:val="22"/>
          <w:szCs w:val="21"/>
        </w:rPr>
        <w:t>)</w:t>
      </w:r>
    </w:p>
    <w:p w14:paraId="1083B277" w14:textId="77777777" w:rsidR="00325052" w:rsidRDefault="00717386">
      <w:pPr>
        <w:pStyle w:val="af5"/>
      </w:pPr>
      <m:oMath>
        <m:sSub>
          <m:sSubPr>
            <m:ctrlPr>
              <w:rPr>
                <w:rFonts w:ascii="Cambria Math" w:hAnsi="Cambria Math"/>
                <w:sz w:val="22"/>
              </w:rPr>
            </m:ctrlPr>
          </m:sSubPr>
          <m:e>
            <m:r>
              <w:rPr>
                <w:rFonts w:ascii="Cambria Math" w:hAnsi="Cambria Math"/>
                <w:sz w:val="22"/>
              </w:rPr>
              <m:t>CEI</m:t>
            </m:r>
          </m:e>
          <m:sub>
            <m:r>
              <w:rPr>
                <w:rFonts w:ascii="Cambria Math" w:hAnsi="Cambria Math"/>
                <w:sz w:val="22"/>
              </w:rPr>
              <m:t>3</m:t>
            </m:r>
          </m:sub>
        </m:sSub>
        <m:r>
          <m:rPr>
            <m:sty m:val="p"/>
          </m:rPr>
          <w:rPr>
            <w:rFonts w:ascii="Cambria Math" w:hAnsi="Cambria Math"/>
            <w:sz w:val="22"/>
          </w:rPr>
          <m:t>=</m:t>
        </m:r>
        <m:f>
          <m:fPr>
            <m:ctrlPr>
              <w:rPr>
                <w:rFonts w:ascii="Cambria Math" w:hAnsi="Cambria Math"/>
                <w:i/>
                <w:sz w:val="22"/>
              </w:rPr>
            </m:ctrlPr>
          </m:fPr>
          <m:num>
            <m:d>
              <m:dPr>
                <m:ctrlPr>
                  <w:rPr>
                    <w:rFonts w:ascii="Cambria Math" w:hAnsi="Cambria Math"/>
                    <w:sz w:val="22"/>
                  </w:rPr>
                </m:ctrlPr>
              </m:dPr>
              <m:e>
                <m:nary>
                  <m:naryPr>
                    <m:chr m:val="∑"/>
                    <m:limLoc m:val="undOvr"/>
                    <m:subHide m:val="1"/>
                    <m:supHide m:val="1"/>
                    <m:ctrlPr>
                      <w:rPr>
                        <w:rFonts w:ascii="Cambria Math" w:hAnsi="Cambria Math"/>
                        <w:sz w:val="22"/>
                      </w:rPr>
                    </m:ctrlPr>
                  </m:naryPr>
                  <m:sub/>
                  <m:sup/>
                  <m:e>
                    <m:sSub>
                      <m:sSubPr>
                        <m:ctrlPr>
                          <w:rPr>
                            <w:rFonts w:ascii="Cambria Math" w:hAnsi="Cambria Math"/>
                            <w:sz w:val="22"/>
                          </w:rPr>
                        </m:ctrlPr>
                      </m:sSubPr>
                      <m:e>
                        <m:r>
                          <w:rPr>
                            <w:rFonts w:ascii="Cambria Math" w:hAnsi="Cambria Math"/>
                            <w:sz w:val="22"/>
                          </w:rPr>
                          <m:t>EF</m:t>
                        </m:r>
                      </m:e>
                      <m:sub>
                        <m:sSub>
                          <m:sSubPr>
                            <m:ctrlPr>
                              <w:rPr>
                                <w:rFonts w:ascii="Cambria Math" w:hAnsi="Cambria Math"/>
                                <w:sz w:val="22"/>
                              </w:rPr>
                            </m:ctrlPr>
                          </m:sSubPr>
                          <m:e>
                            <m:r>
                              <w:rPr>
                                <w:rFonts w:ascii="Cambria Math" w:hAnsi="Cambria Math"/>
                                <w:sz w:val="22"/>
                              </w:rPr>
                              <m:t>C</m:t>
                            </m:r>
                          </m:e>
                          <m:sub>
                            <m:r>
                              <w:rPr>
                                <w:rFonts w:ascii="Cambria Math" w:hAnsi="Cambria Math"/>
                                <w:sz w:val="22"/>
                              </w:rPr>
                              <m:t>i</m:t>
                            </m:r>
                          </m:sub>
                        </m:sSub>
                      </m:sub>
                    </m:sSub>
                  </m:e>
                </m:nary>
                <m:r>
                  <m:rPr>
                    <m:sty m:val="p"/>
                  </m:rPr>
                  <w:rPr>
                    <w:rFonts w:ascii="Cambria Math" w:hAnsi="Cambria Math"/>
                    <w:sz w:val="22"/>
                  </w:rPr>
                  <m:t>×</m:t>
                </m:r>
                <m:sSub>
                  <m:sSubPr>
                    <m:ctrlPr>
                      <w:rPr>
                        <w:rFonts w:ascii="Cambria Math" w:hAnsi="Cambria Math"/>
                        <w:sz w:val="22"/>
                      </w:rPr>
                    </m:ctrlPr>
                  </m:sSubPr>
                  <m:e>
                    <m:r>
                      <w:rPr>
                        <w:rFonts w:ascii="Cambria Math" w:hAnsi="Cambria Math"/>
                        <w:sz w:val="22"/>
                      </w:rPr>
                      <m:t>C</m:t>
                    </m:r>
                  </m:e>
                  <m:sub>
                    <m:r>
                      <w:rPr>
                        <w:rFonts w:ascii="Cambria Math" w:hAnsi="Cambria Math"/>
                        <w:sz w:val="22"/>
                      </w:rPr>
                      <m:t>i</m:t>
                    </m:r>
                  </m:sub>
                </m:sSub>
              </m:e>
            </m:d>
          </m:num>
          <m:den>
            <m:r>
              <w:rPr>
                <w:rFonts w:ascii="Cambria Math" w:hAnsi="Cambria Math"/>
                <w:sz w:val="22"/>
              </w:rPr>
              <m:t>Q</m:t>
            </m:r>
          </m:den>
        </m:f>
        <m:r>
          <m:rPr>
            <m:sty m:val="p"/>
          </m:rPr>
          <w:rPr>
            <w:rFonts w:ascii="Cambria Math" w:hAnsi="Cambria Math"/>
            <w:sz w:val="22"/>
          </w:rPr>
          <m:t>×</m:t>
        </m:r>
        <m:sSub>
          <m:sSubPr>
            <m:ctrlPr>
              <w:rPr>
                <w:rFonts w:ascii="Cambria Math" w:hAnsi="Cambria Math"/>
                <w:sz w:val="22"/>
              </w:rPr>
            </m:ctrlPr>
          </m:sSubPr>
          <m:e>
            <m:r>
              <w:rPr>
                <w:rFonts w:ascii="Cambria Math" w:hAnsi="Cambria Math"/>
                <w:sz w:val="22"/>
              </w:rPr>
              <m:t>GWP</m:t>
            </m:r>
          </m:e>
          <m:sub>
            <m:sSub>
              <m:sSubPr>
                <m:ctrlPr>
                  <w:rPr>
                    <w:rFonts w:ascii="Cambria Math" w:hAnsi="Cambria Math"/>
                    <w:sz w:val="22"/>
                  </w:rPr>
                </m:ctrlPr>
              </m:sSubPr>
              <m:e>
                <m:r>
                  <w:rPr>
                    <w:rFonts w:ascii="Cambria Math" w:hAnsi="Cambria Math"/>
                    <w:sz w:val="22"/>
                  </w:rPr>
                  <m:t>CO</m:t>
                </m:r>
              </m:e>
              <m:sub>
                <m:r>
                  <m:rPr>
                    <m:sty m:val="p"/>
                  </m:rPr>
                  <w:rPr>
                    <w:rFonts w:ascii="Cambria Math" w:hAnsi="Cambria Math"/>
                    <w:sz w:val="22"/>
                  </w:rPr>
                  <m:t>2</m:t>
                </m:r>
              </m:sub>
            </m:sSub>
          </m:sub>
        </m:sSub>
        <m:r>
          <w:rPr>
            <w:rFonts w:ascii="Cambria Math" w:hAnsi="Cambria Math"/>
            <w:sz w:val="22"/>
          </w:rPr>
          <m:t>+</m:t>
        </m:r>
        <m:sSub>
          <m:sSubPr>
            <m:ctrlPr>
              <w:rPr>
                <w:rFonts w:ascii="Cambria Math" w:hAnsi="Cambria Math"/>
                <w:sz w:val="22"/>
              </w:rPr>
            </m:ctrlPr>
          </m:sSubPr>
          <m:e>
            <m:r>
              <w:rPr>
                <w:rFonts w:ascii="Cambria Math" w:hAnsi="Cambria Math"/>
                <w:sz w:val="22"/>
              </w:rPr>
              <m:t>BOD</m:t>
            </m:r>
          </m:e>
          <m:sub>
            <m:r>
              <w:rPr>
                <w:rFonts w:ascii="Cambria Math" w:hAnsi="Cambria Math"/>
                <w:sz w:val="22"/>
              </w:rPr>
              <m:t>out</m:t>
            </m:r>
          </m:sub>
        </m:sSub>
        <m:r>
          <m:rPr>
            <m:sty m:val="p"/>
          </m:rPr>
          <w:rPr>
            <w:rFonts w:ascii="Cambria Math" w:hAnsi="Cambria Math"/>
            <w:sz w:val="22"/>
          </w:rPr>
          <m:t>×</m:t>
        </m:r>
        <m:sSub>
          <m:sSubPr>
            <m:ctrlPr>
              <w:rPr>
                <w:rFonts w:ascii="Cambria Math" w:hAnsi="Cambria Math"/>
                <w:i/>
                <w:sz w:val="22"/>
              </w:rPr>
            </m:ctrlPr>
          </m:sSubPr>
          <m:e>
            <m:r>
              <w:rPr>
                <w:rFonts w:ascii="Cambria Math" w:hAnsi="Cambria Math"/>
                <w:sz w:val="22"/>
              </w:rPr>
              <m:t>EF</m:t>
            </m:r>
          </m:e>
          <m:sub>
            <m:sSub>
              <m:sSubPr>
                <m:ctrlPr>
                  <w:rPr>
                    <w:rFonts w:ascii="Cambria Math" w:hAnsi="Cambria Math"/>
                    <w:i/>
                    <w:sz w:val="22"/>
                  </w:rPr>
                </m:ctrlPr>
              </m:sSubPr>
              <m:e>
                <m:r>
                  <w:rPr>
                    <w:rFonts w:ascii="Cambria Math" w:hAnsi="Cambria Math"/>
                    <w:sz w:val="22"/>
                  </w:rPr>
                  <m:t>CH</m:t>
                </m:r>
              </m:e>
              <m:sub>
                <m:r>
                  <w:rPr>
                    <w:rFonts w:ascii="Cambria Math" w:hAnsi="Cambria Math"/>
                    <w:sz w:val="22"/>
                  </w:rPr>
                  <m:t>4</m:t>
                </m:r>
              </m:sub>
            </m:sSub>
          </m:sub>
        </m:sSub>
        <m:r>
          <w:rPr>
            <w:rFonts w:ascii="Cambria Math" w:hAnsi="Cambria Math"/>
            <w:sz w:val="22"/>
          </w:rPr>
          <m:t>'</m:t>
        </m:r>
        <m:r>
          <m:rPr>
            <m:sty m:val="p"/>
          </m:rPr>
          <w:rPr>
            <w:rFonts w:ascii="Cambria Math" w:hAnsi="Cambria Math"/>
            <w:sz w:val="22"/>
          </w:rPr>
          <m:t>×</m:t>
        </m:r>
        <m:sSup>
          <m:sSupPr>
            <m:ctrlPr>
              <w:rPr>
                <w:rFonts w:ascii="Cambria Math" w:hAnsi="Cambria Math"/>
                <w:sz w:val="22"/>
              </w:rPr>
            </m:ctrlPr>
          </m:sSupPr>
          <m:e>
            <m:r>
              <m:rPr>
                <m:sty m:val="p"/>
              </m:rPr>
              <w:rPr>
                <w:rFonts w:ascii="Cambria Math" w:hAnsi="Cambria Math"/>
                <w:sz w:val="22"/>
              </w:rPr>
              <m:t>10</m:t>
            </m:r>
          </m:e>
          <m:sup>
            <m:r>
              <m:rPr>
                <m:sty m:val="p"/>
              </m:rPr>
              <w:rPr>
                <w:rFonts w:ascii="Cambria Math" w:hAnsi="Cambria Math"/>
                <w:sz w:val="22"/>
              </w:rPr>
              <m:t>-3</m:t>
            </m:r>
          </m:sup>
        </m:sSup>
        <m:r>
          <m:rPr>
            <m:sty m:val="p"/>
          </m:rPr>
          <w:rPr>
            <w:rFonts w:ascii="Cambria Math" w:hAnsi="Cambria Math"/>
            <w:sz w:val="22"/>
          </w:rPr>
          <m:t>×</m:t>
        </m:r>
        <m:sSub>
          <m:sSubPr>
            <m:ctrlPr>
              <w:rPr>
                <w:rFonts w:ascii="Cambria Math" w:hAnsi="Cambria Math"/>
                <w:sz w:val="22"/>
              </w:rPr>
            </m:ctrlPr>
          </m:sSubPr>
          <m:e>
            <m:r>
              <w:rPr>
                <w:rFonts w:ascii="Cambria Math" w:hAnsi="Cambria Math"/>
                <w:sz w:val="22"/>
              </w:rPr>
              <m:t>GWP</m:t>
            </m:r>
          </m:e>
          <m:sub>
            <m:sSub>
              <m:sSubPr>
                <m:ctrlPr>
                  <w:rPr>
                    <w:rFonts w:ascii="Cambria Math" w:hAnsi="Cambria Math"/>
                    <w:sz w:val="22"/>
                  </w:rPr>
                </m:ctrlPr>
              </m:sSubPr>
              <m:e>
                <m:r>
                  <w:rPr>
                    <w:rFonts w:ascii="Cambria Math" w:hAnsi="Cambria Math"/>
                    <w:sz w:val="22"/>
                  </w:rPr>
                  <m:t>CH</m:t>
                </m:r>
              </m:e>
              <m:sub>
                <m:r>
                  <m:rPr>
                    <m:sty m:val="p"/>
                  </m:rPr>
                  <w:rPr>
                    <w:rFonts w:ascii="Cambria Math" w:hAnsi="Cambria Math"/>
                    <w:sz w:val="22"/>
                  </w:rPr>
                  <m:t>4</m:t>
                </m:r>
              </m:sub>
            </m:sSub>
          </m:sub>
        </m:sSub>
        <m:r>
          <w:rPr>
            <w:rFonts w:ascii="Cambria Math" w:hAnsi="Cambria Math"/>
            <w:sz w:val="22"/>
          </w:rPr>
          <m:t>+</m:t>
        </m:r>
        <m:sSub>
          <m:sSubPr>
            <m:ctrlPr>
              <w:rPr>
                <w:rFonts w:ascii="Cambria Math" w:hAnsi="Cambria Math"/>
                <w:sz w:val="22"/>
              </w:rPr>
            </m:ctrlPr>
          </m:sSubPr>
          <m:e>
            <m:r>
              <w:rPr>
                <w:rFonts w:ascii="Cambria Math" w:hAnsi="Cambria Math"/>
                <w:sz w:val="22"/>
              </w:rPr>
              <m:t>TN</m:t>
            </m:r>
          </m:e>
          <m:sub>
            <m:r>
              <w:rPr>
                <w:rFonts w:ascii="Cambria Math" w:hAnsi="Cambria Math"/>
                <w:sz w:val="22"/>
              </w:rPr>
              <m:t>out</m:t>
            </m:r>
          </m:sub>
        </m:sSub>
        <m:sSub>
          <m:sSubPr>
            <m:ctrlPr>
              <w:rPr>
                <w:rFonts w:ascii="Cambria Math" w:hAnsi="Cambria Math"/>
                <w:sz w:val="22"/>
              </w:rPr>
            </m:ctrlPr>
          </m:sSubPr>
          <m:e>
            <m:r>
              <m:rPr>
                <m:sty m:val="p"/>
              </m:rPr>
              <w:rPr>
                <w:rFonts w:ascii="Cambria Math" w:hAnsi="Cambria Math"/>
                <w:sz w:val="22"/>
              </w:rPr>
              <m:t>×</m:t>
            </m:r>
            <m:r>
              <w:rPr>
                <w:rFonts w:ascii="Cambria Math" w:hAnsi="Cambria Math"/>
                <w:sz w:val="22"/>
              </w:rPr>
              <m:t>EF</m:t>
            </m:r>
          </m:e>
          <m:sub>
            <m:sSub>
              <m:sSubPr>
                <m:ctrlPr>
                  <w:rPr>
                    <w:rFonts w:ascii="Cambria Math" w:hAnsi="Cambria Math"/>
                    <w:sz w:val="22"/>
                  </w:rPr>
                </m:ctrlPr>
              </m:sSubPr>
              <m:e>
                <m:r>
                  <w:rPr>
                    <w:rFonts w:ascii="Cambria Math" w:hAnsi="Cambria Math"/>
                    <w:sz w:val="22"/>
                  </w:rPr>
                  <m:t>N</m:t>
                </m:r>
              </m:e>
              <m:sub>
                <m:r>
                  <m:rPr>
                    <m:sty m:val="p"/>
                  </m:rPr>
                  <w:rPr>
                    <w:rFonts w:ascii="Cambria Math" w:hAnsi="Cambria Math"/>
                    <w:sz w:val="22"/>
                  </w:rPr>
                  <m:t>2</m:t>
                </m:r>
              </m:sub>
            </m:sSub>
            <m:r>
              <w:rPr>
                <w:rFonts w:ascii="Cambria Math" w:hAnsi="Cambria Math"/>
                <w:sz w:val="22"/>
              </w:rPr>
              <m:t>O</m:t>
            </m:r>
          </m:sub>
        </m:sSub>
        <m:r>
          <m:rPr>
            <m:sty m:val="p"/>
          </m:rPr>
          <w:rPr>
            <w:rFonts w:ascii="Cambria Math" w:hAnsi="Cambria Math"/>
            <w:sz w:val="22"/>
          </w:rPr>
          <m:t>'×</m:t>
        </m:r>
        <m:f>
          <m:fPr>
            <m:type m:val="lin"/>
            <m:ctrlPr>
              <w:rPr>
                <w:rFonts w:ascii="Cambria Math" w:hAnsi="Cambria Math"/>
                <w:sz w:val="22"/>
              </w:rPr>
            </m:ctrlPr>
          </m:fPr>
          <m:num>
            <m:r>
              <m:rPr>
                <m:sty m:val="p"/>
              </m:rPr>
              <w:rPr>
                <w:rFonts w:ascii="Cambria Math" w:hAnsi="Cambria Math"/>
                <w:sz w:val="22"/>
              </w:rPr>
              <m:t>44</m:t>
            </m:r>
          </m:num>
          <m:den>
            <m:r>
              <m:rPr>
                <m:sty m:val="p"/>
              </m:rPr>
              <w:rPr>
                <w:rFonts w:ascii="Cambria Math" w:hAnsi="Cambria Math"/>
                <w:sz w:val="22"/>
              </w:rPr>
              <m:t>28</m:t>
            </m:r>
          </m:den>
        </m:f>
        <m:r>
          <m:rPr>
            <m:sty m:val="p"/>
          </m:rPr>
          <w:rPr>
            <w:rFonts w:ascii="Cambria Math" w:hAnsi="Cambria Math"/>
            <w:sz w:val="22"/>
          </w:rPr>
          <m:t>×</m:t>
        </m:r>
        <m:sSub>
          <m:sSubPr>
            <m:ctrlPr>
              <w:rPr>
                <w:rFonts w:ascii="Cambria Math" w:hAnsi="Cambria Math"/>
                <w:sz w:val="22"/>
              </w:rPr>
            </m:ctrlPr>
          </m:sSubPr>
          <m:e>
            <m:r>
              <w:rPr>
                <w:rFonts w:ascii="Cambria Math" w:hAnsi="Cambria Math"/>
                <w:sz w:val="22"/>
              </w:rPr>
              <m:t>GWP</m:t>
            </m:r>
          </m:e>
          <m:sub>
            <m:sSub>
              <m:sSubPr>
                <m:ctrlPr>
                  <w:rPr>
                    <w:rFonts w:ascii="Cambria Math" w:hAnsi="Cambria Math"/>
                    <w:sz w:val="22"/>
                  </w:rPr>
                </m:ctrlPr>
              </m:sSubPr>
              <m:e>
                <m:r>
                  <w:rPr>
                    <w:rFonts w:ascii="Cambria Math" w:hAnsi="Cambria Math"/>
                    <w:sz w:val="22"/>
                  </w:rPr>
                  <m:t>N</m:t>
                </m:r>
              </m:e>
              <m:sub>
                <m:r>
                  <m:rPr>
                    <m:sty m:val="p"/>
                  </m:rPr>
                  <w:rPr>
                    <w:rFonts w:ascii="Cambria Math" w:hAnsi="Cambria Math"/>
                    <w:sz w:val="22"/>
                  </w:rPr>
                  <m:t>2</m:t>
                </m:r>
              </m:sub>
            </m:sSub>
            <m:r>
              <w:rPr>
                <w:rFonts w:ascii="Cambria Math" w:hAnsi="Cambria Math"/>
                <w:sz w:val="22"/>
              </w:rPr>
              <m:t>O</m:t>
            </m:r>
          </m:sub>
        </m:sSub>
      </m:oMath>
      <w:r w:rsidR="00FB700A">
        <w:t xml:space="preserve">   (S4)</w:t>
      </w:r>
    </w:p>
    <w:p w14:paraId="276248A9" w14:textId="55542E9C" w:rsidR="00325052" w:rsidRDefault="001D4D4D">
      <w:pPr>
        <w:pStyle w:val="af3"/>
        <w:ind w:firstLineChars="0" w:firstLine="420"/>
      </w:pPr>
      <w:bookmarkStart w:id="4" w:name="OLE_LINK2"/>
      <w:bookmarkStart w:id="5" w:name="_Hlk186114057"/>
      <w:r>
        <w:rPr>
          <w:rFonts w:hint="eastAsia"/>
        </w:rPr>
        <w:t xml:space="preserve">Where </w:t>
      </w:r>
      <w:r>
        <w:rPr>
          <w:i/>
          <w:iCs/>
        </w:rPr>
        <w:t>Q</w:t>
      </w:r>
      <w:r>
        <w:rPr>
          <w:rFonts w:hint="eastAsia"/>
        </w:rPr>
        <w:t xml:space="preserve"> is capacity of WWTPs, </w:t>
      </w:r>
      <w:r>
        <w:t>m</w:t>
      </w:r>
      <w:r>
        <w:rPr>
          <w:vertAlign w:val="superscript"/>
        </w:rPr>
        <w:t>3</w:t>
      </w:r>
      <w:r>
        <w:t>/d</w:t>
      </w:r>
      <w:r>
        <w:rPr>
          <w:rFonts w:hint="eastAsia"/>
        </w:rPr>
        <w:t>;</w:t>
      </w:r>
      <w:bookmarkEnd w:id="4"/>
      <w:r w:rsidR="00FB700A">
        <w:t xml:space="preserve"> </w:t>
      </w:r>
      <m:oMath>
        <m:sSub>
          <m:sSubPr>
            <m:ctrlPr>
              <w:rPr>
                <w:rFonts w:ascii="Cambria Math" w:hAnsi="Cambria Math"/>
                <w:i/>
              </w:rPr>
            </m:ctrlPr>
          </m:sSubPr>
          <m:e>
            <m:r>
              <w:rPr>
                <w:rFonts w:ascii="Cambria Math" w:hAnsi="Cambria Math"/>
              </w:rPr>
              <m:t>BOD</m:t>
            </m:r>
          </m:e>
          <m:sub>
            <m:r>
              <w:rPr>
                <w:rFonts w:ascii="Cambria Math" w:hAnsi="Cambria Math"/>
              </w:rPr>
              <m:t>in</m:t>
            </m:r>
          </m:sub>
        </m:sSub>
      </m:oMath>
      <w:r>
        <w:rPr>
          <w:rFonts w:hint="eastAsia"/>
        </w:rPr>
        <w:t xml:space="preserve"> is the </w:t>
      </w:r>
      <w:bookmarkStart w:id="6" w:name="OLE_LINK11"/>
      <w:r>
        <w:t>BOD</w:t>
      </w:r>
      <w:r>
        <w:rPr>
          <w:vertAlign w:val="subscript"/>
        </w:rPr>
        <w:t>5</w:t>
      </w:r>
      <w:r w:rsidRPr="001D4D4D">
        <w:rPr>
          <w:rFonts w:hint="eastAsia"/>
        </w:rPr>
        <w:t xml:space="preserve"> </w:t>
      </w:r>
      <w:r>
        <w:rPr>
          <w:rFonts w:hint="eastAsia"/>
        </w:rPr>
        <w:t>concentration of influent</w:t>
      </w:r>
      <w:bookmarkEnd w:id="6"/>
      <w:r>
        <w:rPr>
          <w:rFonts w:hint="eastAsia"/>
        </w:rPr>
        <w:t>,</w:t>
      </w:r>
      <w:r w:rsidRPr="001D4D4D">
        <w:t xml:space="preserve"> </w:t>
      </w:r>
      <w:r>
        <w:t>mg BOD</w:t>
      </w:r>
      <w:r>
        <w:rPr>
          <w:vertAlign w:val="subscript"/>
        </w:rPr>
        <w:t>5</w:t>
      </w:r>
      <w:r>
        <w:t>/L</w:t>
      </w:r>
      <w:r>
        <w:rPr>
          <w:rFonts w:hint="eastAsia"/>
        </w:rPr>
        <w:t xml:space="preserve">; </w:t>
      </w:r>
      <m:oMath>
        <m:sSub>
          <m:sSubPr>
            <m:ctrlPr>
              <w:rPr>
                <w:rFonts w:ascii="Cambria Math" w:hAnsi="Cambria Math"/>
                <w:bCs/>
                <w:i/>
              </w:rPr>
            </m:ctrlPr>
          </m:sSubPr>
          <m:e>
            <m:r>
              <w:rPr>
                <w:rFonts w:ascii="Cambria Math" w:hAnsi="Cambria Math"/>
              </w:rPr>
              <m:t>EF</m:t>
            </m:r>
          </m:e>
          <m:sub>
            <m:sSub>
              <m:sSubPr>
                <m:ctrlPr>
                  <w:rPr>
                    <w:rFonts w:ascii="Cambria Math" w:hAnsi="Cambria Math"/>
                    <w:bCs/>
                    <w:i/>
                  </w:rPr>
                </m:ctrlPr>
              </m:sSubPr>
              <m:e>
                <m:r>
                  <w:rPr>
                    <w:rFonts w:ascii="Cambria Math" w:hAnsi="Cambria Math"/>
                  </w:rPr>
                  <m:t>CH</m:t>
                </m:r>
              </m:e>
              <m:sub>
                <m:r>
                  <w:rPr>
                    <w:rFonts w:ascii="Cambria Math" w:hAnsi="Cambria Math"/>
                  </w:rPr>
                  <m:t>4</m:t>
                </m:r>
              </m:sub>
            </m:sSub>
          </m:sub>
        </m:sSub>
      </m:oMath>
      <w:r>
        <w:rPr>
          <w:rFonts w:hint="eastAsia"/>
          <w:bCs/>
        </w:rPr>
        <w:t xml:space="preserve"> </w:t>
      </w:r>
      <w:r>
        <w:rPr>
          <w:rFonts w:hint="eastAsia"/>
        </w:rPr>
        <w:t xml:space="preserve">is </w:t>
      </w:r>
      <w:r>
        <w:t>CH</w:t>
      </w:r>
      <w:r>
        <w:rPr>
          <w:vertAlign w:val="subscript"/>
        </w:rPr>
        <w:t>4</w:t>
      </w:r>
      <w:r w:rsidRPr="001D4D4D">
        <w:rPr>
          <w:rFonts w:hint="eastAsia"/>
        </w:rPr>
        <w:t xml:space="preserve"> </w:t>
      </w:r>
      <w:r>
        <w:rPr>
          <w:rFonts w:hint="eastAsia"/>
        </w:rPr>
        <w:t xml:space="preserve">emission factor of </w:t>
      </w:r>
      <w:r w:rsidR="00031863">
        <w:rPr>
          <w:rFonts w:hint="eastAsia"/>
        </w:rPr>
        <w:t xml:space="preserve">influent, </w:t>
      </w:r>
      <w:r w:rsidR="00031863">
        <w:t>CH</w:t>
      </w:r>
      <w:r w:rsidR="00031863">
        <w:rPr>
          <w:vertAlign w:val="subscript"/>
        </w:rPr>
        <w:t>4</w:t>
      </w:r>
      <w:r w:rsidR="00031863">
        <w:t>/kg BOD</w:t>
      </w:r>
      <w:r w:rsidR="00031863">
        <w:rPr>
          <w:vertAlign w:val="subscript"/>
        </w:rPr>
        <w:t>5</w:t>
      </w:r>
      <w:r w:rsidR="00031863">
        <w:rPr>
          <w:rFonts w:hint="eastAsia"/>
        </w:rPr>
        <w:t>,</w:t>
      </w:r>
      <w:r w:rsidR="00FB700A">
        <w:t>；</w:t>
      </w:r>
      <m:oMath>
        <m:sSub>
          <m:sSubPr>
            <m:ctrlPr>
              <w:rPr>
                <w:rFonts w:ascii="Cambria Math" w:hAnsi="Cambria Math"/>
              </w:rPr>
            </m:ctrlPr>
          </m:sSubPr>
          <m:e>
            <m:r>
              <w:rPr>
                <w:rFonts w:ascii="Cambria Math" w:hAnsi="Cambria Math"/>
              </w:rPr>
              <m:t>GWP</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oMath>
      <w:r w:rsidR="005A3ECE">
        <w:rPr>
          <w:rFonts w:hint="eastAsia"/>
        </w:rPr>
        <w:t xml:space="preserve"> is </w:t>
      </w:r>
      <w:bookmarkStart w:id="7" w:name="OLE_LINK6"/>
      <w:r w:rsidR="005A3ECE">
        <w:rPr>
          <w:rFonts w:hint="eastAsia"/>
        </w:rPr>
        <w:t>g</w:t>
      </w:r>
      <w:r w:rsidR="005A3ECE" w:rsidRPr="005A3ECE">
        <w:t xml:space="preserve">lobal </w:t>
      </w:r>
      <w:r w:rsidR="005A3ECE">
        <w:rPr>
          <w:rFonts w:hint="eastAsia"/>
        </w:rPr>
        <w:t>w</w:t>
      </w:r>
      <w:r w:rsidR="005A3ECE" w:rsidRPr="005A3ECE">
        <w:t xml:space="preserve">arming </w:t>
      </w:r>
      <w:r w:rsidR="005A3ECE">
        <w:rPr>
          <w:rFonts w:hint="eastAsia"/>
        </w:rPr>
        <w:t>p</w:t>
      </w:r>
      <w:r w:rsidR="005A3ECE" w:rsidRPr="005A3ECE">
        <w:t xml:space="preserve">otential </w:t>
      </w:r>
      <w:r w:rsidR="005A3ECE">
        <w:rPr>
          <w:rFonts w:hint="eastAsia"/>
        </w:rPr>
        <w:t xml:space="preserve">of </w:t>
      </w:r>
      <w:r w:rsidR="00FB700A">
        <w:t>CH</w:t>
      </w:r>
      <w:r w:rsidR="00FB700A">
        <w:rPr>
          <w:vertAlign w:val="subscript"/>
        </w:rPr>
        <w:t>4</w:t>
      </w:r>
      <w:r w:rsidR="005A3ECE">
        <w:rPr>
          <w:rFonts w:hint="eastAsia"/>
        </w:rPr>
        <w:t xml:space="preserve">, </w:t>
      </w:r>
      <w:r w:rsidR="00FB700A">
        <w:t>28</w:t>
      </w:r>
      <w:bookmarkEnd w:id="7"/>
      <w:r w:rsidR="00FB700A">
        <w:t>；</w:t>
      </w:r>
      <m:oMath>
        <m:sSub>
          <m:sSubPr>
            <m:ctrlPr>
              <w:rPr>
                <w:rFonts w:ascii="Cambria Math" w:hAnsi="Cambria Math"/>
                <w:i/>
              </w:rPr>
            </m:ctrlPr>
          </m:sSubPr>
          <m:e>
            <m:r>
              <w:rPr>
                <w:rFonts w:ascii="Cambria Math" w:hAnsi="Cambria Math"/>
              </w:rPr>
              <m:t>TN</m:t>
            </m:r>
          </m:e>
          <m:sub>
            <m:r>
              <w:rPr>
                <w:rFonts w:ascii="Cambria Math" w:hAnsi="Cambria Math"/>
              </w:rPr>
              <m:t>in</m:t>
            </m:r>
          </m:sub>
        </m:sSub>
      </m:oMath>
      <w:r w:rsidR="005A3ECE">
        <w:rPr>
          <w:rFonts w:hint="eastAsia"/>
        </w:rPr>
        <w:t xml:space="preserve"> is TN concentration of influent,</w:t>
      </w:r>
      <w:r w:rsidR="005A3ECE">
        <w:t xml:space="preserve"> </w:t>
      </w:r>
      <w:r w:rsidR="00FB700A">
        <w:t>mg N/L</w:t>
      </w:r>
      <w:r w:rsidR="005A3ECE">
        <w:rPr>
          <w:rFonts w:hint="eastAsia"/>
        </w:rPr>
        <w:t xml:space="preserve">; </w:t>
      </w:r>
      <w:bookmarkStart w:id="8" w:name="OLE_LINK17"/>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O</m:t>
            </m:r>
          </m:sub>
        </m:sSub>
      </m:oMath>
      <w:bookmarkEnd w:id="8"/>
      <w:r w:rsidR="005A3ECE">
        <w:rPr>
          <w:rFonts w:hint="eastAsia"/>
        </w:rPr>
        <w:t xml:space="preserve"> is </w:t>
      </w:r>
      <w:r w:rsidR="005A3ECE">
        <w:t>N</w:t>
      </w:r>
      <w:r w:rsidR="005A3ECE">
        <w:rPr>
          <w:vertAlign w:val="subscript"/>
        </w:rPr>
        <w:t>2</w:t>
      </w:r>
      <w:r w:rsidR="005A3ECE">
        <w:t>O</w:t>
      </w:r>
      <w:r w:rsidR="005A3ECE">
        <w:rPr>
          <w:rFonts w:hint="eastAsia"/>
        </w:rPr>
        <w:t xml:space="preserve"> emission factor of influent, </w:t>
      </w:r>
      <w:r w:rsidR="00FB700A">
        <w:t>N</w:t>
      </w:r>
      <w:r w:rsidR="00FB700A">
        <w:rPr>
          <w:vertAlign w:val="subscript"/>
        </w:rPr>
        <w:t>2</w:t>
      </w:r>
      <w:r w:rsidR="00FB700A">
        <w:t>O-N/kg N</w:t>
      </w:r>
      <w:r w:rsidR="005A3ECE">
        <w:rPr>
          <w:rFonts w:hint="eastAsia"/>
        </w:rPr>
        <w:t xml:space="preserve">; </w:t>
      </w:r>
      <m:oMath>
        <m:sSub>
          <m:sSubPr>
            <m:ctrlPr>
              <w:rPr>
                <w:rFonts w:ascii="Cambria Math" w:hAnsi="Cambria Math"/>
                <w:i/>
              </w:rPr>
            </m:ctrlPr>
          </m:sSubPr>
          <m:e>
            <m:r>
              <w:rPr>
                <w:rFonts w:ascii="Cambria Math" w:hAnsi="Cambria Math"/>
              </w:rPr>
              <m:t>GWP</m:t>
            </m:r>
          </m:e>
          <m:sub>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O</m:t>
            </m:r>
          </m:sub>
        </m:sSub>
      </m:oMath>
      <w:r w:rsidR="005A3ECE">
        <w:rPr>
          <w:rFonts w:hint="eastAsia"/>
        </w:rPr>
        <w:t xml:space="preserve"> is g</w:t>
      </w:r>
      <w:r w:rsidR="005A3ECE" w:rsidRPr="005A3ECE">
        <w:t xml:space="preserve">lobal </w:t>
      </w:r>
      <w:r w:rsidR="005A3ECE">
        <w:rPr>
          <w:rFonts w:hint="eastAsia"/>
        </w:rPr>
        <w:t>w</w:t>
      </w:r>
      <w:r w:rsidR="005A3ECE" w:rsidRPr="005A3ECE">
        <w:t xml:space="preserve">arming </w:t>
      </w:r>
      <w:r w:rsidR="005A3ECE">
        <w:rPr>
          <w:rFonts w:hint="eastAsia"/>
        </w:rPr>
        <w:t>p</w:t>
      </w:r>
      <w:r w:rsidR="005A3ECE" w:rsidRPr="005A3ECE">
        <w:t xml:space="preserve">otential </w:t>
      </w:r>
      <w:r w:rsidR="005A3ECE">
        <w:rPr>
          <w:rFonts w:hint="eastAsia"/>
        </w:rPr>
        <w:t xml:space="preserve">of </w:t>
      </w:r>
      <w:r w:rsidR="005A3ECE">
        <w:t>CH</w:t>
      </w:r>
      <w:r w:rsidR="005A3ECE">
        <w:rPr>
          <w:vertAlign w:val="subscript"/>
        </w:rPr>
        <w:t>4</w:t>
      </w:r>
      <w:r w:rsidR="005A3ECE">
        <w:rPr>
          <w:rFonts w:hint="eastAsia"/>
        </w:rPr>
        <w:t xml:space="preserve">, </w:t>
      </w:r>
      <w:r w:rsidR="00FB700A">
        <w:t>265</w:t>
      </w:r>
      <w:r w:rsidR="00FB700A">
        <w:t>；</w:t>
      </w:r>
      <m:oMath>
        <m:sSub>
          <m:sSubPr>
            <m:ctrlPr>
              <w:rPr>
                <w:rFonts w:ascii="Cambria Math" w:hAnsi="Cambria Math"/>
                <w:i/>
              </w:rPr>
            </m:ctrlPr>
          </m:sSubPr>
          <m:e>
            <m:r>
              <w:rPr>
                <w:rFonts w:ascii="Cambria Math" w:hAnsi="Cambria Math"/>
              </w:rPr>
              <m:t>E</m:t>
            </m:r>
          </m:e>
          <m:sub>
            <m:r>
              <w:rPr>
                <w:rFonts w:ascii="Cambria Math" w:hAnsi="Cambria Math"/>
              </w:rPr>
              <m:t>energy</m:t>
            </m:r>
          </m:sub>
        </m:sSub>
      </m:oMath>
      <w:r w:rsidR="005A3ECE">
        <w:rPr>
          <w:rFonts w:hint="eastAsia"/>
        </w:rPr>
        <w:t xml:space="preserve"> is </w:t>
      </w:r>
      <w:bookmarkStart w:id="9" w:name="OLE_LINK5"/>
      <w:r w:rsidR="005A3ECE">
        <w:rPr>
          <w:rFonts w:hint="eastAsia"/>
        </w:rPr>
        <w:t>energy</w:t>
      </w:r>
      <w:r w:rsidR="005A3ECE" w:rsidRPr="005A3ECE">
        <w:t xml:space="preserve"> consumption</w:t>
      </w:r>
      <w:bookmarkEnd w:id="9"/>
      <w:r w:rsidR="005A3ECE" w:rsidRPr="005A3ECE">
        <w:t xml:space="preserve"> during the operational phase</w:t>
      </w:r>
      <w:r w:rsidR="005A3ECE">
        <w:rPr>
          <w:rFonts w:hint="eastAsia"/>
        </w:rPr>
        <w:t>,</w:t>
      </w:r>
      <w:r w:rsidR="005A3ECE" w:rsidRPr="005A3ECE">
        <w:t xml:space="preserve"> </w:t>
      </w:r>
      <w:proofErr w:type="spellStart"/>
      <w:r w:rsidR="00FB700A">
        <w:t>kW·h</w:t>
      </w:r>
      <w:proofErr w:type="spellEnd"/>
      <w:r w:rsidR="00FB700A">
        <w:t>；</w:t>
      </w:r>
      <m:oMath>
        <m:sSub>
          <m:sSubPr>
            <m:ctrlPr>
              <w:rPr>
                <w:rFonts w:ascii="Cambria Math" w:hAnsi="Cambria Math"/>
                <w:i/>
              </w:rPr>
            </m:ctrlPr>
          </m:sSubPr>
          <m:e>
            <m:r>
              <w:rPr>
                <w:rFonts w:ascii="Cambria Math" w:hAnsi="Cambria Math"/>
              </w:rPr>
              <m:t>EF</m:t>
            </m:r>
          </m:e>
          <m:sub>
            <m:r>
              <w:rPr>
                <w:rFonts w:ascii="Cambria Math" w:hAnsi="Cambria Math"/>
              </w:rPr>
              <m:t>energy</m:t>
            </m:r>
          </m:sub>
        </m:sSub>
      </m:oMath>
      <w:r w:rsidR="005A3ECE">
        <w:rPr>
          <w:rFonts w:hint="eastAsia"/>
        </w:rPr>
        <w:t xml:space="preserve"> is emission factor of energy</w:t>
      </w:r>
      <w:r w:rsidR="005A3ECE" w:rsidRPr="005A3ECE">
        <w:t xml:space="preserve"> </w:t>
      </w:r>
      <w:r w:rsidR="005A3ECE">
        <w:t>consumption</w:t>
      </w:r>
      <w:r w:rsidR="005A3ECE">
        <w:rPr>
          <w:rFonts w:hint="eastAsia"/>
        </w:rPr>
        <w:t xml:space="preserve">, </w:t>
      </w:r>
      <w:r w:rsidR="00FB700A">
        <w:t xml:space="preserve">kg </w:t>
      </w:r>
      <w:bookmarkStart w:id="10" w:name="OLE_LINK7"/>
      <w:r w:rsidR="00FB700A">
        <w:t>CO</w:t>
      </w:r>
      <w:r w:rsidR="00FB700A">
        <w:rPr>
          <w:vertAlign w:val="subscript"/>
        </w:rPr>
        <w:t>2</w:t>
      </w:r>
      <w:bookmarkEnd w:id="10"/>
      <w:r w:rsidR="00FB700A">
        <w:t>-eq/</w:t>
      </w:r>
      <w:proofErr w:type="spellStart"/>
      <w:r w:rsidR="00FB700A">
        <w:t>kW·h</w:t>
      </w:r>
      <w:proofErr w:type="spellEnd"/>
      <w:r w:rsidR="00FB700A">
        <w:t>；</w:t>
      </w:r>
      <m:oMath>
        <m:sSub>
          <m:sSubPr>
            <m:ctrlPr>
              <w:rPr>
                <w:rFonts w:ascii="Cambria Math" w:hAnsi="Cambria Math"/>
              </w:rPr>
            </m:ctrlPr>
          </m:sSubPr>
          <m:e>
            <m:r>
              <w:rPr>
                <w:rFonts w:ascii="Cambria Math" w:hAnsi="Cambria Math"/>
              </w:rPr>
              <m:t>GWP</m:t>
            </m:r>
          </m:e>
          <m:sub>
            <m:sSub>
              <m:sSubPr>
                <m:ctrlPr>
                  <w:rPr>
                    <w:rFonts w:ascii="Cambria Math" w:hAnsi="Cambria Math"/>
                  </w:rPr>
                </m:ctrlPr>
              </m:sSubPr>
              <m:e>
                <m:r>
                  <w:rPr>
                    <w:rFonts w:ascii="Cambria Math" w:hAnsi="Cambria Math"/>
                  </w:rPr>
                  <m:t>CO</m:t>
                </m:r>
              </m:e>
              <m:sub>
                <m:r>
                  <m:rPr>
                    <m:sty m:val="p"/>
                  </m:rPr>
                  <w:rPr>
                    <w:rFonts w:ascii="Cambria Math" w:hAnsi="Cambria Math"/>
                  </w:rPr>
                  <m:t>2</m:t>
                </m:r>
              </m:sub>
            </m:sSub>
          </m:sub>
        </m:sSub>
      </m:oMath>
      <w:r w:rsidR="005A3ECE">
        <w:rPr>
          <w:rFonts w:hint="eastAsia"/>
        </w:rPr>
        <w:t xml:space="preserve"> is g</w:t>
      </w:r>
      <w:r w:rsidR="005A3ECE" w:rsidRPr="005A3ECE">
        <w:t xml:space="preserve">lobal </w:t>
      </w:r>
      <w:r w:rsidR="005A3ECE">
        <w:rPr>
          <w:rFonts w:hint="eastAsia"/>
        </w:rPr>
        <w:t>w</w:t>
      </w:r>
      <w:r w:rsidR="005A3ECE" w:rsidRPr="005A3ECE">
        <w:t xml:space="preserve">arming </w:t>
      </w:r>
      <w:r w:rsidR="005A3ECE">
        <w:rPr>
          <w:rFonts w:hint="eastAsia"/>
        </w:rPr>
        <w:t>p</w:t>
      </w:r>
      <w:r w:rsidR="005A3ECE" w:rsidRPr="005A3ECE">
        <w:t xml:space="preserve">otential </w:t>
      </w:r>
      <w:r w:rsidR="005A3ECE">
        <w:rPr>
          <w:rFonts w:hint="eastAsia"/>
        </w:rPr>
        <w:t xml:space="preserve">of </w:t>
      </w:r>
      <w:r w:rsidR="005A3ECE">
        <w:t>CO</w:t>
      </w:r>
      <w:r w:rsidR="005A3ECE">
        <w:rPr>
          <w:vertAlign w:val="subscript"/>
        </w:rPr>
        <w:t>2</w:t>
      </w:r>
      <w:r w:rsidR="005A3ECE">
        <w:rPr>
          <w:rFonts w:hint="eastAsia"/>
        </w:rPr>
        <w:t>, 1</w:t>
      </w:r>
      <w:r w:rsidR="00FB700A">
        <w:t>；</w:t>
      </w:r>
      <w:bookmarkStart w:id="11" w:name="OLE_LINK8"/>
      <w:bookmarkStart w:id="12" w:name="OLE_LINK9"/>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C</m:t>
                </m:r>
              </m:e>
              <m:sub>
                <m:r>
                  <w:rPr>
                    <w:rFonts w:ascii="Cambria Math" w:hAnsi="Cambria Math"/>
                  </w:rPr>
                  <m:t>i</m:t>
                </m:r>
              </m:sub>
            </m:sSub>
          </m:sub>
        </m:sSub>
      </m:oMath>
      <w:r w:rsidR="005A3ECE">
        <w:rPr>
          <w:rFonts w:hint="eastAsia"/>
        </w:rPr>
        <w:t xml:space="preserve"> is </w:t>
      </w:r>
      <w:r w:rsidR="005A3ECE" w:rsidRPr="005A3ECE">
        <w:t xml:space="preserve">the emission factor for </w:t>
      </w:r>
      <w:r w:rsidR="005A3ECE">
        <w:rPr>
          <w:rFonts w:hint="eastAsia"/>
        </w:rPr>
        <w:t>chemical</w:t>
      </w:r>
      <w:r w:rsidR="005A3ECE" w:rsidRPr="005A3ECE">
        <w:t xml:space="preserve"> </w:t>
      </w:r>
      <w:proofErr w:type="spellStart"/>
      <w:r w:rsidR="005A3ECE">
        <w:rPr>
          <w:rFonts w:hint="eastAsia"/>
          <w:i/>
          <w:iCs/>
        </w:rPr>
        <w:t>i</w:t>
      </w:r>
      <w:proofErr w:type="spellEnd"/>
      <w:r w:rsidR="005A3ECE">
        <w:rPr>
          <w:rFonts w:hint="eastAsia"/>
        </w:rPr>
        <w:t xml:space="preserve">, </w:t>
      </w:r>
      <w:r w:rsidR="005A3ECE" w:rsidRPr="00B14EA8">
        <w:t>kg CO</w:t>
      </w:r>
      <w:r w:rsidR="005A3ECE" w:rsidRPr="00B14EA8">
        <w:rPr>
          <w:vertAlign w:val="subscript"/>
        </w:rPr>
        <w:t>2</w:t>
      </w:r>
      <w:r w:rsidR="005A3ECE" w:rsidRPr="00B14EA8">
        <w:t>-eq /kg</w:t>
      </w:r>
      <w:r w:rsidR="005A3ECE">
        <w:rPr>
          <w:rFonts w:hint="eastAsia"/>
        </w:rPr>
        <w:t>;</w:t>
      </w:r>
      <w:bookmarkEnd w:id="11"/>
      <w:bookmarkEnd w:id="12"/>
      <w:r w:rsidR="005A3ECE">
        <w:rPr>
          <w:rFonts w:hint="eastAsia"/>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005A3ECE">
        <w:rPr>
          <w:rFonts w:hint="eastAsia"/>
        </w:rPr>
        <w:t xml:space="preserve"> is </w:t>
      </w:r>
      <w:r w:rsidR="005A3ECE" w:rsidRPr="005A3ECE">
        <w:t>consumption</w:t>
      </w:r>
      <w:r w:rsidR="005A3ECE">
        <w:rPr>
          <w:rFonts w:hint="eastAsia"/>
        </w:rPr>
        <w:t xml:space="preserve"> of chemical</w:t>
      </w:r>
      <w:r w:rsidR="005A3ECE" w:rsidRPr="005A3ECE">
        <w:t xml:space="preserve"> </w:t>
      </w:r>
      <w:proofErr w:type="spellStart"/>
      <w:r w:rsidR="005A3ECE">
        <w:rPr>
          <w:rFonts w:hint="eastAsia"/>
          <w:i/>
          <w:iCs/>
        </w:rPr>
        <w:t>i</w:t>
      </w:r>
      <w:proofErr w:type="spellEnd"/>
      <w:r w:rsidR="005A3ECE">
        <w:rPr>
          <w:rFonts w:hint="eastAsia"/>
        </w:rPr>
        <w:t>;</w:t>
      </w:r>
      <w:r w:rsidR="00617BD7">
        <w:rPr>
          <w:rFonts w:hint="eastAsia"/>
        </w:rPr>
        <w:t xml:space="preserve"> </w:t>
      </w:r>
      <w:r w:rsidR="00FB700A">
        <w:t>kg</w:t>
      </w:r>
      <w:r w:rsidR="00925B2F">
        <w:rPr>
          <w:rFonts w:hint="eastAsia"/>
        </w:rPr>
        <w:t xml:space="preserve">; </w:t>
      </w:r>
      <m:oMath>
        <m:sSub>
          <m:sSubPr>
            <m:ctrlPr>
              <w:rPr>
                <w:rFonts w:ascii="Cambria Math" w:hAnsi="Cambria Math"/>
                <w:i/>
              </w:rPr>
            </m:ctrlPr>
          </m:sSubPr>
          <m:e>
            <m:r>
              <w:rPr>
                <w:rFonts w:ascii="Cambria Math" w:hAnsi="Cambria Math"/>
              </w:rPr>
              <m:t>BOD</m:t>
            </m:r>
          </m:e>
          <m:sub>
            <m:r>
              <w:rPr>
                <w:rFonts w:ascii="Cambria Math" w:hAnsi="Cambria Math"/>
              </w:rPr>
              <m:t>out</m:t>
            </m:r>
          </m:sub>
        </m:sSub>
      </m:oMath>
      <w:r w:rsidR="00925B2F">
        <w:rPr>
          <w:rFonts w:hint="eastAsia"/>
        </w:rPr>
        <w:t xml:space="preserve"> is</w:t>
      </w:r>
      <w:r w:rsidR="00925B2F" w:rsidRPr="00925B2F">
        <w:t xml:space="preserve"> </w:t>
      </w:r>
      <w:bookmarkStart w:id="13" w:name="OLE_LINK12"/>
      <w:r w:rsidR="00925B2F">
        <w:t>BOD</w:t>
      </w:r>
      <w:r w:rsidR="00925B2F">
        <w:rPr>
          <w:vertAlign w:val="subscript"/>
        </w:rPr>
        <w:t>5</w:t>
      </w:r>
      <w:r w:rsidR="00925B2F" w:rsidRPr="001D4D4D">
        <w:rPr>
          <w:rFonts w:hint="eastAsia"/>
        </w:rPr>
        <w:t xml:space="preserve"> </w:t>
      </w:r>
      <w:r w:rsidR="00925B2F">
        <w:rPr>
          <w:rFonts w:hint="eastAsia"/>
        </w:rPr>
        <w:t>concentration of effluent</w:t>
      </w:r>
      <w:bookmarkEnd w:id="13"/>
      <w:r w:rsidR="00925B2F">
        <w:rPr>
          <w:rFonts w:hint="eastAsia"/>
        </w:rPr>
        <w:t>,</w:t>
      </w:r>
      <w:r w:rsidR="00925B2F">
        <w:t xml:space="preserve"> </w:t>
      </w:r>
      <w:r w:rsidR="00FB700A">
        <w:t>mg/L</w:t>
      </w:r>
      <w:r w:rsidR="00925B2F">
        <w:rPr>
          <w:rFonts w:hint="eastAsia"/>
        </w:rPr>
        <w:t xml:space="preserve">; </w:t>
      </w: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CH</m:t>
                </m:r>
              </m:e>
              <m:sub>
                <m:r>
                  <w:rPr>
                    <w:rFonts w:ascii="Cambria Math" w:hAnsi="Cambria Math"/>
                  </w:rPr>
                  <m:t>4</m:t>
                </m:r>
              </m:sub>
            </m:sSub>
          </m:sub>
        </m:sSub>
        <m:r>
          <w:rPr>
            <w:rFonts w:ascii="Cambria Math" w:hAnsi="Cambria Math"/>
          </w:rPr>
          <m:t>'</m:t>
        </m:r>
      </m:oMath>
      <w:r w:rsidR="00925B2F">
        <w:rPr>
          <w:rFonts w:hint="eastAsia"/>
        </w:rPr>
        <w:t xml:space="preserve"> is </w:t>
      </w:r>
      <w:bookmarkStart w:id="14" w:name="OLE_LINK13"/>
      <w:r w:rsidR="00925B2F">
        <w:t>CH</w:t>
      </w:r>
      <w:r w:rsidR="00925B2F">
        <w:rPr>
          <w:vertAlign w:val="subscript"/>
        </w:rPr>
        <w:t>4</w:t>
      </w:r>
      <w:r w:rsidR="00925B2F" w:rsidRPr="001D4D4D">
        <w:rPr>
          <w:rFonts w:hint="eastAsia"/>
        </w:rPr>
        <w:t xml:space="preserve"> </w:t>
      </w:r>
      <w:r w:rsidR="00925B2F">
        <w:rPr>
          <w:rFonts w:hint="eastAsia"/>
        </w:rPr>
        <w:t>emission factor of effluent</w:t>
      </w:r>
      <w:bookmarkEnd w:id="14"/>
      <w:r w:rsidR="00925B2F">
        <w:rPr>
          <w:rFonts w:hint="eastAsia"/>
        </w:rPr>
        <w:t>,</w:t>
      </w:r>
      <w:r w:rsidR="00FB700A">
        <w:t xml:space="preserve"> kg CH</w:t>
      </w:r>
      <w:r w:rsidR="00FB700A">
        <w:rPr>
          <w:vertAlign w:val="subscript"/>
        </w:rPr>
        <w:t>4</w:t>
      </w:r>
      <w:r w:rsidR="00FB700A">
        <w:t xml:space="preserve">/kg </w:t>
      </w:r>
      <w:r w:rsidR="00FB700A">
        <w:lastRenderedPageBreak/>
        <w:t>BOD</w:t>
      </w:r>
      <w:r w:rsidR="00FB700A">
        <w:rPr>
          <w:vertAlign w:val="subscript"/>
        </w:rPr>
        <w:t>5</w:t>
      </w:r>
      <w:r w:rsidR="00FB700A">
        <w:t>；</w:t>
      </w:r>
      <m:oMath>
        <m:sSub>
          <m:sSubPr>
            <m:ctrlPr>
              <w:rPr>
                <w:rFonts w:ascii="Cambria Math" w:hAnsi="Cambria Math"/>
                <w:i/>
              </w:rPr>
            </m:ctrlPr>
          </m:sSubPr>
          <m:e>
            <m:r>
              <w:rPr>
                <w:rFonts w:ascii="Cambria Math" w:hAnsi="Cambria Math"/>
              </w:rPr>
              <m:t>TN</m:t>
            </m:r>
          </m:e>
          <m:sub>
            <m:r>
              <w:rPr>
                <w:rFonts w:ascii="Cambria Math" w:hAnsi="Cambria Math"/>
              </w:rPr>
              <m:t>out</m:t>
            </m:r>
          </m:sub>
        </m:sSub>
      </m:oMath>
      <w:r w:rsidR="00931EC4">
        <w:rPr>
          <w:rFonts w:hint="eastAsia"/>
        </w:rPr>
        <w:t xml:space="preserve"> is TN</w:t>
      </w:r>
      <w:r w:rsidR="00925B2F" w:rsidRPr="001D4D4D">
        <w:rPr>
          <w:rFonts w:hint="eastAsia"/>
        </w:rPr>
        <w:t xml:space="preserve"> </w:t>
      </w:r>
      <w:r w:rsidR="00925B2F">
        <w:rPr>
          <w:rFonts w:hint="eastAsia"/>
        </w:rPr>
        <w:t>concentration of effluent,</w:t>
      </w:r>
      <w:r w:rsidR="00925B2F">
        <w:t xml:space="preserve"> </w:t>
      </w:r>
      <w:r w:rsidR="00FB700A">
        <w:t>mg/L</w:t>
      </w:r>
      <w:r w:rsidR="00925B2F">
        <w:rPr>
          <w:rFonts w:hint="eastAsia"/>
        </w:rPr>
        <w:t xml:space="preserve">; </w:t>
      </w: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O</m:t>
            </m:r>
          </m:sub>
        </m:sSub>
        <m:r>
          <m:rPr>
            <m:sty m:val="bi"/>
          </m:rPr>
          <w:rPr>
            <w:rFonts w:ascii="Cambria Math" w:hAnsi="Cambria Math"/>
          </w:rPr>
          <m:t>'</m:t>
        </m:r>
      </m:oMath>
      <w:r w:rsidR="00931EC4">
        <w:rPr>
          <w:rFonts w:hint="eastAsia"/>
        </w:rPr>
        <w:t xml:space="preserve"> is N</w:t>
      </w:r>
      <w:r w:rsidR="00931EC4" w:rsidRPr="00931EC4">
        <w:rPr>
          <w:rFonts w:hint="eastAsia"/>
          <w:vertAlign w:val="subscript"/>
        </w:rPr>
        <w:t>2</w:t>
      </w:r>
      <w:r w:rsidR="00931EC4">
        <w:rPr>
          <w:rFonts w:hint="eastAsia"/>
        </w:rPr>
        <w:t>O</w:t>
      </w:r>
      <w:r w:rsidR="00931EC4" w:rsidRPr="001D4D4D">
        <w:rPr>
          <w:rFonts w:hint="eastAsia"/>
        </w:rPr>
        <w:t xml:space="preserve"> </w:t>
      </w:r>
      <w:r w:rsidR="00931EC4">
        <w:rPr>
          <w:rFonts w:hint="eastAsia"/>
        </w:rPr>
        <w:t>emission factor of effluent,</w:t>
      </w:r>
      <w:r w:rsidR="00FB700A">
        <w:t xml:space="preserve"> kg N</w:t>
      </w:r>
      <w:r w:rsidR="00FB700A">
        <w:rPr>
          <w:vertAlign w:val="subscript"/>
        </w:rPr>
        <w:t>2</w:t>
      </w:r>
      <w:r w:rsidR="00FB700A">
        <w:t>O-N/kg N</w:t>
      </w:r>
      <w:bookmarkEnd w:id="5"/>
      <w:r w:rsidR="00931EC4">
        <w:rPr>
          <w:rFonts w:hint="eastAsia"/>
        </w:rPr>
        <w:t>.</w:t>
      </w:r>
    </w:p>
    <w:p w14:paraId="008A558A" w14:textId="6AAECC87" w:rsidR="00325052" w:rsidRDefault="00FB700A">
      <w:pPr>
        <w:pStyle w:val="2"/>
        <w:rPr>
          <w:rFonts w:cs="Times New Roman"/>
        </w:rPr>
      </w:pPr>
      <w:r>
        <w:rPr>
          <w:rFonts w:cs="Times New Roman"/>
        </w:rPr>
        <w:t xml:space="preserve">Supplementary Note 2. </w:t>
      </w:r>
      <w:r w:rsidR="0070381D" w:rsidRPr="0070381D">
        <w:rPr>
          <w:rFonts w:cs="Times New Roman"/>
        </w:rPr>
        <w:t xml:space="preserve">Normalization methods </w:t>
      </w:r>
      <w:r w:rsidR="00633265">
        <w:rPr>
          <w:rFonts w:cs="Times New Roman" w:hint="eastAsia"/>
        </w:rPr>
        <w:t>of</w:t>
      </w:r>
      <w:r w:rsidR="00633265">
        <w:rPr>
          <w:rFonts w:cs="Times New Roman"/>
        </w:rPr>
        <w:t xml:space="preserve"> GWFRE </w:t>
      </w:r>
      <w:r w:rsidR="00633265">
        <w:rPr>
          <w:rFonts w:cs="Times New Roman" w:hint="eastAsia"/>
        </w:rPr>
        <w:t>a</w:t>
      </w:r>
      <w:r w:rsidR="00633265">
        <w:rPr>
          <w:rFonts w:cs="Times New Roman"/>
        </w:rPr>
        <w:t>nd CEI</w:t>
      </w:r>
    </w:p>
    <w:p w14:paraId="56002FF3" w14:textId="2C067F79" w:rsidR="00325052" w:rsidRDefault="006022E5" w:rsidP="006022E5">
      <w:pPr>
        <w:ind w:firstLine="420"/>
        <w:rPr>
          <w:rFonts w:cs="Times New Roman"/>
        </w:rPr>
      </w:pPr>
      <w:bookmarkStart w:id="15" w:name="OLE_LINK38"/>
      <w:r w:rsidRPr="006022E5">
        <w:rPr>
          <w:rFonts w:cs="Times New Roman"/>
        </w:rPr>
        <w:t xml:space="preserve">The dimensionless value </w:t>
      </w:r>
      <w:r w:rsidRPr="006022E5">
        <w:rPr>
          <w:rFonts w:ascii="Cambria Math" w:hAnsi="Cambria Math" w:cs="Cambria Math"/>
        </w:rPr>
        <w:t>𝑊</w:t>
      </w:r>
      <w:r w:rsidRPr="006022E5">
        <w:rPr>
          <w:rFonts w:cs="Times New Roman"/>
        </w:rPr>
        <w:t xml:space="preserve">, which represents the normalized </w:t>
      </w:r>
      <w:r w:rsidR="0016347C">
        <w:rPr>
          <w:rFonts w:cs="Times New Roman" w:hint="eastAsia"/>
        </w:rPr>
        <w:t xml:space="preserve">daily </w:t>
      </w:r>
      <w:r w:rsidRPr="006022E5">
        <w:rPr>
          <w:rFonts w:cs="Times New Roman"/>
        </w:rPr>
        <w:t>GWFRE using Min-Max Normalization, is calculated using Equation (S5) as follows</w:t>
      </w:r>
      <w:bookmarkEnd w:id="15"/>
      <w:r w:rsidR="00FB700A">
        <w:rPr>
          <w:rFonts w:cs="Times New Roman"/>
        </w:rPr>
        <w:t>：</w:t>
      </w:r>
    </w:p>
    <w:p w14:paraId="603C6C8C" w14:textId="77777777" w:rsidR="00325052" w:rsidRDefault="00FB700A">
      <w:pPr>
        <w:rPr>
          <w:rFonts w:cs="Times New Roman"/>
        </w:rPr>
      </w:pPr>
      <m:oMath>
        <m:r>
          <w:rPr>
            <w:rFonts w:ascii="Cambria Math" w:hAnsi="Cambria Math" w:cs="Times New Roman"/>
            <w:sz w:val="22"/>
          </w:rPr>
          <m:t>W=</m:t>
        </m:r>
        <m:f>
          <m:fPr>
            <m:ctrlPr>
              <w:rPr>
                <w:rFonts w:ascii="Cambria Math" w:hAnsi="Cambria Math" w:cs="Times New Roman"/>
                <w:i/>
                <w:sz w:val="22"/>
              </w:rPr>
            </m:ctrlPr>
          </m:fPr>
          <m:num>
            <m:r>
              <w:rPr>
                <w:rFonts w:ascii="Cambria Math" w:hAnsi="Cambria Math" w:cs="Times New Roman"/>
                <w:sz w:val="22"/>
              </w:rPr>
              <m:t>GWFRE-</m:t>
            </m:r>
            <m:sSub>
              <m:sSubPr>
                <m:ctrlPr>
                  <w:rPr>
                    <w:rFonts w:ascii="Cambria Math" w:hAnsi="Cambria Math" w:cs="Times New Roman"/>
                    <w:i/>
                    <w:sz w:val="22"/>
                  </w:rPr>
                </m:ctrlPr>
              </m:sSubPr>
              <m:e>
                <m:r>
                  <w:rPr>
                    <w:rFonts w:ascii="Cambria Math" w:hAnsi="Cambria Math" w:cs="Times New Roman"/>
                    <w:sz w:val="22"/>
                  </w:rPr>
                  <m:t>GWFRE</m:t>
                </m:r>
              </m:e>
              <m:sub>
                <m:r>
                  <w:rPr>
                    <w:rFonts w:ascii="Cambria Math" w:hAnsi="Cambria Math" w:cs="Times New Roman"/>
                    <w:sz w:val="22"/>
                  </w:rPr>
                  <m:t>min</m:t>
                </m:r>
              </m:sub>
            </m:sSub>
          </m:num>
          <m:den>
            <m:sSub>
              <m:sSubPr>
                <m:ctrlPr>
                  <w:rPr>
                    <w:rFonts w:ascii="Cambria Math" w:hAnsi="Cambria Math" w:cs="Times New Roman"/>
                    <w:i/>
                    <w:sz w:val="22"/>
                  </w:rPr>
                </m:ctrlPr>
              </m:sSubPr>
              <m:e>
                <m:r>
                  <w:rPr>
                    <w:rFonts w:ascii="Cambria Math" w:hAnsi="Cambria Math" w:cs="Times New Roman"/>
                    <w:sz w:val="22"/>
                  </w:rPr>
                  <m:t>GWFRE</m:t>
                </m:r>
              </m:e>
              <m:sub>
                <m:r>
                  <w:rPr>
                    <w:rFonts w:ascii="Cambria Math" w:hAnsi="Cambria Math" w:cs="Times New Roman"/>
                    <w:sz w:val="22"/>
                  </w:rPr>
                  <m:t>max</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GWFRE</m:t>
                </m:r>
              </m:e>
              <m:sub>
                <m:r>
                  <w:rPr>
                    <w:rFonts w:ascii="Cambria Math" w:hAnsi="Cambria Math" w:cs="Times New Roman"/>
                    <w:sz w:val="22"/>
                  </w:rPr>
                  <m:t>min</m:t>
                </m:r>
              </m:sub>
            </m:sSub>
          </m:den>
        </m:f>
      </m:oMath>
      <w:r>
        <w:rPr>
          <w:rFonts w:cs="Times New Roman"/>
        </w:rPr>
        <w:t xml:space="preserve">   (S5)</w:t>
      </w:r>
    </w:p>
    <w:p w14:paraId="091D120D" w14:textId="6C968D23" w:rsidR="00325052" w:rsidRDefault="008D4C6C">
      <w:pPr>
        <w:ind w:firstLine="420"/>
        <w:rPr>
          <w:rFonts w:cs="Times New Roman"/>
        </w:rPr>
      </w:pPr>
      <w:r>
        <w:rPr>
          <w:rFonts w:cs="Times New Roman" w:hint="eastAsia"/>
        </w:rPr>
        <w:t xml:space="preserve">Where </w:t>
      </w:r>
      <m:oMath>
        <m:sSub>
          <m:sSubPr>
            <m:ctrlPr>
              <w:rPr>
                <w:rFonts w:ascii="Cambria Math" w:hAnsi="Cambria Math" w:cs="Times New Roman"/>
                <w:i/>
              </w:rPr>
            </m:ctrlPr>
          </m:sSubPr>
          <m:e>
            <m:r>
              <w:rPr>
                <w:rFonts w:ascii="Cambria Math" w:hAnsi="Cambria Math" w:cs="Times New Roman"/>
              </w:rPr>
              <m:t>GWFRE</m:t>
            </m:r>
          </m:e>
          <m:sub>
            <m:r>
              <w:rPr>
                <w:rFonts w:ascii="Cambria Math" w:hAnsi="Cambria Math" w:cs="Times New Roman"/>
              </w:rPr>
              <m:t>max</m:t>
            </m:r>
          </m:sub>
        </m:sSub>
      </m:oMath>
      <w:r>
        <w:rPr>
          <w:rFonts w:cs="Times New Roman" w:hint="eastAsia"/>
        </w:rPr>
        <w:t xml:space="preserve"> </w:t>
      </w:r>
      <w:bookmarkStart w:id="16" w:name="OLE_LINK37"/>
      <w:r>
        <w:rPr>
          <w:rFonts w:cs="Times New Roman" w:hint="eastAsia"/>
        </w:rPr>
        <w:t xml:space="preserve">is </w:t>
      </w:r>
      <w:bookmarkStart w:id="17" w:name="OLE_LINK35"/>
      <w:r w:rsidR="004C4CA4" w:rsidRPr="004C4CA4">
        <w:rPr>
          <w:rFonts w:cs="Times New Roman"/>
        </w:rPr>
        <w:t xml:space="preserve">the maximum value of </w:t>
      </w:r>
      <w:r w:rsidR="004C4CA4">
        <w:rPr>
          <w:rFonts w:cs="Times New Roman" w:hint="eastAsia"/>
        </w:rPr>
        <w:t xml:space="preserve">daily </w:t>
      </w:r>
      <w:r w:rsidR="004C4CA4" w:rsidRPr="004C4CA4">
        <w:rPr>
          <w:rFonts w:cs="Times New Roman"/>
        </w:rPr>
        <w:t xml:space="preserve">GWFRE </w:t>
      </w:r>
      <w:r w:rsidR="004C4CA4">
        <w:rPr>
          <w:rFonts w:cs="Times New Roman" w:hint="eastAsia"/>
        </w:rPr>
        <w:t>within historical data of 4 years</w:t>
      </w:r>
      <w:bookmarkEnd w:id="17"/>
      <w:r w:rsidR="004C4CA4">
        <w:rPr>
          <w:rFonts w:cs="Times New Roman" w:hint="eastAsia"/>
        </w:rPr>
        <w:t>;</w:t>
      </w:r>
      <w:bookmarkEnd w:id="16"/>
      <w:r w:rsidR="004C4CA4">
        <w:rPr>
          <w:rFonts w:cs="Times New Roman" w:hint="eastAsia"/>
        </w:rPr>
        <w:t xml:space="preserve"> </w:t>
      </w:r>
      <m:oMath>
        <m:sSub>
          <m:sSubPr>
            <m:ctrlPr>
              <w:rPr>
                <w:rFonts w:ascii="Cambria Math" w:hAnsi="Cambria Math" w:cs="Times New Roman"/>
                <w:i/>
              </w:rPr>
            </m:ctrlPr>
          </m:sSubPr>
          <m:e>
            <m:r>
              <w:rPr>
                <w:rFonts w:ascii="Cambria Math" w:hAnsi="Cambria Math" w:cs="Times New Roman"/>
              </w:rPr>
              <m:t>GWFRE</m:t>
            </m:r>
          </m:e>
          <m:sub>
            <m:r>
              <w:rPr>
                <w:rFonts w:ascii="Cambria Math" w:hAnsi="Cambria Math" w:cs="Times New Roman"/>
              </w:rPr>
              <m:t>min</m:t>
            </m:r>
          </m:sub>
        </m:sSub>
      </m:oMath>
      <w:r w:rsidR="004C4CA4" w:rsidRPr="004C4CA4">
        <w:rPr>
          <w:rFonts w:cs="Times New Roman" w:hint="eastAsia"/>
        </w:rPr>
        <w:t xml:space="preserve"> </w:t>
      </w:r>
      <w:r w:rsidR="004C4CA4">
        <w:rPr>
          <w:rFonts w:cs="Times New Roman" w:hint="eastAsia"/>
        </w:rPr>
        <w:t xml:space="preserve">is </w:t>
      </w:r>
      <w:r w:rsidR="004C4CA4" w:rsidRPr="004C4CA4">
        <w:rPr>
          <w:rFonts w:cs="Times New Roman"/>
        </w:rPr>
        <w:t xml:space="preserve">the minimum value of </w:t>
      </w:r>
      <w:r w:rsidR="004C4CA4">
        <w:rPr>
          <w:rFonts w:cs="Times New Roman" w:hint="eastAsia"/>
        </w:rPr>
        <w:t xml:space="preserve">daily </w:t>
      </w:r>
      <w:r w:rsidR="004C4CA4" w:rsidRPr="004C4CA4">
        <w:rPr>
          <w:rFonts w:cs="Times New Roman"/>
        </w:rPr>
        <w:t xml:space="preserve">GWFRE </w:t>
      </w:r>
      <w:r w:rsidR="004C4CA4">
        <w:rPr>
          <w:rFonts w:cs="Times New Roman" w:hint="eastAsia"/>
        </w:rPr>
        <w:t>within historical data of 4 years</w:t>
      </w:r>
      <w:r w:rsidR="0016347C">
        <w:rPr>
          <w:rFonts w:cs="Times New Roman" w:hint="eastAsia"/>
        </w:rPr>
        <w:t>.</w:t>
      </w:r>
    </w:p>
    <w:p w14:paraId="3B4A325F" w14:textId="5380235D" w:rsidR="00325052" w:rsidRDefault="004C4CA4">
      <w:pPr>
        <w:ind w:firstLine="420"/>
        <w:rPr>
          <w:rFonts w:cs="Times New Roman"/>
        </w:rPr>
      </w:pPr>
      <w:r w:rsidRPr="006022E5">
        <w:rPr>
          <w:rFonts w:cs="Times New Roman"/>
        </w:rPr>
        <w:t xml:space="preserve">The dimensionless value </w:t>
      </w:r>
      <w:r w:rsidR="0016347C" w:rsidRPr="0016347C">
        <w:rPr>
          <w:rFonts w:ascii="Cambria Math" w:hAnsi="Cambria Math" w:cs="Cambria Math" w:hint="eastAsia"/>
          <w:i/>
          <w:iCs/>
        </w:rPr>
        <w:t>C</w:t>
      </w:r>
      <w:r w:rsidRPr="006022E5">
        <w:rPr>
          <w:rFonts w:cs="Times New Roman"/>
        </w:rPr>
        <w:t>, which represents the normalized</w:t>
      </w:r>
      <w:bookmarkStart w:id="18" w:name="OLE_LINK39"/>
      <w:r w:rsidRPr="006022E5">
        <w:rPr>
          <w:rFonts w:cs="Times New Roman"/>
        </w:rPr>
        <w:t xml:space="preserve"> </w:t>
      </w:r>
      <w:r w:rsidR="0016347C">
        <w:rPr>
          <w:rFonts w:cs="Times New Roman" w:hint="eastAsia"/>
        </w:rPr>
        <w:t xml:space="preserve">daily </w:t>
      </w:r>
      <w:bookmarkEnd w:id="18"/>
      <w:r>
        <w:rPr>
          <w:rFonts w:cs="Times New Roman" w:hint="eastAsia"/>
        </w:rPr>
        <w:t>CEI</w:t>
      </w:r>
      <w:r w:rsidRPr="006022E5">
        <w:rPr>
          <w:rFonts w:cs="Times New Roman"/>
        </w:rPr>
        <w:t xml:space="preserve"> using M</w:t>
      </w:r>
      <w:r w:rsidR="0016347C">
        <w:rPr>
          <w:rFonts w:cs="Times New Roman" w:hint="eastAsia"/>
        </w:rPr>
        <w:t>a</w:t>
      </w:r>
      <w:r w:rsidRPr="006022E5">
        <w:rPr>
          <w:rFonts w:cs="Times New Roman"/>
        </w:rPr>
        <w:t>n-M</w:t>
      </w:r>
      <w:r w:rsidR="0016347C">
        <w:rPr>
          <w:rFonts w:cs="Times New Roman" w:hint="eastAsia"/>
        </w:rPr>
        <w:t>in</w:t>
      </w:r>
      <w:r w:rsidRPr="006022E5">
        <w:rPr>
          <w:rFonts w:cs="Times New Roman"/>
        </w:rPr>
        <w:t xml:space="preserve"> Normalization, is calculated using Equation (S</w:t>
      </w:r>
      <w:r w:rsidR="0016347C">
        <w:rPr>
          <w:rFonts w:cs="Times New Roman" w:hint="eastAsia"/>
        </w:rPr>
        <w:t>6</w:t>
      </w:r>
      <w:r w:rsidRPr="006022E5">
        <w:rPr>
          <w:rFonts w:cs="Times New Roman"/>
        </w:rPr>
        <w:t>) as follows</w:t>
      </w:r>
      <w:r w:rsidR="00FB700A">
        <w:rPr>
          <w:rFonts w:cs="Times New Roman"/>
        </w:rPr>
        <w:t>：</w:t>
      </w:r>
    </w:p>
    <w:p w14:paraId="287B4273" w14:textId="614E8925" w:rsidR="00325052" w:rsidRDefault="00FB700A">
      <w:pPr>
        <w:ind w:firstLine="420"/>
        <w:rPr>
          <w:rFonts w:cs="Times New Roman"/>
        </w:rPr>
      </w:pPr>
      <m:oMath>
        <m:r>
          <w:rPr>
            <w:rFonts w:ascii="Cambria Math" w:hAnsi="Cambria Math" w:cs="Times New Roman"/>
            <w:sz w:val="22"/>
            <w:szCs w:val="21"/>
          </w:rPr>
          <m:t>C=</m:t>
        </m:r>
        <m:f>
          <m:fPr>
            <m:ctrlPr>
              <w:rPr>
                <w:rFonts w:ascii="Cambria Math" w:hAnsi="Cambria Math" w:cs="Times New Roman"/>
                <w:i/>
                <w:sz w:val="22"/>
                <w:szCs w:val="21"/>
              </w:rPr>
            </m:ctrlPr>
          </m:fPr>
          <m:num>
            <m:sSub>
              <m:sSubPr>
                <m:ctrlPr>
                  <w:rPr>
                    <w:rFonts w:ascii="Cambria Math" w:hAnsi="Cambria Math" w:cs="Times New Roman"/>
                    <w:i/>
                    <w:sz w:val="22"/>
                    <w:szCs w:val="21"/>
                  </w:rPr>
                </m:ctrlPr>
              </m:sSubPr>
              <m:e>
                <m:r>
                  <w:rPr>
                    <w:rFonts w:ascii="Cambria Math" w:hAnsi="Cambria Math" w:cs="Times New Roman"/>
                    <w:sz w:val="22"/>
                    <w:szCs w:val="21"/>
                  </w:rPr>
                  <m:t>CEI</m:t>
                </m:r>
              </m:e>
              <m:sub>
                <m:r>
                  <w:rPr>
                    <w:rFonts w:ascii="Cambria Math" w:hAnsi="Cambria Math" w:cs="Times New Roman"/>
                    <w:sz w:val="22"/>
                    <w:szCs w:val="21"/>
                  </w:rPr>
                  <m:t>max</m:t>
                </m:r>
              </m:sub>
            </m:sSub>
            <m:r>
              <w:rPr>
                <w:rFonts w:ascii="Cambria Math" w:hAnsi="Cambria Math" w:cs="Times New Roman"/>
                <w:sz w:val="22"/>
                <w:szCs w:val="21"/>
              </w:rPr>
              <m:t>-CEI</m:t>
            </m:r>
          </m:num>
          <m:den>
            <m:sSub>
              <m:sSubPr>
                <m:ctrlPr>
                  <w:rPr>
                    <w:rFonts w:ascii="Cambria Math" w:hAnsi="Cambria Math" w:cs="Times New Roman"/>
                    <w:i/>
                    <w:sz w:val="22"/>
                    <w:szCs w:val="21"/>
                  </w:rPr>
                </m:ctrlPr>
              </m:sSubPr>
              <m:e>
                <m:r>
                  <w:rPr>
                    <w:rFonts w:ascii="Cambria Math" w:hAnsi="Cambria Math" w:cs="Times New Roman"/>
                    <w:sz w:val="22"/>
                    <w:szCs w:val="21"/>
                  </w:rPr>
                  <m:t>CEI</m:t>
                </m:r>
              </m:e>
              <m:sub>
                <m:r>
                  <w:rPr>
                    <w:rFonts w:ascii="Cambria Math" w:hAnsi="Cambria Math" w:cs="Times New Roman"/>
                    <w:sz w:val="22"/>
                    <w:szCs w:val="21"/>
                  </w:rPr>
                  <m:t>max</m:t>
                </m:r>
              </m:sub>
            </m:sSub>
            <m:r>
              <w:rPr>
                <w:rFonts w:ascii="Cambria Math" w:hAnsi="Cambria Math" w:cs="Times New Roman"/>
                <w:sz w:val="22"/>
                <w:szCs w:val="21"/>
              </w:rPr>
              <m:t>-C</m:t>
            </m:r>
            <m:sSub>
              <m:sSubPr>
                <m:ctrlPr>
                  <w:rPr>
                    <w:rFonts w:ascii="Cambria Math" w:hAnsi="Cambria Math" w:cs="Times New Roman"/>
                    <w:i/>
                    <w:sz w:val="22"/>
                    <w:szCs w:val="21"/>
                  </w:rPr>
                </m:ctrlPr>
              </m:sSubPr>
              <m:e>
                <m:r>
                  <w:rPr>
                    <w:rFonts w:ascii="Cambria Math" w:hAnsi="Cambria Math" w:cs="Times New Roman"/>
                    <w:sz w:val="22"/>
                    <w:szCs w:val="21"/>
                  </w:rPr>
                  <m:t>EI</m:t>
                </m:r>
              </m:e>
              <m:sub>
                <m:r>
                  <w:rPr>
                    <w:rFonts w:ascii="Cambria Math" w:hAnsi="Cambria Math" w:cs="Times New Roman"/>
                    <w:sz w:val="22"/>
                    <w:szCs w:val="21"/>
                  </w:rPr>
                  <m:t>min</m:t>
                </m:r>
              </m:sub>
            </m:sSub>
          </m:den>
        </m:f>
      </m:oMath>
      <w:r>
        <w:rPr>
          <w:rFonts w:cs="Times New Roman"/>
        </w:rPr>
        <w:t xml:space="preserve">   (</w:t>
      </w:r>
      <w:r w:rsidR="006022E5">
        <w:rPr>
          <w:rFonts w:cs="Times New Roman" w:hint="eastAsia"/>
        </w:rPr>
        <w:t>S6)</w:t>
      </w:r>
    </w:p>
    <w:p w14:paraId="31E11553" w14:textId="79A7FFE9" w:rsidR="0016347C" w:rsidRDefault="0016347C" w:rsidP="0016347C">
      <w:pPr>
        <w:ind w:firstLine="420"/>
        <w:rPr>
          <w:rFonts w:cs="Times New Roman"/>
        </w:rPr>
      </w:pPr>
      <w:r>
        <w:rPr>
          <w:rFonts w:cs="Times New Roman" w:hint="eastAsia"/>
        </w:rPr>
        <w:t xml:space="preserve">Where </w:t>
      </w:r>
      <m:oMath>
        <m:sSub>
          <m:sSubPr>
            <m:ctrlPr>
              <w:rPr>
                <w:rFonts w:ascii="Cambria Math" w:hAnsi="Cambria Math" w:cs="Times New Roman"/>
                <w:i/>
              </w:rPr>
            </m:ctrlPr>
          </m:sSubPr>
          <m:e>
            <m:r>
              <w:rPr>
                <w:rFonts w:ascii="Cambria Math" w:hAnsi="Cambria Math" w:cs="Times New Roman"/>
              </w:rPr>
              <m:t>CEI</m:t>
            </m:r>
          </m:e>
          <m:sub>
            <m:r>
              <w:rPr>
                <w:rFonts w:ascii="Cambria Math" w:hAnsi="Cambria Math" w:cs="Times New Roman"/>
              </w:rPr>
              <m:t>max</m:t>
            </m:r>
          </m:sub>
        </m:sSub>
      </m:oMath>
      <w:r>
        <w:rPr>
          <w:rFonts w:cs="Times New Roman" w:hint="eastAsia"/>
        </w:rPr>
        <w:t xml:space="preserve"> is </w:t>
      </w:r>
      <w:r w:rsidRPr="004C4CA4">
        <w:rPr>
          <w:rFonts w:cs="Times New Roman"/>
        </w:rPr>
        <w:t xml:space="preserve">the maximum value of </w:t>
      </w:r>
      <w:r>
        <w:rPr>
          <w:rFonts w:cs="Times New Roman" w:hint="eastAsia"/>
        </w:rPr>
        <w:t xml:space="preserve">daily </w:t>
      </w:r>
      <w:r w:rsidRPr="004C4CA4">
        <w:rPr>
          <w:rFonts w:cs="Times New Roman"/>
        </w:rPr>
        <w:t xml:space="preserve">GWFRE </w:t>
      </w:r>
      <w:r>
        <w:rPr>
          <w:rFonts w:cs="Times New Roman" w:hint="eastAsia"/>
        </w:rPr>
        <w:t xml:space="preserve">within historical data of 4 years; </w:t>
      </w:r>
      <m:oMath>
        <m:r>
          <w:rPr>
            <w:rFonts w:ascii="Cambria Math" w:hAnsi="Cambria Math" w:cs="Times New Roman"/>
          </w:rPr>
          <m:t>C</m:t>
        </m:r>
        <m:sSub>
          <m:sSubPr>
            <m:ctrlPr>
              <w:rPr>
                <w:rFonts w:ascii="Cambria Math" w:hAnsi="Cambria Math" w:cs="Times New Roman"/>
                <w:i/>
              </w:rPr>
            </m:ctrlPr>
          </m:sSubPr>
          <m:e>
            <m:r>
              <w:rPr>
                <w:rFonts w:ascii="Cambria Math" w:hAnsi="Cambria Math" w:cs="Times New Roman"/>
              </w:rPr>
              <m:t>EI</m:t>
            </m:r>
          </m:e>
          <m:sub>
            <m:r>
              <w:rPr>
                <w:rFonts w:ascii="Cambria Math" w:hAnsi="Cambria Math" w:cs="Times New Roman"/>
              </w:rPr>
              <m:t>min</m:t>
            </m:r>
          </m:sub>
        </m:sSub>
      </m:oMath>
      <w:r w:rsidRPr="004C4CA4">
        <w:rPr>
          <w:rFonts w:cs="Times New Roman" w:hint="eastAsia"/>
        </w:rPr>
        <w:t xml:space="preserve"> </w:t>
      </w:r>
      <w:r>
        <w:rPr>
          <w:rFonts w:cs="Times New Roman" w:hint="eastAsia"/>
        </w:rPr>
        <w:t xml:space="preserve">is </w:t>
      </w:r>
      <w:r w:rsidRPr="004C4CA4">
        <w:rPr>
          <w:rFonts w:cs="Times New Roman"/>
        </w:rPr>
        <w:t xml:space="preserve">the minimum value of </w:t>
      </w:r>
      <w:r>
        <w:rPr>
          <w:rFonts w:cs="Times New Roman" w:hint="eastAsia"/>
        </w:rPr>
        <w:t xml:space="preserve">daily </w:t>
      </w:r>
      <w:r w:rsidRPr="004C4CA4">
        <w:rPr>
          <w:rFonts w:cs="Times New Roman"/>
        </w:rPr>
        <w:t xml:space="preserve">GWFRE </w:t>
      </w:r>
      <w:r>
        <w:rPr>
          <w:rFonts w:cs="Times New Roman" w:hint="eastAsia"/>
        </w:rPr>
        <w:t>within historical data of 4 years.</w:t>
      </w:r>
    </w:p>
    <w:p w14:paraId="36D8AFE8" w14:textId="77777777" w:rsidR="0016347C" w:rsidRPr="0016347C" w:rsidRDefault="0016347C">
      <w:pPr>
        <w:ind w:firstLine="420"/>
        <w:rPr>
          <w:rFonts w:cs="Times New Roman"/>
        </w:rPr>
      </w:pPr>
    </w:p>
    <w:p w14:paraId="71F61A79" w14:textId="712F8235" w:rsidR="00325052" w:rsidRDefault="00FB700A">
      <w:pPr>
        <w:pStyle w:val="2"/>
        <w:rPr>
          <w:rFonts w:cs="Times New Roman"/>
        </w:rPr>
      </w:pPr>
      <w:r>
        <w:rPr>
          <w:rFonts w:cs="Times New Roman"/>
        </w:rPr>
        <w:t xml:space="preserve">Supplementary Note 3. </w:t>
      </w:r>
      <w:r w:rsidR="00AF4AE9">
        <w:rPr>
          <w:rFonts w:cs="Times New Roman"/>
        </w:rPr>
        <w:t xml:space="preserve">Construction of </w:t>
      </w:r>
      <w:r w:rsidR="00AF4AE9">
        <w:rPr>
          <w:rFonts w:cs="Times New Roman" w:hint="eastAsia"/>
        </w:rPr>
        <w:t>f</w:t>
      </w:r>
      <w:r w:rsidR="009A4281" w:rsidRPr="009A4281">
        <w:rPr>
          <w:rFonts w:cs="Times New Roman"/>
        </w:rPr>
        <w:t>ully connected neural network</w:t>
      </w:r>
    </w:p>
    <w:p w14:paraId="02F8A684" w14:textId="65A82818" w:rsidR="009A4281" w:rsidRDefault="009A4281" w:rsidP="009A4281">
      <w:pPr>
        <w:ind w:firstLine="420"/>
        <w:rPr>
          <w:rFonts w:cs="Times New Roman"/>
        </w:rPr>
      </w:pPr>
      <w:r w:rsidRPr="009A4281">
        <w:rPr>
          <w:rFonts w:cs="Times New Roman"/>
        </w:rPr>
        <w:t xml:space="preserve">The study </w:t>
      </w:r>
      <w:r w:rsidR="006B2A5C">
        <w:t>developed</w:t>
      </w:r>
      <w:r w:rsidRPr="009A4281">
        <w:rPr>
          <w:rFonts w:cs="Times New Roman"/>
        </w:rPr>
        <w:t xml:space="preserve"> a multi-task learning-based fully connected neural network (FCNN), featuring two shared layers and four task-specific output layers. The shared layers utilized the </w:t>
      </w:r>
      <w:proofErr w:type="spellStart"/>
      <w:r w:rsidRPr="009A4281">
        <w:rPr>
          <w:rFonts w:cs="Times New Roman"/>
        </w:rPr>
        <w:t>ReLU</w:t>
      </w:r>
      <w:proofErr w:type="spellEnd"/>
      <w:r w:rsidRPr="009A4281">
        <w:rPr>
          <w:rFonts w:cs="Times New Roman"/>
        </w:rPr>
        <w:t xml:space="preserve"> activation function to handle non-linear information, while the output layers </w:t>
      </w:r>
      <w:r w:rsidR="006B2A5C">
        <w:t>produce</w:t>
      </w:r>
      <w:r w:rsidRPr="009A4281">
        <w:rPr>
          <w:rFonts w:cs="Times New Roman"/>
        </w:rPr>
        <w:t xml:space="preserve"> prediction results</w:t>
      </w:r>
      <w:r w:rsidR="006B2A5C" w:rsidRPr="006B2A5C">
        <w:t xml:space="preserve"> </w:t>
      </w:r>
      <w:r w:rsidR="006B2A5C">
        <w:t>for each task</w:t>
      </w:r>
      <w:r w:rsidRPr="009A4281">
        <w:rPr>
          <w:rFonts w:cs="Times New Roman"/>
        </w:rPr>
        <w:t>.</w:t>
      </w:r>
      <w:r>
        <w:rPr>
          <w:rFonts w:cs="Times New Roman" w:hint="eastAsia"/>
        </w:rPr>
        <w:t xml:space="preserve"> </w:t>
      </w:r>
      <w:r w:rsidRPr="009A4281">
        <w:rPr>
          <w:rFonts w:cs="Times New Roman"/>
        </w:rPr>
        <w:t>The model can be expressed as</w:t>
      </w:r>
      <w:r w:rsidR="00FB700A">
        <w:rPr>
          <w:rFonts w:cs="Times New Roman"/>
        </w:rPr>
        <w:t xml:space="preserve"> </w:t>
      </w:r>
      <w:proofErr w:type="spellStart"/>
      <w:r w:rsidR="00FB700A" w:rsidRPr="009A4281">
        <w:rPr>
          <w:rFonts w:cs="Times New Roman"/>
          <w:i/>
          <w:iCs/>
        </w:rPr>
        <w:t>y</w:t>
      </w:r>
      <w:r w:rsidR="00FB700A" w:rsidRPr="009A4281">
        <w:rPr>
          <w:rFonts w:cs="Times New Roman"/>
          <w:i/>
          <w:iCs/>
          <w:vertAlign w:val="subscript"/>
        </w:rPr>
        <w:t>i</w:t>
      </w:r>
      <w:proofErr w:type="spellEnd"/>
      <w:r w:rsidR="00FB700A">
        <w:rPr>
          <w:rFonts w:cs="Times New Roman"/>
        </w:rPr>
        <w:t xml:space="preserve"> = </w:t>
      </w:r>
      <w:proofErr w:type="spellStart"/>
      <w:r w:rsidR="00FB700A" w:rsidRPr="009A4281">
        <w:rPr>
          <w:rFonts w:cs="Times New Roman"/>
          <w:i/>
          <w:iCs/>
        </w:rPr>
        <w:t>f</w:t>
      </w:r>
      <w:r w:rsidR="00FB700A" w:rsidRPr="009A4281">
        <w:rPr>
          <w:rFonts w:cs="Times New Roman"/>
          <w:i/>
          <w:iCs/>
          <w:vertAlign w:val="subscript"/>
        </w:rPr>
        <w:t>shared</w:t>
      </w:r>
      <w:proofErr w:type="spellEnd"/>
      <w:r w:rsidR="00FB700A" w:rsidRPr="009A4281">
        <w:rPr>
          <w:rFonts w:cs="Times New Roman"/>
          <w:i/>
          <w:iCs/>
        </w:rPr>
        <w:t>(x)</w:t>
      </w:r>
      <w:r w:rsidR="00FB700A">
        <w:rPr>
          <w:rFonts w:cs="Times New Roman"/>
        </w:rPr>
        <w:t xml:space="preserve"> + </w:t>
      </w:r>
      <w:proofErr w:type="spellStart"/>
      <w:r w:rsidR="00FB700A" w:rsidRPr="009A4281">
        <w:rPr>
          <w:rFonts w:cs="Times New Roman"/>
          <w:i/>
          <w:iCs/>
        </w:rPr>
        <w:t>f</w:t>
      </w:r>
      <w:r w:rsidR="00FB700A" w:rsidRPr="009A4281">
        <w:rPr>
          <w:rFonts w:cs="Times New Roman"/>
          <w:i/>
          <w:iCs/>
          <w:vertAlign w:val="subscript"/>
        </w:rPr>
        <w:t>specific</w:t>
      </w:r>
      <w:r w:rsidR="00FB700A" w:rsidRPr="006B2A5C">
        <w:rPr>
          <w:rFonts w:cs="Times New Roman"/>
          <w:i/>
          <w:iCs/>
          <w:vertAlign w:val="subscript"/>
        </w:rPr>
        <w:t>_i</w:t>
      </w:r>
      <w:proofErr w:type="spellEnd"/>
      <w:r w:rsidR="00FB700A" w:rsidRPr="006B2A5C">
        <w:rPr>
          <w:rFonts w:cs="Times New Roman"/>
          <w:i/>
          <w:iCs/>
        </w:rPr>
        <w:t>(x)</w:t>
      </w:r>
      <w:r>
        <w:rPr>
          <w:rFonts w:cs="Times New Roman" w:hint="eastAsia"/>
        </w:rPr>
        <w:t xml:space="preserve">, </w:t>
      </w:r>
      <w:r w:rsidRPr="009A4281">
        <w:rPr>
          <w:rFonts w:cs="Times New Roman"/>
        </w:rPr>
        <w:t xml:space="preserve">where </w:t>
      </w:r>
      <w:r w:rsidRPr="009A4281">
        <w:rPr>
          <w:rFonts w:ascii="Cambria Math" w:hAnsi="Cambria Math" w:cs="Cambria Math"/>
        </w:rPr>
        <w:t>𝑖</w:t>
      </w:r>
      <w:r>
        <w:rPr>
          <w:rFonts w:ascii="Cambria Math" w:hAnsi="Cambria Math" w:cs="Cambria Math" w:hint="eastAsia"/>
        </w:rPr>
        <w:t xml:space="preserve"> </w:t>
      </w:r>
      <w:r w:rsidRPr="009A4281">
        <w:rPr>
          <w:rFonts w:cs="Times New Roman"/>
        </w:rPr>
        <w:t xml:space="preserve">represents different tasks (e.g., different </w:t>
      </w:r>
      <w:r>
        <w:rPr>
          <w:rFonts w:cs="Times New Roman" w:hint="eastAsia"/>
        </w:rPr>
        <w:t>WWTP</w:t>
      </w:r>
      <w:r w:rsidRPr="009A4281">
        <w:rPr>
          <w:rFonts w:cs="Times New Roman"/>
        </w:rPr>
        <w:t>s).</w:t>
      </w:r>
      <w:r>
        <w:rPr>
          <w:rFonts w:cs="Times New Roman" w:hint="eastAsia"/>
        </w:rPr>
        <w:t xml:space="preserve"> </w:t>
      </w:r>
      <w:r w:rsidRPr="009A4281">
        <w:rPr>
          <w:rFonts w:cs="Times New Roman"/>
        </w:rPr>
        <w:lastRenderedPageBreak/>
        <w:t>The shared function</w:t>
      </w:r>
      <w:r w:rsidR="006B2A5C">
        <w:rPr>
          <w:rFonts w:cs="Times New Roman"/>
        </w:rPr>
        <w:t>,</w:t>
      </w:r>
      <w:r>
        <w:rPr>
          <w:rFonts w:cs="Times New Roman" w:hint="eastAsia"/>
        </w:rPr>
        <w:t xml:space="preserve"> </w:t>
      </w:r>
      <w:proofErr w:type="spellStart"/>
      <w:r w:rsidR="00FB700A" w:rsidRPr="009A4281">
        <w:rPr>
          <w:rFonts w:cs="Times New Roman"/>
          <w:i/>
          <w:iCs/>
        </w:rPr>
        <w:t>f</w:t>
      </w:r>
      <w:r w:rsidR="00FB700A" w:rsidRPr="009A4281">
        <w:rPr>
          <w:rFonts w:cs="Times New Roman"/>
          <w:i/>
          <w:iCs/>
          <w:vertAlign w:val="subscript"/>
        </w:rPr>
        <w:t>shared</w:t>
      </w:r>
      <w:proofErr w:type="spellEnd"/>
      <w:r w:rsidR="006B2A5C" w:rsidRPr="006B2A5C">
        <w:rPr>
          <w:rFonts w:cs="Times New Roman"/>
        </w:rPr>
        <w:t>,</w:t>
      </w:r>
      <w:r>
        <w:rPr>
          <w:rFonts w:cs="Times New Roman" w:hint="eastAsia"/>
          <w:vertAlign w:val="subscript"/>
        </w:rPr>
        <w:t xml:space="preserve"> </w:t>
      </w:r>
      <w:r w:rsidRPr="009A4281">
        <w:rPr>
          <w:rFonts w:cs="Times New Roman"/>
        </w:rPr>
        <w:t xml:space="preserve">captures common features across all plants, </w:t>
      </w:r>
      <w:r w:rsidR="006B2A5C">
        <w:t>while</w:t>
      </w:r>
      <w:r w:rsidRPr="009A4281">
        <w:rPr>
          <w:rFonts w:cs="Times New Roman"/>
        </w:rPr>
        <w:t xml:space="preserve"> the specific function</w:t>
      </w:r>
      <w:r w:rsidR="006B2A5C">
        <w:rPr>
          <w:rFonts w:cs="Times New Roman"/>
        </w:rPr>
        <w:t>,</w:t>
      </w:r>
      <w:r>
        <w:rPr>
          <w:rFonts w:cs="Times New Roman" w:hint="eastAsia"/>
        </w:rPr>
        <w:t xml:space="preserve"> </w:t>
      </w:r>
      <w:proofErr w:type="spellStart"/>
      <w:r w:rsidR="00FB700A" w:rsidRPr="009A4281">
        <w:rPr>
          <w:rFonts w:cs="Times New Roman"/>
          <w:i/>
          <w:iCs/>
        </w:rPr>
        <w:t>f</w:t>
      </w:r>
      <w:r w:rsidR="00FB700A" w:rsidRPr="009A4281">
        <w:rPr>
          <w:rFonts w:cs="Times New Roman"/>
          <w:i/>
          <w:iCs/>
          <w:vertAlign w:val="subscript"/>
        </w:rPr>
        <w:t>specific_i</w:t>
      </w:r>
      <w:proofErr w:type="spellEnd"/>
      <w:r w:rsidR="006B2A5C" w:rsidRPr="006B2A5C">
        <w:rPr>
          <w:rFonts w:cs="Times New Roman"/>
        </w:rPr>
        <w:t>,</w:t>
      </w:r>
      <w:r w:rsidRPr="009A4281">
        <w:t xml:space="preserve"> </w:t>
      </w:r>
      <w:r w:rsidRPr="009A4281">
        <w:rPr>
          <w:rFonts w:cs="Times New Roman"/>
        </w:rPr>
        <w:t>focuses on the unique features of each plant.</w:t>
      </w:r>
      <w:r>
        <w:rPr>
          <w:rFonts w:cs="Times New Roman" w:hint="eastAsia"/>
        </w:rPr>
        <w:t xml:space="preserve"> </w:t>
      </w:r>
    </w:p>
    <w:p w14:paraId="0962930A" w14:textId="4708B0FD" w:rsidR="00325052" w:rsidRDefault="006B2A5C" w:rsidP="009A4281">
      <w:pPr>
        <w:ind w:firstLine="420"/>
        <w:rPr>
          <w:rFonts w:cs="Times New Roman"/>
        </w:rPr>
      </w:pPr>
      <w:r>
        <w:t>In contrast to traditional single-task fully connected networks (where each task trains a separate model,</w:t>
      </w:r>
      <w:r w:rsidR="009A4281" w:rsidRPr="009A4281">
        <w:rPr>
          <w:rFonts w:cs="Times New Roman"/>
        </w:rPr>
        <w:t xml:space="preserve"> </w:t>
      </w:r>
      <w:r>
        <w:t>expressed as</w:t>
      </w:r>
      <w:r w:rsidR="009A4281" w:rsidRPr="009A4281">
        <w:rPr>
          <w:rFonts w:cs="Times New Roman" w:hint="eastAsia"/>
          <w:i/>
          <w:iCs/>
        </w:rPr>
        <w:t xml:space="preserve"> </w:t>
      </w:r>
      <w:proofErr w:type="spellStart"/>
      <w:r w:rsidR="00FB700A" w:rsidRPr="006B2A5C">
        <w:rPr>
          <w:rFonts w:cs="Times New Roman"/>
          <w:i/>
          <w:iCs/>
        </w:rPr>
        <w:t>y</w:t>
      </w:r>
      <w:r w:rsidR="00FB700A" w:rsidRPr="006B2A5C">
        <w:rPr>
          <w:rFonts w:cs="Times New Roman"/>
          <w:i/>
          <w:iCs/>
          <w:vertAlign w:val="subscript"/>
        </w:rPr>
        <w:t>i</w:t>
      </w:r>
      <w:proofErr w:type="spellEnd"/>
      <w:r w:rsidR="00FB700A" w:rsidRPr="006B2A5C">
        <w:rPr>
          <w:rFonts w:cs="Times New Roman"/>
          <w:i/>
          <w:iCs/>
        </w:rPr>
        <w:t xml:space="preserve"> = f</w:t>
      </w:r>
      <w:r w:rsidR="00FB700A" w:rsidRPr="006B2A5C">
        <w:rPr>
          <w:rFonts w:cs="Times New Roman"/>
          <w:i/>
          <w:iCs/>
          <w:vertAlign w:val="subscript"/>
        </w:rPr>
        <w:t>i</w:t>
      </w:r>
      <w:r w:rsidR="00FB700A" w:rsidRPr="006B2A5C">
        <w:rPr>
          <w:rFonts w:cs="Times New Roman"/>
          <w:i/>
          <w:iCs/>
        </w:rPr>
        <w:t>(x)</w:t>
      </w:r>
      <w:r w:rsidR="009A4281">
        <w:rPr>
          <w:rFonts w:cs="Times New Roman" w:hint="eastAsia"/>
        </w:rPr>
        <w:t xml:space="preserve">), </w:t>
      </w:r>
      <w:bookmarkStart w:id="19" w:name="_Hlk181143739"/>
      <w:r w:rsidR="001E0692">
        <w:t>the multi-task network’s shared base features enable simultaneous processing of data from multiple plants. This reduces training time and costs while enhancing output comparability and prediction accuracy. Therefore, the multi-task learning-based FCNN is a more suitable deep learning architecture for handling data from multiple WWTPs. The model architecture and training process are as follows</w:t>
      </w:r>
      <w:r w:rsidR="000A0C2D">
        <w:rPr>
          <w:rFonts w:cs="Times New Roman" w:hint="eastAsia"/>
        </w:rPr>
        <w:t>:</w:t>
      </w:r>
    </w:p>
    <w:p w14:paraId="25AF9C82" w14:textId="08E4ABE1" w:rsidR="00325052" w:rsidRPr="000A0C2D" w:rsidRDefault="00FB700A" w:rsidP="000A0C2D">
      <w:pPr>
        <w:pStyle w:val="af1"/>
        <w:numPr>
          <w:ilvl w:val="0"/>
          <w:numId w:val="1"/>
        </w:numPr>
        <w:ind w:firstLineChars="0"/>
        <w:rPr>
          <w:rFonts w:cs="Times New Roman"/>
          <w:b/>
          <w:bCs/>
        </w:rPr>
      </w:pPr>
      <w:r w:rsidRPr="000A0C2D">
        <w:rPr>
          <w:rFonts w:cs="Times New Roman"/>
          <w:b/>
          <w:bCs/>
        </w:rPr>
        <w:t>Model Architecture</w:t>
      </w:r>
    </w:p>
    <w:p w14:paraId="4F31D3B7" w14:textId="34D9479E" w:rsidR="000A0C2D" w:rsidRPr="000A0C2D" w:rsidRDefault="001E0692" w:rsidP="000A0C2D">
      <w:pPr>
        <w:ind w:firstLine="420"/>
        <w:rPr>
          <w:rFonts w:cs="Times New Roman"/>
        </w:rPr>
      </w:pPr>
      <w:r>
        <w:t xml:space="preserve">The architecture is implemented using </w:t>
      </w:r>
      <w:proofErr w:type="spellStart"/>
      <w:r>
        <w:t>PyTorch</w:t>
      </w:r>
      <w:proofErr w:type="spellEnd"/>
      <w:r>
        <w:t>, comprising two shared hidden layers and four task-specific output layers (Figure S5). The details are as follows</w:t>
      </w:r>
      <w:r w:rsidR="000A0C2D" w:rsidRPr="000A0C2D">
        <w:rPr>
          <w:rFonts w:cs="Times New Roman"/>
        </w:rPr>
        <w:t>:</w:t>
      </w:r>
    </w:p>
    <w:p w14:paraId="4594060C" w14:textId="49BD4D62" w:rsidR="000A0C2D" w:rsidRPr="000A0C2D" w:rsidRDefault="000A0C2D" w:rsidP="000A0C2D">
      <w:pPr>
        <w:numPr>
          <w:ilvl w:val="0"/>
          <w:numId w:val="2"/>
        </w:numPr>
        <w:rPr>
          <w:rFonts w:cs="Times New Roman"/>
        </w:rPr>
      </w:pPr>
      <w:r w:rsidRPr="000A0C2D">
        <w:rPr>
          <w:rFonts w:cs="Times New Roman"/>
          <w:b/>
          <w:bCs/>
        </w:rPr>
        <w:t>Input Layer</w:t>
      </w:r>
      <w:r w:rsidRPr="000A0C2D">
        <w:rPr>
          <w:rFonts w:cs="Times New Roman"/>
        </w:rPr>
        <w:t xml:space="preserve">: The input feature vector has </w:t>
      </w:r>
      <w:r w:rsidR="001E0692">
        <w:t>7 dimensions</w:t>
      </w:r>
      <w:r w:rsidRPr="000A0C2D">
        <w:rPr>
          <w:rFonts w:cs="Times New Roman"/>
        </w:rPr>
        <w:t>.</w:t>
      </w:r>
    </w:p>
    <w:p w14:paraId="5AB8C9C8" w14:textId="77777777" w:rsidR="000A0C2D" w:rsidRPr="000A0C2D" w:rsidRDefault="000A0C2D" w:rsidP="000A0C2D">
      <w:pPr>
        <w:numPr>
          <w:ilvl w:val="0"/>
          <w:numId w:val="2"/>
        </w:numPr>
        <w:rPr>
          <w:rFonts w:cs="Times New Roman"/>
        </w:rPr>
      </w:pPr>
      <w:r w:rsidRPr="000A0C2D">
        <w:rPr>
          <w:rFonts w:cs="Times New Roman"/>
          <w:b/>
          <w:bCs/>
        </w:rPr>
        <w:t>Shared Layers</w:t>
      </w:r>
      <w:r w:rsidRPr="000A0C2D">
        <w:rPr>
          <w:rFonts w:cs="Times New Roman"/>
        </w:rPr>
        <w:t>:</w:t>
      </w:r>
    </w:p>
    <w:p w14:paraId="7E21EC2C" w14:textId="5DE4A233" w:rsidR="000A0C2D" w:rsidRPr="000A0C2D" w:rsidRDefault="000A0C2D" w:rsidP="000A0C2D">
      <w:pPr>
        <w:numPr>
          <w:ilvl w:val="1"/>
          <w:numId w:val="2"/>
        </w:numPr>
        <w:rPr>
          <w:rFonts w:cs="Times New Roman"/>
        </w:rPr>
      </w:pPr>
      <w:r w:rsidRPr="000A0C2D">
        <w:rPr>
          <w:rFonts w:cs="Times New Roman"/>
          <w:b/>
          <w:bCs/>
        </w:rPr>
        <w:t>First Layer</w:t>
      </w:r>
      <w:r w:rsidRPr="000A0C2D">
        <w:rPr>
          <w:rFonts w:cs="Times New Roman"/>
        </w:rPr>
        <w:t xml:space="preserve">: </w:t>
      </w:r>
      <w:r w:rsidR="001E0692">
        <w:t xml:space="preserve">A fully connected layer with an input dimension of 7 and an output dimension of 64. The </w:t>
      </w:r>
      <w:proofErr w:type="spellStart"/>
      <w:r w:rsidR="001E0692">
        <w:t>ReLU</w:t>
      </w:r>
      <w:proofErr w:type="spellEnd"/>
      <w:r w:rsidR="001E0692">
        <w:t xml:space="preserve"> activation function introduces non-linearity into the data processing.</w:t>
      </w:r>
    </w:p>
    <w:p w14:paraId="766E511D" w14:textId="4331C390" w:rsidR="000A0C2D" w:rsidRPr="000A0C2D" w:rsidRDefault="000A0C2D" w:rsidP="000A0C2D">
      <w:pPr>
        <w:numPr>
          <w:ilvl w:val="1"/>
          <w:numId w:val="2"/>
        </w:numPr>
        <w:rPr>
          <w:rFonts w:cs="Times New Roman"/>
        </w:rPr>
      </w:pPr>
      <w:r w:rsidRPr="000A0C2D">
        <w:rPr>
          <w:rFonts w:cs="Times New Roman"/>
          <w:b/>
          <w:bCs/>
        </w:rPr>
        <w:t>Second Layer</w:t>
      </w:r>
      <w:r w:rsidRPr="000A0C2D">
        <w:rPr>
          <w:rFonts w:cs="Times New Roman"/>
        </w:rPr>
        <w:t xml:space="preserve">: </w:t>
      </w:r>
      <w:r w:rsidR="001E0692">
        <w:t xml:space="preserve">Another fully connected layer with both input and output dimensions of 64, also using the </w:t>
      </w:r>
      <w:proofErr w:type="spellStart"/>
      <w:r w:rsidR="001E0692">
        <w:t>ReLU</w:t>
      </w:r>
      <w:proofErr w:type="spellEnd"/>
      <w:r w:rsidR="001E0692">
        <w:t xml:space="preserve"> activation function</w:t>
      </w:r>
      <w:r w:rsidRPr="000A0C2D">
        <w:rPr>
          <w:rFonts w:cs="Times New Roman"/>
        </w:rPr>
        <w:t>.</w:t>
      </w:r>
    </w:p>
    <w:p w14:paraId="012AAC91" w14:textId="08DBDE75" w:rsidR="000A0C2D" w:rsidRPr="000A0C2D" w:rsidRDefault="000A0C2D" w:rsidP="000A0C2D">
      <w:pPr>
        <w:numPr>
          <w:ilvl w:val="0"/>
          <w:numId w:val="2"/>
        </w:numPr>
        <w:rPr>
          <w:rFonts w:cs="Times New Roman"/>
        </w:rPr>
      </w:pPr>
      <w:r w:rsidRPr="000A0C2D">
        <w:rPr>
          <w:rFonts w:cs="Times New Roman"/>
          <w:b/>
          <w:bCs/>
        </w:rPr>
        <w:t>Task-specific Output Layers</w:t>
      </w:r>
      <w:r w:rsidRPr="000A0C2D">
        <w:rPr>
          <w:rFonts w:cs="Times New Roman"/>
        </w:rPr>
        <w:t xml:space="preserve">: </w:t>
      </w:r>
      <w:r w:rsidR="001E0692">
        <w:t>The model includes four tasks, each corresponding to a separate fully connected layer. Each layer has an input dimension of 64 and an output dimension of 2, designed for regression predictions.</w:t>
      </w:r>
    </w:p>
    <w:p w14:paraId="5D2AE0DC" w14:textId="2F12C696" w:rsidR="000A0C2D" w:rsidRDefault="000A0C2D" w:rsidP="000A0C2D">
      <w:pPr>
        <w:numPr>
          <w:ilvl w:val="0"/>
          <w:numId w:val="2"/>
        </w:numPr>
        <w:rPr>
          <w:rFonts w:cs="Times New Roman"/>
        </w:rPr>
      </w:pPr>
      <w:r w:rsidRPr="000A0C2D">
        <w:rPr>
          <w:rFonts w:cs="Times New Roman"/>
          <w:b/>
          <w:bCs/>
        </w:rPr>
        <w:t>Forward Propagation</w:t>
      </w:r>
      <w:r w:rsidRPr="000A0C2D">
        <w:rPr>
          <w:rFonts w:cs="Times New Roman"/>
        </w:rPr>
        <w:t xml:space="preserve">: </w:t>
      </w:r>
      <w:r w:rsidR="001E0692">
        <w:t>The model’s forward propagation process sequentially traverses the shared layers and the task-specific output layers to generate predictions for all four tasks.</w:t>
      </w:r>
    </w:p>
    <w:p w14:paraId="3E1C4B40" w14:textId="5AC2ED6C" w:rsidR="000A0C2D" w:rsidRPr="000A0C2D" w:rsidRDefault="0019299F" w:rsidP="000A0C2D">
      <w:pPr>
        <w:pStyle w:val="af1"/>
        <w:numPr>
          <w:ilvl w:val="0"/>
          <w:numId w:val="1"/>
        </w:numPr>
        <w:ind w:firstLineChars="0"/>
        <w:rPr>
          <w:rFonts w:cs="Times New Roman"/>
          <w:b/>
          <w:bCs/>
        </w:rPr>
      </w:pPr>
      <w:r w:rsidRPr="0019299F">
        <w:rPr>
          <w:rFonts w:cs="Times New Roman"/>
          <w:b/>
          <w:bCs/>
        </w:rPr>
        <w:t>Data Processing</w:t>
      </w:r>
    </w:p>
    <w:p w14:paraId="48D44964" w14:textId="30435BFB" w:rsidR="000A0C2D" w:rsidRPr="000A0C2D" w:rsidRDefault="001E0692" w:rsidP="000A0C2D">
      <w:pPr>
        <w:ind w:firstLine="420"/>
        <w:rPr>
          <w:rFonts w:cs="Times New Roman"/>
        </w:rPr>
      </w:pPr>
      <w:r>
        <w:t xml:space="preserve">The dataset used in this study was derived from actual operational data from four </w:t>
      </w:r>
      <w:r>
        <w:lastRenderedPageBreak/>
        <w:t>case-study WWTPs spanning 2019 to 2022. The input features consist of a seven-dimensional vector comprising the loading rates of</w:t>
      </w:r>
      <w:r w:rsidR="000A0C2D" w:rsidRPr="000A0C2D">
        <w:rPr>
          <w:rFonts w:cs="Times New Roman"/>
        </w:rPr>
        <w:t xml:space="preserve"> COD, BOD</w:t>
      </w:r>
      <w:r w:rsidR="000A0C2D" w:rsidRPr="000A0C2D">
        <w:rPr>
          <w:rFonts w:cs="Times New Roman" w:hint="eastAsia"/>
          <w:vertAlign w:val="subscript"/>
        </w:rPr>
        <w:t>5</w:t>
      </w:r>
      <w:r w:rsidR="000A0C2D" w:rsidRPr="000A0C2D">
        <w:rPr>
          <w:rFonts w:cs="Times New Roman"/>
        </w:rPr>
        <w:t>, TN, TP, SS, NH</w:t>
      </w:r>
      <w:r w:rsidR="000A0C2D" w:rsidRPr="000A0C2D">
        <w:rPr>
          <w:rFonts w:cs="Times New Roman" w:hint="eastAsia"/>
          <w:vertAlign w:val="subscript"/>
        </w:rPr>
        <w:t>3</w:t>
      </w:r>
      <w:r w:rsidR="000A0C2D" w:rsidRPr="000A0C2D">
        <w:rPr>
          <w:rFonts w:cs="Times New Roman"/>
        </w:rPr>
        <w:t xml:space="preserve">-N, and </w:t>
      </w:r>
      <w:r>
        <w:rPr>
          <w:rFonts w:cs="Times New Roman" w:hint="eastAsia"/>
        </w:rPr>
        <w:t>t</w:t>
      </w:r>
      <w:r>
        <w:rPr>
          <w:rFonts w:cs="Times New Roman"/>
        </w:rPr>
        <w:t>reated capacity</w:t>
      </w:r>
      <w:r w:rsidR="000A0C2D" w:rsidRPr="000A0C2D">
        <w:rPr>
          <w:rFonts w:cs="Times New Roman"/>
        </w:rPr>
        <w:t xml:space="preserve">. </w:t>
      </w:r>
      <w:r w:rsidRPr="001E0692">
        <w:rPr>
          <w:rFonts w:cs="Times New Roman"/>
        </w:rPr>
        <w:t>The output features are represented by a two-dimensional vector, including the normalized GWFRE and CEI (Outputs 1–4). Each dataset was split into training and testing sets with an 80:20 ratio to ensure the model's generalization ability.</w:t>
      </w:r>
    </w:p>
    <w:p w14:paraId="1D401FF5" w14:textId="053555A3" w:rsidR="000A0C2D" w:rsidRPr="000A0C2D" w:rsidRDefault="000A0C2D" w:rsidP="000A0C2D">
      <w:pPr>
        <w:pStyle w:val="af1"/>
        <w:numPr>
          <w:ilvl w:val="0"/>
          <w:numId w:val="1"/>
        </w:numPr>
        <w:ind w:firstLineChars="0"/>
        <w:rPr>
          <w:rFonts w:cs="Times New Roman"/>
          <w:b/>
          <w:bCs/>
        </w:rPr>
      </w:pPr>
      <w:r w:rsidRPr="000A0C2D">
        <w:rPr>
          <w:rFonts w:cs="Times New Roman"/>
          <w:b/>
          <w:bCs/>
        </w:rPr>
        <w:t>Model Training Process</w:t>
      </w:r>
    </w:p>
    <w:p w14:paraId="4016C77B" w14:textId="77304926" w:rsidR="000A0C2D" w:rsidRPr="000A0C2D" w:rsidRDefault="001E0692" w:rsidP="000A0C2D">
      <w:pPr>
        <w:ind w:firstLine="420"/>
        <w:rPr>
          <w:rFonts w:cs="Times New Roman"/>
        </w:rPr>
      </w:pPr>
      <w:r>
        <w:t>The model training process uses Mean Squared Error (MSE) as the loss function. The Adam optimizer is employed with a learning rate of 0.001. During training, the model is trained for 100 epochs on each dataset with a batch size of 128. The detailed process is as follows</w:t>
      </w:r>
      <w:r w:rsidR="000A0C2D" w:rsidRPr="000A0C2D">
        <w:rPr>
          <w:rFonts w:cs="Times New Roman"/>
        </w:rPr>
        <w:t>:</w:t>
      </w:r>
    </w:p>
    <w:p w14:paraId="44EF8C7B" w14:textId="09FEBFBF" w:rsidR="000A0C2D" w:rsidRPr="000A0C2D" w:rsidRDefault="000A0C2D" w:rsidP="000A0C2D">
      <w:pPr>
        <w:numPr>
          <w:ilvl w:val="0"/>
          <w:numId w:val="3"/>
        </w:numPr>
        <w:rPr>
          <w:rFonts w:cs="Times New Roman"/>
        </w:rPr>
      </w:pPr>
      <w:r w:rsidRPr="000A0C2D">
        <w:rPr>
          <w:rFonts w:cs="Times New Roman"/>
          <w:b/>
          <w:bCs/>
        </w:rPr>
        <w:t>Training Set Iteration</w:t>
      </w:r>
      <w:r w:rsidRPr="000A0C2D">
        <w:rPr>
          <w:rFonts w:cs="Times New Roman"/>
        </w:rPr>
        <w:t xml:space="preserve">: </w:t>
      </w:r>
      <w:r w:rsidR="001E0692">
        <w:t>During each epoch, the model is trained on each dataset. The input data undergoes forward propagation, generating predictions through the corresponding task-specific output layers</w:t>
      </w:r>
      <w:r w:rsidRPr="000A0C2D">
        <w:rPr>
          <w:rFonts w:cs="Times New Roman"/>
        </w:rPr>
        <w:t>.</w:t>
      </w:r>
    </w:p>
    <w:p w14:paraId="34ED1982" w14:textId="0B687ADA" w:rsidR="000A0C2D" w:rsidRPr="000A0C2D" w:rsidRDefault="000A0C2D" w:rsidP="000A0C2D">
      <w:pPr>
        <w:numPr>
          <w:ilvl w:val="0"/>
          <w:numId w:val="3"/>
        </w:numPr>
        <w:rPr>
          <w:rFonts w:cs="Times New Roman"/>
        </w:rPr>
      </w:pPr>
      <w:r w:rsidRPr="000A0C2D">
        <w:rPr>
          <w:rFonts w:cs="Times New Roman"/>
          <w:b/>
          <w:bCs/>
        </w:rPr>
        <w:t>Loss Calculation and Backpropagation</w:t>
      </w:r>
      <w:r w:rsidRPr="000A0C2D">
        <w:rPr>
          <w:rFonts w:cs="Times New Roman"/>
        </w:rPr>
        <w:t xml:space="preserve">: </w:t>
      </w:r>
      <w:r w:rsidR="001E0692">
        <w:t>For each task, the MSE loss is computed and accumulated to form the total loss. After calculating the loss for each batch of training samples, backpropagation is performed to optimize the model parameters, minimizing the loss for each task</w:t>
      </w:r>
      <w:r w:rsidRPr="000A0C2D">
        <w:rPr>
          <w:rFonts w:cs="Times New Roman"/>
        </w:rPr>
        <w:t>.</w:t>
      </w:r>
    </w:p>
    <w:p w14:paraId="06F86D5E" w14:textId="227EDCBC" w:rsidR="000A0C2D" w:rsidRPr="000A0C2D" w:rsidRDefault="000A0C2D" w:rsidP="000A0C2D">
      <w:pPr>
        <w:numPr>
          <w:ilvl w:val="0"/>
          <w:numId w:val="3"/>
        </w:numPr>
        <w:rPr>
          <w:rFonts w:cs="Times New Roman"/>
        </w:rPr>
      </w:pPr>
      <w:r w:rsidRPr="000A0C2D">
        <w:rPr>
          <w:rFonts w:cs="Times New Roman"/>
          <w:b/>
          <w:bCs/>
        </w:rPr>
        <w:t>Model Evaluation</w:t>
      </w:r>
      <w:r w:rsidRPr="000A0C2D">
        <w:rPr>
          <w:rFonts w:cs="Times New Roman"/>
        </w:rPr>
        <w:t xml:space="preserve">: </w:t>
      </w:r>
      <w:r w:rsidR="001E0692">
        <w:t>At the end of each epoch, the model's performance is evaluated using the test set. The MSE loss for each task is calculated, and both training and evaluation loss values are recorded to plot the loss curves (Figure S6)</w:t>
      </w:r>
      <w:r w:rsidRPr="000A0C2D">
        <w:rPr>
          <w:rFonts w:cs="Times New Roman"/>
        </w:rPr>
        <w:t>.</w:t>
      </w:r>
    </w:p>
    <w:p w14:paraId="615707B0" w14:textId="07CB4C70" w:rsidR="00325052" w:rsidRPr="000A0C2D" w:rsidRDefault="00325052">
      <w:pPr>
        <w:ind w:firstLine="420"/>
        <w:rPr>
          <w:rFonts w:cs="Times New Roman"/>
        </w:rPr>
      </w:pPr>
    </w:p>
    <w:p w14:paraId="712AA1B1" w14:textId="77777777" w:rsidR="001254A5" w:rsidRDefault="001254A5">
      <w:pPr>
        <w:ind w:firstLine="420"/>
        <w:rPr>
          <w:rFonts w:cs="Times New Roman"/>
        </w:rPr>
      </w:pPr>
    </w:p>
    <w:bookmarkEnd w:id="19"/>
    <w:p w14:paraId="62CECD9E" w14:textId="77777777" w:rsidR="00325052" w:rsidRDefault="00FB700A">
      <w:pPr>
        <w:pStyle w:val="1"/>
        <w:rPr>
          <w:rFonts w:cs="Times New Roman"/>
        </w:rPr>
      </w:pPr>
      <w:r>
        <w:rPr>
          <w:rFonts w:cs="Times New Roman"/>
        </w:rPr>
        <w:lastRenderedPageBreak/>
        <w:t xml:space="preserve">Supplementary Figures </w:t>
      </w:r>
    </w:p>
    <w:p w14:paraId="32B308B5" w14:textId="77777777" w:rsidR="00325052" w:rsidRDefault="00FB700A">
      <w:pPr>
        <w:rPr>
          <w:rFonts w:cs="Times New Roman"/>
        </w:rPr>
      </w:pPr>
      <w:r>
        <w:rPr>
          <w:rFonts w:cs="Times New Roman"/>
          <w:noProof/>
        </w:rPr>
        <w:drawing>
          <wp:inline distT="0" distB="0" distL="0" distR="0" wp14:anchorId="46BFED76" wp14:editId="4C05A0CF">
            <wp:extent cx="5274310" cy="122999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1229995"/>
                    </a:xfrm>
                    <a:prstGeom prst="rect">
                      <a:avLst/>
                    </a:prstGeom>
                    <a:noFill/>
                    <a:ln>
                      <a:noFill/>
                    </a:ln>
                  </pic:spPr>
                </pic:pic>
              </a:graphicData>
            </a:graphic>
          </wp:inline>
        </w:drawing>
      </w:r>
    </w:p>
    <w:p w14:paraId="1961C739" w14:textId="15C6688A" w:rsidR="00325052" w:rsidRDefault="00601AAA">
      <w:pPr>
        <w:pStyle w:val="4"/>
        <w:rPr>
          <w:rFonts w:cs="Times New Roman"/>
        </w:rPr>
      </w:pPr>
      <w:r>
        <w:rPr>
          <w:rFonts w:cs="Times New Roman" w:hint="eastAsia"/>
        </w:rPr>
        <w:t>F</w:t>
      </w:r>
      <w:r>
        <w:rPr>
          <w:rFonts w:cs="Times New Roman"/>
        </w:rPr>
        <w:t xml:space="preserve">igure </w:t>
      </w:r>
      <w:r w:rsidR="00FB700A">
        <w:rPr>
          <w:rFonts w:cs="Times New Roman"/>
        </w:rPr>
        <w:t xml:space="preserve">S1 </w:t>
      </w:r>
      <w:r w:rsidR="0019299F" w:rsidRPr="0019299F">
        <w:rPr>
          <w:rFonts w:cs="Times New Roman"/>
        </w:rPr>
        <w:t xml:space="preserve">Flow </w:t>
      </w:r>
      <w:r w:rsidR="0019299F">
        <w:rPr>
          <w:rFonts w:cs="Times New Roman" w:hint="eastAsia"/>
        </w:rPr>
        <w:t>c</w:t>
      </w:r>
      <w:r w:rsidR="0019299F" w:rsidRPr="0019299F">
        <w:rPr>
          <w:rFonts w:cs="Times New Roman"/>
        </w:rPr>
        <w:t xml:space="preserve">hart </w:t>
      </w:r>
      <w:r w:rsidR="0019299F">
        <w:rPr>
          <w:rFonts w:cs="Times New Roman" w:hint="eastAsia"/>
        </w:rPr>
        <w:t>of c</w:t>
      </w:r>
      <w:r w:rsidR="0019299F" w:rsidRPr="0019299F">
        <w:rPr>
          <w:rFonts w:cs="Times New Roman"/>
        </w:rPr>
        <w:t xml:space="preserve">ase OD </w:t>
      </w:r>
      <w:r w:rsidR="0019299F">
        <w:rPr>
          <w:rFonts w:cs="Times New Roman" w:hint="eastAsia"/>
        </w:rPr>
        <w:t>p</w:t>
      </w:r>
      <w:r w:rsidR="0019299F" w:rsidRPr="0019299F">
        <w:rPr>
          <w:rFonts w:cs="Times New Roman"/>
        </w:rPr>
        <w:t xml:space="preserve">rocess </w:t>
      </w:r>
      <w:bookmarkStart w:id="20" w:name="OLE_LINK16"/>
      <w:r w:rsidR="006B2A5C">
        <w:rPr>
          <w:rFonts w:cs="Times New Roman"/>
        </w:rPr>
        <w:t>WWTP</w:t>
      </w:r>
      <w:bookmarkEnd w:id="20"/>
    </w:p>
    <w:p w14:paraId="5724836A" w14:textId="77777777" w:rsidR="00325052" w:rsidRDefault="00325052">
      <w:pPr>
        <w:rPr>
          <w:rFonts w:cs="Times New Roman"/>
        </w:rPr>
      </w:pPr>
    </w:p>
    <w:p w14:paraId="2ED24BB5" w14:textId="77777777" w:rsidR="00325052" w:rsidRDefault="00FB700A">
      <w:pPr>
        <w:rPr>
          <w:rFonts w:cs="Times New Roman"/>
        </w:rPr>
      </w:pPr>
      <w:r>
        <w:rPr>
          <w:rFonts w:cs="Times New Roman"/>
          <w:noProof/>
        </w:rPr>
        <w:drawing>
          <wp:inline distT="0" distB="0" distL="0" distR="0" wp14:anchorId="0EF6EFFB" wp14:editId="32612E4D">
            <wp:extent cx="5274310" cy="125730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1257300"/>
                    </a:xfrm>
                    <a:prstGeom prst="rect">
                      <a:avLst/>
                    </a:prstGeom>
                    <a:noFill/>
                    <a:ln>
                      <a:noFill/>
                    </a:ln>
                  </pic:spPr>
                </pic:pic>
              </a:graphicData>
            </a:graphic>
          </wp:inline>
        </w:drawing>
      </w:r>
    </w:p>
    <w:p w14:paraId="54AF1C32" w14:textId="398175D5" w:rsidR="00325052" w:rsidRDefault="00601AAA">
      <w:pPr>
        <w:pStyle w:val="4"/>
        <w:rPr>
          <w:rFonts w:cs="Times New Roman"/>
        </w:rPr>
      </w:pPr>
      <w:r>
        <w:rPr>
          <w:rFonts w:cs="Times New Roman" w:hint="eastAsia"/>
        </w:rPr>
        <w:t>F</w:t>
      </w:r>
      <w:r>
        <w:rPr>
          <w:rFonts w:cs="Times New Roman"/>
        </w:rPr>
        <w:t xml:space="preserve">igure </w:t>
      </w:r>
      <w:r w:rsidR="00FB700A">
        <w:rPr>
          <w:rFonts w:cs="Times New Roman"/>
        </w:rPr>
        <w:t xml:space="preserve">S2 </w:t>
      </w:r>
      <w:bookmarkStart w:id="21" w:name="OLE_LINK42"/>
      <w:r w:rsidR="0019299F" w:rsidRPr="0019299F">
        <w:rPr>
          <w:rFonts w:cs="Times New Roman"/>
        </w:rPr>
        <w:t xml:space="preserve">Flow </w:t>
      </w:r>
      <w:r w:rsidR="0019299F">
        <w:rPr>
          <w:rFonts w:cs="Times New Roman" w:hint="eastAsia"/>
        </w:rPr>
        <w:t>c</w:t>
      </w:r>
      <w:r w:rsidR="0019299F" w:rsidRPr="0019299F">
        <w:rPr>
          <w:rFonts w:cs="Times New Roman"/>
        </w:rPr>
        <w:t xml:space="preserve">hart </w:t>
      </w:r>
      <w:r w:rsidR="0019299F">
        <w:rPr>
          <w:rFonts w:cs="Times New Roman" w:hint="eastAsia"/>
        </w:rPr>
        <w:t>of c</w:t>
      </w:r>
      <w:r w:rsidR="0019299F" w:rsidRPr="0019299F">
        <w:rPr>
          <w:rFonts w:cs="Times New Roman"/>
        </w:rPr>
        <w:t xml:space="preserve">ase </w:t>
      </w:r>
      <w:r w:rsidR="0019299F">
        <w:rPr>
          <w:rFonts w:cs="Times New Roman"/>
        </w:rPr>
        <w:t>A</w:t>
      </w:r>
      <w:r w:rsidR="0019299F">
        <w:rPr>
          <w:rFonts w:cs="Times New Roman"/>
          <w:vertAlign w:val="superscript"/>
        </w:rPr>
        <w:t>2</w:t>
      </w:r>
      <w:r w:rsidR="0019299F">
        <w:rPr>
          <w:rFonts w:cs="Times New Roman"/>
        </w:rPr>
        <w:t>/O</w:t>
      </w:r>
      <w:r w:rsidR="0019299F" w:rsidRPr="0019299F">
        <w:rPr>
          <w:rFonts w:cs="Times New Roman"/>
        </w:rPr>
        <w:t xml:space="preserve"> </w:t>
      </w:r>
      <w:r w:rsidR="0019299F">
        <w:rPr>
          <w:rFonts w:cs="Times New Roman" w:hint="eastAsia"/>
        </w:rPr>
        <w:t>p</w:t>
      </w:r>
      <w:r w:rsidR="0019299F" w:rsidRPr="0019299F">
        <w:rPr>
          <w:rFonts w:cs="Times New Roman"/>
        </w:rPr>
        <w:t xml:space="preserve">rocess </w:t>
      </w:r>
      <w:r w:rsidR="006B2A5C">
        <w:rPr>
          <w:rFonts w:cs="Times New Roman"/>
        </w:rPr>
        <w:t>WWTP</w:t>
      </w:r>
    </w:p>
    <w:bookmarkEnd w:id="21"/>
    <w:p w14:paraId="5CD981E7" w14:textId="77777777" w:rsidR="00325052" w:rsidRDefault="00325052">
      <w:pPr>
        <w:rPr>
          <w:rFonts w:cs="Times New Roman"/>
        </w:rPr>
      </w:pPr>
    </w:p>
    <w:p w14:paraId="1F596FA9" w14:textId="77777777" w:rsidR="00325052" w:rsidRDefault="00FB700A">
      <w:pPr>
        <w:rPr>
          <w:rFonts w:cs="Times New Roman"/>
        </w:rPr>
      </w:pPr>
      <w:r>
        <w:rPr>
          <w:rFonts w:cs="Times New Roman"/>
          <w:noProof/>
        </w:rPr>
        <w:drawing>
          <wp:inline distT="0" distB="0" distL="0" distR="0" wp14:anchorId="553A09B3" wp14:editId="2E930E0A">
            <wp:extent cx="5274310" cy="1310005"/>
            <wp:effectExtent l="0" t="0" r="254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4310" cy="1310005"/>
                    </a:xfrm>
                    <a:prstGeom prst="rect">
                      <a:avLst/>
                    </a:prstGeom>
                    <a:noFill/>
                    <a:ln>
                      <a:noFill/>
                    </a:ln>
                  </pic:spPr>
                </pic:pic>
              </a:graphicData>
            </a:graphic>
          </wp:inline>
        </w:drawing>
      </w:r>
    </w:p>
    <w:p w14:paraId="7B9BEF93" w14:textId="250CBEF9" w:rsidR="0019299F" w:rsidRDefault="00601AAA" w:rsidP="0019299F">
      <w:pPr>
        <w:pStyle w:val="4"/>
        <w:rPr>
          <w:rFonts w:cs="Times New Roman"/>
        </w:rPr>
      </w:pPr>
      <w:r>
        <w:rPr>
          <w:rFonts w:cs="Times New Roman" w:hint="eastAsia"/>
        </w:rPr>
        <w:t>F</w:t>
      </w:r>
      <w:r>
        <w:rPr>
          <w:rFonts w:cs="Times New Roman"/>
        </w:rPr>
        <w:t xml:space="preserve">igure </w:t>
      </w:r>
      <w:r w:rsidR="00FB700A">
        <w:rPr>
          <w:rFonts w:cs="Times New Roman"/>
        </w:rPr>
        <w:t xml:space="preserve">S3 </w:t>
      </w:r>
      <w:bookmarkStart w:id="22" w:name="OLE_LINK67"/>
      <w:r w:rsidR="0019299F" w:rsidRPr="0019299F">
        <w:rPr>
          <w:rFonts w:cs="Times New Roman"/>
        </w:rPr>
        <w:t xml:space="preserve">Flow </w:t>
      </w:r>
      <w:r w:rsidR="0019299F">
        <w:rPr>
          <w:rFonts w:cs="Times New Roman" w:hint="eastAsia"/>
        </w:rPr>
        <w:t>c</w:t>
      </w:r>
      <w:r w:rsidR="0019299F" w:rsidRPr="0019299F">
        <w:rPr>
          <w:rFonts w:cs="Times New Roman"/>
        </w:rPr>
        <w:t xml:space="preserve">hart </w:t>
      </w:r>
      <w:r w:rsidR="0019299F">
        <w:rPr>
          <w:rFonts w:cs="Times New Roman" w:hint="eastAsia"/>
        </w:rPr>
        <w:t xml:space="preserve">of </w:t>
      </w:r>
      <w:r w:rsidR="0019299F">
        <w:rPr>
          <w:rFonts w:cs="Times New Roman"/>
        </w:rPr>
        <w:t>A</w:t>
      </w:r>
      <w:r w:rsidR="0019299F">
        <w:rPr>
          <w:rFonts w:cs="Times New Roman"/>
          <w:vertAlign w:val="superscript"/>
        </w:rPr>
        <w:t>2</w:t>
      </w:r>
      <w:r w:rsidR="0019299F">
        <w:rPr>
          <w:rFonts w:cs="Times New Roman"/>
        </w:rPr>
        <w:t>/O-MBR</w:t>
      </w:r>
      <w:r w:rsidR="0019299F" w:rsidRPr="0019299F">
        <w:rPr>
          <w:rFonts w:cs="Times New Roman"/>
        </w:rPr>
        <w:t xml:space="preserve"> </w:t>
      </w:r>
      <w:r w:rsidR="0019299F">
        <w:rPr>
          <w:rFonts w:cs="Times New Roman" w:hint="eastAsia"/>
        </w:rPr>
        <w:t>p</w:t>
      </w:r>
      <w:r w:rsidR="0019299F" w:rsidRPr="0019299F">
        <w:rPr>
          <w:rFonts w:cs="Times New Roman"/>
        </w:rPr>
        <w:t xml:space="preserve">rocess </w:t>
      </w:r>
      <w:bookmarkEnd w:id="22"/>
      <w:r w:rsidR="006B2A5C">
        <w:rPr>
          <w:rFonts w:cs="Times New Roman"/>
        </w:rPr>
        <w:t>WWTP</w:t>
      </w:r>
    </w:p>
    <w:p w14:paraId="510DEC2E" w14:textId="77777777" w:rsidR="00325052" w:rsidRDefault="00FB700A" w:rsidP="00D12CE8">
      <w:pPr>
        <w:jc w:val="center"/>
        <w:rPr>
          <w:rFonts w:cs="Times New Roman"/>
        </w:rPr>
      </w:pPr>
      <w:r>
        <w:rPr>
          <w:rFonts w:cs="Times New Roman"/>
          <w:noProof/>
        </w:rPr>
        <w:drawing>
          <wp:inline distT="0" distB="0" distL="0" distR="0" wp14:anchorId="5A8E72B1" wp14:editId="12FDBFA9">
            <wp:extent cx="4590250" cy="1115786"/>
            <wp:effectExtent l="0" t="0" r="127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632467" cy="1126048"/>
                    </a:xfrm>
                    <a:prstGeom prst="rect">
                      <a:avLst/>
                    </a:prstGeom>
                    <a:noFill/>
                    <a:ln>
                      <a:noFill/>
                    </a:ln>
                  </pic:spPr>
                </pic:pic>
              </a:graphicData>
            </a:graphic>
          </wp:inline>
        </w:drawing>
      </w:r>
    </w:p>
    <w:p w14:paraId="1E2A948D" w14:textId="2EAC929A" w:rsidR="00325052" w:rsidRDefault="00601AAA">
      <w:pPr>
        <w:pStyle w:val="4"/>
        <w:rPr>
          <w:rFonts w:cs="Times New Roman"/>
        </w:rPr>
      </w:pPr>
      <w:r>
        <w:rPr>
          <w:rFonts w:cs="Times New Roman" w:hint="eastAsia"/>
        </w:rPr>
        <w:lastRenderedPageBreak/>
        <w:t>F</w:t>
      </w:r>
      <w:r>
        <w:rPr>
          <w:rFonts w:cs="Times New Roman"/>
        </w:rPr>
        <w:t xml:space="preserve">igure </w:t>
      </w:r>
      <w:r w:rsidR="00FB700A">
        <w:rPr>
          <w:rFonts w:cs="Times New Roman"/>
        </w:rPr>
        <w:t xml:space="preserve">S4 </w:t>
      </w:r>
      <w:r w:rsidR="0019299F" w:rsidRPr="0019299F">
        <w:rPr>
          <w:rFonts w:cs="Times New Roman"/>
        </w:rPr>
        <w:t xml:space="preserve">Flow </w:t>
      </w:r>
      <w:r w:rsidR="0019299F">
        <w:rPr>
          <w:rFonts w:cs="Times New Roman" w:hint="eastAsia"/>
        </w:rPr>
        <w:t>c</w:t>
      </w:r>
      <w:r w:rsidR="0019299F" w:rsidRPr="0019299F">
        <w:rPr>
          <w:rFonts w:cs="Times New Roman"/>
        </w:rPr>
        <w:t xml:space="preserve">hart </w:t>
      </w:r>
      <w:r w:rsidR="0019299F">
        <w:rPr>
          <w:rFonts w:cs="Times New Roman" w:hint="eastAsia"/>
        </w:rPr>
        <w:t>of CASS</w:t>
      </w:r>
      <w:r w:rsidR="0019299F" w:rsidRPr="0019299F">
        <w:rPr>
          <w:rFonts w:cs="Times New Roman"/>
        </w:rPr>
        <w:t xml:space="preserve"> </w:t>
      </w:r>
      <w:r w:rsidR="0019299F">
        <w:rPr>
          <w:rFonts w:cs="Times New Roman" w:hint="eastAsia"/>
        </w:rPr>
        <w:t>p</w:t>
      </w:r>
      <w:r w:rsidR="0019299F" w:rsidRPr="0019299F">
        <w:rPr>
          <w:rFonts w:cs="Times New Roman"/>
        </w:rPr>
        <w:t xml:space="preserve">rocess </w:t>
      </w:r>
      <w:r w:rsidR="006B2A5C">
        <w:rPr>
          <w:rFonts w:cs="Times New Roman"/>
        </w:rPr>
        <w:t>WWTP</w:t>
      </w:r>
    </w:p>
    <w:p w14:paraId="6291B804" w14:textId="77777777" w:rsidR="00325052" w:rsidRPr="0019299F" w:rsidRDefault="00325052">
      <w:pPr>
        <w:rPr>
          <w:rFonts w:cs="Times New Roman"/>
        </w:rPr>
      </w:pPr>
    </w:p>
    <w:p w14:paraId="0B4D66A5" w14:textId="77777777" w:rsidR="00325052" w:rsidRDefault="00FB700A">
      <w:pPr>
        <w:jc w:val="center"/>
        <w:rPr>
          <w:rFonts w:cs="Times New Roman"/>
        </w:rPr>
      </w:pPr>
      <w:r>
        <w:rPr>
          <w:rFonts w:cs="Times New Roman"/>
          <w:noProof/>
        </w:rPr>
        <w:drawing>
          <wp:inline distT="0" distB="0" distL="0" distR="0" wp14:anchorId="2611312E" wp14:editId="7C9869AE">
            <wp:extent cx="5274310" cy="407987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r="9564"/>
                    <a:stretch>
                      <a:fillRect/>
                    </a:stretch>
                  </pic:blipFill>
                  <pic:spPr>
                    <a:xfrm>
                      <a:off x="0" y="0"/>
                      <a:ext cx="5285318" cy="4088014"/>
                    </a:xfrm>
                    <a:prstGeom prst="rect">
                      <a:avLst/>
                    </a:prstGeom>
                    <a:noFill/>
                    <a:ln>
                      <a:noFill/>
                    </a:ln>
                  </pic:spPr>
                </pic:pic>
              </a:graphicData>
            </a:graphic>
          </wp:inline>
        </w:drawing>
      </w:r>
    </w:p>
    <w:p w14:paraId="33677EB7" w14:textId="6A68532F" w:rsidR="00325052" w:rsidRDefault="00601AAA">
      <w:pPr>
        <w:pStyle w:val="4"/>
        <w:rPr>
          <w:rFonts w:cs="Times New Roman"/>
        </w:rPr>
      </w:pPr>
      <w:r>
        <w:rPr>
          <w:rFonts w:cs="Times New Roman" w:hint="eastAsia"/>
        </w:rPr>
        <w:t>F</w:t>
      </w:r>
      <w:r>
        <w:rPr>
          <w:rFonts w:cs="Times New Roman"/>
        </w:rPr>
        <w:t xml:space="preserve">igure </w:t>
      </w:r>
      <w:r w:rsidR="00FB700A">
        <w:rPr>
          <w:rFonts w:cs="Times New Roman"/>
        </w:rPr>
        <w:t xml:space="preserve">S5 </w:t>
      </w:r>
      <w:bookmarkStart w:id="23" w:name="OLE_LINK18"/>
      <w:r w:rsidR="0019299F">
        <w:rPr>
          <w:rFonts w:cs="Times New Roman" w:hint="eastAsia"/>
        </w:rPr>
        <w:t>A</w:t>
      </w:r>
      <w:r w:rsidR="0019299F" w:rsidRPr="0019299F">
        <w:rPr>
          <w:rFonts w:cs="Times New Roman"/>
        </w:rPr>
        <w:t xml:space="preserve">rchitecture </w:t>
      </w:r>
      <w:r w:rsidR="0019299F">
        <w:rPr>
          <w:rFonts w:cs="Times New Roman" w:hint="eastAsia"/>
        </w:rPr>
        <w:t>of m</w:t>
      </w:r>
      <w:r w:rsidR="0019299F" w:rsidRPr="0019299F">
        <w:rPr>
          <w:rFonts w:cs="Times New Roman"/>
        </w:rPr>
        <w:t>ulti-task learning fully connected neural network</w:t>
      </w:r>
      <w:bookmarkEnd w:id="23"/>
      <w:r w:rsidR="0019299F" w:rsidRPr="0019299F">
        <w:rPr>
          <w:rFonts w:cs="Times New Roman"/>
        </w:rPr>
        <w:t xml:space="preserve"> </w:t>
      </w:r>
    </w:p>
    <w:p w14:paraId="247503DB" w14:textId="431A1D3A" w:rsidR="00325052" w:rsidRDefault="00325052">
      <w:pPr>
        <w:rPr>
          <w:rFonts w:cs="Times New Roman"/>
        </w:rPr>
      </w:pPr>
    </w:p>
    <w:p w14:paraId="5BE0139C" w14:textId="65795092" w:rsidR="00352DC7" w:rsidRDefault="00352DC7">
      <w:pPr>
        <w:rPr>
          <w:rFonts w:cs="Times New Roman"/>
        </w:rPr>
      </w:pPr>
      <w:r w:rsidRPr="00DD6BF5">
        <w:rPr>
          <w:noProof/>
        </w:rPr>
        <w:lastRenderedPageBreak/>
        <w:drawing>
          <wp:inline distT="0" distB="0" distL="0" distR="0" wp14:anchorId="4C9F2954" wp14:editId="1E643A33">
            <wp:extent cx="5274310" cy="3952875"/>
            <wp:effectExtent l="0" t="0" r="254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3952875"/>
                    </a:xfrm>
                    <a:prstGeom prst="rect">
                      <a:avLst/>
                    </a:prstGeom>
                    <a:noFill/>
                    <a:ln>
                      <a:noFill/>
                    </a:ln>
                  </pic:spPr>
                </pic:pic>
              </a:graphicData>
            </a:graphic>
          </wp:inline>
        </w:drawing>
      </w:r>
    </w:p>
    <w:p w14:paraId="08FD224B" w14:textId="7D268245" w:rsidR="00325052" w:rsidRPr="00081971" w:rsidRDefault="00601AAA" w:rsidP="005C6A25">
      <w:pPr>
        <w:pStyle w:val="4"/>
        <w:rPr>
          <w:rFonts w:cs="Times New Roman"/>
        </w:rPr>
      </w:pPr>
      <w:r>
        <w:rPr>
          <w:rFonts w:cs="Times New Roman" w:hint="eastAsia"/>
        </w:rPr>
        <w:t>F</w:t>
      </w:r>
      <w:r>
        <w:rPr>
          <w:rFonts w:cs="Times New Roman"/>
        </w:rPr>
        <w:t xml:space="preserve">igure </w:t>
      </w:r>
      <w:r w:rsidR="00352DC7">
        <w:rPr>
          <w:rFonts w:cs="Times New Roman"/>
        </w:rPr>
        <w:t>S</w:t>
      </w:r>
      <w:r w:rsidR="00352DC7">
        <w:rPr>
          <w:rFonts w:cs="Times New Roman" w:hint="eastAsia"/>
        </w:rPr>
        <w:t>6</w:t>
      </w:r>
      <w:r w:rsidR="00352DC7">
        <w:rPr>
          <w:rFonts w:cs="Times New Roman"/>
        </w:rPr>
        <w:t xml:space="preserve"> </w:t>
      </w:r>
      <w:r w:rsidR="0019299F" w:rsidRPr="0019299F">
        <w:rPr>
          <w:rFonts w:cs="Times New Roman"/>
        </w:rPr>
        <w:t>Training and validation loss curves of the multi-task learning fully connected neural network</w:t>
      </w:r>
      <w:r w:rsidR="001E0692">
        <w:rPr>
          <w:rFonts w:cs="Times New Roman"/>
        </w:rPr>
        <w:t>.</w:t>
      </w:r>
      <w:r w:rsidR="0019299F" w:rsidRPr="0019299F">
        <w:rPr>
          <w:rFonts w:cs="Times New Roman"/>
        </w:rPr>
        <w:t xml:space="preserve"> (Eval_1 to Eval_4 </w:t>
      </w:r>
      <w:r w:rsidR="001E0692">
        <w:t xml:space="preserve">correspond to </w:t>
      </w:r>
      <w:r w:rsidR="0019299F" w:rsidRPr="0019299F">
        <w:rPr>
          <w:rFonts w:cs="Times New Roman"/>
        </w:rPr>
        <w:t>the</w:t>
      </w:r>
      <w:r w:rsidR="0019299F">
        <w:rPr>
          <w:rFonts w:cs="Times New Roman" w:hint="eastAsia"/>
        </w:rPr>
        <w:t xml:space="preserve"> O</w:t>
      </w:r>
      <w:r w:rsidR="0019299F">
        <w:rPr>
          <w:rFonts w:cs="Times New Roman"/>
        </w:rPr>
        <w:t>D</w:t>
      </w:r>
      <w:r w:rsidR="0019299F">
        <w:rPr>
          <w:rFonts w:cs="Times New Roman" w:hint="eastAsia"/>
        </w:rPr>
        <w:t>, A</w:t>
      </w:r>
      <w:r w:rsidR="0019299F" w:rsidRPr="00352DC7">
        <w:rPr>
          <w:rFonts w:cs="Times New Roman"/>
          <w:vertAlign w:val="superscript"/>
        </w:rPr>
        <w:t>2</w:t>
      </w:r>
      <w:r w:rsidR="0019299F">
        <w:rPr>
          <w:rFonts w:cs="Times New Roman"/>
        </w:rPr>
        <w:t>/O</w:t>
      </w:r>
      <w:r w:rsidR="0019299F">
        <w:rPr>
          <w:rFonts w:cs="Times New Roman" w:hint="eastAsia"/>
        </w:rPr>
        <w:t>, A</w:t>
      </w:r>
      <w:r w:rsidR="0019299F" w:rsidRPr="00352DC7">
        <w:rPr>
          <w:rFonts w:cs="Times New Roman"/>
          <w:vertAlign w:val="superscript"/>
        </w:rPr>
        <w:t>2</w:t>
      </w:r>
      <w:r w:rsidR="0019299F">
        <w:rPr>
          <w:rFonts w:cs="Times New Roman"/>
        </w:rPr>
        <w:t>/O-MBR</w:t>
      </w:r>
      <w:r w:rsidR="0019299F">
        <w:rPr>
          <w:rFonts w:cs="Times New Roman" w:hint="eastAsia"/>
        </w:rPr>
        <w:t xml:space="preserve"> and C</w:t>
      </w:r>
      <w:r w:rsidR="0019299F">
        <w:rPr>
          <w:rFonts w:cs="Times New Roman"/>
        </w:rPr>
        <w:t>ASS</w:t>
      </w:r>
      <w:r w:rsidR="0019299F">
        <w:rPr>
          <w:rFonts w:cs="Times New Roman" w:hint="eastAsia"/>
        </w:rPr>
        <w:t xml:space="preserve"> </w:t>
      </w:r>
      <w:r w:rsidR="0019299F" w:rsidRPr="0019299F">
        <w:rPr>
          <w:rFonts w:cs="Times New Roman"/>
        </w:rPr>
        <w:t>processes</w:t>
      </w:r>
      <w:r w:rsidR="0019299F">
        <w:rPr>
          <w:rFonts w:cs="Times New Roman" w:hint="eastAsia"/>
        </w:rPr>
        <w:t>)</w:t>
      </w:r>
      <w:r w:rsidR="0019299F" w:rsidRPr="00081971">
        <w:rPr>
          <w:rFonts w:cs="Times New Roman"/>
        </w:rPr>
        <w:t xml:space="preserve"> </w:t>
      </w:r>
    </w:p>
    <w:p w14:paraId="72194B05" w14:textId="59BAB069" w:rsidR="00325052" w:rsidRDefault="00FB700A">
      <w:pPr>
        <w:pStyle w:val="1"/>
        <w:rPr>
          <w:rFonts w:cs="Times New Roman"/>
        </w:rPr>
      </w:pPr>
      <w:r>
        <w:rPr>
          <w:rFonts w:cs="Times New Roman"/>
        </w:rPr>
        <w:t>Supplementary Tables</w:t>
      </w:r>
    </w:p>
    <w:p w14:paraId="0C51AD4B" w14:textId="4F5E4899" w:rsidR="0082030D" w:rsidRDefault="0082030D" w:rsidP="0082030D">
      <w:pPr>
        <w:pStyle w:val="4"/>
        <w:rPr>
          <w:rFonts w:cs="Times New Roman"/>
        </w:rPr>
      </w:pPr>
      <w:bookmarkStart w:id="24" w:name="OLE_LINK58"/>
      <w:bookmarkStart w:id="25" w:name="OLE_LINK3"/>
      <w:bookmarkStart w:id="26" w:name="OLE_LINK68"/>
      <w:r>
        <w:rPr>
          <w:rFonts w:cs="Times New Roman"/>
        </w:rPr>
        <w:t>Table S</w:t>
      </w:r>
      <w:bookmarkEnd w:id="24"/>
      <w:r>
        <w:rPr>
          <w:rFonts w:cs="Times New Roman" w:hint="eastAsia"/>
        </w:rPr>
        <w:t>1</w:t>
      </w:r>
      <w:r>
        <w:rPr>
          <w:rFonts w:cs="Times New Roman"/>
        </w:rPr>
        <w:t xml:space="preserve"> </w:t>
      </w:r>
      <w:r w:rsidRPr="00F97077">
        <w:rPr>
          <w:rFonts w:cs="Times New Roman"/>
        </w:rPr>
        <w:t xml:space="preserve">Average </w:t>
      </w:r>
      <w:r>
        <w:rPr>
          <w:rFonts w:cs="Times New Roman"/>
        </w:rPr>
        <w:t>d</w:t>
      </w:r>
      <w:r w:rsidRPr="00F97077">
        <w:rPr>
          <w:rFonts w:cs="Times New Roman"/>
        </w:rPr>
        <w:t xml:space="preserve">aily </w:t>
      </w:r>
      <w:r>
        <w:rPr>
          <w:rFonts w:cs="Times New Roman"/>
        </w:rPr>
        <w:t>capacity</w:t>
      </w:r>
      <w:r w:rsidRPr="00F97077">
        <w:rPr>
          <w:rFonts w:cs="Times New Roman"/>
        </w:rPr>
        <w:t xml:space="preserve"> and </w:t>
      </w:r>
      <w:r>
        <w:rPr>
          <w:rFonts w:cs="Times New Roman"/>
        </w:rPr>
        <w:t>p</w:t>
      </w:r>
      <w:r w:rsidRPr="00F97077">
        <w:rPr>
          <w:rFonts w:cs="Times New Roman"/>
        </w:rPr>
        <w:t xml:space="preserve">ollutant </w:t>
      </w:r>
      <w:r>
        <w:rPr>
          <w:rFonts w:cs="Times New Roman"/>
        </w:rPr>
        <w:t>l</w:t>
      </w:r>
      <w:r w:rsidRPr="00F97077">
        <w:rPr>
          <w:rFonts w:cs="Times New Roman"/>
        </w:rPr>
        <w:t xml:space="preserve">oading </w:t>
      </w:r>
      <w:r>
        <w:rPr>
          <w:rFonts w:cs="Times New Roman"/>
        </w:rPr>
        <w:t>r</w:t>
      </w:r>
      <w:r w:rsidRPr="00F97077">
        <w:rPr>
          <w:rFonts w:cs="Times New Roman"/>
        </w:rPr>
        <w:t>ates</w:t>
      </w:r>
      <w:r>
        <w:rPr>
          <w:rFonts w:cs="Times New Roman"/>
        </w:rPr>
        <w:t xml:space="preserve"> of influent in case </w:t>
      </w:r>
      <w:r>
        <w:t>WWTPs</w:t>
      </w:r>
      <w:r>
        <w:rPr>
          <w:rFonts w:cs="Times New Roman"/>
        </w:rPr>
        <w:t xml:space="preserve"> </w:t>
      </w:r>
      <w:r w:rsidRPr="00F97077">
        <w:rPr>
          <w:rFonts w:cs="Times New Roman"/>
        </w:rPr>
        <w:t>f</w:t>
      </w:r>
      <w:r>
        <w:rPr>
          <w:rFonts w:cs="Times New Roman"/>
        </w:rPr>
        <w:t>rom</w:t>
      </w:r>
      <w:r w:rsidRPr="00F97077">
        <w:rPr>
          <w:rFonts w:cs="Times New Roman"/>
        </w:rPr>
        <w:t xml:space="preserve"> 2019 to 2022</w:t>
      </w:r>
    </w:p>
    <w:tbl>
      <w:tblPr>
        <w:tblStyle w:val="12"/>
        <w:tblW w:w="0" w:type="auto"/>
        <w:tblLook w:val="04A0" w:firstRow="1" w:lastRow="0" w:firstColumn="1" w:lastColumn="0" w:noHBand="0" w:noVBand="1"/>
      </w:tblPr>
      <w:tblGrid>
        <w:gridCol w:w="1047"/>
        <w:gridCol w:w="1035"/>
        <w:gridCol w:w="1035"/>
        <w:gridCol w:w="1035"/>
        <w:gridCol w:w="1035"/>
        <w:gridCol w:w="1035"/>
        <w:gridCol w:w="1035"/>
        <w:gridCol w:w="1035"/>
      </w:tblGrid>
      <w:tr w:rsidR="0082030D" w14:paraId="04C88395" w14:textId="77777777" w:rsidTr="00C029DB">
        <w:trPr>
          <w:cnfStyle w:val="100000000000" w:firstRow="1" w:lastRow="0" w:firstColumn="0" w:lastColumn="0" w:oddVBand="0" w:evenVBand="0" w:oddHBand="0" w:evenHBand="0" w:firstRowFirstColumn="0" w:firstRowLastColumn="0" w:lastRowFirstColumn="0" w:lastRowLastColumn="0"/>
          <w:trHeight w:val="397"/>
        </w:trPr>
        <w:tc>
          <w:tcPr>
            <w:tcW w:w="0" w:type="auto"/>
            <w:tcBorders>
              <w:top w:val="single" w:sz="4" w:space="0" w:color="auto"/>
              <w:left w:val="nil"/>
              <w:right w:val="nil"/>
            </w:tcBorders>
          </w:tcPr>
          <w:p w14:paraId="3471D077" w14:textId="77777777" w:rsidR="0082030D" w:rsidRDefault="0082030D" w:rsidP="00C029DB">
            <w:pPr>
              <w:spacing w:line="240" w:lineRule="auto"/>
              <w:jc w:val="center"/>
              <w:rPr>
                <w:rFonts w:cs="Times New Roman"/>
                <w:kern w:val="0"/>
                <w:sz w:val="18"/>
                <w:szCs w:val="18"/>
              </w:rPr>
            </w:pPr>
            <w:r>
              <w:rPr>
                <w:rFonts w:cs="Times New Roman" w:hint="eastAsia"/>
                <w:sz w:val="18"/>
                <w:szCs w:val="18"/>
              </w:rPr>
              <w:t>Process</w:t>
            </w:r>
          </w:p>
        </w:tc>
        <w:tc>
          <w:tcPr>
            <w:tcW w:w="0" w:type="auto"/>
            <w:tcBorders>
              <w:top w:val="single" w:sz="4" w:space="0" w:color="auto"/>
              <w:left w:val="nil"/>
              <w:right w:val="nil"/>
            </w:tcBorders>
          </w:tcPr>
          <w:p w14:paraId="0D57443E" w14:textId="77777777" w:rsidR="0082030D" w:rsidRDefault="0082030D" w:rsidP="00C029DB">
            <w:pPr>
              <w:spacing w:line="240" w:lineRule="auto"/>
              <w:jc w:val="center"/>
              <w:rPr>
                <w:rFonts w:cs="Times New Roman"/>
                <w:kern w:val="0"/>
                <w:sz w:val="18"/>
                <w:szCs w:val="18"/>
              </w:rPr>
            </w:pPr>
            <w:r>
              <w:rPr>
                <w:rFonts w:cs="Times New Roman"/>
                <w:color w:val="000000"/>
                <w:kern w:val="0"/>
                <w:sz w:val="18"/>
                <w:szCs w:val="18"/>
              </w:rPr>
              <w:t>COD</w:t>
            </w:r>
          </w:p>
        </w:tc>
        <w:tc>
          <w:tcPr>
            <w:tcW w:w="0" w:type="auto"/>
            <w:tcBorders>
              <w:top w:val="single" w:sz="4" w:space="0" w:color="auto"/>
              <w:left w:val="nil"/>
              <w:right w:val="nil"/>
            </w:tcBorders>
          </w:tcPr>
          <w:p w14:paraId="67E1BE49" w14:textId="77777777" w:rsidR="0082030D" w:rsidRDefault="0082030D" w:rsidP="00C029DB">
            <w:pPr>
              <w:spacing w:line="240" w:lineRule="auto"/>
              <w:jc w:val="center"/>
              <w:rPr>
                <w:rFonts w:cs="Times New Roman"/>
                <w:kern w:val="0"/>
                <w:sz w:val="18"/>
                <w:szCs w:val="18"/>
              </w:rPr>
            </w:pPr>
            <w:r>
              <w:rPr>
                <w:rFonts w:cs="Times New Roman"/>
                <w:color w:val="000000"/>
                <w:kern w:val="0"/>
                <w:sz w:val="18"/>
                <w:szCs w:val="18"/>
              </w:rPr>
              <w:t>BOD</w:t>
            </w:r>
            <w:r>
              <w:rPr>
                <w:rFonts w:cs="Times New Roman"/>
                <w:color w:val="000000"/>
                <w:kern w:val="0"/>
                <w:sz w:val="18"/>
                <w:szCs w:val="18"/>
                <w:vertAlign w:val="subscript"/>
              </w:rPr>
              <w:t>5</w:t>
            </w:r>
          </w:p>
        </w:tc>
        <w:tc>
          <w:tcPr>
            <w:tcW w:w="0" w:type="auto"/>
            <w:tcBorders>
              <w:top w:val="single" w:sz="4" w:space="0" w:color="auto"/>
              <w:left w:val="nil"/>
              <w:right w:val="nil"/>
            </w:tcBorders>
          </w:tcPr>
          <w:p w14:paraId="5A4DE676" w14:textId="77777777" w:rsidR="0082030D" w:rsidRDefault="0082030D" w:rsidP="00C029DB">
            <w:pPr>
              <w:spacing w:line="240" w:lineRule="auto"/>
              <w:jc w:val="center"/>
              <w:rPr>
                <w:rFonts w:cs="Times New Roman"/>
                <w:kern w:val="0"/>
                <w:sz w:val="18"/>
                <w:szCs w:val="18"/>
              </w:rPr>
            </w:pPr>
            <w:r>
              <w:rPr>
                <w:rFonts w:cs="Times New Roman"/>
                <w:color w:val="000000"/>
                <w:kern w:val="0"/>
                <w:sz w:val="18"/>
                <w:szCs w:val="18"/>
              </w:rPr>
              <w:t>TN</w:t>
            </w:r>
          </w:p>
        </w:tc>
        <w:tc>
          <w:tcPr>
            <w:tcW w:w="0" w:type="auto"/>
            <w:tcBorders>
              <w:top w:val="single" w:sz="4" w:space="0" w:color="auto"/>
              <w:left w:val="nil"/>
              <w:right w:val="nil"/>
            </w:tcBorders>
          </w:tcPr>
          <w:p w14:paraId="798F24F0" w14:textId="77777777" w:rsidR="0082030D" w:rsidRDefault="0082030D" w:rsidP="00C029DB">
            <w:pPr>
              <w:spacing w:line="240" w:lineRule="auto"/>
              <w:jc w:val="center"/>
              <w:rPr>
                <w:rFonts w:cs="Times New Roman"/>
                <w:kern w:val="0"/>
                <w:sz w:val="18"/>
                <w:szCs w:val="18"/>
              </w:rPr>
            </w:pPr>
            <w:r>
              <w:rPr>
                <w:rFonts w:cs="Times New Roman"/>
                <w:color w:val="000000"/>
                <w:kern w:val="0"/>
                <w:sz w:val="18"/>
                <w:szCs w:val="18"/>
              </w:rPr>
              <w:t>TP</w:t>
            </w:r>
          </w:p>
        </w:tc>
        <w:tc>
          <w:tcPr>
            <w:tcW w:w="0" w:type="auto"/>
            <w:tcBorders>
              <w:top w:val="single" w:sz="4" w:space="0" w:color="auto"/>
              <w:left w:val="nil"/>
              <w:right w:val="nil"/>
            </w:tcBorders>
          </w:tcPr>
          <w:p w14:paraId="038916DC" w14:textId="77777777" w:rsidR="0082030D" w:rsidRDefault="0082030D" w:rsidP="00C029DB">
            <w:pPr>
              <w:spacing w:line="240" w:lineRule="auto"/>
              <w:jc w:val="center"/>
              <w:rPr>
                <w:rFonts w:cs="Times New Roman"/>
                <w:b/>
                <w:color w:val="000000"/>
                <w:kern w:val="0"/>
                <w:sz w:val="18"/>
                <w:szCs w:val="18"/>
              </w:rPr>
            </w:pPr>
            <w:r>
              <w:rPr>
                <w:rFonts w:cs="Times New Roman"/>
                <w:color w:val="000000"/>
                <w:kern w:val="0"/>
                <w:sz w:val="18"/>
                <w:szCs w:val="18"/>
              </w:rPr>
              <w:t>SS</w:t>
            </w:r>
          </w:p>
        </w:tc>
        <w:tc>
          <w:tcPr>
            <w:tcW w:w="0" w:type="auto"/>
            <w:tcBorders>
              <w:top w:val="single" w:sz="4" w:space="0" w:color="auto"/>
              <w:left w:val="nil"/>
              <w:right w:val="nil"/>
            </w:tcBorders>
          </w:tcPr>
          <w:p w14:paraId="3D3E9937" w14:textId="77777777" w:rsidR="0082030D" w:rsidRDefault="0082030D" w:rsidP="00C029DB">
            <w:pPr>
              <w:spacing w:line="240" w:lineRule="auto"/>
              <w:jc w:val="center"/>
              <w:rPr>
                <w:rFonts w:cs="Times New Roman"/>
                <w:b/>
                <w:color w:val="000000"/>
                <w:kern w:val="0"/>
                <w:sz w:val="18"/>
                <w:szCs w:val="18"/>
              </w:rPr>
            </w:pPr>
            <w:r>
              <w:rPr>
                <w:rFonts w:cs="Times New Roman"/>
                <w:color w:val="000000"/>
                <w:kern w:val="0"/>
                <w:sz w:val="18"/>
                <w:szCs w:val="18"/>
              </w:rPr>
              <w:t>NH</w:t>
            </w:r>
            <w:r>
              <w:rPr>
                <w:rFonts w:cs="Times New Roman"/>
                <w:color w:val="000000"/>
                <w:kern w:val="0"/>
                <w:sz w:val="18"/>
                <w:szCs w:val="18"/>
                <w:vertAlign w:val="subscript"/>
              </w:rPr>
              <w:t>3</w:t>
            </w:r>
            <w:r>
              <w:rPr>
                <w:rFonts w:cs="Times New Roman"/>
                <w:color w:val="000000"/>
                <w:kern w:val="0"/>
                <w:sz w:val="18"/>
                <w:szCs w:val="18"/>
              </w:rPr>
              <w:t>-N</w:t>
            </w:r>
          </w:p>
        </w:tc>
        <w:tc>
          <w:tcPr>
            <w:tcW w:w="0" w:type="auto"/>
            <w:tcBorders>
              <w:top w:val="single" w:sz="4" w:space="0" w:color="auto"/>
              <w:left w:val="nil"/>
              <w:right w:val="nil"/>
            </w:tcBorders>
          </w:tcPr>
          <w:p w14:paraId="25889BAA" w14:textId="77777777" w:rsidR="0082030D" w:rsidRDefault="0082030D" w:rsidP="00C029DB">
            <w:pPr>
              <w:spacing w:line="240" w:lineRule="auto"/>
              <w:jc w:val="center"/>
              <w:rPr>
                <w:rFonts w:cs="Times New Roman"/>
                <w:color w:val="000000"/>
                <w:kern w:val="0"/>
                <w:sz w:val="18"/>
                <w:szCs w:val="18"/>
              </w:rPr>
            </w:pPr>
            <w:r>
              <w:rPr>
                <w:rFonts w:cs="Times New Roman"/>
                <w:color w:val="000000"/>
                <w:kern w:val="0"/>
                <w:sz w:val="18"/>
                <w:szCs w:val="18"/>
              </w:rPr>
              <w:t>Capacity</w:t>
            </w:r>
          </w:p>
        </w:tc>
      </w:tr>
      <w:tr w:rsidR="0082030D" w14:paraId="0F943957" w14:textId="77777777" w:rsidTr="00C029DB">
        <w:trPr>
          <w:trHeight w:val="397"/>
        </w:trPr>
        <w:tc>
          <w:tcPr>
            <w:tcW w:w="0" w:type="auto"/>
            <w:tcBorders>
              <w:top w:val="nil"/>
              <w:left w:val="nil"/>
              <w:bottom w:val="nil"/>
              <w:right w:val="nil"/>
            </w:tcBorders>
          </w:tcPr>
          <w:p w14:paraId="1B6C8ECC" w14:textId="77777777" w:rsidR="0082030D" w:rsidRPr="00F97077" w:rsidRDefault="0082030D" w:rsidP="00C029DB">
            <w:pPr>
              <w:spacing w:line="240" w:lineRule="auto"/>
              <w:jc w:val="center"/>
              <w:rPr>
                <w:rFonts w:cs="Times New Roman"/>
                <w:bCs/>
                <w:kern w:val="0"/>
                <w:sz w:val="18"/>
                <w:szCs w:val="18"/>
              </w:rPr>
            </w:pPr>
            <w:r w:rsidRPr="00F97077">
              <w:rPr>
                <w:rFonts w:cs="Times New Roman"/>
                <w:bCs/>
                <w:color w:val="000000"/>
                <w:kern w:val="0"/>
                <w:sz w:val="18"/>
                <w:szCs w:val="18"/>
              </w:rPr>
              <w:t>OD</w:t>
            </w:r>
          </w:p>
        </w:tc>
        <w:tc>
          <w:tcPr>
            <w:tcW w:w="0" w:type="auto"/>
            <w:tcBorders>
              <w:top w:val="nil"/>
              <w:left w:val="nil"/>
              <w:bottom w:val="nil"/>
              <w:right w:val="nil"/>
            </w:tcBorders>
          </w:tcPr>
          <w:p w14:paraId="2EAEED45"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0.48 ± 0.14</w:t>
            </w:r>
          </w:p>
        </w:tc>
        <w:tc>
          <w:tcPr>
            <w:tcW w:w="0" w:type="auto"/>
            <w:tcBorders>
              <w:top w:val="nil"/>
              <w:left w:val="nil"/>
              <w:bottom w:val="nil"/>
              <w:right w:val="nil"/>
            </w:tcBorders>
          </w:tcPr>
          <w:p w14:paraId="07D13CA6" w14:textId="77777777" w:rsidR="0082030D" w:rsidRDefault="0082030D" w:rsidP="00C029DB">
            <w:pPr>
              <w:widowControl/>
              <w:spacing w:line="240" w:lineRule="auto"/>
              <w:rPr>
                <w:rFonts w:cs="Times New Roman"/>
                <w:color w:val="000000"/>
                <w:kern w:val="0"/>
                <w:sz w:val="18"/>
                <w:szCs w:val="18"/>
              </w:rPr>
            </w:pPr>
            <w:r>
              <w:rPr>
                <w:rFonts w:cs="Times New Roman"/>
                <w:color w:val="000000"/>
                <w:kern w:val="0"/>
                <w:sz w:val="18"/>
                <w:szCs w:val="18"/>
              </w:rPr>
              <w:t>0.46 ± 0.14</w:t>
            </w:r>
          </w:p>
        </w:tc>
        <w:tc>
          <w:tcPr>
            <w:tcW w:w="0" w:type="auto"/>
            <w:tcBorders>
              <w:top w:val="nil"/>
              <w:left w:val="nil"/>
              <w:bottom w:val="nil"/>
              <w:right w:val="nil"/>
            </w:tcBorders>
          </w:tcPr>
          <w:p w14:paraId="011051D9" w14:textId="77777777" w:rsidR="0082030D" w:rsidRDefault="0082030D" w:rsidP="00C029DB">
            <w:pPr>
              <w:widowControl/>
              <w:spacing w:line="240" w:lineRule="auto"/>
              <w:rPr>
                <w:rFonts w:cs="Times New Roman"/>
                <w:color w:val="000000"/>
                <w:kern w:val="0"/>
                <w:sz w:val="18"/>
                <w:szCs w:val="18"/>
              </w:rPr>
            </w:pPr>
            <w:r>
              <w:rPr>
                <w:rFonts w:cs="Times New Roman"/>
                <w:color w:val="000000"/>
                <w:kern w:val="0"/>
                <w:sz w:val="18"/>
                <w:szCs w:val="18"/>
              </w:rPr>
              <w:t>0.50 ± 0.08</w:t>
            </w:r>
          </w:p>
        </w:tc>
        <w:tc>
          <w:tcPr>
            <w:tcW w:w="0" w:type="auto"/>
            <w:tcBorders>
              <w:top w:val="nil"/>
              <w:left w:val="nil"/>
              <w:bottom w:val="nil"/>
              <w:right w:val="nil"/>
            </w:tcBorders>
          </w:tcPr>
          <w:p w14:paraId="6A20A561"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0.71 ± 0.19</w:t>
            </w:r>
          </w:p>
        </w:tc>
        <w:tc>
          <w:tcPr>
            <w:tcW w:w="0" w:type="auto"/>
            <w:tcBorders>
              <w:top w:val="nil"/>
              <w:left w:val="nil"/>
              <w:bottom w:val="nil"/>
              <w:right w:val="nil"/>
            </w:tcBorders>
          </w:tcPr>
          <w:p w14:paraId="0175793F" w14:textId="77777777" w:rsidR="0082030D" w:rsidRDefault="0082030D" w:rsidP="00C029DB">
            <w:pPr>
              <w:spacing w:line="240" w:lineRule="auto"/>
              <w:rPr>
                <w:rFonts w:cs="Times New Roman"/>
                <w:color w:val="000000"/>
                <w:kern w:val="0"/>
                <w:sz w:val="18"/>
                <w:szCs w:val="18"/>
              </w:rPr>
            </w:pPr>
            <w:r>
              <w:rPr>
                <w:rFonts w:cs="Times New Roman"/>
                <w:color w:val="000000"/>
                <w:kern w:val="0"/>
                <w:sz w:val="18"/>
                <w:szCs w:val="18"/>
              </w:rPr>
              <w:t>0.58 ± 0.20</w:t>
            </w:r>
          </w:p>
        </w:tc>
        <w:tc>
          <w:tcPr>
            <w:tcW w:w="0" w:type="auto"/>
            <w:tcBorders>
              <w:top w:val="nil"/>
              <w:left w:val="nil"/>
              <w:bottom w:val="nil"/>
              <w:right w:val="nil"/>
            </w:tcBorders>
          </w:tcPr>
          <w:p w14:paraId="12B92042" w14:textId="77777777" w:rsidR="0082030D" w:rsidRDefault="0082030D" w:rsidP="00C029DB">
            <w:pPr>
              <w:spacing w:line="240" w:lineRule="auto"/>
              <w:rPr>
                <w:rFonts w:cs="Times New Roman"/>
                <w:color w:val="000000"/>
                <w:kern w:val="0"/>
                <w:sz w:val="18"/>
                <w:szCs w:val="18"/>
              </w:rPr>
            </w:pPr>
            <w:r>
              <w:rPr>
                <w:rFonts w:cs="Times New Roman"/>
                <w:color w:val="000000"/>
                <w:kern w:val="0"/>
                <w:sz w:val="18"/>
                <w:szCs w:val="18"/>
              </w:rPr>
              <w:t>0.64 ± 0.12</w:t>
            </w:r>
          </w:p>
        </w:tc>
        <w:tc>
          <w:tcPr>
            <w:tcW w:w="0" w:type="auto"/>
            <w:tcBorders>
              <w:top w:val="nil"/>
              <w:left w:val="nil"/>
              <w:bottom w:val="nil"/>
              <w:right w:val="nil"/>
            </w:tcBorders>
          </w:tcPr>
          <w:p w14:paraId="63174A8F" w14:textId="77777777" w:rsidR="0082030D" w:rsidRDefault="0082030D" w:rsidP="00C029DB">
            <w:pPr>
              <w:spacing w:line="240" w:lineRule="auto"/>
              <w:rPr>
                <w:rFonts w:cs="Times New Roman"/>
                <w:color w:val="000000"/>
                <w:kern w:val="0"/>
                <w:sz w:val="18"/>
                <w:szCs w:val="18"/>
              </w:rPr>
            </w:pPr>
            <w:r>
              <w:rPr>
                <w:rFonts w:cs="Times New Roman"/>
                <w:color w:val="000000"/>
                <w:kern w:val="0"/>
                <w:sz w:val="18"/>
                <w:szCs w:val="18"/>
              </w:rPr>
              <w:t>1.21 ± 0.20</w:t>
            </w:r>
          </w:p>
        </w:tc>
      </w:tr>
      <w:tr w:rsidR="0082030D" w14:paraId="30458CD2" w14:textId="77777777" w:rsidTr="00C029DB">
        <w:trPr>
          <w:trHeight w:val="397"/>
        </w:trPr>
        <w:tc>
          <w:tcPr>
            <w:tcW w:w="0" w:type="auto"/>
            <w:tcBorders>
              <w:top w:val="nil"/>
              <w:left w:val="nil"/>
              <w:bottom w:val="nil"/>
              <w:right w:val="nil"/>
            </w:tcBorders>
          </w:tcPr>
          <w:p w14:paraId="44687142" w14:textId="77777777" w:rsidR="0082030D" w:rsidRPr="00F97077" w:rsidRDefault="0082030D" w:rsidP="00C029DB">
            <w:pPr>
              <w:spacing w:line="240" w:lineRule="auto"/>
              <w:jc w:val="center"/>
              <w:rPr>
                <w:rFonts w:cs="Times New Roman"/>
                <w:bCs/>
                <w:kern w:val="0"/>
                <w:sz w:val="18"/>
                <w:szCs w:val="18"/>
              </w:rPr>
            </w:pPr>
            <w:r w:rsidRPr="00F97077">
              <w:rPr>
                <w:rFonts w:cs="Times New Roman"/>
                <w:bCs/>
                <w:color w:val="000000"/>
                <w:kern w:val="0"/>
                <w:sz w:val="18"/>
                <w:szCs w:val="18"/>
              </w:rPr>
              <w:t>A</w:t>
            </w:r>
            <w:r w:rsidRPr="00F97077">
              <w:rPr>
                <w:rFonts w:cs="Times New Roman"/>
                <w:bCs/>
                <w:color w:val="000000"/>
                <w:kern w:val="0"/>
                <w:sz w:val="18"/>
                <w:szCs w:val="18"/>
                <w:vertAlign w:val="superscript"/>
              </w:rPr>
              <w:t>2</w:t>
            </w:r>
            <w:r w:rsidRPr="00F97077">
              <w:rPr>
                <w:rFonts w:cs="Times New Roman"/>
                <w:bCs/>
                <w:color w:val="000000"/>
                <w:kern w:val="0"/>
                <w:sz w:val="18"/>
                <w:szCs w:val="18"/>
              </w:rPr>
              <w:t>/O</w:t>
            </w:r>
          </w:p>
        </w:tc>
        <w:tc>
          <w:tcPr>
            <w:tcW w:w="0" w:type="auto"/>
            <w:tcBorders>
              <w:top w:val="nil"/>
              <w:left w:val="nil"/>
              <w:bottom w:val="nil"/>
              <w:right w:val="nil"/>
            </w:tcBorders>
          </w:tcPr>
          <w:p w14:paraId="75CDC2B8"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0.54 ± 0.16</w:t>
            </w:r>
          </w:p>
        </w:tc>
        <w:tc>
          <w:tcPr>
            <w:tcW w:w="0" w:type="auto"/>
            <w:tcBorders>
              <w:top w:val="nil"/>
              <w:left w:val="nil"/>
              <w:bottom w:val="nil"/>
              <w:right w:val="nil"/>
            </w:tcBorders>
          </w:tcPr>
          <w:p w14:paraId="71B41390"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0.52 ± 0.15</w:t>
            </w:r>
          </w:p>
        </w:tc>
        <w:tc>
          <w:tcPr>
            <w:tcW w:w="0" w:type="auto"/>
            <w:tcBorders>
              <w:top w:val="nil"/>
              <w:left w:val="nil"/>
              <w:bottom w:val="nil"/>
              <w:right w:val="nil"/>
            </w:tcBorders>
          </w:tcPr>
          <w:p w14:paraId="245F6BEF"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0.57 ± 0.10</w:t>
            </w:r>
          </w:p>
        </w:tc>
        <w:tc>
          <w:tcPr>
            <w:tcW w:w="0" w:type="auto"/>
            <w:tcBorders>
              <w:top w:val="nil"/>
              <w:left w:val="nil"/>
              <w:bottom w:val="nil"/>
              <w:right w:val="nil"/>
            </w:tcBorders>
          </w:tcPr>
          <w:p w14:paraId="7BBC6399"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0.82 ± 0.27</w:t>
            </w:r>
          </w:p>
        </w:tc>
        <w:tc>
          <w:tcPr>
            <w:tcW w:w="0" w:type="auto"/>
            <w:tcBorders>
              <w:top w:val="nil"/>
              <w:left w:val="nil"/>
              <w:bottom w:val="nil"/>
              <w:right w:val="nil"/>
            </w:tcBorders>
          </w:tcPr>
          <w:p w14:paraId="0545D222" w14:textId="77777777" w:rsidR="0082030D" w:rsidRDefault="0082030D" w:rsidP="00C029DB">
            <w:pPr>
              <w:spacing w:line="240" w:lineRule="auto"/>
              <w:rPr>
                <w:rFonts w:cs="Times New Roman"/>
                <w:color w:val="000000"/>
                <w:kern w:val="0"/>
                <w:sz w:val="18"/>
                <w:szCs w:val="18"/>
              </w:rPr>
            </w:pPr>
            <w:r>
              <w:rPr>
                <w:rFonts w:cs="Times New Roman"/>
                <w:color w:val="000000"/>
                <w:kern w:val="0"/>
                <w:sz w:val="18"/>
                <w:szCs w:val="18"/>
              </w:rPr>
              <w:t>0.69 ± 0.26</w:t>
            </w:r>
          </w:p>
        </w:tc>
        <w:tc>
          <w:tcPr>
            <w:tcW w:w="0" w:type="auto"/>
            <w:tcBorders>
              <w:top w:val="nil"/>
              <w:left w:val="nil"/>
              <w:bottom w:val="nil"/>
              <w:right w:val="nil"/>
            </w:tcBorders>
          </w:tcPr>
          <w:p w14:paraId="629B050B" w14:textId="77777777" w:rsidR="0082030D" w:rsidRDefault="0082030D" w:rsidP="00C029DB">
            <w:pPr>
              <w:spacing w:line="240" w:lineRule="auto"/>
              <w:rPr>
                <w:rFonts w:cs="Times New Roman"/>
                <w:color w:val="000000"/>
                <w:kern w:val="0"/>
                <w:sz w:val="18"/>
                <w:szCs w:val="18"/>
              </w:rPr>
            </w:pPr>
            <w:r>
              <w:rPr>
                <w:rFonts w:cs="Times New Roman"/>
                <w:color w:val="000000"/>
                <w:kern w:val="0"/>
                <w:sz w:val="18"/>
                <w:szCs w:val="18"/>
              </w:rPr>
              <w:t>0.64 ± 0.13</w:t>
            </w:r>
          </w:p>
        </w:tc>
        <w:tc>
          <w:tcPr>
            <w:tcW w:w="0" w:type="auto"/>
            <w:tcBorders>
              <w:top w:val="nil"/>
              <w:left w:val="nil"/>
              <w:bottom w:val="nil"/>
              <w:right w:val="nil"/>
            </w:tcBorders>
          </w:tcPr>
          <w:p w14:paraId="701D54A7" w14:textId="77777777" w:rsidR="0082030D" w:rsidRDefault="0082030D" w:rsidP="00C029DB">
            <w:pPr>
              <w:widowControl/>
              <w:spacing w:line="240" w:lineRule="auto"/>
              <w:rPr>
                <w:rFonts w:cs="Times New Roman"/>
                <w:color w:val="000000"/>
                <w:kern w:val="0"/>
                <w:sz w:val="18"/>
                <w:szCs w:val="18"/>
              </w:rPr>
            </w:pPr>
            <w:r>
              <w:rPr>
                <w:rFonts w:cs="Times New Roman"/>
                <w:color w:val="000000"/>
                <w:kern w:val="0"/>
                <w:sz w:val="18"/>
                <w:szCs w:val="18"/>
              </w:rPr>
              <w:t>1.01 ± 0.12</w:t>
            </w:r>
          </w:p>
        </w:tc>
      </w:tr>
      <w:tr w:rsidR="0082030D" w14:paraId="107E520A" w14:textId="77777777" w:rsidTr="00C029DB">
        <w:trPr>
          <w:trHeight w:val="397"/>
        </w:trPr>
        <w:tc>
          <w:tcPr>
            <w:tcW w:w="0" w:type="auto"/>
            <w:tcBorders>
              <w:top w:val="nil"/>
              <w:left w:val="nil"/>
              <w:bottom w:val="nil"/>
              <w:right w:val="nil"/>
            </w:tcBorders>
          </w:tcPr>
          <w:p w14:paraId="77381B65" w14:textId="77777777" w:rsidR="0082030D" w:rsidRPr="00F97077" w:rsidRDefault="0082030D" w:rsidP="00C029DB">
            <w:pPr>
              <w:spacing w:line="240" w:lineRule="auto"/>
              <w:jc w:val="center"/>
              <w:rPr>
                <w:rFonts w:cs="Times New Roman"/>
                <w:bCs/>
                <w:kern w:val="0"/>
                <w:sz w:val="18"/>
                <w:szCs w:val="18"/>
              </w:rPr>
            </w:pPr>
            <w:r w:rsidRPr="00F97077">
              <w:rPr>
                <w:rFonts w:cs="Times New Roman"/>
                <w:bCs/>
                <w:color w:val="000000"/>
                <w:kern w:val="0"/>
                <w:sz w:val="18"/>
                <w:szCs w:val="18"/>
              </w:rPr>
              <w:t>A</w:t>
            </w:r>
            <w:r w:rsidRPr="00F97077">
              <w:rPr>
                <w:rFonts w:cs="Times New Roman"/>
                <w:bCs/>
                <w:color w:val="000000"/>
                <w:kern w:val="0"/>
                <w:sz w:val="18"/>
                <w:szCs w:val="18"/>
                <w:vertAlign w:val="superscript"/>
              </w:rPr>
              <w:t>2</w:t>
            </w:r>
            <w:r w:rsidRPr="00F97077">
              <w:rPr>
                <w:rFonts w:cs="Times New Roman"/>
                <w:bCs/>
                <w:color w:val="000000"/>
                <w:kern w:val="0"/>
                <w:sz w:val="18"/>
                <w:szCs w:val="18"/>
              </w:rPr>
              <w:t>/O-MBR</w:t>
            </w:r>
          </w:p>
        </w:tc>
        <w:tc>
          <w:tcPr>
            <w:tcW w:w="0" w:type="auto"/>
            <w:tcBorders>
              <w:top w:val="nil"/>
              <w:left w:val="nil"/>
              <w:bottom w:val="nil"/>
              <w:right w:val="nil"/>
            </w:tcBorders>
          </w:tcPr>
          <w:p w14:paraId="3E7FD9FE"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0.54 ± 0.16</w:t>
            </w:r>
          </w:p>
        </w:tc>
        <w:tc>
          <w:tcPr>
            <w:tcW w:w="0" w:type="auto"/>
            <w:tcBorders>
              <w:top w:val="nil"/>
              <w:left w:val="nil"/>
              <w:bottom w:val="nil"/>
              <w:right w:val="nil"/>
            </w:tcBorders>
          </w:tcPr>
          <w:p w14:paraId="49DAB91E"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0.52 ± 0.15</w:t>
            </w:r>
          </w:p>
        </w:tc>
        <w:tc>
          <w:tcPr>
            <w:tcW w:w="0" w:type="auto"/>
            <w:tcBorders>
              <w:top w:val="nil"/>
              <w:left w:val="nil"/>
              <w:bottom w:val="nil"/>
              <w:right w:val="nil"/>
            </w:tcBorders>
          </w:tcPr>
          <w:p w14:paraId="66FC978D"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0.57 ± 0.10</w:t>
            </w:r>
          </w:p>
        </w:tc>
        <w:tc>
          <w:tcPr>
            <w:tcW w:w="0" w:type="auto"/>
            <w:tcBorders>
              <w:top w:val="nil"/>
              <w:left w:val="nil"/>
              <w:bottom w:val="nil"/>
              <w:right w:val="nil"/>
            </w:tcBorders>
          </w:tcPr>
          <w:p w14:paraId="034EEC65"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0.82 ± 0.27</w:t>
            </w:r>
          </w:p>
        </w:tc>
        <w:tc>
          <w:tcPr>
            <w:tcW w:w="0" w:type="auto"/>
            <w:tcBorders>
              <w:top w:val="nil"/>
              <w:left w:val="nil"/>
              <w:bottom w:val="nil"/>
              <w:right w:val="nil"/>
            </w:tcBorders>
          </w:tcPr>
          <w:p w14:paraId="05CF8EF3" w14:textId="77777777" w:rsidR="0082030D" w:rsidRDefault="0082030D" w:rsidP="00C029DB">
            <w:pPr>
              <w:spacing w:line="240" w:lineRule="auto"/>
              <w:rPr>
                <w:rFonts w:cs="Times New Roman"/>
                <w:color w:val="000000"/>
                <w:kern w:val="0"/>
                <w:sz w:val="18"/>
                <w:szCs w:val="18"/>
              </w:rPr>
            </w:pPr>
            <w:r>
              <w:rPr>
                <w:rFonts w:cs="Times New Roman"/>
                <w:color w:val="000000"/>
                <w:kern w:val="0"/>
                <w:sz w:val="18"/>
                <w:szCs w:val="18"/>
              </w:rPr>
              <w:t>0.69 ± 0.26</w:t>
            </w:r>
          </w:p>
        </w:tc>
        <w:tc>
          <w:tcPr>
            <w:tcW w:w="0" w:type="auto"/>
            <w:tcBorders>
              <w:top w:val="nil"/>
              <w:left w:val="nil"/>
              <w:bottom w:val="nil"/>
              <w:right w:val="nil"/>
            </w:tcBorders>
          </w:tcPr>
          <w:p w14:paraId="06ABB2DC" w14:textId="77777777" w:rsidR="0082030D" w:rsidRDefault="0082030D" w:rsidP="00C029DB">
            <w:pPr>
              <w:spacing w:line="240" w:lineRule="auto"/>
              <w:rPr>
                <w:rFonts w:cs="Times New Roman"/>
                <w:color w:val="000000"/>
                <w:kern w:val="0"/>
                <w:sz w:val="18"/>
                <w:szCs w:val="18"/>
              </w:rPr>
            </w:pPr>
            <w:r>
              <w:rPr>
                <w:rFonts w:cs="Times New Roman"/>
                <w:color w:val="000000"/>
                <w:kern w:val="0"/>
                <w:sz w:val="18"/>
                <w:szCs w:val="18"/>
              </w:rPr>
              <w:t>0.64 ± 0.13</w:t>
            </w:r>
          </w:p>
        </w:tc>
        <w:tc>
          <w:tcPr>
            <w:tcW w:w="0" w:type="auto"/>
            <w:tcBorders>
              <w:top w:val="nil"/>
              <w:left w:val="nil"/>
              <w:bottom w:val="nil"/>
              <w:right w:val="nil"/>
            </w:tcBorders>
          </w:tcPr>
          <w:p w14:paraId="03F95D56" w14:textId="77777777" w:rsidR="0082030D" w:rsidRDefault="0082030D" w:rsidP="00C029DB">
            <w:pPr>
              <w:widowControl/>
              <w:spacing w:line="240" w:lineRule="auto"/>
              <w:rPr>
                <w:rFonts w:cs="Times New Roman"/>
                <w:color w:val="000000"/>
                <w:kern w:val="0"/>
                <w:sz w:val="18"/>
                <w:szCs w:val="18"/>
              </w:rPr>
            </w:pPr>
            <w:r>
              <w:rPr>
                <w:rFonts w:cs="Times New Roman"/>
                <w:color w:val="000000"/>
                <w:kern w:val="0"/>
                <w:sz w:val="18"/>
                <w:szCs w:val="18"/>
              </w:rPr>
              <w:t>0.73 ± 0.17</w:t>
            </w:r>
          </w:p>
        </w:tc>
      </w:tr>
      <w:tr w:rsidR="0082030D" w14:paraId="3574D61F" w14:textId="77777777" w:rsidTr="00C029DB">
        <w:trPr>
          <w:trHeight w:val="397"/>
        </w:trPr>
        <w:tc>
          <w:tcPr>
            <w:tcW w:w="0" w:type="auto"/>
            <w:tcBorders>
              <w:top w:val="nil"/>
              <w:left w:val="nil"/>
              <w:bottom w:val="single" w:sz="4" w:space="0" w:color="auto"/>
              <w:right w:val="nil"/>
            </w:tcBorders>
          </w:tcPr>
          <w:p w14:paraId="591DF322" w14:textId="77777777" w:rsidR="0082030D" w:rsidRPr="00F97077" w:rsidRDefault="0082030D" w:rsidP="00C029DB">
            <w:pPr>
              <w:spacing w:line="240" w:lineRule="auto"/>
              <w:jc w:val="center"/>
              <w:rPr>
                <w:rFonts w:cs="Times New Roman"/>
                <w:bCs/>
                <w:kern w:val="0"/>
                <w:sz w:val="18"/>
                <w:szCs w:val="18"/>
              </w:rPr>
            </w:pPr>
            <w:r w:rsidRPr="00F97077">
              <w:rPr>
                <w:rFonts w:cs="Times New Roman"/>
                <w:bCs/>
                <w:color w:val="000000"/>
                <w:kern w:val="0"/>
                <w:sz w:val="18"/>
                <w:szCs w:val="18"/>
              </w:rPr>
              <w:t>CASS</w:t>
            </w:r>
          </w:p>
        </w:tc>
        <w:tc>
          <w:tcPr>
            <w:tcW w:w="0" w:type="auto"/>
            <w:tcBorders>
              <w:top w:val="nil"/>
              <w:left w:val="nil"/>
              <w:bottom w:val="single" w:sz="4" w:space="0" w:color="auto"/>
              <w:right w:val="nil"/>
            </w:tcBorders>
          </w:tcPr>
          <w:p w14:paraId="6D054211"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0.59 ± 0.14</w:t>
            </w:r>
          </w:p>
        </w:tc>
        <w:tc>
          <w:tcPr>
            <w:tcW w:w="0" w:type="auto"/>
            <w:tcBorders>
              <w:top w:val="nil"/>
              <w:left w:val="nil"/>
              <w:bottom w:val="single" w:sz="4" w:space="0" w:color="auto"/>
              <w:right w:val="nil"/>
            </w:tcBorders>
          </w:tcPr>
          <w:p w14:paraId="7DC47F1B"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0.55 ± 0.17</w:t>
            </w:r>
          </w:p>
        </w:tc>
        <w:tc>
          <w:tcPr>
            <w:tcW w:w="0" w:type="auto"/>
            <w:tcBorders>
              <w:top w:val="nil"/>
              <w:left w:val="nil"/>
              <w:bottom w:val="single" w:sz="4" w:space="0" w:color="auto"/>
              <w:right w:val="nil"/>
            </w:tcBorders>
          </w:tcPr>
          <w:p w14:paraId="764D359A"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0.71 ± 0.14</w:t>
            </w:r>
          </w:p>
        </w:tc>
        <w:tc>
          <w:tcPr>
            <w:tcW w:w="0" w:type="auto"/>
            <w:tcBorders>
              <w:top w:val="nil"/>
              <w:left w:val="nil"/>
              <w:bottom w:val="single" w:sz="4" w:space="0" w:color="auto"/>
              <w:right w:val="nil"/>
            </w:tcBorders>
          </w:tcPr>
          <w:p w14:paraId="0B0E4C76" w14:textId="77777777" w:rsidR="0082030D" w:rsidRDefault="0082030D" w:rsidP="00C029DB">
            <w:pPr>
              <w:spacing w:line="240" w:lineRule="auto"/>
              <w:rPr>
                <w:rFonts w:cs="Times New Roman"/>
                <w:kern w:val="0"/>
                <w:sz w:val="18"/>
                <w:szCs w:val="18"/>
              </w:rPr>
            </w:pPr>
            <w:r>
              <w:rPr>
                <w:rFonts w:cs="Times New Roman"/>
                <w:color w:val="000000"/>
                <w:kern w:val="0"/>
                <w:sz w:val="18"/>
                <w:szCs w:val="18"/>
              </w:rPr>
              <w:t>0.83 ± 0.19</w:t>
            </w:r>
          </w:p>
        </w:tc>
        <w:tc>
          <w:tcPr>
            <w:tcW w:w="0" w:type="auto"/>
            <w:tcBorders>
              <w:top w:val="nil"/>
              <w:left w:val="nil"/>
              <w:bottom w:val="single" w:sz="4" w:space="0" w:color="auto"/>
              <w:right w:val="nil"/>
            </w:tcBorders>
          </w:tcPr>
          <w:p w14:paraId="3E97F38E" w14:textId="77777777" w:rsidR="0082030D" w:rsidRDefault="0082030D" w:rsidP="00C029DB">
            <w:pPr>
              <w:spacing w:line="240" w:lineRule="auto"/>
              <w:rPr>
                <w:rFonts w:cs="Times New Roman"/>
                <w:color w:val="000000"/>
                <w:kern w:val="0"/>
                <w:sz w:val="18"/>
                <w:szCs w:val="18"/>
              </w:rPr>
            </w:pPr>
            <w:r>
              <w:rPr>
                <w:rFonts w:cs="Times New Roman"/>
                <w:color w:val="000000"/>
                <w:kern w:val="0"/>
                <w:sz w:val="18"/>
                <w:szCs w:val="18"/>
              </w:rPr>
              <w:t>0.69 ± 0.21</w:t>
            </w:r>
          </w:p>
        </w:tc>
        <w:tc>
          <w:tcPr>
            <w:tcW w:w="0" w:type="auto"/>
            <w:tcBorders>
              <w:top w:val="nil"/>
              <w:left w:val="nil"/>
              <w:bottom w:val="single" w:sz="4" w:space="0" w:color="auto"/>
              <w:right w:val="nil"/>
            </w:tcBorders>
          </w:tcPr>
          <w:p w14:paraId="66675A43" w14:textId="77777777" w:rsidR="0082030D" w:rsidRDefault="0082030D" w:rsidP="00C029DB">
            <w:pPr>
              <w:spacing w:line="240" w:lineRule="auto"/>
              <w:rPr>
                <w:rFonts w:cs="Times New Roman"/>
                <w:color w:val="000000"/>
                <w:kern w:val="0"/>
                <w:sz w:val="18"/>
                <w:szCs w:val="18"/>
              </w:rPr>
            </w:pPr>
            <w:r>
              <w:rPr>
                <w:rFonts w:cs="Times New Roman"/>
                <w:color w:val="000000"/>
                <w:kern w:val="0"/>
                <w:sz w:val="18"/>
                <w:szCs w:val="18"/>
              </w:rPr>
              <w:t>0.95 ± 0.21</w:t>
            </w:r>
          </w:p>
        </w:tc>
        <w:tc>
          <w:tcPr>
            <w:tcW w:w="0" w:type="auto"/>
            <w:tcBorders>
              <w:top w:val="nil"/>
              <w:left w:val="nil"/>
              <w:bottom w:val="single" w:sz="4" w:space="0" w:color="auto"/>
              <w:right w:val="nil"/>
            </w:tcBorders>
          </w:tcPr>
          <w:p w14:paraId="25FEA7B7" w14:textId="77777777" w:rsidR="0082030D" w:rsidRDefault="0082030D" w:rsidP="00C029DB">
            <w:pPr>
              <w:widowControl/>
              <w:spacing w:line="240" w:lineRule="auto"/>
              <w:rPr>
                <w:rFonts w:cs="Times New Roman"/>
                <w:color w:val="000000"/>
                <w:kern w:val="0"/>
                <w:sz w:val="18"/>
                <w:szCs w:val="18"/>
              </w:rPr>
            </w:pPr>
            <w:r>
              <w:rPr>
                <w:rFonts w:cs="Times New Roman"/>
                <w:color w:val="000000"/>
                <w:kern w:val="0"/>
                <w:sz w:val="18"/>
                <w:szCs w:val="18"/>
              </w:rPr>
              <w:t>0.70 ± 0.15</w:t>
            </w:r>
          </w:p>
        </w:tc>
      </w:tr>
    </w:tbl>
    <w:p w14:paraId="5E473768" w14:textId="77777777" w:rsidR="0082030D" w:rsidRDefault="0082030D" w:rsidP="0082030D">
      <w:pPr>
        <w:rPr>
          <w:rFonts w:cs="Times New Roman"/>
        </w:rPr>
      </w:pPr>
    </w:p>
    <w:bookmarkEnd w:id="0"/>
    <w:bookmarkEnd w:id="3"/>
    <w:bookmarkEnd w:id="25"/>
    <w:bookmarkEnd w:id="26"/>
    <w:p w14:paraId="4A29839E" w14:textId="5C5BECF1" w:rsidR="00325052" w:rsidRDefault="00F97077">
      <w:pPr>
        <w:pStyle w:val="4"/>
        <w:rPr>
          <w:rFonts w:cs="Times New Roman"/>
        </w:rPr>
      </w:pPr>
      <w:r>
        <w:rPr>
          <w:rFonts w:cs="Times New Roman" w:hint="eastAsia"/>
        </w:rPr>
        <w:lastRenderedPageBreak/>
        <w:t>T</w:t>
      </w:r>
      <w:r>
        <w:rPr>
          <w:rFonts w:cs="Times New Roman"/>
        </w:rPr>
        <w:t xml:space="preserve">able </w:t>
      </w:r>
      <w:r w:rsidR="00FB700A">
        <w:rPr>
          <w:rFonts w:cs="Times New Roman"/>
        </w:rPr>
        <w:t>S</w:t>
      </w:r>
      <w:r w:rsidR="0082030D">
        <w:rPr>
          <w:rFonts w:cs="Times New Roman" w:hint="eastAsia"/>
        </w:rPr>
        <w:t>2</w:t>
      </w:r>
      <w:r w:rsidR="00FB700A">
        <w:rPr>
          <w:rFonts w:cs="Times New Roman"/>
        </w:rPr>
        <w:t xml:space="preserve"> </w:t>
      </w:r>
      <w:bookmarkStart w:id="27" w:name="OLE_LINK19"/>
      <w:r w:rsidR="001E0692">
        <w:rPr>
          <w:rFonts w:cs="Times New Roman" w:hint="eastAsia"/>
        </w:rPr>
        <w:t>H</w:t>
      </w:r>
      <w:r w:rsidR="005F1E60" w:rsidRPr="009F0E9D">
        <w:rPr>
          <w:rFonts w:cs="Times New Roman"/>
        </w:rPr>
        <w:t xml:space="preserve">istorical </w:t>
      </w:r>
      <w:r w:rsidR="001E0692">
        <w:rPr>
          <w:rFonts w:cs="Times New Roman" w:hint="eastAsia"/>
        </w:rPr>
        <w:t>S</w:t>
      </w:r>
      <w:r w:rsidR="001E0692">
        <w:rPr>
          <w:rFonts w:cs="Times New Roman"/>
        </w:rPr>
        <w:t>CC</w:t>
      </w:r>
      <w:r w:rsidR="00C43FFD" w:rsidRPr="00C43FFD">
        <w:rPr>
          <w:rFonts w:cs="Times New Roman"/>
        </w:rPr>
        <w:t xml:space="preserve"> matrix </w:t>
      </w:r>
      <w:r w:rsidR="005F1E60">
        <w:rPr>
          <w:rFonts w:cs="Times New Roman" w:hint="eastAsia"/>
        </w:rPr>
        <w:t>of</w:t>
      </w:r>
      <w:r w:rsidR="005F1E60">
        <w:rPr>
          <w:rFonts w:cs="Times New Roman"/>
        </w:rPr>
        <w:t xml:space="preserve"> influent loading rates</w:t>
      </w:r>
      <w:r w:rsidR="00C43FFD" w:rsidRPr="00C43FFD">
        <w:rPr>
          <w:rFonts w:cs="Times New Roman"/>
        </w:rPr>
        <w:t xml:space="preserve"> in</w:t>
      </w:r>
      <w:r w:rsidR="001E0692" w:rsidRPr="001E0692">
        <w:t xml:space="preserve"> </w:t>
      </w:r>
      <w:r w:rsidR="001E0692">
        <w:t>the</w:t>
      </w:r>
      <w:bookmarkEnd w:id="27"/>
      <w:r w:rsidR="00C43FFD" w:rsidRPr="00C43FFD">
        <w:rPr>
          <w:rFonts w:cs="Times New Roman"/>
        </w:rPr>
        <w:t xml:space="preserve"> OD process</w:t>
      </w:r>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1037"/>
        <w:gridCol w:w="1037"/>
        <w:gridCol w:w="1037"/>
        <w:gridCol w:w="1037"/>
        <w:gridCol w:w="1037"/>
        <w:gridCol w:w="1037"/>
        <w:gridCol w:w="1037"/>
      </w:tblGrid>
      <w:tr w:rsidR="00325052" w14:paraId="533BCBF4" w14:textId="77777777">
        <w:tc>
          <w:tcPr>
            <w:tcW w:w="1037" w:type="dxa"/>
            <w:tcBorders>
              <w:top w:val="single" w:sz="4" w:space="0" w:color="auto"/>
              <w:bottom w:val="single" w:sz="4" w:space="0" w:color="auto"/>
            </w:tcBorders>
            <w:vAlign w:val="center"/>
          </w:tcPr>
          <w:p w14:paraId="35AB153F" w14:textId="77777777" w:rsidR="00325052" w:rsidRDefault="00325052" w:rsidP="005F1E60">
            <w:pPr>
              <w:spacing w:line="240" w:lineRule="auto"/>
              <w:jc w:val="center"/>
              <w:rPr>
                <w:rFonts w:cs="Times New Roman"/>
                <w:sz w:val="18"/>
                <w:szCs w:val="18"/>
              </w:rPr>
            </w:pPr>
          </w:p>
        </w:tc>
        <w:tc>
          <w:tcPr>
            <w:tcW w:w="1037" w:type="dxa"/>
            <w:tcBorders>
              <w:top w:val="single" w:sz="4" w:space="0" w:color="auto"/>
              <w:bottom w:val="single" w:sz="4" w:space="0" w:color="auto"/>
            </w:tcBorders>
            <w:vAlign w:val="center"/>
          </w:tcPr>
          <w:p w14:paraId="7F5AEB59" w14:textId="7E9EC52A" w:rsidR="00325052" w:rsidRDefault="00F97077" w:rsidP="005F1E60">
            <w:pPr>
              <w:spacing w:line="240" w:lineRule="auto"/>
              <w:jc w:val="center"/>
              <w:rPr>
                <w:rFonts w:cs="Times New Roman"/>
                <w:sz w:val="18"/>
                <w:szCs w:val="18"/>
              </w:rPr>
            </w:pPr>
            <w:r>
              <w:rPr>
                <w:rFonts w:cs="Times New Roman" w:hint="eastAsia"/>
                <w:sz w:val="18"/>
                <w:szCs w:val="18"/>
              </w:rPr>
              <w:t>C</w:t>
            </w:r>
            <w:r>
              <w:rPr>
                <w:rFonts w:cs="Times New Roman"/>
                <w:sz w:val="18"/>
                <w:szCs w:val="18"/>
              </w:rPr>
              <w:t>apacity</w:t>
            </w:r>
          </w:p>
        </w:tc>
        <w:tc>
          <w:tcPr>
            <w:tcW w:w="1037" w:type="dxa"/>
            <w:tcBorders>
              <w:top w:val="single" w:sz="4" w:space="0" w:color="auto"/>
              <w:bottom w:val="single" w:sz="4" w:space="0" w:color="auto"/>
            </w:tcBorders>
            <w:vAlign w:val="center"/>
          </w:tcPr>
          <w:p w14:paraId="5E03B0E3" w14:textId="77777777" w:rsidR="00325052" w:rsidRDefault="00FB700A" w:rsidP="005F1E60">
            <w:pPr>
              <w:spacing w:line="240" w:lineRule="auto"/>
              <w:jc w:val="center"/>
              <w:rPr>
                <w:rFonts w:cs="Times New Roman"/>
                <w:sz w:val="18"/>
                <w:szCs w:val="18"/>
              </w:rPr>
            </w:pPr>
            <w:r>
              <w:rPr>
                <w:rFonts w:cs="Times New Roman"/>
                <w:color w:val="000000"/>
                <w:sz w:val="18"/>
                <w:szCs w:val="18"/>
              </w:rPr>
              <w:t>COD</w:t>
            </w:r>
          </w:p>
        </w:tc>
        <w:tc>
          <w:tcPr>
            <w:tcW w:w="1037" w:type="dxa"/>
            <w:tcBorders>
              <w:top w:val="single" w:sz="4" w:space="0" w:color="auto"/>
              <w:bottom w:val="single" w:sz="4" w:space="0" w:color="auto"/>
            </w:tcBorders>
            <w:vAlign w:val="center"/>
          </w:tcPr>
          <w:p w14:paraId="4EA5E289" w14:textId="77777777" w:rsidR="00325052" w:rsidRDefault="00FB700A" w:rsidP="005F1E60">
            <w:pPr>
              <w:spacing w:line="240" w:lineRule="auto"/>
              <w:jc w:val="center"/>
              <w:rPr>
                <w:rFonts w:cs="Times New Roman"/>
                <w:sz w:val="18"/>
                <w:szCs w:val="18"/>
              </w:rPr>
            </w:pPr>
            <w:r>
              <w:rPr>
                <w:rFonts w:cs="Times New Roman"/>
                <w:color w:val="000000"/>
                <w:sz w:val="18"/>
                <w:szCs w:val="18"/>
              </w:rPr>
              <w:t>BOD</w:t>
            </w:r>
            <w:r>
              <w:rPr>
                <w:rFonts w:cs="Times New Roman"/>
                <w:color w:val="000000"/>
                <w:sz w:val="18"/>
                <w:szCs w:val="18"/>
                <w:vertAlign w:val="subscript"/>
              </w:rPr>
              <w:t>5</w:t>
            </w:r>
          </w:p>
        </w:tc>
        <w:tc>
          <w:tcPr>
            <w:tcW w:w="1037" w:type="dxa"/>
            <w:tcBorders>
              <w:top w:val="single" w:sz="4" w:space="0" w:color="auto"/>
              <w:bottom w:val="single" w:sz="4" w:space="0" w:color="auto"/>
            </w:tcBorders>
            <w:vAlign w:val="center"/>
          </w:tcPr>
          <w:p w14:paraId="4CF07517" w14:textId="77777777" w:rsidR="00325052" w:rsidRDefault="00FB700A" w:rsidP="005F1E60">
            <w:pPr>
              <w:spacing w:line="240" w:lineRule="auto"/>
              <w:jc w:val="center"/>
              <w:rPr>
                <w:rFonts w:cs="Times New Roman"/>
                <w:sz w:val="18"/>
                <w:szCs w:val="18"/>
              </w:rPr>
            </w:pPr>
            <w:r>
              <w:rPr>
                <w:rFonts w:cs="Times New Roman"/>
                <w:color w:val="000000"/>
                <w:sz w:val="18"/>
                <w:szCs w:val="18"/>
              </w:rPr>
              <w:t>TN</w:t>
            </w:r>
          </w:p>
        </w:tc>
        <w:tc>
          <w:tcPr>
            <w:tcW w:w="1037" w:type="dxa"/>
            <w:tcBorders>
              <w:top w:val="single" w:sz="4" w:space="0" w:color="auto"/>
              <w:bottom w:val="single" w:sz="4" w:space="0" w:color="auto"/>
            </w:tcBorders>
            <w:vAlign w:val="center"/>
          </w:tcPr>
          <w:p w14:paraId="3FC8CC98" w14:textId="77777777" w:rsidR="00325052" w:rsidRDefault="00FB700A" w:rsidP="005F1E60">
            <w:pPr>
              <w:spacing w:line="240" w:lineRule="auto"/>
              <w:jc w:val="center"/>
              <w:rPr>
                <w:rFonts w:cs="Times New Roman"/>
                <w:sz w:val="18"/>
                <w:szCs w:val="18"/>
              </w:rPr>
            </w:pPr>
            <w:r>
              <w:rPr>
                <w:rFonts w:cs="Times New Roman"/>
                <w:color w:val="000000"/>
                <w:sz w:val="18"/>
                <w:szCs w:val="18"/>
              </w:rPr>
              <w:t>TP</w:t>
            </w:r>
          </w:p>
        </w:tc>
        <w:tc>
          <w:tcPr>
            <w:tcW w:w="1037" w:type="dxa"/>
            <w:tcBorders>
              <w:top w:val="single" w:sz="4" w:space="0" w:color="auto"/>
              <w:bottom w:val="single" w:sz="4" w:space="0" w:color="auto"/>
            </w:tcBorders>
            <w:vAlign w:val="center"/>
          </w:tcPr>
          <w:p w14:paraId="155DC9E0" w14:textId="77777777" w:rsidR="00325052" w:rsidRDefault="00FB700A" w:rsidP="005F1E60">
            <w:pPr>
              <w:spacing w:line="240" w:lineRule="auto"/>
              <w:jc w:val="center"/>
              <w:rPr>
                <w:rFonts w:cs="Times New Roman"/>
                <w:sz w:val="18"/>
                <w:szCs w:val="18"/>
              </w:rPr>
            </w:pPr>
            <w:r>
              <w:rPr>
                <w:rFonts w:cs="Times New Roman"/>
                <w:color w:val="000000"/>
                <w:sz w:val="18"/>
                <w:szCs w:val="18"/>
              </w:rPr>
              <w:t>SS</w:t>
            </w:r>
          </w:p>
        </w:tc>
        <w:tc>
          <w:tcPr>
            <w:tcW w:w="1037" w:type="dxa"/>
            <w:tcBorders>
              <w:top w:val="single" w:sz="4" w:space="0" w:color="auto"/>
              <w:bottom w:val="single" w:sz="4" w:space="0" w:color="auto"/>
            </w:tcBorders>
            <w:vAlign w:val="center"/>
          </w:tcPr>
          <w:p w14:paraId="4A164402" w14:textId="77777777" w:rsidR="00325052" w:rsidRDefault="00FB700A" w:rsidP="005F1E60">
            <w:pPr>
              <w:spacing w:line="240" w:lineRule="auto"/>
              <w:jc w:val="center"/>
              <w:rPr>
                <w:rFonts w:cs="Times New Roman"/>
                <w:sz w:val="18"/>
                <w:szCs w:val="18"/>
              </w:rPr>
            </w:pPr>
            <w:r>
              <w:rPr>
                <w:rFonts w:cs="Times New Roman"/>
                <w:color w:val="000000"/>
                <w:sz w:val="18"/>
                <w:szCs w:val="18"/>
              </w:rPr>
              <w:t>NH</w:t>
            </w:r>
            <w:r>
              <w:rPr>
                <w:rFonts w:cs="Times New Roman"/>
                <w:color w:val="000000"/>
                <w:sz w:val="18"/>
                <w:szCs w:val="18"/>
                <w:vertAlign w:val="subscript"/>
              </w:rPr>
              <w:t>3</w:t>
            </w:r>
            <w:r>
              <w:rPr>
                <w:rFonts w:cs="Times New Roman"/>
                <w:color w:val="000000"/>
                <w:sz w:val="18"/>
                <w:szCs w:val="18"/>
              </w:rPr>
              <w:t>-N</w:t>
            </w:r>
          </w:p>
        </w:tc>
      </w:tr>
      <w:tr w:rsidR="00325052" w14:paraId="25AC64C6" w14:textId="77777777">
        <w:tc>
          <w:tcPr>
            <w:tcW w:w="1037" w:type="dxa"/>
            <w:tcBorders>
              <w:top w:val="single" w:sz="4" w:space="0" w:color="auto"/>
            </w:tcBorders>
            <w:vAlign w:val="center"/>
          </w:tcPr>
          <w:p w14:paraId="380C3791" w14:textId="4DB4E013" w:rsidR="00325052" w:rsidRDefault="005F1E60" w:rsidP="005F1E60">
            <w:pPr>
              <w:spacing w:line="240" w:lineRule="auto"/>
              <w:jc w:val="center"/>
              <w:rPr>
                <w:rFonts w:cs="Times New Roman"/>
                <w:sz w:val="18"/>
                <w:szCs w:val="18"/>
              </w:rPr>
            </w:pPr>
            <w:r>
              <w:rPr>
                <w:rFonts w:cs="Times New Roman"/>
                <w:color w:val="000000"/>
                <w:sz w:val="18"/>
                <w:szCs w:val="18"/>
              </w:rPr>
              <w:t>Capacity</w:t>
            </w:r>
          </w:p>
        </w:tc>
        <w:tc>
          <w:tcPr>
            <w:tcW w:w="1037" w:type="dxa"/>
            <w:tcBorders>
              <w:top w:val="single" w:sz="4" w:space="0" w:color="auto"/>
            </w:tcBorders>
            <w:vAlign w:val="center"/>
          </w:tcPr>
          <w:p w14:paraId="47BC8D0B"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c>
          <w:tcPr>
            <w:tcW w:w="1037" w:type="dxa"/>
            <w:tcBorders>
              <w:top w:val="single" w:sz="4" w:space="0" w:color="auto"/>
            </w:tcBorders>
            <w:vAlign w:val="center"/>
          </w:tcPr>
          <w:p w14:paraId="277BB0E5" w14:textId="77777777" w:rsidR="00325052" w:rsidRDefault="00FB700A" w:rsidP="005F1E60">
            <w:pPr>
              <w:spacing w:line="240" w:lineRule="auto"/>
              <w:jc w:val="center"/>
              <w:rPr>
                <w:rFonts w:cs="Times New Roman"/>
                <w:sz w:val="18"/>
                <w:szCs w:val="18"/>
              </w:rPr>
            </w:pPr>
            <w:r>
              <w:rPr>
                <w:rFonts w:cs="Times New Roman"/>
                <w:color w:val="000000"/>
                <w:sz w:val="18"/>
                <w:szCs w:val="18"/>
              </w:rPr>
              <w:t>0.560</w:t>
            </w:r>
          </w:p>
        </w:tc>
        <w:tc>
          <w:tcPr>
            <w:tcW w:w="1037" w:type="dxa"/>
            <w:tcBorders>
              <w:top w:val="single" w:sz="4" w:space="0" w:color="auto"/>
            </w:tcBorders>
            <w:vAlign w:val="center"/>
          </w:tcPr>
          <w:p w14:paraId="4F3E091F" w14:textId="77777777" w:rsidR="00325052" w:rsidRDefault="00FB700A" w:rsidP="005F1E60">
            <w:pPr>
              <w:spacing w:line="240" w:lineRule="auto"/>
              <w:jc w:val="center"/>
              <w:rPr>
                <w:rFonts w:cs="Times New Roman"/>
                <w:sz w:val="18"/>
                <w:szCs w:val="18"/>
              </w:rPr>
            </w:pPr>
            <w:r>
              <w:rPr>
                <w:rFonts w:cs="Times New Roman"/>
                <w:color w:val="000000"/>
                <w:sz w:val="18"/>
                <w:szCs w:val="18"/>
              </w:rPr>
              <w:t>0.543</w:t>
            </w:r>
          </w:p>
        </w:tc>
        <w:tc>
          <w:tcPr>
            <w:tcW w:w="1037" w:type="dxa"/>
            <w:tcBorders>
              <w:top w:val="single" w:sz="4" w:space="0" w:color="auto"/>
            </w:tcBorders>
            <w:vAlign w:val="center"/>
          </w:tcPr>
          <w:p w14:paraId="19F0D27D" w14:textId="77777777" w:rsidR="00325052" w:rsidRDefault="00FB700A" w:rsidP="005F1E60">
            <w:pPr>
              <w:spacing w:line="240" w:lineRule="auto"/>
              <w:jc w:val="center"/>
              <w:rPr>
                <w:rFonts w:cs="Times New Roman"/>
                <w:sz w:val="18"/>
                <w:szCs w:val="18"/>
              </w:rPr>
            </w:pPr>
            <w:r>
              <w:rPr>
                <w:rFonts w:cs="Times New Roman"/>
                <w:color w:val="000000"/>
                <w:sz w:val="18"/>
                <w:szCs w:val="18"/>
              </w:rPr>
              <w:t>0.346</w:t>
            </w:r>
          </w:p>
        </w:tc>
        <w:tc>
          <w:tcPr>
            <w:tcW w:w="1037" w:type="dxa"/>
            <w:tcBorders>
              <w:top w:val="single" w:sz="4" w:space="0" w:color="auto"/>
            </w:tcBorders>
            <w:vAlign w:val="center"/>
          </w:tcPr>
          <w:p w14:paraId="46C7D249" w14:textId="77777777" w:rsidR="00325052" w:rsidRDefault="00FB700A" w:rsidP="005F1E60">
            <w:pPr>
              <w:spacing w:line="240" w:lineRule="auto"/>
              <w:jc w:val="center"/>
              <w:rPr>
                <w:rFonts w:cs="Times New Roman"/>
                <w:sz w:val="18"/>
                <w:szCs w:val="18"/>
              </w:rPr>
            </w:pPr>
            <w:r>
              <w:rPr>
                <w:rFonts w:cs="Times New Roman"/>
                <w:color w:val="000000"/>
                <w:sz w:val="18"/>
                <w:szCs w:val="18"/>
              </w:rPr>
              <w:t>0.422</w:t>
            </w:r>
          </w:p>
        </w:tc>
        <w:tc>
          <w:tcPr>
            <w:tcW w:w="1037" w:type="dxa"/>
            <w:tcBorders>
              <w:top w:val="single" w:sz="4" w:space="0" w:color="auto"/>
            </w:tcBorders>
            <w:vAlign w:val="center"/>
          </w:tcPr>
          <w:p w14:paraId="7ADB224B" w14:textId="77777777" w:rsidR="00325052" w:rsidRDefault="00FB700A" w:rsidP="005F1E60">
            <w:pPr>
              <w:spacing w:line="240" w:lineRule="auto"/>
              <w:jc w:val="center"/>
              <w:rPr>
                <w:rFonts w:cs="Times New Roman"/>
                <w:sz w:val="18"/>
                <w:szCs w:val="18"/>
              </w:rPr>
            </w:pPr>
            <w:r>
              <w:rPr>
                <w:rFonts w:cs="Times New Roman"/>
                <w:color w:val="000000"/>
                <w:sz w:val="18"/>
                <w:szCs w:val="18"/>
              </w:rPr>
              <w:t>0.356</w:t>
            </w:r>
          </w:p>
        </w:tc>
        <w:tc>
          <w:tcPr>
            <w:tcW w:w="1037" w:type="dxa"/>
            <w:tcBorders>
              <w:top w:val="single" w:sz="4" w:space="0" w:color="auto"/>
            </w:tcBorders>
            <w:vAlign w:val="center"/>
          </w:tcPr>
          <w:p w14:paraId="43BF870A" w14:textId="77777777" w:rsidR="00325052" w:rsidRDefault="00FB700A" w:rsidP="005F1E60">
            <w:pPr>
              <w:spacing w:line="240" w:lineRule="auto"/>
              <w:jc w:val="center"/>
              <w:rPr>
                <w:rFonts w:cs="Times New Roman"/>
                <w:sz w:val="18"/>
                <w:szCs w:val="18"/>
              </w:rPr>
            </w:pPr>
            <w:r>
              <w:rPr>
                <w:rFonts w:cs="Times New Roman"/>
                <w:color w:val="000000"/>
                <w:sz w:val="18"/>
                <w:szCs w:val="18"/>
              </w:rPr>
              <w:t>0.289</w:t>
            </w:r>
          </w:p>
        </w:tc>
      </w:tr>
      <w:tr w:rsidR="00325052" w14:paraId="103757E8" w14:textId="77777777">
        <w:tc>
          <w:tcPr>
            <w:tcW w:w="1037" w:type="dxa"/>
            <w:vAlign w:val="center"/>
          </w:tcPr>
          <w:p w14:paraId="61A2C71C" w14:textId="77777777" w:rsidR="00325052" w:rsidRDefault="00FB700A" w:rsidP="005F1E60">
            <w:pPr>
              <w:spacing w:line="240" w:lineRule="auto"/>
              <w:jc w:val="center"/>
              <w:rPr>
                <w:rFonts w:cs="Times New Roman"/>
                <w:sz w:val="18"/>
                <w:szCs w:val="18"/>
              </w:rPr>
            </w:pPr>
            <w:r>
              <w:rPr>
                <w:rFonts w:cs="Times New Roman"/>
                <w:color w:val="000000"/>
                <w:sz w:val="18"/>
                <w:szCs w:val="18"/>
              </w:rPr>
              <w:t>COD</w:t>
            </w:r>
          </w:p>
        </w:tc>
        <w:tc>
          <w:tcPr>
            <w:tcW w:w="1037" w:type="dxa"/>
            <w:vAlign w:val="center"/>
          </w:tcPr>
          <w:p w14:paraId="3CBD6C71" w14:textId="77777777" w:rsidR="00325052" w:rsidRDefault="00FB700A" w:rsidP="005F1E60">
            <w:pPr>
              <w:spacing w:line="240" w:lineRule="auto"/>
              <w:jc w:val="center"/>
              <w:rPr>
                <w:rFonts w:cs="Times New Roman"/>
                <w:sz w:val="18"/>
                <w:szCs w:val="18"/>
              </w:rPr>
            </w:pPr>
            <w:r>
              <w:rPr>
                <w:rFonts w:cs="Times New Roman"/>
                <w:color w:val="000000"/>
                <w:sz w:val="18"/>
                <w:szCs w:val="18"/>
              </w:rPr>
              <w:t>0.560</w:t>
            </w:r>
          </w:p>
        </w:tc>
        <w:tc>
          <w:tcPr>
            <w:tcW w:w="1037" w:type="dxa"/>
            <w:vAlign w:val="center"/>
          </w:tcPr>
          <w:p w14:paraId="49F5FAC6"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c>
          <w:tcPr>
            <w:tcW w:w="1037" w:type="dxa"/>
            <w:vAlign w:val="center"/>
          </w:tcPr>
          <w:p w14:paraId="7CA261F5" w14:textId="77777777" w:rsidR="00325052" w:rsidRDefault="00FB700A" w:rsidP="005F1E60">
            <w:pPr>
              <w:spacing w:line="240" w:lineRule="auto"/>
              <w:jc w:val="center"/>
              <w:rPr>
                <w:rFonts w:cs="Times New Roman"/>
                <w:sz w:val="18"/>
                <w:szCs w:val="18"/>
              </w:rPr>
            </w:pPr>
            <w:r>
              <w:rPr>
                <w:rFonts w:cs="Times New Roman"/>
                <w:color w:val="000000"/>
                <w:sz w:val="18"/>
                <w:szCs w:val="18"/>
              </w:rPr>
              <w:t>0.932</w:t>
            </w:r>
          </w:p>
        </w:tc>
        <w:tc>
          <w:tcPr>
            <w:tcW w:w="1037" w:type="dxa"/>
            <w:vAlign w:val="center"/>
          </w:tcPr>
          <w:p w14:paraId="7C94E0A6" w14:textId="77777777" w:rsidR="00325052" w:rsidRDefault="00FB700A" w:rsidP="005F1E60">
            <w:pPr>
              <w:spacing w:line="240" w:lineRule="auto"/>
              <w:jc w:val="center"/>
              <w:rPr>
                <w:rFonts w:cs="Times New Roman"/>
                <w:sz w:val="18"/>
                <w:szCs w:val="18"/>
              </w:rPr>
            </w:pPr>
            <w:r>
              <w:rPr>
                <w:rFonts w:cs="Times New Roman"/>
                <w:color w:val="000000"/>
                <w:sz w:val="18"/>
                <w:szCs w:val="18"/>
              </w:rPr>
              <w:t>0.543</w:t>
            </w:r>
          </w:p>
        </w:tc>
        <w:tc>
          <w:tcPr>
            <w:tcW w:w="1037" w:type="dxa"/>
            <w:vAlign w:val="center"/>
          </w:tcPr>
          <w:p w14:paraId="767B28D4" w14:textId="77777777" w:rsidR="00325052" w:rsidRDefault="00FB700A" w:rsidP="005F1E60">
            <w:pPr>
              <w:spacing w:line="240" w:lineRule="auto"/>
              <w:jc w:val="center"/>
              <w:rPr>
                <w:rFonts w:cs="Times New Roman"/>
                <w:sz w:val="18"/>
                <w:szCs w:val="18"/>
              </w:rPr>
            </w:pPr>
            <w:r>
              <w:rPr>
                <w:rFonts w:cs="Times New Roman"/>
                <w:color w:val="000000"/>
                <w:sz w:val="18"/>
                <w:szCs w:val="18"/>
              </w:rPr>
              <w:t>0.695</w:t>
            </w:r>
          </w:p>
        </w:tc>
        <w:tc>
          <w:tcPr>
            <w:tcW w:w="1037" w:type="dxa"/>
            <w:vAlign w:val="center"/>
          </w:tcPr>
          <w:p w14:paraId="6DDA35D6" w14:textId="77777777" w:rsidR="00325052" w:rsidRDefault="00FB700A" w:rsidP="005F1E60">
            <w:pPr>
              <w:spacing w:line="240" w:lineRule="auto"/>
              <w:jc w:val="center"/>
              <w:rPr>
                <w:rFonts w:cs="Times New Roman"/>
                <w:sz w:val="18"/>
                <w:szCs w:val="18"/>
              </w:rPr>
            </w:pPr>
            <w:r>
              <w:rPr>
                <w:rFonts w:cs="Times New Roman"/>
                <w:color w:val="000000"/>
                <w:sz w:val="18"/>
                <w:szCs w:val="18"/>
              </w:rPr>
              <w:t>0.661</w:t>
            </w:r>
          </w:p>
        </w:tc>
        <w:tc>
          <w:tcPr>
            <w:tcW w:w="1037" w:type="dxa"/>
            <w:vAlign w:val="center"/>
          </w:tcPr>
          <w:p w14:paraId="67505770" w14:textId="77777777" w:rsidR="00325052" w:rsidRDefault="00FB700A" w:rsidP="005F1E60">
            <w:pPr>
              <w:spacing w:line="240" w:lineRule="auto"/>
              <w:jc w:val="center"/>
              <w:rPr>
                <w:rFonts w:cs="Times New Roman"/>
                <w:sz w:val="18"/>
                <w:szCs w:val="18"/>
              </w:rPr>
            </w:pPr>
            <w:r>
              <w:rPr>
                <w:rFonts w:cs="Times New Roman"/>
                <w:color w:val="000000"/>
                <w:sz w:val="18"/>
                <w:szCs w:val="18"/>
              </w:rPr>
              <w:t>0.438</w:t>
            </w:r>
          </w:p>
        </w:tc>
      </w:tr>
      <w:tr w:rsidR="00325052" w14:paraId="0CE5AEF1" w14:textId="77777777">
        <w:tc>
          <w:tcPr>
            <w:tcW w:w="1037" w:type="dxa"/>
            <w:vAlign w:val="center"/>
          </w:tcPr>
          <w:p w14:paraId="36340831" w14:textId="77777777" w:rsidR="00325052" w:rsidRDefault="00FB700A" w:rsidP="005F1E60">
            <w:pPr>
              <w:spacing w:line="240" w:lineRule="auto"/>
              <w:jc w:val="center"/>
              <w:rPr>
                <w:rFonts w:cs="Times New Roman"/>
                <w:sz w:val="18"/>
                <w:szCs w:val="18"/>
              </w:rPr>
            </w:pPr>
            <w:r>
              <w:rPr>
                <w:rFonts w:cs="Times New Roman"/>
                <w:color w:val="000000"/>
                <w:sz w:val="18"/>
                <w:szCs w:val="18"/>
              </w:rPr>
              <w:t>BOD</w:t>
            </w:r>
            <w:r>
              <w:rPr>
                <w:rFonts w:cs="Times New Roman"/>
                <w:color w:val="000000"/>
                <w:sz w:val="18"/>
                <w:szCs w:val="18"/>
                <w:vertAlign w:val="subscript"/>
              </w:rPr>
              <w:t>5</w:t>
            </w:r>
          </w:p>
        </w:tc>
        <w:tc>
          <w:tcPr>
            <w:tcW w:w="1037" w:type="dxa"/>
            <w:vAlign w:val="center"/>
          </w:tcPr>
          <w:p w14:paraId="052B2063" w14:textId="77777777" w:rsidR="00325052" w:rsidRDefault="00FB700A" w:rsidP="005F1E60">
            <w:pPr>
              <w:spacing w:line="240" w:lineRule="auto"/>
              <w:jc w:val="center"/>
              <w:rPr>
                <w:rFonts w:cs="Times New Roman"/>
                <w:sz w:val="18"/>
                <w:szCs w:val="18"/>
              </w:rPr>
            </w:pPr>
            <w:r>
              <w:rPr>
                <w:rFonts w:cs="Times New Roman"/>
                <w:color w:val="000000"/>
                <w:sz w:val="18"/>
                <w:szCs w:val="18"/>
              </w:rPr>
              <w:t>0.543</w:t>
            </w:r>
          </w:p>
        </w:tc>
        <w:tc>
          <w:tcPr>
            <w:tcW w:w="1037" w:type="dxa"/>
            <w:vAlign w:val="center"/>
          </w:tcPr>
          <w:p w14:paraId="62862E9C" w14:textId="77777777" w:rsidR="00325052" w:rsidRDefault="00FB700A" w:rsidP="005F1E60">
            <w:pPr>
              <w:spacing w:line="240" w:lineRule="auto"/>
              <w:jc w:val="center"/>
              <w:rPr>
                <w:rFonts w:cs="Times New Roman"/>
                <w:sz w:val="18"/>
                <w:szCs w:val="18"/>
              </w:rPr>
            </w:pPr>
            <w:r>
              <w:rPr>
                <w:rFonts w:cs="Times New Roman"/>
                <w:color w:val="000000"/>
                <w:sz w:val="18"/>
                <w:szCs w:val="18"/>
              </w:rPr>
              <w:t>0.932</w:t>
            </w:r>
          </w:p>
        </w:tc>
        <w:tc>
          <w:tcPr>
            <w:tcW w:w="1037" w:type="dxa"/>
            <w:vAlign w:val="center"/>
          </w:tcPr>
          <w:p w14:paraId="50B6FCCC"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c>
          <w:tcPr>
            <w:tcW w:w="1037" w:type="dxa"/>
            <w:vAlign w:val="center"/>
          </w:tcPr>
          <w:p w14:paraId="170D0E0E" w14:textId="77777777" w:rsidR="00325052" w:rsidRDefault="00FB700A" w:rsidP="005F1E60">
            <w:pPr>
              <w:spacing w:line="240" w:lineRule="auto"/>
              <w:jc w:val="center"/>
              <w:rPr>
                <w:rFonts w:cs="Times New Roman"/>
                <w:sz w:val="18"/>
                <w:szCs w:val="18"/>
              </w:rPr>
            </w:pPr>
            <w:r>
              <w:rPr>
                <w:rFonts w:cs="Times New Roman"/>
                <w:color w:val="000000"/>
                <w:sz w:val="18"/>
                <w:szCs w:val="18"/>
              </w:rPr>
              <w:t>0.545</w:t>
            </w:r>
          </w:p>
        </w:tc>
        <w:tc>
          <w:tcPr>
            <w:tcW w:w="1037" w:type="dxa"/>
            <w:vAlign w:val="center"/>
          </w:tcPr>
          <w:p w14:paraId="6AE0F0CC" w14:textId="77777777" w:rsidR="00325052" w:rsidRDefault="00FB700A" w:rsidP="005F1E60">
            <w:pPr>
              <w:spacing w:line="240" w:lineRule="auto"/>
              <w:jc w:val="center"/>
              <w:rPr>
                <w:rFonts w:cs="Times New Roman"/>
                <w:sz w:val="18"/>
                <w:szCs w:val="18"/>
              </w:rPr>
            </w:pPr>
            <w:r>
              <w:rPr>
                <w:rFonts w:cs="Times New Roman"/>
                <w:color w:val="000000"/>
                <w:sz w:val="18"/>
                <w:szCs w:val="18"/>
              </w:rPr>
              <w:t>0.652</w:t>
            </w:r>
          </w:p>
        </w:tc>
        <w:tc>
          <w:tcPr>
            <w:tcW w:w="1037" w:type="dxa"/>
            <w:vAlign w:val="center"/>
          </w:tcPr>
          <w:p w14:paraId="5282A769" w14:textId="77777777" w:rsidR="00325052" w:rsidRDefault="00FB700A" w:rsidP="005F1E60">
            <w:pPr>
              <w:spacing w:line="240" w:lineRule="auto"/>
              <w:jc w:val="center"/>
              <w:rPr>
                <w:rFonts w:cs="Times New Roman"/>
                <w:sz w:val="18"/>
                <w:szCs w:val="18"/>
              </w:rPr>
            </w:pPr>
            <w:r>
              <w:rPr>
                <w:rFonts w:cs="Times New Roman"/>
                <w:color w:val="000000"/>
                <w:sz w:val="18"/>
                <w:szCs w:val="18"/>
              </w:rPr>
              <w:t>0.633</w:t>
            </w:r>
          </w:p>
        </w:tc>
        <w:tc>
          <w:tcPr>
            <w:tcW w:w="1037" w:type="dxa"/>
            <w:vAlign w:val="center"/>
          </w:tcPr>
          <w:p w14:paraId="795D5729" w14:textId="77777777" w:rsidR="00325052" w:rsidRDefault="00FB700A" w:rsidP="005F1E60">
            <w:pPr>
              <w:spacing w:line="240" w:lineRule="auto"/>
              <w:jc w:val="center"/>
              <w:rPr>
                <w:rFonts w:cs="Times New Roman"/>
                <w:sz w:val="18"/>
                <w:szCs w:val="18"/>
              </w:rPr>
            </w:pPr>
            <w:r>
              <w:rPr>
                <w:rFonts w:cs="Times New Roman"/>
                <w:color w:val="000000"/>
                <w:sz w:val="18"/>
                <w:szCs w:val="18"/>
              </w:rPr>
              <w:t>0.438</w:t>
            </w:r>
          </w:p>
        </w:tc>
      </w:tr>
      <w:tr w:rsidR="00325052" w14:paraId="664ADB9C" w14:textId="77777777">
        <w:tc>
          <w:tcPr>
            <w:tcW w:w="1037" w:type="dxa"/>
            <w:vAlign w:val="center"/>
          </w:tcPr>
          <w:p w14:paraId="62750E84" w14:textId="77777777" w:rsidR="00325052" w:rsidRDefault="00FB700A" w:rsidP="005F1E60">
            <w:pPr>
              <w:spacing w:line="240" w:lineRule="auto"/>
              <w:jc w:val="center"/>
              <w:rPr>
                <w:rFonts w:cs="Times New Roman"/>
                <w:sz w:val="18"/>
                <w:szCs w:val="18"/>
              </w:rPr>
            </w:pPr>
            <w:r>
              <w:rPr>
                <w:rFonts w:cs="Times New Roman"/>
                <w:color w:val="000000"/>
                <w:sz w:val="18"/>
                <w:szCs w:val="18"/>
              </w:rPr>
              <w:t>TN</w:t>
            </w:r>
          </w:p>
        </w:tc>
        <w:tc>
          <w:tcPr>
            <w:tcW w:w="1037" w:type="dxa"/>
            <w:vAlign w:val="center"/>
          </w:tcPr>
          <w:p w14:paraId="3FBADC48" w14:textId="77777777" w:rsidR="00325052" w:rsidRDefault="00FB700A" w:rsidP="005F1E60">
            <w:pPr>
              <w:spacing w:line="240" w:lineRule="auto"/>
              <w:jc w:val="center"/>
              <w:rPr>
                <w:rFonts w:cs="Times New Roman"/>
                <w:sz w:val="18"/>
                <w:szCs w:val="18"/>
              </w:rPr>
            </w:pPr>
            <w:r>
              <w:rPr>
                <w:rFonts w:cs="Times New Roman"/>
                <w:color w:val="000000"/>
                <w:sz w:val="18"/>
                <w:szCs w:val="18"/>
              </w:rPr>
              <w:t>0.346</w:t>
            </w:r>
          </w:p>
        </w:tc>
        <w:tc>
          <w:tcPr>
            <w:tcW w:w="1037" w:type="dxa"/>
            <w:vAlign w:val="center"/>
          </w:tcPr>
          <w:p w14:paraId="7EA1996F" w14:textId="77777777" w:rsidR="00325052" w:rsidRDefault="00FB700A" w:rsidP="005F1E60">
            <w:pPr>
              <w:spacing w:line="240" w:lineRule="auto"/>
              <w:jc w:val="center"/>
              <w:rPr>
                <w:rFonts w:cs="Times New Roman"/>
                <w:sz w:val="18"/>
                <w:szCs w:val="18"/>
              </w:rPr>
            </w:pPr>
            <w:r>
              <w:rPr>
                <w:rFonts w:cs="Times New Roman"/>
                <w:color w:val="000000"/>
                <w:sz w:val="18"/>
                <w:szCs w:val="18"/>
              </w:rPr>
              <w:t>0.543</w:t>
            </w:r>
          </w:p>
        </w:tc>
        <w:tc>
          <w:tcPr>
            <w:tcW w:w="1037" w:type="dxa"/>
            <w:vAlign w:val="center"/>
          </w:tcPr>
          <w:p w14:paraId="18882B04" w14:textId="77777777" w:rsidR="00325052" w:rsidRDefault="00FB700A" w:rsidP="005F1E60">
            <w:pPr>
              <w:spacing w:line="240" w:lineRule="auto"/>
              <w:jc w:val="center"/>
              <w:rPr>
                <w:rFonts w:cs="Times New Roman"/>
                <w:sz w:val="18"/>
                <w:szCs w:val="18"/>
              </w:rPr>
            </w:pPr>
            <w:r>
              <w:rPr>
                <w:rFonts w:cs="Times New Roman"/>
                <w:color w:val="000000"/>
                <w:sz w:val="18"/>
                <w:szCs w:val="18"/>
              </w:rPr>
              <w:t>0.545</w:t>
            </w:r>
          </w:p>
        </w:tc>
        <w:tc>
          <w:tcPr>
            <w:tcW w:w="1037" w:type="dxa"/>
            <w:vAlign w:val="center"/>
          </w:tcPr>
          <w:p w14:paraId="3AE6FD50"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c>
          <w:tcPr>
            <w:tcW w:w="1037" w:type="dxa"/>
            <w:vAlign w:val="center"/>
          </w:tcPr>
          <w:p w14:paraId="4A90BD21" w14:textId="77777777" w:rsidR="00325052" w:rsidRDefault="00FB700A" w:rsidP="005F1E60">
            <w:pPr>
              <w:spacing w:line="240" w:lineRule="auto"/>
              <w:jc w:val="center"/>
              <w:rPr>
                <w:rFonts w:cs="Times New Roman"/>
                <w:sz w:val="18"/>
                <w:szCs w:val="18"/>
              </w:rPr>
            </w:pPr>
            <w:r>
              <w:rPr>
                <w:rFonts w:cs="Times New Roman"/>
                <w:color w:val="000000"/>
                <w:sz w:val="18"/>
                <w:szCs w:val="18"/>
              </w:rPr>
              <w:t>0.514</w:t>
            </w:r>
          </w:p>
        </w:tc>
        <w:tc>
          <w:tcPr>
            <w:tcW w:w="1037" w:type="dxa"/>
            <w:vAlign w:val="center"/>
          </w:tcPr>
          <w:p w14:paraId="2DB47760" w14:textId="77777777" w:rsidR="00325052" w:rsidRDefault="00FB700A" w:rsidP="005F1E60">
            <w:pPr>
              <w:spacing w:line="240" w:lineRule="auto"/>
              <w:jc w:val="center"/>
              <w:rPr>
                <w:rFonts w:cs="Times New Roman"/>
                <w:sz w:val="18"/>
                <w:szCs w:val="18"/>
              </w:rPr>
            </w:pPr>
            <w:r>
              <w:rPr>
                <w:rFonts w:cs="Times New Roman"/>
                <w:color w:val="000000"/>
                <w:sz w:val="18"/>
                <w:szCs w:val="18"/>
              </w:rPr>
              <w:t>0.411</w:t>
            </w:r>
          </w:p>
        </w:tc>
        <w:tc>
          <w:tcPr>
            <w:tcW w:w="1037" w:type="dxa"/>
            <w:vAlign w:val="center"/>
          </w:tcPr>
          <w:p w14:paraId="7F547649" w14:textId="77777777" w:rsidR="00325052" w:rsidRDefault="00FB700A" w:rsidP="005F1E60">
            <w:pPr>
              <w:spacing w:line="240" w:lineRule="auto"/>
              <w:jc w:val="center"/>
              <w:rPr>
                <w:rFonts w:cs="Times New Roman"/>
                <w:sz w:val="18"/>
                <w:szCs w:val="18"/>
              </w:rPr>
            </w:pPr>
            <w:r>
              <w:rPr>
                <w:rFonts w:cs="Times New Roman"/>
                <w:color w:val="000000"/>
                <w:sz w:val="18"/>
                <w:szCs w:val="18"/>
              </w:rPr>
              <w:t>0.651</w:t>
            </w:r>
          </w:p>
        </w:tc>
      </w:tr>
      <w:tr w:rsidR="00325052" w14:paraId="59206493" w14:textId="77777777">
        <w:tc>
          <w:tcPr>
            <w:tcW w:w="1037" w:type="dxa"/>
            <w:vAlign w:val="center"/>
          </w:tcPr>
          <w:p w14:paraId="60D7CAB5" w14:textId="77777777" w:rsidR="00325052" w:rsidRDefault="00FB700A" w:rsidP="005F1E60">
            <w:pPr>
              <w:spacing w:line="240" w:lineRule="auto"/>
              <w:jc w:val="center"/>
              <w:rPr>
                <w:rFonts w:cs="Times New Roman"/>
                <w:sz w:val="18"/>
                <w:szCs w:val="18"/>
              </w:rPr>
            </w:pPr>
            <w:r>
              <w:rPr>
                <w:rFonts w:cs="Times New Roman"/>
                <w:color w:val="000000"/>
                <w:sz w:val="18"/>
                <w:szCs w:val="18"/>
              </w:rPr>
              <w:t>TP</w:t>
            </w:r>
          </w:p>
        </w:tc>
        <w:tc>
          <w:tcPr>
            <w:tcW w:w="1037" w:type="dxa"/>
            <w:vAlign w:val="center"/>
          </w:tcPr>
          <w:p w14:paraId="51887631" w14:textId="77777777" w:rsidR="00325052" w:rsidRDefault="00FB700A" w:rsidP="005F1E60">
            <w:pPr>
              <w:spacing w:line="240" w:lineRule="auto"/>
              <w:jc w:val="center"/>
              <w:rPr>
                <w:rFonts w:cs="Times New Roman"/>
                <w:sz w:val="18"/>
                <w:szCs w:val="18"/>
              </w:rPr>
            </w:pPr>
            <w:r>
              <w:rPr>
                <w:rFonts w:cs="Times New Roman"/>
                <w:color w:val="000000"/>
                <w:sz w:val="18"/>
                <w:szCs w:val="18"/>
              </w:rPr>
              <w:t>0.422</w:t>
            </w:r>
          </w:p>
        </w:tc>
        <w:tc>
          <w:tcPr>
            <w:tcW w:w="1037" w:type="dxa"/>
            <w:vAlign w:val="center"/>
          </w:tcPr>
          <w:p w14:paraId="7B2B19FA" w14:textId="77777777" w:rsidR="00325052" w:rsidRDefault="00FB700A" w:rsidP="005F1E60">
            <w:pPr>
              <w:spacing w:line="240" w:lineRule="auto"/>
              <w:jc w:val="center"/>
              <w:rPr>
                <w:rFonts w:cs="Times New Roman"/>
                <w:sz w:val="18"/>
                <w:szCs w:val="18"/>
              </w:rPr>
            </w:pPr>
            <w:r>
              <w:rPr>
                <w:rFonts w:cs="Times New Roman"/>
                <w:color w:val="000000"/>
                <w:sz w:val="18"/>
                <w:szCs w:val="18"/>
              </w:rPr>
              <w:t>0.695</w:t>
            </w:r>
          </w:p>
        </w:tc>
        <w:tc>
          <w:tcPr>
            <w:tcW w:w="1037" w:type="dxa"/>
            <w:vAlign w:val="center"/>
          </w:tcPr>
          <w:p w14:paraId="3F908667" w14:textId="77777777" w:rsidR="00325052" w:rsidRDefault="00FB700A" w:rsidP="005F1E60">
            <w:pPr>
              <w:spacing w:line="240" w:lineRule="auto"/>
              <w:jc w:val="center"/>
              <w:rPr>
                <w:rFonts w:cs="Times New Roman"/>
                <w:sz w:val="18"/>
                <w:szCs w:val="18"/>
              </w:rPr>
            </w:pPr>
            <w:r>
              <w:rPr>
                <w:rFonts w:cs="Times New Roman"/>
                <w:color w:val="000000"/>
                <w:sz w:val="18"/>
                <w:szCs w:val="18"/>
              </w:rPr>
              <w:t>0.652</w:t>
            </w:r>
          </w:p>
        </w:tc>
        <w:tc>
          <w:tcPr>
            <w:tcW w:w="1037" w:type="dxa"/>
            <w:vAlign w:val="center"/>
          </w:tcPr>
          <w:p w14:paraId="2680FD8E" w14:textId="77777777" w:rsidR="00325052" w:rsidRDefault="00FB700A" w:rsidP="005F1E60">
            <w:pPr>
              <w:spacing w:line="240" w:lineRule="auto"/>
              <w:jc w:val="center"/>
              <w:rPr>
                <w:rFonts w:cs="Times New Roman"/>
                <w:sz w:val="18"/>
                <w:szCs w:val="18"/>
              </w:rPr>
            </w:pPr>
            <w:r>
              <w:rPr>
                <w:rFonts w:cs="Times New Roman"/>
                <w:color w:val="000000"/>
                <w:sz w:val="18"/>
                <w:szCs w:val="18"/>
              </w:rPr>
              <w:t>0.514</w:t>
            </w:r>
          </w:p>
        </w:tc>
        <w:tc>
          <w:tcPr>
            <w:tcW w:w="1037" w:type="dxa"/>
            <w:vAlign w:val="center"/>
          </w:tcPr>
          <w:p w14:paraId="3D8BE5C9"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c>
          <w:tcPr>
            <w:tcW w:w="1037" w:type="dxa"/>
            <w:vAlign w:val="center"/>
          </w:tcPr>
          <w:p w14:paraId="3AFB2883" w14:textId="77777777" w:rsidR="00325052" w:rsidRDefault="00FB700A" w:rsidP="005F1E60">
            <w:pPr>
              <w:spacing w:line="240" w:lineRule="auto"/>
              <w:jc w:val="center"/>
              <w:rPr>
                <w:rFonts w:cs="Times New Roman"/>
                <w:sz w:val="18"/>
                <w:szCs w:val="18"/>
              </w:rPr>
            </w:pPr>
            <w:r>
              <w:rPr>
                <w:rFonts w:cs="Times New Roman"/>
                <w:color w:val="000000"/>
                <w:sz w:val="18"/>
                <w:szCs w:val="18"/>
              </w:rPr>
              <w:t>0.592</w:t>
            </w:r>
          </w:p>
        </w:tc>
        <w:tc>
          <w:tcPr>
            <w:tcW w:w="1037" w:type="dxa"/>
            <w:vAlign w:val="center"/>
          </w:tcPr>
          <w:p w14:paraId="504DF0EC" w14:textId="77777777" w:rsidR="00325052" w:rsidRDefault="00FB700A" w:rsidP="005F1E60">
            <w:pPr>
              <w:spacing w:line="240" w:lineRule="auto"/>
              <w:jc w:val="center"/>
              <w:rPr>
                <w:rFonts w:cs="Times New Roman"/>
                <w:sz w:val="18"/>
                <w:szCs w:val="18"/>
              </w:rPr>
            </w:pPr>
            <w:r>
              <w:rPr>
                <w:rFonts w:cs="Times New Roman"/>
                <w:color w:val="000000"/>
                <w:sz w:val="18"/>
                <w:szCs w:val="18"/>
              </w:rPr>
              <w:t>0.351</w:t>
            </w:r>
          </w:p>
        </w:tc>
      </w:tr>
      <w:tr w:rsidR="00325052" w14:paraId="32A93C70" w14:textId="77777777">
        <w:tc>
          <w:tcPr>
            <w:tcW w:w="1037" w:type="dxa"/>
            <w:vAlign w:val="center"/>
          </w:tcPr>
          <w:p w14:paraId="4ABF493F" w14:textId="77777777" w:rsidR="00325052" w:rsidRDefault="00FB700A" w:rsidP="005F1E60">
            <w:pPr>
              <w:spacing w:line="240" w:lineRule="auto"/>
              <w:jc w:val="center"/>
              <w:rPr>
                <w:rFonts w:cs="Times New Roman"/>
                <w:sz w:val="18"/>
                <w:szCs w:val="18"/>
              </w:rPr>
            </w:pPr>
            <w:r>
              <w:rPr>
                <w:rFonts w:cs="Times New Roman"/>
                <w:color w:val="000000"/>
                <w:sz w:val="18"/>
                <w:szCs w:val="18"/>
              </w:rPr>
              <w:t>SS</w:t>
            </w:r>
          </w:p>
        </w:tc>
        <w:tc>
          <w:tcPr>
            <w:tcW w:w="1037" w:type="dxa"/>
            <w:vAlign w:val="center"/>
          </w:tcPr>
          <w:p w14:paraId="2769DAAB" w14:textId="77777777" w:rsidR="00325052" w:rsidRDefault="00FB700A" w:rsidP="005F1E60">
            <w:pPr>
              <w:spacing w:line="240" w:lineRule="auto"/>
              <w:jc w:val="center"/>
              <w:rPr>
                <w:rFonts w:cs="Times New Roman"/>
                <w:sz w:val="18"/>
                <w:szCs w:val="18"/>
              </w:rPr>
            </w:pPr>
            <w:r>
              <w:rPr>
                <w:rFonts w:cs="Times New Roman"/>
                <w:color w:val="000000"/>
                <w:sz w:val="18"/>
                <w:szCs w:val="18"/>
              </w:rPr>
              <w:t>0.356</w:t>
            </w:r>
          </w:p>
        </w:tc>
        <w:tc>
          <w:tcPr>
            <w:tcW w:w="1037" w:type="dxa"/>
            <w:vAlign w:val="center"/>
          </w:tcPr>
          <w:p w14:paraId="22F6915D" w14:textId="77777777" w:rsidR="00325052" w:rsidRDefault="00FB700A" w:rsidP="005F1E60">
            <w:pPr>
              <w:spacing w:line="240" w:lineRule="auto"/>
              <w:jc w:val="center"/>
              <w:rPr>
                <w:rFonts w:cs="Times New Roman"/>
                <w:sz w:val="18"/>
                <w:szCs w:val="18"/>
              </w:rPr>
            </w:pPr>
            <w:r>
              <w:rPr>
                <w:rFonts w:cs="Times New Roman"/>
                <w:color w:val="000000"/>
                <w:sz w:val="18"/>
                <w:szCs w:val="18"/>
              </w:rPr>
              <w:t>0.661</w:t>
            </w:r>
          </w:p>
        </w:tc>
        <w:tc>
          <w:tcPr>
            <w:tcW w:w="1037" w:type="dxa"/>
            <w:vAlign w:val="center"/>
          </w:tcPr>
          <w:p w14:paraId="68335BF3" w14:textId="77777777" w:rsidR="00325052" w:rsidRDefault="00FB700A" w:rsidP="005F1E60">
            <w:pPr>
              <w:spacing w:line="240" w:lineRule="auto"/>
              <w:jc w:val="center"/>
              <w:rPr>
                <w:rFonts w:cs="Times New Roman"/>
                <w:sz w:val="18"/>
                <w:szCs w:val="18"/>
              </w:rPr>
            </w:pPr>
            <w:r>
              <w:rPr>
                <w:rFonts w:cs="Times New Roman"/>
                <w:color w:val="000000"/>
                <w:sz w:val="18"/>
                <w:szCs w:val="18"/>
              </w:rPr>
              <w:t>0.633</w:t>
            </w:r>
          </w:p>
        </w:tc>
        <w:tc>
          <w:tcPr>
            <w:tcW w:w="1037" w:type="dxa"/>
            <w:vAlign w:val="center"/>
          </w:tcPr>
          <w:p w14:paraId="155B57D7" w14:textId="77777777" w:rsidR="00325052" w:rsidRDefault="00FB700A" w:rsidP="005F1E60">
            <w:pPr>
              <w:spacing w:line="240" w:lineRule="auto"/>
              <w:jc w:val="center"/>
              <w:rPr>
                <w:rFonts w:cs="Times New Roman"/>
                <w:sz w:val="18"/>
                <w:szCs w:val="18"/>
              </w:rPr>
            </w:pPr>
            <w:r>
              <w:rPr>
                <w:rFonts w:cs="Times New Roman"/>
                <w:color w:val="000000"/>
                <w:sz w:val="18"/>
                <w:szCs w:val="18"/>
              </w:rPr>
              <w:t>0.411</w:t>
            </w:r>
          </w:p>
        </w:tc>
        <w:tc>
          <w:tcPr>
            <w:tcW w:w="1037" w:type="dxa"/>
            <w:vAlign w:val="center"/>
          </w:tcPr>
          <w:p w14:paraId="6C458F6C" w14:textId="77777777" w:rsidR="00325052" w:rsidRDefault="00FB700A" w:rsidP="005F1E60">
            <w:pPr>
              <w:spacing w:line="240" w:lineRule="auto"/>
              <w:jc w:val="center"/>
              <w:rPr>
                <w:rFonts w:cs="Times New Roman"/>
                <w:sz w:val="18"/>
                <w:szCs w:val="18"/>
              </w:rPr>
            </w:pPr>
            <w:r>
              <w:rPr>
                <w:rFonts w:cs="Times New Roman"/>
                <w:color w:val="000000"/>
                <w:sz w:val="18"/>
                <w:szCs w:val="18"/>
              </w:rPr>
              <w:t>0.592</w:t>
            </w:r>
          </w:p>
        </w:tc>
        <w:tc>
          <w:tcPr>
            <w:tcW w:w="1037" w:type="dxa"/>
            <w:vAlign w:val="center"/>
          </w:tcPr>
          <w:p w14:paraId="439C048A"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c>
          <w:tcPr>
            <w:tcW w:w="1037" w:type="dxa"/>
            <w:vAlign w:val="center"/>
          </w:tcPr>
          <w:p w14:paraId="536707F6" w14:textId="77777777" w:rsidR="00325052" w:rsidRDefault="00FB700A" w:rsidP="005F1E60">
            <w:pPr>
              <w:spacing w:line="240" w:lineRule="auto"/>
              <w:jc w:val="center"/>
              <w:rPr>
                <w:rFonts w:cs="Times New Roman"/>
                <w:sz w:val="18"/>
                <w:szCs w:val="18"/>
              </w:rPr>
            </w:pPr>
            <w:r>
              <w:rPr>
                <w:rFonts w:cs="Times New Roman"/>
                <w:color w:val="000000"/>
                <w:sz w:val="18"/>
                <w:szCs w:val="18"/>
              </w:rPr>
              <w:t>0.298</w:t>
            </w:r>
          </w:p>
        </w:tc>
      </w:tr>
      <w:tr w:rsidR="00325052" w14:paraId="7149F026" w14:textId="77777777">
        <w:tc>
          <w:tcPr>
            <w:tcW w:w="1037" w:type="dxa"/>
            <w:vAlign w:val="center"/>
          </w:tcPr>
          <w:p w14:paraId="218066E3" w14:textId="77777777" w:rsidR="00325052" w:rsidRDefault="00FB700A" w:rsidP="005F1E60">
            <w:pPr>
              <w:spacing w:line="240" w:lineRule="auto"/>
              <w:jc w:val="center"/>
              <w:rPr>
                <w:rFonts w:cs="Times New Roman"/>
                <w:sz w:val="18"/>
                <w:szCs w:val="18"/>
              </w:rPr>
            </w:pPr>
            <w:r>
              <w:rPr>
                <w:rFonts w:cs="Times New Roman"/>
                <w:color w:val="000000"/>
                <w:sz w:val="18"/>
                <w:szCs w:val="18"/>
              </w:rPr>
              <w:t>NH</w:t>
            </w:r>
            <w:r>
              <w:rPr>
                <w:rFonts w:cs="Times New Roman"/>
                <w:color w:val="000000"/>
                <w:sz w:val="18"/>
                <w:szCs w:val="18"/>
                <w:vertAlign w:val="subscript"/>
              </w:rPr>
              <w:t>3</w:t>
            </w:r>
            <w:r>
              <w:rPr>
                <w:rFonts w:cs="Times New Roman"/>
                <w:color w:val="000000"/>
                <w:sz w:val="18"/>
                <w:szCs w:val="18"/>
              </w:rPr>
              <w:t>-N</w:t>
            </w:r>
          </w:p>
        </w:tc>
        <w:tc>
          <w:tcPr>
            <w:tcW w:w="1037" w:type="dxa"/>
            <w:vAlign w:val="center"/>
          </w:tcPr>
          <w:p w14:paraId="55F7CFE8" w14:textId="77777777" w:rsidR="00325052" w:rsidRDefault="00FB700A" w:rsidP="005F1E60">
            <w:pPr>
              <w:spacing w:line="240" w:lineRule="auto"/>
              <w:jc w:val="center"/>
              <w:rPr>
                <w:rFonts w:cs="Times New Roman"/>
                <w:sz w:val="18"/>
                <w:szCs w:val="18"/>
              </w:rPr>
            </w:pPr>
            <w:r>
              <w:rPr>
                <w:rFonts w:cs="Times New Roman"/>
                <w:color w:val="000000"/>
                <w:sz w:val="18"/>
                <w:szCs w:val="18"/>
              </w:rPr>
              <w:t>0.289</w:t>
            </w:r>
          </w:p>
        </w:tc>
        <w:tc>
          <w:tcPr>
            <w:tcW w:w="1037" w:type="dxa"/>
            <w:vAlign w:val="center"/>
          </w:tcPr>
          <w:p w14:paraId="1EEFCF06" w14:textId="77777777" w:rsidR="00325052" w:rsidRDefault="00FB700A" w:rsidP="005F1E60">
            <w:pPr>
              <w:spacing w:line="240" w:lineRule="auto"/>
              <w:jc w:val="center"/>
              <w:rPr>
                <w:rFonts w:cs="Times New Roman"/>
                <w:sz w:val="18"/>
                <w:szCs w:val="18"/>
              </w:rPr>
            </w:pPr>
            <w:r>
              <w:rPr>
                <w:rFonts w:cs="Times New Roman"/>
                <w:color w:val="000000"/>
                <w:sz w:val="18"/>
                <w:szCs w:val="18"/>
              </w:rPr>
              <w:t>0.438</w:t>
            </w:r>
          </w:p>
        </w:tc>
        <w:tc>
          <w:tcPr>
            <w:tcW w:w="1037" w:type="dxa"/>
            <w:vAlign w:val="center"/>
          </w:tcPr>
          <w:p w14:paraId="70E5E78D" w14:textId="77777777" w:rsidR="00325052" w:rsidRDefault="00FB700A" w:rsidP="005F1E60">
            <w:pPr>
              <w:spacing w:line="240" w:lineRule="auto"/>
              <w:jc w:val="center"/>
              <w:rPr>
                <w:rFonts w:cs="Times New Roman"/>
                <w:sz w:val="18"/>
                <w:szCs w:val="18"/>
              </w:rPr>
            </w:pPr>
            <w:r>
              <w:rPr>
                <w:rFonts w:cs="Times New Roman"/>
                <w:color w:val="000000"/>
                <w:sz w:val="18"/>
                <w:szCs w:val="18"/>
              </w:rPr>
              <w:t>0.438</w:t>
            </w:r>
          </w:p>
        </w:tc>
        <w:tc>
          <w:tcPr>
            <w:tcW w:w="1037" w:type="dxa"/>
            <w:vAlign w:val="center"/>
          </w:tcPr>
          <w:p w14:paraId="3EF10C47" w14:textId="77777777" w:rsidR="00325052" w:rsidRDefault="00FB700A" w:rsidP="005F1E60">
            <w:pPr>
              <w:spacing w:line="240" w:lineRule="auto"/>
              <w:jc w:val="center"/>
              <w:rPr>
                <w:rFonts w:cs="Times New Roman"/>
                <w:sz w:val="18"/>
                <w:szCs w:val="18"/>
              </w:rPr>
            </w:pPr>
            <w:r>
              <w:rPr>
                <w:rFonts w:cs="Times New Roman"/>
                <w:color w:val="000000"/>
                <w:sz w:val="18"/>
                <w:szCs w:val="18"/>
              </w:rPr>
              <w:t>0.651</w:t>
            </w:r>
          </w:p>
        </w:tc>
        <w:tc>
          <w:tcPr>
            <w:tcW w:w="1037" w:type="dxa"/>
            <w:vAlign w:val="center"/>
          </w:tcPr>
          <w:p w14:paraId="4070C39A" w14:textId="77777777" w:rsidR="00325052" w:rsidRDefault="00FB700A" w:rsidP="005F1E60">
            <w:pPr>
              <w:spacing w:line="240" w:lineRule="auto"/>
              <w:jc w:val="center"/>
              <w:rPr>
                <w:rFonts w:cs="Times New Roman"/>
                <w:sz w:val="18"/>
                <w:szCs w:val="18"/>
              </w:rPr>
            </w:pPr>
            <w:r>
              <w:rPr>
                <w:rFonts w:cs="Times New Roman"/>
                <w:color w:val="000000"/>
                <w:sz w:val="18"/>
                <w:szCs w:val="18"/>
              </w:rPr>
              <w:t>0.351</w:t>
            </w:r>
          </w:p>
        </w:tc>
        <w:tc>
          <w:tcPr>
            <w:tcW w:w="1037" w:type="dxa"/>
            <w:vAlign w:val="center"/>
          </w:tcPr>
          <w:p w14:paraId="410CD38C" w14:textId="77777777" w:rsidR="00325052" w:rsidRDefault="00FB700A" w:rsidP="005F1E60">
            <w:pPr>
              <w:spacing w:line="240" w:lineRule="auto"/>
              <w:jc w:val="center"/>
              <w:rPr>
                <w:rFonts w:cs="Times New Roman"/>
                <w:sz w:val="18"/>
                <w:szCs w:val="18"/>
              </w:rPr>
            </w:pPr>
            <w:r>
              <w:rPr>
                <w:rFonts w:cs="Times New Roman"/>
                <w:color w:val="000000"/>
                <w:sz w:val="18"/>
                <w:szCs w:val="18"/>
              </w:rPr>
              <w:t>0.298</w:t>
            </w:r>
          </w:p>
        </w:tc>
        <w:tc>
          <w:tcPr>
            <w:tcW w:w="1037" w:type="dxa"/>
            <w:vAlign w:val="center"/>
          </w:tcPr>
          <w:p w14:paraId="241C6B37"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r>
    </w:tbl>
    <w:p w14:paraId="3C8ED379" w14:textId="77777777" w:rsidR="00325052" w:rsidRDefault="00325052">
      <w:pPr>
        <w:rPr>
          <w:rFonts w:cs="Times New Roman"/>
        </w:rPr>
      </w:pPr>
    </w:p>
    <w:p w14:paraId="4E539190" w14:textId="39C64929" w:rsidR="00325052" w:rsidRDefault="005F1E60">
      <w:pPr>
        <w:pStyle w:val="4"/>
        <w:rPr>
          <w:rFonts w:cs="Times New Roman"/>
        </w:rPr>
      </w:pPr>
      <w:r>
        <w:rPr>
          <w:rFonts w:cs="Times New Roman"/>
        </w:rPr>
        <w:t xml:space="preserve">Table </w:t>
      </w:r>
      <w:r w:rsidR="00FB700A">
        <w:rPr>
          <w:rFonts w:cs="Times New Roman"/>
        </w:rPr>
        <w:t>S</w:t>
      </w:r>
      <w:r w:rsidR="0082030D">
        <w:rPr>
          <w:rFonts w:cs="Times New Roman" w:hint="eastAsia"/>
        </w:rPr>
        <w:t>3</w:t>
      </w:r>
      <w:r w:rsidR="00FB700A">
        <w:rPr>
          <w:rFonts w:cs="Times New Roman"/>
        </w:rPr>
        <w:t xml:space="preserve"> </w:t>
      </w:r>
      <w:bookmarkStart w:id="28" w:name="OLE_LINK14"/>
      <w:r w:rsidR="001E0692">
        <w:rPr>
          <w:rFonts w:cs="Times New Roman" w:hint="eastAsia"/>
        </w:rPr>
        <w:t>H</w:t>
      </w:r>
      <w:r w:rsidR="001E0692" w:rsidRPr="009F0E9D">
        <w:rPr>
          <w:rFonts w:cs="Times New Roman"/>
        </w:rPr>
        <w:t xml:space="preserve">istorical </w:t>
      </w:r>
      <w:r w:rsidR="001E0692">
        <w:rPr>
          <w:rFonts w:cs="Times New Roman" w:hint="eastAsia"/>
        </w:rPr>
        <w:t>S</w:t>
      </w:r>
      <w:r w:rsidR="001E0692">
        <w:rPr>
          <w:rFonts w:cs="Times New Roman"/>
        </w:rPr>
        <w:t>CC</w:t>
      </w:r>
      <w:r w:rsidR="001E0692" w:rsidRPr="00C43FFD">
        <w:rPr>
          <w:rFonts w:cs="Times New Roman"/>
        </w:rPr>
        <w:t xml:space="preserve"> matrix </w:t>
      </w:r>
      <w:r w:rsidR="001E0692">
        <w:rPr>
          <w:rFonts w:cs="Times New Roman" w:hint="eastAsia"/>
        </w:rPr>
        <w:t>of</w:t>
      </w:r>
      <w:r w:rsidR="001E0692">
        <w:rPr>
          <w:rFonts w:cs="Times New Roman"/>
        </w:rPr>
        <w:t xml:space="preserve"> influent loading rates</w:t>
      </w:r>
      <w:r w:rsidR="001E0692" w:rsidRPr="00C43FFD">
        <w:rPr>
          <w:rFonts w:cs="Times New Roman"/>
        </w:rPr>
        <w:t xml:space="preserve"> in</w:t>
      </w:r>
      <w:r w:rsidR="001E0692" w:rsidRPr="001E0692">
        <w:t xml:space="preserve"> </w:t>
      </w:r>
      <w:r w:rsidR="001E0692">
        <w:t>the</w:t>
      </w:r>
      <w:r w:rsidRPr="00C43FFD">
        <w:rPr>
          <w:rFonts w:cs="Times New Roman"/>
        </w:rPr>
        <w:t xml:space="preserve"> </w:t>
      </w:r>
      <w:r>
        <w:rPr>
          <w:rFonts w:cs="Times New Roman"/>
        </w:rPr>
        <w:t>A</w:t>
      </w:r>
      <w:r>
        <w:rPr>
          <w:rFonts w:cs="Times New Roman"/>
          <w:vertAlign w:val="superscript"/>
        </w:rPr>
        <w:t>2</w:t>
      </w:r>
      <w:r>
        <w:rPr>
          <w:rFonts w:cs="Times New Roman"/>
        </w:rPr>
        <w:t>/O</w:t>
      </w:r>
      <w:r w:rsidRPr="00C43FFD">
        <w:rPr>
          <w:rFonts w:cs="Times New Roman"/>
        </w:rPr>
        <w:t xml:space="preserve"> process</w:t>
      </w:r>
      <w:bookmarkEnd w:id="28"/>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1037"/>
        <w:gridCol w:w="1037"/>
        <w:gridCol w:w="1037"/>
        <w:gridCol w:w="1037"/>
        <w:gridCol w:w="1037"/>
        <w:gridCol w:w="1037"/>
        <w:gridCol w:w="1037"/>
      </w:tblGrid>
      <w:tr w:rsidR="00325052" w14:paraId="2C04175F" w14:textId="77777777">
        <w:tc>
          <w:tcPr>
            <w:tcW w:w="1037" w:type="dxa"/>
            <w:tcBorders>
              <w:top w:val="single" w:sz="4" w:space="0" w:color="auto"/>
              <w:bottom w:val="single" w:sz="4" w:space="0" w:color="auto"/>
            </w:tcBorders>
            <w:vAlign w:val="center"/>
          </w:tcPr>
          <w:p w14:paraId="77041B86" w14:textId="77777777" w:rsidR="00325052" w:rsidRDefault="00325052" w:rsidP="005F1E60">
            <w:pPr>
              <w:spacing w:line="240" w:lineRule="auto"/>
              <w:jc w:val="center"/>
              <w:rPr>
                <w:rFonts w:cs="Times New Roman"/>
                <w:sz w:val="18"/>
                <w:szCs w:val="18"/>
              </w:rPr>
            </w:pPr>
          </w:p>
        </w:tc>
        <w:tc>
          <w:tcPr>
            <w:tcW w:w="1037" w:type="dxa"/>
            <w:tcBorders>
              <w:top w:val="single" w:sz="4" w:space="0" w:color="auto"/>
              <w:bottom w:val="single" w:sz="4" w:space="0" w:color="auto"/>
            </w:tcBorders>
            <w:vAlign w:val="center"/>
          </w:tcPr>
          <w:p w14:paraId="73A0D831" w14:textId="6F372581" w:rsidR="00325052" w:rsidRDefault="005F1E60" w:rsidP="005F1E60">
            <w:pPr>
              <w:spacing w:line="240" w:lineRule="auto"/>
              <w:jc w:val="center"/>
              <w:rPr>
                <w:rFonts w:cs="Times New Roman"/>
                <w:sz w:val="18"/>
                <w:szCs w:val="18"/>
              </w:rPr>
            </w:pPr>
            <w:r>
              <w:rPr>
                <w:rFonts w:cs="Times New Roman"/>
                <w:color w:val="000000"/>
                <w:sz w:val="18"/>
                <w:szCs w:val="18"/>
              </w:rPr>
              <w:t>Capacity</w:t>
            </w:r>
          </w:p>
        </w:tc>
        <w:tc>
          <w:tcPr>
            <w:tcW w:w="1037" w:type="dxa"/>
            <w:tcBorders>
              <w:top w:val="single" w:sz="4" w:space="0" w:color="auto"/>
              <w:bottom w:val="single" w:sz="4" w:space="0" w:color="auto"/>
            </w:tcBorders>
            <w:vAlign w:val="center"/>
          </w:tcPr>
          <w:p w14:paraId="7C92BB05" w14:textId="77777777" w:rsidR="00325052" w:rsidRDefault="00FB700A" w:rsidP="005F1E60">
            <w:pPr>
              <w:spacing w:line="240" w:lineRule="auto"/>
              <w:jc w:val="center"/>
              <w:rPr>
                <w:rFonts w:cs="Times New Roman"/>
                <w:sz w:val="18"/>
                <w:szCs w:val="18"/>
              </w:rPr>
            </w:pPr>
            <w:r>
              <w:rPr>
                <w:rFonts w:cs="Times New Roman"/>
                <w:color w:val="000000"/>
                <w:sz w:val="18"/>
                <w:szCs w:val="18"/>
              </w:rPr>
              <w:t>COD</w:t>
            </w:r>
          </w:p>
        </w:tc>
        <w:tc>
          <w:tcPr>
            <w:tcW w:w="1037" w:type="dxa"/>
            <w:tcBorders>
              <w:top w:val="single" w:sz="4" w:space="0" w:color="auto"/>
              <w:bottom w:val="single" w:sz="4" w:space="0" w:color="auto"/>
            </w:tcBorders>
            <w:vAlign w:val="center"/>
          </w:tcPr>
          <w:p w14:paraId="241DAC53" w14:textId="77777777" w:rsidR="00325052" w:rsidRDefault="00FB700A" w:rsidP="005F1E60">
            <w:pPr>
              <w:spacing w:line="240" w:lineRule="auto"/>
              <w:jc w:val="center"/>
              <w:rPr>
                <w:rFonts w:cs="Times New Roman"/>
                <w:sz w:val="18"/>
                <w:szCs w:val="18"/>
              </w:rPr>
            </w:pPr>
            <w:r>
              <w:rPr>
                <w:rFonts w:cs="Times New Roman"/>
                <w:color w:val="000000"/>
                <w:sz w:val="18"/>
                <w:szCs w:val="18"/>
              </w:rPr>
              <w:t>BOD</w:t>
            </w:r>
            <w:r>
              <w:rPr>
                <w:rFonts w:cs="Times New Roman"/>
                <w:color w:val="000000"/>
                <w:sz w:val="18"/>
                <w:szCs w:val="18"/>
                <w:vertAlign w:val="subscript"/>
              </w:rPr>
              <w:t>5</w:t>
            </w:r>
          </w:p>
        </w:tc>
        <w:tc>
          <w:tcPr>
            <w:tcW w:w="1037" w:type="dxa"/>
            <w:tcBorders>
              <w:top w:val="single" w:sz="4" w:space="0" w:color="auto"/>
              <w:bottom w:val="single" w:sz="4" w:space="0" w:color="auto"/>
            </w:tcBorders>
            <w:vAlign w:val="center"/>
          </w:tcPr>
          <w:p w14:paraId="2168A939" w14:textId="77777777" w:rsidR="00325052" w:rsidRDefault="00FB700A" w:rsidP="005F1E60">
            <w:pPr>
              <w:spacing w:line="240" w:lineRule="auto"/>
              <w:jc w:val="center"/>
              <w:rPr>
                <w:rFonts w:cs="Times New Roman"/>
                <w:sz w:val="18"/>
                <w:szCs w:val="18"/>
              </w:rPr>
            </w:pPr>
            <w:r>
              <w:rPr>
                <w:rFonts w:cs="Times New Roman"/>
                <w:color w:val="000000"/>
                <w:sz w:val="18"/>
                <w:szCs w:val="18"/>
              </w:rPr>
              <w:t>TN</w:t>
            </w:r>
          </w:p>
        </w:tc>
        <w:tc>
          <w:tcPr>
            <w:tcW w:w="1037" w:type="dxa"/>
            <w:tcBorders>
              <w:top w:val="single" w:sz="4" w:space="0" w:color="auto"/>
              <w:bottom w:val="single" w:sz="4" w:space="0" w:color="auto"/>
            </w:tcBorders>
            <w:vAlign w:val="center"/>
          </w:tcPr>
          <w:p w14:paraId="4730A49B" w14:textId="77777777" w:rsidR="00325052" w:rsidRDefault="00FB700A" w:rsidP="005F1E60">
            <w:pPr>
              <w:spacing w:line="240" w:lineRule="auto"/>
              <w:jc w:val="center"/>
              <w:rPr>
                <w:rFonts w:cs="Times New Roman"/>
                <w:sz w:val="18"/>
                <w:szCs w:val="18"/>
              </w:rPr>
            </w:pPr>
            <w:r>
              <w:rPr>
                <w:rFonts w:cs="Times New Roman"/>
                <w:color w:val="000000"/>
                <w:sz w:val="18"/>
                <w:szCs w:val="18"/>
              </w:rPr>
              <w:t>TP</w:t>
            </w:r>
          </w:p>
        </w:tc>
        <w:tc>
          <w:tcPr>
            <w:tcW w:w="1037" w:type="dxa"/>
            <w:tcBorders>
              <w:top w:val="single" w:sz="4" w:space="0" w:color="auto"/>
              <w:bottom w:val="single" w:sz="4" w:space="0" w:color="auto"/>
            </w:tcBorders>
            <w:vAlign w:val="center"/>
          </w:tcPr>
          <w:p w14:paraId="3027B14A" w14:textId="77777777" w:rsidR="00325052" w:rsidRDefault="00FB700A" w:rsidP="005F1E60">
            <w:pPr>
              <w:spacing w:line="240" w:lineRule="auto"/>
              <w:jc w:val="center"/>
              <w:rPr>
                <w:rFonts w:cs="Times New Roman"/>
                <w:sz w:val="18"/>
                <w:szCs w:val="18"/>
              </w:rPr>
            </w:pPr>
            <w:r>
              <w:rPr>
                <w:rFonts w:cs="Times New Roman"/>
                <w:color w:val="000000"/>
                <w:sz w:val="18"/>
                <w:szCs w:val="18"/>
              </w:rPr>
              <w:t>SS</w:t>
            </w:r>
          </w:p>
        </w:tc>
        <w:tc>
          <w:tcPr>
            <w:tcW w:w="1037" w:type="dxa"/>
            <w:tcBorders>
              <w:top w:val="single" w:sz="4" w:space="0" w:color="auto"/>
              <w:bottom w:val="single" w:sz="4" w:space="0" w:color="auto"/>
            </w:tcBorders>
            <w:vAlign w:val="center"/>
          </w:tcPr>
          <w:p w14:paraId="7DC93BB2" w14:textId="77777777" w:rsidR="00325052" w:rsidRDefault="00FB700A" w:rsidP="005F1E60">
            <w:pPr>
              <w:spacing w:line="240" w:lineRule="auto"/>
              <w:jc w:val="center"/>
              <w:rPr>
                <w:rFonts w:cs="Times New Roman"/>
                <w:sz w:val="18"/>
                <w:szCs w:val="18"/>
              </w:rPr>
            </w:pPr>
            <w:r>
              <w:rPr>
                <w:rFonts w:cs="Times New Roman"/>
                <w:color w:val="000000"/>
                <w:sz w:val="18"/>
                <w:szCs w:val="18"/>
              </w:rPr>
              <w:t>NH</w:t>
            </w:r>
            <w:r>
              <w:rPr>
                <w:rFonts w:cs="Times New Roman"/>
                <w:color w:val="000000"/>
                <w:sz w:val="18"/>
                <w:szCs w:val="18"/>
                <w:vertAlign w:val="subscript"/>
              </w:rPr>
              <w:t>3</w:t>
            </w:r>
            <w:r>
              <w:rPr>
                <w:rFonts w:cs="Times New Roman"/>
                <w:color w:val="000000"/>
                <w:sz w:val="18"/>
                <w:szCs w:val="18"/>
              </w:rPr>
              <w:t>-N</w:t>
            </w:r>
          </w:p>
        </w:tc>
      </w:tr>
      <w:tr w:rsidR="00325052" w14:paraId="311B8D21" w14:textId="77777777">
        <w:tc>
          <w:tcPr>
            <w:tcW w:w="1037" w:type="dxa"/>
            <w:tcBorders>
              <w:top w:val="single" w:sz="4" w:space="0" w:color="auto"/>
            </w:tcBorders>
            <w:vAlign w:val="center"/>
          </w:tcPr>
          <w:p w14:paraId="34016D28" w14:textId="65C44F06" w:rsidR="00325052" w:rsidRDefault="005F1E60" w:rsidP="005F1E60">
            <w:pPr>
              <w:spacing w:line="240" w:lineRule="auto"/>
              <w:jc w:val="center"/>
              <w:rPr>
                <w:rFonts w:cs="Times New Roman"/>
                <w:sz w:val="18"/>
                <w:szCs w:val="18"/>
              </w:rPr>
            </w:pPr>
            <w:r>
              <w:rPr>
                <w:rFonts w:cs="Times New Roman"/>
                <w:color w:val="000000"/>
                <w:sz w:val="18"/>
                <w:szCs w:val="18"/>
              </w:rPr>
              <w:t>Capacity</w:t>
            </w:r>
          </w:p>
        </w:tc>
        <w:tc>
          <w:tcPr>
            <w:tcW w:w="1037" w:type="dxa"/>
            <w:tcBorders>
              <w:top w:val="single" w:sz="4" w:space="0" w:color="auto"/>
            </w:tcBorders>
            <w:vAlign w:val="bottom"/>
          </w:tcPr>
          <w:p w14:paraId="35C5629C"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c>
          <w:tcPr>
            <w:tcW w:w="1037" w:type="dxa"/>
            <w:tcBorders>
              <w:top w:val="single" w:sz="4" w:space="0" w:color="auto"/>
            </w:tcBorders>
            <w:vAlign w:val="bottom"/>
          </w:tcPr>
          <w:p w14:paraId="7064D4A8" w14:textId="77777777" w:rsidR="00325052" w:rsidRDefault="00FB700A" w:rsidP="005F1E60">
            <w:pPr>
              <w:spacing w:line="240" w:lineRule="auto"/>
              <w:jc w:val="center"/>
              <w:rPr>
                <w:rFonts w:cs="Times New Roman"/>
                <w:sz w:val="18"/>
                <w:szCs w:val="18"/>
              </w:rPr>
            </w:pPr>
            <w:r>
              <w:rPr>
                <w:rFonts w:cs="Times New Roman"/>
                <w:color w:val="000000"/>
                <w:sz w:val="18"/>
                <w:szCs w:val="18"/>
              </w:rPr>
              <w:t>0.326</w:t>
            </w:r>
          </w:p>
        </w:tc>
        <w:tc>
          <w:tcPr>
            <w:tcW w:w="1037" w:type="dxa"/>
            <w:tcBorders>
              <w:top w:val="single" w:sz="4" w:space="0" w:color="auto"/>
            </w:tcBorders>
            <w:vAlign w:val="bottom"/>
          </w:tcPr>
          <w:p w14:paraId="673F3700" w14:textId="77777777" w:rsidR="00325052" w:rsidRDefault="00FB700A" w:rsidP="005F1E60">
            <w:pPr>
              <w:spacing w:line="240" w:lineRule="auto"/>
              <w:jc w:val="center"/>
              <w:rPr>
                <w:rFonts w:cs="Times New Roman"/>
                <w:sz w:val="18"/>
                <w:szCs w:val="18"/>
              </w:rPr>
            </w:pPr>
            <w:r>
              <w:rPr>
                <w:rFonts w:cs="Times New Roman"/>
                <w:color w:val="000000"/>
                <w:sz w:val="18"/>
                <w:szCs w:val="18"/>
              </w:rPr>
              <w:t>0.330</w:t>
            </w:r>
          </w:p>
        </w:tc>
        <w:tc>
          <w:tcPr>
            <w:tcW w:w="1037" w:type="dxa"/>
            <w:tcBorders>
              <w:top w:val="single" w:sz="4" w:space="0" w:color="auto"/>
            </w:tcBorders>
            <w:vAlign w:val="bottom"/>
          </w:tcPr>
          <w:p w14:paraId="7F2DF282" w14:textId="77777777" w:rsidR="00325052" w:rsidRDefault="00FB700A" w:rsidP="005F1E60">
            <w:pPr>
              <w:spacing w:line="240" w:lineRule="auto"/>
              <w:jc w:val="center"/>
              <w:rPr>
                <w:rFonts w:cs="Times New Roman"/>
                <w:sz w:val="18"/>
                <w:szCs w:val="18"/>
              </w:rPr>
            </w:pPr>
            <w:r>
              <w:rPr>
                <w:rFonts w:cs="Times New Roman"/>
                <w:color w:val="000000"/>
                <w:sz w:val="18"/>
                <w:szCs w:val="18"/>
              </w:rPr>
              <w:t>0.016</w:t>
            </w:r>
          </w:p>
        </w:tc>
        <w:tc>
          <w:tcPr>
            <w:tcW w:w="1037" w:type="dxa"/>
            <w:tcBorders>
              <w:top w:val="single" w:sz="4" w:space="0" w:color="auto"/>
            </w:tcBorders>
            <w:vAlign w:val="bottom"/>
          </w:tcPr>
          <w:p w14:paraId="20BD5A91" w14:textId="77777777" w:rsidR="00325052" w:rsidRDefault="00FB700A" w:rsidP="005F1E60">
            <w:pPr>
              <w:spacing w:line="240" w:lineRule="auto"/>
              <w:jc w:val="center"/>
              <w:rPr>
                <w:rFonts w:cs="Times New Roman"/>
                <w:sz w:val="18"/>
                <w:szCs w:val="18"/>
              </w:rPr>
            </w:pPr>
            <w:r>
              <w:rPr>
                <w:rFonts w:cs="Times New Roman"/>
                <w:color w:val="000000"/>
                <w:sz w:val="18"/>
                <w:szCs w:val="18"/>
              </w:rPr>
              <w:t>0.115</w:t>
            </w:r>
          </w:p>
        </w:tc>
        <w:tc>
          <w:tcPr>
            <w:tcW w:w="1037" w:type="dxa"/>
            <w:tcBorders>
              <w:top w:val="single" w:sz="4" w:space="0" w:color="auto"/>
            </w:tcBorders>
            <w:vAlign w:val="bottom"/>
          </w:tcPr>
          <w:p w14:paraId="1B48318A" w14:textId="77777777" w:rsidR="00325052" w:rsidRDefault="00FB700A" w:rsidP="005F1E60">
            <w:pPr>
              <w:spacing w:line="240" w:lineRule="auto"/>
              <w:jc w:val="center"/>
              <w:rPr>
                <w:rFonts w:cs="Times New Roman"/>
                <w:sz w:val="18"/>
                <w:szCs w:val="18"/>
              </w:rPr>
            </w:pPr>
            <w:r>
              <w:rPr>
                <w:rFonts w:cs="Times New Roman"/>
                <w:color w:val="000000"/>
                <w:sz w:val="18"/>
                <w:szCs w:val="18"/>
              </w:rPr>
              <w:t>0.128</w:t>
            </w:r>
          </w:p>
        </w:tc>
        <w:tc>
          <w:tcPr>
            <w:tcW w:w="1037" w:type="dxa"/>
            <w:tcBorders>
              <w:top w:val="single" w:sz="4" w:space="0" w:color="auto"/>
            </w:tcBorders>
            <w:vAlign w:val="bottom"/>
          </w:tcPr>
          <w:p w14:paraId="3BA12BD6" w14:textId="77777777" w:rsidR="00325052" w:rsidRDefault="00FB700A" w:rsidP="005F1E60">
            <w:pPr>
              <w:spacing w:line="240" w:lineRule="auto"/>
              <w:jc w:val="center"/>
              <w:rPr>
                <w:rFonts w:cs="Times New Roman"/>
                <w:sz w:val="18"/>
                <w:szCs w:val="18"/>
              </w:rPr>
            </w:pPr>
            <w:r>
              <w:rPr>
                <w:rFonts w:cs="Times New Roman"/>
                <w:color w:val="000000"/>
                <w:sz w:val="18"/>
                <w:szCs w:val="18"/>
              </w:rPr>
              <w:t>0.044</w:t>
            </w:r>
          </w:p>
        </w:tc>
      </w:tr>
      <w:tr w:rsidR="00325052" w14:paraId="5DD556E8" w14:textId="77777777">
        <w:tc>
          <w:tcPr>
            <w:tcW w:w="1037" w:type="dxa"/>
            <w:vAlign w:val="center"/>
          </w:tcPr>
          <w:p w14:paraId="09020368" w14:textId="77777777" w:rsidR="00325052" w:rsidRDefault="00FB700A" w:rsidP="005F1E60">
            <w:pPr>
              <w:spacing w:line="240" w:lineRule="auto"/>
              <w:jc w:val="center"/>
              <w:rPr>
                <w:rFonts w:cs="Times New Roman"/>
                <w:sz w:val="18"/>
                <w:szCs w:val="18"/>
              </w:rPr>
            </w:pPr>
            <w:r>
              <w:rPr>
                <w:rFonts w:cs="Times New Roman"/>
                <w:color w:val="000000"/>
                <w:sz w:val="18"/>
                <w:szCs w:val="18"/>
              </w:rPr>
              <w:t>COD</w:t>
            </w:r>
          </w:p>
        </w:tc>
        <w:tc>
          <w:tcPr>
            <w:tcW w:w="1037" w:type="dxa"/>
            <w:vAlign w:val="bottom"/>
          </w:tcPr>
          <w:p w14:paraId="2D496D25" w14:textId="77777777" w:rsidR="00325052" w:rsidRDefault="00FB700A" w:rsidP="005F1E60">
            <w:pPr>
              <w:spacing w:line="240" w:lineRule="auto"/>
              <w:jc w:val="center"/>
              <w:rPr>
                <w:rFonts w:cs="Times New Roman"/>
                <w:sz w:val="18"/>
                <w:szCs w:val="18"/>
              </w:rPr>
            </w:pPr>
            <w:r>
              <w:rPr>
                <w:rFonts w:cs="Times New Roman"/>
                <w:color w:val="000000"/>
                <w:sz w:val="18"/>
                <w:szCs w:val="18"/>
              </w:rPr>
              <w:t>0.326</w:t>
            </w:r>
          </w:p>
        </w:tc>
        <w:tc>
          <w:tcPr>
            <w:tcW w:w="1037" w:type="dxa"/>
            <w:vAlign w:val="bottom"/>
          </w:tcPr>
          <w:p w14:paraId="74ECFF67"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430EFFE3" w14:textId="77777777" w:rsidR="00325052" w:rsidRDefault="00FB700A" w:rsidP="005F1E60">
            <w:pPr>
              <w:spacing w:line="240" w:lineRule="auto"/>
              <w:jc w:val="center"/>
              <w:rPr>
                <w:rFonts w:cs="Times New Roman"/>
                <w:sz w:val="18"/>
                <w:szCs w:val="18"/>
              </w:rPr>
            </w:pPr>
            <w:r>
              <w:rPr>
                <w:rFonts w:cs="Times New Roman"/>
                <w:color w:val="000000"/>
                <w:sz w:val="18"/>
                <w:szCs w:val="18"/>
              </w:rPr>
              <w:t>0.916</w:t>
            </w:r>
          </w:p>
        </w:tc>
        <w:tc>
          <w:tcPr>
            <w:tcW w:w="1037" w:type="dxa"/>
            <w:vAlign w:val="bottom"/>
          </w:tcPr>
          <w:p w14:paraId="317B8FD7" w14:textId="77777777" w:rsidR="00325052" w:rsidRDefault="00FB700A" w:rsidP="005F1E60">
            <w:pPr>
              <w:spacing w:line="240" w:lineRule="auto"/>
              <w:jc w:val="center"/>
              <w:rPr>
                <w:rFonts w:cs="Times New Roman"/>
                <w:sz w:val="18"/>
                <w:szCs w:val="18"/>
              </w:rPr>
            </w:pPr>
            <w:r>
              <w:rPr>
                <w:rFonts w:cs="Times New Roman"/>
                <w:color w:val="000000"/>
                <w:sz w:val="18"/>
                <w:szCs w:val="18"/>
              </w:rPr>
              <w:t>0.503</w:t>
            </w:r>
          </w:p>
        </w:tc>
        <w:tc>
          <w:tcPr>
            <w:tcW w:w="1037" w:type="dxa"/>
            <w:vAlign w:val="bottom"/>
          </w:tcPr>
          <w:p w14:paraId="6C4A05EB" w14:textId="77777777" w:rsidR="00325052" w:rsidRDefault="00FB700A" w:rsidP="005F1E60">
            <w:pPr>
              <w:spacing w:line="240" w:lineRule="auto"/>
              <w:jc w:val="center"/>
              <w:rPr>
                <w:rFonts w:cs="Times New Roman"/>
                <w:sz w:val="18"/>
                <w:szCs w:val="18"/>
              </w:rPr>
            </w:pPr>
            <w:r>
              <w:rPr>
                <w:rFonts w:cs="Times New Roman"/>
                <w:color w:val="000000"/>
                <w:sz w:val="18"/>
                <w:szCs w:val="18"/>
              </w:rPr>
              <w:t>0.721</w:t>
            </w:r>
          </w:p>
        </w:tc>
        <w:tc>
          <w:tcPr>
            <w:tcW w:w="1037" w:type="dxa"/>
            <w:vAlign w:val="bottom"/>
          </w:tcPr>
          <w:p w14:paraId="6ED1E7E7" w14:textId="77777777" w:rsidR="00325052" w:rsidRDefault="00FB700A" w:rsidP="005F1E60">
            <w:pPr>
              <w:spacing w:line="240" w:lineRule="auto"/>
              <w:jc w:val="center"/>
              <w:rPr>
                <w:rFonts w:cs="Times New Roman"/>
                <w:sz w:val="18"/>
                <w:szCs w:val="18"/>
              </w:rPr>
            </w:pPr>
            <w:r>
              <w:rPr>
                <w:rFonts w:cs="Times New Roman"/>
                <w:color w:val="000000"/>
                <w:sz w:val="18"/>
                <w:szCs w:val="18"/>
              </w:rPr>
              <w:t>0.642</w:t>
            </w:r>
          </w:p>
        </w:tc>
        <w:tc>
          <w:tcPr>
            <w:tcW w:w="1037" w:type="dxa"/>
            <w:vAlign w:val="bottom"/>
          </w:tcPr>
          <w:p w14:paraId="05BA798A" w14:textId="77777777" w:rsidR="00325052" w:rsidRDefault="00FB700A" w:rsidP="005F1E60">
            <w:pPr>
              <w:spacing w:line="240" w:lineRule="auto"/>
              <w:jc w:val="center"/>
              <w:rPr>
                <w:rFonts w:cs="Times New Roman"/>
                <w:sz w:val="18"/>
                <w:szCs w:val="18"/>
              </w:rPr>
            </w:pPr>
            <w:r>
              <w:rPr>
                <w:rFonts w:cs="Times New Roman"/>
                <w:color w:val="000000"/>
                <w:sz w:val="18"/>
                <w:szCs w:val="18"/>
              </w:rPr>
              <w:t>0.296</w:t>
            </w:r>
          </w:p>
        </w:tc>
      </w:tr>
      <w:tr w:rsidR="00325052" w14:paraId="2DE48974" w14:textId="77777777">
        <w:tc>
          <w:tcPr>
            <w:tcW w:w="1037" w:type="dxa"/>
            <w:vAlign w:val="center"/>
          </w:tcPr>
          <w:p w14:paraId="5C73EFD3" w14:textId="77777777" w:rsidR="00325052" w:rsidRDefault="00FB700A" w:rsidP="005F1E60">
            <w:pPr>
              <w:spacing w:line="240" w:lineRule="auto"/>
              <w:jc w:val="center"/>
              <w:rPr>
                <w:rFonts w:cs="Times New Roman"/>
                <w:sz w:val="18"/>
                <w:szCs w:val="18"/>
              </w:rPr>
            </w:pPr>
            <w:r>
              <w:rPr>
                <w:rFonts w:cs="Times New Roman"/>
                <w:color w:val="000000"/>
                <w:sz w:val="18"/>
                <w:szCs w:val="18"/>
              </w:rPr>
              <w:t>BOD</w:t>
            </w:r>
            <w:r>
              <w:rPr>
                <w:rFonts w:cs="Times New Roman"/>
                <w:color w:val="000000"/>
                <w:sz w:val="18"/>
                <w:szCs w:val="18"/>
                <w:vertAlign w:val="subscript"/>
              </w:rPr>
              <w:t>5</w:t>
            </w:r>
          </w:p>
        </w:tc>
        <w:tc>
          <w:tcPr>
            <w:tcW w:w="1037" w:type="dxa"/>
            <w:vAlign w:val="bottom"/>
          </w:tcPr>
          <w:p w14:paraId="66C460EB" w14:textId="77777777" w:rsidR="00325052" w:rsidRDefault="00FB700A" w:rsidP="005F1E60">
            <w:pPr>
              <w:spacing w:line="240" w:lineRule="auto"/>
              <w:jc w:val="center"/>
              <w:rPr>
                <w:rFonts w:cs="Times New Roman"/>
                <w:sz w:val="18"/>
                <w:szCs w:val="18"/>
              </w:rPr>
            </w:pPr>
            <w:r>
              <w:rPr>
                <w:rFonts w:cs="Times New Roman"/>
                <w:color w:val="000000"/>
                <w:sz w:val="18"/>
                <w:szCs w:val="18"/>
              </w:rPr>
              <w:t>0.330</w:t>
            </w:r>
          </w:p>
        </w:tc>
        <w:tc>
          <w:tcPr>
            <w:tcW w:w="1037" w:type="dxa"/>
            <w:vAlign w:val="bottom"/>
          </w:tcPr>
          <w:p w14:paraId="16C70D76" w14:textId="77777777" w:rsidR="00325052" w:rsidRDefault="00FB700A" w:rsidP="005F1E60">
            <w:pPr>
              <w:spacing w:line="240" w:lineRule="auto"/>
              <w:jc w:val="center"/>
              <w:rPr>
                <w:rFonts w:cs="Times New Roman"/>
                <w:sz w:val="18"/>
                <w:szCs w:val="18"/>
              </w:rPr>
            </w:pPr>
            <w:r>
              <w:rPr>
                <w:rFonts w:cs="Times New Roman"/>
                <w:color w:val="000000"/>
                <w:sz w:val="18"/>
                <w:szCs w:val="18"/>
              </w:rPr>
              <w:t>0.916</w:t>
            </w:r>
          </w:p>
        </w:tc>
        <w:tc>
          <w:tcPr>
            <w:tcW w:w="1037" w:type="dxa"/>
            <w:vAlign w:val="bottom"/>
          </w:tcPr>
          <w:p w14:paraId="6D5C2588"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0318BF0E" w14:textId="77777777" w:rsidR="00325052" w:rsidRDefault="00FB700A" w:rsidP="005F1E60">
            <w:pPr>
              <w:spacing w:line="240" w:lineRule="auto"/>
              <w:jc w:val="center"/>
              <w:rPr>
                <w:rFonts w:cs="Times New Roman"/>
                <w:sz w:val="18"/>
                <w:szCs w:val="18"/>
              </w:rPr>
            </w:pPr>
            <w:r>
              <w:rPr>
                <w:rFonts w:cs="Times New Roman"/>
                <w:color w:val="000000"/>
                <w:sz w:val="18"/>
                <w:szCs w:val="18"/>
              </w:rPr>
              <w:t>0.491</w:t>
            </w:r>
          </w:p>
        </w:tc>
        <w:tc>
          <w:tcPr>
            <w:tcW w:w="1037" w:type="dxa"/>
            <w:vAlign w:val="bottom"/>
          </w:tcPr>
          <w:p w14:paraId="67663E3F" w14:textId="77777777" w:rsidR="00325052" w:rsidRDefault="00FB700A" w:rsidP="005F1E60">
            <w:pPr>
              <w:spacing w:line="240" w:lineRule="auto"/>
              <w:jc w:val="center"/>
              <w:rPr>
                <w:rFonts w:cs="Times New Roman"/>
                <w:sz w:val="18"/>
                <w:szCs w:val="18"/>
              </w:rPr>
            </w:pPr>
            <w:r>
              <w:rPr>
                <w:rFonts w:cs="Times New Roman"/>
                <w:color w:val="000000"/>
                <w:sz w:val="18"/>
                <w:szCs w:val="18"/>
              </w:rPr>
              <w:t>0.653</w:t>
            </w:r>
          </w:p>
        </w:tc>
        <w:tc>
          <w:tcPr>
            <w:tcW w:w="1037" w:type="dxa"/>
            <w:vAlign w:val="bottom"/>
          </w:tcPr>
          <w:p w14:paraId="586EDFA3" w14:textId="77777777" w:rsidR="00325052" w:rsidRDefault="00FB700A" w:rsidP="005F1E60">
            <w:pPr>
              <w:spacing w:line="240" w:lineRule="auto"/>
              <w:jc w:val="center"/>
              <w:rPr>
                <w:rFonts w:cs="Times New Roman"/>
                <w:sz w:val="18"/>
                <w:szCs w:val="18"/>
              </w:rPr>
            </w:pPr>
            <w:r>
              <w:rPr>
                <w:rFonts w:cs="Times New Roman"/>
                <w:color w:val="000000"/>
                <w:sz w:val="18"/>
                <w:szCs w:val="18"/>
              </w:rPr>
              <w:t>0.588</w:t>
            </w:r>
          </w:p>
        </w:tc>
        <w:tc>
          <w:tcPr>
            <w:tcW w:w="1037" w:type="dxa"/>
            <w:vAlign w:val="bottom"/>
          </w:tcPr>
          <w:p w14:paraId="30865E83" w14:textId="77777777" w:rsidR="00325052" w:rsidRDefault="00FB700A" w:rsidP="005F1E60">
            <w:pPr>
              <w:spacing w:line="240" w:lineRule="auto"/>
              <w:jc w:val="center"/>
              <w:rPr>
                <w:rFonts w:cs="Times New Roman"/>
                <w:sz w:val="18"/>
                <w:szCs w:val="18"/>
              </w:rPr>
            </w:pPr>
            <w:r>
              <w:rPr>
                <w:rFonts w:cs="Times New Roman"/>
                <w:color w:val="000000"/>
                <w:sz w:val="18"/>
                <w:szCs w:val="18"/>
              </w:rPr>
              <w:t>0.316</w:t>
            </w:r>
          </w:p>
        </w:tc>
      </w:tr>
      <w:tr w:rsidR="00325052" w14:paraId="72CAFFE5" w14:textId="77777777">
        <w:tc>
          <w:tcPr>
            <w:tcW w:w="1037" w:type="dxa"/>
            <w:vAlign w:val="center"/>
          </w:tcPr>
          <w:p w14:paraId="3379F405" w14:textId="77777777" w:rsidR="00325052" w:rsidRDefault="00FB700A" w:rsidP="005F1E60">
            <w:pPr>
              <w:spacing w:line="240" w:lineRule="auto"/>
              <w:jc w:val="center"/>
              <w:rPr>
                <w:rFonts w:cs="Times New Roman"/>
                <w:sz w:val="18"/>
                <w:szCs w:val="18"/>
              </w:rPr>
            </w:pPr>
            <w:r>
              <w:rPr>
                <w:rFonts w:cs="Times New Roman"/>
                <w:color w:val="000000"/>
                <w:sz w:val="18"/>
                <w:szCs w:val="18"/>
              </w:rPr>
              <w:t>TN</w:t>
            </w:r>
          </w:p>
        </w:tc>
        <w:tc>
          <w:tcPr>
            <w:tcW w:w="1037" w:type="dxa"/>
            <w:vAlign w:val="bottom"/>
          </w:tcPr>
          <w:p w14:paraId="6893253A" w14:textId="77777777" w:rsidR="00325052" w:rsidRDefault="00FB700A" w:rsidP="005F1E60">
            <w:pPr>
              <w:spacing w:line="240" w:lineRule="auto"/>
              <w:jc w:val="center"/>
              <w:rPr>
                <w:rFonts w:cs="Times New Roman"/>
                <w:sz w:val="18"/>
                <w:szCs w:val="18"/>
              </w:rPr>
            </w:pPr>
            <w:r>
              <w:rPr>
                <w:rFonts w:cs="Times New Roman"/>
                <w:color w:val="000000"/>
                <w:sz w:val="18"/>
                <w:szCs w:val="18"/>
              </w:rPr>
              <w:t>0.016</w:t>
            </w:r>
          </w:p>
        </w:tc>
        <w:tc>
          <w:tcPr>
            <w:tcW w:w="1037" w:type="dxa"/>
            <w:vAlign w:val="bottom"/>
          </w:tcPr>
          <w:p w14:paraId="700811DC" w14:textId="77777777" w:rsidR="00325052" w:rsidRDefault="00FB700A" w:rsidP="005F1E60">
            <w:pPr>
              <w:spacing w:line="240" w:lineRule="auto"/>
              <w:jc w:val="center"/>
              <w:rPr>
                <w:rFonts w:cs="Times New Roman"/>
                <w:sz w:val="18"/>
                <w:szCs w:val="18"/>
              </w:rPr>
            </w:pPr>
            <w:r>
              <w:rPr>
                <w:rFonts w:cs="Times New Roman"/>
                <w:color w:val="000000"/>
                <w:sz w:val="18"/>
                <w:szCs w:val="18"/>
              </w:rPr>
              <w:t>0.503</w:t>
            </w:r>
          </w:p>
        </w:tc>
        <w:tc>
          <w:tcPr>
            <w:tcW w:w="1037" w:type="dxa"/>
            <w:vAlign w:val="bottom"/>
          </w:tcPr>
          <w:p w14:paraId="00A2256E" w14:textId="77777777" w:rsidR="00325052" w:rsidRDefault="00FB700A" w:rsidP="005F1E60">
            <w:pPr>
              <w:spacing w:line="240" w:lineRule="auto"/>
              <w:jc w:val="center"/>
              <w:rPr>
                <w:rFonts w:cs="Times New Roman"/>
                <w:sz w:val="18"/>
                <w:szCs w:val="18"/>
              </w:rPr>
            </w:pPr>
            <w:r>
              <w:rPr>
                <w:rFonts w:cs="Times New Roman"/>
                <w:color w:val="000000"/>
                <w:sz w:val="18"/>
                <w:szCs w:val="18"/>
              </w:rPr>
              <w:t>0.491</w:t>
            </w:r>
          </w:p>
        </w:tc>
        <w:tc>
          <w:tcPr>
            <w:tcW w:w="1037" w:type="dxa"/>
            <w:vAlign w:val="bottom"/>
          </w:tcPr>
          <w:p w14:paraId="67828DDA"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1688DA70" w14:textId="77777777" w:rsidR="00325052" w:rsidRDefault="00FB700A" w:rsidP="005F1E60">
            <w:pPr>
              <w:spacing w:line="240" w:lineRule="auto"/>
              <w:jc w:val="center"/>
              <w:rPr>
                <w:rFonts w:cs="Times New Roman"/>
                <w:sz w:val="18"/>
                <w:szCs w:val="18"/>
              </w:rPr>
            </w:pPr>
            <w:r>
              <w:rPr>
                <w:rFonts w:cs="Times New Roman"/>
                <w:color w:val="000000"/>
                <w:sz w:val="18"/>
                <w:szCs w:val="18"/>
              </w:rPr>
              <w:t>0.505</w:t>
            </w:r>
          </w:p>
        </w:tc>
        <w:tc>
          <w:tcPr>
            <w:tcW w:w="1037" w:type="dxa"/>
            <w:vAlign w:val="bottom"/>
          </w:tcPr>
          <w:p w14:paraId="1B30AB65" w14:textId="77777777" w:rsidR="00325052" w:rsidRDefault="00FB700A" w:rsidP="005F1E60">
            <w:pPr>
              <w:spacing w:line="240" w:lineRule="auto"/>
              <w:jc w:val="center"/>
              <w:rPr>
                <w:rFonts w:cs="Times New Roman"/>
                <w:sz w:val="18"/>
                <w:szCs w:val="18"/>
              </w:rPr>
            </w:pPr>
            <w:r>
              <w:rPr>
                <w:rFonts w:cs="Times New Roman"/>
                <w:color w:val="000000"/>
                <w:sz w:val="18"/>
                <w:szCs w:val="18"/>
              </w:rPr>
              <w:t>0.350</w:t>
            </w:r>
          </w:p>
        </w:tc>
        <w:tc>
          <w:tcPr>
            <w:tcW w:w="1037" w:type="dxa"/>
            <w:vAlign w:val="bottom"/>
          </w:tcPr>
          <w:p w14:paraId="352BF7B7" w14:textId="77777777" w:rsidR="00325052" w:rsidRDefault="00FB700A" w:rsidP="005F1E60">
            <w:pPr>
              <w:spacing w:line="240" w:lineRule="auto"/>
              <w:jc w:val="center"/>
              <w:rPr>
                <w:rFonts w:cs="Times New Roman"/>
                <w:sz w:val="18"/>
                <w:szCs w:val="18"/>
              </w:rPr>
            </w:pPr>
            <w:r>
              <w:rPr>
                <w:rFonts w:cs="Times New Roman"/>
                <w:color w:val="000000"/>
                <w:sz w:val="18"/>
                <w:szCs w:val="18"/>
              </w:rPr>
              <w:t>0.599</w:t>
            </w:r>
          </w:p>
        </w:tc>
      </w:tr>
      <w:tr w:rsidR="00325052" w14:paraId="359FB269" w14:textId="77777777">
        <w:tc>
          <w:tcPr>
            <w:tcW w:w="1037" w:type="dxa"/>
            <w:vAlign w:val="center"/>
          </w:tcPr>
          <w:p w14:paraId="70C7DAEA" w14:textId="77777777" w:rsidR="00325052" w:rsidRDefault="00FB700A" w:rsidP="005F1E60">
            <w:pPr>
              <w:spacing w:line="240" w:lineRule="auto"/>
              <w:jc w:val="center"/>
              <w:rPr>
                <w:rFonts w:cs="Times New Roman"/>
                <w:sz w:val="18"/>
                <w:szCs w:val="18"/>
              </w:rPr>
            </w:pPr>
            <w:r>
              <w:rPr>
                <w:rFonts w:cs="Times New Roman"/>
                <w:color w:val="000000"/>
                <w:sz w:val="18"/>
                <w:szCs w:val="18"/>
              </w:rPr>
              <w:t>TP</w:t>
            </w:r>
          </w:p>
        </w:tc>
        <w:tc>
          <w:tcPr>
            <w:tcW w:w="1037" w:type="dxa"/>
            <w:vAlign w:val="bottom"/>
          </w:tcPr>
          <w:p w14:paraId="3E264469" w14:textId="77777777" w:rsidR="00325052" w:rsidRDefault="00FB700A" w:rsidP="005F1E60">
            <w:pPr>
              <w:spacing w:line="240" w:lineRule="auto"/>
              <w:jc w:val="center"/>
              <w:rPr>
                <w:rFonts w:cs="Times New Roman"/>
                <w:sz w:val="18"/>
                <w:szCs w:val="18"/>
              </w:rPr>
            </w:pPr>
            <w:r>
              <w:rPr>
                <w:rFonts w:cs="Times New Roman"/>
                <w:color w:val="000000"/>
                <w:sz w:val="18"/>
                <w:szCs w:val="18"/>
              </w:rPr>
              <w:t>0.115</w:t>
            </w:r>
          </w:p>
        </w:tc>
        <w:tc>
          <w:tcPr>
            <w:tcW w:w="1037" w:type="dxa"/>
            <w:vAlign w:val="bottom"/>
          </w:tcPr>
          <w:p w14:paraId="5D1B3E4B" w14:textId="77777777" w:rsidR="00325052" w:rsidRDefault="00FB700A" w:rsidP="005F1E60">
            <w:pPr>
              <w:spacing w:line="240" w:lineRule="auto"/>
              <w:jc w:val="center"/>
              <w:rPr>
                <w:rFonts w:cs="Times New Roman"/>
                <w:sz w:val="18"/>
                <w:szCs w:val="18"/>
              </w:rPr>
            </w:pPr>
            <w:r>
              <w:rPr>
                <w:rFonts w:cs="Times New Roman"/>
                <w:color w:val="000000"/>
                <w:sz w:val="18"/>
                <w:szCs w:val="18"/>
              </w:rPr>
              <w:t>0.721</w:t>
            </w:r>
          </w:p>
        </w:tc>
        <w:tc>
          <w:tcPr>
            <w:tcW w:w="1037" w:type="dxa"/>
            <w:vAlign w:val="bottom"/>
          </w:tcPr>
          <w:p w14:paraId="7931AE64" w14:textId="77777777" w:rsidR="00325052" w:rsidRDefault="00FB700A" w:rsidP="005F1E60">
            <w:pPr>
              <w:spacing w:line="240" w:lineRule="auto"/>
              <w:jc w:val="center"/>
              <w:rPr>
                <w:rFonts w:cs="Times New Roman"/>
                <w:sz w:val="18"/>
                <w:szCs w:val="18"/>
              </w:rPr>
            </w:pPr>
            <w:r>
              <w:rPr>
                <w:rFonts w:cs="Times New Roman"/>
                <w:color w:val="000000"/>
                <w:sz w:val="18"/>
                <w:szCs w:val="18"/>
              </w:rPr>
              <w:t>0.653</w:t>
            </w:r>
          </w:p>
        </w:tc>
        <w:tc>
          <w:tcPr>
            <w:tcW w:w="1037" w:type="dxa"/>
            <w:vAlign w:val="bottom"/>
          </w:tcPr>
          <w:p w14:paraId="01FC28CB" w14:textId="77777777" w:rsidR="00325052" w:rsidRDefault="00FB700A" w:rsidP="005F1E60">
            <w:pPr>
              <w:spacing w:line="240" w:lineRule="auto"/>
              <w:jc w:val="center"/>
              <w:rPr>
                <w:rFonts w:cs="Times New Roman"/>
                <w:sz w:val="18"/>
                <w:szCs w:val="18"/>
              </w:rPr>
            </w:pPr>
            <w:r>
              <w:rPr>
                <w:rFonts w:cs="Times New Roman"/>
                <w:color w:val="000000"/>
                <w:sz w:val="18"/>
                <w:szCs w:val="18"/>
              </w:rPr>
              <w:t>0.505</w:t>
            </w:r>
          </w:p>
        </w:tc>
        <w:tc>
          <w:tcPr>
            <w:tcW w:w="1037" w:type="dxa"/>
            <w:vAlign w:val="bottom"/>
          </w:tcPr>
          <w:p w14:paraId="41B5ADF7"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71DFBBBD" w14:textId="77777777" w:rsidR="00325052" w:rsidRDefault="00FB700A" w:rsidP="005F1E60">
            <w:pPr>
              <w:spacing w:line="240" w:lineRule="auto"/>
              <w:jc w:val="center"/>
              <w:rPr>
                <w:rFonts w:cs="Times New Roman"/>
                <w:sz w:val="18"/>
                <w:szCs w:val="18"/>
              </w:rPr>
            </w:pPr>
            <w:r>
              <w:rPr>
                <w:rFonts w:cs="Times New Roman"/>
                <w:color w:val="000000"/>
                <w:sz w:val="18"/>
                <w:szCs w:val="18"/>
              </w:rPr>
              <w:t>0.649</w:t>
            </w:r>
          </w:p>
        </w:tc>
        <w:tc>
          <w:tcPr>
            <w:tcW w:w="1037" w:type="dxa"/>
            <w:vAlign w:val="bottom"/>
          </w:tcPr>
          <w:p w14:paraId="2F323ECB" w14:textId="77777777" w:rsidR="00325052" w:rsidRDefault="00FB700A" w:rsidP="005F1E60">
            <w:pPr>
              <w:spacing w:line="240" w:lineRule="auto"/>
              <w:jc w:val="center"/>
              <w:rPr>
                <w:rFonts w:cs="Times New Roman"/>
                <w:sz w:val="18"/>
                <w:szCs w:val="18"/>
              </w:rPr>
            </w:pPr>
            <w:r>
              <w:rPr>
                <w:rFonts w:cs="Times New Roman"/>
                <w:color w:val="000000"/>
                <w:sz w:val="18"/>
                <w:szCs w:val="18"/>
              </w:rPr>
              <w:t>0.233</w:t>
            </w:r>
          </w:p>
        </w:tc>
      </w:tr>
      <w:tr w:rsidR="00325052" w14:paraId="39D495CD" w14:textId="77777777">
        <w:tc>
          <w:tcPr>
            <w:tcW w:w="1037" w:type="dxa"/>
            <w:vAlign w:val="center"/>
          </w:tcPr>
          <w:p w14:paraId="4A8C369E" w14:textId="77777777" w:rsidR="00325052" w:rsidRDefault="00FB700A" w:rsidP="005F1E60">
            <w:pPr>
              <w:spacing w:line="240" w:lineRule="auto"/>
              <w:jc w:val="center"/>
              <w:rPr>
                <w:rFonts w:cs="Times New Roman"/>
                <w:sz w:val="18"/>
                <w:szCs w:val="18"/>
              </w:rPr>
            </w:pPr>
            <w:r>
              <w:rPr>
                <w:rFonts w:cs="Times New Roman"/>
                <w:color w:val="000000"/>
                <w:sz w:val="18"/>
                <w:szCs w:val="18"/>
              </w:rPr>
              <w:t>SS</w:t>
            </w:r>
          </w:p>
        </w:tc>
        <w:tc>
          <w:tcPr>
            <w:tcW w:w="1037" w:type="dxa"/>
            <w:vAlign w:val="bottom"/>
          </w:tcPr>
          <w:p w14:paraId="00182864" w14:textId="77777777" w:rsidR="00325052" w:rsidRDefault="00FB700A" w:rsidP="005F1E60">
            <w:pPr>
              <w:spacing w:line="240" w:lineRule="auto"/>
              <w:jc w:val="center"/>
              <w:rPr>
                <w:rFonts w:cs="Times New Roman"/>
                <w:sz w:val="18"/>
                <w:szCs w:val="18"/>
              </w:rPr>
            </w:pPr>
            <w:r>
              <w:rPr>
                <w:rFonts w:cs="Times New Roman"/>
                <w:color w:val="000000"/>
                <w:sz w:val="18"/>
                <w:szCs w:val="18"/>
              </w:rPr>
              <w:t>0.128</w:t>
            </w:r>
          </w:p>
        </w:tc>
        <w:tc>
          <w:tcPr>
            <w:tcW w:w="1037" w:type="dxa"/>
            <w:vAlign w:val="bottom"/>
          </w:tcPr>
          <w:p w14:paraId="39D22167" w14:textId="77777777" w:rsidR="00325052" w:rsidRDefault="00FB700A" w:rsidP="005F1E60">
            <w:pPr>
              <w:spacing w:line="240" w:lineRule="auto"/>
              <w:jc w:val="center"/>
              <w:rPr>
                <w:rFonts w:cs="Times New Roman"/>
                <w:sz w:val="18"/>
                <w:szCs w:val="18"/>
              </w:rPr>
            </w:pPr>
            <w:r>
              <w:rPr>
                <w:rFonts w:cs="Times New Roman"/>
                <w:color w:val="000000"/>
                <w:sz w:val="18"/>
                <w:szCs w:val="18"/>
              </w:rPr>
              <w:t>0.642</w:t>
            </w:r>
          </w:p>
        </w:tc>
        <w:tc>
          <w:tcPr>
            <w:tcW w:w="1037" w:type="dxa"/>
            <w:vAlign w:val="bottom"/>
          </w:tcPr>
          <w:p w14:paraId="4D58322D" w14:textId="77777777" w:rsidR="00325052" w:rsidRDefault="00FB700A" w:rsidP="005F1E60">
            <w:pPr>
              <w:spacing w:line="240" w:lineRule="auto"/>
              <w:jc w:val="center"/>
              <w:rPr>
                <w:rFonts w:cs="Times New Roman"/>
                <w:sz w:val="18"/>
                <w:szCs w:val="18"/>
              </w:rPr>
            </w:pPr>
            <w:r>
              <w:rPr>
                <w:rFonts w:cs="Times New Roman"/>
                <w:color w:val="000000"/>
                <w:sz w:val="18"/>
                <w:szCs w:val="18"/>
              </w:rPr>
              <w:t>0.588</w:t>
            </w:r>
          </w:p>
        </w:tc>
        <w:tc>
          <w:tcPr>
            <w:tcW w:w="1037" w:type="dxa"/>
            <w:vAlign w:val="bottom"/>
          </w:tcPr>
          <w:p w14:paraId="4B89D3F2" w14:textId="77777777" w:rsidR="00325052" w:rsidRDefault="00FB700A" w:rsidP="005F1E60">
            <w:pPr>
              <w:spacing w:line="240" w:lineRule="auto"/>
              <w:jc w:val="center"/>
              <w:rPr>
                <w:rFonts w:cs="Times New Roman"/>
                <w:sz w:val="18"/>
                <w:szCs w:val="18"/>
              </w:rPr>
            </w:pPr>
            <w:r>
              <w:rPr>
                <w:rFonts w:cs="Times New Roman"/>
                <w:color w:val="000000"/>
                <w:sz w:val="18"/>
                <w:szCs w:val="18"/>
              </w:rPr>
              <w:t>0.350</w:t>
            </w:r>
          </w:p>
        </w:tc>
        <w:tc>
          <w:tcPr>
            <w:tcW w:w="1037" w:type="dxa"/>
            <w:vAlign w:val="bottom"/>
          </w:tcPr>
          <w:p w14:paraId="0194BE77" w14:textId="77777777" w:rsidR="00325052" w:rsidRDefault="00FB700A" w:rsidP="005F1E60">
            <w:pPr>
              <w:spacing w:line="240" w:lineRule="auto"/>
              <w:jc w:val="center"/>
              <w:rPr>
                <w:rFonts w:cs="Times New Roman"/>
                <w:sz w:val="18"/>
                <w:szCs w:val="18"/>
              </w:rPr>
            </w:pPr>
            <w:r>
              <w:rPr>
                <w:rFonts w:cs="Times New Roman"/>
                <w:color w:val="000000"/>
                <w:sz w:val="18"/>
                <w:szCs w:val="18"/>
              </w:rPr>
              <w:t>0.649</w:t>
            </w:r>
          </w:p>
        </w:tc>
        <w:tc>
          <w:tcPr>
            <w:tcW w:w="1037" w:type="dxa"/>
            <w:vAlign w:val="bottom"/>
          </w:tcPr>
          <w:p w14:paraId="425B7CA6"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4AC9C698" w14:textId="77777777" w:rsidR="00325052" w:rsidRDefault="00FB700A" w:rsidP="005F1E60">
            <w:pPr>
              <w:spacing w:line="240" w:lineRule="auto"/>
              <w:jc w:val="center"/>
              <w:rPr>
                <w:rFonts w:cs="Times New Roman"/>
                <w:sz w:val="18"/>
                <w:szCs w:val="18"/>
              </w:rPr>
            </w:pPr>
            <w:r>
              <w:rPr>
                <w:rFonts w:cs="Times New Roman"/>
                <w:color w:val="000000"/>
                <w:sz w:val="18"/>
                <w:szCs w:val="18"/>
              </w:rPr>
              <w:t>0.157</w:t>
            </w:r>
          </w:p>
        </w:tc>
      </w:tr>
      <w:tr w:rsidR="00325052" w14:paraId="52445BE7" w14:textId="77777777">
        <w:tc>
          <w:tcPr>
            <w:tcW w:w="1037" w:type="dxa"/>
            <w:vAlign w:val="center"/>
          </w:tcPr>
          <w:p w14:paraId="2B83B87C" w14:textId="77777777" w:rsidR="00325052" w:rsidRDefault="00FB700A" w:rsidP="005F1E60">
            <w:pPr>
              <w:spacing w:line="240" w:lineRule="auto"/>
              <w:jc w:val="center"/>
              <w:rPr>
                <w:rFonts w:cs="Times New Roman"/>
                <w:sz w:val="18"/>
                <w:szCs w:val="18"/>
              </w:rPr>
            </w:pPr>
            <w:r>
              <w:rPr>
                <w:rFonts w:cs="Times New Roman"/>
                <w:color w:val="000000"/>
                <w:sz w:val="18"/>
                <w:szCs w:val="18"/>
              </w:rPr>
              <w:t>NH</w:t>
            </w:r>
            <w:r>
              <w:rPr>
                <w:rFonts w:cs="Times New Roman"/>
                <w:color w:val="000000"/>
                <w:sz w:val="18"/>
                <w:szCs w:val="18"/>
                <w:vertAlign w:val="subscript"/>
              </w:rPr>
              <w:t>3</w:t>
            </w:r>
            <w:r>
              <w:rPr>
                <w:rFonts w:cs="Times New Roman"/>
                <w:color w:val="000000"/>
                <w:sz w:val="18"/>
                <w:szCs w:val="18"/>
              </w:rPr>
              <w:t>-N</w:t>
            </w:r>
          </w:p>
        </w:tc>
        <w:tc>
          <w:tcPr>
            <w:tcW w:w="1037" w:type="dxa"/>
            <w:vAlign w:val="bottom"/>
          </w:tcPr>
          <w:p w14:paraId="77492CCF" w14:textId="77777777" w:rsidR="00325052" w:rsidRDefault="00FB700A" w:rsidP="005F1E60">
            <w:pPr>
              <w:spacing w:line="240" w:lineRule="auto"/>
              <w:jc w:val="center"/>
              <w:rPr>
                <w:rFonts w:cs="Times New Roman"/>
                <w:sz w:val="18"/>
                <w:szCs w:val="18"/>
              </w:rPr>
            </w:pPr>
            <w:r>
              <w:rPr>
                <w:rFonts w:cs="Times New Roman"/>
                <w:color w:val="000000"/>
                <w:sz w:val="18"/>
                <w:szCs w:val="18"/>
              </w:rPr>
              <w:t>0.044</w:t>
            </w:r>
          </w:p>
        </w:tc>
        <w:tc>
          <w:tcPr>
            <w:tcW w:w="1037" w:type="dxa"/>
            <w:vAlign w:val="bottom"/>
          </w:tcPr>
          <w:p w14:paraId="4D48F124" w14:textId="77777777" w:rsidR="00325052" w:rsidRDefault="00FB700A" w:rsidP="005F1E60">
            <w:pPr>
              <w:spacing w:line="240" w:lineRule="auto"/>
              <w:jc w:val="center"/>
              <w:rPr>
                <w:rFonts w:cs="Times New Roman"/>
                <w:sz w:val="18"/>
                <w:szCs w:val="18"/>
              </w:rPr>
            </w:pPr>
            <w:r>
              <w:rPr>
                <w:rFonts w:cs="Times New Roman"/>
                <w:color w:val="000000"/>
                <w:sz w:val="18"/>
                <w:szCs w:val="18"/>
              </w:rPr>
              <w:t>0.296</w:t>
            </w:r>
          </w:p>
        </w:tc>
        <w:tc>
          <w:tcPr>
            <w:tcW w:w="1037" w:type="dxa"/>
            <w:vAlign w:val="bottom"/>
          </w:tcPr>
          <w:p w14:paraId="0257DA4F" w14:textId="77777777" w:rsidR="00325052" w:rsidRDefault="00FB700A" w:rsidP="005F1E60">
            <w:pPr>
              <w:spacing w:line="240" w:lineRule="auto"/>
              <w:jc w:val="center"/>
              <w:rPr>
                <w:rFonts w:cs="Times New Roman"/>
                <w:sz w:val="18"/>
                <w:szCs w:val="18"/>
              </w:rPr>
            </w:pPr>
            <w:r>
              <w:rPr>
                <w:rFonts w:cs="Times New Roman"/>
                <w:color w:val="000000"/>
                <w:sz w:val="18"/>
                <w:szCs w:val="18"/>
              </w:rPr>
              <w:t>0.316</w:t>
            </w:r>
          </w:p>
        </w:tc>
        <w:tc>
          <w:tcPr>
            <w:tcW w:w="1037" w:type="dxa"/>
            <w:vAlign w:val="bottom"/>
          </w:tcPr>
          <w:p w14:paraId="7F5EAF35" w14:textId="77777777" w:rsidR="00325052" w:rsidRDefault="00FB700A" w:rsidP="005F1E60">
            <w:pPr>
              <w:spacing w:line="240" w:lineRule="auto"/>
              <w:jc w:val="center"/>
              <w:rPr>
                <w:rFonts w:cs="Times New Roman"/>
                <w:sz w:val="18"/>
                <w:szCs w:val="18"/>
              </w:rPr>
            </w:pPr>
            <w:r>
              <w:rPr>
                <w:rFonts w:cs="Times New Roman"/>
                <w:color w:val="000000"/>
                <w:sz w:val="18"/>
                <w:szCs w:val="18"/>
              </w:rPr>
              <w:t>0.599</w:t>
            </w:r>
          </w:p>
        </w:tc>
        <w:tc>
          <w:tcPr>
            <w:tcW w:w="1037" w:type="dxa"/>
            <w:vAlign w:val="bottom"/>
          </w:tcPr>
          <w:p w14:paraId="6E749265" w14:textId="77777777" w:rsidR="00325052" w:rsidRDefault="00FB700A" w:rsidP="005F1E60">
            <w:pPr>
              <w:spacing w:line="240" w:lineRule="auto"/>
              <w:jc w:val="center"/>
              <w:rPr>
                <w:rFonts w:cs="Times New Roman"/>
                <w:sz w:val="18"/>
                <w:szCs w:val="18"/>
              </w:rPr>
            </w:pPr>
            <w:r>
              <w:rPr>
                <w:rFonts w:cs="Times New Roman"/>
                <w:color w:val="000000"/>
                <w:sz w:val="18"/>
                <w:szCs w:val="18"/>
              </w:rPr>
              <w:t>0.233</w:t>
            </w:r>
          </w:p>
        </w:tc>
        <w:tc>
          <w:tcPr>
            <w:tcW w:w="1037" w:type="dxa"/>
            <w:vAlign w:val="bottom"/>
          </w:tcPr>
          <w:p w14:paraId="09210D21" w14:textId="77777777" w:rsidR="00325052" w:rsidRDefault="00FB700A" w:rsidP="005F1E60">
            <w:pPr>
              <w:spacing w:line="240" w:lineRule="auto"/>
              <w:jc w:val="center"/>
              <w:rPr>
                <w:rFonts w:cs="Times New Roman"/>
                <w:sz w:val="18"/>
                <w:szCs w:val="18"/>
              </w:rPr>
            </w:pPr>
            <w:r>
              <w:rPr>
                <w:rFonts w:cs="Times New Roman"/>
                <w:color w:val="000000"/>
                <w:sz w:val="18"/>
                <w:szCs w:val="18"/>
              </w:rPr>
              <w:t>0.157</w:t>
            </w:r>
          </w:p>
        </w:tc>
        <w:tc>
          <w:tcPr>
            <w:tcW w:w="1037" w:type="dxa"/>
            <w:vAlign w:val="bottom"/>
          </w:tcPr>
          <w:p w14:paraId="540155C5" w14:textId="77777777" w:rsidR="00325052" w:rsidRDefault="00FB700A" w:rsidP="005F1E60">
            <w:pPr>
              <w:spacing w:line="240" w:lineRule="auto"/>
              <w:jc w:val="center"/>
              <w:rPr>
                <w:rFonts w:cs="Times New Roman"/>
                <w:sz w:val="18"/>
                <w:szCs w:val="18"/>
              </w:rPr>
            </w:pPr>
            <w:r>
              <w:rPr>
                <w:rFonts w:cs="Times New Roman"/>
                <w:color w:val="000000"/>
                <w:sz w:val="18"/>
                <w:szCs w:val="18"/>
              </w:rPr>
              <w:t>1</w:t>
            </w:r>
          </w:p>
        </w:tc>
      </w:tr>
    </w:tbl>
    <w:p w14:paraId="238697FE" w14:textId="77777777" w:rsidR="00325052" w:rsidRDefault="00325052">
      <w:pPr>
        <w:rPr>
          <w:rFonts w:cs="Times New Roman"/>
        </w:rPr>
      </w:pPr>
    </w:p>
    <w:p w14:paraId="7D81B466" w14:textId="77E2114A" w:rsidR="00325052" w:rsidRDefault="005F1E60">
      <w:pPr>
        <w:pStyle w:val="4"/>
        <w:rPr>
          <w:rFonts w:cs="Times New Roman"/>
        </w:rPr>
      </w:pPr>
      <w:r>
        <w:rPr>
          <w:rFonts w:cs="Times New Roman"/>
        </w:rPr>
        <w:t xml:space="preserve">Table </w:t>
      </w:r>
      <w:r w:rsidR="00FB700A">
        <w:rPr>
          <w:rFonts w:cs="Times New Roman"/>
        </w:rPr>
        <w:t>S</w:t>
      </w:r>
      <w:r w:rsidR="0082030D">
        <w:rPr>
          <w:rFonts w:cs="Times New Roman" w:hint="eastAsia"/>
        </w:rPr>
        <w:t>4</w:t>
      </w:r>
      <w:r w:rsidR="00FB700A">
        <w:rPr>
          <w:rFonts w:cs="Times New Roman"/>
        </w:rPr>
        <w:t xml:space="preserve"> </w:t>
      </w:r>
      <w:bookmarkStart w:id="29" w:name="OLE_LINK15"/>
      <w:r w:rsidR="001E0692">
        <w:rPr>
          <w:rFonts w:cs="Times New Roman" w:hint="eastAsia"/>
        </w:rPr>
        <w:t>H</w:t>
      </w:r>
      <w:r w:rsidR="001E0692" w:rsidRPr="009F0E9D">
        <w:rPr>
          <w:rFonts w:cs="Times New Roman"/>
        </w:rPr>
        <w:t xml:space="preserve">istorical </w:t>
      </w:r>
      <w:r w:rsidR="001E0692">
        <w:rPr>
          <w:rFonts w:cs="Times New Roman" w:hint="eastAsia"/>
        </w:rPr>
        <w:t>S</w:t>
      </w:r>
      <w:r w:rsidR="001E0692">
        <w:rPr>
          <w:rFonts w:cs="Times New Roman"/>
        </w:rPr>
        <w:t>CC</w:t>
      </w:r>
      <w:r w:rsidR="001E0692" w:rsidRPr="00C43FFD">
        <w:rPr>
          <w:rFonts w:cs="Times New Roman"/>
        </w:rPr>
        <w:t xml:space="preserve"> matrix </w:t>
      </w:r>
      <w:r w:rsidR="001E0692">
        <w:rPr>
          <w:rFonts w:cs="Times New Roman" w:hint="eastAsia"/>
        </w:rPr>
        <w:t>of</w:t>
      </w:r>
      <w:r w:rsidR="001E0692">
        <w:rPr>
          <w:rFonts w:cs="Times New Roman"/>
        </w:rPr>
        <w:t xml:space="preserve"> influent loading rates</w:t>
      </w:r>
      <w:r w:rsidR="001E0692" w:rsidRPr="00C43FFD">
        <w:rPr>
          <w:rFonts w:cs="Times New Roman"/>
        </w:rPr>
        <w:t xml:space="preserve"> in</w:t>
      </w:r>
      <w:r w:rsidR="001E0692" w:rsidRPr="001E0692">
        <w:t xml:space="preserve"> </w:t>
      </w:r>
      <w:r w:rsidR="001E0692">
        <w:t>the</w:t>
      </w:r>
      <w:r w:rsidRPr="00C43FFD">
        <w:rPr>
          <w:rFonts w:cs="Times New Roman"/>
        </w:rPr>
        <w:t xml:space="preserve"> </w:t>
      </w:r>
      <w:r>
        <w:rPr>
          <w:rFonts w:cs="Times New Roman"/>
        </w:rPr>
        <w:t>A</w:t>
      </w:r>
      <w:r>
        <w:rPr>
          <w:rFonts w:cs="Times New Roman"/>
          <w:vertAlign w:val="superscript"/>
        </w:rPr>
        <w:t>2</w:t>
      </w:r>
      <w:r>
        <w:rPr>
          <w:rFonts w:cs="Times New Roman"/>
        </w:rPr>
        <w:t>/O-MBR</w:t>
      </w:r>
      <w:r w:rsidRPr="00C43FFD">
        <w:rPr>
          <w:rFonts w:cs="Times New Roman"/>
        </w:rPr>
        <w:t xml:space="preserve"> process</w:t>
      </w:r>
      <w:bookmarkEnd w:id="29"/>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1037"/>
        <w:gridCol w:w="1037"/>
        <w:gridCol w:w="1037"/>
        <w:gridCol w:w="1037"/>
        <w:gridCol w:w="1037"/>
        <w:gridCol w:w="1037"/>
        <w:gridCol w:w="1037"/>
      </w:tblGrid>
      <w:tr w:rsidR="00325052" w14:paraId="50311AE5" w14:textId="77777777">
        <w:tc>
          <w:tcPr>
            <w:tcW w:w="1037" w:type="dxa"/>
            <w:tcBorders>
              <w:top w:val="single" w:sz="4" w:space="0" w:color="auto"/>
              <w:bottom w:val="single" w:sz="4" w:space="0" w:color="auto"/>
            </w:tcBorders>
            <w:vAlign w:val="center"/>
          </w:tcPr>
          <w:p w14:paraId="73F2B80B" w14:textId="77777777" w:rsidR="00325052" w:rsidRDefault="00325052" w:rsidP="00C35FC1">
            <w:pPr>
              <w:spacing w:line="240" w:lineRule="auto"/>
              <w:jc w:val="center"/>
              <w:rPr>
                <w:rFonts w:cs="Times New Roman"/>
                <w:sz w:val="18"/>
                <w:szCs w:val="18"/>
              </w:rPr>
            </w:pPr>
          </w:p>
        </w:tc>
        <w:tc>
          <w:tcPr>
            <w:tcW w:w="1037" w:type="dxa"/>
            <w:tcBorders>
              <w:top w:val="single" w:sz="4" w:space="0" w:color="auto"/>
              <w:bottom w:val="single" w:sz="4" w:space="0" w:color="auto"/>
            </w:tcBorders>
            <w:vAlign w:val="center"/>
          </w:tcPr>
          <w:p w14:paraId="418B7C1A" w14:textId="444E46F5" w:rsidR="00325052" w:rsidRDefault="005F1E60" w:rsidP="00C35FC1">
            <w:pPr>
              <w:spacing w:line="240" w:lineRule="auto"/>
              <w:jc w:val="center"/>
              <w:rPr>
                <w:rFonts w:cs="Times New Roman"/>
                <w:sz w:val="18"/>
                <w:szCs w:val="18"/>
              </w:rPr>
            </w:pPr>
            <w:r>
              <w:rPr>
                <w:rFonts w:cs="Times New Roman"/>
                <w:color w:val="000000"/>
                <w:sz w:val="18"/>
                <w:szCs w:val="18"/>
              </w:rPr>
              <w:t>Capacity</w:t>
            </w:r>
          </w:p>
        </w:tc>
        <w:tc>
          <w:tcPr>
            <w:tcW w:w="1037" w:type="dxa"/>
            <w:tcBorders>
              <w:top w:val="single" w:sz="4" w:space="0" w:color="auto"/>
              <w:bottom w:val="single" w:sz="4" w:space="0" w:color="auto"/>
            </w:tcBorders>
            <w:vAlign w:val="center"/>
          </w:tcPr>
          <w:p w14:paraId="1F24BFE6" w14:textId="77777777" w:rsidR="00325052" w:rsidRDefault="00FB700A" w:rsidP="00C35FC1">
            <w:pPr>
              <w:spacing w:line="240" w:lineRule="auto"/>
              <w:jc w:val="center"/>
              <w:rPr>
                <w:rFonts w:cs="Times New Roman"/>
                <w:sz w:val="18"/>
                <w:szCs w:val="18"/>
              </w:rPr>
            </w:pPr>
            <w:r>
              <w:rPr>
                <w:rFonts w:cs="Times New Roman"/>
                <w:color w:val="000000"/>
                <w:sz w:val="18"/>
                <w:szCs w:val="18"/>
              </w:rPr>
              <w:t>COD</w:t>
            </w:r>
          </w:p>
        </w:tc>
        <w:tc>
          <w:tcPr>
            <w:tcW w:w="1037" w:type="dxa"/>
            <w:tcBorders>
              <w:top w:val="single" w:sz="4" w:space="0" w:color="auto"/>
              <w:bottom w:val="single" w:sz="4" w:space="0" w:color="auto"/>
            </w:tcBorders>
            <w:vAlign w:val="center"/>
          </w:tcPr>
          <w:p w14:paraId="5FE294D9" w14:textId="77777777" w:rsidR="00325052" w:rsidRDefault="00FB700A" w:rsidP="00C35FC1">
            <w:pPr>
              <w:spacing w:line="240" w:lineRule="auto"/>
              <w:jc w:val="center"/>
              <w:rPr>
                <w:rFonts w:cs="Times New Roman"/>
                <w:sz w:val="18"/>
                <w:szCs w:val="18"/>
              </w:rPr>
            </w:pPr>
            <w:r>
              <w:rPr>
                <w:rFonts w:cs="Times New Roman"/>
                <w:color w:val="000000"/>
                <w:sz w:val="18"/>
                <w:szCs w:val="18"/>
              </w:rPr>
              <w:t>BOD</w:t>
            </w:r>
            <w:r>
              <w:rPr>
                <w:rFonts w:cs="Times New Roman"/>
                <w:color w:val="000000"/>
                <w:sz w:val="18"/>
                <w:szCs w:val="18"/>
                <w:vertAlign w:val="subscript"/>
              </w:rPr>
              <w:t>5</w:t>
            </w:r>
          </w:p>
        </w:tc>
        <w:tc>
          <w:tcPr>
            <w:tcW w:w="1037" w:type="dxa"/>
            <w:tcBorders>
              <w:top w:val="single" w:sz="4" w:space="0" w:color="auto"/>
              <w:bottom w:val="single" w:sz="4" w:space="0" w:color="auto"/>
            </w:tcBorders>
            <w:vAlign w:val="center"/>
          </w:tcPr>
          <w:p w14:paraId="12752ED0" w14:textId="77777777" w:rsidR="00325052" w:rsidRDefault="00FB700A" w:rsidP="00C35FC1">
            <w:pPr>
              <w:spacing w:line="240" w:lineRule="auto"/>
              <w:jc w:val="center"/>
              <w:rPr>
                <w:rFonts w:cs="Times New Roman"/>
                <w:sz w:val="18"/>
                <w:szCs w:val="18"/>
              </w:rPr>
            </w:pPr>
            <w:r>
              <w:rPr>
                <w:rFonts w:cs="Times New Roman"/>
                <w:color w:val="000000"/>
                <w:sz w:val="18"/>
                <w:szCs w:val="18"/>
              </w:rPr>
              <w:t>TN</w:t>
            </w:r>
          </w:p>
        </w:tc>
        <w:tc>
          <w:tcPr>
            <w:tcW w:w="1037" w:type="dxa"/>
            <w:tcBorders>
              <w:top w:val="single" w:sz="4" w:space="0" w:color="auto"/>
              <w:bottom w:val="single" w:sz="4" w:space="0" w:color="auto"/>
            </w:tcBorders>
            <w:vAlign w:val="center"/>
          </w:tcPr>
          <w:p w14:paraId="34919D35" w14:textId="77777777" w:rsidR="00325052" w:rsidRDefault="00FB700A" w:rsidP="00C35FC1">
            <w:pPr>
              <w:spacing w:line="240" w:lineRule="auto"/>
              <w:jc w:val="center"/>
              <w:rPr>
                <w:rFonts w:cs="Times New Roman"/>
                <w:sz w:val="18"/>
                <w:szCs w:val="18"/>
              </w:rPr>
            </w:pPr>
            <w:r>
              <w:rPr>
                <w:rFonts w:cs="Times New Roman"/>
                <w:color w:val="000000"/>
                <w:sz w:val="18"/>
                <w:szCs w:val="18"/>
              </w:rPr>
              <w:t>TP</w:t>
            </w:r>
          </w:p>
        </w:tc>
        <w:tc>
          <w:tcPr>
            <w:tcW w:w="1037" w:type="dxa"/>
            <w:tcBorders>
              <w:top w:val="single" w:sz="4" w:space="0" w:color="auto"/>
              <w:bottom w:val="single" w:sz="4" w:space="0" w:color="auto"/>
            </w:tcBorders>
            <w:vAlign w:val="center"/>
          </w:tcPr>
          <w:p w14:paraId="5148C435" w14:textId="77777777" w:rsidR="00325052" w:rsidRDefault="00FB700A" w:rsidP="00C35FC1">
            <w:pPr>
              <w:spacing w:line="240" w:lineRule="auto"/>
              <w:jc w:val="center"/>
              <w:rPr>
                <w:rFonts w:cs="Times New Roman"/>
                <w:sz w:val="18"/>
                <w:szCs w:val="18"/>
              </w:rPr>
            </w:pPr>
            <w:r>
              <w:rPr>
                <w:rFonts w:cs="Times New Roman"/>
                <w:color w:val="000000"/>
                <w:sz w:val="18"/>
                <w:szCs w:val="18"/>
              </w:rPr>
              <w:t>SS</w:t>
            </w:r>
          </w:p>
        </w:tc>
        <w:tc>
          <w:tcPr>
            <w:tcW w:w="1037" w:type="dxa"/>
            <w:tcBorders>
              <w:top w:val="single" w:sz="4" w:space="0" w:color="auto"/>
              <w:bottom w:val="single" w:sz="4" w:space="0" w:color="auto"/>
            </w:tcBorders>
            <w:vAlign w:val="center"/>
          </w:tcPr>
          <w:p w14:paraId="6F9C09CE" w14:textId="77777777" w:rsidR="00325052" w:rsidRDefault="00FB700A" w:rsidP="00C35FC1">
            <w:pPr>
              <w:spacing w:line="240" w:lineRule="auto"/>
              <w:jc w:val="center"/>
              <w:rPr>
                <w:rFonts w:cs="Times New Roman"/>
                <w:sz w:val="18"/>
                <w:szCs w:val="18"/>
              </w:rPr>
            </w:pPr>
            <w:r>
              <w:rPr>
                <w:rFonts w:cs="Times New Roman"/>
                <w:color w:val="000000"/>
                <w:sz w:val="18"/>
                <w:szCs w:val="18"/>
              </w:rPr>
              <w:t>NH</w:t>
            </w:r>
            <w:r>
              <w:rPr>
                <w:rFonts w:cs="Times New Roman"/>
                <w:color w:val="000000"/>
                <w:sz w:val="18"/>
                <w:szCs w:val="18"/>
                <w:vertAlign w:val="subscript"/>
              </w:rPr>
              <w:t>3</w:t>
            </w:r>
            <w:r>
              <w:rPr>
                <w:rFonts w:cs="Times New Roman"/>
                <w:color w:val="000000"/>
                <w:sz w:val="18"/>
                <w:szCs w:val="18"/>
              </w:rPr>
              <w:t>-N</w:t>
            </w:r>
          </w:p>
        </w:tc>
      </w:tr>
      <w:tr w:rsidR="00325052" w14:paraId="530E5181" w14:textId="77777777">
        <w:tc>
          <w:tcPr>
            <w:tcW w:w="1037" w:type="dxa"/>
            <w:tcBorders>
              <w:top w:val="single" w:sz="4" w:space="0" w:color="auto"/>
            </w:tcBorders>
            <w:vAlign w:val="center"/>
          </w:tcPr>
          <w:p w14:paraId="06E1B529" w14:textId="7BCE605B" w:rsidR="00325052" w:rsidRDefault="005F1E60" w:rsidP="00C35FC1">
            <w:pPr>
              <w:spacing w:line="240" w:lineRule="auto"/>
              <w:jc w:val="center"/>
              <w:rPr>
                <w:rFonts w:cs="Times New Roman"/>
                <w:sz w:val="18"/>
                <w:szCs w:val="18"/>
              </w:rPr>
            </w:pPr>
            <w:r>
              <w:rPr>
                <w:rFonts w:cs="Times New Roman"/>
                <w:color w:val="000000"/>
                <w:sz w:val="18"/>
                <w:szCs w:val="18"/>
              </w:rPr>
              <w:t>Capacity</w:t>
            </w:r>
          </w:p>
        </w:tc>
        <w:tc>
          <w:tcPr>
            <w:tcW w:w="1037" w:type="dxa"/>
            <w:tcBorders>
              <w:top w:val="single" w:sz="4" w:space="0" w:color="auto"/>
            </w:tcBorders>
            <w:vAlign w:val="bottom"/>
          </w:tcPr>
          <w:p w14:paraId="1BEFA3F0" w14:textId="77777777" w:rsidR="00325052" w:rsidRDefault="00FB700A" w:rsidP="00C35FC1">
            <w:pPr>
              <w:spacing w:line="240" w:lineRule="auto"/>
              <w:jc w:val="center"/>
              <w:rPr>
                <w:rFonts w:cs="Times New Roman"/>
                <w:sz w:val="18"/>
                <w:szCs w:val="18"/>
              </w:rPr>
            </w:pPr>
            <w:r>
              <w:rPr>
                <w:rFonts w:cs="Times New Roman"/>
                <w:color w:val="000000"/>
                <w:sz w:val="18"/>
                <w:szCs w:val="18"/>
              </w:rPr>
              <w:t>1</w:t>
            </w:r>
          </w:p>
        </w:tc>
        <w:tc>
          <w:tcPr>
            <w:tcW w:w="1037" w:type="dxa"/>
            <w:tcBorders>
              <w:top w:val="single" w:sz="4" w:space="0" w:color="auto"/>
            </w:tcBorders>
            <w:vAlign w:val="bottom"/>
          </w:tcPr>
          <w:p w14:paraId="5370F0F3" w14:textId="77777777" w:rsidR="00325052" w:rsidRDefault="00FB700A" w:rsidP="00C35FC1">
            <w:pPr>
              <w:spacing w:line="240" w:lineRule="auto"/>
              <w:jc w:val="center"/>
              <w:rPr>
                <w:rFonts w:cs="Times New Roman"/>
                <w:sz w:val="18"/>
                <w:szCs w:val="18"/>
              </w:rPr>
            </w:pPr>
            <w:r>
              <w:rPr>
                <w:rFonts w:cs="Times New Roman"/>
                <w:color w:val="000000"/>
                <w:sz w:val="18"/>
                <w:szCs w:val="18"/>
              </w:rPr>
              <w:t>0.196</w:t>
            </w:r>
          </w:p>
        </w:tc>
        <w:tc>
          <w:tcPr>
            <w:tcW w:w="1037" w:type="dxa"/>
            <w:tcBorders>
              <w:top w:val="single" w:sz="4" w:space="0" w:color="auto"/>
            </w:tcBorders>
            <w:vAlign w:val="bottom"/>
          </w:tcPr>
          <w:p w14:paraId="2ED86E0C" w14:textId="77777777" w:rsidR="00325052" w:rsidRDefault="00FB700A" w:rsidP="00C35FC1">
            <w:pPr>
              <w:spacing w:line="240" w:lineRule="auto"/>
              <w:jc w:val="center"/>
              <w:rPr>
                <w:rFonts w:cs="Times New Roman"/>
                <w:sz w:val="18"/>
                <w:szCs w:val="18"/>
              </w:rPr>
            </w:pPr>
            <w:r>
              <w:rPr>
                <w:rFonts w:cs="Times New Roman"/>
                <w:color w:val="000000"/>
                <w:sz w:val="18"/>
                <w:szCs w:val="18"/>
              </w:rPr>
              <w:t>0.169</w:t>
            </w:r>
          </w:p>
        </w:tc>
        <w:tc>
          <w:tcPr>
            <w:tcW w:w="1037" w:type="dxa"/>
            <w:tcBorders>
              <w:top w:val="single" w:sz="4" w:space="0" w:color="auto"/>
            </w:tcBorders>
            <w:vAlign w:val="bottom"/>
          </w:tcPr>
          <w:p w14:paraId="40029F0C" w14:textId="77777777" w:rsidR="00325052" w:rsidRDefault="00FB700A" w:rsidP="00C35FC1">
            <w:pPr>
              <w:spacing w:line="240" w:lineRule="auto"/>
              <w:jc w:val="center"/>
              <w:rPr>
                <w:rFonts w:cs="Times New Roman"/>
                <w:sz w:val="18"/>
                <w:szCs w:val="18"/>
              </w:rPr>
            </w:pPr>
            <w:r>
              <w:rPr>
                <w:rFonts w:cs="Times New Roman"/>
                <w:color w:val="000000"/>
                <w:sz w:val="18"/>
                <w:szCs w:val="18"/>
              </w:rPr>
              <w:t>-0.086</w:t>
            </w:r>
          </w:p>
        </w:tc>
        <w:tc>
          <w:tcPr>
            <w:tcW w:w="1037" w:type="dxa"/>
            <w:tcBorders>
              <w:top w:val="single" w:sz="4" w:space="0" w:color="auto"/>
            </w:tcBorders>
            <w:vAlign w:val="bottom"/>
          </w:tcPr>
          <w:p w14:paraId="3F9C5D49" w14:textId="77777777" w:rsidR="00325052" w:rsidRDefault="00FB700A" w:rsidP="00C35FC1">
            <w:pPr>
              <w:spacing w:line="240" w:lineRule="auto"/>
              <w:jc w:val="center"/>
              <w:rPr>
                <w:rFonts w:cs="Times New Roman"/>
                <w:sz w:val="18"/>
                <w:szCs w:val="18"/>
              </w:rPr>
            </w:pPr>
            <w:r>
              <w:rPr>
                <w:rFonts w:cs="Times New Roman"/>
                <w:color w:val="000000"/>
                <w:sz w:val="18"/>
                <w:szCs w:val="18"/>
              </w:rPr>
              <w:t>0.182</w:t>
            </w:r>
          </w:p>
        </w:tc>
        <w:tc>
          <w:tcPr>
            <w:tcW w:w="1037" w:type="dxa"/>
            <w:tcBorders>
              <w:top w:val="single" w:sz="4" w:space="0" w:color="auto"/>
            </w:tcBorders>
            <w:vAlign w:val="bottom"/>
          </w:tcPr>
          <w:p w14:paraId="6CB38FC2" w14:textId="77777777" w:rsidR="00325052" w:rsidRDefault="00FB700A" w:rsidP="00C35FC1">
            <w:pPr>
              <w:spacing w:line="240" w:lineRule="auto"/>
              <w:jc w:val="center"/>
              <w:rPr>
                <w:rFonts w:cs="Times New Roman"/>
                <w:sz w:val="18"/>
                <w:szCs w:val="18"/>
              </w:rPr>
            </w:pPr>
            <w:r>
              <w:rPr>
                <w:rFonts w:cs="Times New Roman"/>
                <w:color w:val="000000"/>
                <w:sz w:val="18"/>
                <w:szCs w:val="18"/>
              </w:rPr>
              <w:t>0.184</w:t>
            </w:r>
          </w:p>
        </w:tc>
        <w:tc>
          <w:tcPr>
            <w:tcW w:w="1037" w:type="dxa"/>
            <w:tcBorders>
              <w:top w:val="single" w:sz="4" w:space="0" w:color="auto"/>
            </w:tcBorders>
            <w:vAlign w:val="bottom"/>
          </w:tcPr>
          <w:p w14:paraId="3F9F084D" w14:textId="77777777" w:rsidR="00325052" w:rsidRDefault="00FB700A" w:rsidP="00C35FC1">
            <w:pPr>
              <w:spacing w:line="240" w:lineRule="auto"/>
              <w:jc w:val="center"/>
              <w:rPr>
                <w:rFonts w:cs="Times New Roman"/>
                <w:sz w:val="18"/>
                <w:szCs w:val="18"/>
              </w:rPr>
            </w:pPr>
            <w:r>
              <w:rPr>
                <w:rFonts w:cs="Times New Roman"/>
                <w:color w:val="000000"/>
                <w:sz w:val="18"/>
                <w:szCs w:val="18"/>
              </w:rPr>
              <w:t>-0.081</w:t>
            </w:r>
          </w:p>
        </w:tc>
      </w:tr>
      <w:tr w:rsidR="00325052" w14:paraId="4C4D8D5E" w14:textId="77777777">
        <w:tc>
          <w:tcPr>
            <w:tcW w:w="1037" w:type="dxa"/>
            <w:vAlign w:val="center"/>
          </w:tcPr>
          <w:p w14:paraId="6759B267" w14:textId="77777777" w:rsidR="00325052" w:rsidRDefault="00FB700A" w:rsidP="00C35FC1">
            <w:pPr>
              <w:spacing w:line="240" w:lineRule="auto"/>
              <w:jc w:val="center"/>
              <w:rPr>
                <w:rFonts w:cs="Times New Roman"/>
                <w:sz w:val="18"/>
                <w:szCs w:val="18"/>
              </w:rPr>
            </w:pPr>
            <w:r>
              <w:rPr>
                <w:rFonts w:cs="Times New Roman"/>
                <w:color w:val="000000"/>
                <w:sz w:val="18"/>
                <w:szCs w:val="18"/>
              </w:rPr>
              <w:t>COD</w:t>
            </w:r>
          </w:p>
        </w:tc>
        <w:tc>
          <w:tcPr>
            <w:tcW w:w="1037" w:type="dxa"/>
            <w:vAlign w:val="bottom"/>
          </w:tcPr>
          <w:p w14:paraId="771E12E0" w14:textId="77777777" w:rsidR="00325052" w:rsidRDefault="00FB700A" w:rsidP="00C35FC1">
            <w:pPr>
              <w:spacing w:line="240" w:lineRule="auto"/>
              <w:jc w:val="center"/>
              <w:rPr>
                <w:rFonts w:cs="Times New Roman"/>
                <w:sz w:val="18"/>
                <w:szCs w:val="18"/>
              </w:rPr>
            </w:pPr>
            <w:r>
              <w:rPr>
                <w:rFonts w:cs="Times New Roman"/>
                <w:color w:val="000000"/>
                <w:sz w:val="18"/>
                <w:szCs w:val="18"/>
              </w:rPr>
              <w:t>0.196</w:t>
            </w:r>
          </w:p>
        </w:tc>
        <w:tc>
          <w:tcPr>
            <w:tcW w:w="1037" w:type="dxa"/>
            <w:vAlign w:val="bottom"/>
          </w:tcPr>
          <w:p w14:paraId="57C70612" w14:textId="77777777" w:rsidR="00325052" w:rsidRDefault="00FB700A" w:rsidP="00C35FC1">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0940D38F" w14:textId="77777777" w:rsidR="00325052" w:rsidRDefault="00FB700A" w:rsidP="00C35FC1">
            <w:pPr>
              <w:spacing w:line="240" w:lineRule="auto"/>
              <w:jc w:val="center"/>
              <w:rPr>
                <w:rFonts w:cs="Times New Roman"/>
                <w:sz w:val="18"/>
                <w:szCs w:val="18"/>
              </w:rPr>
            </w:pPr>
            <w:r>
              <w:rPr>
                <w:rFonts w:cs="Times New Roman"/>
                <w:color w:val="000000"/>
                <w:sz w:val="18"/>
                <w:szCs w:val="18"/>
              </w:rPr>
              <w:t>0.916</w:t>
            </w:r>
          </w:p>
        </w:tc>
        <w:tc>
          <w:tcPr>
            <w:tcW w:w="1037" w:type="dxa"/>
            <w:vAlign w:val="bottom"/>
          </w:tcPr>
          <w:p w14:paraId="1700C176" w14:textId="77777777" w:rsidR="00325052" w:rsidRDefault="00FB700A" w:rsidP="00C35FC1">
            <w:pPr>
              <w:spacing w:line="240" w:lineRule="auto"/>
              <w:jc w:val="center"/>
              <w:rPr>
                <w:rFonts w:cs="Times New Roman"/>
                <w:sz w:val="18"/>
                <w:szCs w:val="18"/>
              </w:rPr>
            </w:pPr>
            <w:r>
              <w:rPr>
                <w:rFonts w:cs="Times New Roman"/>
                <w:color w:val="000000"/>
                <w:sz w:val="18"/>
                <w:szCs w:val="18"/>
              </w:rPr>
              <w:t>0.502</w:t>
            </w:r>
          </w:p>
        </w:tc>
        <w:tc>
          <w:tcPr>
            <w:tcW w:w="1037" w:type="dxa"/>
            <w:vAlign w:val="bottom"/>
          </w:tcPr>
          <w:p w14:paraId="130A7B4D" w14:textId="77777777" w:rsidR="00325052" w:rsidRDefault="00FB700A" w:rsidP="00C35FC1">
            <w:pPr>
              <w:spacing w:line="240" w:lineRule="auto"/>
              <w:jc w:val="center"/>
              <w:rPr>
                <w:rFonts w:cs="Times New Roman"/>
                <w:sz w:val="18"/>
                <w:szCs w:val="18"/>
              </w:rPr>
            </w:pPr>
            <w:r>
              <w:rPr>
                <w:rFonts w:cs="Times New Roman"/>
                <w:color w:val="000000"/>
                <w:sz w:val="18"/>
                <w:szCs w:val="18"/>
              </w:rPr>
              <w:t>0.720</w:t>
            </w:r>
          </w:p>
        </w:tc>
        <w:tc>
          <w:tcPr>
            <w:tcW w:w="1037" w:type="dxa"/>
            <w:vAlign w:val="bottom"/>
          </w:tcPr>
          <w:p w14:paraId="1428EBA1" w14:textId="77777777" w:rsidR="00325052" w:rsidRDefault="00FB700A" w:rsidP="00C35FC1">
            <w:pPr>
              <w:spacing w:line="240" w:lineRule="auto"/>
              <w:jc w:val="center"/>
              <w:rPr>
                <w:rFonts w:cs="Times New Roman"/>
                <w:sz w:val="18"/>
                <w:szCs w:val="18"/>
              </w:rPr>
            </w:pPr>
            <w:r>
              <w:rPr>
                <w:rFonts w:cs="Times New Roman"/>
                <w:color w:val="000000"/>
                <w:sz w:val="18"/>
                <w:szCs w:val="18"/>
              </w:rPr>
              <w:t>0.642</w:t>
            </w:r>
          </w:p>
        </w:tc>
        <w:tc>
          <w:tcPr>
            <w:tcW w:w="1037" w:type="dxa"/>
            <w:vAlign w:val="bottom"/>
          </w:tcPr>
          <w:p w14:paraId="00E42AE0" w14:textId="77777777" w:rsidR="00325052" w:rsidRDefault="00FB700A" w:rsidP="00C35FC1">
            <w:pPr>
              <w:spacing w:line="240" w:lineRule="auto"/>
              <w:jc w:val="center"/>
              <w:rPr>
                <w:rFonts w:cs="Times New Roman"/>
                <w:sz w:val="18"/>
                <w:szCs w:val="18"/>
              </w:rPr>
            </w:pPr>
            <w:r>
              <w:rPr>
                <w:rFonts w:cs="Times New Roman"/>
                <w:color w:val="000000"/>
                <w:sz w:val="18"/>
                <w:szCs w:val="18"/>
              </w:rPr>
              <w:t>0.294</w:t>
            </w:r>
          </w:p>
        </w:tc>
      </w:tr>
      <w:tr w:rsidR="00325052" w14:paraId="03921420" w14:textId="77777777">
        <w:tc>
          <w:tcPr>
            <w:tcW w:w="1037" w:type="dxa"/>
            <w:vAlign w:val="center"/>
          </w:tcPr>
          <w:p w14:paraId="56353F9E" w14:textId="77777777" w:rsidR="00325052" w:rsidRDefault="00FB700A" w:rsidP="00C35FC1">
            <w:pPr>
              <w:spacing w:line="240" w:lineRule="auto"/>
              <w:jc w:val="center"/>
              <w:rPr>
                <w:rFonts w:cs="Times New Roman"/>
                <w:sz w:val="18"/>
                <w:szCs w:val="18"/>
              </w:rPr>
            </w:pPr>
            <w:r>
              <w:rPr>
                <w:rFonts w:cs="Times New Roman"/>
                <w:color w:val="000000"/>
                <w:sz w:val="18"/>
                <w:szCs w:val="18"/>
              </w:rPr>
              <w:t>BOD</w:t>
            </w:r>
            <w:r>
              <w:rPr>
                <w:rFonts w:cs="Times New Roman"/>
                <w:color w:val="000000"/>
                <w:sz w:val="18"/>
                <w:szCs w:val="18"/>
                <w:vertAlign w:val="subscript"/>
              </w:rPr>
              <w:t>5</w:t>
            </w:r>
          </w:p>
        </w:tc>
        <w:tc>
          <w:tcPr>
            <w:tcW w:w="1037" w:type="dxa"/>
            <w:vAlign w:val="bottom"/>
          </w:tcPr>
          <w:p w14:paraId="53D667FD" w14:textId="77777777" w:rsidR="00325052" w:rsidRDefault="00FB700A" w:rsidP="00C35FC1">
            <w:pPr>
              <w:spacing w:line="240" w:lineRule="auto"/>
              <w:jc w:val="center"/>
              <w:rPr>
                <w:rFonts w:cs="Times New Roman"/>
                <w:sz w:val="18"/>
                <w:szCs w:val="18"/>
              </w:rPr>
            </w:pPr>
            <w:r>
              <w:rPr>
                <w:rFonts w:cs="Times New Roman"/>
                <w:color w:val="000000"/>
                <w:sz w:val="18"/>
                <w:szCs w:val="18"/>
              </w:rPr>
              <w:t>0.169</w:t>
            </w:r>
          </w:p>
        </w:tc>
        <w:tc>
          <w:tcPr>
            <w:tcW w:w="1037" w:type="dxa"/>
            <w:vAlign w:val="bottom"/>
          </w:tcPr>
          <w:p w14:paraId="63603BB6" w14:textId="77777777" w:rsidR="00325052" w:rsidRDefault="00FB700A" w:rsidP="00C35FC1">
            <w:pPr>
              <w:spacing w:line="240" w:lineRule="auto"/>
              <w:jc w:val="center"/>
              <w:rPr>
                <w:rFonts w:cs="Times New Roman"/>
                <w:sz w:val="18"/>
                <w:szCs w:val="18"/>
              </w:rPr>
            </w:pPr>
            <w:r>
              <w:rPr>
                <w:rFonts w:cs="Times New Roman"/>
                <w:color w:val="000000"/>
                <w:sz w:val="18"/>
                <w:szCs w:val="18"/>
              </w:rPr>
              <w:t>0.916</w:t>
            </w:r>
          </w:p>
        </w:tc>
        <w:tc>
          <w:tcPr>
            <w:tcW w:w="1037" w:type="dxa"/>
            <w:vAlign w:val="bottom"/>
          </w:tcPr>
          <w:p w14:paraId="7DDF970C" w14:textId="77777777" w:rsidR="00325052" w:rsidRDefault="00FB700A" w:rsidP="00C35FC1">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05B290B6" w14:textId="77777777" w:rsidR="00325052" w:rsidRDefault="00FB700A" w:rsidP="00C35FC1">
            <w:pPr>
              <w:spacing w:line="240" w:lineRule="auto"/>
              <w:jc w:val="center"/>
              <w:rPr>
                <w:rFonts w:cs="Times New Roman"/>
                <w:sz w:val="18"/>
                <w:szCs w:val="18"/>
              </w:rPr>
            </w:pPr>
            <w:r>
              <w:rPr>
                <w:rFonts w:cs="Times New Roman"/>
                <w:color w:val="000000"/>
                <w:sz w:val="18"/>
                <w:szCs w:val="18"/>
              </w:rPr>
              <w:t>0.490</w:t>
            </w:r>
          </w:p>
        </w:tc>
        <w:tc>
          <w:tcPr>
            <w:tcW w:w="1037" w:type="dxa"/>
            <w:vAlign w:val="bottom"/>
          </w:tcPr>
          <w:p w14:paraId="2E665894" w14:textId="77777777" w:rsidR="00325052" w:rsidRDefault="00FB700A" w:rsidP="00C35FC1">
            <w:pPr>
              <w:spacing w:line="240" w:lineRule="auto"/>
              <w:jc w:val="center"/>
              <w:rPr>
                <w:rFonts w:cs="Times New Roman"/>
                <w:sz w:val="18"/>
                <w:szCs w:val="18"/>
              </w:rPr>
            </w:pPr>
            <w:r>
              <w:rPr>
                <w:rFonts w:cs="Times New Roman"/>
                <w:color w:val="000000"/>
                <w:sz w:val="18"/>
                <w:szCs w:val="18"/>
              </w:rPr>
              <w:t>0.652</w:t>
            </w:r>
          </w:p>
        </w:tc>
        <w:tc>
          <w:tcPr>
            <w:tcW w:w="1037" w:type="dxa"/>
            <w:vAlign w:val="bottom"/>
          </w:tcPr>
          <w:p w14:paraId="27610407" w14:textId="77777777" w:rsidR="00325052" w:rsidRDefault="00FB700A" w:rsidP="00C35FC1">
            <w:pPr>
              <w:spacing w:line="240" w:lineRule="auto"/>
              <w:jc w:val="center"/>
              <w:rPr>
                <w:rFonts w:cs="Times New Roman"/>
                <w:sz w:val="18"/>
                <w:szCs w:val="18"/>
              </w:rPr>
            </w:pPr>
            <w:r>
              <w:rPr>
                <w:rFonts w:cs="Times New Roman"/>
                <w:color w:val="000000"/>
                <w:sz w:val="18"/>
                <w:szCs w:val="18"/>
              </w:rPr>
              <w:t>0.587</w:t>
            </w:r>
          </w:p>
        </w:tc>
        <w:tc>
          <w:tcPr>
            <w:tcW w:w="1037" w:type="dxa"/>
            <w:vAlign w:val="bottom"/>
          </w:tcPr>
          <w:p w14:paraId="4FE44759" w14:textId="77777777" w:rsidR="00325052" w:rsidRDefault="00FB700A" w:rsidP="00C35FC1">
            <w:pPr>
              <w:spacing w:line="240" w:lineRule="auto"/>
              <w:jc w:val="center"/>
              <w:rPr>
                <w:rFonts w:cs="Times New Roman"/>
                <w:sz w:val="18"/>
                <w:szCs w:val="18"/>
              </w:rPr>
            </w:pPr>
            <w:r>
              <w:rPr>
                <w:rFonts w:cs="Times New Roman"/>
                <w:color w:val="000000"/>
                <w:sz w:val="18"/>
                <w:szCs w:val="18"/>
              </w:rPr>
              <w:t>0.315</w:t>
            </w:r>
          </w:p>
        </w:tc>
      </w:tr>
      <w:tr w:rsidR="00325052" w14:paraId="0CB0C6CA" w14:textId="77777777">
        <w:tc>
          <w:tcPr>
            <w:tcW w:w="1037" w:type="dxa"/>
            <w:vAlign w:val="center"/>
          </w:tcPr>
          <w:p w14:paraId="161ACD98" w14:textId="77777777" w:rsidR="00325052" w:rsidRDefault="00FB700A" w:rsidP="00C35FC1">
            <w:pPr>
              <w:spacing w:line="240" w:lineRule="auto"/>
              <w:jc w:val="center"/>
              <w:rPr>
                <w:rFonts w:cs="Times New Roman"/>
                <w:sz w:val="18"/>
                <w:szCs w:val="18"/>
              </w:rPr>
            </w:pPr>
            <w:r>
              <w:rPr>
                <w:rFonts w:cs="Times New Roman"/>
                <w:color w:val="000000"/>
                <w:sz w:val="18"/>
                <w:szCs w:val="18"/>
              </w:rPr>
              <w:t>TN</w:t>
            </w:r>
          </w:p>
        </w:tc>
        <w:tc>
          <w:tcPr>
            <w:tcW w:w="1037" w:type="dxa"/>
            <w:vAlign w:val="bottom"/>
          </w:tcPr>
          <w:p w14:paraId="1D4DFC04" w14:textId="77777777" w:rsidR="00325052" w:rsidRDefault="00FB700A" w:rsidP="00C35FC1">
            <w:pPr>
              <w:spacing w:line="240" w:lineRule="auto"/>
              <w:jc w:val="center"/>
              <w:rPr>
                <w:rFonts w:cs="Times New Roman"/>
                <w:sz w:val="18"/>
                <w:szCs w:val="18"/>
              </w:rPr>
            </w:pPr>
            <w:r>
              <w:rPr>
                <w:rFonts w:cs="Times New Roman"/>
                <w:color w:val="000000"/>
                <w:sz w:val="18"/>
                <w:szCs w:val="18"/>
              </w:rPr>
              <w:t>-0.086</w:t>
            </w:r>
          </w:p>
        </w:tc>
        <w:tc>
          <w:tcPr>
            <w:tcW w:w="1037" w:type="dxa"/>
            <w:vAlign w:val="bottom"/>
          </w:tcPr>
          <w:p w14:paraId="53C9D6FB" w14:textId="77777777" w:rsidR="00325052" w:rsidRDefault="00FB700A" w:rsidP="00C35FC1">
            <w:pPr>
              <w:spacing w:line="240" w:lineRule="auto"/>
              <w:jc w:val="center"/>
              <w:rPr>
                <w:rFonts w:cs="Times New Roman"/>
                <w:sz w:val="18"/>
                <w:szCs w:val="18"/>
              </w:rPr>
            </w:pPr>
            <w:r>
              <w:rPr>
                <w:rFonts w:cs="Times New Roman"/>
                <w:color w:val="000000"/>
                <w:sz w:val="18"/>
                <w:szCs w:val="18"/>
              </w:rPr>
              <w:t>0.502</w:t>
            </w:r>
          </w:p>
        </w:tc>
        <w:tc>
          <w:tcPr>
            <w:tcW w:w="1037" w:type="dxa"/>
            <w:vAlign w:val="bottom"/>
          </w:tcPr>
          <w:p w14:paraId="01493780" w14:textId="77777777" w:rsidR="00325052" w:rsidRDefault="00FB700A" w:rsidP="00C35FC1">
            <w:pPr>
              <w:spacing w:line="240" w:lineRule="auto"/>
              <w:jc w:val="center"/>
              <w:rPr>
                <w:rFonts w:cs="Times New Roman"/>
                <w:sz w:val="18"/>
                <w:szCs w:val="18"/>
              </w:rPr>
            </w:pPr>
            <w:r>
              <w:rPr>
                <w:rFonts w:cs="Times New Roman"/>
                <w:color w:val="000000"/>
                <w:sz w:val="18"/>
                <w:szCs w:val="18"/>
              </w:rPr>
              <w:t>0.490</w:t>
            </w:r>
          </w:p>
        </w:tc>
        <w:tc>
          <w:tcPr>
            <w:tcW w:w="1037" w:type="dxa"/>
            <w:vAlign w:val="bottom"/>
          </w:tcPr>
          <w:p w14:paraId="70E2D495" w14:textId="77777777" w:rsidR="00325052" w:rsidRDefault="00FB700A" w:rsidP="00C35FC1">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490242FA" w14:textId="77777777" w:rsidR="00325052" w:rsidRDefault="00FB700A" w:rsidP="00C35FC1">
            <w:pPr>
              <w:spacing w:line="240" w:lineRule="auto"/>
              <w:jc w:val="center"/>
              <w:rPr>
                <w:rFonts w:cs="Times New Roman"/>
                <w:sz w:val="18"/>
                <w:szCs w:val="18"/>
              </w:rPr>
            </w:pPr>
            <w:r>
              <w:rPr>
                <w:rFonts w:cs="Times New Roman"/>
                <w:color w:val="000000"/>
                <w:sz w:val="18"/>
                <w:szCs w:val="18"/>
              </w:rPr>
              <w:t>0.503</w:t>
            </w:r>
          </w:p>
        </w:tc>
        <w:tc>
          <w:tcPr>
            <w:tcW w:w="1037" w:type="dxa"/>
            <w:vAlign w:val="bottom"/>
          </w:tcPr>
          <w:p w14:paraId="76D056F2" w14:textId="77777777" w:rsidR="00325052" w:rsidRDefault="00FB700A" w:rsidP="00C35FC1">
            <w:pPr>
              <w:spacing w:line="240" w:lineRule="auto"/>
              <w:jc w:val="center"/>
              <w:rPr>
                <w:rFonts w:cs="Times New Roman"/>
                <w:sz w:val="18"/>
                <w:szCs w:val="18"/>
              </w:rPr>
            </w:pPr>
            <w:r>
              <w:rPr>
                <w:rFonts w:cs="Times New Roman"/>
                <w:color w:val="000000"/>
                <w:sz w:val="18"/>
                <w:szCs w:val="18"/>
              </w:rPr>
              <w:t>0.349</w:t>
            </w:r>
          </w:p>
        </w:tc>
        <w:tc>
          <w:tcPr>
            <w:tcW w:w="1037" w:type="dxa"/>
            <w:vAlign w:val="bottom"/>
          </w:tcPr>
          <w:p w14:paraId="31A471DC" w14:textId="77777777" w:rsidR="00325052" w:rsidRDefault="00FB700A" w:rsidP="00C35FC1">
            <w:pPr>
              <w:spacing w:line="240" w:lineRule="auto"/>
              <w:jc w:val="center"/>
              <w:rPr>
                <w:rFonts w:cs="Times New Roman"/>
                <w:sz w:val="18"/>
                <w:szCs w:val="18"/>
              </w:rPr>
            </w:pPr>
            <w:r>
              <w:rPr>
                <w:rFonts w:cs="Times New Roman"/>
                <w:color w:val="000000"/>
                <w:sz w:val="18"/>
                <w:szCs w:val="18"/>
              </w:rPr>
              <w:t>0.597</w:t>
            </w:r>
          </w:p>
        </w:tc>
      </w:tr>
      <w:tr w:rsidR="00325052" w14:paraId="1CB509EB" w14:textId="77777777">
        <w:tc>
          <w:tcPr>
            <w:tcW w:w="1037" w:type="dxa"/>
            <w:vAlign w:val="center"/>
          </w:tcPr>
          <w:p w14:paraId="74C6D9E5" w14:textId="77777777" w:rsidR="00325052" w:rsidRDefault="00FB700A" w:rsidP="00C35FC1">
            <w:pPr>
              <w:spacing w:line="240" w:lineRule="auto"/>
              <w:jc w:val="center"/>
              <w:rPr>
                <w:rFonts w:cs="Times New Roman"/>
                <w:sz w:val="18"/>
                <w:szCs w:val="18"/>
              </w:rPr>
            </w:pPr>
            <w:r>
              <w:rPr>
                <w:rFonts w:cs="Times New Roman"/>
                <w:color w:val="000000"/>
                <w:sz w:val="18"/>
                <w:szCs w:val="18"/>
              </w:rPr>
              <w:t>TP</w:t>
            </w:r>
          </w:p>
        </w:tc>
        <w:tc>
          <w:tcPr>
            <w:tcW w:w="1037" w:type="dxa"/>
            <w:vAlign w:val="bottom"/>
          </w:tcPr>
          <w:p w14:paraId="0BA20DF8" w14:textId="77777777" w:rsidR="00325052" w:rsidRDefault="00FB700A" w:rsidP="00C35FC1">
            <w:pPr>
              <w:spacing w:line="240" w:lineRule="auto"/>
              <w:jc w:val="center"/>
              <w:rPr>
                <w:rFonts w:cs="Times New Roman"/>
                <w:sz w:val="18"/>
                <w:szCs w:val="18"/>
              </w:rPr>
            </w:pPr>
            <w:r>
              <w:rPr>
                <w:rFonts w:cs="Times New Roman"/>
                <w:color w:val="000000"/>
                <w:sz w:val="18"/>
                <w:szCs w:val="18"/>
              </w:rPr>
              <w:t>0.182</w:t>
            </w:r>
          </w:p>
        </w:tc>
        <w:tc>
          <w:tcPr>
            <w:tcW w:w="1037" w:type="dxa"/>
            <w:vAlign w:val="bottom"/>
          </w:tcPr>
          <w:p w14:paraId="62FEAC99" w14:textId="77777777" w:rsidR="00325052" w:rsidRDefault="00FB700A" w:rsidP="00C35FC1">
            <w:pPr>
              <w:spacing w:line="240" w:lineRule="auto"/>
              <w:jc w:val="center"/>
              <w:rPr>
                <w:rFonts w:cs="Times New Roman"/>
                <w:sz w:val="18"/>
                <w:szCs w:val="18"/>
              </w:rPr>
            </w:pPr>
            <w:r>
              <w:rPr>
                <w:rFonts w:cs="Times New Roman"/>
                <w:color w:val="000000"/>
                <w:sz w:val="18"/>
                <w:szCs w:val="18"/>
              </w:rPr>
              <w:t>0.720</w:t>
            </w:r>
          </w:p>
        </w:tc>
        <w:tc>
          <w:tcPr>
            <w:tcW w:w="1037" w:type="dxa"/>
            <w:vAlign w:val="bottom"/>
          </w:tcPr>
          <w:p w14:paraId="5F304AB0" w14:textId="77777777" w:rsidR="00325052" w:rsidRDefault="00FB700A" w:rsidP="00C35FC1">
            <w:pPr>
              <w:spacing w:line="240" w:lineRule="auto"/>
              <w:jc w:val="center"/>
              <w:rPr>
                <w:rFonts w:cs="Times New Roman"/>
                <w:sz w:val="18"/>
                <w:szCs w:val="18"/>
              </w:rPr>
            </w:pPr>
            <w:r>
              <w:rPr>
                <w:rFonts w:cs="Times New Roman"/>
                <w:color w:val="000000"/>
                <w:sz w:val="18"/>
                <w:szCs w:val="18"/>
              </w:rPr>
              <w:t>0.652</w:t>
            </w:r>
          </w:p>
        </w:tc>
        <w:tc>
          <w:tcPr>
            <w:tcW w:w="1037" w:type="dxa"/>
            <w:vAlign w:val="bottom"/>
          </w:tcPr>
          <w:p w14:paraId="5AAE2B5C" w14:textId="77777777" w:rsidR="00325052" w:rsidRDefault="00FB700A" w:rsidP="00C35FC1">
            <w:pPr>
              <w:spacing w:line="240" w:lineRule="auto"/>
              <w:jc w:val="center"/>
              <w:rPr>
                <w:rFonts w:cs="Times New Roman"/>
                <w:sz w:val="18"/>
                <w:szCs w:val="18"/>
              </w:rPr>
            </w:pPr>
            <w:r>
              <w:rPr>
                <w:rFonts w:cs="Times New Roman"/>
                <w:color w:val="000000"/>
                <w:sz w:val="18"/>
                <w:szCs w:val="18"/>
              </w:rPr>
              <w:t>0.503</w:t>
            </w:r>
          </w:p>
        </w:tc>
        <w:tc>
          <w:tcPr>
            <w:tcW w:w="1037" w:type="dxa"/>
            <w:vAlign w:val="bottom"/>
          </w:tcPr>
          <w:p w14:paraId="66C25810" w14:textId="77777777" w:rsidR="00325052" w:rsidRDefault="00FB700A" w:rsidP="00C35FC1">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48B95061" w14:textId="77777777" w:rsidR="00325052" w:rsidRDefault="00FB700A" w:rsidP="00C35FC1">
            <w:pPr>
              <w:spacing w:line="240" w:lineRule="auto"/>
              <w:jc w:val="center"/>
              <w:rPr>
                <w:rFonts w:cs="Times New Roman"/>
                <w:sz w:val="18"/>
                <w:szCs w:val="18"/>
              </w:rPr>
            </w:pPr>
            <w:r>
              <w:rPr>
                <w:rFonts w:cs="Times New Roman"/>
                <w:color w:val="000000"/>
                <w:sz w:val="18"/>
                <w:szCs w:val="18"/>
              </w:rPr>
              <w:t>0.648</w:t>
            </w:r>
          </w:p>
        </w:tc>
        <w:tc>
          <w:tcPr>
            <w:tcW w:w="1037" w:type="dxa"/>
            <w:vAlign w:val="bottom"/>
          </w:tcPr>
          <w:p w14:paraId="084D68AA" w14:textId="77777777" w:rsidR="00325052" w:rsidRDefault="00FB700A" w:rsidP="00C35FC1">
            <w:pPr>
              <w:spacing w:line="240" w:lineRule="auto"/>
              <w:jc w:val="center"/>
              <w:rPr>
                <w:rFonts w:cs="Times New Roman"/>
                <w:sz w:val="18"/>
                <w:szCs w:val="18"/>
              </w:rPr>
            </w:pPr>
            <w:r>
              <w:rPr>
                <w:rFonts w:cs="Times New Roman"/>
                <w:color w:val="000000"/>
                <w:sz w:val="18"/>
                <w:szCs w:val="18"/>
              </w:rPr>
              <w:t>0.232</w:t>
            </w:r>
          </w:p>
        </w:tc>
      </w:tr>
      <w:tr w:rsidR="00325052" w14:paraId="15C5BD84" w14:textId="77777777">
        <w:tc>
          <w:tcPr>
            <w:tcW w:w="1037" w:type="dxa"/>
            <w:vAlign w:val="center"/>
          </w:tcPr>
          <w:p w14:paraId="684A2CC6" w14:textId="77777777" w:rsidR="00325052" w:rsidRDefault="00FB700A" w:rsidP="00C35FC1">
            <w:pPr>
              <w:spacing w:line="240" w:lineRule="auto"/>
              <w:jc w:val="center"/>
              <w:rPr>
                <w:rFonts w:cs="Times New Roman"/>
                <w:sz w:val="18"/>
                <w:szCs w:val="18"/>
              </w:rPr>
            </w:pPr>
            <w:r>
              <w:rPr>
                <w:rFonts w:cs="Times New Roman"/>
                <w:color w:val="000000"/>
                <w:sz w:val="18"/>
                <w:szCs w:val="18"/>
              </w:rPr>
              <w:t>SS</w:t>
            </w:r>
          </w:p>
        </w:tc>
        <w:tc>
          <w:tcPr>
            <w:tcW w:w="1037" w:type="dxa"/>
            <w:vAlign w:val="bottom"/>
          </w:tcPr>
          <w:p w14:paraId="00A48ECF" w14:textId="77777777" w:rsidR="00325052" w:rsidRDefault="00FB700A" w:rsidP="00C35FC1">
            <w:pPr>
              <w:spacing w:line="240" w:lineRule="auto"/>
              <w:jc w:val="center"/>
              <w:rPr>
                <w:rFonts w:cs="Times New Roman"/>
                <w:sz w:val="18"/>
                <w:szCs w:val="18"/>
              </w:rPr>
            </w:pPr>
            <w:r>
              <w:rPr>
                <w:rFonts w:cs="Times New Roman"/>
                <w:color w:val="000000"/>
                <w:sz w:val="18"/>
                <w:szCs w:val="18"/>
              </w:rPr>
              <w:t>0.184</w:t>
            </w:r>
          </w:p>
        </w:tc>
        <w:tc>
          <w:tcPr>
            <w:tcW w:w="1037" w:type="dxa"/>
            <w:vAlign w:val="bottom"/>
          </w:tcPr>
          <w:p w14:paraId="44075DBC" w14:textId="77777777" w:rsidR="00325052" w:rsidRDefault="00FB700A" w:rsidP="00C35FC1">
            <w:pPr>
              <w:spacing w:line="240" w:lineRule="auto"/>
              <w:jc w:val="center"/>
              <w:rPr>
                <w:rFonts w:cs="Times New Roman"/>
                <w:sz w:val="18"/>
                <w:szCs w:val="18"/>
              </w:rPr>
            </w:pPr>
            <w:r>
              <w:rPr>
                <w:rFonts w:cs="Times New Roman"/>
                <w:color w:val="000000"/>
                <w:sz w:val="18"/>
                <w:szCs w:val="18"/>
              </w:rPr>
              <w:t>0.642</w:t>
            </w:r>
          </w:p>
        </w:tc>
        <w:tc>
          <w:tcPr>
            <w:tcW w:w="1037" w:type="dxa"/>
            <w:vAlign w:val="bottom"/>
          </w:tcPr>
          <w:p w14:paraId="69A3DA86" w14:textId="77777777" w:rsidR="00325052" w:rsidRDefault="00FB700A" w:rsidP="00C35FC1">
            <w:pPr>
              <w:spacing w:line="240" w:lineRule="auto"/>
              <w:jc w:val="center"/>
              <w:rPr>
                <w:rFonts w:cs="Times New Roman"/>
                <w:sz w:val="18"/>
                <w:szCs w:val="18"/>
              </w:rPr>
            </w:pPr>
            <w:r>
              <w:rPr>
                <w:rFonts w:cs="Times New Roman"/>
                <w:color w:val="000000"/>
                <w:sz w:val="18"/>
                <w:szCs w:val="18"/>
              </w:rPr>
              <w:t>0.587</w:t>
            </w:r>
          </w:p>
        </w:tc>
        <w:tc>
          <w:tcPr>
            <w:tcW w:w="1037" w:type="dxa"/>
            <w:vAlign w:val="bottom"/>
          </w:tcPr>
          <w:p w14:paraId="4E033B31" w14:textId="77777777" w:rsidR="00325052" w:rsidRDefault="00FB700A" w:rsidP="00C35FC1">
            <w:pPr>
              <w:spacing w:line="240" w:lineRule="auto"/>
              <w:jc w:val="center"/>
              <w:rPr>
                <w:rFonts w:cs="Times New Roman"/>
                <w:sz w:val="18"/>
                <w:szCs w:val="18"/>
              </w:rPr>
            </w:pPr>
            <w:r>
              <w:rPr>
                <w:rFonts w:cs="Times New Roman"/>
                <w:color w:val="000000"/>
                <w:sz w:val="18"/>
                <w:szCs w:val="18"/>
              </w:rPr>
              <w:t>0.349</w:t>
            </w:r>
          </w:p>
        </w:tc>
        <w:tc>
          <w:tcPr>
            <w:tcW w:w="1037" w:type="dxa"/>
            <w:vAlign w:val="bottom"/>
          </w:tcPr>
          <w:p w14:paraId="6D02B1F2" w14:textId="77777777" w:rsidR="00325052" w:rsidRDefault="00FB700A" w:rsidP="00C35FC1">
            <w:pPr>
              <w:spacing w:line="240" w:lineRule="auto"/>
              <w:jc w:val="center"/>
              <w:rPr>
                <w:rFonts w:cs="Times New Roman"/>
                <w:sz w:val="18"/>
                <w:szCs w:val="18"/>
              </w:rPr>
            </w:pPr>
            <w:r>
              <w:rPr>
                <w:rFonts w:cs="Times New Roman"/>
                <w:color w:val="000000"/>
                <w:sz w:val="18"/>
                <w:szCs w:val="18"/>
              </w:rPr>
              <w:t>0.648</w:t>
            </w:r>
          </w:p>
        </w:tc>
        <w:tc>
          <w:tcPr>
            <w:tcW w:w="1037" w:type="dxa"/>
            <w:vAlign w:val="bottom"/>
          </w:tcPr>
          <w:p w14:paraId="1B718761" w14:textId="77777777" w:rsidR="00325052" w:rsidRDefault="00FB700A" w:rsidP="00C35FC1">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6D634E75" w14:textId="77777777" w:rsidR="00325052" w:rsidRDefault="00FB700A" w:rsidP="00C35FC1">
            <w:pPr>
              <w:spacing w:line="240" w:lineRule="auto"/>
              <w:jc w:val="center"/>
              <w:rPr>
                <w:rFonts w:cs="Times New Roman"/>
                <w:sz w:val="18"/>
                <w:szCs w:val="18"/>
              </w:rPr>
            </w:pPr>
            <w:r>
              <w:rPr>
                <w:rFonts w:cs="Times New Roman"/>
                <w:color w:val="000000"/>
                <w:sz w:val="18"/>
                <w:szCs w:val="18"/>
              </w:rPr>
              <w:t>0.157</w:t>
            </w:r>
          </w:p>
        </w:tc>
      </w:tr>
      <w:tr w:rsidR="00325052" w14:paraId="2523B473" w14:textId="77777777">
        <w:tc>
          <w:tcPr>
            <w:tcW w:w="1037" w:type="dxa"/>
            <w:vAlign w:val="center"/>
          </w:tcPr>
          <w:p w14:paraId="5E0430B7" w14:textId="77777777" w:rsidR="00325052" w:rsidRDefault="00FB700A" w:rsidP="00C35FC1">
            <w:pPr>
              <w:spacing w:line="240" w:lineRule="auto"/>
              <w:jc w:val="center"/>
              <w:rPr>
                <w:rFonts w:cs="Times New Roman"/>
                <w:sz w:val="18"/>
                <w:szCs w:val="18"/>
              </w:rPr>
            </w:pPr>
            <w:r>
              <w:rPr>
                <w:rFonts w:cs="Times New Roman"/>
                <w:color w:val="000000"/>
                <w:sz w:val="18"/>
                <w:szCs w:val="18"/>
              </w:rPr>
              <w:t>NH</w:t>
            </w:r>
            <w:r>
              <w:rPr>
                <w:rFonts w:cs="Times New Roman"/>
                <w:color w:val="000000"/>
                <w:sz w:val="18"/>
                <w:szCs w:val="18"/>
                <w:vertAlign w:val="subscript"/>
              </w:rPr>
              <w:t>3</w:t>
            </w:r>
            <w:r>
              <w:rPr>
                <w:rFonts w:cs="Times New Roman"/>
                <w:color w:val="000000"/>
                <w:sz w:val="18"/>
                <w:szCs w:val="18"/>
              </w:rPr>
              <w:t>-N</w:t>
            </w:r>
          </w:p>
        </w:tc>
        <w:tc>
          <w:tcPr>
            <w:tcW w:w="1037" w:type="dxa"/>
            <w:vAlign w:val="bottom"/>
          </w:tcPr>
          <w:p w14:paraId="61CDCC6C" w14:textId="77777777" w:rsidR="00325052" w:rsidRDefault="00FB700A" w:rsidP="00C35FC1">
            <w:pPr>
              <w:spacing w:line="240" w:lineRule="auto"/>
              <w:jc w:val="center"/>
              <w:rPr>
                <w:rFonts w:cs="Times New Roman"/>
                <w:sz w:val="18"/>
                <w:szCs w:val="18"/>
              </w:rPr>
            </w:pPr>
            <w:r>
              <w:rPr>
                <w:rFonts w:cs="Times New Roman"/>
                <w:color w:val="000000"/>
                <w:sz w:val="18"/>
                <w:szCs w:val="18"/>
              </w:rPr>
              <w:t>-0.081</w:t>
            </w:r>
          </w:p>
        </w:tc>
        <w:tc>
          <w:tcPr>
            <w:tcW w:w="1037" w:type="dxa"/>
            <w:vAlign w:val="bottom"/>
          </w:tcPr>
          <w:p w14:paraId="2F283350" w14:textId="77777777" w:rsidR="00325052" w:rsidRDefault="00FB700A" w:rsidP="00C35FC1">
            <w:pPr>
              <w:spacing w:line="240" w:lineRule="auto"/>
              <w:jc w:val="center"/>
              <w:rPr>
                <w:rFonts w:cs="Times New Roman"/>
                <w:sz w:val="18"/>
                <w:szCs w:val="18"/>
              </w:rPr>
            </w:pPr>
            <w:r>
              <w:rPr>
                <w:rFonts w:cs="Times New Roman"/>
                <w:color w:val="000000"/>
                <w:sz w:val="18"/>
                <w:szCs w:val="18"/>
              </w:rPr>
              <w:t>0.294</w:t>
            </w:r>
          </w:p>
        </w:tc>
        <w:tc>
          <w:tcPr>
            <w:tcW w:w="1037" w:type="dxa"/>
            <w:vAlign w:val="bottom"/>
          </w:tcPr>
          <w:p w14:paraId="34454301" w14:textId="77777777" w:rsidR="00325052" w:rsidRDefault="00FB700A" w:rsidP="00C35FC1">
            <w:pPr>
              <w:spacing w:line="240" w:lineRule="auto"/>
              <w:jc w:val="center"/>
              <w:rPr>
                <w:rFonts w:cs="Times New Roman"/>
                <w:sz w:val="18"/>
                <w:szCs w:val="18"/>
              </w:rPr>
            </w:pPr>
            <w:r>
              <w:rPr>
                <w:rFonts w:cs="Times New Roman"/>
                <w:color w:val="000000"/>
                <w:sz w:val="18"/>
                <w:szCs w:val="18"/>
              </w:rPr>
              <w:t>0.315</w:t>
            </w:r>
          </w:p>
        </w:tc>
        <w:tc>
          <w:tcPr>
            <w:tcW w:w="1037" w:type="dxa"/>
            <w:vAlign w:val="bottom"/>
          </w:tcPr>
          <w:p w14:paraId="60284704" w14:textId="77777777" w:rsidR="00325052" w:rsidRDefault="00FB700A" w:rsidP="00C35FC1">
            <w:pPr>
              <w:spacing w:line="240" w:lineRule="auto"/>
              <w:jc w:val="center"/>
              <w:rPr>
                <w:rFonts w:cs="Times New Roman"/>
                <w:sz w:val="18"/>
                <w:szCs w:val="18"/>
              </w:rPr>
            </w:pPr>
            <w:r>
              <w:rPr>
                <w:rFonts w:cs="Times New Roman"/>
                <w:color w:val="000000"/>
                <w:sz w:val="18"/>
                <w:szCs w:val="18"/>
              </w:rPr>
              <w:t>0.597</w:t>
            </w:r>
          </w:p>
        </w:tc>
        <w:tc>
          <w:tcPr>
            <w:tcW w:w="1037" w:type="dxa"/>
            <w:vAlign w:val="bottom"/>
          </w:tcPr>
          <w:p w14:paraId="04395380" w14:textId="77777777" w:rsidR="00325052" w:rsidRDefault="00FB700A" w:rsidP="00C35FC1">
            <w:pPr>
              <w:spacing w:line="240" w:lineRule="auto"/>
              <w:jc w:val="center"/>
              <w:rPr>
                <w:rFonts w:cs="Times New Roman"/>
                <w:sz w:val="18"/>
                <w:szCs w:val="18"/>
              </w:rPr>
            </w:pPr>
            <w:r>
              <w:rPr>
                <w:rFonts w:cs="Times New Roman"/>
                <w:color w:val="000000"/>
                <w:sz w:val="18"/>
                <w:szCs w:val="18"/>
              </w:rPr>
              <w:t>0.232</w:t>
            </w:r>
          </w:p>
        </w:tc>
        <w:tc>
          <w:tcPr>
            <w:tcW w:w="1037" w:type="dxa"/>
            <w:vAlign w:val="bottom"/>
          </w:tcPr>
          <w:p w14:paraId="26451052" w14:textId="77777777" w:rsidR="00325052" w:rsidRDefault="00FB700A" w:rsidP="00C35FC1">
            <w:pPr>
              <w:spacing w:line="240" w:lineRule="auto"/>
              <w:jc w:val="center"/>
              <w:rPr>
                <w:rFonts w:cs="Times New Roman"/>
                <w:sz w:val="18"/>
                <w:szCs w:val="18"/>
              </w:rPr>
            </w:pPr>
            <w:r>
              <w:rPr>
                <w:rFonts w:cs="Times New Roman"/>
                <w:color w:val="000000"/>
                <w:sz w:val="18"/>
                <w:szCs w:val="18"/>
              </w:rPr>
              <w:t>0.157</w:t>
            </w:r>
          </w:p>
        </w:tc>
        <w:tc>
          <w:tcPr>
            <w:tcW w:w="1037" w:type="dxa"/>
            <w:vAlign w:val="bottom"/>
          </w:tcPr>
          <w:p w14:paraId="428FE3D2" w14:textId="77777777" w:rsidR="00325052" w:rsidRDefault="00FB700A" w:rsidP="00C35FC1">
            <w:pPr>
              <w:spacing w:line="240" w:lineRule="auto"/>
              <w:jc w:val="center"/>
              <w:rPr>
                <w:rFonts w:cs="Times New Roman"/>
                <w:sz w:val="18"/>
                <w:szCs w:val="18"/>
              </w:rPr>
            </w:pPr>
            <w:r>
              <w:rPr>
                <w:rFonts w:cs="Times New Roman"/>
                <w:color w:val="000000"/>
                <w:sz w:val="18"/>
                <w:szCs w:val="18"/>
              </w:rPr>
              <w:t>1</w:t>
            </w:r>
          </w:p>
        </w:tc>
      </w:tr>
    </w:tbl>
    <w:p w14:paraId="65CE6C5A" w14:textId="77777777" w:rsidR="00325052" w:rsidRDefault="00325052">
      <w:pPr>
        <w:rPr>
          <w:rFonts w:cs="Times New Roman"/>
        </w:rPr>
      </w:pPr>
    </w:p>
    <w:p w14:paraId="3B1FAAF6" w14:textId="397B1204" w:rsidR="00325052" w:rsidRDefault="005F1E60">
      <w:pPr>
        <w:pStyle w:val="4"/>
        <w:rPr>
          <w:rFonts w:cs="Times New Roman"/>
        </w:rPr>
      </w:pPr>
      <w:r>
        <w:rPr>
          <w:rFonts w:cs="Times New Roman"/>
        </w:rPr>
        <w:t xml:space="preserve">Table </w:t>
      </w:r>
      <w:r w:rsidR="00FB700A">
        <w:rPr>
          <w:rFonts w:cs="Times New Roman"/>
        </w:rPr>
        <w:t>S</w:t>
      </w:r>
      <w:r w:rsidR="0082030D">
        <w:rPr>
          <w:rFonts w:cs="Times New Roman" w:hint="eastAsia"/>
        </w:rPr>
        <w:t>5</w:t>
      </w:r>
      <w:r w:rsidR="00FB700A">
        <w:rPr>
          <w:rFonts w:cs="Times New Roman"/>
        </w:rPr>
        <w:t xml:space="preserve"> </w:t>
      </w:r>
      <w:r w:rsidR="001E0692">
        <w:rPr>
          <w:rFonts w:cs="Times New Roman" w:hint="eastAsia"/>
        </w:rPr>
        <w:t>H</w:t>
      </w:r>
      <w:r w:rsidR="001E0692" w:rsidRPr="009F0E9D">
        <w:rPr>
          <w:rFonts w:cs="Times New Roman"/>
        </w:rPr>
        <w:t xml:space="preserve">istorical </w:t>
      </w:r>
      <w:r w:rsidR="001E0692">
        <w:rPr>
          <w:rFonts w:cs="Times New Roman" w:hint="eastAsia"/>
        </w:rPr>
        <w:t>S</w:t>
      </w:r>
      <w:r w:rsidR="001E0692">
        <w:rPr>
          <w:rFonts w:cs="Times New Roman"/>
        </w:rPr>
        <w:t>CC</w:t>
      </w:r>
      <w:r w:rsidR="001E0692" w:rsidRPr="00C43FFD">
        <w:rPr>
          <w:rFonts w:cs="Times New Roman"/>
        </w:rPr>
        <w:t xml:space="preserve"> matrix </w:t>
      </w:r>
      <w:r w:rsidR="001E0692">
        <w:rPr>
          <w:rFonts w:cs="Times New Roman" w:hint="eastAsia"/>
        </w:rPr>
        <w:t>of</w:t>
      </w:r>
      <w:r w:rsidR="001E0692">
        <w:rPr>
          <w:rFonts w:cs="Times New Roman"/>
        </w:rPr>
        <w:t xml:space="preserve"> influent loading rates</w:t>
      </w:r>
      <w:r w:rsidR="001E0692" w:rsidRPr="00C43FFD">
        <w:rPr>
          <w:rFonts w:cs="Times New Roman"/>
        </w:rPr>
        <w:t xml:space="preserve"> in</w:t>
      </w:r>
      <w:r w:rsidR="001E0692" w:rsidRPr="001E0692">
        <w:t xml:space="preserve"> </w:t>
      </w:r>
      <w:r w:rsidR="001E0692">
        <w:t>the</w:t>
      </w:r>
      <w:r w:rsidRPr="00C43FFD">
        <w:rPr>
          <w:rFonts w:cs="Times New Roman"/>
        </w:rPr>
        <w:t xml:space="preserve"> </w:t>
      </w:r>
      <w:r>
        <w:rPr>
          <w:rFonts w:cs="Times New Roman"/>
        </w:rPr>
        <w:t>CASS</w:t>
      </w:r>
      <w:r w:rsidRPr="00C43FFD">
        <w:rPr>
          <w:rFonts w:cs="Times New Roman"/>
        </w:rPr>
        <w:t xml:space="preserve"> process</w:t>
      </w:r>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1037"/>
        <w:gridCol w:w="1037"/>
        <w:gridCol w:w="1037"/>
        <w:gridCol w:w="1037"/>
        <w:gridCol w:w="1037"/>
        <w:gridCol w:w="1037"/>
        <w:gridCol w:w="1037"/>
      </w:tblGrid>
      <w:tr w:rsidR="00325052" w14:paraId="407E8284" w14:textId="77777777">
        <w:tc>
          <w:tcPr>
            <w:tcW w:w="1037" w:type="dxa"/>
            <w:tcBorders>
              <w:top w:val="single" w:sz="4" w:space="0" w:color="auto"/>
              <w:bottom w:val="single" w:sz="4" w:space="0" w:color="auto"/>
            </w:tcBorders>
            <w:vAlign w:val="center"/>
          </w:tcPr>
          <w:p w14:paraId="48EE7948" w14:textId="77777777" w:rsidR="00325052" w:rsidRDefault="00325052" w:rsidP="0032474C">
            <w:pPr>
              <w:spacing w:line="240" w:lineRule="auto"/>
              <w:jc w:val="center"/>
              <w:rPr>
                <w:rFonts w:cs="Times New Roman"/>
                <w:sz w:val="18"/>
                <w:szCs w:val="18"/>
              </w:rPr>
            </w:pPr>
          </w:p>
        </w:tc>
        <w:tc>
          <w:tcPr>
            <w:tcW w:w="1037" w:type="dxa"/>
            <w:tcBorders>
              <w:top w:val="single" w:sz="4" w:space="0" w:color="auto"/>
              <w:bottom w:val="single" w:sz="4" w:space="0" w:color="auto"/>
            </w:tcBorders>
            <w:vAlign w:val="center"/>
          </w:tcPr>
          <w:p w14:paraId="7FAF97CB" w14:textId="16DA35F4" w:rsidR="00325052" w:rsidRDefault="005F1E60" w:rsidP="0032474C">
            <w:pPr>
              <w:spacing w:line="240" w:lineRule="auto"/>
              <w:jc w:val="center"/>
              <w:rPr>
                <w:rFonts w:cs="Times New Roman"/>
                <w:sz w:val="18"/>
                <w:szCs w:val="18"/>
              </w:rPr>
            </w:pPr>
            <w:r>
              <w:rPr>
                <w:rFonts w:cs="Times New Roman"/>
                <w:color w:val="000000"/>
                <w:sz w:val="18"/>
                <w:szCs w:val="18"/>
              </w:rPr>
              <w:t>Capacity</w:t>
            </w:r>
          </w:p>
        </w:tc>
        <w:tc>
          <w:tcPr>
            <w:tcW w:w="1037" w:type="dxa"/>
            <w:tcBorders>
              <w:top w:val="single" w:sz="4" w:space="0" w:color="auto"/>
              <w:bottom w:val="single" w:sz="4" w:space="0" w:color="auto"/>
            </w:tcBorders>
            <w:vAlign w:val="center"/>
          </w:tcPr>
          <w:p w14:paraId="0E5F4262" w14:textId="77777777" w:rsidR="00325052" w:rsidRDefault="00FB700A" w:rsidP="0032474C">
            <w:pPr>
              <w:spacing w:line="240" w:lineRule="auto"/>
              <w:jc w:val="center"/>
              <w:rPr>
                <w:rFonts w:cs="Times New Roman"/>
                <w:sz w:val="18"/>
                <w:szCs w:val="18"/>
              </w:rPr>
            </w:pPr>
            <w:r>
              <w:rPr>
                <w:rFonts w:cs="Times New Roman"/>
                <w:color w:val="000000"/>
                <w:sz w:val="18"/>
                <w:szCs w:val="18"/>
              </w:rPr>
              <w:t>COD</w:t>
            </w:r>
          </w:p>
        </w:tc>
        <w:tc>
          <w:tcPr>
            <w:tcW w:w="1037" w:type="dxa"/>
            <w:tcBorders>
              <w:top w:val="single" w:sz="4" w:space="0" w:color="auto"/>
              <w:bottom w:val="single" w:sz="4" w:space="0" w:color="auto"/>
            </w:tcBorders>
            <w:vAlign w:val="center"/>
          </w:tcPr>
          <w:p w14:paraId="778251FC" w14:textId="77777777" w:rsidR="00325052" w:rsidRDefault="00FB700A" w:rsidP="0032474C">
            <w:pPr>
              <w:spacing w:line="240" w:lineRule="auto"/>
              <w:jc w:val="center"/>
              <w:rPr>
                <w:rFonts w:cs="Times New Roman"/>
                <w:sz w:val="18"/>
                <w:szCs w:val="18"/>
              </w:rPr>
            </w:pPr>
            <w:r>
              <w:rPr>
                <w:rFonts w:cs="Times New Roman"/>
                <w:color w:val="000000"/>
                <w:sz w:val="18"/>
                <w:szCs w:val="18"/>
              </w:rPr>
              <w:t>BOD</w:t>
            </w:r>
            <w:r>
              <w:rPr>
                <w:rFonts w:cs="Times New Roman"/>
                <w:color w:val="000000"/>
                <w:sz w:val="18"/>
                <w:szCs w:val="18"/>
                <w:vertAlign w:val="subscript"/>
              </w:rPr>
              <w:t>5</w:t>
            </w:r>
          </w:p>
        </w:tc>
        <w:tc>
          <w:tcPr>
            <w:tcW w:w="1037" w:type="dxa"/>
            <w:tcBorders>
              <w:top w:val="single" w:sz="4" w:space="0" w:color="auto"/>
              <w:bottom w:val="single" w:sz="4" w:space="0" w:color="auto"/>
            </w:tcBorders>
            <w:vAlign w:val="center"/>
          </w:tcPr>
          <w:p w14:paraId="5D902D14" w14:textId="77777777" w:rsidR="00325052" w:rsidRDefault="00FB700A" w:rsidP="0032474C">
            <w:pPr>
              <w:spacing w:line="240" w:lineRule="auto"/>
              <w:jc w:val="center"/>
              <w:rPr>
                <w:rFonts w:cs="Times New Roman"/>
                <w:sz w:val="18"/>
                <w:szCs w:val="18"/>
              </w:rPr>
            </w:pPr>
            <w:r>
              <w:rPr>
                <w:rFonts w:cs="Times New Roman"/>
                <w:color w:val="000000"/>
                <w:sz w:val="18"/>
                <w:szCs w:val="18"/>
              </w:rPr>
              <w:t>TN</w:t>
            </w:r>
          </w:p>
        </w:tc>
        <w:tc>
          <w:tcPr>
            <w:tcW w:w="1037" w:type="dxa"/>
            <w:tcBorders>
              <w:top w:val="single" w:sz="4" w:space="0" w:color="auto"/>
              <w:bottom w:val="single" w:sz="4" w:space="0" w:color="auto"/>
            </w:tcBorders>
            <w:vAlign w:val="center"/>
          </w:tcPr>
          <w:p w14:paraId="7F1E2DE8" w14:textId="77777777" w:rsidR="00325052" w:rsidRDefault="00FB700A" w:rsidP="0032474C">
            <w:pPr>
              <w:spacing w:line="240" w:lineRule="auto"/>
              <w:jc w:val="center"/>
              <w:rPr>
                <w:rFonts w:cs="Times New Roman"/>
                <w:sz w:val="18"/>
                <w:szCs w:val="18"/>
              </w:rPr>
            </w:pPr>
            <w:r>
              <w:rPr>
                <w:rFonts w:cs="Times New Roman"/>
                <w:color w:val="000000"/>
                <w:sz w:val="18"/>
                <w:szCs w:val="18"/>
              </w:rPr>
              <w:t>TP</w:t>
            </w:r>
          </w:p>
        </w:tc>
        <w:tc>
          <w:tcPr>
            <w:tcW w:w="1037" w:type="dxa"/>
            <w:tcBorders>
              <w:top w:val="single" w:sz="4" w:space="0" w:color="auto"/>
              <w:bottom w:val="single" w:sz="4" w:space="0" w:color="auto"/>
            </w:tcBorders>
            <w:vAlign w:val="center"/>
          </w:tcPr>
          <w:p w14:paraId="43D40EB9" w14:textId="77777777" w:rsidR="00325052" w:rsidRDefault="00FB700A" w:rsidP="0032474C">
            <w:pPr>
              <w:spacing w:line="240" w:lineRule="auto"/>
              <w:jc w:val="center"/>
              <w:rPr>
                <w:rFonts w:cs="Times New Roman"/>
                <w:sz w:val="18"/>
                <w:szCs w:val="18"/>
              </w:rPr>
            </w:pPr>
            <w:r>
              <w:rPr>
                <w:rFonts w:cs="Times New Roman"/>
                <w:color w:val="000000"/>
                <w:sz w:val="18"/>
                <w:szCs w:val="18"/>
              </w:rPr>
              <w:t>SS</w:t>
            </w:r>
          </w:p>
        </w:tc>
        <w:tc>
          <w:tcPr>
            <w:tcW w:w="1037" w:type="dxa"/>
            <w:tcBorders>
              <w:top w:val="single" w:sz="4" w:space="0" w:color="auto"/>
              <w:bottom w:val="single" w:sz="4" w:space="0" w:color="auto"/>
            </w:tcBorders>
            <w:vAlign w:val="center"/>
          </w:tcPr>
          <w:p w14:paraId="3945A959" w14:textId="77777777" w:rsidR="00325052" w:rsidRDefault="00FB700A" w:rsidP="0032474C">
            <w:pPr>
              <w:spacing w:line="240" w:lineRule="auto"/>
              <w:jc w:val="center"/>
              <w:rPr>
                <w:rFonts w:cs="Times New Roman"/>
                <w:sz w:val="18"/>
                <w:szCs w:val="18"/>
              </w:rPr>
            </w:pPr>
            <w:r>
              <w:rPr>
                <w:rFonts w:cs="Times New Roman"/>
                <w:color w:val="000000"/>
                <w:sz w:val="18"/>
                <w:szCs w:val="18"/>
              </w:rPr>
              <w:t>NH</w:t>
            </w:r>
            <w:r>
              <w:rPr>
                <w:rFonts w:cs="Times New Roman"/>
                <w:color w:val="000000"/>
                <w:sz w:val="18"/>
                <w:szCs w:val="18"/>
                <w:vertAlign w:val="subscript"/>
              </w:rPr>
              <w:t>3</w:t>
            </w:r>
            <w:r>
              <w:rPr>
                <w:rFonts w:cs="Times New Roman"/>
                <w:color w:val="000000"/>
                <w:sz w:val="18"/>
                <w:szCs w:val="18"/>
              </w:rPr>
              <w:t>-N</w:t>
            </w:r>
          </w:p>
        </w:tc>
      </w:tr>
      <w:tr w:rsidR="00325052" w14:paraId="099968C9" w14:textId="77777777">
        <w:tc>
          <w:tcPr>
            <w:tcW w:w="1037" w:type="dxa"/>
            <w:tcBorders>
              <w:top w:val="single" w:sz="4" w:space="0" w:color="auto"/>
            </w:tcBorders>
            <w:vAlign w:val="center"/>
          </w:tcPr>
          <w:p w14:paraId="5061CADC" w14:textId="62F0B125" w:rsidR="00325052" w:rsidRDefault="005F1E60" w:rsidP="0032474C">
            <w:pPr>
              <w:spacing w:line="240" w:lineRule="auto"/>
              <w:jc w:val="center"/>
              <w:rPr>
                <w:rFonts w:cs="Times New Roman"/>
                <w:sz w:val="18"/>
                <w:szCs w:val="18"/>
              </w:rPr>
            </w:pPr>
            <w:r>
              <w:rPr>
                <w:rFonts w:cs="Times New Roman"/>
                <w:color w:val="000000"/>
                <w:sz w:val="18"/>
                <w:szCs w:val="18"/>
              </w:rPr>
              <w:lastRenderedPageBreak/>
              <w:t>Capacity</w:t>
            </w:r>
          </w:p>
        </w:tc>
        <w:tc>
          <w:tcPr>
            <w:tcW w:w="1037" w:type="dxa"/>
            <w:tcBorders>
              <w:top w:val="single" w:sz="4" w:space="0" w:color="auto"/>
            </w:tcBorders>
            <w:vAlign w:val="bottom"/>
          </w:tcPr>
          <w:p w14:paraId="52B029A5" w14:textId="77777777" w:rsidR="00325052" w:rsidRDefault="00FB700A" w:rsidP="0032474C">
            <w:pPr>
              <w:spacing w:line="240" w:lineRule="auto"/>
              <w:jc w:val="center"/>
              <w:rPr>
                <w:rFonts w:cs="Times New Roman"/>
                <w:sz w:val="18"/>
                <w:szCs w:val="18"/>
              </w:rPr>
            </w:pPr>
            <w:r>
              <w:rPr>
                <w:rFonts w:cs="Times New Roman"/>
                <w:color w:val="000000"/>
                <w:sz w:val="18"/>
                <w:szCs w:val="18"/>
              </w:rPr>
              <w:t>1</w:t>
            </w:r>
          </w:p>
        </w:tc>
        <w:tc>
          <w:tcPr>
            <w:tcW w:w="1037" w:type="dxa"/>
            <w:tcBorders>
              <w:top w:val="single" w:sz="4" w:space="0" w:color="auto"/>
            </w:tcBorders>
            <w:vAlign w:val="bottom"/>
          </w:tcPr>
          <w:p w14:paraId="4B3A82F8" w14:textId="77777777" w:rsidR="00325052" w:rsidRDefault="00FB700A" w:rsidP="0032474C">
            <w:pPr>
              <w:spacing w:line="240" w:lineRule="auto"/>
              <w:jc w:val="center"/>
              <w:rPr>
                <w:rFonts w:cs="Times New Roman"/>
                <w:sz w:val="18"/>
                <w:szCs w:val="18"/>
              </w:rPr>
            </w:pPr>
            <w:r>
              <w:rPr>
                <w:rFonts w:cs="Times New Roman"/>
                <w:color w:val="000000"/>
                <w:sz w:val="18"/>
                <w:szCs w:val="18"/>
              </w:rPr>
              <w:t>-0.337</w:t>
            </w:r>
          </w:p>
        </w:tc>
        <w:tc>
          <w:tcPr>
            <w:tcW w:w="1037" w:type="dxa"/>
            <w:tcBorders>
              <w:top w:val="single" w:sz="4" w:space="0" w:color="auto"/>
            </w:tcBorders>
            <w:vAlign w:val="bottom"/>
          </w:tcPr>
          <w:p w14:paraId="1EBF50BE" w14:textId="77777777" w:rsidR="00325052" w:rsidRDefault="00FB700A" w:rsidP="0032474C">
            <w:pPr>
              <w:spacing w:line="240" w:lineRule="auto"/>
              <w:jc w:val="center"/>
              <w:rPr>
                <w:rFonts w:cs="Times New Roman"/>
                <w:sz w:val="18"/>
                <w:szCs w:val="18"/>
              </w:rPr>
            </w:pPr>
            <w:r>
              <w:rPr>
                <w:rFonts w:cs="Times New Roman"/>
                <w:color w:val="000000"/>
                <w:sz w:val="18"/>
                <w:szCs w:val="18"/>
              </w:rPr>
              <w:t>-0.185</w:t>
            </w:r>
          </w:p>
        </w:tc>
        <w:tc>
          <w:tcPr>
            <w:tcW w:w="1037" w:type="dxa"/>
            <w:tcBorders>
              <w:top w:val="single" w:sz="4" w:space="0" w:color="auto"/>
            </w:tcBorders>
            <w:vAlign w:val="bottom"/>
          </w:tcPr>
          <w:p w14:paraId="2C894B09" w14:textId="77777777" w:rsidR="00325052" w:rsidRDefault="00FB700A" w:rsidP="0032474C">
            <w:pPr>
              <w:spacing w:line="240" w:lineRule="auto"/>
              <w:jc w:val="center"/>
              <w:rPr>
                <w:rFonts w:cs="Times New Roman"/>
                <w:sz w:val="18"/>
                <w:szCs w:val="18"/>
              </w:rPr>
            </w:pPr>
            <w:r>
              <w:rPr>
                <w:rFonts w:cs="Times New Roman"/>
                <w:color w:val="000000"/>
                <w:sz w:val="18"/>
                <w:szCs w:val="18"/>
              </w:rPr>
              <w:t>-0.390</w:t>
            </w:r>
          </w:p>
        </w:tc>
        <w:tc>
          <w:tcPr>
            <w:tcW w:w="1037" w:type="dxa"/>
            <w:tcBorders>
              <w:top w:val="single" w:sz="4" w:space="0" w:color="auto"/>
            </w:tcBorders>
            <w:vAlign w:val="bottom"/>
          </w:tcPr>
          <w:p w14:paraId="2A107316" w14:textId="77777777" w:rsidR="00325052" w:rsidRDefault="00FB700A" w:rsidP="0032474C">
            <w:pPr>
              <w:spacing w:line="240" w:lineRule="auto"/>
              <w:jc w:val="center"/>
              <w:rPr>
                <w:rFonts w:cs="Times New Roman"/>
                <w:sz w:val="18"/>
                <w:szCs w:val="18"/>
              </w:rPr>
            </w:pPr>
            <w:r>
              <w:rPr>
                <w:rFonts w:cs="Times New Roman"/>
                <w:color w:val="000000"/>
                <w:sz w:val="18"/>
                <w:szCs w:val="18"/>
              </w:rPr>
              <w:t>-0.480</w:t>
            </w:r>
          </w:p>
        </w:tc>
        <w:tc>
          <w:tcPr>
            <w:tcW w:w="1037" w:type="dxa"/>
            <w:tcBorders>
              <w:top w:val="single" w:sz="4" w:space="0" w:color="auto"/>
            </w:tcBorders>
            <w:vAlign w:val="bottom"/>
          </w:tcPr>
          <w:p w14:paraId="541BCC29" w14:textId="77777777" w:rsidR="00325052" w:rsidRDefault="00FB700A" w:rsidP="0032474C">
            <w:pPr>
              <w:spacing w:line="240" w:lineRule="auto"/>
              <w:jc w:val="center"/>
              <w:rPr>
                <w:rFonts w:cs="Times New Roman"/>
                <w:sz w:val="18"/>
                <w:szCs w:val="18"/>
              </w:rPr>
            </w:pPr>
            <w:r>
              <w:rPr>
                <w:rFonts w:cs="Times New Roman"/>
                <w:color w:val="000000"/>
                <w:sz w:val="18"/>
                <w:szCs w:val="18"/>
              </w:rPr>
              <w:t>-0.051</w:t>
            </w:r>
          </w:p>
        </w:tc>
        <w:tc>
          <w:tcPr>
            <w:tcW w:w="1037" w:type="dxa"/>
            <w:tcBorders>
              <w:top w:val="single" w:sz="4" w:space="0" w:color="auto"/>
            </w:tcBorders>
            <w:vAlign w:val="bottom"/>
          </w:tcPr>
          <w:p w14:paraId="49743170" w14:textId="77777777" w:rsidR="00325052" w:rsidRDefault="00FB700A" w:rsidP="0032474C">
            <w:pPr>
              <w:spacing w:line="240" w:lineRule="auto"/>
              <w:jc w:val="center"/>
              <w:rPr>
                <w:rFonts w:cs="Times New Roman"/>
                <w:sz w:val="18"/>
                <w:szCs w:val="18"/>
              </w:rPr>
            </w:pPr>
            <w:r>
              <w:rPr>
                <w:rFonts w:cs="Times New Roman"/>
                <w:color w:val="000000"/>
                <w:sz w:val="18"/>
                <w:szCs w:val="18"/>
              </w:rPr>
              <w:t>-0.371</w:t>
            </w:r>
          </w:p>
        </w:tc>
      </w:tr>
      <w:tr w:rsidR="00325052" w14:paraId="62A9E62D" w14:textId="77777777">
        <w:tc>
          <w:tcPr>
            <w:tcW w:w="1037" w:type="dxa"/>
            <w:vAlign w:val="center"/>
          </w:tcPr>
          <w:p w14:paraId="5D55AB5A" w14:textId="77777777" w:rsidR="00325052" w:rsidRDefault="00FB700A" w:rsidP="0032474C">
            <w:pPr>
              <w:spacing w:line="240" w:lineRule="auto"/>
              <w:jc w:val="center"/>
              <w:rPr>
                <w:rFonts w:cs="Times New Roman"/>
                <w:sz w:val="18"/>
                <w:szCs w:val="18"/>
              </w:rPr>
            </w:pPr>
            <w:r>
              <w:rPr>
                <w:rFonts w:cs="Times New Roman"/>
                <w:color w:val="000000"/>
                <w:sz w:val="18"/>
                <w:szCs w:val="18"/>
              </w:rPr>
              <w:t>COD</w:t>
            </w:r>
          </w:p>
        </w:tc>
        <w:tc>
          <w:tcPr>
            <w:tcW w:w="1037" w:type="dxa"/>
            <w:vAlign w:val="bottom"/>
          </w:tcPr>
          <w:p w14:paraId="3A9B8EB6" w14:textId="77777777" w:rsidR="00325052" w:rsidRDefault="00FB700A" w:rsidP="0032474C">
            <w:pPr>
              <w:spacing w:line="240" w:lineRule="auto"/>
              <w:jc w:val="center"/>
              <w:rPr>
                <w:rFonts w:cs="Times New Roman"/>
                <w:sz w:val="18"/>
                <w:szCs w:val="18"/>
              </w:rPr>
            </w:pPr>
            <w:r>
              <w:rPr>
                <w:rFonts w:cs="Times New Roman"/>
                <w:color w:val="000000"/>
                <w:sz w:val="18"/>
                <w:szCs w:val="18"/>
              </w:rPr>
              <w:t>-0.337</w:t>
            </w:r>
          </w:p>
        </w:tc>
        <w:tc>
          <w:tcPr>
            <w:tcW w:w="1037" w:type="dxa"/>
            <w:vAlign w:val="bottom"/>
          </w:tcPr>
          <w:p w14:paraId="7CBEAEFC" w14:textId="77777777" w:rsidR="00325052" w:rsidRDefault="00FB700A" w:rsidP="0032474C">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3A4BF5B4" w14:textId="77777777" w:rsidR="00325052" w:rsidRDefault="00FB700A" w:rsidP="0032474C">
            <w:pPr>
              <w:spacing w:line="240" w:lineRule="auto"/>
              <w:jc w:val="center"/>
              <w:rPr>
                <w:rFonts w:cs="Times New Roman"/>
                <w:sz w:val="18"/>
                <w:szCs w:val="18"/>
              </w:rPr>
            </w:pPr>
            <w:r>
              <w:rPr>
                <w:rFonts w:cs="Times New Roman"/>
                <w:color w:val="000000"/>
                <w:sz w:val="18"/>
                <w:szCs w:val="18"/>
              </w:rPr>
              <w:t>0.864</w:t>
            </w:r>
          </w:p>
        </w:tc>
        <w:tc>
          <w:tcPr>
            <w:tcW w:w="1037" w:type="dxa"/>
            <w:vAlign w:val="bottom"/>
          </w:tcPr>
          <w:p w14:paraId="0F1DD37C" w14:textId="77777777" w:rsidR="00325052" w:rsidRDefault="00FB700A" w:rsidP="0032474C">
            <w:pPr>
              <w:spacing w:line="240" w:lineRule="auto"/>
              <w:jc w:val="center"/>
              <w:rPr>
                <w:rFonts w:cs="Times New Roman"/>
                <w:sz w:val="18"/>
                <w:szCs w:val="18"/>
              </w:rPr>
            </w:pPr>
            <w:r>
              <w:rPr>
                <w:rFonts w:cs="Times New Roman"/>
                <w:color w:val="000000"/>
                <w:sz w:val="18"/>
                <w:szCs w:val="18"/>
              </w:rPr>
              <w:t>0.648</w:t>
            </w:r>
          </w:p>
        </w:tc>
        <w:tc>
          <w:tcPr>
            <w:tcW w:w="1037" w:type="dxa"/>
            <w:vAlign w:val="bottom"/>
          </w:tcPr>
          <w:p w14:paraId="0646EE67" w14:textId="77777777" w:rsidR="00325052" w:rsidRDefault="00FB700A" w:rsidP="0032474C">
            <w:pPr>
              <w:spacing w:line="240" w:lineRule="auto"/>
              <w:jc w:val="center"/>
              <w:rPr>
                <w:rFonts w:cs="Times New Roman"/>
                <w:sz w:val="18"/>
                <w:szCs w:val="18"/>
              </w:rPr>
            </w:pPr>
            <w:r>
              <w:rPr>
                <w:rFonts w:cs="Times New Roman"/>
                <w:color w:val="000000"/>
                <w:sz w:val="18"/>
                <w:szCs w:val="18"/>
              </w:rPr>
              <w:t>0.615</w:t>
            </w:r>
          </w:p>
        </w:tc>
        <w:tc>
          <w:tcPr>
            <w:tcW w:w="1037" w:type="dxa"/>
            <w:vAlign w:val="bottom"/>
          </w:tcPr>
          <w:p w14:paraId="6A349B4A" w14:textId="77777777" w:rsidR="00325052" w:rsidRDefault="00FB700A" w:rsidP="0032474C">
            <w:pPr>
              <w:spacing w:line="240" w:lineRule="auto"/>
              <w:jc w:val="center"/>
              <w:rPr>
                <w:rFonts w:cs="Times New Roman"/>
                <w:sz w:val="18"/>
                <w:szCs w:val="18"/>
              </w:rPr>
            </w:pPr>
            <w:r>
              <w:rPr>
                <w:rFonts w:cs="Times New Roman"/>
                <w:color w:val="000000"/>
                <w:sz w:val="18"/>
                <w:szCs w:val="18"/>
              </w:rPr>
              <w:t>0.221</w:t>
            </w:r>
          </w:p>
        </w:tc>
        <w:tc>
          <w:tcPr>
            <w:tcW w:w="1037" w:type="dxa"/>
            <w:vAlign w:val="bottom"/>
          </w:tcPr>
          <w:p w14:paraId="7F3656B9" w14:textId="77777777" w:rsidR="00325052" w:rsidRDefault="00FB700A" w:rsidP="0032474C">
            <w:pPr>
              <w:spacing w:line="240" w:lineRule="auto"/>
              <w:jc w:val="center"/>
              <w:rPr>
                <w:rFonts w:cs="Times New Roman"/>
                <w:sz w:val="18"/>
                <w:szCs w:val="18"/>
              </w:rPr>
            </w:pPr>
            <w:r>
              <w:rPr>
                <w:rFonts w:cs="Times New Roman"/>
                <w:color w:val="000000"/>
                <w:sz w:val="18"/>
                <w:szCs w:val="18"/>
              </w:rPr>
              <w:t>0.639</w:t>
            </w:r>
          </w:p>
        </w:tc>
      </w:tr>
      <w:tr w:rsidR="00325052" w14:paraId="3828AB8D" w14:textId="77777777">
        <w:tc>
          <w:tcPr>
            <w:tcW w:w="1037" w:type="dxa"/>
            <w:vAlign w:val="center"/>
          </w:tcPr>
          <w:p w14:paraId="2AF026A3" w14:textId="77777777" w:rsidR="00325052" w:rsidRDefault="00FB700A" w:rsidP="0032474C">
            <w:pPr>
              <w:spacing w:line="240" w:lineRule="auto"/>
              <w:jc w:val="center"/>
              <w:rPr>
                <w:rFonts w:cs="Times New Roman"/>
                <w:sz w:val="18"/>
                <w:szCs w:val="18"/>
              </w:rPr>
            </w:pPr>
            <w:r>
              <w:rPr>
                <w:rFonts w:cs="Times New Roman"/>
                <w:color w:val="000000"/>
                <w:sz w:val="18"/>
                <w:szCs w:val="18"/>
              </w:rPr>
              <w:t>BOD</w:t>
            </w:r>
            <w:r>
              <w:rPr>
                <w:rFonts w:cs="Times New Roman"/>
                <w:color w:val="000000"/>
                <w:sz w:val="18"/>
                <w:szCs w:val="18"/>
                <w:vertAlign w:val="subscript"/>
              </w:rPr>
              <w:t>5</w:t>
            </w:r>
          </w:p>
        </w:tc>
        <w:tc>
          <w:tcPr>
            <w:tcW w:w="1037" w:type="dxa"/>
            <w:vAlign w:val="bottom"/>
          </w:tcPr>
          <w:p w14:paraId="5A071055" w14:textId="77777777" w:rsidR="00325052" w:rsidRDefault="00FB700A" w:rsidP="0032474C">
            <w:pPr>
              <w:spacing w:line="240" w:lineRule="auto"/>
              <w:jc w:val="center"/>
              <w:rPr>
                <w:rFonts w:cs="Times New Roman"/>
                <w:sz w:val="18"/>
                <w:szCs w:val="18"/>
              </w:rPr>
            </w:pPr>
            <w:r>
              <w:rPr>
                <w:rFonts w:cs="Times New Roman"/>
                <w:color w:val="000000"/>
                <w:sz w:val="18"/>
                <w:szCs w:val="18"/>
              </w:rPr>
              <w:t>-0.185</w:t>
            </w:r>
          </w:p>
        </w:tc>
        <w:tc>
          <w:tcPr>
            <w:tcW w:w="1037" w:type="dxa"/>
            <w:vAlign w:val="bottom"/>
          </w:tcPr>
          <w:p w14:paraId="5C0A73E7" w14:textId="77777777" w:rsidR="00325052" w:rsidRDefault="00FB700A" w:rsidP="0032474C">
            <w:pPr>
              <w:spacing w:line="240" w:lineRule="auto"/>
              <w:jc w:val="center"/>
              <w:rPr>
                <w:rFonts w:cs="Times New Roman"/>
                <w:sz w:val="18"/>
                <w:szCs w:val="18"/>
              </w:rPr>
            </w:pPr>
            <w:r>
              <w:rPr>
                <w:rFonts w:cs="Times New Roman"/>
                <w:color w:val="000000"/>
                <w:sz w:val="18"/>
                <w:szCs w:val="18"/>
              </w:rPr>
              <w:t>0.864</w:t>
            </w:r>
          </w:p>
        </w:tc>
        <w:tc>
          <w:tcPr>
            <w:tcW w:w="1037" w:type="dxa"/>
            <w:vAlign w:val="bottom"/>
          </w:tcPr>
          <w:p w14:paraId="180D5BC2" w14:textId="77777777" w:rsidR="00325052" w:rsidRDefault="00FB700A" w:rsidP="0032474C">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5385D819" w14:textId="77777777" w:rsidR="00325052" w:rsidRDefault="00FB700A" w:rsidP="0032474C">
            <w:pPr>
              <w:spacing w:line="240" w:lineRule="auto"/>
              <w:jc w:val="center"/>
              <w:rPr>
                <w:rFonts w:cs="Times New Roman"/>
                <w:sz w:val="18"/>
                <w:szCs w:val="18"/>
              </w:rPr>
            </w:pPr>
            <w:r>
              <w:rPr>
                <w:rFonts w:cs="Times New Roman"/>
                <w:color w:val="000000"/>
                <w:sz w:val="18"/>
                <w:szCs w:val="18"/>
              </w:rPr>
              <w:t>0.579</w:t>
            </w:r>
          </w:p>
        </w:tc>
        <w:tc>
          <w:tcPr>
            <w:tcW w:w="1037" w:type="dxa"/>
            <w:vAlign w:val="bottom"/>
          </w:tcPr>
          <w:p w14:paraId="50C020E1" w14:textId="77777777" w:rsidR="00325052" w:rsidRDefault="00FB700A" w:rsidP="0032474C">
            <w:pPr>
              <w:spacing w:line="240" w:lineRule="auto"/>
              <w:jc w:val="center"/>
              <w:rPr>
                <w:rFonts w:cs="Times New Roman"/>
                <w:sz w:val="18"/>
                <w:szCs w:val="18"/>
              </w:rPr>
            </w:pPr>
            <w:r>
              <w:rPr>
                <w:rFonts w:cs="Times New Roman"/>
                <w:color w:val="000000"/>
                <w:sz w:val="18"/>
                <w:szCs w:val="18"/>
              </w:rPr>
              <w:t>0.513</w:t>
            </w:r>
          </w:p>
        </w:tc>
        <w:tc>
          <w:tcPr>
            <w:tcW w:w="1037" w:type="dxa"/>
            <w:vAlign w:val="bottom"/>
          </w:tcPr>
          <w:p w14:paraId="75BA43DB" w14:textId="77777777" w:rsidR="00325052" w:rsidRDefault="00FB700A" w:rsidP="0032474C">
            <w:pPr>
              <w:spacing w:line="240" w:lineRule="auto"/>
              <w:jc w:val="center"/>
              <w:rPr>
                <w:rFonts w:cs="Times New Roman"/>
                <w:sz w:val="18"/>
                <w:szCs w:val="18"/>
              </w:rPr>
            </w:pPr>
            <w:r>
              <w:rPr>
                <w:rFonts w:cs="Times New Roman"/>
                <w:color w:val="000000"/>
                <w:sz w:val="18"/>
                <w:szCs w:val="18"/>
              </w:rPr>
              <w:t>0.161</w:t>
            </w:r>
          </w:p>
        </w:tc>
        <w:tc>
          <w:tcPr>
            <w:tcW w:w="1037" w:type="dxa"/>
            <w:vAlign w:val="bottom"/>
          </w:tcPr>
          <w:p w14:paraId="05CA2CE3" w14:textId="77777777" w:rsidR="00325052" w:rsidRDefault="00FB700A" w:rsidP="0032474C">
            <w:pPr>
              <w:spacing w:line="240" w:lineRule="auto"/>
              <w:jc w:val="center"/>
              <w:rPr>
                <w:rFonts w:cs="Times New Roman"/>
                <w:sz w:val="18"/>
                <w:szCs w:val="18"/>
              </w:rPr>
            </w:pPr>
            <w:r>
              <w:rPr>
                <w:rFonts w:cs="Times New Roman"/>
                <w:color w:val="000000"/>
                <w:sz w:val="18"/>
                <w:szCs w:val="18"/>
              </w:rPr>
              <w:t>0.578</w:t>
            </w:r>
          </w:p>
        </w:tc>
      </w:tr>
      <w:tr w:rsidR="00325052" w14:paraId="2C37D08A" w14:textId="77777777">
        <w:tc>
          <w:tcPr>
            <w:tcW w:w="1037" w:type="dxa"/>
            <w:vAlign w:val="center"/>
          </w:tcPr>
          <w:p w14:paraId="0B4A04B6" w14:textId="77777777" w:rsidR="00325052" w:rsidRDefault="00FB700A" w:rsidP="0032474C">
            <w:pPr>
              <w:spacing w:line="240" w:lineRule="auto"/>
              <w:jc w:val="center"/>
              <w:rPr>
                <w:rFonts w:cs="Times New Roman"/>
                <w:sz w:val="18"/>
                <w:szCs w:val="18"/>
              </w:rPr>
            </w:pPr>
            <w:r>
              <w:rPr>
                <w:rFonts w:cs="Times New Roman"/>
                <w:color w:val="000000"/>
                <w:sz w:val="18"/>
                <w:szCs w:val="18"/>
              </w:rPr>
              <w:t>TN</w:t>
            </w:r>
          </w:p>
        </w:tc>
        <w:tc>
          <w:tcPr>
            <w:tcW w:w="1037" w:type="dxa"/>
            <w:vAlign w:val="bottom"/>
          </w:tcPr>
          <w:p w14:paraId="31A36E58" w14:textId="77777777" w:rsidR="00325052" w:rsidRDefault="00FB700A" w:rsidP="0032474C">
            <w:pPr>
              <w:spacing w:line="240" w:lineRule="auto"/>
              <w:jc w:val="center"/>
              <w:rPr>
                <w:rFonts w:cs="Times New Roman"/>
                <w:sz w:val="18"/>
                <w:szCs w:val="18"/>
              </w:rPr>
            </w:pPr>
            <w:r>
              <w:rPr>
                <w:rFonts w:cs="Times New Roman"/>
                <w:color w:val="000000"/>
                <w:sz w:val="18"/>
                <w:szCs w:val="18"/>
              </w:rPr>
              <w:t>-0.390</w:t>
            </w:r>
          </w:p>
        </w:tc>
        <w:tc>
          <w:tcPr>
            <w:tcW w:w="1037" w:type="dxa"/>
            <w:vAlign w:val="bottom"/>
          </w:tcPr>
          <w:p w14:paraId="65CCF098" w14:textId="77777777" w:rsidR="00325052" w:rsidRDefault="00FB700A" w:rsidP="0032474C">
            <w:pPr>
              <w:spacing w:line="240" w:lineRule="auto"/>
              <w:jc w:val="center"/>
              <w:rPr>
                <w:rFonts w:cs="Times New Roman"/>
                <w:sz w:val="18"/>
                <w:szCs w:val="18"/>
              </w:rPr>
            </w:pPr>
            <w:r>
              <w:rPr>
                <w:rFonts w:cs="Times New Roman"/>
                <w:color w:val="000000"/>
                <w:sz w:val="18"/>
                <w:szCs w:val="18"/>
              </w:rPr>
              <w:t>0.648</w:t>
            </w:r>
          </w:p>
        </w:tc>
        <w:tc>
          <w:tcPr>
            <w:tcW w:w="1037" w:type="dxa"/>
            <w:vAlign w:val="bottom"/>
          </w:tcPr>
          <w:p w14:paraId="0236F421" w14:textId="77777777" w:rsidR="00325052" w:rsidRDefault="00FB700A" w:rsidP="0032474C">
            <w:pPr>
              <w:spacing w:line="240" w:lineRule="auto"/>
              <w:jc w:val="center"/>
              <w:rPr>
                <w:rFonts w:cs="Times New Roman"/>
                <w:sz w:val="18"/>
                <w:szCs w:val="18"/>
              </w:rPr>
            </w:pPr>
            <w:r>
              <w:rPr>
                <w:rFonts w:cs="Times New Roman"/>
                <w:color w:val="000000"/>
                <w:sz w:val="18"/>
                <w:szCs w:val="18"/>
              </w:rPr>
              <w:t>0.579</w:t>
            </w:r>
          </w:p>
        </w:tc>
        <w:tc>
          <w:tcPr>
            <w:tcW w:w="1037" w:type="dxa"/>
            <w:vAlign w:val="bottom"/>
          </w:tcPr>
          <w:p w14:paraId="1140419A" w14:textId="77777777" w:rsidR="00325052" w:rsidRDefault="00FB700A" w:rsidP="0032474C">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6921597B" w14:textId="77777777" w:rsidR="00325052" w:rsidRDefault="00FB700A" w:rsidP="0032474C">
            <w:pPr>
              <w:spacing w:line="240" w:lineRule="auto"/>
              <w:jc w:val="center"/>
              <w:rPr>
                <w:rFonts w:cs="Times New Roman"/>
                <w:sz w:val="18"/>
                <w:szCs w:val="18"/>
              </w:rPr>
            </w:pPr>
            <w:r>
              <w:rPr>
                <w:rFonts w:cs="Times New Roman"/>
                <w:color w:val="000000"/>
                <w:sz w:val="18"/>
                <w:szCs w:val="18"/>
              </w:rPr>
              <w:t>0.661</w:t>
            </w:r>
          </w:p>
        </w:tc>
        <w:tc>
          <w:tcPr>
            <w:tcW w:w="1037" w:type="dxa"/>
            <w:vAlign w:val="bottom"/>
          </w:tcPr>
          <w:p w14:paraId="3F72BECB" w14:textId="77777777" w:rsidR="00325052" w:rsidRDefault="00FB700A" w:rsidP="0032474C">
            <w:pPr>
              <w:spacing w:line="240" w:lineRule="auto"/>
              <w:jc w:val="center"/>
              <w:rPr>
                <w:rFonts w:cs="Times New Roman"/>
                <w:sz w:val="18"/>
                <w:szCs w:val="18"/>
              </w:rPr>
            </w:pPr>
            <w:r>
              <w:rPr>
                <w:rFonts w:cs="Times New Roman"/>
                <w:color w:val="000000"/>
                <w:sz w:val="18"/>
                <w:szCs w:val="18"/>
              </w:rPr>
              <w:t>0.139</w:t>
            </w:r>
          </w:p>
        </w:tc>
        <w:tc>
          <w:tcPr>
            <w:tcW w:w="1037" w:type="dxa"/>
            <w:vAlign w:val="bottom"/>
          </w:tcPr>
          <w:p w14:paraId="300E35EF" w14:textId="77777777" w:rsidR="00325052" w:rsidRDefault="00FB700A" w:rsidP="0032474C">
            <w:pPr>
              <w:spacing w:line="240" w:lineRule="auto"/>
              <w:jc w:val="center"/>
              <w:rPr>
                <w:rFonts w:cs="Times New Roman"/>
                <w:sz w:val="18"/>
                <w:szCs w:val="18"/>
              </w:rPr>
            </w:pPr>
            <w:r>
              <w:rPr>
                <w:rFonts w:cs="Times New Roman"/>
                <w:color w:val="000000"/>
                <w:sz w:val="18"/>
                <w:szCs w:val="18"/>
              </w:rPr>
              <w:t>0.930</w:t>
            </w:r>
          </w:p>
        </w:tc>
      </w:tr>
      <w:tr w:rsidR="00325052" w14:paraId="06AEA17B" w14:textId="77777777">
        <w:tc>
          <w:tcPr>
            <w:tcW w:w="1037" w:type="dxa"/>
            <w:vAlign w:val="center"/>
          </w:tcPr>
          <w:p w14:paraId="7448193E" w14:textId="77777777" w:rsidR="00325052" w:rsidRDefault="00FB700A" w:rsidP="0032474C">
            <w:pPr>
              <w:spacing w:line="240" w:lineRule="auto"/>
              <w:jc w:val="center"/>
              <w:rPr>
                <w:rFonts w:cs="Times New Roman"/>
                <w:sz w:val="18"/>
                <w:szCs w:val="18"/>
              </w:rPr>
            </w:pPr>
            <w:r>
              <w:rPr>
                <w:rFonts w:cs="Times New Roman"/>
                <w:color w:val="000000"/>
                <w:sz w:val="18"/>
                <w:szCs w:val="18"/>
              </w:rPr>
              <w:t>TP</w:t>
            </w:r>
          </w:p>
        </w:tc>
        <w:tc>
          <w:tcPr>
            <w:tcW w:w="1037" w:type="dxa"/>
            <w:vAlign w:val="bottom"/>
          </w:tcPr>
          <w:p w14:paraId="0CFD5AEF" w14:textId="77777777" w:rsidR="00325052" w:rsidRDefault="00FB700A" w:rsidP="0032474C">
            <w:pPr>
              <w:spacing w:line="240" w:lineRule="auto"/>
              <w:jc w:val="center"/>
              <w:rPr>
                <w:rFonts w:cs="Times New Roman"/>
                <w:sz w:val="18"/>
                <w:szCs w:val="18"/>
              </w:rPr>
            </w:pPr>
            <w:r>
              <w:rPr>
                <w:rFonts w:cs="Times New Roman"/>
                <w:color w:val="000000"/>
                <w:sz w:val="18"/>
                <w:szCs w:val="18"/>
              </w:rPr>
              <w:t>-0.480</w:t>
            </w:r>
          </w:p>
        </w:tc>
        <w:tc>
          <w:tcPr>
            <w:tcW w:w="1037" w:type="dxa"/>
            <w:vAlign w:val="bottom"/>
          </w:tcPr>
          <w:p w14:paraId="6E963C97" w14:textId="77777777" w:rsidR="00325052" w:rsidRDefault="00FB700A" w:rsidP="0032474C">
            <w:pPr>
              <w:spacing w:line="240" w:lineRule="auto"/>
              <w:jc w:val="center"/>
              <w:rPr>
                <w:rFonts w:cs="Times New Roman"/>
                <w:sz w:val="18"/>
                <w:szCs w:val="18"/>
              </w:rPr>
            </w:pPr>
            <w:r>
              <w:rPr>
                <w:rFonts w:cs="Times New Roman"/>
                <w:color w:val="000000"/>
                <w:sz w:val="18"/>
                <w:szCs w:val="18"/>
              </w:rPr>
              <w:t>0.615</w:t>
            </w:r>
          </w:p>
        </w:tc>
        <w:tc>
          <w:tcPr>
            <w:tcW w:w="1037" w:type="dxa"/>
            <w:vAlign w:val="bottom"/>
          </w:tcPr>
          <w:p w14:paraId="149F6EC9" w14:textId="77777777" w:rsidR="00325052" w:rsidRDefault="00FB700A" w:rsidP="0032474C">
            <w:pPr>
              <w:spacing w:line="240" w:lineRule="auto"/>
              <w:jc w:val="center"/>
              <w:rPr>
                <w:rFonts w:cs="Times New Roman"/>
                <w:sz w:val="18"/>
                <w:szCs w:val="18"/>
              </w:rPr>
            </w:pPr>
            <w:r>
              <w:rPr>
                <w:rFonts w:cs="Times New Roman"/>
                <w:color w:val="000000"/>
                <w:sz w:val="18"/>
                <w:szCs w:val="18"/>
              </w:rPr>
              <w:t>0.513</w:t>
            </w:r>
          </w:p>
        </w:tc>
        <w:tc>
          <w:tcPr>
            <w:tcW w:w="1037" w:type="dxa"/>
            <w:vAlign w:val="bottom"/>
          </w:tcPr>
          <w:p w14:paraId="4369C74C" w14:textId="77777777" w:rsidR="00325052" w:rsidRDefault="00FB700A" w:rsidP="0032474C">
            <w:pPr>
              <w:spacing w:line="240" w:lineRule="auto"/>
              <w:jc w:val="center"/>
              <w:rPr>
                <w:rFonts w:cs="Times New Roman"/>
                <w:sz w:val="18"/>
                <w:szCs w:val="18"/>
              </w:rPr>
            </w:pPr>
            <w:r>
              <w:rPr>
                <w:rFonts w:cs="Times New Roman"/>
                <w:color w:val="000000"/>
                <w:sz w:val="18"/>
                <w:szCs w:val="18"/>
              </w:rPr>
              <w:t>0.661</w:t>
            </w:r>
          </w:p>
        </w:tc>
        <w:tc>
          <w:tcPr>
            <w:tcW w:w="1037" w:type="dxa"/>
            <w:vAlign w:val="bottom"/>
          </w:tcPr>
          <w:p w14:paraId="4C0F83E1" w14:textId="77777777" w:rsidR="00325052" w:rsidRDefault="00FB700A" w:rsidP="0032474C">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0A431D57" w14:textId="77777777" w:rsidR="00325052" w:rsidRDefault="00FB700A" w:rsidP="0032474C">
            <w:pPr>
              <w:spacing w:line="240" w:lineRule="auto"/>
              <w:jc w:val="center"/>
              <w:rPr>
                <w:rFonts w:cs="Times New Roman"/>
                <w:sz w:val="18"/>
                <w:szCs w:val="18"/>
              </w:rPr>
            </w:pPr>
            <w:r>
              <w:rPr>
                <w:rFonts w:cs="Times New Roman"/>
                <w:color w:val="000000"/>
                <w:sz w:val="18"/>
                <w:szCs w:val="18"/>
              </w:rPr>
              <w:t>0.184</w:t>
            </w:r>
          </w:p>
        </w:tc>
        <w:tc>
          <w:tcPr>
            <w:tcW w:w="1037" w:type="dxa"/>
            <w:vAlign w:val="bottom"/>
          </w:tcPr>
          <w:p w14:paraId="4BC95AD6" w14:textId="77777777" w:rsidR="00325052" w:rsidRDefault="00FB700A" w:rsidP="0032474C">
            <w:pPr>
              <w:spacing w:line="240" w:lineRule="auto"/>
              <w:jc w:val="center"/>
              <w:rPr>
                <w:rFonts w:cs="Times New Roman"/>
                <w:sz w:val="18"/>
                <w:szCs w:val="18"/>
              </w:rPr>
            </w:pPr>
            <w:r>
              <w:rPr>
                <w:rFonts w:cs="Times New Roman"/>
                <w:color w:val="000000"/>
                <w:sz w:val="18"/>
                <w:szCs w:val="18"/>
              </w:rPr>
              <w:t>0.629</w:t>
            </w:r>
          </w:p>
        </w:tc>
      </w:tr>
      <w:tr w:rsidR="00325052" w14:paraId="04D3074F" w14:textId="77777777">
        <w:tc>
          <w:tcPr>
            <w:tcW w:w="1037" w:type="dxa"/>
            <w:vAlign w:val="center"/>
          </w:tcPr>
          <w:p w14:paraId="7475A813" w14:textId="77777777" w:rsidR="00325052" w:rsidRDefault="00FB700A" w:rsidP="0032474C">
            <w:pPr>
              <w:spacing w:line="240" w:lineRule="auto"/>
              <w:jc w:val="center"/>
              <w:rPr>
                <w:rFonts w:cs="Times New Roman"/>
                <w:sz w:val="18"/>
                <w:szCs w:val="18"/>
              </w:rPr>
            </w:pPr>
            <w:r>
              <w:rPr>
                <w:rFonts w:cs="Times New Roman"/>
                <w:color w:val="000000"/>
                <w:sz w:val="18"/>
                <w:szCs w:val="18"/>
              </w:rPr>
              <w:t>SS</w:t>
            </w:r>
          </w:p>
        </w:tc>
        <w:tc>
          <w:tcPr>
            <w:tcW w:w="1037" w:type="dxa"/>
            <w:vAlign w:val="bottom"/>
          </w:tcPr>
          <w:p w14:paraId="60BDCA2D" w14:textId="77777777" w:rsidR="00325052" w:rsidRDefault="00FB700A" w:rsidP="0032474C">
            <w:pPr>
              <w:spacing w:line="240" w:lineRule="auto"/>
              <w:jc w:val="center"/>
              <w:rPr>
                <w:rFonts w:cs="Times New Roman"/>
                <w:sz w:val="18"/>
                <w:szCs w:val="18"/>
              </w:rPr>
            </w:pPr>
            <w:r>
              <w:rPr>
                <w:rFonts w:cs="Times New Roman"/>
                <w:color w:val="000000"/>
                <w:sz w:val="18"/>
                <w:szCs w:val="18"/>
              </w:rPr>
              <w:t>-0.051</w:t>
            </w:r>
          </w:p>
        </w:tc>
        <w:tc>
          <w:tcPr>
            <w:tcW w:w="1037" w:type="dxa"/>
            <w:vAlign w:val="bottom"/>
          </w:tcPr>
          <w:p w14:paraId="6C020220" w14:textId="77777777" w:rsidR="00325052" w:rsidRDefault="00FB700A" w:rsidP="0032474C">
            <w:pPr>
              <w:spacing w:line="240" w:lineRule="auto"/>
              <w:jc w:val="center"/>
              <w:rPr>
                <w:rFonts w:cs="Times New Roman"/>
                <w:sz w:val="18"/>
                <w:szCs w:val="18"/>
              </w:rPr>
            </w:pPr>
            <w:r>
              <w:rPr>
                <w:rFonts w:cs="Times New Roman"/>
                <w:color w:val="000000"/>
                <w:sz w:val="18"/>
                <w:szCs w:val="18"/>
              </w:rPr>
              <w:t>0.221</w:t>
            </w:r>
          </w:p>
        </w:tc>
        <w:tc>
          <w:tcPr>
            <w:tcW w:w="1037" w:type="dxa"/>
            <w:vAlign w:val="bottom"/>
          </w:tcPr>
          <w:p w14:paraId="24188767" w14:textId="77777777" w:rsidR="00325052" w:rsidRDefault="00FB700A" w:rsidP="0032474C">
            <w:pPr>
              <w:spacing w:line="240" w:lineRule="auto"/>
              <w:jc w:val="center"/>
              <w:rPr>
                <w:rFonts w:cs="Times New Roman"/>
                <w:sz w:val="18"/>
                <w:szCs w:val="18"/>
              </w:rPr>
            </w:pPr>
            <w:r>
              <w:rPr>
                <w:rFonts w:cs="Times New Roman"/>
                <w:color w:val="000000"/>
                <w:sz w:val="18"/>
                <w:szCs w:val="18"/>
              </w:rPr>
              <w:t>0.161</w:t>
            </w:r>
          </w:p>
        </w:tc>
        <w:tc>
          <w:tcPr>
            <w:tcW w:w="1037" w:type="dxa"/>
            <w:vAlign w:val="bottom"/>
          </w:tcPr>
          <w:p w14:paraId="5C0F44F8" w14:textId="77777777" w:rsidR="00325052" w:rsidRDefault="00FB700A" w:rsidP="0032474C">
            <w:pPr>
              <w:spacing w:line="240" w:lineRule="auto"/>
              <w:jc w:val="center"/>
              <w:rPr>
                <w:rFonts w:cs="Times New Roman"/>
                <w:sz w:val="18"/>
                <w:szCs w:val="18"/>
              </w:rPr>
            </w:pPr>
            <w:r>
              <w:rPr>
                <w:rFonts w:cs="Times New Roman"/>
                <w:color w:val="000000"/>
                <w:sz w:val="18"/>
                <w:szCs w:val="18"/>
              </w:rPr>
              <w:t>0.139</w:t>
            </w:r>
          </w:p>
        </w:tc>
        <w:tc>
          <w:tcPr>
            <w:tcW w:w="1037" w:type="dxa"/>
            <w:vAlign w:val="bottom"/>
          </w:tcPr>
          <w:p w14:paraId="50D5D408" w14:textId="77777777" w:rsidR="00325052" w:rsidRDefault="00FB700A" w:rsidP="0032474C">
            <w:pPr>
              <w:spacing w:line="240" w:lineRule="auto"/>
              <w:jc w:val="center"/>
              <w:rPr>
                <w:rFonts w:cs="Times New Roman"/>
                <w:sz w:val="18"/>
                <w:szCs w:val="18"/>
              </w:rPr>
            </w:pPr>
            <w:r>
              <w:rPr>
                <w:rFonts w:cs="Times New Roman"/>
                <w:color w:val="000000"/>
                <w:sz w:val="18"/>
                <w:szCs w:val="18"/>
              </w:rPr>
              <w:t>0.184</w:t>
            </w:r>
          </w:p>
        </w:tc>
        <w:tc>
          <w:tcPr>
            <w:tcW w:w="1037" w:type="dxa"/>
            <w:vAlign w:val="bottom"/>
          </w:tcPr>
          <w:p w14:paraId="36340D00" w14:textId="77777777" w:rsidR="00325052" w:rsidRDefault="00FB700A" w:rsidP="0032474C">
            <w:pPr>
              <w:spacing w:line="240" w:lineRule="auto"/>
              <w:jc w:val="center"/>
              <w:rPr>
                <w:rFonts w:cs="Times New Roman"/>
                <w:sz w:val="18"/>
                <w:szCs w:val="18"/>
              </w:rPr>
            </w:pPr>
            <w:r>
              <w:rPr>
                <w:rFonts w:cs="Times New Roman"/>
                <w:color w:val="000000"/>
                <w:sz w:val="18"/>
                <w:szCs w:val="18"/>
              </w:rPr>
              <w:t>1</w:t>
            </w:r>
          </w:p>
        </w:tc>
        <w:tc>
          <w:tcPr>
            <w:tcW w:w="1037" w:type="dxa"/>
            <w:vAlign w:val="bottom"/>
          </w:tcPr>
          <w:p w14:paraId="05E38787" w14:textId="77777777" w:rsidR="00325052" w:rsidRDefault="00FB700A" w:rsidP="0032474C">
            <w:pPr>
              <w:spacing w:line="240" w:lineRule="auto"/>
              <w:jc w:val="center"/>
              <w:rPr>
                <w:rFonts w:cs="Times New Roman"/>
                <w:sz w:val="18"/>
                <w:szCs w:val="18"/>
              </w:rPr>
            </w:pPr>
            <w:r>
              <w:rPr>
                <w:rFonts w:cs="Times New Roman"/>
                <w:color w:val="000000"/>
                <w:sz w:val="18"/>
                <w:szCs w:val="18"/>
              </w:rPr>
              <w:t>0.138</w:t>
            </w:r>
          </w:p>
        </w:tc>
      </w:tr>
      <w:tr w:rsidR="00325052" w14:paraId="0CBB1A19" w14:textId="77777777">
        <w:tc>
          <w:tcPr>
            <w:tcW w:w="1037" w:type="dxa"/>
            <w:vAlign w:val="center"/>
          </w:tcPr>
          <w:p w14:paraId="2ECC1D32" w14:textId="77777777" w:rsidR="00325052" w:rsidRDefault="00FB700A" w:rsidP="0032474C">
            <w:pPr>
              <w:spacing w:line="240" w:lineRule="auto"/>
              <w:jc w:val="center"/>
              <w:rPr>
                <w:rFonts w:cs="Times New Roman"/>
                <w:sz w:val="18"/>
                <w:szCs w:val="18"/>
              </w:rPr>
            </w:pPr>
            <w:r>
              <w:rPr>
                <w:rFonts w:cs="Times New Roman"/>
                <w:color w:val="000000"/>
                <w:sz w:val="18"/>
                <w:szCs w:val="18"/>
              </w:rPr>
              <w:t>NH</w:t>
            </w:r>
            <w:r>
              <w:rPr>
                <w:rFonts w:cs="Times New Roman"/>
                <w:color w:val="000000"/>
                <w:sz w:val="18"/>
                <w:szCs w:val="18"/>
                <w:vertAlign w:val="subscript"/>
              </w:rPr>
              <w:t>3</w:t>
            </w:r>
            <w:r>
              <w:rPr>
                <w:rFonts w:cs="Times New Roman"/>
                <w:color w:val="000000"/>
                <w:sz w:val="18"/>
                <w:szCs w:val="18"/>
              </w:rPr>
              <w:t>-N</w:t>
            </w:r>
          </w:p>
        </w:tc>
        <w:tc>
          <w:tcPr>
            <w:tcW w:w="1037" w:type="dxa"/>
            <w:vAlign w:val="bottom"/>
          </w:tcPr>
          <w:p w14:paraId="6788C32E" w14:textId="77777777" w:rsidR="00325052" w:rsidRDefault="00FB700A" w:rsidP="0032474C">
            <w:pPr>
              <w:spacing w:line="240" w:lineRule="auto"/>
              <w:jc w:val="center"/>
              <w:rPr>
                <w:rFonts w:cs="Times New Roman"/>
                <w:sz w:val="18"/>
                <w:szCs w:val="18"/>
              </w:rPr>
            </w:pPr>
            <w:r>
              <w:rPr>
                <w:rFonts w:cs="Times New Roman"/>
                <w:color w:val="000000"/>
                <w:sz w:val="18"/>
                <w:szCs w:val="18"/>
              </w:rPr>
              <w:t>-0.371</w:t>
            </w:r>
          </w:p>
        </w:tc>
        <w:tc>
          <w:tcPr>
            <w:tcW w:w="1037" w:type="dxa"/>
            <w:vAlign w:val="bottom"/>
          </w:tcPr>
          <w:p w14:paraId="04B4A883" w14:textId="77777777" w:rsidR="00325052" w:rsidRDefault="00FB700A" w:rsidP="0032474C">
            <w:pPr>
              <w:spacing w:line="240" w:lineRule="auto"/>
              <w:jc w:val="center"/>
              <w:rPr>
                <w:rFonts w:cs="Times New Roman"/>
                <w:sz w:val="18"/>
                <w:szCs w:val="18"/>
              </w:rPr>
            </w:pPr>
            <w:r>
              <w:rPr>
                <w:rFonts w:cs="Times New Roman"/>
                <w:color w:val="000000"/>
                <w:sz w:val="18"/>
                <w:szCs w:val="18"/>
              </w:rPr>
              <w:t>0.639</w:t>
            </w:r>
          </w:p>
        </w:tc>
        <w:tc>
          <w:tcPr>
            <w:tcW w:w="1037" w:type="dxa"/>
            <w:vAlign w:val="bottom"/>
          </w:tcPr>
          <w:p w14:paraId="21B1532D" w14:textId="77777777" w:rsidR="00325052" w:rsidRDefault="00FB700A" w:rsidP="0032474C">
            <w:pPr>
              <w:spacing w:line="240" w:lineRule="auto"/>
              <w:jc w:val="center"/>
              <w:rPr>
                <w:rFonts w:cs="Times New Roman"/>
                <w:sz w:val="18"/>
                <w:szCs w:val="18"/>
              </w:rPr>
            </w:pPr>
            <w:r>
              <w:rPr>
                <w:rFonts w:cs="Times New Roman"/>
                <w:color w:val="000000"/>
                <w:sz w:val="18"/>
                <w:szCs w:val="18"/>
              </w:rPr>
              <w:t>0.578</w:t>
            </w:r>
          </w:p>
        </w:tc>
        <w:tc>
          <w:tcPr>
            <w:tcW w:w="1037" w:type="dxa"/>
            <w:vAlign w:val="bottom"/>
          </w:tcPr>
          <w:p w14:paraId="2AD0B7EC" w14:textId="77777777" w:rsidR="00325052" w:rsidRDefault="00FB700A" w:rsidP="0032474C">
            <w:pPr>
              <w:spacing w:line="240" w:lineRule="auto"/>
              <w:jc w:val="center"/>
              <w:rPr>
                <w:rFonts w:cs="Times New Roman"/>
                <w:sz w:val="18"/>
                <w:szCs w:val="18"/>
              </w:rPr>
            </w:pPr>
            <w:r>
              <w:rPr>
                <w:rFonts w:cs="Times New Roman"/>
                <w:color w:val="000000"/>
                <w:sz w:val="18"/>
                <w:szCs w:val="18"/>
              </w:rPr>
              <w:t>0.930</w:t>
            </w:r>
          </w:p>
        </w:tc>
        <w:tc>
          <w:tcPr>
            <w:tcW w:w="1037" w:type="dxa"/>
            <w:vAlign w:val="bottom"/>
          </w:tcPr>
          <w:p w14:paraId="242C92A8" w14:textId="77777777" w:rsidR="00325052" w:rsidRDefault="00FB700A" w:rsidP="0032474C">
            <w:pPr>
              <w:spacing w:line="240" w:lineRule="auto"/>
              <w:jc w:val="center"/>
              <w:rPr>
                <w:rFonts w:cs="Times New Roman"/>
                <w:sz w:val="18"/>
                <w:szCs w:val="18"/>
              </w:rPr>
            </w:pPr>
            <w:r>
              <w:rPr>
                <w:rFonts w:cs="Times New Roman"/>
                <w:color w:val="000000"/>
                <w:sz w:val="18"/>
                <w:szCs w:val="18"/>
              </w:rPr>
              <w:t>0.629</w:t>
            </w:r>
          </w:p>
        </w:tc>
        <w:tc>
          <w:tcPr>
            <w:tcW w:w="1037" w:type="dxa"/>
            <w:vAlign w:val="bottom"/>
          </w:tcPr>
          <w:p w14:paraId="5D02FA2A" w14:textId="77777777" w:rsidR="00325052" w:rsidRDefault="00FB700A" w:rsidP="0032474C">
            <w:pPr>
              <w:spacing w:line="240" w:lineRule="auto"/>
              <w:jc w:val="center"/>
              <w:rPr>
                <w:rFonts w:cs="Times New Roman"/>
                <w:sz w:val="18"/>
                <w:szCs w:val="18"/>
              </w:rPr>
            </w:pPr>
            <w:r>
              <w:rPr>
                <w:rFonts w:cs="Times New Roman"/>
                <w:color w:val="000000"/>
                <w:sz w:val="18"/>
                <w:szCs w:val="18"/>
              </w:rPr>
              <w:t>0.138</w:t>
            </w:r>
          </w:p>
        </w:tc>
        <w:tc>
          <w:tcPr>
            <w:tcW w:w="1037" w:type="dxa"/>
            <w:vAlign w:val="bottom"/>
          </w:tcPr>
          <w:p w14:paraId="564413DE" w14:textId="77777777" w:rsidR="00325052" w:rsidRDefault="00FB700A" w:rsidP="0032474C">
            <w:pPr>
              <w:spacing w:line="240" w:lineRule="auto"/>
              <w:jc w:val="center"/>
              <w:rPr>
                <w:rFonts w:cs="Times New Roman"/>
                <w:sz w:val="18"/>
                <w:szCs w:val="18"/>
              </w:rPr>
            </w:pPr>
            <w:r>
              <w:rPr>
                <w:rFonts w:cs="Times New Roman"/>
                <w:color w:val="000000"/>
                <w:sz w:val="18"/>
                <w:szCs w:val="18"/>
              </w:rPr>
              <w:t>1</w:t>
            </w:r>
          </w:p>
        </w:tc>
      </w:tr>
    </w:tbl>
    <w:p w14:paraId="669FE4F3" w14:textId="77777777" w:rsidR="00325052" w:rsidRDefault="00325052">
      <w:pPr>
        <w:rPr>
          <w:rFonts w:cs="Times New Roman"/>
        </w:rPr>
      </w:pPr>
    </w:p>
    <w:p w14:paraId="1F1F26CE" w14:textId="77777777" w:rsidR="00325052" w:rsidRDefault="00325052">
      <w:pPr>
        <w:rPr>
          <w:rFonts w:cs="Times New Roman"/>
        </w:rPr>
        <w:sectPr w:rsidR="00325052" w:rsidSect="00A6748A">
          <w:pgSz w:w="11906" w:h="16838"/>
          <w:pgMar w:top="1440" w:right="1800" w:bottom="1440" w:left="1800" w:header="851" w:footer="992" w:gutter="0"/>
          <w:cols w:space="425"/>
          <w:docGrid w:type="lines" w:linePitch="326"/>
        </w:sectPr>
      </w:pPr>
    </w:p>
    <w:p w14:paraId="62DA021B" w14:textId="10C08BF8" w:rsidR="0082030D" w:rsidRPr="004C3A93" w:rsidRDefault="0082030D" w:rsidP="0082030D">
      <w:pPr>
        <w:pStyle w:val="4"/>
        <w:rPr>
          <w:rFonts w:cs="Times New Roman"/>
        </w:rPr>
      </w:pPr>
      <w:bookmarkStart w:id="30" w:name="OLE_LINK4"/>
      <w:r>
        <w:rPr>
          <w:rFonts w:cs="Times New Roman"/>
        </w:rPr>
        <w:lastRenderedPageBreak/>
        <w:t>Table S</w:t>
      </w:r>
      <w:r>
        <w:rPr>
          <w:rFonts w:cs="Times New Roman" w:hint="eastAsia"/>
        </w:rPr>
        <w:t>6</w:t>
      </w:r>
      <w:r w:rsidRPr="004C3A93">
        <w:rPr>
          <w:rFonts w:cs="Times New Roman"/>
        </w:rPr>
        <w:t xml:space="preserve"> </w:t>
      </w:r>
      <w:bookmarkStart w:id="31" w:name="OLE_LINK22"/>
      <w:r>
        <w:t>Fitting parameters for the CV of CCD under different SCC matrices.</w:t>
      </w:r>
      <w:bookmarkEnd w:id="31"/>
    </w:p>
    <w:tbl>
      <w:tblPr>
        <w:tblStyle w:val="12"/>
        <w:tblW w:w="0" w:type="auto"/>
        <w:tblLook w:val="04A0" w:firstRow="1" w:lastRow="0" w:firstColumn="1" w:lastColumn="0" w:noHBand="0" w:noVBand="1"/>
      </w:tblPr>
      <w:tblGrid>
        <w:gridCol w:w="709"/>
        <w:gridCol w:w="1845"/>
        <w:gridCol w:w="1458"/>
        <w:gridCol w:w="1800"/>
        <w:gridCol w:w="1625"/>
        <w:gridCol w:w="1777"/>
        <w:gridCol w:w="1397"/>
        <w:gridCol w:w="2005"/>
        <w:gridCol w:w="1342"/>
      </w:tblGrid>
      <w:tr w:rsidR="0082030D" w:rsidRPr="004C3A93" w14:paraId="0C8C15E5" w14:textId="77777777" w:rsidTr="004409DE">
        <w:trPr>
          <w:cnfStyle w:val="100000000000" w:firstRow="1" w:lastRow="0" w:firstColumn="0" w:lastColumn="0" w:oddVBand="0" w:evenVBand="0" w:oddHBand="0" w:evenHBand="0" w:firstRowFirstColumn="0" w:firstRowLastColumn="0" w:lastRowFirstColumn="0" w:lastRowLastColumn="0"/>
          <w:trHeight w:val="397"/>
        </w:trPr>
        <w:tc>
          <w:tcPr>
            <w:tcW w:w="709" w:type="dxa"/>
            <w:vMerge w:val="restart"/>
            <w:tcBorders>
              <w:top w:val="single" w:sz="4" w:space="0" w:color="auto"/>
              <w:bottom w:val="nil"/>
            </w:tcBorders>
          </w:tcPr>
          <w:p w14:paraId="608FAC89" w14:textId="77777777" w:rsidR="0082030D" w:rsidRPr="004C3A93" w:rsidRDefault="0082030D" w:rsidP="004409DE">
            <w:pPr>
              <w:spacing w:line="240" w:lineRule="auto"/>
              <w:jc w:val="center"/>
              <w:rPr>
                <w:rFonts w:cs="Times New Roman"/>
                <w:kern w:val="0"/>
                <w:sz w:val="18"/>
                <w:szCs w:val="18"/>
              </w:rPr>
            </w:pPr>
          </w:p>
        </w:tc>
        <w:tc>
          <w:tcPr>
            <w:tcW w:w="3303" w:type="dxa"/>
            <w:gridSpan w:val="2"/>
            <w:tcBorders>
              <w:top w:val="single" w:sz="4" w:space="0" w:color="auto"/>
              <w:bottom w:val="nil"/>
            </w:tcBorders>
          </w:tcPr>
          <w:p w14:paraId="02DADEBD" w14:textId="77777777" w:rsidR="0082030D" w:rsidRPr="004C3A93" w:rsidRDefault="0082030D" w:rsidP="004409DE">
            <w:pPr>
              <w:spacing w:line="240" w:lineRule="auto"/>
              <w:jc w:val="center"/>
              <w:rPr>
                <w:rFonts w:cs="Times New Roman"/>
                <w:kern w:val="0"/>
                <w:sz w:val="18"/>
                <w:szCs w:val="18"/>
              </w:rPr>
            </w:pPr>
            <w:r w:rsidRPr="004C3A93">
              <w:rPr>
                <w:rFonts w:cs="Times New Roman"/>
                <w:color w:val="000000"/>
                <w:kern w:val="0"/>
                <w:sz w:val="18"/>
                <w:szCs w:val="18"/>
              </w:rPr>
              <w:t>Original</w:t>
            </w:r>
            <w:r w:rsidRPr="004C3A93">
              <w:rPr>
                <w:rFonts w:cs="Times New Roman"/>
                <w:kern w:val="0"/>
                <w:sz w:val="18"/>
                <w:szCs w:val="18"/>
              </w:rPr>
              <w:t xml:space="preserve"> SCC </w:t>
            </w:r>
            <w:bookmarkStart w:id="32" w:name="OLE_LINK31"/>
            <w:r w:rsidRPr="004C3A93">
              <w:rPr>
                <w:rFonts w:cs="Times New Roman"/>
                <w:kern w:val="0"/>
                <w:sz w:val="18"/>
                <w:szCs w:val="18"/>
              </w:rPr>
              <w:t>Matrix</w:t>
            </w:r>
            <w:bookmarkEnd w:id="32"/>
          </w:p>
        </w:tc>
        <w:tc>
          <w:tcPr>
            <w:tcW w:w="0" w:type="auto"/>
            <w:gridSpan w:val="2"/>
            <w:tcBorders>
              <w:top w:val="single" w:sz="4" w:space="0" w:color="auto"/>
              <w:bottom w:val="nil"/>
            </w:tcBorders>
          </w:tcPr>
          <w:p w14:paraId="219F9968"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Matrix</w:t>
            </w:r>
            <w:r w:rsidRPr="004C3A93">
              <w:rPr>
                <w:rFonts w:cs="Times New Roman"/>
                <w:color w:val="000000"/>
                <w:kern w:val="0"/>
                <w:sz w:val="18"/>
                <w:szCs w:val="18"/>
              </w:rPr>
              <w:t xml:space="preserve"> decreased to 0.8 times</w:t>
            </w:r>
          </w:p>
        </w:tc>
        <w:tc>
          <w:tcPr>
            <w:tcW w:w="0" w:type="auto"/>
            <w:gridSpan w:val="2"/>
            <w:tcBorders>
              <w:top w:val="single" w:sz="4" w:space="0" w:color="auto"/>
              <w:bottom w:val="nil"/>
            </w:tcBorders>
          </w:tcPr>
          <w:p w14:paraId="02CCECB9" w14:textId="77777777" w:rsidR="0082030D" w:rsidRPr="004C3A93" w:rsidRDefault="0082030D" w:rsidP="004409DE">
            <w:pPr>
              <w:spacing w:line="240" w:lineRule="auto"/>
              <w:jc w:val="center"/>
              <w:rPr>
                <w:rFonts w:cs="Times New Roman"/>
                <w:kern w:val="0"/>
                <w:sz w:val="18"/>
                <w:szCs w:val="18"/>
              </w:rPr>
            </w:pPr>
            <w:r w:rsidRPr="004C3A93">
              <w:rPr>
                <w:rFonts w:cs="Times New Roman"/>
                <w:color w:val="000000"/>
                <w:kern w:val="0"/>
                <w:sz w:val="18"/>
                <w:szCs w:val="18"/>
              </w:rPr>
              <w:t>Matrix decreased to 0.5 times</w:t>
            </w:r>
          </w:p>
        </w:tc>
        <w:tc>
          <w:tcPr>
            <w:tcW w:w="0" w:type="auto"/>
            <w:gridSpan w:val="2"/>
            <w:tcBorders>
              <w:top w:val="single" w:sz="4" w:space="0" w:color="auto"/>
              <w:bottom w:val="nil"/>
            </w:tcBorders>
          </w:tcPr>
          <w:p w14:paraId="0AA239B2"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Matrix decreased to 0.2</w:t>
            </w:r>
            <w:r w:rsidRPr="004C3A93">
              <w:rPr>
                <w:rFonts w:cs="Times New Roman"/>
                <w:color w:val="000000"/>
                <w:kern w:val="0"/>
                <w:sz w:val="18"/>
                <w:szCs w:val="18"/>
              </w:rPr>
              <w:t xml:space="preserve"> times</w:t>
            </w:r>
          </w:p>
        </w:tc>
      </w:tr>
      <w:tr w:rsidR="0082030D" w:rsidRPr="004C3A93" w14:paraId="1C16FB99" w14:textId="77777777" w:rsidTr="004409DE">
        <w:trPr>
          <w:trHeight w:val="397"/>
        </w:trPr>
        <w:tc>
          <w:tcPr>
            <w:tcW w:w="709" w:type="dxa"/>
            <w:vMerge/>
            <w:tcBorders>
              <w:top w:val="nil"/>
              <w:bottom w:val="single" w:sz="4" w:space="0" w:color="auto"/>
            </w:tcBorders>
          </w:tcPr>
          <w:p w14:paraId="7530AD73" w14:textId="77777777" w:rsidR="0082030D" w:rsidRPr="004C3A93" w:rsidRDefault="0082030D" w:rsidP="004409DE">
            <w:pPr>
              <w:spacing w:line="240" w:lineRule="auto"/>
              <w:jc w:val="center"/>
              <w:rPr>
                <w:rFonts w:cs="Times New Roman"/>
                <w:kern w:val="0"/>
                <w:sz w:val="18"/>
                <w:szCs w:val="18"/>
              </w:rPr>
            </w:pPr>
          </w:p>
        </w:tc>
        <w:tc>
          <w:tcPr>
            <w:tcW w:w="1845" w:type="dxa"/>
            <w:tcBorders>
              <w:top w:val="nil"/>
              <w:bottom w:val="single" w:sz="4" w:space="0" w:color="auto"/>
            </w:tcBorders>
          </w:tcPr>
          <w:p w14:paraId="677AF95B" w14:textId="77777777" w:rsidR="0082030D" w:rsidRPr="004C3A93" w:rsidRDefault="0082030D" w:rsidP="004409DE">
            <w:pPr>
              <w:widowControl/>
              <w:spacing w:line="240" w:lineRule="auto"/>
              <w:jc w:val="center"/>
              <w:rPr>
                <w:rFonts w:cs="Times New Roman"/>
                <w:color w:val="000000"/>
                <w:kern w:val="0"/>
                <w:sz w:val="18"/>
                <w:szCs w:val="18"/>
              </w:rPr>
            </w:pPr>
            <w:r w:rsidRPr="004C3A93">
              <w:rPr>
                <w:rFonts w:cs="Times New Roman"/>
                <w:kern w:val="0"/>
                <w:sz w:val="18"/>
                <w:szCs w:val="18"/>
              </w:rPr>
              <w:t>Absolute value of the slope</w:t>
            </w:r>
          </w:p>
        </w:tc>
        <w:tc>
          <w:tcPr>
            <w:tcW w:w="0" w:type="dxa"/>
            <w:tcBorders>
              <w:top w:val="nil"/>
              <w:bottom w:val="single" w:sz="4" w:space="0" w:color="auto"/>
            </w:tcBorders>
          </w:tcPr>
          <w:p w14:paraId="73BD169C"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R</w:t>
            </w:r>
            <w:r w:rsidRPr="004C3A93">
              <w:rPr>
                <w:rFonts w:cs="Times New Roman"/>
                <w:kern w:val="0"/>
                <w:sz w:val="18"/>
                <w:szCs w:val="18"/>
                <w:vertAlign w:val="superscript"/>
              </w:rPr>
              <w:t>2</w:t>
            </w:r>
          </w:p>
        </w:tc>
        <w:tc>
          <w:tcPr>
            <w:tcW w:w="0" w:type="dxa"/>
            <w:tcBorders>
              <w:top w:val="nil"/>
              <w:bottom w:val="single" w:sz="4" w:space="0" w:color="auto"/>
            </w:tcBorders>
          </w:tcPr>
          <w:p w14:paraId="381956DC"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Absolute value of the slope</w:t>
            </w:r>
          </w:p>
        </w:tc>
        <w:tc>
          <w:tcPr>
            <w:tcW w:w="0" w:type="dxa"/>
            <w:tcBorders>
              <w:top w:val="nil"/>
              <w:bottom w:val="single" w:sz="4" w:space="0" w:color="auto"/>
            </w:tcBorders>
          </w:tcPr>
          <w:p w14:paraId="3F25F6E3"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R</w:t>
            </w:r>
            <w:r w:rsidRPr="004C3A93">
              <w:rPr>
                <w:rFonts w:cs="Times New Roman"/>
                <w:kern w:val="0"/>
                <w:sz w:val="18"/>
                <w:szCs w:val="18"/>
                <w:vertAlign w:val="superscript"/>
              </w:rPr>
              <w:t>2</w:t>
            </w:r>
          </w:p>
        </w:tc>
        <w:tc>
          <w:tcPr>
            <w:tcW w:w="0" w:type="dxa"/>
            <w:tcBorders>
              <w:top w:val="nil"/>
              <w:bottom w:val="single" w:sz="4" w:space="0" w:color="auto"/>
            </w:tcBorders>
          </w:tcPr>
          <w:p w14:paraId="2E7D2873"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Absolute value of the slope</w:t>
            </w:r>
          </w:p>
        </w:tc>
        <w:tc>
          <w:tcPr>
            <w:tcW w:w="0" w:type="dxa"/>
            <w:tcBorders>
              <w:top w:val="nil"/>
              <w:bottom w:val="single" w:sz="4" w:space="0" w:color="auto"/>
            </w:tcBorders>
          </w:tcPr>
          <w:p w14:paraId="12859048"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R</w:t>
            </w:r>
            <w:r w:rsidRPr="004C3A93">
              <w:rPr>
                <w:rFonts w:cs="Times New Roman"/>
                <w:kern w:val="0"/>
                <w:sz w:val="18"/>
                <w:szCs w:val="18"/>
                <w:vertAlign w:val="superscript"/>
              </w:rPr>
              <w:t>2</w:t>
            </w:r>
          </w:p>
        </w:tc>
        <w:tc>
          <w:tcPr>
            <w:tcW w:w="0" w:type="dxa"/>
            <w:tcBorders>
              <w:top w:val="nil"/>
              <w:bottom w:val="single" w:sz="4" w:space="0" w:color="auto"/>
            </w:tcBorders>
          </w:tcPr>
          <w:p w14:paraId="28FCDF18"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Absolute value of the slope</w:t>
            </w:r>
          </w:p>
        </w:tc>
        <w:tc>
          <w:tcPr>
            <w:tcW w:w="0" w:type="dxa"/>
            <w:tcBorders>
              <w:top w:val="nil"/>
              <w:bottom w:val="single" w:sz="4" w:space="0" w:color="auto"/>
            </w:tcBorders>
          </w:tcPr>
          <w:p w14:paraId="08075365"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R</w:t>
            </w:r>
            <w:r w:rsidRPr="004C3A93">
              <w:rPr>
                <w:rFonts w:cs="Times New Roman"/>
                <w:kern w:val="0"/>
                <w:sz w:val="18"/>
                <w:szCs w:val="18"/>
                <w:vertAlign w:val="superscript"/>
              </w:rPr>
              <w:t>2</w:t>
            </w:r>
          </w:p>
        </w:tc>
      </w:tr>
      <w:tr w:rsidR="0082030D" w:rsidRPr="004C3A93" w14:paraId="0BB2A559" w14:textId="77777777" w:rsidTr="004409DE">
        <w:trPr>
          <w:trHeight w:val="397"/>
        </w:trPr>
        <w:tc>
          <w:tcPr>
            <w:tcW w:w="709" w:type="dxa"/>
            <w:tcBorders>
              <w:top w:val="single" w:sz="4" w:space="0" w:color="auto"/>
            </w:tcBorders>
          </w:tcPr>
          <w:p w14:paraId="38BECF02" w14:textId="77777777" w:rsidR="0082030D" w:rsidRPr="004C3A93" w:rsidRDefault="0082030D" w:rsidP="004409DE">
            <w:pPr>
              <w:spacing w:line="240" w:lineRule="auto"/>
              <w:jc w:val="center"/>
              <w:rPr>
                <w:rFonts w:cs="Times New Roman"/>
                <w:kern w:val="0"/>
                <w:sz w:val="18"/>
                <w:szCs w:val="18"/>
              </w:rPr>
            </w:pPr>
            <w:r w:rsidRPr="004C3A93">
              <w:rPr>
                <w:rFonts w:cs="Times New Roman"/>
                <w:color w:val="000000"/>
                <w:kern w:val="0"/>
                <w:sz w:val="18"/>
                <w:szCs w:val="18"/>
              </w:rPr>
              <w:t>OD</w:t>
            </w:r>
          </w:p>
        </w:tc>
        <w:tc>
          <w:tcPr>
            <w:tcW w:w="1845" w:type="dxa"/>
            <w:tcBorders>
              <w:top w:val="single" w:sz="4" w:space="0" w:color="auto"/>
            </w:tcBorders>
          </w:tcPr>
          <w:p w14:paraId="0B1862EF"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0.032 (</w:t>
            </w:r>
            <w:proofErr w:type="gramStart"/>
            <w:r w:rsidRPr="004C3A93">
              <w:rPr>
                <w:rFonts w:cs="Times New Roman"/>
                <w:kern w:val="0"/>
                <w:sz w:val="18"/>
                <w:szCs w:val="18"/>
              </w:rPr>
              <w:t>0.0324)*</w:t>
            </w:r>
            <w:proofErr w:type="gramEnd"/>
          </w:p>
        </w:tc>
        <w:tc>
          <w:tcPr>
            <w:tcW w:w="0" w:type="dxa"/>
            <w:tcBorders>
              <w:top w:val="single" w:sz="4" w:space="0" w:color="auto"/>
            </w:tcBorders>
          </w:tcPr>
          <w:p w14:paraId="4198312F"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0.866 (0.836)</w:t>
            </w:r>
          </w:p>
        </w:tc>
        <w:tc>
          <w:tcPr>
            <w:tcW w:w="0" w:type="dxa"/>
            <w:tcBorders>
              <w:top w:val="single" w:sz="4" w:space="0" w:color="auto"/>
            </w:tcBorders>
          </w:tcPr>
          <w:p w14:paraId="06A3A10F"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0.0322 (0.0348)</w:t>
            </w:r>
          </w:p>
        </w:tc>
        <w:tc>
          <w:tcPr>
            <w:tcW w:w="0" w:type="dxa"/>
            <w:tcBorders>
              <w:top w:val="single" w:sz="4" w:space="0" w:color="auto"/>
            </w:tcBorders>
          </w:tcPr>
          <w:p w14:paraId="4E666CC7"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0.805 (0.801)</w:t>
            </w:r>
          </w:p>
        </w:tc>
        <w:tc>
          <w:tcPr>
            <w:tcW w:w="0" w:type="dxa"/>
            <w:tcBorders>
              <w:top w:val="single" w:sz="4" w:space="0" w:color="auto"/>
            </w:tcBorders>
          </w:tcPr>
          <w:p w14:paraId="4A67EE33"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0.0318 (0.0361)</w:t>
            </w:r>
          </w:p>
        </w:tc>
        <w:tc>
          <w:tcPr>
            <w:tcW w:w="0" w:type="dxa"/>
            <w:tcBorders>
              <w:top w:val="single" w:sz="4" w:space="0" w:color="auto"/>
            </w:tcBorders>
          </w:tcPr>
          <w:p w14:paraId="102A078D"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0.861 (0.815)</w:t>
            </w:r>
          </w:p>
        </w:tc>
        <w:tc>
          <w:tcPr>
            <w:tcW w:w="0" w:type="dxa"/>
            <w:tcBorders>
              <w:top w:val="single" w:sz="4" w:space="0" w:color="auto"/>
            </w:tcBorders>
          </w:tcPr>
          <w:p w14:paraId="37706AB7"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0.0342 (0.0466)</w:t>
            </w:r>
          </w:p>
        </w:tc>
        <w:tc>
          <w:tcPr>
            <w:tcW w:w="0" w:type="dxa"/>
            <w:tcBorders>
              <w:top w:val="single" w:sz="4" w:space="0" w:color="auto"/>
            </w:tcBorders>
          </w:tcPr>
          <w:p w14:paraId="6EBAB4B0"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0.863 (0.829)</w:t>
            </w:r>
          </w:p>
        </w:tc>
      </w:tr>
      <w:tr w:rsidR="0082030D" w:rsidRPr="004C3A93" w14:paraId="72B59803" w14:textId="77777777" w:rsidTr="004409DE">
        <w:trPr>
          <w:trHeight w:val="397"/>
        </w:trPr>
        <w:tc>
          <w:tcPr>
            <w:tcW w:w="709" w:type="dxa"/>
          </w:tcPr>
          <w:p w14:paraId="5F7DFFE7" w14:textId="77777777" w:rsidR="0082030D" w:rsidRPr="004C3A93" w:rsidRDefault="0082030D" w:rsidP="004409DE">
            <w:pPr>
              <w:spacing w:line="240" w:lineRule="auto"/>
              <w:jc w:val="center"/>
              <w:rPr>
                <w:rFonts w:cs="Times New Roman"/>
                <w:kern w:val="0"/>
                <w:sz w:val="18"/>
                <w:szCs w:val="18"/>
              </w:rPr>
            </w:pPr>
            <w:r w:rsidRPr="004C3A93">
              <w:rPr>
                <w:rFonts w:cs="Times New Roman"/>
                <w:color w:val="000000"/>
                <w:kern w:val="0"/>
                <w:sz w:val="18"/>
                <w:szCs w:val="18"/>
              </w:rPr>
              <w:t>A</w:t>
            </w:r>
            <w:r w:rsidRPr="004C3A93">
              <w:rPr>
                <w:rFonts w:cs="Times New Roman"/>
                <w:color w:val="000000"/>
                <w:kern w:val="0"/>
                <w:sz w:val="18"/>
                <w:szCs w:val="18"/>
                <w:vertAlign w:val="superscript"/>
              </w:rPr>
              <w:t>2</w:t>
            </w:r>
            <w:r w:rsidRPr="004C3A93">
              <w:rPr>
                <w:rFonts w:cs="Times New Roman"/>
                <w:color w:val="000000"/>
                <w:kern w:val="0"/>
                <w:sz w:val="18"/>
                <w:szCs w:val="18"/>
              </w:rPr>
              <w:t>/O</w:t>
            </w:r>
          </w:p>
        </w:tc>
        <w:tc>
          <w:tcPr>
            <w:tcW w:w="1845" w:type="dxa"/>
          </w:tcPr>
          <w:p w14:paraId="7FCF2013" w14:textId="77777777" w:rsidR="0082030D" w:rsidRPr="004C3A93" w:rsidRDefault="0082030D" w:rsidP="004409DE">
            <w:pPr>
              <w:spacing w:line="240" w:lineRule="auto"/>
              <w:jc w:val="center"/>
              <w:rPr>
                <w:rFonts w:cs="Times New Roman"/>
                <w:kern w:val="0"/>
                <w:sz w:val="18"/>
                <w:szCs w:val="18"/>
              </w:rPr>
            </w:pPr>
            <w:r w:rsidRPr="004C3A93">
              <w:rPr>
                <w:rFonts w:cs="Times New Roman"/>
                <w:color w:val="000000"/>
                <w:kern w:val="0"/>
                <w:sz w:val="18"/>
                <w:szCs w:val="18"/>
              </w:rPr>
              <w:t>0.0127 (0.0136)</w:t>
            </w:r>
          </w:p>
        </w:tc>
        <w:tc>
          <w:tcPr>
            <w:tcW w:w="1458" w:type="dxa"/>
          </w:tcPr>
          <w:p w14:paraId="480E6CF7"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0.91 (0.803)</w:t>
            </w:r>
          </w:p>
        </w:tc>
        <w:tc>
          <w:tcPr>
            <w:tcW w:w="1800" w:type="dxa"/>
          </w:tcPr>
          <w:p w14:paraId="6C772781" w14:textId="77777777" w:rsidR="0082030D" w:rsidRPr="004C3A93" w:rsidRDefault="0082030D" w:rsidP="004409DE">
            <w:pPr>
              <w:spacing w:line="240" w:lineRule="auto"/>
              <w:jc w:val="center"/>
              <w:rPr>
                <w:rFonts w:cs="Times New Roman"/>
                <w:kern w:val="0"/>
                <w:sz w:val="18"/>
                <w:szCs w:val="18"/>
              </w:rPr>
            </w:pPr>
            <w:r w:rsidRPr="004C3A93">
              <w:rPr>
                <w:rFonts w:cs="Times New Roman"/>
                <w:color w:val="000000"/>
                <w:kern w:val="0"/>
                <w:sz w:val="18"/>
                <w:szCs w:val="18"/>
              </w:rPr>
              <w:t>0.0157 (0.012)</w:t>
            </w:r>
          </w:p>
        </w:tc>
        <w:tc>
          <w:tcPr>
            <w:tcW w:w="1625" w:type="dxa"/>
          </w:tcPr>
          <w:p w14:paraId="32336FA8"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0.871 (0.839)</w:t>
            </w:r>
          </w:p>
        </w:tc>
        <w:tc>
          <w:tcPr>
            <w:tcW w:w="1777" w:type="dxa"/>
          </w:tcPr>
          <w:p w14:paraId="7A4F5A2B" w14:textId="77777777" w:rsidR="0082030D" w:rsidRPr="004C3A93" w:rsidRDefault="0082030D" w:rsidP="004409DE">
            <w:pPr>
              <w:spacing w:line="240" w:lineRule="auto"/>
              <w:jc w:val="center"/>
              <w:rPr>
                <w:rFonts w:cs="Times New Roman"/>
                <w:kern w:val="0"/>
                <w:sz w:val="18"/>
                <w:szCs w:val="18"/>
              </w:rPr>
            </w:pPr>
            <w:r w:rsidRPr="004C3A93">
              <w:rPr>
                <w:rFonts w:cs="Times New Roman"/>
                <w:color w:val="000000"/>
                <w:kern w:val="0"/>
                <w:sz w:val="18"/>
                <w:szCs w:val="18"/>
              </w:rPr>
              <w:t>0.016 (0.0107)</w:t>
            </w:r>
          </w:p>
        </w:tc>
        <w:tc>
          <w:tcPr>
            <w:tcW w:w="1397" w:type="dxa"/>
          </w:tcPr>
          <w:p w14:paraId="5143112A"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0.835 (0.854)</w:t>
            </w:r>
          </w:p>
        </w:tc>
        <w:tc>
          <w:tcPr>
            <w:tcW w:w="2005" w:type="dxa"/>
          </w:tcPr>
          <w:p w14:paraId="14F667AE" w14:textId="77777777" w:rsidR="0082030D" w:rsidRPr="004C3A93" w:rsidRDefault="0082030D" w:rsidP="004409DE">
            <w:pPr>
              <w:spacing w:line="240" w:lineRule="auto"/>
              <w:jc w:val="center"/>
              <w:rPr>
                <w:rFonts w:cs="Times New Roman"/>
                <w:kern w:val="0"/>
                <w:sz w:val="18"/>
                <w:szCs w:val="18"/>
              </w:rPr>
            </w:pPr>
            <w:r w:rsidRPr="004C3A93">
              <w:rPr>
                <w:rFonts w:cs="Times New Roman"/>
                <w:color w:val="000000"/>
                <w:kern w:val="0"/>
                <w:sz w:val="18"/>
                <w:szCs w:val="18"/>
              </w:rPr>
              <w:t>0.0143(0.0126)</w:t>
            </w:r>
          </w:p>
        </w:tc>
        <w:tc>
          <w:tcPr>
            <w:tcW w:w="1342" w:type="dxa"/>
          </w:tcPr>
          <w:p w14:paraId="4BF43582"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0.871 (0.791)</w:t>
            </w:r>
          </w:p>
        </w:tc>
      </w:tr>
      <w:tr w:rsidR="0082030D" w:rsidRPr="004C3A93" w14:paraId="79088546" w14:textId="77777777" w:rsidTr="004409DE">
        <w:trPr>
          <w:trHeight w:val="397"/>
        </w:trPr>
        <w:tc>
          <w:tcPr>
            <w:tcW w:w="709" w:type="dxa"/>
          </w:tcPr>
          <w:p w14:paraId="3B95987C" w14:textId="77777777" w:rsidR="0082030D" w:rsidRPr="004C3A93" w:rsidRDefault="0082030D" w:rsidP="004409DE">
            <w:pPr>
              <w:spacing w:line="240" w:lineRule="auto"/>
              <w:jc w:val="center"/>
              <w:rPr>
                <w:rFonts w:cs="Times New Roman"/>
                <w:kern w:val="0"/>
                <w:sz w:val="18"/>
                <w:szCs w:val="18"/>
              </w:rPr>
            </w:pPr>
            <w:r w:rsidRPr="004C3A93">
              <w:rPr>
                <w:rFonts w:cs="Times New Roman"/>
                <w:color w:val="000000"/>
                <w:kern w:val="0"/>
                <w:sz w:val="18"/>
                <w:szCs w:val="18"/>
              </w:rPr>
              <w:t>A</w:t>
            </w:r>
            <w:r w:rsidRPr="004C3A93">
              <w:rPr>
                <w:rFonts w:cs="Times New Roman"/>
                <w:color w:val="000000"/>
                <w:kern w:val="0"/>
                <w:sz w:val="18"/>
                <w:szCs w:val="18"/>
                <w:vertAlign w:val="superscript"/>
              </w:rPr>
              <w:t>2</w:t>
            </w:r>
            <w:r w:rsidRPr="004C3A93">
              <w:rPr>
                <w:rFonts w:cs="Times New Roman"/>
                <w:color w:val="000000"/>
                <w:kern w:val="0"/>
                <w:sz w:val="18"/>
                <w:szCs w:val="18"/>
              </w:rPr>
              <w:t>/O-MBR</w:t>
            </w:r>
          </w:p>
        </w:tc>
        <w:tc>
          <w:tcPr>
            <w:tcW w:w="1845" w:type="dxa"/>
          </w:tcPr>
          <w:p w14:paraId="7507AE60"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0.0429 (0.0418)</w:t>
            </w:r>
          </w:p>
        </w:tc>
        <w:tc>
          <w:tcPr>
            <w:tcW w:w="1458" w:type="dxa"/>
          </w:tcPr>
          <w:p w14:paraId="42B99734"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0.812 (0.805)</w:t>
            </w:r>
          </w:p>
        </w:tc>
        <w:tc>
          <w:tcPr>
            <w:tcW w:w="1800" w:type="dxa"/>
          </w:tcPr>
          <w:p w14:paraId="64EA8952"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0.0366 (0.0381)</w:t>
            </w:r>
          </w:p>
        </w:tc>
        <w:tc>
          <w:tcPr>
            <w:tcW w:w="1625" w:type="dxa"/>
          </w:tcPr>
          <w:p w14:paraId="14A2EA0E"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0.799 (0.879)</w:t>
            </w:r>
          </w:p>
        </w:tc>
        <w:tc>
          <w:tcPr>
            <w:tcW w:w="1777" w:type="dxa"/>
          </w:tcPr>
          <w:p w14:paraId="48F9D7B4"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0.0395 (0.037)</w:t>
            </w:r>
          </w:p>
        </w:tc>
        <w:tc>
          <w:tcPr>
            <w:tcW w:w="1397" w:type="dxa"/>
          </w:tcPr>
          <w:p w14:paraId="33D4EC35"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0.856 (0.874)</w:t>
            </w:r>
          </w:p>
        </w:tc>
        <w:tc>
          <w:tcPr>
            <w:tcW w:w="2005" w:type="dxa"/>
          </w:tcPr>
          <w:p w14:paraId="0A76829A"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0.0367 (0.0318)</w:t>
            </w:r>
          </w:p>
        </w:tc>
        <w:tc>
          <w:tcPr>
            <w:tcW w:w="1342" w:type="dxa"/>
          </w:tcPr>
          <w:p w14:paraId="7F7CFD26"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0.875 (0.891)</w:t>
            </w:r>
          </w:p>
        </w:tc>
      </w:tr>
      <w:tr w:rsidR="0082030D" w:rsidRPr="004C3A93" w14:paraId="2E3B2FD1" w14:textId="77777777" w:rsidTr="004409DE">
        <w:trPr>
          <w:trHeight w:val="397"/>
        </w:trPr>
        <w:tc>
          <w:tcPr>
            <w:tcW w:w="709" w:type="dxa"/>
          </w:tcPr>
          <w:p w14:paraId="56EDD2FA" w14:textId="77777777" w:rsidR="0082030D" w:rsidRPr="004C3A93" w:rsidRDefault="0082030D" w:rsidP="004409DE">
            <w:pPr>
              <w:spacing w:line="240" w:lineRule="auto"/>
              <w:jc w:val="center"/>
              <w:rPr>
                <w:rFonts w:cs="Times New Roman"/>
                <w:kern w:val="0"/>
                <w:sz w:val="18"/>
                <w:szCs w:val="18"/>
              </w:rPr>
            </w:pPr>
            <w:r w:rsidRPr="004C3A93">
              <w:rPr>
                <w:rFonts w:cs="Times New Roman"/>
                <w:color w:val="000000"/>
                <w:kern w:val="0"/>
                <w:sz w:val="18"/>
                <w:szCs w:val="18"/>
              </w:rPr>
              <w:t>CASS</w:t>
            </w:r>
          </w:p>
        </w:tc>
        <w:tc>
          <w:tcPr>
            <w:tcW w:w="1845" w:type="dxa"/>
          </w:tcPr>
          <w:p w14:paraId="7CC3A718"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0.0288 (0.0269)</w:t>
            </w:r>
          </w:p>
        </w:tc>
        <w:tc>
          <w:tcPr>
            <w:tcW w:w="1458" w:type="dxa"/>
          </w:tcPr>
          <w:p w14:paraId="78EE4198"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0.856 (0.802)</w:t>
            </w:r>
          </w:p>
        </w:tc>
        <w:tc>
          <w:tcPr>
            <w:tcW w:w="1800" w:type="dxa"/>
          </w:tcPr>
          <w:p w14:paraId="67576A6A"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0.0258 (0.0261)</w:t>
            </w:r>
          </w:p>
        </w:tc>
        <w:tc>
          <w:tcPr>
            <w:tcW w:w="1625" w:type="dxa"/>
          </w:tcPr>
          <w:p w14:paraId="1F9A4AA3"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0.712 (0.835)</w:t>
            </w:r>
          </w:p>
        </w:tc>
        <w:tc>
          <w:tcPr>
            <w:tcW w:w="1777" w:type="dxa"/>
          </w:tcPr>
          <w:p w14:paraId="7D2E18CB"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0.0263 (0.0266)</w:t>
            </w:r>
          </w:p>
        </w:tc>
        <w:tc>
          <w:tcPr>
            <w:tcW w:w="1397" w:type="dxa"/>
          </w:tcPr>
          <w:p w14:paraId="6C7A0BD2"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0.885 (0.848)</w:t>
            </w:r>
          </w:p>
        </w:tc>
        <w:tc>
          <w:tcPr>
            <w:tcW w:w="2005" w:type="dxa"/>
          </w:tcPr>
          <w:p w14:paraId="21245CAB"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0.0275 (0.0238)</w:t>
            </w:r>
          </w:p>
        </w:tc>
        <w:tc>
          <w:tcPr>
            <w:tcW w:w="1342" w:type="dxa"/>
          </w:tcPr>
          <w:p w14:paraId="0B03DCD3" w14:textId="77777777" w:rsidR="0082030D" w:rsidRPr="004C3A93" w:rsidRDefault="0082030D" w:rsidP="004409DE">
            <w:pPr>
              <w:spacing w:line="240" w:lineRule="auto"/>
              <w:jc w:val="center"/>
              <w:rPr>
                <w:rFonts w:cs="Times New Roman"/>
                <w:kern w:val="0"/>
                <w:sz w:val="18"/>
                <w:szCs w:val="18"/>
              </w:rPr>
            </w:pPr>
            <w:r w:rsidRPr="004C3A93">
              <w:rPr>
                <w:rFonts w:cs="Times New Roman"/>
                <w:kern w:val="0"/>
                <w:sz w:val="18"/>
                <w:szCs w:val="18"/>
              </w:rPr>
              <w:t>0.827 (0.832)</w:t>
            </w:r>
          </w:p>
        </w:tc>
      </w:tr>
    </w:tbl>
    <w:p w14:paraId="2FA6425D" w14:textId="77777777" w:rsidR="0082030D" w:rsidRPr="004C3A93" w:rsidRDefault="0082030D" w:rsidP="0082030D">
      <w:pPr>
        <w:rPr>
          <w:rFonts w:cs="Times New Roman"/>
          <w:b/>
          <w:bCs/>
          <w:sz w:val="18"/>
          <w:szCs w:val="16"/>
        </w:rPr>
      </w:pPr>
      <w:r w:rsidRPr="004C3A93">
        <w:rPr>
          <w:rFonts w:cs="Times New Roman"/>
          <w:b/>
          <w:bCs/>
          <w:sz w:val="18"/>
          <w:szCs w:val="16"/>
          <w:vertAlign w:val="superscript"/>
        </w:rPr>
        <w:t>*</w:t>
      </w:r>
      <w:bookmarkStart w:id="33" w:name="OLE_LINK65"/>
      <w:r w:rsidRPr="00001DFF">
        <w:rPr>
          <w:rFonts w:cs="Times New Roman"/>
          <w:b/>
          <w:bCs/>
          <w:sz w:val="18"/>
          <w:szCs w:val="16"/>
        </w:rPr>
        <w:t xml:space="preserve">Data format: Positive correlation curve values (negative correlation curve values). The positive correlation curve values represent the fitting parameters when the </w:t>
      </w:r>
      <w:r>
        <w:rPr>
          <w:rFonts w:cs="Times New Roman"/>
          <w:b/>
          <w:bCs/>
          <w:sz w:val="18"/>
          <w:szCs w:val="16"/>
        </w:rPr>
        <w:t>A</w:t>
      </w:r>
      <w:r>
        <w:rPr>
          <w:rFonts w:cs="Times New Roman" w:hint="eastAsia"/>
          <w:b/>
          <w:bCs/>
          <w:sz w:val="18"/>
          <w:szCs w:val="16"/>
        </w:rPr>
        <w:t>C</w:t>
      </w:r>
      <w:r>
        <w:rPr>
          <w:rFonts w:cs="Times New Roman"/>
          <w:b/>
          <w:bCs/>
          <w:sz w:val="18"/>
          <w:szCs w:val="16"/>
        </w:rPr>
        <w:t xml:space="preserve">C </w:t>
      </w:r>
      <w:r w:rsidRPr="00001DFF">
        <w:rPr>
          <w:rFonts w:cs="Times New Roman"/>
          <w:b/>
          <w:bCs/>
          <w:sz w:val="18"/>
          <w:szCs w:val="16"/>
        </w:rPr>
        <w:t xml:space="preserve">is greater than zero, while the negative correlation curve values represent the fitting parameters when the </w:t>
      </w:r>
      <w:r>
        <w:rPr>
          <w:rFonts w:cs="Times New Roman"/>
          <w:b/>
          <w:bCs/>
          <w:sz w:val="18"/>
          <w:szCs w:val="16"/>
        </w:rPr>
        <w:t xml:space="preserve">ACC </w:t>
      </w:r>
      <w:r w:rsidRPr="00001DFF">
        <w:rPr>
          <w:rFonts w:cs="Times New Roman"/>
          <w:b/>
          <w:bCs/>
          <w:sz w:val="18"/>
          <w:szCs w:val="16"/>
        </w:rPr>
        <w:t xml:space="preserve">is less than zero. </w:t>
      </w:r>
      <w:r>
        <w:rPr>
          <w:rFonts w:cs="Times New Roman"/>
          <w:b/>
          <w:bCs/>
          <w:sz w:val="18"/>
          <w:szCs w:val="16"/>
        </w:rPr>
        <w:t>“M</w:t>
      </w:r>
      <w:r w:rsidRPr="00001DFF">
        <w:rPr>
          <w:rFonts w:cs="Times New Roman"/>
          <w:b/>
          <w:bCs/>
          <w:sz w:val="18"/>
          <w:szCs w:val="16"/>
        </w:rPr>
        <w:t>atrix decreased to X times</w:t>
      </w:r>
      <w:r>
        <w:rPr>
          <w:rFonts w:cs="Times New Roman"/>
          <w:b/>
          <w:bCs/>
          <w:sz w:val="18"/>
          <w:szCs w:val="16"/>
        </w:rPr>
        <w:t>”</w:t>
      </w:r>
      <w:r w:rsidRPr="00001DFF">
        <w:rPr>
          <w:rFonts w:cs="Times New Roman"/>
          <w:b/>
          <w:bCs/>
          <w:sz w:val="18"/>
          <w:szCs w:val="16"/>
        </w:rPr>
        <w:t xml:space="preserve"> indicates that the SCC matrix has been </w:t>
      </w:r>
      <w:r>
        <w:rPr>
          <w:rFonts w:cs="Times New Roman"/>
          <w:b/>
          <w:bCs/>
          <w:sz w:val="18"/>
          <w:szCs w:val="16"/>
        </w:rPr>
        <w:t>scaled</w:t>
      </w:r>
      <w:r w:rsidRPr="00001DFF">
        <w:rPr>
          <w:rFonts w:cs="Times New Roman"/>
          <w:b/>
          <w:bCs/>
          <w:sz w:val="18"/>
          <w:szCs w:val="16"/>
        </w:rPr>
        <w:t xml:space="preserve"> to X times of the </w:t>
      </w:r>
      <w:r>
        <w:rPr>
          <w:rFonts w:cs="Times New Roman"/>
          <w:b/>
          <w:bCs/>
          <w:sz w:val="18"/>
          <w:szCs w:val="16"/>
        </w:rPr>
        <w:t>historical</w:t>
      </w:r>
      <w:r w:rsidRPr="00001DFF">
        <w:rPr>
          <w:rFonts w:cs="Times New Roman"/>
          <w:b/>
          <w:bCs/>
          <w:sz w:val="18"/>
          <w:szCs w:val="16"/>
        </w:rPr>
        <w:t xml:space="preserve"> matrix.</w:t>
      </w:r>
    </w:p>
    <w:bookmarkEnd w:id="33"/>
    <w:p w14:paraId="51226384" w14:textId="6A0E84C8" w:rsidR="0082030D" w:rsidRDefault="0082030D" w:rsidP="0082030D">
      <w:pPr>
        <w:rPr>
          <w:rFonts w:cs="Times New Roman"/>
        </w:rPr>
      </w:pPr>
    </w:p>
    <w:p w14:paraId="4A08E84A" w14:textId="77777777" w:rsidR="00DA613B" w:rsidRDefault="00DA613B" w:rsidP="0082030D">
      <w:pPr>
        <w:rPr>
          <w:rFonts w:cs="Times New Roman"/>
        </w:rPr>
      </w:pPr>
    </w:p>
    <w:p w14:paraId="2F509F2A" w14:textId="77777777" w:rsidR="0082030D" w:rsidRDefault="0082030D" w:rsidP="0082030D">
      <w:pPr>
        <w:rPr>
          <w:rFonts w:cs="Times New Roman"/>
        </w:rPr>
        <w:sectPr w:rsidR="0082030D" w:rsidSect="0082030D">
          <w:pgSz w:w="16838" w:h="11906" w:orient="landscape"/>
          <w:pgMar w:top="1800" w:right="1440" w:bottom="1800" w:left="1440" w:header="851" w:footer="992" w:gutter="0"/>
          <w:cols w:space="425"/>
          <w:docGrid w:type="lines" w:linePitch="326"/>
        </w:sectPr>
      </w:pPr>
    </w:p>
    <w:p w14:paraId="6C4F4CDD" w14:textId="3B6BCE70" w:rsidR="0082030D" w:rsidRDefault="0082030D" w:rsidP="0082030D">
      <w:pPr>
        <w:pStyle w:val="4"/>
        <w:rPr>
          <w:rFonts w:cs="Times New Roman"/>
        </w:rPr>
      </w:pPr>
      <w:r>
        <w:rPr>
          <w:rFonts w:cs="Times New Roman"/>
        </w:rPr>
        <w:lastRenderedPageBreak/>
        <w:t>Table S</w:t>
      </w:r>
      <w:r w:rsidR="002A55F2">
        <w:rPr>
          <w:rFonts w:cs="Times New Roman"/>
        </w:rPr>
        <w:t>7</w:t>
      </w:r>
      <w:r>
        <w:rPr>
          <w:rFonts w:cs="Times New Roman"/>
        </w:rPr>
        <w:t xml:space="preserve"> </w:t>
      </w:r>
      <w:bookmarkStart w:id="34" w:name="OLE_LINK20"/>
      <w:r w:rsidRPr="00B61C64">
        <w:rPr>
          <w:rFonts w:cs="Times New Roman"/>
        </w:rPr>
        <w:t xml:space="preserve">Design </w:t>
      </w:r>
      <w:r>
        <w:rPr>
          <w:rFonts w:cs="Times New Roman" w:hint="eastAsia"/>
        </w:rPr>
        <w:t>p</w:t>
      </w:r>
      <w:r w:rsidRPr="00B61C64">
        <w:rPr>
          <w:rFonts w:cs="Times New Roman"/>
        </w:rPr>
        <w:t xml:space="preserve">arameters </w:t>
      </w:r>
      <w:r>
        <w:rPr>
          <w:rFonts w:cs="Times New Roman"/>
        </w:rPr>
        <w:t>of influent for the case WWTPs</w:t>
      </w:r>
      <w:bookmarkEnd w:id="34"/>
    </w:p>
    <w:tbl>
      <w:tblPr>
        <w:tblW w:w="5000" w:type="pct"/>
        <w:tblLook w:val="04A0" w:firstRow="1" w:lastRow="0" w:firstColumn="1" w:lastColumn="0" w:noHBand="0" w:noVBand="1"/>
      </w:tblPr>
      <w:tblGrid>
        <w:gridCol w:w="1230"/>
        <w:gridCol w:w="961"/>
        <w:gridCol w:w="961"/>
        <w:gridCol w:w="961"/>
        <w:gridCol w:w="960"/>
        <w:gridCol w:w="960"/>
        <w:gridCol w:w="962"/>
        <w:gridCol w:w="1311"/>
      </w:tblGrid>
      <w:tr w:rsidR="0082030D" w14:paraId="11D65E19" w14:textId="77777777" w:rsidTr="004116A0">
        <w:trPr>
          <w:trHeight w:val="285"/>
        </w:trPr>
        <w:tc>
          <w:tcPr>
            <w:tcW w:w="740" w:type="pct"/>
            <w:vMerge w:val="restart"/>
            <w:tcBorders>
              <w:top w:val="single" w:sz="8" w:space="0" w:color="auto"/>
            </w:tcBorders>
            <w:shd w:val="clear" w:color="auto" w:fill="auto"/>
            <w:noWrap/>
            <w:vAlign w:val="center"/>
          </w:tcPr>
          <w:p w14:paraId="3944AD00" w14:textId="77777777" w:rsidR="0082030D" w:rsidRDefault="0082030D" w:rsidP="004116A0">
            <w:pPr>
              <w:spacing w:line="240" w:lineRule="auto"/>
              <w:jc w:val="center"/>
              <w:rPr>
                <w:rFonts w:cs="Times New Roman"/>
                <w:sz w:val="18"/>
                <w:szCs w:val="18"/>
              </w:rPr>
            </w:pPr>
            <w:bookmarkStart w:id="35" w:name="OLE_LINK10"/>
            <w:r>
              <w:rPr>
                <w:rFonts w:cs="Times New Roman" w:hint="eastAsia"/>
                <w:sz w:val="18"/>
                <w:szCs w:val="18"/>
              </w:rPr>
              <w:t>Process</w:t>
            </w:r>
            <w:bookmarkEnd w:id="35"/>
          </w:p>
        </w:tc>
        <w:tc>
          <w:tcPr>
            <w:tcW w:w="578" w:type="pct"/>
            <w:tcBorders>
              <w:top w:val="single" w:sz="8" w:space="0" w:color="auto"/>
            </w:tcBorders>
            <w:shd w:val="clear" w:color="auto" w:fill="auto"/>
            <w:noWrap/>
            <w:vAlign w:val="center"/>
          </w:tcPr>
          <w:p w14:paraId="1AADB670" w14:textId="77777777" w:rsidR="0082030D" w:rsidRDefault="0082030D" w:rsidP="004116A0">
            <w:pPr>
              <w:spacing w:line="240" w:lineRule="auto"/>
              <w:jc w:val="center"/>
              <w:rPr>
                <w:rFonts w:cs="Times New Roman"/>
                <w:sz w:val="18"/>
                <w:szCs w:val="18"/>
              </w:rPr>
            </w:pPr>
            <w:r>
              <w:rPr>
                <w:rFonts w:cs="Times New Roman"/>
                <w:sz w:val="18"/>
                <w:szCs w:val="18"/>
              </w:rPr>
              <w:t>COD</w:t>
            </w:r>
          </w:p>
        </w:tc>
        <w:tc>
          <w:tcPr>
            <w:tcW w:w="578" w:type="pct"/>
            <w:tcBorders>
              <w:top w:val="single" w:sz="8" w:space="0" w:color="auto"/>
            </w:tcBorders>
            <w:shd w:val="clear" w:color="auto" w:fill="auto"/>
            <w:noWrap/>
            <w:vAlign w:val="center"/>
          </w:tcPr>
          <w:p w14:paraId="153CAD93" w14:textId="77777777" w:rsidR="0082030D" w:rsidRDefault="0082030D" w:rsidP="004116A0">
            <w:pPr>
              <w:spacing w:line="240" w:lineRule="auto"/>
              <w:jc w:val="center"/>
              <w:rPr>
                <w:rFonts w:cs="Times New Roman"/>
                <w:sz w:val="18"/>
                <w:szCs w:val="18"/>
              </w:rPr>
            </w:pPr>
            <w:r>
              <w:rPr>
                <w:rFonts w:cs="Times New Roman"/>
                <w:sz w:val="18"/>
                <w:szCs w:val="18"/>
              </w:rPr>
              <w:t>BOD</w:t>
            </w:r>
            <w:r>
              <w:rPr>
                <w:rFonts w:cs="Times New Roman"/>
                <w:sz w:val="18"/>
                <w:szCs w:val="18"/>
                <w:vertAlign w:val="subscript"/>
              </w:rPr>
              <w:t>5</w:t>
            </w:r>
          </w:p>
        </w:tc>
        <w:tc>
          <w:tcPr>
            <w:tcW w:w="578" w:type="pct"/>
            <w:tcBorders>
              <w:top w:val="single" w:sz="8" w:space="0" w:color="auto"/>
            </w:tcBorders>
            <w:shd w:val="clear" w:color="auto" w:fill="auto"/>
            <w:noWrap/>
            <w:vAlign w:val="center"/>
          </w:tcPr>
          <w:p w14:paraId="53DB8D6F" w14:textId="77777777" w:rsidR="0082030D" w:rsidRDefault="0082030D" w:rsidP="004116A0">
            <w:pPr>
              <w:spacing w:line="240" w:lineRule="auto"/>
              <w:jc w:val="center"/>
              <w:rPr>
                <w:rFonts w:cs="Times New Roman"/>
                <w:sz w:val="18"/>
                <w:szCs w:val="18"/>
              </w:rPr>
            </w:pPr>
            <w:r>
              <w:rPr>
                <w:rFonts w:cs="Times New Roman"/>
                <w:sz w:val="18"/>
                <w:szCs w:val="18"/>
              </w:rPr>
              <w:t>NH</w:t>
            </w:r>
            <w:r>
              <w:rPr>
                <w:rFonts w:cs="Times New Roman"/>
                <w:sz w:val="18"/>
                <w:szCs w:val="18"/>
                <w:vertAlign w:val="subscript"/>
              </w:rPr>
              <w:t>3</w:t>
            </w:r>
            <w:r>
              <w:rPr>
                <w:rFonts w:cs="Times New Roman"/>
                <w:sz w:val="18"/>
                <w:szCs w:val="18"/>
              </w:rPr>
              <w:t>-N</w:t>
            </w:r>
          </w:p>
        </w:tc>
        <w:tc>
          <w:tcPr>
            <w:tcW w:w="578" w:type="pct"/>
            <w:tcBorders>
              <w:top w:val="single" w:sz="8" w:space="0" w:color="auto"/>
            </w:tcBorders>
            <w:shd w:val="clear" w:color="auto" w:fill="auto"/>
            <w:noWrap/>
            <w:vAlign w:val="center"/>
          </w:tcPr>
          <w:p w14:paraId="28CDBB89" w14:textId="77777777" w:rsidR="0082030D" w:rsidRDefault="0082030D" w:rsidP="004116A0">
            <w:pPr>
              <w:spacing w:line="240" w:lineRule="auto"/>
              <w:jc w:val="center"/>
              <w:rPr>
                <w:rFonts w:cs="Times New Roman"/>
                <w:sz w:val="18"/>
                <w:szCs w:val="18"/>
              </w:rPr>
            </w:pPr>
            <w:r>
              <w:rPr>
                <w:rFonts w:cs="Times New Roman"/>
                <w:sz w:val="18"/>
                <w:szCs w:val="18"/>
              </w:rPr>
              <w:t>TN</w:t>
            </w:r>
          </w:p>
        </w:tc>
        <w:tc>
          <w:tcPr>
            <w:tcW w:w="578" w:type="pct"/>
            <w:tcBorders>
              <w:top w:val="single" w:sz="8" w:space="0" w:color="auto"/>
            </w:tcBorders>
          </w:tcPr>
          <w:p w14:paraId="77A032EF" w14:textId="77777777" w:rsidR="0082030D" w:rsidRDefault="0082030D" w:rsidP="004116A0">
            <w:pPr>
              <w:spacing w:line="240" w:lineRule="auto"/>
              <w:jc w:val="center"/>
              <w:rPr>
                <w:rFonts w:cs="Times New Roman"/>
                <w:sz w:val="18"/>
                <w:szCs w:val="18"/>
              </w:rPr>
            </w:pPr>
            <w:r>
              <w:rPr>
                <w:rFonts w:cs="Times New Roman"/>
                <w:sz w:val="18"/>
                <w:szCs w:val="18"/>
              </w:rPr>
              <w:t>TP</w:t>
            </w:r>
          </w:p>
        </w:tc>
        <w:tc>
          <w:tcPr>
            <w:tcW w:w="579" w:type="pct"/>
            <w:tcBorders>
              <w:top w:val="single" w:sz="8" w:space="0" w:color="auto"/>
            </w:tcBorders>
          </w:tcPr>
          <w:p w14:paraId="57CEF58E" w14:textId="77777777" w:rsidR="0082030D" w:rsidRDefault="0082030D" w:rsidP="004116A0">
            <w:pPr>
              <w:spacing w:line="240" w:lineRule="auto"/>
              <w:jc w:val="center"/>
              <w:rPr>
                <w:rFonts w:cs="Times New Roman"/>
                <w:sz w:val="18"/>
                <w:szCs w:val="18"/>
              </w:rPr>
            </w:pPr>
            <w:r>
              <w:rPr>
                <w:rFonts w:cs="Times New Roman"/>
                <w:sz w:val="18"/>
                <w:szCs w:val="18"/>
              </w:rPr>
              <w:t>SS</w:t>
            </w:r>
          </w:p>
        </w:tc>
        <w:tc>
          <w:tcPr>
            <w:tcW w:w="789" w:type="pct"/>
            <w:tcBorders>
              <w:top w:val="single" w:sz="8" w:space="0" w:color="auto"/>
            </w:tcBorders>
            <w:shd w:val="clear" w:color="auto" w:fill="auto"/>
            <w:noWrap/>
            <w:vAlign w:val="center"/>
          </w:tcPr>
          <w:p w14:paraId="39AF36CE" w14:textId="77777777" w:rsidR="0082030D" w:rsidRDefault="0082030D" w:rsidP="004116A0">
            <w:pPr>
              <w:spacing w:line="240" w:lineRule="auto"/>
              <w:jc w:val="center"/>
              <w:rPr>
                <w:rFonts w:cs="Times New Roman"/>
                <w:sz w:val="18"/>
                <w:szCs w:val="18"/>
              </w:rPr>
            </w:pPr>
            <w:r>
              <w:rPr>
                <w:rFonts w:cs="Times New Roman"/>
                <w:color w:val="000000"/>
                <w:kern w:val="0"/>
                <w:sz w:val="18"/>
                <w:szCs w:val="18"/>
              </w:rPr>
              <w:t>Capacity</w:t>
            </w:r>
          </w:p>
        </w:tc>
      </w:tr>
      <w:tr w:rsidR="0082030D" w14:paraId="52AE20F4" w14:textId="77777777" w:rsidTr="004116A0">
        <w:trPr>
          <w:trHeight w:val="285"/>
        </w:trPr>
        <w:tc>
          <w:tcPr>
            <w:tcW w:w="740" w:type="pct"/>
            <w:vMerge/>
            <w:tcBorders>
              <w:bottom w:val="single" w:sz="4" w:space="0" w:color="auto"/>
            </w:tcBorders>
            <w:shd w:val="clear" w:color="auto" w:fill="auto"/>
            <w:noWrap/>
            <w:vAlign w:val="center"/>
          </w:tcPr>
          <w:p w14:paraId="67E48FB7" w14:textId="77777777" w:rsidR="0082030D" w:rsidRDefault="0082030D" w:rsidP="004116A0">
            <w:pPr>
              <w:spacing w:line="240" w:lineRule="auto"/>
              <w:jc w:val="center"/>
              <w:rPr>
                <w:rFonts w:cs="Times New Roman"/>
                <w:sz w:val="18"/>
                <w:szCs w:val="18"/>
              </w:rPr>
            </w:pPr>
          </w:p>
        </w:tc>
        <w:tc>
          <w:tcPr>
            <w:tcW w:w="578" w:type="pct"/>
            <w:tcBorders>
              <w:bottom w:val="single" w:sz="4" w:space="0" w:color="auto"/>
            </w:tcBorders>
            <w:shd w:val="clear" w:color="auto" w:fill="auto"/>
            <w:noWrap/>
            <w:vAlign w:val="center"/>
          </w:tcPr>
          <w:p w14:paraId="466A46E2" w14:textId="77777777" w:rsidR="0082030D" w:rsidRDefault="0082030D" w:rsidP="004116A0">
            <w:pPr>
              <w:spacing w:line="240" w:lineRule="auto"/>
              <w:jc w:val="center"/>
              <w:rPr>
                <w:rFonts w:cs="Times New Roman"/>
                <w:sz w:val="18"/>
                <w:szCs w:val="18"/>
              </w:rPr>
            </w:pPr>
            <w:r>
              <w:rPr>
                <w:rFonts w:cs="Times New Roman"/>
                <w:sz w:val="18"/>
                <w:szCs w:val="18"/>
              </w:rPr>
              <w:t>mg/L</w:t>
            </w:r>
          </w:p>
        </w:tc>
        <w:tc>
          <w:tcPr>
            <w:tcW w:w="578" w:type="pct"/>
            <w:tcBorders>
              <w:bottom w:val="single" w:sz="4" w:space="0" w:color="auto"/>
            </w:tcBorders>
            <w:shd w:val="clear" w:color="auto" w:fill="auto"/>
            <w:noWrap/>
            <w:vAlign w:val="center"/>
          </w:tcPr>
          <w:p w14:paraId="762E190D" w14:textId="77777777" w:rsidR="0082030D" w:rsidRDefault="0082030D" w:rsidP="004116A0">
            <w:pPr>
              <w:spacing w:line="240" w:lineRule="auto"/>
              <w:jc w:val="center"/>
              <w:rPr>
                <w:rFonts w:cs="Times New Roman"/>
                <w:sz w:val="18"/>
                <w:szCs w:val="18"/>
              </w:rPr>
            </w:pPr>
            <w:r>
              <w:rPr>
                <w:rFonts w:cs="Times New Roman"/>
                <w:sz w:val="18"/>
                <w:szCs w:val="18"/>
              </w:rPr>
              <w:t>mg/L</w:t>
            </w:r>
          </w:p>
        </w:tc>
        <w:tc>
          <w:tcPr>
            <w:tcW w:w="578" w:type="pct"/>
            <w:tcBorders>
              <w:bottom w:val="single" w:sz="4" w:space="0" w:color="auto"/>
            </w:tcBorders>
            <w:shd w:val="clear" w:color="auto" w:fill="auto"/>
            <w:noWrap/>
            <w:vAlign w:val="center"/>
          </w:tcPr>
          <w:p w14:paraId="6183F677" w14:textId="77777777" w:rsidR="0082030D" w:rsidRDefault="0082030D" w:rsidP="004116A0">
            <w:pPr>
              <w:spacing w:line="240" w:lineRule="auto"/>
              <w:jc w:val="center"/>
              <w:rPr>
                <w:rFonts w:cs="Times New Roman"/>
                <w:sz w:val="18"/>
                <w:szCs w:val="18"/>
              </w:rPr>
            </w:pPr>
            <w:r>
              <w:rPr>
                <w:rFonts w:cs="Times New Roman"/>
                <w:sz w:val="18"/>
                <w:szCs w:val="18"/>
              </w:rPr>
              <w:t>mg/L</w:t>
            </w:r>
          </w:p>
        </w:tc>
        <w:tc>
          <w:tcPr>
            <w:tcW w:w="578" w:type="pct"/>
            <w:tcBorders>
              <w:bottom w:val="single" w:sz="4" w:space="0" w:color="auto"/>
            </w:tcBorders>
            <w:shd w:val="clear" w:color="auto" w:fill="auto"/>
            <w:noWrap/>
            <w:vAlign w:val="center"/>
          </w:tcPr>
          <w:p w14:paraId="1E931F0E" w14:textId="77777777" w:rsidR="0082030D" w:rsidRDefault="0082030D" w:rsidP="004116A0">
            <w:pPr>
              <w:spacing w:line="240" w:lineRule="auto"/>
              <w:jc w:val="center"/>
              <w:rPr>
                <w:rFonts w:cs="Times New Roman"/>
                <w:sz w:val="18"/>
                <w:szCs w:val="18"/>
              </w:rPr>
            </w:pPr>
            <w:r>
              <w:rPr>
                <w:rFonts w:cs="Times New Roman"/>
                <w:sz w:val="18"/>
                <w:szCs w:val="18"/>
              </w:rPr>
              <w:t>mg/L</w:t>
            </w:r>
          </w:p>
        </w:tc>
        <w:tc>
          <w:tcPr>
            <w:tcW w:w="578" w:type="pct"/>
            <w:tcBorders>
              <w:bottom w:val="single" w:sz="4" w:space="0" w:color="auto"/>
            </w:tcBorders>
          </w:tcPr>
          <w:p w14:paraId="0D1B1E2D" w14:textId="77777777" w:rsidR="0082030D" w:rsidRDefault="0082030D" w:rsidP="004116A0">
            <w:pPr>
              <w:spacing w:line="240" w:lineRule="auto"/>
              <w:jc w:val="center"/>
              <w:rPr>
                <w:rFonts w:cs="Times New Roman"/>
                <w:sz w:val="18"/>
                <w:szCs w:val="18"/>
              </w:rPr>
            </w:pPr>
            <w:r>
              <w:rPr>
                <w:rFonts w:cs="Times New Roman"/>
                <w:sz w:val="18"/>
                <w:szCs w:val="18"/>
              </w:rPr>
              <w:t>mg/L</w:t>
            </w:r>
          </w:p>
        </w:tc>
        <w:tc>
          <w:tcPr>
            <w:tcW w:w="579" w:type="pct"/>
            <w:tcBorders>
              <w:bottom w:val="single" w:sz="4" w:space="0" w:color="auto"/>
            </w:tcBorders>
          </w:tcPr>
          <w:p w14:paraId="64615FC4" w14:textId="77777777" w:rsidR="0082030D" w:rsidRDefault="0082030D" w:rsidP="004116A0">
            <w:pPr>
              <w:spacing w:line="240" w:lineRule="auto"/>
              <w:jc w:val="center"/>
              <w:rPr>
                <w:rFonts w:cs="Times New Roman"/>
                <w:sz w:val="18"/>
                <w:szCs w:val="18"/>
              </w:rPr>
            </w:pPr>
            <w:r>
              <w:rPr>
                <w:rFonts w:cs="Times New Roman"/>
                <w:sz w:val="18"/>
                <w:szCs w:val="18"/>
              </w:rPr>
              <w:t>mg/L</w:t>
            </w:r>
          </w:p>
        </w:tc>
        <w:tc>
          <w:tcPr>
            <w:tcW w:w="789" w:type="pct"/>
            <w:tcBorders>
              <w:bottom w:val="single" w:sz="4" w:space="0" w:color="auto"/>
            </w:tcBorders>
            <w:shd w:val="clear" w:color="auto" w:fill="auto"/>
            <w:noWrap/>
            <w:vAlign w:val="center"/>
          </w:tcPr>
          <w:p w14:paraId="06A3BD9F" w14:textId="77777777" w:rsidR="0082030D" w:rsidRDefault="0082030D" w:rsidP="004116A0">
            <w:pPr>
              <w:spacing w:line="240" w:lineRule="auto"/>
              <w:jc w:val="center"/>
              <w:rPr>
                <w:rFonts w:cs="Times New Roman"/>
                <w:sz w:val="18"/>
                <w:szCs w:val="18"/>
              </w:rPr>
            </w:pPr>
            <w:r>
              <w:rPr>
                <w:rFonts w:cs="Times New Roman"/>
                <w:sz w:val="18"/>
                <w:szCs w:val="18"/>
              </w:rPr>
              <w:t>10</w:t>
            </w:r>
            <w:r>
              <w:rPr>
                <w:rFonts w:cs="Times New Roman"/>
                <w:sz w:val="18"/>
                <w:szCs w:val="18"/>
                <w:vertAlign w:val="superscript"/>
              </w:rPr>
              <w:t>4</w:t>
            </w:r>
            <w:r>
              <w:rPr>
                <w:rFonts w:cs="Times New Roman"/>
                <w:sz w:val="18"/>
                <w:szCs w:val="18"/>
              </w:rPr>
              <w:t xml:space="preserve"> m</w:t>
            </w:r>
            <w:r>
              <w:rPr>
                <w:rFonts w:cs="Times New Roman"/>
                <w:sz w:val="18"/>
                <w:szCs w:val="18"/>
                <w:vertAlign w:val="superscript"/>
              </w:rPr>
              <w:t>3</w:t>
            </w:r>
            <w:r>
              <w:rPr>
                <w:rFonts w:cs="Times New Roman"/>
                <w:sz w:val="18"/>
                <w:szCs w:val="18"/>
              </w:rPr>
              <w:t>/d</w:t>
            </w:r>
          </w:p>
        </w:tc>
      </w:tr>
      <w:tr w:rsidR="0082030D" w14:paraId="371CE9A2" w14:textId="77777777" w:rsidTr="004116A0">
        <w:trPr>
          <w:trHeight w:val="285"/>
        </w:trPr>
        <w:tc>
          <w:tcPr>
            <w:tcW w:w="740" w:type="pct"/>
            <w:shd w:val="clear" w:color="auto" w:fill="auto"/>
            <w:noWrap/>
            <w:vAlign w:val="center"/>
          </w:tcPr>
          <w:p w14:paraId="7D330036" w14:textId="77777777" w:rsidR="0082030D" w:rsidRDefault="0082030D" w:rsidP="004116A0">
            <w:pPr>
              <w:spacing w:line="240" w:lineRule="auto"/>
              <w:jc w:val="center"/>
              <w:rPr>
                <w:rFonts w:cs="Times New Roman"/>
                <w:sz w:val="18"/>
                <w:szCs w:val="18"/>
              </w:rPr>
            </w:pPr>
            <w:r>
              <w:rPr>
                <w:rFonts w:cs="Times New Roman"/>
                <w:sz w:val="18"/>
                <w:szCs w:val="18"/>
              </w:rPr>
              <w:t>OD</w:t>
            </w:r>
          </w:p>
        </w:tc>
        <w:tc>
          <w:tcPr>
            <w:tcW w:w="578" w:type="pct"/>
            <w:shd w:val="clear" w:color="auto" w:fill="auto"/>
            <w:noWrap/>
            <w:vAlign w:val="center"/>
          </w:tcPr>
          <w:p w14:paraId="289C1413" w14:textId="77777777" w:rsidR="0082030D" w:rsidRDefault="0082030D" w:rsidP="004116A0">
            <w:pPr>
              <w:spacing w:line="240" w:lineRule="auto"/>
              <w:jc w:val="center"/>
              <w:rPr>
                <w:rFonts w:cs="Times New Roman"/>
                <w:sz w:val="18"/>
                <w:szCs w:val="18"/>
              </w:rPr>
            </w:pPr>
            <w:r>
              <w:rPr>
                <w:rFonts w:cs="Times New Roman"/>
                <w:sz w:val="18"/>
                <w:szCs w:val="18"/>
              </w:rPr>
              <w:t>300</w:t>
            </w:r>
          </w:p>
        </w:tc>
        <w:tc>
          <w:tcPr>
            <w:tcW w:w="578" w:type="pct"/>
            <w:shd w:val="clear" w:color="auto" w:fill="auto"/>
            <w:noWrap/>
            <w:vAlign w:val="center"/>
          </w:tcPr>
          <w:p w14:paraId="06BAEB82" w14:textId="77777777" w:rsidR="0082030D" w:rsidRDefault="0082030D" w:rsidP="004116A0">
            <w:pPr>
              <w:widowControl/>
              <w:spacing w:line="240" w:lineRule="auto"/>
              <w:jc w:val="center"/>
              <w:rPr>
                <w:rFonts w:cs="Times New Roman"/>
                <w:color w:val="000000"/>
                <w:kern w:val="0"/>
                <w:sz w:val="18"/>
                <w:szCs w:val="18"/>
              </w:rPr>
            </w:pPr>
            <w:r>
              <w:rPr>
                <w:rFonts w:cs="Times New Roman"/>
                <w:color w:val="000000"/>
                <w:kern w:val="0"/>
                <w:sz w:val="18"/>
                <w:szCs w:val="18"/>
              </w:rPr>
              <w:t>150</w:t>
            </w:r>
          </w:p>
        </w:tc>
        <w:tc>
          <w:tcPr>
            <w:tcW w:w="578" w:type="pct"/>
            <w:shd w:val="clear" w:color="auto" w:fill="auto"/>
            <w:noWrap/>
            <w:vAlign w:val="center"/>
          </w:tcPr>
          <w:p w14:paraId="4BE97C18" w14:textId="77777777" w:rsidR="0082030D" w:rsidRDefault="0082030D" w:rsidP="004116A0">
            <w:pPr>
              <w:widowControl/>
              <w:spacing w:line="240" w:lineRule="auto"/>
              <w:jc w:val="center"/>
              <w:rPr>
                <w:rFonts w:cs="Times New Roman"/>
                <w:color w:val="000000"/>
                <w:kern w:val="0"/>
                <w:sz w:val="18"/>
                <w:szCs w:val="18"/>
              </w:rPr>
            </w:pPr>
            <w:r>
              <w:rPr>
                <w:rFonts w:cs="Times New Roman"/>
                <w:color w:val="000000"/>
                <w:kern w:val="0"/>
                <w:sz w:val="18"/>
                <w:szCs w:val="18"/>
              </w:rPr>
              <w:t>25</w:t>
            </w:r>
          </w:p>
        </w:tc>
        <w:tc>
          <w:tcPr>
            <w:tcW w:w="578" w:type="pct"/>
            <w:shd w:val="clear" w:color="auto" w:fill="auto"/>
            <w:noWrap/>
            <w:vAlign w:val="center"/>
          </w:tcPr>
          <w:p w14:paraId="574A8274" w14:textId="77777777" w:rsidR="0082030D" w:rsidRDefault="0082030D" w:rsidP="004116A0">
            <w:pPr>
              <w:widowControl/>
              <w:spacing w:line="240" w:lineRule="auto"/>
              <w:jc w:val="center"/>
              <w:rPr>
                <w:rFonts w:cs="Times New Roman"/>
                <w:color w:val="000000"/>
                <w:kern w:val="0"/>
                <w:sz w:val="18"/>
                <w:szCs w:val="18"/>
              </w:rPr>
            </w:pPr>
            <w:r>
              <w:rPr>
                <w:rFonts w:cs="Times New Roman"/>
                <w:color w:val="000000"/>
                <w:kern w:val="0"/>
                <w:sz w:val="18"/>
                <w:szCs w:val="18"/>
              </w:rPr>
              <w:t>45</w:t>
            </w:r>
          </w:p>
        </w:tc>
        <w:tc>
          <w:tcPr>
            <w:tcW w:w="578" w:type="pct"/>
            <w:vAlign w:val="center"/>
          </w:tcPr>
          <w:p w14:paraId="607B7EE5" w14:textId="77777777" w:rsidR="0082030D" w:rsidRDefault="0082030D" w:rsidP="004116A0">
            <w:pPr>
              <w:widowControl/>
              <w:spacing w:line="240" w:lineRule="auto"/>
              <w:jc w:val="center"/>
              <w:rPr>
                <w:rFonts w:cs="Times New Roman"/>
                <w:color w:val="000000"/>
                <w:kern w:val="0"/>
                <w:sz w:val="18"/>
                <w:szCs w:val="18"/>
              </w:rPr>
            </w:pPr>
            <w:r>
              <w:rPr>
                <w:rFonts w:cs="Times New Roman"/>
                <w:color w:val="000000"/>
                <w:kern w:val="0"/>
                <w:sz w:val="18"/>
                <w:szCs w:val="18"/>
              </w:rPr>
              <w:t>4</w:t>
            </w:r>
          </w:p>
        </w:tc>
        <w:tc>
          <w:tcPr>
            <w:tcW w:w="579" w:type="pct"/>
            <w:vAlign w:val="center"/>
          </w:tcPr>
          <w:p w14:paraId="7CC00076" w14:textId="77777777" w:rsidR="0082030D" w:rsidRDefault="0082030D" w:rsidP="004116A0">
            <w:pPr>
              <w:widowControl/>
              <w:spacing w:line="240" w:lineRule="auto"/>
              <w:jc w:val="center"/>
              <w:rPr>
                <w:rFonts w:cs="Times New Roman"/>
                <w:color w:val="000000"/>
                <w:kern w:val="0"/>
                <w:sz w:val="18"/>
                <w:szCs w:val="18"/>
              </w:rPr>
            </w:pPr>
            <w:r>
              <w:rPr>
                <w:rFonts w:cs="Times New Roman"/>
                <w:color w:val="000000"/>
                <w:kern w:val="0"/>
                <w:sz w:val="18"/>
                <w:szCs w:val="18"/>
              </w:rPr>
              <w:t>200</w:t>
            </w:r>
          </w:p>
        </w:tc>
        <w:tc>
          <w:tcPr>
            <w:tcW w:w="789" w:type="pct"/>
            <w:shd w:val="clear" w:color="auto" w:fill="auto"/>
            <w:noWrap/>
            <w:vAlign w:val="center"/>
          </w:tcPr>
          <w:p w14:paraId="6CDEB6EF" w14:textId="77777777" w:rsidR="0082030D" w:rsidRDefault="0082030D" w:rsidP="004116A0">
            <w:pPr>
              <w:widowControl/>
              <w:spacing w:line="240" w:lineRule="auto"/>
              <w:jc w:val="center"/>
              <w:rPr>
                <w:rFonts w:cs="Times New Roman"/>
                <w:color w:val="000000"/>
                <w:kern w:val="0"/>
                <w:sz w:val="18"/>
                <w:szCs w:val="18"/>
              </w:rPr>
            </w:pPr>
            <w:r>
              <w:rPr>
                <w:rFonts w:cs="Times New Roman"/>
                <w:color w:val="000000"/>
                <w:kern w:val="0"/>
                <w:sz w:val="18"/>
                <w:szCs w:val="18"/>
              </w:rPr>
              <w:t>15</w:t>
            </w:r>
          </w:p>
        </w:tc>
      </w:tr>
      <w:tr w:rsidR="0082030D" w14:paraId="2671BA07" w14:textId="77777777" w:rsidTr="004116A0">
        <w:trPr>
          <w:trHeight w:val="285"/>
        </w:trPr>
        <w:tc>
          <w:tcPr>
            <w:tcW w:w="740" w:type="pct"/>
            <w:shd w:val="clear" w:color="auto" w:fill="auto"/>
            <w:noWrap/>
            <w:vAlign w:val="center"/>
          </w:tcPr>
          <w:p w14:paraId="6B3BBA99" w14:textId="77777777" w:rsidR="0082030D" w:rsidRDefault="0082030D" w:rsidP="004116A0">
            <w:pPr>
              <w:spacing w:line="240" w:lineRule="auto"/>
              <w:jc w:val="center"/>
              <w:rPr>
                <w:rFonts w:cs="Times New Roman"/>
                <w:sz w:val="18"/>
                <w:szCs w:val="18"/>
              </w:rPr>
            </w:pPr>
            <w:r>
              <w:rPr>
                <w:rFonts w:cs="Times New Roman"/>
                <w:sz w:val="18"/>
                <w:szCs w:val="18"/>
              </w:rPr>
              <w:t>A</w:t>
            </w:r>
            <w:r>
              <w:rPr>
                <w:rFonts w:cs="Times New Roman"/>
                <w:sz w:val="18"/>
                <w:szCs w:val="18"/>
                <w:vertAlign w:val="superscript"/>
              </w:rPr>
              <w:t>2</w:t>
            </w:r>
            <w:r>
              <w:rPr>
                <w:rFonts w:cs="Times New Roman"/>
                <w:sz w:val="18"/>
                <w:szCs w:val="18"/>
              </w:rPr>
              <w:t>/O</w:t>
            </w:r>
          </w:p>
        </w:tc>
        <w:tc>
          <w:tcPr>
            <w:tcW w:w="578" w:type="pct"/>
            <w:shd w:val="clear" w:color="auto" w:fill="auto"/>
            <w:noWrap/>
            <w:vAlign w:val="center"/>
          </w:tcPr>
          <w:p w14:paraId="6D727C1C" w14:textId="77777777" w:rsidR="0082030D" w:rsidRDefault="0082030D" w:rsidP="004116A0">
            <w:pPr>
              <w:widowControl/>
              <w:spacing w:line="240" w:lineRule="auto"/>
              <w:jc w:val="center"/>
              <w:rPr>
                <w:rFonts w:cs="Times New Roman"/>
                <w:color w:val="000000"/>
                <w:kern w:val="0"/>
                <w:sz w:val="18"/>
                <w:szCs w:val="18"/>
              </w:rPr>
            </w:pPr>
            <w:r>
              <w:rPr>
                <w:rFonts w:cs="Times New Roman"/>
                <w:sz w:val="18"/>
                <w:szCs w:val="18"/>
              </w:rPr>
              <w:t>300</w:t>
            </w:r>
          </w:p>
        </w:tc>
        <w:tc>
          <w:tcPr>
            <w:tcW w:w="578" w:type="pct"/>
            <w:shd w:val="clear" w:color="auto" w:fill="auto"/>
            <w:noWrap/>
            <w:vAlign w:val="center"/>
          </w:tcPr>
          <w:p w14:paraId="5C103A2D"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150</w:t>
            </w:r>
          </w:p>
        </w:tc>
        <w:tc>
          <w:tcPr>
            <w:tcW w:w="578" w:type="pct"/>
            <w:shd w:val="clear" w:color="auto" w:fill="auto"/>
            <w:noWrap/>
            <w:vAlign w:val="center"/>
          </w:tcPr>
          <w:p w14:paraId="7594C1DC"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25</w:t>
            </w:r>
          </w:p>
        </w:tc>
        <w:tc>
          <w:tcPr>
            <w:tcW w:w="578" w:type="pct"/>
            <w:shd w:val="clear" w:color="auto" w:fill="auto"/>
            <w:noWrap/>
            <w:vAlign w:val="center"/>
          </w:tcPr>
          <w:p w14:paraId="66DE1C3E"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40</w:t>
            </w:r>
          </w:p>
        </w:tc>
        <w:tc>
          <w:tcPr>
            <w:tcW w:w="578" w:type="pct"/>
            <w:vAlign w:val="center"/>
          </w:tcPr>
          <w:p w14:paraId="71EE5228"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4</w:t>
            </w:r>
          </w:p>
        </w:tc>
        <w:tc>
          <w:tcPr>
            <w:tcW w:w="579" w:type="pct"/>
            <w:vAlign w:val="center"/>
          </w:tcPr>
          <w:p w14:paraId="5ED2CE5A"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200</w:t>
            </w:r>
          </w:p>
        </w:tc>
        <w:tc>
          <w:tcPr>
            <w:tcW w:w="789" w:type="pct"/>
            <w:shd w:val="clear" w:color="auto" w:fill="auto"/>
            <w:noWrap/>
            <w:vAlign w:val="center"/>
          </w:tcPr>
          <w:p w14:paraId="58433C6B" w14:textId="77777777" w:rsidR="0082030D" w:rsidRDefault="0082030D" w:rsidP="004116A0">
            <w:pPr>
              <w:spacing w:line="240" w:lineRule="auto"/>
              <w:jc w:val="center"/>
              <w:rPr>
                <w:rFonts w:cs="Times New Roman"/>
                <w:color w:val="000000"/>
                <w:sz w:val="18"/>
                <w:szCs w:val="18"/>
              </w:rPr>
            </w:pPr>
            <w:r>
              <w:rPr>
                <w:rFonts w:cs="Times New Roman"/>
                <w:color w:val="000000"/>
                <w:sz w:val="18"/>
                <w:szCs w:val="18"/>
              </w:rPr>
              <w:t>10</w:t>
            </w:r>
          </w:p>
        </w:tc>
      </w:tr>
      <w:tr w:rsidR="0082030D" w14:paraId="2DA09F89" w14:textId="77777777" w:rsidTr="004116A0">
        <w:trPr>
          <w:trHeight w:val="285"/>
        </w:trPr>
        <w:tc>
          <w:tcPr>
            <w:tcW w:w="740" w:type="pct"/>
            <w:shd w:val="clear" w:color="auto" w:fill="auto"/>
            <w:noWrap/>
            <w:vAlign w:val="center"/>
          </w:tcPr>
          <w:p w14:paraId="73FA5A42" w14:textId="77777777" w:rsidR="0082030D" w:rsidRDefault="0082030D" w:rsidP="004116A0">
            <w:pPr>
              <w:spacing w:line="240" w:lineRule="auto"/>
              <w:jc w:val="center"/>
              <w:rPr>
                <w:rFonts w:cs="Times New Roman"/>
                <w:sz w:val="18"/>
                <w:szCs w:val="18"/>
              </w:rPr>
            </w:pPr>
            <w:r>
              <w:rPr>
                <w:rFonts w:cs="Times New Roman"/>
                <w:sz w:val="18"/>
                <w:szCs w:val="18"/>
              </w:rPr>
              <w:t>A</w:t>
            </w:r>
            <w:r>
              <w:rPr>
                <w:rFonts w:cs="Times New Roman"/>
                <w:sz w:val="18"/>
                <w:szCs w:val="18"/>
                <w:vertAlign w:val="superscript"/>
              </w:rPr>
              <w:t>2</w:t>
            </w:r>
            <w:r>
              <w:rPr>
                <w:rFonts w:cs="Times New Roman"/>
                <w:sz w:val="18"/>
                <w:szCs w:val="18"/>
              </w:rPr>
              <w:t>/O-MBR</w:t>
            </w:r>
          </w:p>
        </w:tc>
        <w:tc>
          <w:tcPr>
            <w:tcW w:w="578" w:type="pct"/>
            <w:shd w:val="clear" w:color="auto" w:fill="auto"/>
            <w:noWrap/>
            <w:vAlign w:val="center"/>
          </w:tcPr>
          <w:p w14:paraId="66658D43" w14:textId="77777777" w:rsidR="0082030D" w:rsidRDefault="0082030D" w:rsidP="004116A0">
            <w:pPr>
              <w:spacing w:line="240" w:lineRule="auto"/>
              <w:jc w:val="center"/>
              <w:rPr>
                <w:rFonts w:cs="Times New Roman"/>
                <w:color w:val="000000"/>
                <w:sz w:val="18"/>
                <w:szCs w:val="18"/>
              </w:rPr>
            </w:pPr>
            <w:r>
              <w:rPr>
                <w:rFonts w:cs="Times New Roman"/>
                <w:sz w:val="18"/>
                <w:szCs w:val="18"/>
              </w:rPr>
              <w:t>300</w:t>
            </w:r>
          </w:p>
        </w:tc>
        <w:tc>
          <w:tcPr>
            <w:tcW w:w="578" w:type="pct"/>
            <w:shd w:val="clear" w:color="auto" w:fill="auto"/>
            <w:noWrap/>
            <w:vAlign w:val="center"/>
          </w:tcPr>
          <w:p w14:paraId="60E923C5"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150</w:t>
            </w:r>
          </w:p>
        </w:tc>
        <w:tc>
          <w:tcPr>
            <w:tcW w:w="578" w:type="pct"/>
            <w:shd w:val="clear" w:color="auto" w:fill="auto"/>
            <w:noWrap/>
            <w:vAlign w:val="center"/>
          </w:tcPr>
          <w:p w14:paraId="6B0E3400"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25</w:t>
            </w:r>
          </w:p>
        </w:tc>
        <w:tc>
          <w:tcPr>
            <w:tcW w:w="578" w:type="pct"/>
            <w:shd w:val="clear" w:color="auto" w:fill="auto"/>
            <w:noWrap/>
            <w:vAlign w:val="center"/>
          </w:tcPr>
          <w:p w14:paraId="1AEDD25F"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40</w:t>
            </w:r>
          </w:p>
        </w:tc>
        <w:tc>
          <w:tcPr>
            <w:tcW w:w="578" w:type="pct"/>
            <w:vAlign w:val="center"/>
          </w:tcPr>
          <w:p w14:paraId="30AC4F6B"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4</w:t>
            </w:r>
          </w:p>
        </w:tc>
        <w:tc>
          <w:tcPr>
            <w:tcW w:w="579" w:type="pct"/>
            <w:vAlign w:val="center"/>
          </w:tcPr>
          <w:p w14:paraId="5D6F8B98"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200</w:t>
            </w:r>
          </w:p>
        </w:tc>
        <w:tc>
          <w:tcPr>
            <w:tcW w:w="789" w:type="pct"/>
            <w:shd w:val="clear" w:color="auto" w:fill="auto"/>
            <w:noWrap/>
            <w:vAlign w:val="center"/>
          </w:tcPr>
          <w:p w14:paraId="1B4B2A40" w14:textId="77777777" w:rsidR="0082030D" w:rsidRDefault="0082030D" w:rsidP="004116A0">
            <w:pPr>
              <w:spacing w:line="240" w:lineRule="auto"/>
              <w:jc w:val="center"/>
              <w:rPr>
                <w:rFonts w:cs="Times New Roman"/>
                <w:color w:val="000000"/>
                <w:sz w:val="18"/>
                <w:szCs w:val="18"/>
              </w:rPr>
            </w:pPr>
            <w:r>
              <w:rPr>
                <w:rFonts w:cs="Times New Roman"/>
                <w:color w:val="000000"/>
                <w:sz w:val="18"/>
                <w:szCs w:val="18"/>
              </w:rPr>
              <w:t>20</w:t>
            </w:r>
          </w:p>
        </w:tc>
      </w:tr>
      <w:tr w:rsidR="0082030D" w14:paraId="3B7750BC" w14:textId="77777777" w:rsidTr="004116A0">
        <w:trPr>
          <w:trHeight w:val="285"/>
        </w:trPr>
        <w:tc>
          <w:tcPr>
            <w:tcW w:w="740" w:type="pct"/>
            <w:tcBorders>
              <w:bottom w:val="single" w:sz="8" w:space="0" w:color="auto"/>
            </w:tcBorders>
            <w:shd w:val="clear" w:color="auto" w:fill="auto"/>
            <w:noWrap/>
            <w:vAlign w:val="center"/>
          </w:tcPr>
          <w:p w14:paraId="06150CC9" w14:textId="77777777" w:rsidR="0082030D" w:rsidRDefault="0082030D" w:rsidP="004116A0">
            <w:pPr>
              <w:spacing w:line="240" w:lineRule="auto"/>
              <w:jc w:val="center"/>
              <w:rPr>
                <w:rFonts w:cs="Times New Roman"/>
                <w:sz w:val="18"/>
                <w:szCs w:val="18"/>
              </w:rPr>
            </w:pPr>
            <w:r>
              <w:rPr>
                <w:rFonts w:cs="Times New Roman"/>
                <w:sz w:val="18"/>
                <w:szCs w:val="18"/>
              </w:rPr>
              <w:t>CASS</w:t>
            </w:r>
          </w:p>
        </w:tc>
        <w:tc>
          <w:tcPr>
            <w:tcW w:w="578" w:type="pct"/>
            <w:tcBorders>
              <w:bottom w:val="single" w:sz="8" w:space="0" w:color="auto"/>
            </w:tcBorders>
            <w:shd w:val="clear" w:color="auto" w:fill="auto"/>
            <w:noWrap/>
            <w:vAlign w:val="center"/>
          </w:tcPr>
          <w:p w14:paraId="70982F77" w14:textId="77777777" w:rsidR="0082030D" w:rsidRDefault="0082030D" w:rsidP="004116A0">
            <w:pPr>
              <w:spacing w:line="240" w:lineRule="auto"/>
              <w:jc w:val="center"/>
              <w:rPr>
                <w:rFonts w:cs="Times New Roman"/>
                <w:color w:val="000000"/>
                <w:sz w:val="18"/>
                <w:szCs w:val="18"/>
              </w:rPr>
            </w:pPr>
            <w:r>
              <w:rPr>
                <w:rFonts w:cs="Times New Roman"/>
                <w:sz w:val="18"/>
                <w:szCs w:val="18"/>
              </w:rPr>
              <w:t>300</w:t>
            </w:r>
          </w:p>
        </w:tc>
        <w:tc>
          <w:tcPr>
            <w:tcW w:w="578" w:type="pct"/>
            <w:tcBorders>
              <w:bottom w:val="single" w:sz="8" w:space="0" w:color="auto"/>
            </w:tcBorders>
            <w:shd w:val="clear" w:color="auto" w:fill="auto"/>
            <w:noWrap/>
            <w:vAlign w:val="center"/>
          </w:tcPr>
          <w:p w14:paraId="1961EE21"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150</w:t>
            </w:r>
          </w:p>
        </w:tc>
        <w:tc>
          <w:tcPr>
            <w:tcW w:w="578" w:type="pct"/>
            <w:tcBorders>
              <w:bottom w:val="single" w:sz="8" w:space="0" w:color="auto"/>
            </w:tcBorders>
            <w:shd w:val="clear" w:color="auto" w:fill="auto"/>
            <w:noWrap/>
            <w:vAlign w:val="center"/>
          </w:tcPr>
          <w:p w14:paraId="5CF9323E"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25</w:t>
            </w:r>
          </w:p>
        </w:tc>
        <w:tc>
          <w:tcPr>
            <w:tcW w:w="578" w:type="pct"/>
            <w:tcBorders>
              <w:bottom w:val="single" w:sz="8" w:space="0" w:color="auto"/>
            </w:tcBorders>
            <w:shd w:val="clear" w:color="auto" w:fill="auto"/>
            <w:noWrap/>
            <w:vAlign w:val="center"/>
          </w:tcPr>
          <w:p w14:paraId="5F094E96"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40</w:t>
            </w:r>
          </w:p>
        </w:tc>
        <w:tc>
          <w:tcPr>
            <w:tcW w:w="578" w:type="pct"/>
            <w:tcBorders>
              <w:bottom w:val="single" w:sz="8" w:space="0" w:color="auto"/>
            </w:tcBorders>
            <w:vAlign w:val="center"/>
          </w:tcPr>
          <w:p w14:paraId="0318B713"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4</w:t>
            </w:r>
          </w:p>
        </w:tc>
        <w:tc>
          <w:tcPr>
            <w:tcW w:w="579" w:type="pct"/>
            <w:tcBorders>
              <w:bottom w:val="single" w:sz="8" w:space="0" w:color="auto"/>
            </w:tcBorders>
            <w:vAlign w:val="center"/>
          </w:tcPr>
          <w:p w14:paraId="6633FA90" w14:textId="77777777" w:rsidR="0082030D" w:rsidRDefault="0082030D" w:rsidP="004116A0">
            <w:pPr>
              <w:spacing w:line="240" w:lineRule="auto"/>
              <w:jc w:val="center"/>
              <w:rPr>
                <w:rFonts w:cs="Times New Roman"/>
                <w:color w:val="000000"/>
                <w:sz w:val="18"/>
                <w:szCs w:val="18"/>
              </w:rPr>
            </w:pPr>
            <w:r>
              <w:rPr>
                <w:rFonts w:cs="Times New Roman"/>
                <w:color w:val="000000"/>
                <w:kern w:val="0"/>
                <w:sz w:val="18"/>
                <w:szCs w:val="18"/>
              </w:rPr>
              <w:t>200</w:t>
            </w:r>
          </w:p>
        </w:tc>
        <w:tc>
          <w:tcPr>
            <w:tcW w:w="789" w:type="pct"/>
            <w:tcBorders>
              <w:bottom w:val="single" w:sz="8" w:space="0" w:color="auto"/>
            </w:tcBorders>
            <w:shd w:val="clear" w:color="auto" w:fill="auto"/>
            <w:noWrap/>
            <w:vAlign w:val="center"/>
          </w:tcPr>
          <w:p w14:paraId="73205C06" w14:textId="77777777" w:rsidR="0082030D" w:rsidRDefault="0082030D" w:rsidP="004116A0">
            <w:pPr>
              <w:spacing w:line="240" w:lineRule="auto"/>
              <w:jc w:val="center"/>
              <w:rPr>
                <w:rFonts w:cs="Times New Roman"/>
                <w:color w:val="000000"/>
                <w:sz w:val="18"/>
                <w:szCs w:val="18"/>
              </w:rPr>
            </w:pPr>
            <w:r>
              <w:rPr>
                <w:rFonts w:cs="Times New Roman"/>
                <w:color w:val="000000"/>
                <w:sz w:val="18"/>
                <w:szCs w:val="18"/>
              </w:rPr>
              <w:t>5</w:t>
            </w:r>
          </w:p>
        </w:tc>
      </w:tr>
    </w:tbl>
    <w:p w14:paraId="6B610E31" w14:textId="77777777" w:rsidR="0082030D" w:rsidRDefault="0082030D" w:rsidP="0082030D">
      <w:pPr>
        <w:rPr>
          <w:rFonts w:cs="Times New Roman"/>
        </w:rPr>
      </w:pPr>
    </w:p>
    <w:bookmarkEnd w:id="30"/>
    <w:p w14:paraId="0044FC65" w14:textId="22EF8EE5" w:rsidR="00031863" w:rsidRPr="004C3A93" w:rsidRDefault="005F1E60" w:rsidP="00031863">
      <w:pPr>
        <w:pStyle w:val="4"/>
        <w:rPr>
          <w:rFonts w:cs="Times New Roman"/>
        </w:rPr>
      </w:pPr>
      <w:r>
        <w:rPr>
          <w:rFonts w:cs="Times New Roman"/>
        </w:rPr>
        <w:t xml:space="preserve">Table </w:t>
      </w:r>
      <w:r w:rsidR="00031863">
        <w:rPr>
          <w:rFonts w:cs="Times New Roman"/>
        </w:rPr>
        <w:t>S</w:t>
      </w:r>
      <w:r w:rsidR="0032474C">
        <w:rPr>
          <w:rFonts w:cs="Times New Roman"/>
        </w:rPr>
        <w:t>8</w:t>
      </w:r>
      <w:r w:rsidR="00031863" w:rsidRPr="004C3A93">
        <w:rPr>
          <w:rFonts w:cs="Times New Roman"/>
        </w:rPr>
        <w:t xml:space="preserve"> </w:t>
      </w:r>
      <w:r w:rsidR="00031863" w:rsidRPr="00031863">
        <w:rPr>
          <w:rFonts w:cs="Times New Roman"/>
        </w:rPr>
        <w:t xml:space="preserve">The </w:t>
      </w:r>
      <w:r w:rsidR="00031863">
        <w:rPr>
          <w:rFonts w:cs="Times New Roman" w:hint="eastAsia"/>
        </w:rPr>
        <w:t>emission factors</w:t>
      </w:r>
      <w:r w:rsidR="00031863" w:rsidRPr="00031863">
        <w:rPr>
          <w:rFonts w:cs="Times New Roman"/>
        </w:rPr>
        <w:t xml:space="preserve"> for </w:t>
      </w:r>
      <w:r w:rsidR="00031863">
        <w:rPr>
          <w:rFonts w:cs="Times New Roman" w:hint="eastAsia"/>
        </w:rPr>
        <w:t>CEI</w:t>
      </w:r>
      <w:r w:rsidR="00031863" w:rsidRPr="00031863">
        <w:rPr>
          <w:rFonts w:cs="Times New Roman"/>
        </w:rPr>
        <w:t xml:space="preserve"> calculation.</w:t>
      </w:r>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045"/>
        <w:gridCol w:w="1843"/>
        <w:gridCol w:w="3334"/>
      </w:tblGrid>
      <w:tr w:rsidR="00031863" w:rsidRPr="00BB51D7" w14:paraId="155DE105" w14:textId="77777777" w:rsidTr="00BB51D7">
        <w:tc>
          <w:tcPr>
            <w:tcW w:w="2074" w:type="dxa"/>
            <w:tcBorders>
              <w:top w:val="single" w:sz="4" w:space="0" w:color="auto"/>
              <w:bottom w:val="single" w:sz="4" w:space="0" w:color="auto"/>
            </w:tcBorders>
          </w:tcPr>
          <w:p w14:paraId="59F11C5E" w14:textId="0BCAAB75" w:rsidR="00031863" w:rsidRPr="00BB51D7" w:rsidRDefault="00997A6D" w:rsidP="00001DFF">
            <w:pPr>
              <w:spacing w:line="240" w:lineRule="auto"/>
              <w:rPr>
                <w:rFonts w:cs="Times New Roman"/>
                <w:sz w:val="18"/>
                <w:szCs w:val="18"/>
              </w:rPr>
            </w:pPr>
            <w:r w:rsidRPr="00BB51D7">
              <w:rPr>
                <w:rFonts w:cs="Times New Roman"/>
                <w:sz w:val="18"/>
                <w:szCs w:val="18"/>
              </w:rPr>
              <w:t xml:space="preserve">Index </w:t>
            </w:r>
          </w:p>
        </w:tc>
        <w:tc>
          <w:tcPr>
            <w:tcW w:w="1045" w:type="dxa"/>
            <w:tcBorders>
              <w:top w:val="single" w:sz="4" w:space="0" w:color="auto"/>
              <w:bottom w:val="single" w:sz="4" w:space="0" w:color="auto"/>
            </w:tcBorders>
          </w:tcPr>
          <w:p w14:paraId="11DA1699" w14:textId="3BC4D293" w:rsidR="00031863" w:rsidRPr="00BB51D7" w:rsidRDefault="003454BA" w:rsidP="00001DFF">
            <w:pPr>
              <w:spacing w:line="240" w:lineRule="auto"/>
              <w:rPr>
                <w:rFonts w:cs="Times New Roman"/>
                <w:sz w:val="18"/>
                <w:szCs w:val="18"/>
              </w:rPr>
            </w:pPr>
            <w:r w:rsidRPr="00BB51D7">
              <w:rPr>
                <w:rFonts w:cs="Times New Roman"/>
                <w:sz w:val="18"/>
                <w:szCs w:val="18"/>
              </w:rPr>
              <w:t>Value</w:t>
            </w:r>
          </w:p>
        </w:tc>
        <w:tc>
          <w:tcPr>
            <w:tcW w:w="1843" w:type="dxa"/>
            <w:tcBorders>
              <w:top w:val="single" w:sz="4" w:space="0" w:color="auto"/>
              <w:bottom w:val="single" w:sz="4" w:space="0" w:color="auto"/>
            </w:tcBorders>
          </w:tcPr>
          <w:p w14:paraId="76A193E4" w14:textId="667B2D80" w:rsidR="00031863" w:rsidRPr="00BB51D7" w:rsidRDefault="003454BA" w:rsidP="00001DFF">
            <w:pPr>
              <w:spacing w:line="240" w:lineRule="auto"/>
              <w:rPr>
                <w:rFonts w:cs="Times New Roman"/>
                <w:sz w:val="18"/>
                <w:szCs w:val="18"/>
              </w:rPr>
            </w:pPr>
            <w:r w:rsidRPr="00BB51D7">
              <w:rPr>
                <w:rFonts w:cs="Times New Roman"/>
                <w:sz w:val="18"/>
                <w:szCs w:val="18"/>
              </w:rPr>
              <w:t>Unit</w:t>
            </w:r>
          </w:p>
        </w:tc>
        <w:tc>
          <w:tcPr>
            <w:tcW w:w="3334" w:type="dxa"/>
            <w:tcBorders>
              <w:top w:val="single" w:sz="4" w:space="0" w:color="auto"/>
              <w:bottom w:val="single" w:sz="4" w:space="0" w:color="auto"/>
            </w:tcBorders>
          </w:tcPr>
          <w:p w14:paraId="2FB38764" w14:textId="6CEB45EE" w:rsidR="00031863" w:rsidRPr="00BB51D7" w:rsidRDefault="006F1D67" w:rsidP="00001DFF">
            <w:pPr>
              <w:spacing w:line="240" w:lineRule="auto"/>
              <w:rPr>
                <w:rFonts w:cs="Times New Roman"/>
                <w:sz w:val="18"/>
                <w:szCs w:val="18"/>
              </w:rPr>
            </w:pPr>
            <w:r w:rsidRPr="00BB51D7">
              <w:rPr>
                <w:rFonts w:cs="Times New Roman"/>
                <w:sz w:val="18"/>
                <w:szCs w:val="18"/>
              </w:rPr>
              <w:t>Application</w:t>
            </w:r>
          </w:p>
        </w:tc>
      </w:tr>
      <w:bookmarkStart w:id="36" w:name="OLE_LINK32"/>
      <w:bookmarkStart w:id="37" w:name="_Hlk186121372"/>
      <w:tr w:rsidR="00A6748A" w:rsidRPr="00BB51D7" w14:paraId="7C0E77FF" w14:textId="77777777" w:rsidTr="00BB51D7">
        <w:trPr>
          <w:trHeight w:val="283"/>
        </w:trPr>
        <w:tc>
          <w:tcPr>
            <w:tcW w:w="2074" w:type="dxa"/>
            <w:vMerge w:val="restart"/>
            <w:tcBorders>
              <w:top w:val="single" w:sz="4" w:space="0" w:color="auto"/>
            </w:tcBorders>
          </w:tcPr>
          <w:p w14:paraId="4D8E408D" w14:textId="2E202C7E" w:rsidR="00A6748A" w:rsidRPr="00BB51D7" w:rsidRDefault="00717386" w:rsidP="00001DFF">
            <w:pPr>
              <w:spacing w:line="240" w:lineRule="auto"/>
              <w:jc w:val="center"/>
              <w:rPr>
                <w:rFonts w:cs="Times New Roman"/>
                <w:sz w:val="18"/>
                <w:szCs w:val="18"/>
              </w:rPr>
            </w:pPr>
            <m:oMathPara>
              <m:oMathParaPr>
                <m:jc m:val="left"/>
              </m:oMathParaPr>
              <m:oMath>
                <m:sSub>
                  <m:sSubPr>
                    <m:ctrlPr>
                      <w:rPr>
                        <w:rFonts w:ascii="Cambria Math" w:hAnsi="Cambria Math" w:cs="Times New Roman"/>
                        <w:bCs/>
                        <w:i/>
                        <w:sz w:val="18"/>
                        <w:szCs w:val="18"/>
                      </w:rPr>
                    </m:ctrlPr>
                  </m:sSubPr>
                  <m:e>
                    <m:r>
                      <w:rPr>
                        <w:rFonts w:ascii="Cambria Math" w:hAnsi="Cambria Math" w:cs="Times New Roman"/>
                        <w:sz w:val="18"/>
                        <w:szCs w:val="18"/>
                      </w:rPr>
                      <m:t>EF</m:t>
                    </m:r>
                  </m:e>
                  <m:sub>
                    <m:sSub>
                      <m:sSubPr>
                        <m:ctrlPr>
                          <w:rPr>
                            <w:rFonts w:ascii="Cambria Math" w:hAnsi="Cambria Math" w:cs="Times New Roman"/>
                            <w:bCs/>
                            <w:i/>
                            <w:sz w:val="18"/>
                            <w:szCs w:val="18"/>
                          </w:rPr>
                        </m:ctrlPr>
                      </m:sSubPr>
                      <m:e>
                        <m:r>
                          <w:rPr>
                            <w:rFonts w:ascii="Cambria Math" w:hAnsi="Cambria Math" w:cs="Times New Roman"/>
                            <w:sz w:val="18"/>
                            <w:szCs w:val="18"/>
                          </w:rPr>
                          <m:t>CH</m:t>
                        </m:r>
                      </m:e>
                      <m:sub>
                        <m:r>
                          <w:rPr>
                            <w:rFonts w:ascii="Cambria Math" w:hAnsi="Cambria Math" w:cs="Times New Roman"/>
                            <w:sz w:val="18"/>
                            <w:szCs w:val="18"/>
                          </w:rPr>
                          <m:t>4</m:t>
                        </m:r>
                      </m:sub>
                    </m:sSub>
                  </m:sub>
                </m:sSub>
              </m:oMath>
            </m:oMathPara>
            <w:bookmarkEnd w:id="36"/>
          </w:p>
        </w:tc>
        <w:tc>
          <w:tcPr>
            <w:tcW w:w="1045" w:type="dxa"/>
            <w:tcBorders>
              <w:top w:val="single" w:sz="4" w:space="0" w:color="auto"/>
            </w:tcBorders>
          </w:tcPr>
          <w:p w14:paraId="654F42DA" w14:textId="2B094CA0" w:rsidR="00A6748A" w:rsidRPr="00BB51D7" w:rsidRDefault="00A6748A" w:rsidP="00001DFF">
            <w:pPr>
              <w:spacing w:line="240" w:lineRule="auto"/>
              <w:rPr>
                <w:rFonts w:cs="Times New Roman"/>
                <w:sz w:val="18"/>
                <w:szCs w:val="18"/>
              </w:rPr>
            </w:pPr>
            <w:r w:rsidRPr="00BB51D7">
              <w:rPr>
                <w:rFonts w:cs="Times New Roman"/>
                <w:sz w:val="18"/>
                <w:szCs w:val="18"/>
              </w:rPr>
              <w:t>0.0142</w:t>
            </w:r>
          </w:p>
        </w:tc>
        <w:tc>
          <w:tcPr>
            <w:tcW w:w="1843" w:type="dxa"/>
            <w:vMerge w:val="restart"/>
            <w:tcBorders>
              <w:top w:val="single" w:sz="4" w:space="0" w:color="auto"/>
            </w:tcBorders>
          </w:tcPr>
          <w:p w14:paraId="2CC49909" w14:textId="479587B3" w:rsidR="00A6748A" w:rsidRPr="00BB51D7" w:rsidRDefault="00A6748A" w:rsidP="00001DFF">
            <w:pPr>
              <w:spacing w:line="240" w:lineRule="auto"/>
              <w:rPr>
                <w:rFonts w:cs="Times New Roman"/>
                <w:sz w:val="18"/>
                <w:szCs w:val="18"/>
              </w:rPr>
            </w:pPr>
            <w:r w:rsidRPr="00BB51D7">
              <w:rPr>
                <w:rFonts w:cs="Times New Roman"/>
                <w:sz w:val="18"/>
                <w:szCs w:val="18"/>
              </w:rPr>
              <w:t>kg CH</w:t>
            </w:r>
            <w:r w:rsidRPr="00BB51D7">
              <w:rPr>
                <w:rFonts w:cs="Times New Roman"/>
                <w:sz w:val="18"/>
                <w:szCs w:val="18"/>
                <w:vertAlign w:val="subscript"/>
              </w:rPr>
              <w:t>4</w:t>
            </w:r>
            <w:r w:rsidRPr="00BB51D7">
              <w:rPr>
                <w:rFonts w:cs="Times New Roman"/>
                <w:sz w:val="18"/>
                <w:szCs w:val="18"/>
              </w:rPr>
              <w:t>/kg BOD</w:t>
            </w:r>
          </w:p>
        </w:tc>
        <w:tc>
          <w:tcPr>
            <w:tcW w:w="3334" w:type="dxa"/>
            <w:tcBorders>
              <w:top w:val="single" w:sz="4" w:space="0" w:color="auto"/>
            </w:tcBorders>
          </w:tcPr>
          <w:p w14:paraId="0D2FC112" w14:textId="7EF7C270" w:rsidR="00A6748A" w:rsidRPr="00BB51D7" w:rsidRDefault="00BB51D7" w:rsidP="00001DFF">
            <w:pPr>
              <w:spacing w:line="240" w:lineRule="auto"/>
              <w:rPr>
                <w:rFonts w:cs="Times New Roman"/>
                <w:sz w:val="18"/>
                <w:szCs w:val="18"/>
              </w:rPr>
            </w:pPr>
            <w:r>
              <w:rPr>
                <w:rFonts w:cs="Times New Roman" w:hint="eastAsia"/>
                <w:sz w:val="18"/>
                <w:szCs w:val="18"/>
              </w:rPr>
              <w:t xml:space="preserve">Influent of </w:t>
            </w:r>
            <w:r w:rsidR="00A6748A" w:rsidRPr="00BB51D7">
              <w:rPr>
                <w:rFonts w:cs="Times New Roman"/>
                <w:sz w:val="18"/>
                <w:szCs w:val="18"/>
              </w:rPr>
              <w:t>A</w:t>
            </w:r>
            <w:r w:rsidR="00A6748A" w:rsidRPr="00BB51D7">
              <w:rPr>
                <w:rFonts w:cs="Times New Roman"/>
                <w:sz w:val="18"/>
                <w:szCs w:val="18"/>
                <w:vertAlign w:val="superscript"/>
              </w:rPr>
              <w:t>2</w:t>
            </w:r>
            <w:r w:rsidR="00A6748A" w:rsidRPr="00BB51D7">
              <w:rPr>
                <w:rFonts w:cs="Times New Roman"/>
                <w:sz w:val="18"/>
                <w:szCs w:val="18"/>
              </w:rPr>
              <w:t>/O and A</w:t>
            </w:r>
            <w:r w:rsidR="00A6748A" w:rsidRPr="00BB51D7">
              <w:rPr>
                <w:rFonts w:cs="Times New Roman"/>
                <w:sz w:val="18"/>
                <w:szCs w:val="18"/>
                <w:vertAlign w:val="superscript"/>
              </w:rPr>
              <w:t>2</w:t>
            </w:r>
            <w:r w:rsidR="00A6748A" w:rsidRPr="00BB51D7">
              <w:rPr>
                <w:rFonts w:cs="Times New Roman"/>
                <w:sz w:val="18"/>
                <w:szCs w:val="18"/>
              </w:rPr>
              <w:t>/O-MBR process</w:t>
            </w:r>
          </w:p>
        </w:tc>
      </w:tr>
      <w:tr w:rsidR="00A6748A" w:rsidRPr="00BB51D7" w14:paraId="6053D467" w14:textId="77777777" w:rsidTr="00BB51D7">
        <w:tc>
          <w:tcPr>
            <w:tcW w:w="2074" w:type="dxa"/>
            <w:vMerge/>
          </w:tcPr>
          <w:p w14:paraId="521E7523" w14:textId="77777777" w:rsidR="00A6748A" w:rsidRPr="00BB51D7" w:rsidRDefault="00A6748A" w:rsidP="00001DFF">
            <w:pPr>
              <w:spacing w:line="240" w:lineRule="auto"/>
              <w:jc w:val="center"/>
              <w:rPr>
                <w:rFonts w:cs="Times New Roman"/>
                <w:sz w:val="18"/>
                <w:szCs w:val="18"/>
              </w:rPr>
            </w:pPr>
          </w:p>
        </w:tc>
        <w:tc>
          <w:tcPr>
            <w:tcW w:w="1045" w:type="dxa"/>
          </w:tcPr>
          <w:p w14:paraId="75809129" w14:textId="0845AAC3" w:rsidR="00A6748A" w:rsidRPr="00BB51D7" w:rsidRDefault="00A6748A" w:rsidP="00001DFF">
            <w:pPr>
              <w:spacing w:line="240" w:lineRule="auto"/>
              <w:rPr>
                <w:rFonts w:cs="Times New Roman"/>
                <w:sz w:val="18"/>
                <w:szCs w:val="18"/>
              </w:rPr>
            </w:pPr>
            <w:r w:rsidRPr="00BB51D7">
              <w:rPr>
                <w:rFonts w:cs="Times New Roman"/>
                <w:sz w:val="18"/>
                <w:szCs w:val="18"/>
              </w:rPr>
              <w:t>0.0096</w:t>
            </w:r>
          </w:p>
        </w:tc>
        <w:tc>
          <w:tcPr>
            <w:tcW w:w="1843" w:type="dxa"/>
            <w:vMerge/>
          </w:tcPr>
          <w:p w14:paraId="604DBCBE" w14:textId="77777777" w:rsidR="00A6748A" w:rsidRPr="00BB51D7" w:rsidRDefault="00A6748A" w:rsidP="00001DFF">
            <w:pPr>
              <w:spacing w:line="240" w:lineRule="auto"/>
              <w:rPr>
                <w:rFonts w:cs="Times New Roman"/>
                <w:sz w:val="18"/>
                <w:szCs w:val="18"/>
              </w:rPr>
            </w:pPr>
          </w:p>
        </w:tc>
        <w:tc>
          <w:tcPr>
            <w:tcW w:w="3334" w:type="dxa"/>
          </w:tcPr>
          <w:p w14:paraId="214E9FC4" w14:textId="6C3E95AA" w:rsidR="00A6748A" w:rsidRPr="00BB51D7" w:rsidRDefault="00BB51D7" w:rsidP="00001DFF">
            <w:pPr>
              <w:spacing w:line="240" w:lineRule="auto"/>
              <w:rPr>
                <w:rFonts w:cs="Times New Roman"/>
                <w:sz w:val="18"/>
                <w:szCs w:val="18"/>
              </w:rPr>
            </w:pPr>
            <w:r>
              <w:rPr>
                <w:rFonts w:cs="Times New Roman" w:hint="eastAsia"/>
                <w:sz w:val="18"/>
                <w:szCs w:val="18"/>
              </w:rPr>
              <w:t xml:space="preserve">Influent of </w:t>
            </w:r>
            <w:r w:rsidR="00A6748A" w:rsidRPr="00BB51D7">
              <w:rPr>
                <w:rFonts w:cs="Times New Roman"/>
                <w:sz w:val="18"/>
                <w:szCs w:val="18"/>
              </w:rPr>
              <w:t>OD process</w:t>
            </w:r>
          </w:p>
        </w:tc>
      </w:tr>
      <w:tr w:rsidR="00A6748A" w:rsidRPr="00BB51D7" w14:paraId="375E1DAF" w14:textId="77777777" w:rsidTr="00BB51D7">
        <w:tc>
          <w:tcPr>
            <w:tcW w:w="2074" w:type="dxa"/>
            <w:vMerge/>
          </w:tcPr>
          <w:p w14:paraId="0B086816" w14:textId="77777777" w:rsidR="00A6748A" w:rsidRPr="00BB51D7" w:rsidRDefault="00A6748A" w:rsidP="00001DFF">
            <w:pPr>
              <w:spacing w:line="240" w:lineRule="auto"/>
              <w:jc w:val="center"/>
              <w:rPr>
                <w:rFonts w:cs="Times New Roman"/>
                <w:sz w:val="18"/>
                <w:szCs w:val="18"/>
              </w:rPr>
            </w:pPr>
          </w:p>
        </w:tc>
        <w:tc>
          <w:tcPr>
            <w:tcW w:w="1045" w:type="dxa"/>
          </w:tcPr>
          <w:p w14:paraId="5C8DC059" w14:textId="599D01F4" w:rsidR="00A6748A" w:rsidRPr="00BB51D7" w:rsidRDefault="00A6748A" w:rsidP="00001DFF">
            <w:pPr>
              <w:spacing w:line="240" w:lineRule="auto"/>
              <w:rPr>
                <w:rFonts w:cs="Times New Roman"/>
                <w:sz w:val="18"/>
                <w:szCs w:val="18"/>
              </w:rPr>
            </w:pPr>
            <w:r w:rsidRPr="00BB51D7">
              <w:rPr>
                <w:rFonts w:cs="Times New Roman"/>
                <w:sz w:val="18"/>
                <w:szCs w:val="18"/>
              </w:rPr>
              <w:t>0.0100</w:t>
            </w:r>
          </w:p>
        </w:tc>
        <w:tc>
          <w:tcPr>
            <w:tcW w:w="1843" w:type="dxa"/>
            <w:vMerge/>
          </w:tcPr>
          <w:p w14:paraId="4519048D" w14:textId="77777777" w:rsidR="00A6748A" w:rsidRPr="00BB51D7" w:rsidRDefault="00A6748A" w:rsidP="00001DFF">
            <w:pPr>
              <w:spacing w:line="240" w:lineRule="auto"/>
              <w:rPr>
                <w:rFonts w:cs="Times New Roman"/>
                <w:sz w:val="18"/>
                <w:szCs w:val="18"/>
              </w:rPr>
            </w:pPr>
          </w:p>
        </w:tc>
        <w:tc>
          <w:tcPr>
            <w:tcW w:w="3334" w:type="dxa"/>
          </w:tcPr>
          <w:p w14:paraId="6BD0767A" w14:textId="091AAE91" w:rsidR="00A6748A" w:rsidRPr="00BB51D7" w:rsidRDefault="00BB51D7" w:rsidP="00001DFF">
            <w:pPr>
              <w:spacing w:line="240" w:lineRule="auto"/>
              <w:rPr>
                <w:rFonts w:cs="Times New Roman"/>
                <w:sz w:val="18"/>
                <w:szCs w:val="18"/>
              </w:rPr>
            </w:pPr>
            <w:r>
              <w:rPr>
                <w:rFonts w:cs="Times New Roman" w:hint="eastAsia"/>
                <w:sz w:val="18"/>
                <w:szCs w:val="18"/>
              </w:rPr>
              <w:t xml:space="preserve">Influent of </w:t>
            </w:r>
            <w:r w:rsidR="00A6748A" w:rsidRPr="00BB51D7">
              <w:rPr>
                <w:rFonts w:cs="Times New Roman"/>
                <w:sz w:val="18"/>
                <w:szCs w:val="18"/>
              </w:rPr>
              <w:t>CASS process</w:t>
            </w:r>
          </w:p>
        </w:tc>
      </w:tr>
      <w:bookmarkStart w:id="38" w:name="OLE_LINK33"/>
      <w:bookmarkEnd w:id="37"/>
      <w:tr w:rsidR="00BB51D7" w:rsidRPr="00BB51D7" w14:paraId="20620778" w14:textId="77777777" w:rsidTr="00BB51D7">
        <w:tc>
          <w:tcPr>
            <w:tcW w:w="2074" w:type="dxa"/>
            <w:vMerge w:val="restart"/>
          </w:tcPr>
          <w:p w14:paraId="30A583B0" w14:textId="3663CBCB" w:rsidR="00BB51D7" w:rsidRPr="00BB51D7" w:rsidRDefault="00717386" w:rsidP="00001DFF">
            <w:pPr>
              <w:spacing w:line="240" w:lineRule="auto"/>
              <w:jc w:val="center"/>
              <w:rPr>
                <w:rFonts w:cs="Times New Roman"/>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EF</m:t>
                    </m:r>
                  </m:e>
                  <m:sub>
                    <m:sSub>
                      <m:sSubPr>
                        <m:ctrlPr>
                          <w:rPr>
                            <w:rFonts w:ascii="Cambria Math" w:hAnsi="Cambria Math" w:cs="Times New Roman"/>
                            <w:i/>
                            <w:sz w:val="18"/>
                            <w:szCs w:val="18"/>
                          </w:rPr>
                        </m:ctrlPr>
                      </m:sSubPr>
                      <m:e>
                        <m:r>
                          <w:rPr>
                            <w:rFonts w:ascii="Cambria Math" w:hAnsi="Cambria Math" w:cs="Times New Roman"/>
                            <w:sz w:val="18"/>
                            <w:szCs w:val="18"/>
                          </w:rPr>
                          <m:t>N</m:t>
                        </m:r>
                      </m:e>
                      <m:sub>
                        <m:r>
                          <w:rPr>
                            <w:rFonts w:ascii="Cambria Math" w:hAnsi="Cambria Math" w:cs="Times New Roman"/>
                            <w:sz w:val="18"/>
                            <w:szCs w:val="18"/>
                          </w:rPr>
                          <m:t>2</m:t>
                        </m:r>
                      </m:sub>
                    </m:sSub>
                    <m:r>
                      <w:rPr>
                        <w:rFonts w:ascii="Cambria Math" w:hAnsi="Cambria Math" w:cs="Times New Roman"/>
                        <w:sz w:val="18"/>
                        <w:szCs w:val="18"/>
                      </w:rPr>
                      <m:t>O</m:t>
                    </m:r>
                  </m:sub>
                </m:sSub>
              </m:oMath>
            </m:oMathPara>
            <w:bookmarkEnd w:id="38"/>
          </w:p>
        </w:tc>
        <w:tc>
          <w:tcPr>
            <w:tcW w:w="1045" w:type="dxa"/>
          </w:tcPr>
          <w:p w14:paraId="58B9CADB" w14:textId="0FBD3E73" w:rsidR="00BB51D7" w:rsidRPr="00BB51D7" w:rsidRDefault="00BB51D7" w:rsidP="00001DFF">
            <w:pPr>
              <w:spacing w:line="240" w:lineRule="auto"/>
              <w:rPr>
                <w:rFonts w:cs="Times New Roman"/>
                <w:sz w:val="18"/>
                <w:szCs w:val="18"/>
              </w:rPr>
            </w:pPr>
            <w:r w:rsidRPr="00BB51D7">
              <w:rPr>
                <w:rFonts w:cs="Times New Roman"/>
                <w:sz w:val="18"/>
                <w:szCs w:val="18"/>
              </w:rPr>
              <w:t>0.00466</w:t>
            </w:r>
          </w:p>
        </w:tc>
        <w:tc>
          <w:tcPr>
            <w:tcW w:w="1843" w:type="dxa"/>
            <w:vMerge w:val="restart"/>
          </w:tcPr>
          <w:p w14:paraId="6AA81E2E" w14:textId="0B19978C" w:rsidR="00BB51D7" w:rsidRPr="00BB51D7" w:rsidRDefault="00BB51D7" w:rsidP="00001DFF">
            <w:pPr>
              <w:spacing w:line="240" w:lineRule="auto"/>
              <w:rPr>
                <w:rFonts w:cs="Times New Roman"/>
                <w:sz w:val="18"/>
                <w:szCs w:val="18"/>
              </w:rPr>
            </w:pPr>
            <w:r w:rsidRPr="00BB51D7">
              <w:rPr>
                <w:rFonts w:cs="Times New Roman"/>
                <w:sz w:val="18"/>
                <w:szCs w:val="18"/>
              </w:rPr>
              <w:t>kg N</w:t>
            </w:r>
            <w:r w:rsidRPr="00BB51D7">
              <w:rPr>
                <w:rFonts w:cs="Times New Roman"/>
                <w:sz w:val="18"/>
                <w:szCs w:val="18"/>
                <w:vertAlign w:val="subscript"/>
              </w:rPr>
              <w:t>2</w:t>
            </w:r>
            <w:r w:rsidRPr="00BB51D7">
              <w:rPr>
                <w:rFonts w:cs="Times New Roman"/>
                <w:sz w:val="18"/>
                <w:szCs w:val="18"/>
              </w:rPr>
              <w:t>O-N/kg N</w:t>
            </w:r>
          </w:p>
        </w:tc>
        <w:tc>
          <w:tcPr>
            <w:tcW w:w="3334" w:type="dxa"/>
          </w:tcPr>
          <w:p w14:paraId="4E9AB6C2" w14:textId="3F484735" w:rsidR="00BB51D7" w:rsidRPr="00BB51D7" w:rsidRDefault="00BB51D7" w:rsidP="00001DFF">
            <w:pPr>
              <w:spacing w:line="240" w:lineRule="auto"/>
              <w:rPr>
                <w:rFonts w:cs="Times New Roman"/>
                <w:sz w:val="18"/>
                <w:szCs w:val="18"/>
              </w:rPr>
            </w:pPr>
            <w:r>
              <w:rPr>
                <w:rFonts w:cs="Times New Roman" w:hint="eastAsia"/>
                <w:sz w:val="18"/>
                <w:szCs w:val="18"/>
              </w:rPr>
              <w:t xml:space="preserve">Influent of </w:t>
            </w:r>
            <w:r w:rsidRPr="00BB51D7">
              <w:rPr>
                <w:rFonts w:cs="Times New Roman"/>
                <w:sz w:val="18"/>
                <w:szCs w:val="18"/>
              </w:rPr>
              <w:t>A</w:t>
            </w:r>
            <w:r w:rsidRPr="00BB51D7">
              <w:rPr>
                <w:rFonts w:cs="Times New Roman"/>
                <w:sz w:val="18"/>
                <w:szCs w:val="18"/>
                <w:vertAlign w:val="superscript"/>
              </w:rPr>
              <w:t>2</w:t>
            </w:r>
            <w:r w:rsidRPr="00BB51D7">
              <w:rPr>
                <w:rFonts w:cs="Times New Roman"/>
                <w:sz w:val="18"/>
                <w:szCs w:val="18"/>
              </w:rPr>
              <w:t>/O and A</w:t>
            </w:r>
            <w:r w:rsidRPr="00BB51D7">
              <w:rPr>
                <w:rFonts w:cs="Times New Roman"/>
                <w:sz w:val="18"/>
                <w:szCs w:val="18"/>
                <w:vertAlign w:val="superscript"/>
              </w:rPr>
              <w:t>2</w:t>
            </w:r>
            <w:r w:rsidRPr="00BB51D7">
              <w:rPr>
                <w:rFonts w:cs="Times New Roman"/>
                <w:sz w:val="18"/>
                <w:szCs w:val="18"/>
              </w:rPr>
              <w:t>/O-MBR process</w:t>
            </w:r>
          </w:p>
        </w:tc>
      </w:tr>
      <w:tr w:rsidR="00BB51D7" w:rsidRPr="00BB51D7" w14:paraId="1AD97971" w14:textId="77777777" w:rsidTr="00BB51D7">
        <w:tc>
          <w:tcPr>
            <w:tcW w:w="2074" w:type="dxa"/>
            <w:vMerge/>
          </w:tcPr>
          <w:p w14:paraId="6BC55C02" w14:textId="77777777" w:rsidR="00BB51D7" w:rsidRPr="00BB51D7" w:rsidRDefault="00BB51D7" w:rsidP="00001DFF">
            <w:pPr>
              <w:spacing w:line="240" w:lineRule="auto"/>
              <w:jc w:val="center"/>
              <w:rPr>
                <w:rFonts w:cs="Times New Roman"/>
                <w:sz w:val="18"/>
                <w:szCs w:val="18"/>
              </w:rPr>
            </w:pPr>
          </w:p>
        </w:tc>
        <w:tc>
          <w:tcPr>
            <w:tcW w:w="1045" w:type="dxa"/>
          </w:tcPr>
          <w:p w14:paraId="0D67BBA1" w14:textId="26FB0EA1" w:rsidR="00BB51D7" w:rsidRPr="00BB51D7" w:rsidRDefault="00BB51D7" w:rsidP="00001DFF">
            <w:pPr>
              <w:spacing w:line="240" w:lineRule="auto"/>
              <w:rPr>
                <w:rFonts w:cs="Times New Roman"/>
                <w:sz w:val="18"/>
                <w:szCs w:val="18"/>
              </w:rPr>
            </w:pPr>
            <w:r w:rsidRPr="00BB51D7">
              <w:rPr>
                <w:rFonts w:cs="Times New Roman"/>
                <w:sz w:val="18"/>
                <w:szCs w:val="18"/>
              </w:rPr>
              <w:t>0.00641</w:t>
            </w:r>
          </w:p>
        </w:tc>
        <w:tc>
          <w:tcPr>
            <w:tcW w:w="1843" w:type="dxa"/>
            <w:vMerge/>
          </w:tcPr>
          <w:p w14:paraId="5F95CF8D" w14:textId="77777777" w:rsidR="00BB51D7" w:rsidRPr="00BB51D7" w:rsidRDefault="00BB51D7" w:rsidP="00001DFF">
            <w:pPr>
              <w:spacing w:line="240" w:lineRule="auto"/>
              <w:rPr>
                <w:rFonts w:cs="Times New Roman"/>
                <w:sz w:val="18"/>
                <w:szCs w:val="18"/>
              </w:rPr>
            </w:pPr>
          </w:p>
        </w:tc>
        <w:tc>
          <w:tcPr>
            <w:tcW w:w="3334" w:type="dxa"/>
          </w:tcPr>
          <w:p w14:paraId="114839AE" w14:textId="0E01BBD9" w:rsidR="00BB51D7" w:rsidRPr="00BB51D7" w:rsidRDefault="00BB51D7" w:rsidP="00001DFF">
            <w:pPr>
              <w:spacing w:line="240" w:lineRule="auto"/>
              <w:rPr>
                <w:rFonts w:cs="Times New Roman"/>
                <w:sz w:val="18"/>
                <w:szCs w:val="18"/>
              </w:rPr>
            </w:pPr>
            <w:r>
              <w:rPr>
                <w:rFonts w:cs="Times New Roman" w:hint="eastAsia"/>
                <w:sz w:val="18"/>
                <w:szCs w:val="18"/>
              </w:rPr>
              <w:t xml:space="preserve">Influent of </w:t>
            </w:r>
            <w:r w:rsidRPr="00BB51D7">
              <w:rPr>
                <w:rFonts w:cs="Times New Roman"/>
                <w:sz w:val="18"/>
                <w:szCs w:val="18"/>
              </w:rPr>
              <w:t>OD process</w:t>
            </w:r>
          </w:p>
        </w:tc>
      </w:tr>
      <w:tr w:rsidR="00BB51D7" w:rsidRPr="00BB51D7" w14:paraId="352CDFC0" w14:textId="77777777" w:rsidTr="00BB51D7">
        <w:tc>
          <w:tcPr>
            <w:tcW w:w="2074" w:type="dxa"/>
            <w:vMerge/>
          </w:tcPr>
          <w:p w14:paraId="2414A47E" w14:textId="77777777" w:rsidR="00BB51D7" w:rsidRPr="00BB51D7" w:rsidRDefault="00BB51D7" w:rsidP="00001DFF">
            <w:pPr>
              <w:spacing w:line="240" w:lineRule="auto"/>
              <w:jc w:val="center"/>
              <w:rPr>
                <w:rFonts w:cs="Times New Roman"/>
                <w:sz w:val="18"/>
                <w:szCs w:val="18"/>
              </w:rPr>
            </w:pPr>
          </w:p>
        </w:tc>
        <w:tc>
          <w:tcPr>
            <w:tcW w:w="1045" w:type="dxa"/>
          </w:tcPr>
          <w:p w14:paraId="46F73157" w14:textId="50E61DF5" w:rsidR="00BB51D7" w:rsidRPr="00BB51D7" w:rsidRDefault="00BB51D7" w:rsidP="00001DFF">
            <w:pPr>
              <w:spacing w:line="240" w:lineRule="auto"/>
              <w:rPr>
                <w:rFonts w:cs="Times New Roman"/>
                <w:sz w:val="18"/>
                <w:szCs w:val="18"/>
              </w:rPr>
            </w:pPr>
            <w:r w:rsidRPr="00BB51D7">
              <w:rPr>
                <w:rFonts w:cs="Times New Roman"/>
                <w:sz w:val="18"/>
                <w:szCs w:val="18"/>
              </w:rPr>
              <w:t>0.02020</w:t>
            </w:r>
          </w:p>
        </w:tc>
        <w:tc>
          <w:tcPr>
            <w:tcW w:w="1843" w:type="dxa"/>
            <w:vMerge/>
          </w:tcPr>
          <w:p w14:paraId="142CBFF5" w14:textId="77777777" w:rsidR="00BB51D7" w:rsidRPr="00BB51D7" w:rsidRDefault="00BB51D7" w:rsidP="00001DFF">
            <w:pPr>
              <w:spacing w:line="240" w:lineRule="auto"/>
              <w:rPr>
                <w:rFonts w:cs="Times New Roman"/>
                <w:sz w:val="18"/>
                <w:szCs w:val="18"/>
              </w:rPr>
            </w:pPr>
          </w:p>
        </w:tc>
        <w:tc>
          <w:tcPr>
            <w:tcW w:w="3334" w:type="dxa"/>
          </w:tcPr>
          <w:p w14:paraId="13CCDC52" w14:textId="7F854DBC" w:rsidR="00BB51D7" w:rsidRPr="00BB51D7" w:rsidRDefault="00BB51D7" w:rsidP="00001DFF">
            <w:pPr>
              <w:spacing w:line="240" w:lineRule="auto"/>
              <w:rPr>
                <w:rFonts w:cs="Times New Roman"/>
                <w:sz w:val="18"/>
                <w:szCs w:val="18"/>
              </w:rPr>
            </w:pPr>
            <w:bookmarkStart w:id="39" w:name="OLE_LINK27"/>
            <w:r>
              <w:rPr>
                <w:rFonts w:cs="Times New Roman" w:hint="eastAsia"/>
                <w:sz w:val="18"/>
                <w:szCs w:val="18"/>
              </w:rPr>
              <w:t xml:space="preserve">Influent of </w:t>
            </w:r>
            <w:r w:rsidRPr="00BB51D7">
              <w:rPr>
                <w:rFonts w:cs="Times New Roman"/>
                <w:sz w:val="18"/>
                <w:szCs w:val="18"/>
              </w:rPr>
              <w:t>CASS process</w:t>
            </w:r>
            <w:bookmarkEnd w:id="39"/>
          </w:p>
        </w:tc>
      </w:tr>
      <w:tr w:rsidR="00031863" w:rsidRPr="00BB51D7" w14:paraId="78BAA7D6" w14:textId="77777777" w:rsidTr="00BB51D7">
        <w:tc>
          <w:tcPr>
            <w:tcW w:w="2074" w:type="dxa"/>
          </w:tcPr>
          <w:p w14:paraId="159097CD" w14:textId="522D5AFC" w:rsidR="00031863" w:rsidRPr="00BB51D7" w:rsidRDefault="00717386" w:rsidP="00001DFF">
            <w:pPr>
              <w:spacing w:line="240" w:lineRule="auto"/>
              <w:rPr>
                <w:rFonts w:ascii="Cambria Math" w:hAnsi="Cambria Math" w:cs="Times New Roman"/>
                <w:iCs/>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energy</m:t>
                    </m:r>
                  </m:sub>
                </m:sSub>
              </m:oMath>
            </m:oMathPara>
          </w:p>
        </w:tc>
        <w:tc>
          <w:tcPr>
            <w:tcW w:w="1045" w:type="dxa"/>
          </w:tcPr>
          <w:p w14:paraId="671C5F26" w14:textId="542176A6" w:rsidR="00031863" w:rsidRPr="00BB51D7" w:rsidRDefault="00A6748A" w:rsidP="00001DFF">
            <w:pPr>
              <w:spacing w:line="240" w:lineRule="auto"/>
              <w:rPr>
                <w:rFonts w:cs="Times New Roman"/>
                <w:sz w:val="18"/>
                <w:szCs w:val="18"/>
              </w:rPr>
            </w:pPr>
            <w:r w:rsidRPr="00BB51D7">
              <w:rPr>
                <w:rFonts w:cs="Times New Roman"/>
                <w:sz w:val="18"/>
                <w:szCs w:val="18"/>
              </w:rPr>
              <w:t>0.5810</w:t>
            </w:r>
          </w:p>
        </w:tc>
        <w:tc>
          <w:tcPr>
            <w:tcW w:w="1843" w:type="dxa"/>
          </w:tcPr>
          <w:p w14:paraId="467B202D" w14:textId="44E353B6" w:rsidR="00031863" w:rsidRPr="00BB51D7" w:rsidRDefault="00A6748A" w:rsidP="00001DFF">
            <w:pPr>
              <w:spacing w:line="240" w:lineRule="auto"/>
              <w:rPr>
                <w:rFonts w:cs="Times New Roman"/>
                <w:sz w:val="18"/>
                <w:szCs w:val="18"/>
              </w:rPr>
            </w:pPr>
            <w:r w:rsidRPr="00BB51D7">
              <w:rPr>
                <w:rFonts w:cs="Times New Roman"/>
                <w:sz w:val="18"/>
                <w:szCs w:val="18"/>
              </w:rPr>
              <w:t>kg CO</w:t>
            </w:r>
            <w:r w:rsidRPr="00BB51D7">
              <w:rPr>
                <w:rFonts w:cs="Times New Roman"/>
                <w:sz w:val="18"/>
                <w:szCs w:val="18"/>
                <w:vertAlign w:val="subscript"/>
              </w:rPr>
              <w:t>2</w:t>
            </w:r>
            <w:r w:rsidRPr="00BB51D7">
              <w:rPr>
                <w:rFonts w:cs="Times New Roman"/>
                <w:sz w:val="18"/>
                <w:szCs w:val="18"/>
              </w:rPr>
              <w:t>-eq/</w:t>
            </w:r>
            <w:proofErr w:type="spellStart"/>
            <w:r w:rsidRPr="00BB51D7">
              <w:rPr>
                <w:rFonts w:cs="Times New Roman"/>
                <w:sz w:val="18"/>
                <w:szCs w:val="18"/>
              </w:rPr>
              <w:t>kW·h</w:t>
            </w:r>
            <w:proofErr w:type="spellEnd"/>
          </w:p>
        </w:tc>
        <w:tc>
          <w:tcPr>
            <w:tcW w:w="3334" w:type="dxa"/>
          </w:tcPr>
          <w:p w14:paraId="7C8E4359" w14:textId="7AA0C880" w:rsidR="00031863" w:rsidRPr="00BB51D7" w:rsidRDefault="006F1D67" w:rsidP="00001DFF">
            <w:pPr>
              <w:spacing w:line="240" w:lineRule="auto"/>
              <w:rPr>
                <w:rFonts w:cs="Times New Roman"/>
                <w:sz w:val="18"/>
                <w:szCs w:val="18"/>
              </w:rPr>
            </w:pPr>
            <w:r w:rsidRPr="00BB51D7">
              <w:rPr>
                <w:rFonts w:cs="Times New Roman"/>
                <w:sz w:val="18"/>
                <w:szCs w:val="18"/>
              </w:rPr>
              <w:t>Electricity consumption</w:t>
            </w:r>
          </w:p>
        </w:tc>
      </w:tr>
      <w:tr w:rsidR="00BB51D7" w:rsidRPr="00BB51D7" w14:paraId="7CFF9D96" w14:textId="77777777" w:rsidTr="00BB51D7">
        <w:tc>
          <w:tcPr>
            <w:tcW w:w="2074" w:type="dxa"/>
            <w:vMerge w:val="restart"/>
          </w:tcPr>
          <w:p w14:paraId="7B67C770" w14:textId="225F166A" w:rsidR="00BB51D7" w:rsidRPr="00BB51D7" w:rsidRDefault="00717386" w:rsidP="00001DFF">
            <w:pPr>
              <w:spacing w:line="240" w:lineRule="auto"/>
              <w:rPr>
                <w:rFonts w:cs="Times New Roman"/>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EF</m:t>
                    </m:r>
                  </m:e>
                  <m:sub>
                    <m:sSub>
                      <m:sSubPr>
                        <m:ctrlPr>
                          <w:rPr>
                            <w:rFonts w:ascii="Cambria Math" w:hAnsi="Cambria Math" w:cs="Times New Roman"/>
                            <w:i/>
                            <w:sz w:val="18"/>
                            <w:szCs w:val="18"/>
                          </w:rPr>
                        </m:ctrlPr>
                      </m:sSubPr>
                      <m:e>
                        <m:r>
                          <w:rPr>
                            <w:rFonts w:ascii="Cambria Math" w:hAnsi="Cambria Math" w:cs="Times New Roman"/>
                            <w:sz w:val="18"/>
                            <w:szCs w:val="18"/>
                          </w:rPr>
                          <m:t>C</m:t>
                        </m:r>
                      </m:e>
                      <m:sub>
                        <m:r>
                          <w:rPr>
                            <w:rFonts w:ascii="Cambria Math" w:hAnsi="Cambria Math" w:cs="Times New Roman"/>
                            <w:sz w:val="18"/>
                            <w:szCs w:val="18"/>
                          </w:rPr>
                          <m:t>i</m:t>
                        </m:r>
                      </m:sub>
                    </m:sSub>
                  </m:sub>
                </m:sSub>
              </m:oMath>
            </m:oMathPara>
          </w:p>
        </w:tc>
        <w:tc>
          <w:tcPr>
            <w:tcW w:w="1045" w:type="dxa"/>
          </w:tcPr>
          <w:p w14:paraId="575B0FB1" w14:textId="2CF67FB9" w:rsidR="00BB51D7" w:rsidRPr="00BB51D7" w:rsidRDefault="00BB51D7" w:rsidP="00001DFF">
            <w:pPr>
              <w:spacing w:line="240" w:lineRule="auto"/>
              <w:rPr>
                <w:rFonts w:cs="Times New Roman"/>
                <w:sz w:val="18"/>
                <w:szCs w:val="18"/>
              </w:rPr>
            </w:pPr>
            <w:r w:rsidRPr="00BB51D7">
              <w:rPr>
                <w:rFonts w:cs="Times New Roman"/>
                <w:sz w:val="18"/>
                <w:szCs w:val="18"/>
              </w:rPr>
              <w:t>0.1623</w:t>
            </w:r>
          </w:p>
        </w:tc>
        <w:tc>
          <w:tcPr>
            <w:tcW w:w="1843" w:type="dxa"/>
            <w:vMerge w:val="restart"/>
          </w:tcPr>
          <w:p w14:paraId="5B75EAD1" w14:textId="5B51EC6E" w:rsidR="00BB51D7" w:rsidRPr="00BB51D7" w:rsidRDefault="00BB51D7" w:rsidP="00001DFF">
            <w:pPr>
              <w:spacing w:line="240" w:lineRule="auto"/>
              <w:rPr>
                <w:rFonts w:cs="Times New Roman"/>
                <w:sz w:val="18"/>
                <w:szCs w:val="18"/>
              </w:rPr>
            </w:pPr>
            <w:r w:rsidRPr="00BB51D7">
              <w:rPr>
                <w:rFonts w:cs="Times New Roman"/>
                <w:sz w:val="18"/>
                <w:szCs w:val="18"/>
              </w:rPr>
              <w:t>kg CO</w:t>
            </w:r>
            <w:r w:rsidRPr="00BB51D7">
              <w:rPr>
                <w:rFonts w:cs="Times New Roman"/>
                <w:sz w:val="18"/>
                <w:szCs w:val="18"/>
                <w:vertAlign w:val="subscript"/>
              </w:rPr>
              <w:t>2</w:t>
            </w:r>
            <w:r w:rsidRPr="00BB51D7">
              <w:rPr>
                <w:rFonts w:cs="Times New Roman"/>
                <w:sz w:val="18"/>
                <w:szCs w:val="18"/>
              </w:rPr>
              <w:t>-eq /kg</w:t>
            </w:r>
          </w:p>
        </w:tc>
        <w:tc>
          <w:tcPr>
            <w:tcW w:w="3334" w:type="dxa"/>
          </w:tcPr>
          <w:p w14:paraId="55BE34E2" w14:textId="1C51163C" w:rsidR="00BB51D7" w:rsidRPr="00BB51D7" w:rsidRDefault="00BB51D7" w:rsidP="00001DFF">
            <w:pPr>
              <w:spacing w:line="240" w:lineRule="auto"/>
              <w:rPr>
                <w:rFonts w:cs="Times New Roman"/>
                <w:sz w:val="18"/>
                <w:szCs w:val="18"/>
              </w:rPr>
            </w:pPr>
            <w:r w:rsidRPr="00BB51D7">
              <w:rPr>
                <w:rFonts w:cs="Times New Roman"/>
                <w:sz w:val="18"/>
                <w:szCs w:val="18"/>
              </w:rPr>
              <w:t xml:space="preserve">Polymeric aluminum chloride </w:t>
            </w:r>
            <w:bookmarkStart w:id="40" w:name="OLE_LINK29"/>
            <w:r w:rsidRPr="00BB51D7">
              <w:rPr>
                <w:rFonts w:cs="Times New Roman"/>
                <w:sz w:val="18"/>
                <w:szCs w:val="18"/>
              </w:rPr>
              <w:t>(10%)</w:t>
            </w:r>
            <w:bookmarkEnd w:id="40"/>
          </w:p>
        </w:tc>
      </w:tr>
      <w:tr w:rsidR="00BB51D7" w:rsidRPr="00BB51D7" w14:paraId="639A54F6" w14:textId="77777777" w:rsidTr="00BB51D7">
        <w:tc>
          <w:tcPr>
            <w:tcW w:w="2074" w:type="dxa"/>
            <w:vMerge/>
          </w:tcPr>
          <w:p w14:paraId="4A1156D1" w14:textId="77777777" w:rsidR="00BB51D7" w:rsidRPr="00BB51D7" w:rsidRDefault="00BB51D7" w:rsidP="00001DFF">
            <w:pPr>
              <w:spacing w:line="240" w:lineRule="auto"/>
              <w:rPr>
                <w:rFonts w:cs="Times New Roman"/>
                <w:sz w:val="18"/>
                <w:szCs w:val="18"/>
              </w:rPr>
            </w:pPr>
          </w:p>
        </w:tc>
        <w:tc>
          <w:tcPr>
            <w:tcW w:w="1045" w:type="dxa"/>
          </w:tcPr>
          <w:p w14:paraId="163C72D6" w14:textId="69676BF8" w:rsidR="00BB51D7" w:rsidRPr="00BB51D7" w:rsidRDefault="00BB51D7" w:rsidP="00001DFF">
            <w:pPr>
              <w:spacing w:line="240" w:lineRule="auto"/>
              <w:rPr>
                <w:rFonts w:cs="Times New Roman"/>
                <w:sz w:val="18"/>
                <w:szCs w:val="18"/>
              </w:rPr>
            </w:pPr>
            <w:r w:rsidRPr="00BB51D7">
              <w:rPr>
                <w:rFonts w:cs="Times New Roman"/>
                <w:sz w:val="18"/>
                <w:szCs w:val="18"/>
              </w:rPr>
              <w:t>0.61</w:t>
            </w:r>
          </w:p>
        </w:tc>
        <w:tc>
          <w:tcPr>
            <w:tcW w:w="1843" w:type="dxa"/>
            <w:vMerge/>
          </w:tcPr>
          <w:p w14:paraId="280E263A" w14:textId="77777777" w:rsidR="00BB51D7" w:rsidRPr="00BB51D7" w:rsidRDefault="00BB51D7" w:rsidP="00001DFF">
            <w:pPr>
              <w:spacing w:line="240" w:lineRule="auto"/>
              <w:rPr>
                <w:rFonts w:cs="Times New Roman"/>
                <w:sz w:val="18"/>
                <w:szCs w:val="18"/>
              </w:rPr>
            </w:pPr>
          </w:p>
        </w:tc>
        <w:tc>
          <w:tcPr>
            <w:tcW w:w="3334" w:type="dxa"/>
          </w:tcPr>
          <w:p w14:paraId="41DD5889" w14:textId="6FD45C86" w:rsidR="00BB51D7" w:rsidRPr="00BB51D7" w:rsidRDefault="00BB51D7" w:rsidP="00001DFF">
            <w:pPr>
              <w:spacing w:line="240" w:lineRule="auto"/>
              <w:rPr>
                <w:rFonts w:cs="Times New Roman"/>
                <w:sz w:val="18"/>
                <w:szCs w:val="18"/>
              </w:rPr>
            </w:pPr>
            <w:proofErr w:type="spellStart"/>
            <w:r w:rsidRPr="00BB51D7">
              <w:rPr>
                <w:rFonts w:cs="Times New Roman"/>
                <w:sz w:val="18"/>
                <w:szCs w:val="18"/>
              </w:rPr>
              <w:t>NaC</w:t>
            </w:r>
            <w:r>
              <w:rPr>
                <w:rFonts w:cs="Times New Roman" w:hint="eastAsia"/>
                <w:sz w:val="18"/>
                <w:szCs w:val="18"/>
              </w:rPr>
              <w:t>l</w:t>
            </w:r>
            <w:r w:rsidRPr="00BB51D7">
              <w:rPr>
                <w:rFonts w:cs="Times New Roman"/>
                <w:sz w:val="18"/>
                <w:szCs w:val="18"/>
              </w:rPr>
              <w:t>O</w:t>
            </w:r>
            <w:proofErr w:type="spellEnd"/>
            <w:r w:rsidRPr="00BB51D7">
              <w:rPr>
                <w:rFonts w:cs="Times New Roman"/>
                <w:sz w:val="18"/>
                <w:szCs w:val="18"/>
              </w:rPr>
              <w:t xml:space="preserve"> (10%)</w:t>
            </w:r>
          </w:p>
        </w:tc>
      </w:tr>
      <w:tr w:rsidR="00BB51D7" w:rsidRPr="00BB51D7" w14:paraId="6853463A" w14:textId="77777777" w:rsidTr="00BB51D7">
        <w:tc>
          <w:tcPr>
            <w:tcW w:w="2074" w:type="dxa"/>
            <w:vMerge/>
          </w:tcPr>
          <w:p w14:paraId="32BA4F5D" w14:textId="77777777" w:rsidR="00BB51D7" w:rsidRPr="00BB51D7" w:rsidRDefault="00BB51D7" w:rsidP="00001DFF">
            <w:pPr>
              <w:spacing w:line="240" w:lineRule="auto"/>
              <w:rPr>
                <w:rFonts w:cs="Times New Roman"/>
                <w:sz w:val="18"/>
                <w:szCs w:val="18"/>
              </w:rPr>
            </w:pPr>
          </w:p>
        </w:tc>
        <w:tc>
          <w:tcPr>
            <w:tcW w:w="1045" w:type="dxa"/>
          </w:tcPr>
          <w:p w14:paraId="30836F23" w14:textId="60EA4313" w:rsidR="00BB51D7" w:rsidRPr="00BB51D7" w:rsidRDefault="00BB51D7" w:rsidP="00001DFF">
            <w:pPr>
              <w:spacing w:line="240" w:lineRule="auto"/>
              <w:rPr>
                <w:rFonts w:cs="Times New Roman"/>
                <w:sz w:val="18"/>
                <w:szCs w:val="18"/>
              </w:rPr>
            </w:pPr>
            <w:r w:rsidRPr="00BB51D7">
              <w:rPr>
                <w:rFonts w:cs="Times New Roman"/>
                <w:sz w:val="18"/>
                <w:szCs w:val="18"/>
              </w:rPr>
              <w:t>0.125</w:t>
            </w:r>
          </w:p>
        </w:tc>
        <w:tc>
          <w:tcPr>
            <w:tcW w:w="1843" w:type="dxa"/>
            <w:vMerge/>
          </w:tcPr>
          <w:p w14:paraId="3D4B6F13" w14:textId="77777777" w:rsidR="00BB51D7" w:rsidRPr="00BB51D7" w:rsidRDefault="00BB51D7" w:rsidP="00001DFF">
            <w:pPr>
              <w:spacing w:line="240" w:lineRule="auto"/>
              <w:rPr>
                <w:rFonts w:cs="Times New Roman"/>
                <w:sz w:val="18"/>
                <w:szCs w:val="18"/>
              </w:rPr>
            </w:pPr>
          </w:p>
        </w:tc>
        <w:tc>
          <w:tcPr>
            <w:tcW w:w="3334" w:type="dxa"/>
          </w:tcPr>
          <w:p w14:paraId="11F1122F" w14:textId="20747D58" w:rsidR="00BB51D7" w:rsidRPr="00BB51D7" w:rsidRDefault="00BB51D7" w:rsidP="00001DFF">
            <w:pPr>
              <w:spacing w:line="240" w:lineRule="auto"/>
              <w:rPr>
                <w:rFonts w:cs="Times New Roman"/>
                <w:sz w:val="18"/>
                <w:szCs w:val="18"/>
              </w:rPr>
            </w:pPr>
            <w:r w:rsidRPr="00BB51D7">
              <w:rPr>
                <w:rFonts w:cs="Times New Roman"/>
                <w:sz w:val="18"/>
                <w:szCs w:val="18"/>
              </w:rPr>
              <w:t>CH</w:t>
            </w:r>
            <w:r w:rsidRPr="00BB51D7">
              <w:rPr>
                <w:rFonts w:cs="Times New Roman"/>
                <w:sz w:val="18"/>
                <w:szCs w:val="18"/>
                <w:vertAlign w:val="subscript"/>
              </w:rPr>
              <w:t>3</w:t>
            </w:r>
            <w:r w:rsidRPr="00BB51D7">
              <w:rPr>
                <w:rFonts w:cs="Times New Roman"/>
                <w:sz w:val="18"/>
                <w:szCs w:val="18"/>
              </w:rPr>
              <w:t>COONa (20%)</w:t>
            </w:r>
          </w:p>
        </w:tc>
      </w:tr>
      <w:tr w:rsidR="00BB51D7" w:rsidRPr="00BB51D7" w14:paraId="039A8A92" w14:textId="77777777" w:rsidTr="00BB51D7">
        <w:tc>
          <w:tcPr>
            <w:tcW w:w="2074" w:type="dxa"/>
            <w:vMerge/>
          </w:tcPr>
          <w:p w14:paraId="74319170" w14:textId="77777777" w:rsidR="00BB51D7" w:rsidRPr="00BB51D7" w:rsidRDefault="00BB51D7" w:rsidP="00001DFF">
            <w:pPr>
              <w:spacing w:line="240" w:lineRule="auto"/>
              <w:rPr>
                <w:rFonts w:cs="Times New Roman"/>
                <w:sz w:val="18"/>
                <w:szCs w:val="18"/>
              </w:rPr>
            </w:pPr>
          </w:p>
        </w:tc>
        <w:tc>
          <w:tcPr>
            <w:tcW w:w="1045" w:type="dxa"/>
          </w:tcPr>
          <w:p w14:paraId="2CA5693A" w14:textId="36050149" w:rsidR="00BB51D7" w:rsidRPr="00BB51D7" w:rsidRDefault="00BB51D7" w:rsidP="00001DFF">
            <w:pPr>
              <w:spacing w:line="240" w:lineRule="auto"/>
              <w:rPr>
                <w:rFonts w:cs="Times New Roman"/>
                <w:sz w:val="18"/>
                <w:szCs w:val="18"/>
              </w:rPr>
            </w:pPr>
            <w:r w:rsidRPr="00BB51D7">
              <w:rPr>
                <w:rFonts w:cs="Times New Roman"/>
                <w:sz w:val="18"/>
                <w:szCs w:val="18"/>
              </w:rPr>
              <w:t>1.48</w:t>
            </w:r>
          </w:p>
        </w:tc>
        <w:tc>
          <w:tcPr>
            <w:tcW w:w="1843" w:type="dxa"/>
            <w:vMerge/>
          </w:tcPr>
          <w:p w14:paraId="60C2B381" w14:textId="77777777" w:rsidR="00BB51D7" w:rsidRPr="00BB51D7" w:rsidRDefault="00BB51D7" w:rsidP="00001DFF">
            <w:pPr>
              <w:spacing w:line="240" w:lineRule="auto"/>
              <w:rPr>
                <w:rFonts w:cs="Times New Roman"/>
                <w:sz w:val="18"/>
                <w:szCs w:val="18"/>
              </w:rPr>
            </w:pPr>
          </w:p>
        </w:tc>
        <w:tc>
          <w:tcPr>
            <w:tcW w:w="3334" w:type="dxa"/>
          </w:tcPr>
          <w:p w14:paraId="286D491C" w14:textId="5CEDAB95" w:rsidR="00BB51D7" w:rsidRPr="00BB51D7" w:rsidRDefault="00BB51D7" w:rsidP="00001DFF">
            <w:pPr>
              <w:spacing w:line="240" w:lineRule="auto"/>
              <w:rPr>
                <w:rFonts w:cs="Times New Roman"/>
                <w:sz w:val="18"/>
                <w:szCs w:val="18"/>
              </w:rPr>
            </w:pPr>
            <w:r w:rsidRPr="00BB51D7">
              <w:rPr>
                <w:rFonts w:cs="Times New Roman"/>
                <w:sz w:val="18"/>
                <w:szCs w:val="18"/>
              </w:rPr>
              <w:t>Polyacrylamide</w:t>
            </w:r>
          </w:p>
        </w:tc>
      </w:tr>
      <w:tr w:rsidR="00BB51D7" w:rsidRPr="00BB51D7" w14:paraId="36A7AE92" w14:textId="77777777" w:rsidTr="00BB51D7">
        <w:tc>
          <w:tcPr>
            <w:tcW w:w="2074" w:type="dxa"/>
            <w:vMerge/>
          </w:tcPr>
          <w:p w14:paraId="5AC2BCE2" w14:textId="77777777" w:rsidR="00BB51D7" w:rsidRPr="00BB51D7" w:rsidRDefault="00BB51D7" w:rsidP="00001DFF">
            <w:pPr>
              <w:spacing w:line="240" w:lineRule="auto"/>
              <w:rPr>
                <w:rFonts w:cs="Times New Roman"/>
                <w:sz w:val="18"/>
                <w:szCs w:val="18"/>
              </w:rPr>
            </w:pPr>
          </w:p>
        </w:tc>
        <w:tc>
          <w:tcPr>
            <w:tcW w:w="1045" w:type="dxa"/>
          </w:tcPr>
          <w:p w14:paraId="7BD50CA1" w14:textId="0391F2C3" w:rsidR="00BB51D7" w:rsidRPr="00BB51D7" w:rsidRDefault="00BB51D7" w:rsidP="00001DFF">
            <w:pPr>
              <w:spacing w:line="240" w:lineRule="auto"/>
              <w:rPr>
                <w:rFonts w:cs="Times New Roman"/>
                <w:sz w:val="18"/>
                <w:szCs w:val="18"/>
              </w:rPr>
            </w:pPr>
            <w:r w:rsidRPr="00BB51D7">
              <w:rPr>
                <w:rFonts w:cs="Times New Roman"/>
                <w:sz w:val="18"/>
                <w:szCs w:val="18"/>
              </w:rPr>
              <w:t>1.6</w:t>
            </w:r>
          </w:p>
        </w:tc>
        <w:tc>
          <w:tcPr>
            <w:tcW w:w="1843" w:type="dxa"/>
            <w:vMerge/>
          </w:tcPr>
          <w:p w14:paraId="37527739" w14:textId="77777777" w:rsidR="00BB51D7" w:rsidRPr="00BB51D7" w:rsidRDefault="00BB51D7" w:rsidP="00001DFF">
            <w:pPr>
              <w:spacing w:line="240" w:lineRule="auto"/>
              <w:rPr>
                <w:rFonts w:cs="Times New Roman"/>
                <w:sz w:val="18"/>
                <w:szCs w:val="18"/>
              </w:rPr>
            </w:pPr>
          </w:p>
        </w:tc>
        <w:tc>
          <w:tcPr>
            <w:tcW w:w="3334" w:type="dxa"/>
          </w:tcPr>
          <w:p w14:paraId="71B48D90" w14:textId="37F5D424" w:rsidR="00BB51D7" w:rsidRPr="00BB51D7" w:rsidRDefault="00BB51D7" w:rsidP="00001DFF">
            <w:pPr>
              <w:spacing w:line="240" w:lineRule="auto"/>
              <w:rPr>
                <w:rFonts w:cs="Times New Roman"/>
                <w:sz w:val="18"/>
                <w:szCs w:val="18"/>
              </w:rPr>
            </w:pPr>
            <w:r w:rsidRPr="00BB51D7">
              <w:rPr>
                <w:rFonts w:cs="Times New Roman"/>
                <w:sz w:val="18"/>
                <w:szCs w:val="18"/>
              </w:rPr>
              <w:t>Citrate, Glucose</w:t>
            </w:r>
          </w:p>
        </w:tc>
      </w:tr>
      <w:tr w:rsidR="00BB51D7" w:rsidRPr="00BB51D7" w14:paraId="32E0F962" w14:textId="77777777" w:rsidTr="00BB51D7">
        <w:tc>
          <w:tcPr>
            <w:tcW w:w="2074" w:type="dxa"/>
            <w:vMerge/>
          </w:tcPr>
          <w:p w14:paraId="25A1E696" w14:textId="77777777" w:rsidR="00BB51D7" w:rsidRPr="00BB51D7" w:rsidRDefault="00BB51D7" w:rsidP="00001DFF">
            <w:pPr>
              <w:spacing w:line="240" w:lineRule="auto"/>
              <w:rPr>
                <w:rFonts w:cs="Times New Roman"/>
                <w:sz w:val="18"/>
                <w:szCs w:val="18"/>
              </w:rPr>
            </w:pPr>
          </w:p>
        </w:tc>
        <w:tc>
          <w:tcPr>
            <w:tcW w:w="1045" w:type="dxa"/>
          </w:tcPr>
          <w:p w14:paraId="4F17E028" w14:textId="24380B89" w:rsidR="00BB51D7" w:rsidRPr="00BB51D7" w:rsidRDefault="00BB51D7" w:rsidP="00001DFF">
            <w:pPr>
              <w:spacing w:line="240" w:lineRule="auto"/>
              <w:rPr>
                <w:rFonts w:cs="Times New Roman"/>
                <w:sz w:val="18"/>
                <w:szCs w:val="18"/>
              </w:rPr>
            </w:pPr>
            <w:r w:rsidRPr="00BB51D7">
              <w:rPr>
                <w:rFonts w:cs="Times New Roman"/>
                <w:sz w:val="18"/>
                <w:szCs w:val="18"/>
              </w:rPr>
              <w:t>2.24</w:t>
            </w:r>
          </w:p>
        </w:tc>
        <w:tc>
          <w:tcPr>
            <w:tcW w:w="1843" w:type="dxa"/>
            <w:vMerge/>
          </w:tcPr>
          <w:p w14:paraId="61FF4C4D" w14:textId="77777777" w:rsidR="00BB51D7" w:rsidRPr="00BB51D7" w:rsidRDefault="00BB51D7" w:rsidP="00001DFF">
            <w:pPr>
              <w:spacing w:line="240" w:lineRule="auto"/>
              <w:rPr>
                <w:rFonts w:cs="Times New Roman"/>
                <w:sz w:val="18"/>
                <w:szCs w:val="18"/>
              </w:rPr>
            </w:pPr>
          </w:p>
        </w:tc>
        <w:tc>
          <w:tcPr>
            <w:tcW w:w="3334" w:type="dxa"/>
          </w:tcPr>
          <w:p w14:paraId="1A1F03C9" w14:textId="466F0C9F" w:rsidR="00BB51D7" w:rsidRPr="00BB51D7" w:rsidRDefault="00BB51D7" w:rsidP="00001DFF">
            <w:pPr>
              <w:spacing w:line="240" w:lineRule="auto"/>
              <w:rPr>
                <w:rFonts w:cs="Times New Roman"/>
                <w:sz w:val="18"/>
                <w:szCs w:val="18"/>
              </w:rPr>
            </w:pPr>
            <w:r w:rsidRPr="00BB51D7">
              <w:rPr>
                <w:rFonts w:cs="Times New Roman"/>
                <w:sz w:val="18"/>
                <w:szCs w:val="18"/>
              </w:rPr>
              <w:t>NaOH</w:t>
            </w:r>
          </w:p>
        </w:tc>
      </w:tr>
      <w:tr w:rsidR="00BB51D7" w:rsidRPr="00BB51D7" w14:paraId="795535A2" w14:textId="77777777" w:rsidTr="00BB51D7">
        <w:tc>
          <w:tcPr>
            <w:tcW w:w="2074" w:type="dxa"/>
            <w:vMerge/>
          </w:tcPr>
          <w:p w14:paraId="7BCBE363" w14:textId="77777777" w:rsidR="00BB51D7" w:rsidRPr="00BB51D7" w:rsidRDefault="00BB51D7" w:rsidP="00001DFF">
            <w:pPr>
              <w:spacing w:line="240" w:lineRule="auto"/>
              <w:rPr>
                <w:rFonts w:cs="Times New Roman"/>
                <w:sz w:val="18"/>
                <w:szCs w:val="18"/>
              </w:rPr>
            </w:pPr>
          </w:p>
        </w:tc>
        <w:tc>
          <w:tcPr>
            <w:tcW w:w="1045" w:type="dxa"/>
          </w:tcPr>
          <w:p w14:paraId="57DF5568" w14:textId="03F62CC0" w:rsidR="00BB51D7" w:rsidRPr="00BB51D7" w:rsidRDefault="00BB51D7" w:rsidP="00001DFF">
            <w:pPr>
              <w:spacing w:line="240" w:lineRule="auto"/>
              <w:rPr>
                <w:rFonts w:cs="Times New Roman"/>
                <w:sz w:val="18"/>
                <w:szCs w:val="18"/>
              </w:rPr>
            </w:pPr>
            <w:r w:rsidRPr="00BB51D7">
              <w:rPr>
                <w:rFonts w:cs="Times New Roman"/>
                <w:sz w:val="18"/>
                <w:szCs w:val="18"/>
              </w:rPr>
              <w:t>0.68</w:t>
            </w:r>
          </w:p>
        </w:tc>
        <w:tc>
          <w:tcPr>
            <w:tcW w:w="1843" w:type="dxa"/>
            <w:vMerge/>
          </w:tcPr>
          <w:p w14:paraId="2DDC6E25" w14:textId="77777777" w:rsidR="00BB51D7" w:rsidRPr="00BB51D7" w:rsidRDefault="00BB51D7" w:rsidP="00001DFF">
            <w:pPr>
              <w:spacing w:line="240" w:lineRule="auto"/>
              <w:rPr>
                <w:rFonts w:cs="Times New Roman"/>
                <w:sz w:val="18"/>
                <w:szCs w:val="18"/>
              </w:rPr>
            </w:pPr>
          </w:p>
        </w:tc>
        <w:tc>
          <w:tcPr>
            <w:tcW w:w="3334" w:type="dxa"/>
          </w:tcPr>
          <w:p w14:paraId="7C7A427A" w14:textId="05D479E4" w:rsidR="00BB51D7" w:rsidRPr="00BB51D7" w:rsidRDefault="00BB51D7" w:rsidP="00001DFF">
            <w:pPr>
              <w:spacing w:line="240" w:lineRule="auto"/>
              <w:rPr>
                <w:rFonts w:cs="Times New Roman"/>
                <w:sz w:val="18"/>
                <w:szCs w:val="18"/>
              </w:rPr>
            </w:pPr>
            <w:proofErr w:type="spellStart"/>
            <w:r w:rsidRPr="00BB51D7">
              <w:rPr>
                <w:rFonts w:cs="Times New Roman"/>
                <w:sz w:val="18"/>
                <w:szCs w:val="18"/>
              </w:rPr>
              <w:t>CaO</w:t>
            </w:r>
            <w:proofErr w:type="spellEnd"/>
          </w:p>
        </w:tc>
      </w:tr>
      <w:tr w:rsidR="00BB51D7" w:rsidRPr="00BB51D7" w14:paraId="5C86FAF2" w14:textId="77777777" w:rsidTr="00BB51D7">
        <w:tc>
          <w:tcPr>
            <w:tcW w:w="2074" w:type="dxa"/>
            <w:vMerge/>
          </w:tcPr>
          <w:p w14:paraId="707126B8" w14:textId="77777777" w:rsidR="00BB51D7" w:rsidRPr="00BB51D7" w:rsidRDefault="00BB51D7" w:rsidP="00001DFF">
            <w:pPr>
              <w:spacing w:line="240" w:lineRule="auto"/>
              <w:rPr>
                <w:rFonts w:cs="Times New Roman"/>
                <w:sz w:val="18"/>
                <w:szCs w:val="18"/>
              </w:rPr>
            </w:pPr>
          </w:p>
        </w:tc>
        <w:tc>
          <w:tcPr>
            <w:tcW w:w="1045" w:type="dxa"/>
          </w:tcPr>
          <w:p w14:paraId="3FE7670A" w14:textId="436CB632" w:rsidR="00BB51D7" w:rsidRPr="00BB51D7" w:rsidRDefault="00BB51D7" w:rsidP="00001DFF">
            <w:pPr>
              <w:spacing w:line="240" w:lineRule="auto"/>
              <w:rPr>
                <w:rFonts w:cs="Times New Roman"/>
                <w:sz w:val="18"/>
                <w:szCs w:val="18"/>
              </w:rPr>
            </w:pPr>
            <w:r w:rsidRPr="00BB51D7">
              <w:rPr>
                <w:rFonts w:cs="Times New Roman"/>
                <w:sz w:val="18"/>
                <w:szCs w:val="18"/>
              </w:rPr>
              <w:t>0.26</w:t>
            </w:r>
          </w:p>
        </w:tc>
        <w:tc>
          <w:tcPr>
            <w:tcW w:w="1843" w:type="dxa"/>
            <w:vMerge/>
          </w:tcPr>
          <w:p w14:paraId="2B68D0C3" w14:textId="77777777" w:rsidR="00BB51D7" w:rsidRPr="00BB51D7" w:rsidRDefault="00BB51D7" w:rsidP="00001DFF">
            <w:pPr>
              <w:spacing w:line="240" w:lineRule="auto"/>
              <w:rPr>
                <w:rFonts w:cs="Times New Roman"/>
                <w:sz w:val="18"/>
                <w:szCs w:val="18"/>
              </w:rPr>
            </w:pPr>
          </w:p>
        </w:tc>
        <w:tc>
          <w:tcPr>
            <w:tcW w:w="3334" w:type="dxa"/>
          </w:tcPr>
          <w:p w14:paraId="6F1D926B" w14:textId="4F071B62" w:rsidR="00BB51D7" w:rsidRPr="00BB51D7" w:rsidRDefault="00BB51D7" w:rsidP="00001DFF">
            <w:pPr>
              <w:spacing w:line="240" w:lineRule="auto"/>
              <w:rPr>
                <w:rFonts w:cs="Times New Roman"/>
                <w:sz w:val="18"/>
                <w:szCs w:val="18"/>
              </w:rPr>
            </w:pPr>
            <w:r w:rsidRPr="00BB51D7">
              <w:rPr>
                <w:rFonts w:cs="Times New Roman"/>
                <w:sz w:val="18"/>
                <w:szCs w:val="18"/>
              </w:rPr>
              <w:t>FeCl</w:t>
            </w:r>
            <w:r w:rsidRPr="00BB51D7">
              <w:rPr>
                <w:rFonts w:cs="Times New Roman"/>
                <w:sz w:val="18"/>
                <w:szCs w:val="18"/>
                <w:vertAlign w:val="subscript"/>
              </w:rPr>
              <w:t>3</w:t>
            </w:r>
          </w:p>
        </w:tc>
      </w:tr>
      <w:tr w:rsidR="00031863" w:rsidRPr="00BB51D7" w14:paraId="78554116" w14:textId="77777777" w:rsidTr="00BB51D7">
        <w:tc>
          <w:tcPr>
            <w:tcW w:w="2074" w:type="dxa"/>
          </w:tcPr>
          <w:p w14:paraId="4155FB4B" w14:textId="09F7DE78" w:rsidR="00031863" w:rsidRPr="00BB51D7" w:rsidRDefault="00717386" w:rsidP="00001DFF">
            <w:pPr>
              <w:spacing w:line="240" w:lineRule="auto"/>
              <w:rPr>
                <w:rFonts w:cs="Times New Roman"/>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EF</m:t>
                    </m:r>
                  </m:e>
                  <m:sub>
                    <m:sSub>
                      <m:sSubPr>
                        <m:ctrlPr>
                          <w:rPr>
                            <w:rFonts w:ascii="Cambria Math" w:hAnsi="Cambria Math" w:cs="Times New Roman"/>
                            <w:i/>
                            <w:sz w:val="18"/>
                            <w:szCs w:val="18"/>
                          </w:rPr>
                        </m:ctrlPr>
                      </m:sSubPr>
                      <m:e>
                        <m:r>
                          <w:rPr>
                            <w:rFonts w:ascii="Cambria Math" w:hAnsi="Cambria Math" w:cs="Times New Roman"/>
                            <w:sz w:val="18"/>
                            <w:szCs w:val="18"/>
                          </w:rPr>
                          <m:t>CH</m:t>
                        </m:r>
                      </m:e>
                      <m:sub>
                        <m:r>
                          <w:rPr>
                            <w:rFonts w:ascii="Cambria Math" w:hAnsi="Cambria Math" w:cs="Times New Roman"/>
                            <w:sz w:val="18"/>
                            <w:szCs w:val="18"/>
                          </w:rPr>
                          <m:t>4</m:t>
                        </m:r>
                      </m:sub>
                    </m:sSub>
                  </m:sub>
                </m:sSub>
                <m:r>
                  <w:rPr>
                    <w:rFonts w:ascii="Cambria Math" w:hAnsi="Cambria Math" w:cs="Times New Roman"/>
                    <w:sz w:val="18"/>
                    <w:szCs w:val="18"/>
                  </w:rPr>
                  <m:t>'</m:t>
                </m:r>
              </m:oMath>
            </m:oMathPara>
          </w:p>
        </w:tc>
        <w:tc>
          <w:tcPr>
            <w:tcW w:w="1045" w:type="dxa"/>
          </w:tcPr>
          <w:p w14:paraId="1A963CDF" w14:textId="59B5F7F5" w:rsidR="00031863" w:rsidRPr="00BB51D7" w:rsidRDefault="00BB51D7" w:rsidP="00001DFF">
            <w:pPr>
              <w:spacing w:line="240" w:lineRule="auto"/>
              <w:rPr>
                <w:rFonts w:cs="Times New Roman"/>
                <w:sz w:val="18"/>
                <w:szCs w:val="18"/>
              </w:rPr>
            </w:pPr>
            <w:r>
              <w:rPr>
                <w:rFonts w:cs="Times New Roman" w:hint="eastAsia"/>
                <w:sz w:val="18"/>
                <w:szCs w:val="18"/>
              </w:rPr>
              <w:t>0.068</w:t>
            </w:r>
          </w:p>
        </w:tc>
        <w:tc>
          <w:tcPr>
            <w:tcW w:w="1843" w:type="dxa"/>
          </w:tcPr>
          <w:p w14:paraId="10A9FB93" w14:textId="352A3D79" w:rsidR="00031863" w:rsidRPr="00BB51D7" w:rsidRDefault="00BB51D7" w:rsidP="00001DFF">
            <w:pPr>
              <w:spacing w:line="240" w:lineRule="auto"/>
              <w:rPr>
                <w:rFonts w:cs="Times New Roman"/>
                <w:sz w:val="18"/>
                <w:szCs w:val="18"/>
              </w:rPr>
            </w:pPr>
            <w:r w:rsidRPr="00BB51D7">
              <w:rPr>
                <w:rFonts w:cs="Times New Roman"/>
                <w:sz w:val="18"/>
                <w:szCs w:val="18"/>
              </w:rPr>
              <w:t>kg CH</w:t>
            </w:r>
            <w:r w:rsidRPr="00BB51D7">
              <w:rPr>
                <w:rFonts w:cs="Times New Roman"/>
                <w:sz w:val="18"/>
                <w:szCs w:val="18"/>
                <w:vertAlign w:val="subscript"/>
              </w:rPr>
              <w:t>4</w:t>
            </w:r>
            <w:r w:rsidRPr="00BB51D7">
              <w:rPr>
                <w:rFonts w:cs="Times New Roman"/>
                <w:sz w:val="18"/>
                <w:szCs w:val="18"/>
              </w:rPr>
              <w:t>/kg BOD</w:t>
            </w:r>
          </w:p>
        </w:tc>
        <w:tc>
          <w:tcPr>
            <w:tcW w:w="3334" w:type="dxa"/>
          </w:tcPr>
          <w:p w14:paraId="6424F198" w14:textId="6765A37A" w:rsidR="00031863" w:rsidRPr="00BB51D7" w:rsidRDefault="00BB51D7" w:rsidP="00001DFF">
            <w:pPr>
              <w:spacing w:line="240" w:lineRule="auto"/>
              <w:rPr>
                <w:rFonts w:cs="Times New Roman"/>
                <w:sz w:val="18"/>
                <w:szCs w:val="18"/>
              </w:rPr>
            </w:pPr>
            <w:r>
              <w:rPr>
                <w:rFonts w:cs="Times New Roman" w:hint="eastAsia"/>
                <w:sz w:val="18"/>
                <w:szCs w:val="18"/>
              </w:rPr>
              <w:t>Effluent</w:t>
            </w:r>
          </w:p>
        </w:tc>
      </w:tr>
      <w:tr w:rsidR="00031863" w:rsidRPr="00BB51D7" w14:paraId="6F1D5B0E" w14:textId="77777777" w:rsidTr="00BB51D7">
        <w:tc>
          <w:tcPr>
            <w:tcW w:w="2074" w:type="dxa"/>
          </w:tcPr>
          <w:p w14:paraId="32F96905" w14:textId="739F629B" w:rsidR="00031863" w:rsidRPr="00BB51D7" w:rsidRDefault="00717386" w:rsidP="00001DFF">
            <w:pPr>
              <w:spacing w:line="240" w:lineRule="auto"/>
              <w:rPr>
                <w:rFonts w:cs="Times New Roman"/>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EF</m:t>
                    </m:r>
                  </m:e>
                  <m:sub>
                    <m:sSub>
                      <m:sSubPr>
                        <m:ctrlPr>
                          <w:rPr>
                            <w:rFonts w:ascii="Cambria Math" w:hAnsi="Cambria Math" w:cs="Times New Roman"/>
                            <w:i/>
                            <w:sz w:val="18"/>
                            <w:szCs w:val="18"/>
                          </w:rPr>
                        </m:ctrlPr>
                      </m:sSubPr>
                      <m:e>
                        <m:r>
                          <w:rPr>
                            <w:rFonts w:ascii="Cambria Math" w:hAnsi="Cambria Math" w:cs="Times New Roman"/>
                            <w:sz w:val="18"/>
                            <w:szCs w:val="18"/>
                          </w:rPr>
                          <m:t>N</m:t>
                        </m:r>
                      </m:e>
                      <m:sub>
                        <m:r>
                          <w:rPr>
                            <w:rFonts w:ascii="Cambria Math" w:hAnsi="Cambria Math" w:cs="Times New Roman"/>
                            <w:sz w:val="18"/>
                            <w:szCs w:val="18"/>
                          </w:rPr>
                          <m:t>2</m:t>
                        </m:r>
                      </m:sub>
                    </m:sSub>
                    <m:r>
                      <w:rPr>
                        <w:rFonts w:ascii="Cambria Math" w:hAnsi="Cambria Math" w:cs="Times New Roman"/>
                        <w:sz w:val="18"/>
                        <w:szCs w:val="18"/>
                      </w:rPr>
                      <m:t>O</m:t>
                    </m:r>
                  </m:sub>
                </m:sSub>
                <m:r>
                  <m:rPr>
                    <m:sty m:val="bi"/>
                  </m:rPr>
                  <w:rPr>
                    <w:rFonts w:ascii="Cambria Math" w:hAnsi="Cambria Math" w:cs="Times New Roman"/>
                    <w:sz w:val="18"/>
                    <w:szCs w:val="18"/>
                  </w:rPr>
                  <m:t>'</m:t>
                </m:r>
              </m:oMath>
            </m:oMathPara>
          </w:p>
        </w:tc>
        <w:tc>
          <w:tcPr>
            <w:tcW w:w="1045" w:type="dxa"/>
          </w:tcPr>
          <w:p w14:paraId="253EAF26" w14:textId="3E128253" w:rsidR="00031863" w:rsidRPr="00BB51D7" w:rsidRDefault="00BB51D7" w:rsidP="00001DFF">
            <w:pPr>
              <w:spacing w:line="240" w:lineRule="auto"/>
              <w:rPr>
                <w:rFonts w:cs="Times New Roman"/>
                <w:sz w:val="18"/>
                <w:szCs w:val="18"/>
              </w:rPr>
            </w:pPr>
            <w:r>
              <w:rPr>
                <w:rFonts w:cs="Times New Roman" w:hint="eastAsia"/>
                <w:sz w:val="18"/>
                <w:szCs w:val="18"/>
              </w:rPr>
              <w:t>0.005</w:t>
            </w:r>
          </w:p>
        </w:tc>
        <w:tc>
          <w:tcPr>
            <w:tcW w:w="1843" w:type="dxa"/>
          </w:tcPr>
          <w:p w14:paraId="70D1FF79" w14:textId="250860DB" w:rsidR="00031863" w:rsidRPr="00BB51D7" w:rsidRDefault="00BB51D7" w:rsidP="00001DFF">
            <w:pPr>
              <w:spacing w:line="240" w:lineRule="auto"/>
              <w:rPr>
                <w:rFonts w:cs="Times New Roman"/>
                <w:sz w:val="18"/>
                <w:szCs w:val="18"/>
              </w:rPr>
            </w:pPr>
            <w:r w:rsidRPr="00BB51D7">
              <w:rPr>
                <w:rFonts w:cs="Times New Roman"/>
                <w:sz w:val="18"/>
                <w:szCs w:val="18"/>
              </w:rPr>
              <w:t>kg N</w:t>
            </w:r>
            <w:r w:rsidRPr="00BB51D7">
              <w:rPr>
                <w:rFonts w:cs="Times New Roman"/>
                <w:sz w:val="18"/>
                <w:szCs w:val="18"/>
                <w:vertAlign w:val="subscript"/>
              </w:rPr>
              <w:t>2</w:t>
            </w:r>
            <w:r w:rsidRPr="00BB51D7">
              <w:rPr>
                <w:rFonts w:cs="Times New Roman"/>
                <w:sz w:val="18"/>
                <w:szCs w:val="18"/>
              </w:rPr>
              <w:t>O-N/kg N</w:t>
            </w:r>
          </w:p>
        </w:tc>
        <w:tc>
          <w:tcPr>
            <w:tcW w:w="3334" w:type="dxa"/>
          </w:tcPr>
          <w:p w14:paraId="4342A76A" w14:textId="7E7B49AB" w:rsidR="00031863" w:rsidRPr="00BB51D7" w:rsidRDefault="00BB51D7" w:rsidP="00001DFF">
            <w:pPr>
              <w:spacing w:line="240" w:lineRule="auto"/>
              <w:rPr>
                <w:rFonts w:cs="Times New Roman"/>
                <w:sz w:val="18"/>
                <w:szCs w:val="18"/>
              </w:rPr>
            </w:pPr>
            <w:r>
              <w:rPr>
                <w:rFonts w:cs="Times New Roman" w:hint="eastAsia"/>
                <w:sz w:val="18"/>
                <w:szCs w:val="18"/>
              </w:rPr>
              <w:t>Effluent</w:t>
            </w:r>
          </w:p>
        </w:tc>
      </w:tr>
    </w:tbl>
    <w:p w14:paraId="08F554B9" w14:textId="77777777" w:rsidR="00325052" w:rsidRPr="00031863" w:rsidRDefault="00325052">
      <w:pPr>
        <w:rPr>
          <w:rFonts w:cs="Times New Roman"/>
        </w:rPr>
      </w:pPr>
    </w:p>
    <w:sectPr w:rsidR="00325052" w:rsidRPr="00031863" w:rsidSect="00A6748A">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09227" w14:textId="77777777" w:rsidR="00717386" w:rsidRDefault="00717386">
      <w:pPr>
        <w:spacing w:line="240" w:lineRule="auto"/>
      </w:pPr>
      <w:r>
        <w:separator/>
      </w:r>
    </w:p>
  </w:endnote>
  <w:endnote w:type="continuationSeparator" w:id="0">
    <w:p w14:paraId="6B1ACBC3" w14:textId="77777777" w:rsidR="00717386" w:rsidRDefault="007173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8934" w14:textId="77777777" w:rsidR="00717386" w:rsidRDefault="00717386">
      <w:r>
        <w:separator/>
      </w:r>
    </w:p>
  </w:footnote>
  <w:footnote w:type="continuationSeparator" w:id="0">
    <w:p w14:paraId="225407FD" w14:textId="77777777" w:rsidR="00717386" w:rsidRDefault="00717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4541"/>
    <w:multiLevelType w:val="hybridMultilevel"/>
    <w:tmpl w:val="6B5AB426"/>
    <w:lvl w:ilvl="0" w:tplc="DCE4B88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C571638"/>
    <w:multiLevelType w:val="hybridMultilevel"/>
    <w:tmpl w:val="44CCA89C"/>
    <w:lvl w:ilvl="0" w:tplc="00B8D82A">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DB03F04"/>
    <w:multiLevelType w:val="multilevel"/>
    <w:tmpl w:val="E61084E2"/>
    <w:lvl w:ilvl="0">
      <w:start w:val="1"/>
      <w:numFmt w:val="bullet"/>
      <w:lvlText w:val=""/>
      <w:lvlJc w:val="left"/>
      <w:pPr>
        <w:tabs>
          <w:tab w:val="num" w:pos="720"/>
        </w:tabs>
        <w:ind w:left="720" w:hanging="360"/>
      </w:pPr>
      <w:rPr>
        <w:rFonts w:ascii="Wingdings" w:hAnsi="Wingdings" w:hint="default"/>
        <w:sz w:val="15"/>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E2014"/>
    <w:multiLevelType w:val="multilevel"/>
    <w:tmpl w:val="9EACB618"/>
    <w:lvl w:ilvl="0">
      <w:start w:val="1"/>
      <w:numFmt w:val="bullet"/>
      <w:lvlText w:val=""/>
      <w:lvlJc w:val="left"/>
      <w:pPr>
        <w:tabs>
          <w:tab w:val="num" w:pos="720"/>
        </w:tabs>
        <w:ind w:left="720" w:hanging="360"/>
      </w:pPr>
      <w:rPr>
        <w:rFonts w:ascii="Wingdings" w:hAnsi="Wingdings" w:hint="default"/>
        <w:sz w:val="15"/>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zNzC2MDUxM7c0NDdX0lEKTi0uzszPAykwrAUAU+soCSwAAAA="/>
    <w:docVar w:name="commondata" w:val="eyJoZGlkIjoiMzgzY2NjMGFlZTFkMWQ4Mzc5MzdjOTk5ZmY2ZGFiNjAifQ=="/>
    <w:docVar w:name="EN.InstantFormat" w:val="&lt;ENInstantFormat&gt;&lt;Enabled&gt;1&lt;/Enabled&gt;&lt;ScanUnformatted&gt;1&lt;/ScanUnformatted&gt;&lt;ScanChanges&gt;1&lt;/ScanChanges&gt;&lt;Suspended&gt;0&lt;/Suspended&gt;&lt;/ENInstantFormat&gt;"/>
    <w:docVar w:name="EN.Layout" w:val="&lt;ENLayout&gt;&lt;Style&gt;Environ Science Tech&lt;/Style&gt;&lt;LeftDelim&gt;{&lt;/LeftDelim&gt;&lt;RightDelim&gt;}&lt;/RightDelim&gt;&lt;FontName&gt;等线&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d9a29tpe2ewaeezxlpstwvtpzsvrefsp5a&quot;&gt;My EndNote Library&lt;record-ids&gt;&lt;item&gt;3753&lt;/item&gt;&lt;/record-ids&gt;&lt;/item&gt;&lt;/Libraries&gt;"/>
  </w:docVars>
  <w:rsids>
    <w:rsidRoot w:val="00AA5ECB"/>
    <w:rsid w:val="00000FE9"/>
    <w:rsid w:val="00001DFF"/>
    <w:rsid w:val="00007522"/>
    <w:rsid w:val="00007AF6"/>
    <w:rsid w:val="0001225C"/>
    <w:rsid w:val="000146A9"/>
    <w:rsid w:val="0002201E"/>
    <w:rsid w:val="0002221F"/>
    <w:rsid w:val="000235F3"/>
    <w:rsid w:val="00025AE7"/>
    <w:rsid w:val="00031018"/>
    <w:rsid w:val="00031863"/>
    <w:rsid w:val="00035C23"/>
    <w:rsid w:val="0003624F"/>
    <w:rsid w:val="00036C03"/>
    <w:rsid w:val="00037D0E"/>
    <w:rsid w:val="00042875"/>
    <w:rsid w:val="00043BAB"/>
    <w:rsid w:val="000443D1"/>
    <w:rsid w:val="00044DBE"/>
    <w:rsid w:val="00045519"/>
    <w:rsid w:val="00046060"/>
    <w:rsid w:val="00051677"/>
    <w:rsid w:val="00052790"/>
    <w:rsid w:val="00054C08"/>
    <w:rsid w:val="00056F15"/>
    <w:rsid w:val="0006198F"/>
    <w:rsid w:val="00063CBE"/>
    <w:rsid w:val="00070AC1"/>
    <w:rsid w:val="00071915"/>
    <w:rsid w:val="00072420"/>
    <w:rsid w:val="000725D2"/>
    <w:rsid w:val="00076C7A"/>
    <w:rsid w:val="00077A04"/>
    <w:rsid w:val="00081971"/>
    <w:rsid w:val="000857FD"/>
    <w:rsid w:val="00087B17"/>
    <w:rsid w:val="00087D38"/>
    <w:rsid w:val="00090035"/>
    <w:rsid w:val="00095119"/>
    <w:rsid w:val="00095D1C"/>
    <w:rsid w:val="000A0C2D"/>
    <w:rsid w:val="000A1001"/>
    <w:rsid w:val="000A28F7"/>
    <w:rsid w:val="000A3340"/>
    <w:rsid w:val="000A3F51"/>
    <w:rsid w:val="000A585F"/>
    <w:rsid w:val="000B19A7"/>
    <w:rsid w:val="000B244B"/>
    <w:rsid w:val="000B388B"/>
    <w:rsid w:val="000B38A5"/>
    <w:rsid w:val="000B4C86"/>
    <w:rsid w:val="000C04F8"/>
    <w:rsid w:val="000C0CCB"/>
    <w:rsid w:val="000C1BE7"/>
    <w:rsid w:val="000C20FE"/>
    <w:rsid w:val="000D0E51"/>
    <w:rsid w:val="000D5FFD"/>
    <w:rsid w:val="000E0992"/>
    <w:rsid w:val="000E3B25"/>
    <w:rsid w:val="000F055A"/>
    <w:rsid w:val="000F0B62"/>
    <w:rsid w:val="000F30DF"/>
    <w:rsid w:val="000F6440"/>
    <w:rsid w:val="000F75A7"/>
    <w:rsid w:val="000F77D0"/>
    <w:rsid w:val="00100317"/>
    <w:rsid w:val="0010299C"/>
    <w:rsid w:val="001049A9"/>
    <w:rsid w:val="001104C0"/>
    <w:rsid w:val="00110819"/>
    <w:rsid w:val="0011106C"/>
    <w:rsid w:val="00112393"/>
    <w:rsid w:val="001164CB"/>
    <w:rsid w:val="00116E35"/>
    <w:rsid w:val="0012078C"/>
    <w:rsid w:val="00122197"/>
    <w:rsid w:val="0012332F"/>
    <w:rsid w:val="001254A5"/>
    <w:rsid w:val="00126749"/>
    <w:rsid w:val="00127930"/>
    <w:rsid w:val="00130E9C"/>
    <w:rsid w:val="001330A8"/>
    <w:rsid w:val="001338BB"/>
    <w:rsid w:val="00134B99"/>
    <w:rsid w:val="00135323"/>
    <w:rsid w:val="001354FD"/>
    <w:rsid w:val="001370ED"/>
    <w:rsid w:val="00137BB1"/>
    <w:rsid w:val="0014093E"/>
    <w:rsid w:val="001425D1"/>
    <w:rsid w:val="00143866"/>
    <w:rsid w:val="001469D2"/>
    <w:rsid w:val="00146AF7"/>
    <w:rsid w:val="00150D6F"/>
    <w:rsid w:val="00156348"/>
    <w:rsid w:val="0016182F"/>
    <w:rsid w:val="00161B8C"/>
    <w:rsid w:val="0016347C"/>
    <w:rsid w:val="001664FE"/>
    <w:rsid w:val="0017177C"/>
    <w:rsid w:val="00171A2D"/>
    <w:rsid w:val="00172959"/>
    <w:rsid w:val="00176561"/>
    <w:rsid w:val="0017680F"/>
    <w:rsid w:val="001778ED"/>
    <w:rsid w:val="001800E5"/>
    <w:rsid w:val="00182158"/>
    <w:rsid w:val="0018455D"/>
    <w:rsid w:val="0019044C"/>
    <w:rsid w:val="00190DE6"/>
    <w:rsid w:val="0019299F"/>
    <w:rsid w:val="001967BA"/>
    <w:rsid w:val="001972C1"/>
    <w:rsid w:val="001A2E3E"/>
    <w:rsid w:val="001A550A"/>
    <w:rsid w:val="001A6531"/>
    <w:rsid w:val="001A7062"/>
    <w:rsid w:val="001B14C1"/>
    <w:rsid w:val="001B7A40"/>
    <w:rsid w:val="001C1F88"/>
    <w:rsid w:val="001C6F5F"/>
    <w:rsid w:val="001D173D"/>
    <w:rsid w:val="001D29DB"/>
    <w:rsid w:val="001D4D4D"/>
    <w:rsid w:val="001D7FFB"/>
    <w:rsid w:val="001E0321"/>
    <w:rsid w:val="001E0692"/>
    <w:rsid w:val="001E5335"/>
    <w:rsid w:val="001F68B7"/>
    <w:rsid w:val="00201151"/>
    <w:rsid w:val="002035B2"/>
    <w:rsid w:val="0021256F"/>
    <w:rsid w:val="00212741"/>
    <w:rsid w:val="0021290D"/>
    <w:rsid w:val="00213D11"/>
    <w:rsid w:val="002160E1"/>
    <w:rsid w:val="002174E6"/>
    <w:rsid w:val="002212B1"/>
    <w:rsid w:val="002214BD"/>
    <w:rsid w:val="00222D47"/>
    <w:rsid w:val="00223403"/>
    <w:rsid w:val="00223A90"/>
    <w:rsid w:val="00223FCA"/>
    <w:rsid w:val="0022565A"/>
    <w:rsid w:val="002321FB"/>
    <w:rsid w:val="00232BE9"/>
    <w:rsid w:val="00233C38"/>
    <w:rsid w:val="00245A82"/>
    <w:rsid w:val="00245F22"/>
    <w:rsid w:val="00246204"/>
    <w:rsid w:val="00252547"/>
    <w:rsid w:val="0025290C"/>
    <w:rsid w:val="00252B21"/>
    <w:rsid w:val="002531F2"/>
    <w:rsid w:val="0025351A"/>
    <w:rsid w:val="002629DC"/>
    <w:rsid w:val="00263BE8"/>
    <w:rsid w:val="00267697"/>
    <w:rsid w:val="00271409"/>
    <w:rsid w:val="00271DDB"/>
    <w:rsid w:val="002720F2"/>
    <w:rsid w:val="00272559"/>
    <w:rsid w:val="00274D3C"/>
    <w:rsid w:val="00275745"/>
    <w:rsid w:val="002758BD"/>
    <w:rsid w:val="002769EE"/>
    <w:rsid w:val="00280687"/>
    <w:rsid w:val="00282369"/>
    <w:rsid w:val="00283D30"/>
    <w:rsid w:val="00284EBC"/>
    <w:rsid w:val="0029127E"/>
    <w:rsid w:val="00291690"/>
    <w:rsid w:val="00291F5F"/>
    <w:rsid w:val="00292499"/>
    <w:rsid w:val="002959F3"/>
    <w:rsid w:val="00296A8E"/>
    <w:rsid w:val="00296D97"/>
    <w:rsid w:val="002A0C07"/>
    <w:rsid w:val="002A1B93"/>
    <w:rsid w:val="002A3262"/>
    <w:rsid w:val="002A4350"/>
    <w:rsid w:val="002A4B68"/>
    <w:rsid w:val="002A55F2"/>
    <w:rsid w:val="002A5DD4"/>
    <w:rsid w:val="002B4227"/>
    <w:rsid w:val="002B43F6"/>
    <w:rsid w:val="002B6675"/>
    <w:rsid w:val="002B6B76"/>
    <w:rsid w:val="002C279F"/>
    <w:rsid w:val="002D1A08"/>
    <w:rsid w:val="002D1E8E"/>
    <w:rsid w:val="002D2B42"/>
    <w:rsid w:val="002E07FF"/>
    <w:rsid w:val="002E2ECE"/>
    <w:rsid w:val="002F1B0F"/>
    <w:rsid w:val="002F4CD2"/>
    <w:rsid w:val="002F5B71"/>
    <w:rsid w:val="00300AC0"/>
    <w:rsid w:val="0030561E"/>
    <w:rsid w:val="003059E9"/>
    <w:rsid w:val="00305E03"/>
    <w:rsid w:val="0030680A"/>
    <w:rsid w:val="003115A4"/>
    <w:rsid w:val="00311AC9"/>
    <w:rsid w:val="0031502D"/>
    <w:rsid w:val="00315907"/>
    <w:rsid w:val="0032179E"/>
    <w:rsid w:val="00322C93"/>
    <w:rsid w:val="00323EDE"/>
    <w:rsid w:val="00324224"/>
    <w:rsid w:val="0032474C"/>
    <w:rsid w:val="00325052"/>
    <w:rsid w:val="00330A0A"/>
    <w:rsid w:val="003374C7"/>
    <w:rsid w:val="00340688"/>
    <w:rsid w:val="003414CE"/>
    <w:rsid w:val="0034211D"/>
    <w:rsid w:val="003438AD"/>
    <w:rsid w:val="003449E7"/>
    <w:rsid w:val="003454BA"/>
    <w:rsid w:val="00345789"/>
    <w:rsid w:val="00350F0D"/>
    <w:rsid w:val="003513B8"/>
    <w:rsid w:val="00352DC7"/>
    <w:rsid w:val="00356E75"/>
    <w:rsid w:val="00357BF0"/>
    <w:rsid w:val="0036022F"/>
    <w:rsid w:val="003609FF"/>
    <w:rsid w:val="00362540"/>
    <w:rsid w:val="00362786"/>
    <w:rsid w:val="00365A86"/>
    <w:rsid w:val="003666C4"/>
    <w:rsid w:val="00373E07"/>
    <w:rsid w:val="00374C2D"/>
    <w:rsid w:val="003824D5"/>
    <w:rsid w:val="00384009"/>
    <w:rsid w:val="00385CA2"/>
    <w:rsid w:val="003868E5"/>
    <w:rsid w:val="00386E4C"/>
    <w:rsid w:val="00386FF2"/>
    <w:rsid w:val="00387100"/>
    <w:rsid w:val="00390BAF"/>
    <w:rsid w:val="00392CBF"/>
    <w:rsid w:val="0039317B"/>
    <w:rsid w:val="00393EC2"/>
    <w:rsid w:val="00393EDF"/>
    <w:rsid w:val="00395003"/>
    <w:rsid w:val="003969E4"/>
    <w:rsid w:val="00397E9C"/>
    <w:rsid w:val="003A0B3F"/>
    <w:rsid w:val="003A7606"/>
    <w:rsid w:val="003B2C8A"/>
    <w:rsid w:val="003B468E"/>
    <w:rsid w:val="003B5C18"/>
    <w:rsid w:val="003B5E42"/>
    <w:rsid w:val="003C2238"/>
    <w:rsid w:val="003C244D"/>
    <w:rsid w:val="003C3020"/>
    <w:rsid w:val="003C3B56"/>
    <w:rsid w:val="003C771F"/>
    <w:rsid w:val="003C7B7C"/>
    <w:rsid w:val="003D077A"/>
    <w:rsid w:val="003D10EB"/>
    <w:rsid w:val="003D2C92"/>
    <w:rsid w:val="003D41E1"/>
    <w:rsid w:val="003D6426"/>
    <w:rsid w:val="003D6F39"/>
    <w:rsid w:val="003E21EE"/>
    <w:rsid w:val="003E2FF7"/>
    <w:rsid w:val="003E3673"/>
    <w:rsid w:val="003E3C01"/>
    <w:rsid w:val="003E79E3"/>
    <w:rsid w:val="003E79F1"/>
    <w:rsid w:val="003F2C07"/>
    <w:rsid w:val="003F2F34"/>
    <w:rsid w:val="00400E76"/>
    <w:rsid w:val="00401121"/>
    <w:rsid w:val="0040337B"/>
    <w:rsid w:val="00404EF6"/>
    <w:rsid w:val="00405230"/>
    <w:rsid w:val="0040703F"/>
    <w:rsid w:val="00411737"/>
    <w:rsid w:val="0041554E"/>
    <w:rsid w:val="00417836"/>
    <w:rsid w:val="004210A2"/>
    <w:rsid w:val="004223E0"/>
    <w:rsid w:val="0042331F"/>
    <w:rsid w:val="00424BF2"/>
    <w:rsid w:val="004317CE"/>
    <w:rsid w:val="00432B9E"/>
    <w:rsid w:val="00432E03"/>
    <w:rsid w:val="00433DA7"/>
    <w:rsid w:val="00434411"/>
    <w:rsid w:val="00440739"/>
    <w:rsid w:val="004460B3"/>
    <w:rsid w:val="00447197"/>
    <w:rsid w:val="00447270"/>
    <w:rsid w:val="0045499B"/>
    <w:rsid w:val="0045613D"/>
    <w:rsid w:val="00462B57"/>
    <w:rsid w:val="00464E7D"/>
    <w:rsid w:val="00465892"/>
    <w:rsid w:val="00465914"/>
    <w:rsid w:val="00467737"/>
    <w:rsid w:val="00470689"/>
    <w:rsid w:val="00470FA4"/>
    <w:rsid w:val="00473E20"/>
    <w:rsid w:val="004750F1"/>
    <w:rsid w:val="00477FC6"/>
    <w:rsid w:val="00484436"/>
    <w:rsid w:val="0049202F"/>
    <w:rsid w:val="004960DF"/>
    <w:rsid w:val="004973FD"/>
    <w:rsid w:val="004A2227"/>
    <w:rsid w:val="004A310F"/>
    <w:rsid w:val="004A3680"/>
    <w:rsid w:val="004A60D8"/>
    <w:rsid w:val="004A6AED"/>
    <w:rsid w:val="004B0108"/>
    <w:rsid w:val="004B28DB"/>
    <w:rsid w:val="004B3D4D"/>
    <w:rsid w:val="004B5DFB"/>
    <w:rsid w:val="004B75F0"/>
    <w:rsid w:val="004C206B"/>
    <w:rsid w:val="004C4CA4"/>
    <w:rsid w:val="004D2311"/>
    <w:rsid w:val="004D2818"/>
    <w:rsid w:val="004D3173"/>
    <w:rsid w:val="004D429C"/>
    <w:rsid w:val="004D46A8"/>
    <w:rsid w:val="004D56DB"/>
    <w:rsid w:val="004E2272"/>
    <w:rsid w:val="004E291E"/>
    <w:rsid w:val="004E323B"/>
    <w:rsid w:val="004E41BD"/>
    <w:rsid w:val="004E7101"/>
    <w:rsid w:val="004F0329"/>
    <w:rsid w:val="004F1CF1"/>
    <w:rsid w:val="004F544C"/>
    <w:rsid w:val="004F6673"/>
    <w:rsid w:val="004F770D"/>
    <w:rsid w:val="00500E56"/>
    <w:rsid w:val="00502024"/>
    <w:rsid w:val="005020F3"/>
    <w:rsid w:val="00502296"/>
    <w:rsid w:val="005023EB"/>
    <w:rsid w:val="00504F67"/>
    <w:rsid w:val="00511CEC"/>
    <w:rsid w:val="005157F7"/>
    <w:rsid w:val="005226CC"/>
    <w:rsid w:val="005242E8"/>
    <w:rsid w:val="00526FF7"/>
    <w:rsid w:val="00531948"/>
    <w:rsid w:val="00531C07"/>
    <w:rsid w:val="00532179"/>
    <w:rsid w:val="00534C8F"/>
    <w:rsid w:val="005365B1"/>
    <w:rsid w:val="005378EA"/>
    <w:rsid w:val="00540684"/>
    <w:rsid w:val="005430C0"/>
    <w:rsid w:val="00543179"/>
    <w:rsid w:val="0054336E"/>
    <w:rsid w:val="00543644"/>
    <w:rsid w:val="00544A67"/>
    <w:rsid w:val="00545963"/>
    <w:rsid w:val="005464DF"/>
    <w:rsid w:val="00550234"/>
    <w:rsid w:val="0055137E"/>
    <w:rsid w:val="005518E7"/>
    <w:rsid w:val="00560DDE"/>
    <w:rsid w:val="00560FEB"/>
    <w:rsid w:val="00564121"/>
    <w:rsid w:val="005643B1"/>
    <w:rsid w:val="00570FDF"/>
    <w:rsid w:val="00574D24"/>
    <w:rsid w:val="005760E1"/>
    <w:rsid w:val="00580A43"/>
    <w:rsid w:val="00581D4E"/>
    <w:rsid w:val="0058254E"/>
    <w:rsid w:val="005905DB"/>
    <w:rsid w:val="00596BFB"/>
    <w:rsid w:val="005A012F"/>
    <w:rsid w:val="005A3149"/>
    <w:rsid w:val="005A3ECE"/>
    <w:rsid w:val="005A6E2F"/>
    <w:rsid w:val="005A6F4D"/>
    <w:rsid w:val="005B06DD"/>
    <w:rsid w:val="005B2193"/>
    <w:rsid w:val="005B25DD"/>
    <w:rsid w:val="005B2B86"/>
    <w:rsid w:val="005B5720"/>
    <w:rsid w:val="005C061E"/>
    <w:rsid w:val="005C112E"/>
    <w:rsid w:val="005C12B8"/>
    <w:rsid w:val="005C553B"/>
    <w:rsid w:val="005C63EF"/>
    <w:rsid w:val="005C6A25"/>
    <w:rsid w:val="005C6B62"/>
    <w:rsid w:val="005D11F4"/>
    <w:rsid w:val="005D1D25"/>
    <w:rsid w:val="005D4E68"/>
    <w:rsid w:val="005D69C8"/>
    <w:rsid w:val="005D79D4"/>
    <w:rsid w:val="005E292D"/>
    <w:rsid w:val="005E3C98"/>
    <w:rsid w:val="005E4E4E"/>
    <w:rsid w:val="005E5172"/>
    <w:rsid w:val="005E6066"/>
    <w:rsid w:val="005E61D1"/>
    <w:rsid w:val="005F1E60"/>
    <w:rsid w:val="005F3C0D"/>
    <w:rsid w:val="005F3F98"/>
    <w:rsid w:val="005F4439"/>
    <w:rsid w:val="005F46D4"/>
    <w:rsid w:val="005F5037"/>
    <w:rsid w:val="005F54F4"/>
    <w:rsid w:val="005F5F52"/>
    <w:rsid w:val="005F6305"/>
    <w:rsid w:val="00601AAA"/>
    <w:rsid w:val="006022E5"/>
    <w:rsid w:val="0060323B"/>
    <w:rsid w:val="0060694A"/>
    <w:rsid w:val="00611A4C"/>
    <w:rsid w:val="00617BD7"/>
    <w:rsid w:val="00617D9C"/>
    <w:rsid w:val="00622F4F"/>
    <w:rsid w:val="00624E60"/>
    <w:rsid w:val="00625F35"/>
    <w:rsid w:val="00626DE8"/>
    <w:rsid w:val="00627824"/>
    <w:rsid w:val="006278AE"/>
    <w:rsid w:val="00631821"/>
    <w:rsid w:val="00632B3F"/>
    <w:rsid w:val="00633265"/>
    <w:rsid w:val="0063775E"/>
    <w:rsid w:val="00640231"/>
    <w:rsid w:val="00643537"/>
    <w:rsid w:val="00644635"/>
    <w:rsid w:val="006446C7"/>
    <w:rsid w:val="006475D1"/>
    <w:rsid w:val="00647B26"/>
    <w:rsid w:val="0065295E"/>
    <w:rsid w:val="006531D5"/>
    <w:rsid w:val="00654B34"/>
    <w:rsid w:val="00654F6B"/>
    <w:rsid w:val="00656520"/>
    <w:rsid w:val="00665B72"/>
    <w:rsid w:val="00666E3F"/>
    <w:rsid w:val="00667100"/>
    <w:rsid w:val="00667738"/>
    <w:rsid w:val="00670F3C"/>
    <w:rsid w:val="006718B8"/>
    <w:rsid w:val="006726CC"/>
    <w:rsid w:val="00674413"/>
    <w:rsid w:val="006753E2"/>
    <w:rsid w:val="006800A6"/>
    <w:rsid w:val="00684C7A"/>
    <w:rsid w:val="00685BFE"/>
    <w:rsid w:val="00687EBC"/>
    <w:rsid w:val="00691303"/>
    <w:rsid w:val="00691721"/>
    <w:rsid w:val="00694F52"/>
    <w:rsid w:val="006972F5"/>
    <w:rsid w:val="0069759F"/>
    <w:rsid w:val="006A293E"/>
    <w:rsid w:val="006A3B1B"/>
    <w:rsid w:val="006A4158"/>
    <w:rsid w:val="006B0594"/>
    <w:rsid w:val="006B2A5C"/>
    <w:rsid w:val="006C29E0"/>
    <w:rsid w:val="006C58DB"/>
    <w:rsid w:val="006C7DA4"/>
    <w:rsid w:val="006D1827"/>
    <w:rsid w:val="006D2E68"/>
    <w:rsid w:val="006D3A89"/>
    <w:rsid w:val="006D55BF"/>
    <w:rsid w:val="006D5BD4"/>
    <w:rsid w:val="006D7D3D"/>
    <w:rsid w:val="006D7EE5"/>
    <w:rsid w:val="006E0931"/>
    <w:rsid w:val="006E39FA"/>
    <w:rsid w:val="006E6A30"/>
    <w:rsid w:val="006F1D67"/>
    <w:rsid w:val="006F42D4"/>
    <w:rsid w:val="006F53D6"/>
    <w:rsid w:val="0070381D"/>
    <w:rsid w:val="00703EB0"/>
    <w:rsid w:val="007043D9"/>
    <w:rsid w:val="00705CD4"/>
    <w:rsid w:val="00706351"/>
    <w:rsid w:val="00707FC3"/>
    <w:rsid w:val="00714226"/>
    <w:rsid w:val="00714F7D"/>
    <w:rsid w:val="00717386"/>
    <w:rsid w:val="00722D6F"/>
    <w:rsid w:val="00723068"/>
    <w:rsid w:val="007232A4"/>
    <w:rsid w:val="00723573"/>
    <w:rsid w:val="00723BF6"/>
    <w:rsid w:val="00723F2B"/>
    <w:rsid w:val="00725318"/>
    <w:rsid w:val="00725593"/>
    <w:rsid w:val="00731517"/>
    <w:rsid w:val="00731F77"/>
    <w:rsid w:val="0073482A"/>
    <w:rsid w:val="00735FBB"/>
    <w:rsid w:val="00737633"/>
    <w:rsid w:val="00740F54"/>
    <w:rsid w:val="00740FC9"/>
    <w:rsid w:val="00746007"/>
    <w:rsid w:val="00746193"/>
    <w:rsid w:val="00746362"/>
    <w:rsid w:val="0074723F"/>
    <w:rsid w:val="00750A89"/>
    <w:rsid w:val="00750F2A"/>
    <w:rsid w:val="0075204E"/>
    <w:rsid w:val="00753565"/>
    <w:rsid w:val="0075366A"/>
    <w:rsid w:val="00755D9D"/>
    <w:rsid w:val="007575C9"/>
    <w:rsid w:val="00761CF7"/>
    <w:rsid w:val="0076371A"/>
    <w:rsid w:val="00765694"/>
    <w:rsid w:val="00767687"/>
    <w:rsid w:val="00776EC4"/>
    <w:rsid w:val="0078304F"/>
    <w:rsid w:val="00785F33"/>
    <w:rsid w:val="00786BD6"/>
    <w:rsid w:val="00790656"/>
    <w:rsid w:val="00790902"/>
    <w:rsid w:val="0079447D"/>
    <w:rsid w:val="00797839"/>
    <w:rsid w:val="007A2BDA"/>
    <w:rsid w:val="007A4671"/>
    <w:rsid w:val="007A69FD"/>
    <w:rsid w:val="007A76F7"/>
    <w:rsid w:val="007A7A72"/>
    <w:rsid w:val="007B0188"/>
    <w:rsid w:val="007B3296"/>
    <w:rsid w:val="007C0508"/>
    <w:rsid w:val="007C0F7F"/>
    <w:rsid w:val="007C18E7"/>
    <w:rsid w:val="007C2FAE"/>
    <w:rsid w:val="007C41F6"/>
    <w:rsid w:val="007C4670"/>
    <w:rsid w:val="007C5321"/>
    <w:rsid w:val="007C7A25"/>
    <w:rsid w:val="007D2DB0"/>
    <w:rsid w:val="007D2E2F"/>
    <w:rsid w:val="007D5423"/>
    <w:rsid w:val="007D6BB5"/>
    <w:rsid w:val="007D7C97"/>
    <w:rsid w:val="007E29C2"/>
    <w:rsid w:val="007E4264"/>
    <w:rsid w:val="007E54A7"/>
    <w:rsid w:val="007E567F"/>
    <w:rsid w:val="007F025A"/>
    <w:rsid w:val="007F04F3"/>
    <w:rsid w:val="007F3F8F"/>
    <w:rsid w:val="007F491D"/>
    <w:rsid w:val="007F5D7F"/>
    <w:rsid w:val="007F5F78"/>
    <w:rsid w:val="007F6453"/>
    <w:rsid w:val="00802AAC"/>
    <w:rsid w:val="00804DF3"/>
    <w:rsid w:val="0080569A"/>
    <w:rsid w:val="00812995"/>
    <w:rsid w:val="0081381B"/>
    <w:rsid w:val="00816553"/>
    <w:rsid w:val="00820047"/>
    <w:rsid w:val="0082030D"/>
    <w:rsid w:val="00823D51"/>
    <w:rsid w:val="00823E3A"/>
    <w:rsid w:val="00824A09"/>
    <w:rsid w:val="00825487"/>
    <w:rsid w:val="00826B3D"/>
    <w:rsid w:val="0082761A"/>
    <w:rsid w:val="008278CA"/>
    <w:rsid w:val="008306A7"/>
    <w:rsid w:val="008343C5"/>
    <w:rsid w:val="00834CCD"/>
    <w:rsid w:val="00837B4A"/>
    <w:rsid w:val="00840055"/>
    <w:rsid w:val="008415EA"/>
    <w:rsid w:val="00843090"/>
    <w:rsid w:val="00846BE6"/>
    <w:rsid w:val="00850EF7"/>
    <w:rsid w:val="0085332A"/>
    <w:rsid w:val="00857891"/>
    <w:rsid w:val="00860983"/>
    <w:rsid w:val="00862D97"/>
    <w:rsid w:val="00863DFD"/>
    <w:rsid w:val="0086404C"/>
    <w:rsid w:val="0086655F"/>
    <w:rsid w:val="00867223"/>
    <w:rsid w:val="008754C4"/>
    <w:rsid w:val="008768CF"/>
    <w:rsid w:val="00876C4D"/>
    <w:rsid w:val="00877A38"/>
    <w:rsid w:val="00880550"/>
    <w:rsid w:val="008807ED"/>
    <w:rsid w:val="00883993"/>
    <w:rsid w:val="00884B4D"/>
    <w:rsid w:val="00886666"/>
    <w:rsid w:val="00890AD7"/>
    <w:rsid w:val="008941D9"/>
    <w:rsid w:val="008A096D"/>
    <w:rsid w:val="008A12EB"/>
    <w:rsid w:val="008A1E13"/>
    <w:rsid w:val="008A6582"/>
    <w:rsid w:val="008B195E"/>
    <w:rsid w:val="008B1E65"/>
    <w:rsid w:val="008B686D"/>
    <w:rsid w:val="008B75ED"/>
    <w:rsid w:val="008B7E8A"/>
    <w:rsid w:val="008C0CA9"/>
    <w:rsid w:val="008C2EC8"/>
    <w:rsid w:val="008C6783"/>
    <w:rsid w:val="008D1309"/>
    <w:rsid w:val="008D4C6C"/>
    <w:rsid w:val="008D4ECE"/>
    <w:rsid w:val="008D4F23"/>
    <w:rsid w:val="008D6F3D"/>
    <w:rsid w:val="008D7C82"/>
    <w:rsid w:val="008E01F4"/>
    <w:rsid w:val="008E05C2"/>
    <w:rsid w:val="008E157C"/>
    <w:rsid w:val="008E2617"/>
    <w:rsid w:val="008F0DCB"/>
    <w:rsid w:val="008F19F7"/>
    <w:rsid w:val="008F33D2"/>
    <w:rsid w:val="008F33F1"/>
    <w:rsid w:val="008F4F28"/>
    <w:rsid w:val="008F5EB5"/>
    <w:rsid w:val="008F60ED"/>
    <w:rsid w:val="008F7DCC"/>
    <w:rsid w:val="00900BEC"/>
    <w:rsid w:val="00901EEE"/>
    <w:rsid w:val="009023DA"/>
    <w:rsid w:val="0090317D"/>
    <w:rsid w:val="00913808"/>
    <w:rsid w:val="00915F76"/>
    <w:rsid w:val="00917316"/>
    <w:rsid w:val="0091748C"/>
    <w:rsid w:val="00921E26"/>
    <w:rsid w:val="00922366"/>
    <w:rsid w:val="00924523"/>
    <w:rsid w:val="00925B2F"/>
    <w:rsid w:val="009269BB"/>
    <w:rsid w:val="00926BEC"/>
    <w:rsid w:val="009279F5"/>
    <w:rsid w:val="00931EC4"/>
    <w:rsid w:val="00940297"/>
    <w:rsid w:val="00941D35"/>
    <w:rsid w:val="00944B6E"/>
    <w:rsid w:val="00947B22"/>
    <w:rsid w:val="00950914"/>
    <w:rsid w:val="00955D7F"/>
    <w:rsid w:val="00963481"/>
    <w:rsid w:val="00964DC2"/>
    <w:rsid w:val="00970684"/>
    <w:rsid w:val="0097128F"/>
    <w:rsid w:val="00975FE4"/>
    <w:rsid w:val="009767B0"/>
    <w:rsid w:val="00980072"/>
    <w:rsid w:val="00980F05"/>
    <w:rsid w:val="00985A54"/>
    <w:rsid w:val="00986921"/>
    <w:rsid w:val="00992440"/>
    <w:rsid w:val="00992CB3"/>
    <w:rsid w:val="00995FA0"/>
    <w:rsid w:val="00997A6D"/>
    <w:rsid w:val="009A0F74"/>
    <w:rsid w:val="009A4281"/>
    <w:rsid w:val="009A7DDD"/>
    <w:rsid w:val="009B2162"/>
    <w:rsid w:val="009B3603"/>
    <w:rsid w:val="009B690A"/>
    <w:rsid w:val="009B7569"/>
    <w:rsid w:val="009C0A8E"/>
    <w:rsid w:val="009C3503"/>
    <w:rsid w:val="009C357C"/>
    <w:rsid w:val="009C5E47"/>
    <w:rsid w:val="009C60A3"/>
    <w:rsid w:val="009D273C"/>
    <w:rsid w:val="009D280A"/>
    <w:rsid w:val="009D747B"/>
    <w:rsid w:val="009E1F31"/>
    <w:rsid w:val="009E5DF2"/>
    <w:rsid w:val="009E726B"/>
    <w:rsid w:val="009E7776"/>
    <w:rsid w:val="009F3A5E"/>
    <w:rsid w:val="009F585C"/>
    <w:rsid w:val="009F62D8"/>
    <w:rsid w:val="009F6914"/>
    <w:rsid w:val="009F7589"/>
    <w:rsid w:val="00A0104C"/>
    <w:rsid w:val="00A025C1"/>
    <w:rsid w:val="00A030B8"/>
    <w:rsid w:val="00A03F19"/>
    <w:rsid w:val="00A068F1"/>
    <w:rsid w:val="00A079AB"/>
    <w:rsid w:val="00A07FE5"/>
    <w:rsid w:val="00A111C6"/>
    <w:rsid w:val="00A1145C"/>
    <w:rsid w:val="00A15D2D"/>
    <w:rsid w:val="00A15ED2"/>
    <w:rsid w:val="00A215D9"/>
    <w:rsid w:val="00A2345F"/>
    <w:rsid w:val="00A26679"/>
    <w:rsid w:val="00A27A89"/>
    <w:rsid w:val="00A30240"/>
    <w:rsid w:val="00A302CE"/>
    <w:rsid w:val="00A3054E"/>
    <w:rsid w:val="00A30A57"/>
    <w:rsid w:val="00A3157B"/>
    <w:rsid w:val="00A34739"/>
    <w:rsid w:val="00A3701E"/>
    <w:rsid w:val="00A4147E"/>
    <w:rsid w:val="00A44065"/>
    <w:rsid w:val="00A47A74"/>
    <w:rsid w:val="00A50631"/>
    <w:rsid w:val="00A51BEE"/>
    <w:rsid w:val="00A52DFE"/>
    <w:rsid w:val="00A54D62"/>
    <w:rsid w:val="00A62B57"/>
    <w:rsid w:val="00A64E61"/>
    <w:rsid w:val="00A6748A"/>
    <w:rsid w:val="00A706F6"/>
    <w:rsid w:val="00A76BED"/>
    <w:rsid w:val="00A77F28"/>
    <w:rsid w:val="00A77FEF"/>
    <w:rsid w:val="00A8185F"/>
    <w:rsid w:val="00A8198A"/>
    <w:rsid w:val="00A820BD"/>
    <w:rsid w:val="00A8622F"/>
    <w:rsid w:val="00A913C5"/>
    <w:rsid w:val="00AA13D0"/>
    <w:rsid w:val="00AA296D"/>
    <w:rsid w:val="00AA5ECB"/>
    <w:rsid w:val="00AA6EDF"/>
    <w:rsid w:val="00AA78C7"/>
    <w:rsid w:val="00AA7A11"/>
    <w:rsid w:val="00AB2AA5"/>
    <w:rsid w:val="00AB57BB"/>
    <w:rsid w:val="00AB5856"/>
    <w:rsid w:val="00AB60FB"/>
    <w:rsid w:val="00AC01E2"/>
    <w:rsid w:val="00AC0837"/>
    <w:rsid w:val="00AC4884"/>
    <w:rsid w:val="00AC4A8C"/>
    <w:rsid w:val="00AD2AB3"/>
    <w:rsid w:val="00AD2E07"/>
    <w:rsid w:val="00AD3344"/>
    <w:rsid w:val="00AD7652"/>
    <w:rsid w:val="00AD7A1E"/>
    <w:rsid w:val="00AE104E"/>
    <w:rsid w:val="00AE12C4"/>
    <w:rsid w:val="00AE1E03"/>
    <w:rsid w:val="00AF4AE9"/>
    <w:rsid w:val="00AF6C7C"/>
    <w:rsid w:val="00B04556"/>
    <w:rsid w:val="00B045B6"/>
    <w:rsid w:val="00B06D17"/>
    <w:rsid w:val="00B06FF2"/>
    <w:rsid w:val="00B10B0D"/>
    <w:rsid w:val="00B157C0"/>
    <w:rsid w:val="00B15F0F"/>
    <w:rsid w:val="00B16509"/>
    <w:rsid w:val="00B21F6D"/>
    <w:rsid w:val="00B225C4"/>
    <w:rsid w:val="00B250CA"/>
    <w:rsid w:val="00B31FCF"/>
    <w:rsid w:val="00B32239"/>
    <w:rsid w:val="00B32342"/>
    <w:rsid w:val="00B3491C"/>
    <w:rsid w:val="00B418FC"/>
    <w:rsid w:val="00B41C3E"/>
    <w:rsid w:val="00B42432"/>
    <w:rsid w:val="00B45FF2"/>
    <w:rsid w:val="00B47638"/>
    <w:rsid w:val="00B52FAC"/>
    <w:rsid w:val="00B53858"/>
    <w:rsid w:val="00B54185"/>
    <w:rsid w:val="00B5778B"/>
    <w:rsid w:val="00B619C9"/>
    <w:rsid w:val="00B61C64"/>
    <w:rsid w:val="00B6304D"/>
    <w:rsid w:val="00B63817"/>
    <w:rsid w:val="00B64663"/>
    <w:rsid w:val="00B64799"/>
    <w:rsid w:val="00B655DB"/>
    <w:rsid w:val="00B704C7"/>
    <w:rsid w:val="00B704D2"/>
    <w:rsid w:val="00B7068F"/>
    <w:rsid w:val="00B71B6F"/>
    <w:rsid w:val="00B8066B"/>
    <w:rsid w:val="00B80C97"/>
    <w:rsid w:val="00B815AB"/>
    <w:rsid w:val="00B831D0"/>
    <w:rsid w:val="00B857EE"/>
    <w:rsid w:val="00B8605E"/>
    <w:rsid w:val="00B8779D"/>
    <w:rsid w:val="00B87E57"/>
    <w:rsid w:val="00B900DA"/>
    <w:rsid w:val="00B91798"/>
    <w:rsid w:val="00B92397"/>
    <w:rsid w:val="00BA317E"/>
    <w:rsid w:val="00BA5B90"/>
    <w:rsid w:val="00BA6659"/>
    <w:rsid w:val="00BA68E2"/>
    <w:rsid w:val="00BB0228"/>
    <w:rsid w:val="00BB3FCB"/>
    <w:rsid w:val="00BB51D7"/>
    <w:rsid w:val="00BB585A"/>
    <w:rsid w:val="00BB66B6"/>
    <w:rsid w:val="00BB6B4B"/>
    <w:rsid w:val="00BB6C35"/>
    <w:rsid w:val="00BB74B5"/>
    <w:rsid w:val="00BB7C22"/>
    <w:rsid w:val="00BC0EDC"/>
    <w:rsid w:val="00BC109D"/>
    <w:rsid w:val="00BC1864"/>
    <w:rsid w:val="00BC2177"/>
    <w:rsid w:val="00BC2822"/>
    <w:rsid w:val="00BC285B"/>
    <w:rsid w:val="00BC3CAB"/>
    <w:rsid w:val="00BD215F"/>
    <w:rsid w:val="00BD21D5"/>
    <w:rsid w:val="00BD3B8D"/>
    <w:rsid w:val="00BD4ECC"/>
    <w:rsid w:val="00BD578E"/>
    <w:rsid w:val="00BE3381"/>
    <w:rsid w:val="00BF2E3D"/>
    <w:rsid w:val="00BF4F64"/>
    <w:rsid w:val="00BF7896"/>
    <w:rsid w:val="00C02B1C"/>
    <w:rsid w:val="00C03C40"/>
    <w:rsid w:val="00C070DD"/>
    <w:rsid w:val="00C12D39"/>
    <w:rsid w:val="00C13154"/>
    <w:rsid w:val="00C131C0"/>
    <w:rsid w:val="00C16CBE"/>
    <w:rsid w:val="00C17AAA"/>
    <w:rsid w:val="00C20F96"/>
    <w:rsid w:val="00C21559"/>
    <w:rsid w:val="00C216C9"/>
    <w:rsid w:val="00C23023"/>
    <w:rsid w:val="00C23B02"/>
    <w:rsid w:val="00C24A9F"/>
    <w:rsid w:val="00C25B20"/>
    <w:rsid w:val="00C27656"/>
    <w:rsid w:val="00C277F7"/>
    <w:rsid w:val="00C329BE"/>
    <w:rsid w:val="00C32C16"/>
    <w:rsid w:val="00C35FC1"/>
    <w:rsid w:val="00C36EDD"/>
    <w:rsid w:val="00C4190F"/>
    <w:rsid w:val="00C41B5C"/>
    <w:rsid w:val="00C431C4"/>
    <w:rsid w:val="00C43FFD"/>
    <w:rsid w:val="00C44724"/>
    <w:rsid w:val="00C47D3B"/>
    <w:rsid w:val="00C57667"/>
    <w:rsid w:val="00C60CF8"/>
    <w:rsid w:val="00C61063"/>
    <w:rsid w:val="00C630AD"/>
    <w:rsid w:val="00C637EF"/>
    <w:rsid w:val="00C64212"/>
    <w:rsid w:val="00C644BF"/>
    <w:rsid w:val="00C64C6F"/>
    <w:rsid w:val="00C64EC8"/>
    <w:rsid w:val="00C652D0"/>
    <w:rsid w:val="00C67493"/>
    <w:rsid w:val="00C67687"/>
    <w:rsid w:val="00C73C62"/>
    <w:rsid w:val="00C74873"/>
    <w:rsid w:val="00C77C87"/>
    <w:rsid w:val="00C84599"/>
    <w:rsid w:val="00C84C91"/>
    <w:rsid w:val="00C94959"/>
    <w:rsid w:val="00C94C8A"/>
    <w:rsid w:val="00C954A9"/>
    <w:rsid w:val="00C95641"/>
    <w:rsid w:val="00CA0CF0"/>
    <w:rsid w:val="00CA101C"/>
    <w:rsid w:val="00CA19B5"/>
    <w:rsid w:val="00CA2CDA"/>
    <w:rsid w:val="00CA2FA4"/>
    <w:rsid w:val="00CA5FFD"/>
    <w:rsid w:val="00CB0771"/>
    <w:rsid w:val="00CC0FE5"/>
    <w:rsid w:val="00CC2E9C"/>
    <w:rsid w:val="00CD6FA8"/>
    <w:rsid w:val="00CE04B0"/>
    <w:rsid w:val="00CE2E3A"/>
    <w:rsid w:val="00CE5D8B"/>
    <w:rsid w:val="00CF1857"/>
    <w:rsid w:val="00CF4311"/>
    <w:rsid w:val="00CF4EEB"/>
    <w:rsid w:val="00CF6494"/>
    <w:rsid w:val="00D006FA"/>
    <w:rsid w:val="00D1115A"/>
    <w:rsid w:val="00D12CE8"/>
    <w:rsid w:val="00D14538"/>
    <w:rsid w:val="00D14E6E"/>
    <w:rsid w:val="00D15928"/>
    <w:rsid w:val="00D1670D"/>
    <w:rsid w:val="00D250D6"/>
    <w:rsid w:val="00D257FA"/>
    <w:rsid w:val="00D27BAA"/>
    <w:rsid w:val="00D31A16"/>
    <w:rsid w:val="00D3609A"/>
    <w:rsid w:val="00D406AF"/>
    <w:rsid w:val="00D41C83"/>
    <w:rsid w:val="00D42E15"/>
    <w:rsid w:val="00D43211"/>
    <w:rsid w:val="00D4413B"/>
    <w:rsid w:val="00D4547D"/>
    <w:rsid w:val="00D45745"/>
    <w:rsid w:val="00D46113"/>
    <w:rsid w:val="00D46ECB"/>
    <w:rsid w:val="00D5073F"/>
    <w:rsid w:val="00D53378"/>
    <w:rsid w:val="00D54384"/>
    <w:rsid w:val="00D557EF"/>
    <w:rsid w:val="00D55B04"/>
    <w:rsid w:val="00D5679E"/>
    <w:rsid w:val="00D60F08"/>
    <w:rsid w:val="00D64676"/>
    <w:rsid w:val="00D650DC"/>
    <w:rsid w:val="00D67005"/>
    <w:rsid w:val="00D72DC5"/>
    <w:rsid w:val="00D774BC"/>
    <w:rsid w:val="00D83230"/>
    <w:rsid w:val="00D83966"/>
    <w:rsid w:val="00D848E9"/>
    <w:rsid w:val="00D868F6"/>
    <w:rsid w:val="00D87122"/>
    <w:rsid w:val="00D90D3B"/>
    <w:rsid w:val="00D91724"/>
    <w:rsid w:val="00D92F7E"/>
    <w:rsid w:val="00D9382B"/>
    <w:rsid w:val="00D95702"/>
    <w:rsid w:val="00D96CE9"/>
    <w:rsid w:val="00DA1837"/>
    <w:rsid w:val="00DA2521"/>
    <w:rsid w:val="00DA3A8B"/>
    <w:rsid w:val="00DA613B"/>
    <w:rsid w:val="00DA6E47"/>
    <w:rsid w:val="00DB0C6C"/>
    <w:rsid w:val="00DB2709"/>
    <w:rsid w:val="00DB2AE4"/>
    <w:rsid w:val="00DB368E"/>
    <w:rsid w:val="00DB37EF"/>
    <w:rsid w:val="00DB483E"/>
    <w:rsid w:val="00DB6E15"/>
    <w:rsid w:val="00DB73FD"/>
    <w:rsid w:val="00DC3C92"/>
    <w:rsid w:val="00DC46B8"/>
    <w:rsid w:val="00DC5129"/>
    <w:rsid w:val="00DC53EB"/>
    <w:rsid w:val="00DC573C"/>
    <w:rsid w:val="00DC5E73"/>
    <w:rsid w:val="00DC6239"/>
    <w:rsid w:val="00DD03F4"/>
    <w:rsid w:val="00DE0827"/>
    <w:rsid w:val="00DE1CE5"/>
    <w:rsid w:val="00DE600C"/>
    <w:rsid w:val="00DE6827"/>
    <w:rsid w:val="00DE72AB"/>
    <w:rsid w:val="00DE7858"/>
    <w:rsid w:val="00DF36D2"/>
    <w:rsid w:val="00DF4199"/>
    <w:rsid w:val="00DF5229"/>
    <w:rsid w:val="00DF5B7B"/>
    <w:rsid w:val="00DF7457"/>
    <w:rsid w:val="00E014A2"/>
    <w:rsid w:val="00E02851"/>
    <w:rsid w:val="00E035EE"/>
    <w:rsid w:val="00E04F84"/>
    <w:rsid w:val="00E052BD"/>
    <w:rsid w:val="00E05CA5"/>
    <w:rsid w:val="00E066EC"/>
    <w:rsid w:val="00E06950"/>
    <w:rsid w:val="00E06AAA"/>
    <w:rsid w:val="00E07379"/>
    <w:rsid w:val="00E07B80"/>
    <w:rsid w:val="00E07EED"/>
    <w:rsid w:val="00E111F7"/>
    <w:rsid w:val="00E1147E"/>
    <w:rsid w:val="00E118DB"/>
    <w:rsid w:val="00E12197"/>
    <w:rsid w:val="00E13A56"/>
    <w:rsid w:val="00E20644"/>
    <w:rsid w:val="00E22824"/>
    <w:rsid w:val="00E24AB4"/>
    <w:rsid w:val="00E25DA6"/>
    <w:rsid w:val="00E302C2"/>
    <w:rsid w:val="00E32DC9"/>
    <w:rsid w:val="00E35B20"/>
    <w:rsid w:val="00E3604E"/>
    <w:rsid w:val="00E40BBD"/>
    <w:rsid w:val="00E421CC"/>
    <w:rsid w:val="00E42618"/>
    <w:rsid w:val="00E46BA1"/>
    <w:rsid w:val="00E50EF5"/>
    <w:rsid w:val="00E51790"/>
    <w:rsid w:val="00E5566F"/>
    <w:rsid w:val="00E570F8"/>
    <w:rsid w:val="00E579E3"/>
    <w:rsid w:val="00E6026F"/>
    <w:rsid w:val="00E628B2"/>
    <w:rsid w:val="00E641D5"/>
    <w:rsid w:val="00E64850"/>
    <w:rsid w:val="00E66529"/>
    <w:rsid w:val="00E72893"/>
    <w:rsid w:val="00E83CCC"/>
    <w:rsid w:val="00E847EA"/>
    <w:rsid w:val="00E849ED"/>
    <w:rsid w:val="00E84C69"/>
    <w:rsid w:val="00E867D7"/>
    <w:rsid w:val="00E870EC"/>
    <w:rsid w:val="00E91C4D"/>
    <w:rsid w:val="00E95DCA"/>
    <w:rsid w:val="00E96BDC"/>
    <w:rsid w:val="00EA090F"/>
    <w:rsid w:val="00EA14E5"/>
    <w:rsid w:val="00EA1828"/>
    <w:rsid w:val="00EA1B27"/>
    <w:rsid w:val="00EA47F4"/>
    <w:rsid w:val="00EA78A9"/>
    <w:rsid w:val="00EB11C9"/>
    <w:rsid w:val="00EB1548"/>
    <w:rsid w:val="00EB2093"/>
    <w:rsid w:val="00EB5367"/>
    <w:rsid w:val="00EB62F1"/>
    <w:rsid w:val="00EB6A08"/>
    <w:rsid w:val="00EC1CF0"/>
    <w:rsid w:val="00EC33D4"/>
    <w:rsid w:val="00EC3FA8"/>
    <w:rsid w:val="00EC5BCF"/>
    <w:rsid w:val="00ED2542"/>
    <w:rsid w:val="00ED7898"/>
    <w:rsid w:val="00EE3EC6"/>
    <w:rsid w:val="00EE40A4"/>
    <w:rsid w:val="00EE57C3"/>
    <w:rsid w:val="00EE6968"/>
    <w:rsid w:val="00EF78F3"/>
    <w:rsid w:val="00F04DD6"/>
    <w:rsid w:val="00F05693"/>
    <w:rsid w:val="00F06A43"/>
    <w:rsid w:val="00F07873"/>
    <w:rsid w:val="00F1050F"/>
    <w:rsid w:val="00F13901"/>
    <w:rsid w:val="00F25764"/>
    <w:rsid w:val="00F273BC"/>
    <w:rsid w:val="00F307C5"/>
    <w:rsid w:val="00F31953"/>
    <w:rsid w:val="00F34AD0"/>
    <w:rsid w:val="00F34EF9"/>
    <w:rsid w:val="00F36299"/>
    <w:rsid w:val="00F3744F"/>
    <w:rsid w:val="00F44342"/>
    <w:rsid w:val="00F519B8"/>
    <w:rsid w:val="00F56F77"/>
    <w:rsid w:val="00F618D3"/>
    <w:rsid w:val="00F6493A"/>
    <w:rsid w:val="00F71CE9"/>
    <w:rsid w:val="00F731E3"/>
    <w:rsid w:val="00F7431D"/>
    <w:rsid w:val="00F75B2B"/>
    <w:rsid w:val="00F75B48"/>
    <w:rsid w:val="00F76350"/>
    <w:rsid w:val="00F76780"/>
    <w:rsid w:val="00F76FAF"/>
    <w:rsid w:val="00F80A1D"/>
    <w:rsid w:val="00F87D66"/>
    <w:rsid w:val="00F90942"/>
    <w:rsid w:val="00F93834"/>
    <w:rsid w:val="00F97077"/>
    <w:rsid w:val="00FB293B"/>
    <w:rsid w:val="00FB331E"/>
    <w:rsid w:val="00FB3641"/>
    <w:rsid w:val="00FB3B0C"/>
    <w:rsid w:val="00FB64C0"/>
    <w:rsid w:val="00FB700A"/>
    <w:rsid w:val="00FC0C4A"/>
    <w:rsid w:val="00FC1932"/>
    <w:rsid w:val="00FC1AA9"/>
    <w:rsid w:val="00FC3D95"/>
    <w:rsid w:val="00FC6256"/>
    <w:rsid w:val="00FC72E8"/>
    <w:rsid w:val="00FC73E3"/>
    <w:rsid w:val="00FD5102"/>
    <w:rsid w:val="00FD67AD"/>
    <w:rsid w:val="00FE123D"/>
    <w:rsid w:val="00FE6A85"/>
    <w:rsid w:val="00FE6F66"/>
    <w:rsid w:val="00FF113F"/>
    <w:rsid w:val="00FF3449"/>
    <w:rsid w:val="00FF4B43"/>
    <w:rsid w:val="00FF6761"/>
    <w:rsid w:val="00FF792E"/>
    <w:rsid w:val="00FF7B5A"/>
    <w:rsid w:val="73D6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8D007"/>
  <w15:docId w15:val="{DF0D1C86-BDFA-4AD8-B7F4-3AABAAD7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eastAsia="宋体" w:hAnsi="Times New Roman"/>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cstheme="majorBidi"/>
      <w:b/>
      <w:bCs/>
      <w:sz w:val="30"/>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28"/>
      <w:szCs w:val="32"/>
    </w:rPr>
  </w:style>
  <w:style w:type="paragraph" w:styleId="4">
    <w:name w:val="heading 4"/>
    <w:basedOn w:val="a"/>
    <w:next w:val="a"/>
    <w:link w:val="40"/>
    <w:uiPriority w:val="9"/>
    <w:unhideWhenUsed/>
    <w:qFormat/>
    <w:pPr>
      <w:keepNext/>
      <w:keepLines/>
      <w:spacing w:before="280" w:after="290" w:line="376" w:lineRule="auto"/>
      <w:jc w:val="center"/>
      <w:outlineLvl w:val="3"/>
    </w:pPr>
    <w:rPr>
      <w:rFonts w:cstheme="majorBidi"/>
      <w:b/>
      <w:bCs/>
      <w:sz w:val="21"/>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line="240" w:lineRule="auto"/>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Pr>
      <w:color w:val="0000FF"/>
      <w:u w:val="single"/>
    </w:rPr>
  </w:style>
  <w:style w:type="character" w:styleId="af0">
    <w:name w:val="annotation reference"/>
    <w:basedOn w:val="a0"/>
    <w:uiPriority w:val="99"/>
    <w:semiHidden/>
    <w:unhideWhenUsed/>
    <w:rPr>
      <w:sz w:val="21"/>
      <w:szCs w:val="21"/>
    </w:rPr>
  </w:style>
  <w:style w:type="character" w:customStyle="1" w:styleId="10">
    <w:name w:val="标题 1 字符"/>
    <w:basedOn w:val="a0"/>
    <w:link w:val="1"/>
    <w:uiPriority w:val="9"/>
    <w:rPr>
      <w:rFonts w:ascii="Times New Roman" w:eastAsia="宋体" w:hAnsi="Times New Roman"/>
      <w:b/>
      <w:bCs/>
      <w:kern w:val="44"/>
      <w:sz w:val="32"/>
      <w:szCs w:val="44"/>
    </w:rPr>
  </w:style>
  <w:style w:type="character" w:customStyle="1" w:styleId="20">
    <w:name w:val="标题 2 字符"/>
    <w:basedOn w:val="a0"/>
    <w:link w:val="2"/>
    <w:uiPriority w:val="9"/>
    <w:rPr>
      <w:rFonts w:ascii="Times New Roman" w:eastAsia="宋体" w:hAnsi="Times New Roman" w:cstheme="majorBidi"/>
      <w:b/>
      <w:bCs/>
      <w:sz w:val="30"/>
      <w:szCs w:val="32"/>
    </w:rPr>
  </w:style>
  <w:style w:type="character" w:customStyle="1" w:styleId="30">
    <w:name w:val="标题 3 字符"/>
    <w:basedOn w:val="a0"/>
    <w:link w:val="3"/>
    <w:uiPriority w:val="9"/>
    <w:rPr>
      <w:rFonts w:ascii="Times New Roman" w:eastAsia="宋体" w:hAnsi="Times New Roman"/>
      <w:b/>
      <w:bCs/>
      <w:sz w:val="28"/>
      <w:szCs w:val="32"/>
    </w:rPr>
  </w:style>
  <w:style w:type="character" w:customStyle="1" w:styleId="aa">
    <w:name w:val="页眉 字符"/>
    <w:basedOn w:val="a0"/>
    <w:link w:val="a9"/>
    <w:uiPriority w:val="99"/>
    <w:rPr>
      <w:rFonts w:eastAsia="宋体"/>
      <w:sz w:val="18"/>
      <w:szCs w:val="18"/>
    </w:rPr>
  </w:style>
  <w:style w:type="character" w:customStyle="1" w:styleId="a8">
    <w:name w:val="页脚 字符"/>
    <w:basedOn w:val="a0"/>
    <w:link w:val="a7"/>
    <w:uiPriority w:val="99"/>
    <w:rPr>
      <w:rFonts w:eastAsia="宋体"/>
      <w:sz w:val="18"/>
      <w:szCs w:val="18"/>
    </w:rPr>
  </w:style>
  <w:style w:type="paragraph" w:styleId="af1">
    <w:name w:val="List Paragraph"/>
    <w:basedOn w:val="a"/>
    <w:uiPriority w:val="34"/>
    <w:qFormat/>
    <w:pPr>
      <w:ind w:firstLineChars="200" w:firstLine="420"/>
    </w:pPr>
  </w:style>
  <w:style w:type="paragraph" w:customStyle="1" w:styleId="EndNoteBibliographyTitle">
    <w:name w:val="EndNote Bibliography Title"/>
    <w:basedOn w:val="a"/>
    <w:link w:val="EndNoteBibliographyTitle0"/>
    <w:pPr>
      <w:jc w:val="center"/>
    </w:pPr>
    <w:rPr>
      <w:rFonts w:ascii="等线" w:eastAsia="等线" w:hAnsi="等线"/>
    </w:rPr>
  </w:style>
  <w:style w:type="character" w:customStyle="1" w:styleId="EndNoteBibliographyTitle0">
    <w:name w:val="EndNote Bibliography Title 字符"/>
    <w:basedOn w:val="a0"/>
    <w:link w:val="EndNoteBibliographyTitle"/>
    <w:rPr>
      <w:rFonts w:ascii="等线" w:eastAsia="等线" w:hAnsi="等线"/>
      <w:sz w:val="24"/>
    </w:rPr>
  </w:style>
  <w:style w:type="paragraph" w:customStyle="1" w:styleId="EndNoteBibliography">
    <w:name w:val="EndNote Bibliography"/>
    <w:basedOn w:val="a"/>
    <w:link w:val="EndNoteBibliography0"/>
    <w:pPr>
      <w:spacing w:line="240" w:lineRule="auto"/>
    </w:pPr>
    <w:rPr>
      <w:rFonts w:ascii="等线" w:eastAsia="等线" w:hAnsi="等线"/>
    </w:rPr>
  </w:style>
  <w:style w:type="character" w:customStyle="1" w:styleId="EndNoteBibliography0">
    <w:name w:val="EndNote Bibliography 字符"/>
    <w:basedOn w:val="a0"/>
    <w:link w:val="EndNoteBibliography"/>
    <w:rPr>
      <w:rFonts w:ascii="等线" w:eastAsia="等线" w:hAnsi="等线"/>
      <w:sz w:val="24"/>
    </w:rPr>
  </w:style>
  <w:style w:type="character" w:customStyle="1" w:styleId="40">
    <w:name w:val="标题 4 字符"/>
    <w:basedOn w:val="a0"/>
    <w:link w:val="4"/>
    <w:uiPriority w:val="9"/>
    <w:rPr>
      <w:rFonts w:ascii="Times New Roman" w:eastAsia="宋体" w:hAnsi="Times New Roman" w:cstheme="majorBidi"/>
      <w:b/>
      <w:bCs/>
      <w:szCs w:val="28"/>
    </w:rPr>
  </w:style>
  <w:style w:type="character" w:styleId="af2">
    <w:name w:val="Placeholder Text"/>
    <w:basedOn w:val="a0"/>
    <w:uiPriority w:val="99"/>
    <w:semiHidden/>
    <w:rPr>
      <w:color w:val="808080"/>
    </w:rPr>
  </w:style>
  <w:style w:type="character" w:customStyle="1" w:styleId="a4">
    <w:name w:val="批注文字 字符"/>
    <w:basedOn w:val="a0"/>
    <w:link w:val="a3"/>
    <w:uiPriority w:val="99"/>
    <w:semiHidden/>
    <w:rPr>
      <w:rFonts w:eastAsia="宋体"/>
      <w:sz w:val="24"/>
    </w:rPr>
  </w:style>
  <w:style w:type="character" w:customStyle="1" w:styleId="ad">
    <w:name w:val="批注主题 字符"/>
    <w:basedOn w:val="a4"/>
    <w:link w:val="ac"/>
    <w:uiPriority w:val="99"/>
    <w:semiHidden/>
    <w:rPr>
      <w:rFonts w:eastAsia="宋体"/>
      <w:b/>
      <w:bCs/>
      <w:sz w:val="24"/>
    </w:rPr>
  </w:style>
  <w:style w:type="paragraph" w:customStyle="1" w:styleId="11">
    <w:name w:val="修订1"/>
    <w:hidden/>
    <w:uiPriority w:val="99"/>
    <w:semiHidden/>
    <w:rPr>
      <w:rFonts w:eastAsia="宋体"/>
      <w:kern w:val="2"/>
      <w:sz w:val="24"/>
      <w:szCs w:val="22"/>
    </w:rPr>
  </w:style>
  <w:style w:type="paragraph" w:customStyle="1" w:styleId="af3">
    <w:name w:val="正文１"/>
    <w:basedOn w:val="a"/>
    <w:link w:val="af4"/>
    <w:pPr>
      <w:widowControl/>
      <w:ind w:firstLineChars="200" w:firstLine="200"/>
    </w:pPr>
    <w:rPr>
      <w:rFonts w:cs="Times New Roman"/>
      <w:kern w:val="0"/>
      <w:szCs w:val="24"/>
    </w:rPr>
  </w:style>
  <w:style w:type="character" w:customStyle="1" w:styleId="af4">
    <w:name w:val="正文１ 字符"/>
    <w:basedOn w:val="a0"/>
    <w:link w:val="af3"/>
    <w:rPr>
      <w:rFonts w:ascii="Times New Roman" w:eastAsia="宋体" w:hAnsi="Times New Roman" w:cs="Times New Roman"/>
      <w:kern w:val="0"/>
      <w:sz w:val="24"/>
      <w:szCs w:val="24"/>
    </w:rPr>
  </w:style>
  <w:style w:type="table" w:customStyle="1" w:styleId="12">
    <w:name w:val="样式1"/>
    <w:basedOn w:val="a1"/>
    <w:uiPriority w:val="99"/>
    <w:qFormat/>
    <w:pPr>
      <w:jc w:val="center"/>
    </w:pPr>
    <w:tblPr>
      <w:tblBorders>
        <w:top w:val="single" w:sz="4" w:space="0" w:color="auto"/>
        <w:bottom w:val="single" w:sz="4" w:space="0" w:color="auto"/>
      </w:tblBorders>
    </w:tblPr>
    <w:tcPr>
      <w:vAlign w:val="center"/>
    </w:tcPr>
    <w:tblStylePr w:type="firstRow">
      <w:tblPr/>
      <w:tcPr>
        <w:tcBorders>
          <w:bottom w:val="single" w:sz="4" w:space="0" w:color="auto"/>
        </w:tcBorders>
      </w:tcPr>
    </w:tblStylePr>
  </w:style>
  <w:style w:type="paragraph" w:customStyle="1" w:styleId="af5">
    <w:name w:val="公式"/>
    <w:link w:val="Char"/>
    <w:qFormat/>
    <w:pPr>
      <w:tabs>
        <w:tab w:val="center" w:pos="4156"/>
        <w:tab w:val="right" w:pos="8931"/>
      </w:tabs>
      <w:spacing w:line="360" w:lineRule="auto"/>
    </w:pPr>
    <w:rPr>
      <w:rFonts w:ascii="Times New Roman" w:eastAsia="宋体" w:hAnsi="Times New Roman" w:cs="Times New Roman"/>
      <w:bCs/>
      <w:iCs/>
      <w:kern w:val="2"/>
      <w:sz w:val="24"/>
      <w:szCs w:val="22"/>
    </w:rPr>
  </w:style>
  <w:style w:type="character" w:customStyle="1" w:styleId="Char">
    <w:name w:val="公式 Char"/>
    <w:link w:val="af5"/>
    <w:rPr>
      <w:rFonts w:ascii="Times New Roman" w:eastAsia="宋体" w:hAnsi="Times New Roman" w:cs="Times New Roman"/>
      <w:bCs/>
      <w:iCs/>
      <w:sz w:val="24"/>
    </w:rPr>
  </w:style>
  <w:style w:type="character" w:customStyle="1" w:styleId="50">
    <w:name w:val="标题 5 字符"/>
    <w:basedOn w:val="a0"/>
    <w:link w:val="5"/>
    <w:uiPriority w:val="9"/>
    <w:rPr>
      <w:rFonts w:ascii="Times New Roman" w:eastAsia="宋体" w:hAnsi="Times New Roman"/>
      <w:b/>
      <w:bCs/>
      <w:sz w:val="28"/>
      <w:szCs w:val="28"/>
    </w:rPr>
  </w:style>
  <w:style w:type="character" w:customStyle="1" w:styleId="a6">
    <w:name w:val="批注框文本 字符"/>
    <w:basedOn w:val="a0"/>
    <w:link w:val="a5"/>
    <w:uiPriority w:val="99"/>
    <w:semiHidden/>
    <w:rPr>
      <w:rFonts w:ascii="Times New Roman" w:eastAsia="宋体" w:hAnsi="Times New Roman"/>
      <w:sz w:val="18"/>
      <w:szCs w:val="18"/>
    </w:rPr>
  </w:style>
  <w:style w:type="paragraph" w:styleId="af6">
    <w:name w:val="No Spacing"/>
    <w:uiPriority w:val="1"/>
    <w:qFormat/>
    <w:pPr>
      <w:widowControl w:val="0"/>
      <w:jc w:val="both"/>
    </w:pPr>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03329">
      <w:bodyDiv w:val="1"/>
      <w:marLeft w:val="0"/>
      <w:marRight w:val="0"/>
      <w:marTop w:val="0"/>
      <w:marBottom w:val="0"/>
      <w:divBdr>
        <w:top w:val="none" w:sz="0" w:space="0" w:color="auto"/>
        <w:left w:val="none" w:sz="0" w:space="0" w:color="auto"/>
        <w:bottom w:val="none" w:sz="0" w:space="0" w:color="auto"/>
        <w:right w:val="none" w:sz="0" w:space="0" w:color="auto"/>
      </w:divBdr>
      <w:divsChild>
        <w:div w:id="1815945142">
          <w:marLeft w:val="0"/>
          <w:marRight w:val="0"/>
          <w:marTop w:val="0"/>
          <w:marBottom w:val="0"/>
          <w:divBdr>
            <w:top w:val="none" w:sz="0" w:space="0" w:color="auto"/>
            <w:left w:val="none" w:sz="0" w:space="0" w:color="auto"/>
            <w:bottom w:val="none" w:sz="0" w:space="0" w:color="auto"/>
            <w:right w:val="none" w:sz="0" w:space="0" w:color="auto"/>
          </w:divBdr>
          <w:divsChild>
            <w:div w:id="701445940">
              <w:marLeft w:val="0"/>
              <w:marRight w:val="0"/>
              <w:marTop w:val="0"/>
              <w:marBottom w:val="0"/>
              <w:divBdr>
                <w:top w:val="none" w:sz="0" w:space="0" w:color="auto"/>
                <w:left w:val="none" w:sz="0" w:space="0" w:color="auto"/>
                <w:bottom w:val="none" w:sz="0" w:space="0" w:color="auto"/>
                <w:right w:val="none" w:sz="0" w:space="0" w:color="auto"/>
              </w:divBdr>
              <w:divsChild>
                <w:div w:id="817186241">
                  <w:marLeft w:val="0"/>
                  <w:marRight w:val="0"/>
                  <w:marTop w:val="0"/>
                  <w:marBottom w:val="0"/>
                  <w:divBdr>
                    <w:top w:val="none" w:sz="0" w:space="0" w:color="auto"/>
                    <w:left w:val="none" w:sz="0" w:space="0" w:color="auto"/>
                    <w:bottom w:val="none" w:sz="0" w:space="0" w:color="auto"/>
                    <w:right w:val="none" w:sz="0" w:space="0" w:color="auto"/>
                  </w:divBdr>
                  <w:divsChild>
                    <w:div w:id="1216627107">
                      <w:marLeft w:val="0"/>
                      <w:marRight w:val="0"/>
                      <w:marTop w:val="0"/>
                      <w:marBottom w:val="0"/>
                      <w:divBdr>
                        <w:top w:val="none" w:sz="0" w:space="0" w:color="auto"/>
                        <w:left w:val="none" w:sz="0" w:space="0" w:color="auto"/>
                        <w:bottom w:val="none" w:sz="0" w:space="0" w:color="auto"/>
                        <w:right w:val="none" w:sz="0" w:space="0" w:color="auto"/>
                      </w:divBdr>
                      <w:divsChild>
                        <w:div w:id="1373726005">
                          <w:marLeft w:val="0"/>
                          <w:marRight w:val="0"/>
                          <w:marTop w:val="0"/>
                          <w:marBottom w:val="0"/>
                          <w:divBdr>
                            <w:top w:val="none" w:sz="0" w:space="0" w:color="auto"/>
                            <w:left w:val="none" w:sz="0" w:space="0" w:color="auto"/>
                            <w:bottom w:val="none" w:sz="0" w:space="0" w:color="auto"/>
                            <w:right w:val="none" w:sz="0" w:space="0" w:color="auto"/>
                          </w:divBdr>
                          <w:divsChild>
                            <w:div w:id="1981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894184">
      <w:bodyDiv w:val="1"/>
      <w:marLeft w:val="0"/>
      <w:marRight w:val="0"/>
      <w:marTop w:val="0"/>
      <w:marBottom w:val="0"/>
      <w:divBdr>
        <w:top w:val="none" w:sz="0" w:space="0" w:color="auto"/>
        <w:left w:val="none" w:sz="0" w:space="0" w:color="auto"/>
        <w:bottom w:val="none" w:sz="0" w:space="0" w:color="auto"/>
        <w:right w:val="none" w:sz="0" w:space="0" w:color="auto"/>
      </w:divBdr>
      <w:divsChild>
        <w:div w:id="1314412371">
          <w:marLeft w:val="0"/>
          <w:marRight w:val="0"/>
          <w:marTop w:val="0"/>
          <w:marBottom w:val="0"/>
          <w:divBdr>
            <w:top w:val="none" w:sz="0" w:space="0" w:color="auto"/>
            <w:left w:val="none" w:sz="0" w:space="0" w:color="auto"/>
            <w:bottom w:val="none" w:sz="0" w:space="0" w:color="auto"/>
            <w:right w:val="none" w:sz="0" w:space="0" w:color="auto"/>
          </w:divBdr>
          <w:divsChild>
            <w:div w:id="966282784">
              <w:marLeft w:val="0"/>
              <w:marRight w:val="0"/>
              <w:marTop w:val="0"/>
              <w:marBottom w:val="0"/>
              <w:divBdr>
                <w:top w:val="none" w:sz="0" w:space="0" w:color="auto"/>
                <w:left w:val="none" w:sz="0" w:space="0" w:color="auto"/>
                <w:bottom w:val="none" w:sz="0" w:space="0" w:color="auto"/>
                <w:right w:val="none" w:sz="0" w:space="0" w:color="auto"/>
              </w:divBdr>
              <w:divsChild>
                <w:div w:id="1484008709">
                  <w:marLeft w:val="0"/>
                  <w:marRight w:val="0"/>
                  <w:marTop w:val="0"/>
                  <w:marBottom w:val="0"/>
                  <w:divBdr>
                    <w:top w:val="none" w:sz="0" w:space="0" w:color="auto"/>
                    <w:left w:val="none" w:sz="0" w:space="0" w:color="auto"/>
                    <w:bottom w:val="none" w:sz="0" w:space="0" w:color="auto"/>
                    <w:right w:val="none" w:sz="0" w:space="0" w:color="auto"/>
                  </w:divBdr>
                  <w:divsChild>
                    <w:div w:id="1325822179">
                      <w:marLeft w:val="0"/>
                      <w:marRight w:val="0"/>
                      <w:marTop w:val="0"/>
                      <w:marBottom w:val="0"/>
                      <w:divBdr>
                        <w:top w:val="none" w:sz="0" w:space="0" w:color="auto"/>
                        <w:left w:val="none" w:sz="0" w:space="0" w:color="auto"/>
                        <w:bottom w:val="none" w:sz="0" w:space="0" w:color="auto"/>
                        <w:right w:val="none" w:sz="0" w:space="0" w:color="auto"/>
                      </w:divBdr>
                      <w:divsChild>
                        <w:div w:id="1189880179">
                          <w:marLeft w:val="0"/>
                          <w:marRight w:val="0"/>
                          <w:marTop w:val="0"/>
                          <w:marBottom w:val="0"/>
                          <w:divBdr>
                            <w:top w:val="none" w:sz="0" w:space="0" w:color="auto"/>
                            <w:left w:val="none" w:sz="0" w:space="0" w:color="auto"/>
                            <w:bottom w:val="none" w:sz="0" w:space="0" w:color="auto"/>
                            <w:right w:val="none" w:sz="0" w:space="0" w:color="auto"/>
                          </w:divBdr>
                          <w:divsChild>
                            <w:div w:id="122810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252762">
      <w:bodyDiv w:val="1"/>
      <w:marLeft w:val="0"/>
      <w:marRight w:val="0"/>
      <w:marTop w:val="0"/>
      <w:marBottom w:val="0"/>
      <w:divBdr>
        <w:top w:val="none" w:sz="0" w:space="0" w:color="auto"/>
        <w:left w:val="none" w:sz="0" w:space="0" w:color="auto"/>
        <w:bottom w:val="none" w:sz="0" w:space="0" w:color="auto"/>
        <w:right w:val="none" w:sz="0" w:space="0" w:color="auto"/>
      </w:divBdr>
    </w:div>
    <w:div w:id="774254226">
      <w:bodyDiv w:val="1"/>
      <w:marLeft w:val="0"/>
      <w:marRight w:val="0"/>
      <w:marTop w:val="0"/>
      <w:marBottom w:val="0"/>
      <w:divBdr>
        <w:top w:val="none" w:sz="0" w:space="0" w:color="auto"/>
        <w:left w:val="none" w:sz="0" w:space="0" w:color="auto"/>
        <w:bottom w:val="none" w:sz="0" w:space="0" w:color="auto"/>
        <w:right w:val="none" w:sz="0" w:space="0" w:color="auto"/>
      </w:divBdr>
    </w:div>
    <w:div w:id="1028063299">
      <w:bodyDiv w:val="1"/>
      <w:marLeft w:val="0"/>
      <w:marRight w:val="0"/>
      <w:marTop w:val="0"/>
      <w:marBottom w:val="0"/>
      <w:divBdr>
        <w:top w:val="none" w:sz="0" w:space="0" w:color="auto"/>
        <w:left w:val="none" w:sz="0" w:space="0" w:color="auto"/>
        <w:bottom w:val="none" w:sz="0" w:space="0" w:color="auto"/>
        <w:right w:val="none" w:sz="0" w:space="0" w:color="auto"/>
      </w:divBdr>
    </w:div>
    <w:div w:id="1901288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C472-E45A-45DA-BC45-D4633A36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80661</TotalTime>
  <Pages>13</Pages>
  <Words>1916</Words>
  <Characters>10924</Characters>
  <Application>Microsoft Office Word</Application>
  <DocSecurity>0</DocSecurity>
  <Lines>91</Lines>
  <Paragraphs>25</Paragraphs>
  <ScaleCrop>false</ScaleCrop>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Zhenxin Shang</dc:creator>
  <cp:lastModifiedBy>Zhenxin Shang</cp:lastModifiedBy>
  <cp:revision>708</cp:revision>
  <dcterms:created xsi:type="dcterms:W3CDTF">2023-01-06T05:43:00Z</dcterms:created>
  <dcterms:modified xsi:type="dcterms:W3CDTF">2025-01-16T11:05:00Z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b814c6659a53cdf368e9e7de8ed09880e617a56aae52e97d6aeb8a843a2ebc67</vt:lpwstr>
  </property>
  <property fmtid="{D5CDD505-2E9C-101B-9397-08002B2CF9AE}" pid="3" name="KSOProductBuildVer">
    <vt:lpwstr>2052-12.1.0.18608</vt:lpwstr>
  </property>
  <property fmtid="{D5CDD505-2E9C-101B-9397-08002B2CF9AE}" pid="4" name="ICV">
    <vt:lpwstr>A097932EACA04FBCACA03FB375F64B1B_12</vt:lpwstr>
  </property>
</Properties>
</file>