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BA8588" w14:textId="7F53BEC2" w:rsidR="00A07F53" w:rsidRPr="00697CFD" w:rsidRDefault="00B63FE2">
      <w:pPr>
        <w:rPr>
          <w:b/>
          <w:bCs/>
          <w:sz w:val="28"/>
          <w:szCs w:val="28"/>
        </w:rPr>
      </w:pPr>
      <w:r w:rsidRPr="00697CFD">
        <w:rPr>
          <w:b/>
          <w:bCs/>
          <w:sz w:val="32"/>
          <w:szCs w:val="32"/>
        </w:rPr>
        <w:t xml:space="preserve">Table S1 </w:t>
      </w:r>
      <w:r w:rsidRPr="00697CFD">
        <w:rPr>
          <w:b/>
          <w:bCs/>
          <w:sz w:val="28"/>
          <w:szCs w:val="28"/>
        </w:rPr>
        <w:t>Primers and RNA sequence used in this study</w:t>
      </w:r>
    </w:p>
    <w:p w14:paraId="3D495BF1" w14:textId="4259087D" w:rsidR="00B63FE2" w:rsidRPr="00697CFD" w:rsidRDefault="00B63FE2" w:rsidP="00B63FE2">
      <w:pPr>
        <w:rPr>
          <w:rFonts w:ascii="Calibri" w:eastAsia="Times New Roman" w:hAnsi="Calibri" w:cs="Calibri"/>
          <w:b/>
          <w:bCs/>
          <w:color w:val="000000"/>
          <w:sz w:val="28"/>
          <w:szCs w:val="28"/>
        </w:rPr>
      </w:pPr>
      <w:r w:rsidRPr="00697CFD">
        <w:rPr>
          <w:b/>
          <w:bCs/>
          <w:sz w:val="28"/>
          <w:szCs w:val="28"/>
        </w:rPr>
        <w:t>List of oligonucleotide sequences</w:t>
      </w:r>
      <w:r w:rsidRPr="00697CFD">
        <w:rPr>
          <w:b/>
          <w:bCs/>
          <w:sz w:val="28"/>
          <w:szCs w:val="28"/>
        </w:rPr>
        <w:tab/>
      </w:r>
      <w:r w:rsidRPr="00697CFD">
        <w:rPr>
          <w:b/>
          <w:bCs/>
          <w:sz w:val="28"/>
          <w:szCs w:val="28"/>
        </w:rPr>
        <w:tab/>
      </w:r>
      <w:r w:rsidRPr="00697CFD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5' --&gt; 3'</w:t>
      </w:r>
    </w:p>
    <w:p w14:paraId="49FFC6D7" w14:textId="77777777" w:rsidR="00B63FE2" w:rsidRPr="00697CFD" w:rsidRDefault="00B63FE2" w:rsidP="00B63FE2">
      <w:pPr>
        <w:spacing w:after="0" w:line="240" w:lineRule="auto"/>
        <w:rPr>
          <w:rFonts w:ascii="Calibri" w:eastAsia="Times New Roman" w:hAnsi="Calibri" w:cs="Calibri"/>
          <w:b/>
          <w:bCs/>
          <w:color w:val="000000"/>
          <w:sz w:val="28"/>
          <w:szCs w:val="28"/>
        </w:rPr>
      </w:pPr>
      <w:r w:rsidRPr="00B63FE2">
        <w:rPr>
          <w:rFonts w:ascii="Calibri" w:eastAsia="Times New Roman" w:hAnsi="Calibri" w:cs="Calibri"/>
          <w:b/>
          <w:bCs/>
          <w:color w:val="000000"/>
          <w:sz w:val="28"/>
          <w:szCs w:val="28"/>
        </w:rPr>
        <w:t>primers for RT-PCR</w:t>
      </w:r>
    </w:p>
    <w:p w14:paraId="7D5750E5" w14:textId="043A0917" w:rsidR="00B63FE2" w:rsidRPr="00697CFD" w:rsidRDefault="00B63FE2">
      <w:pPr>
        <w:rPr>
          <w:rFonts w:ascii="Times New Roman" w:hAnsi="Times New Roman" w:cs="Times New Roman"/>
        </w:rPr>
      </w:pPr>
      <w:r w:rsidRPr="00697CFD">
        <w:rPr>
          <w:rFonts w:ascii="Times New Roman" w:hAnsi="Times New Roman" w:cs="Times New Roman"/>
        </w:rPr>
        <w:t>FDCSP-F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AGTGGCTGTTGGTTTCCCAG</w:t>
      </w:r>
    </w:p>
    <w:p w14:paraId="40822926" w14:textId="5C716374" w:rsidR="00B63FE2" w:rsidRPr="00697CFD" w:rsidRDefault="00B63FE2" w:rsidP="00B63FE2">
      <w:pPr>
        <w:rPr>
          <w:rFonts w:ascii="Times New Roman" w:eastAsia="Times New Roman" w:hAnsi="Times New Roman" w:cs="Times New Roman"/>
          <w:color w:val="000000"/>
        </w:rPr>
      </w:pPr>
      <w:r w:rsidRPr="00697CFD">
        <w:rPr>
          <w:rFonts w:ascii="Times New Roman" w:hAnsi="Times New Roman" w:cs="Times New Roman"/>
        </w:rPr>
        <w:t>FDCSP-R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eastAsia="Times New Roman" w:hAnsi="Times New Roman" w:cs="Times New Roman"/>
          <w:color w:val="000000"/>
        </w:rPr>
        <w:t>GGCGAAATGGATATGGGTAAGG</w:t>
      </w:r>
    </w:p>
    <w:p w14:paraId="4ACA0738" w14:textId="71FCF877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</w:rPr>
        <w:t>FCER2-F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GCGTGGGACTCAGATCGTG</w:t>
      </w:r>
    </w:p>
    <w:p w14:paraId="10D4D6E2" w14:textId="43D6F77D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FCER2-R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GCTGTTTTAGACTCTGTGTGGTG</w:t>
      </w:r>
    </w:p>
    <w:p w14:paraId="28E14A55" w14:textId="3CFACFF9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CNR2-F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GGGTGACAGAGATAGCCAATGG</w:t>
      </w:r>
    </w:p>
    <w:p w14:paraId="7D094517" w14:textId="315E8930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CNR2-R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bookmarkStart w:id="0" w:name="_GoBack"/>
      <w:bookmarkEnd w:id="0"/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TGAACAGGTATGAGGGCTTCC</w:t>
      </w:r>
    </w:p>
    <w:p w14:paraId="12C1B4C8" w14:textId="4CA546F9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MS4A1-F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CCGGCAGAGCCAATGAAAG</w:t>
      </w:r>
    </w:p>
    <w:p w14:paraId="7BA0A9FA" w14:textId="3532F31F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MS4A1-R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CAGATGGGTGCATAGATCCCT</w:t>
      </w:r>
    </w:p>
    <w:p w14:paraId="2961FB5B" w14:textId="2EF48F6D" w:rsidR="00B63FE2" w:rsidRPr="00697CFD" w:rsidRDefault="00B63FE2" w:rsidP="00B63FE2">
      <w:pPr>
        <w:rPr>
          <w:rFonts w:ascii="Times New Roman" w:eastAsia="Times New Roman" w:hAnsi="Times New Roman" w:cs="Times New Roman"/>
          <w:color w:val="000000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FCRL1-F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eastAsia="Times New Roman" w:hAnsi="Times New Roman" w:cs="Times New Roman"/>
          <w:color w:val="000000"/>
        </w:rPr>
        <w:t>GTGACCCTGACGTGTAAGATG</w:t>
      </w:r>
    </w:p>
    <w:p w14:paraId="3032870F" w14:textId="1D741DC6" w:rsidR="00B63FE2" w:rsidRPr="00697CFD" w:rsidRDefault="00B63FE2" w:rsidP="00B63FE2">
      <w:pPr>
        <w:rPr>
          <w:rFonts w:ascii="Times New Roman" w:eastAsia="Times New Roman" w:hAnsi="Times New Roman" w:cs="Times New Roman"/>
          <w:color w:val="000000"/>
        </w:rPr>
      </w:pPr>
      <w:r w:rsidRPr="00697CFD">
        <w:rPr>
          <w:rFonts w:ascii="Times New Roman" w:hAnsi="Times New Roman" w:cs="Times New Roman"/>
        </w:rPr>
        <w:t>FCRL1-R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eastAsia="Times New Roman" w:hAnsi="Times New Roman" w:cs="Times New Roman"/>
          <w:color w:val="000000"/>
        </w:rPr>
        <w:t>TCGCACCAGTATGACCCTGT</w:t>
      </w:r>
    </w:p>
    <w:p w14:paraId="67F7CDC7" w14:textId="289E450E" w:rsidR="00B63FE2" w:rsidRPr="00697CFD" w:rsidRDefault="00B63FE2" w:rsidP="00B63FE2">
      <w:pPr>
        <w:rPr>
          <w:rFonts w:ascii="Times New Roman" w:eastAsia="Times New Roman" w:hAnsi="Times New Roman" w:cs="Times New Roman"/>
          <w:color w:val="000000"/>
        </w:rPr>
      </w:pPr>
      <w:r w:rsidRPr="00697CFD">
        <w:rPr>
          <w:rFonts w:ascii="Times New Roman" w:hAnsi="Times New Roman" w:cs="Times New Roman"/>
        </w:rPr>
        <w:t>BLK-F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eastAsia="Times New Roman" w:hAnsi="Times New Roman" w:cs="Times New Roman"/>
          <w:color w:val="000000"/>
        </w:rPr>
        <w:t>AGGAAAAGCCGATCAAAGAGAAG</w:t>
      </w:r>
    </w:p>
    <w:p w14:paraId="7EA5B83C" w14:textId="4F737631" w:rsidR="00B63FE2" w:rsidRPr="00697CFD" w:rsidRDefault="00B63FE2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</w:rPr>
        <w:t>BLK-R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CCACCACGAAATGCTTGTCT</w:t>
      </w:r>
    </w:p>
    <w:p w14:paraId="1B8A1CFB" w14:textId="68991537" w:rsidR="00B63FE2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TNFRSF13B-F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TTCAGACAACTCGGGAAGGTA</w:t>
      </w:r>
    </w:p>
    <w:p w14:paraId="027A307C" w14:textId="53CFBF1D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TNFRSF13B-R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CATCGCGTGATCCTGGGAAG</w:t>
      </w:r>
    </w:p>
    <w:p w14:paraId="2E08C63F" w14:textId="09E4C461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CD19-F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GGCCCGAGGAACCTCTAGT</w:t>
      </w:r>
    </w:p>
    <w:p w14:paraId="284E6062" w14:textId="63D627C3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CD19-R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TAAGAAGGGTTTAAGCGGGGA</w:t>
      </w:r>
    </w:p>
    <w:p w14:paraId="29C062D8" w14:textId="6D663D5A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FCRLA-F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CAGCCAAGCCAGTTTTTGAAG</w:t>
      </w:r>
    </w:p>
    <w:p w14:paraId="064C8D40" w14:textId="36B0C076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FCRLA-R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TCTGCCTTTTGTACCACGGTG</w:t>
      </w:r>
    </w:p>
    <w:p w14:paraId="35D45213" w14:textId="0B346E0F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</w:rPr>
        <w:t>CR2-F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GGTCCTCGGGATTTCTTGTGG</w:t>
      </w:r>
    </w:p>
    <w:p w14:paraId="756EF80F" w14:textId="63E39718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CR2-R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GAACAACTGTACCTTATCACGGT</w:t>
      </w:r>
    </w:p>
    <w:p w14:paraId="0E3FB777" w14:textId="2D287293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GH1-F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ACCAGGAGTTTAGGCTGGAAG</w:t>
      </w:r>
    </w:p>
    <w:p w14:paraId="368E79E8" w14:textId="03C038BD" w:rsidR="00697CFD" w:rsidRPr="00697CFD" w:rsidRDefault="00697CFD" w:rsidP="00697CFD">
      <w:pPr>
        <w:rPr>
          <w:rFonts w:ascii="Times New Roman" w:eastAsia="Times New Roman" w:hAnsi="Times New Roman" w:cs="Times New Roman"/>
          <w:color w:val="000000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GH1-R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eastAsia="Times New Roman" w:hAnsi="Times New Roman" w:cs="Times New Roman"/>
          <w:color w:val="000000"/>
        </w:rPr>
        <w:t>GCAGGAATGTCTCGACCTTGT</w:t>
      </w:r>
    </w:p>
    <w:p w14:paraId="478977D2" w14:textId="1EF405D6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</w:rPr>
        <w:t>KRT20-F</w:t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GGACGACACCCAGCGTTTAT</w:t>
      </w:r>
    </w:p>
    <w:p w14:paraId="1290B83D" w14:textId="5B041BD2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KRT20-R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CGCTCCCATAGTTCACCGTG</w:t>
      </w:r>
    </w:p>
    <w:p w14:paraId="47AC2DB7" w14:textId="004D5B25" w:rsidR="00697CFD" w:rsidRPr="00697CFD" w:rsidRDefault="00697CFD">
      <w:pPr>
        <w:rPr>
          <w:rFonts w:ascii="Times New Roman" w:hAnsi="Times New Roman" w:cs="Times New Roman"/>
          <w:color w:val="000000"/>
          <w:shd w:val="clear" w:color="auto" w:fill="FFFFFF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ALB-F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TGCAACTCTTCGTGAAACCTATG</w:t>
      </w:r>
    </w:p>
    <w:p w14:paraId="7152EF48" w14:textId="32AE3B90" w:rsidR="00697CFD" w:rsidRPr="00697CFD" w:rsidRDefault="00697CFD">
      <w:pPr>
        <w:rPr>
          <w:rFonts w:ascii="Times New Roman" w:hAnsi="Times New Roman" w:cs="Times New Roman"/>
        </w:rPr>
      </w:pPr>
      <w:r w:rsidRPr="00697CFD">
        <w:rPr>
          <w:rFonts w:ascii="Times New Roman" w:hAnsi="Times New Roman" w:cs="Times New Roman"/>
          <w:color w:val="000000"/>
          <w:shd w:val="clear" w:color="auto" w:fill="FFFFFF"/>
        </w:rPr>
        <w:t>ALB-R</w:t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ab/>
      </w:r>
      <w:r>
        <w:rPr>
          <w:rFonts w:ascii="Times New Roman" w:hAnsi="Times New Roman" w:cs="Times New Roman"/>
          <w:color w:val="000000"/>
          <w:shd w:val="clear" w:color="auto" w:fill="FFFFFF"/>
        </w:rPr>
        <w:tab/>
      </w:r>
      <w:r w:rsidRPr="00697CFD">
        <w:rPr>
          <w:rFonts w:ascii="Times New Roman" w:hAnsi="Times New Roman" w:cs="Times New Roman"/>
          <w:color w:val="000000"/>
          <w:shd w:val="clear" w:color="auto" w:fill="FFFFFF"/>
        </w:rPr>
        <w:t>ACATCAACCTCTGGTCTCACC</w:t>
      </w:r>
    </w:p>
    <w:sectPr w:rsidR="00697CFD" w:rsidRPr="00697CF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F4081A" w14:textId="77777777" w:rsidR="000A2D2B" w:rsidRDefault="000A2D2B" w:rsidP="00B63FE2">
      <w:pPr>
        <w:spacing w:after="0" w:line="240" w:lineRule="auto"/>
      </w:pPr>
      <w:r>
        <w:separator/>
      </w:r>
    </w:p>
  </w:endnote>
  <w:endnote w:type="continuationSeparator" w:id="0">
    <w:p w14:paraId="7ACB0995" w14:textId="77777777" w:rsidR="000A2D2B" w:rsidRDefault="000A2D2B" w:rsidP="00B63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4B84F0F" w14:textId="77777777" w:rsidR="000A2D2B" w:rsidRDefault="000A2D2B" w:rsidP="00B63FE2">
      <w:pPr>
        <w:spacing w:after="0" w:line="240" w:lineRule="auto"/>
      </w:pPr>
      <w:r>
        <w:separator/>
      </w:r>
    </w:p>
  </w:footnote>
  <w:footnote w:type="continuationSeparator" w:id="0">
    <w:p w14:paraId="5A0A4E50" w14:textId="77777777" w:rsidR="000A2D2B" w:rsidRDefault="000A2D2B" w:rsidP="00B63F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F53"/>
    <w:rsid w:val="000A2D2B"/>
    <w:rsid w:val="00697CFD"/>
    <w:rsid w:val="00A07F53"/>
    <w:rsid w:val="00B63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E77B63"/>
  <w15:chartTrackingRefBased/>
  <w15:docId w15:val="{DB3D51D3-9D80-4C4F-BF3F-29D1E484B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63F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B63FE2"/>
  </w:style>
  <w:style w:type="paragraph" w:styleId="a5">
    <w:name w:val="footer"/>
    <w:basedOn w:val="a"/>
    <w:link w:val="a6"/>
    <w:uiPriority w:val="99"/>
    <w:unhideWhenUsed/>
    <w:rsid w:val="00B63F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B63F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336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1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09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7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9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0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MP3341</dc:creator>
  <cp:keywords/>
  <dc:description/>
  <cp:lastModifiedBy>MP3341</cp:lastModifiedBy>
  <cp:revision>2</cp:revision>
  <dcterms:created xsi:type="dcterms:W3CDTF">2020-07-08T00:39:00Z</dcterms:created>
  <dcterms:modified xsi:type="dcterms:W3CDTF">2020-07-08T00:56:00Z</dcterms:modified>
</cp:coreProperties>
</file>