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0C3C" w14:textId="0A458F8B" w:rsidR="00734F30" w:rsidRPr="00E05130" w:rsidRDefault="00F153E7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 w:rsidRPr="00E05130">
        <w:rPr>
          <w:rFonts w:ascii="Times New Roman" w:eastAsia="宋体" w:hAnsi="Times New Roman" w:cs="Times New Roman"/>
          <w:b/>
          <w:bCs/>
          <w:sz w:val="20"/>
          <w:szCs w:val="20"/>
        </w:rPr>
        <w:t>Table S</w:t>
      </w:r>
      <w:proofErr w:type="gramStart"/>
      <w:r w:rsidRPr="00E05130">
        <w:rPr>
          <w:rFonts w:ascii="Times New Roman" w:eastAsia="宋体" w:hAnsi="Times New Roman" w:cs="Times New Roman"/>
          <w:b/>
          <w:bCs/>
          <w:sz w:val="20"/>
          <w:szCs w:val="20"/>
        </w:rPr>
        <w:t>1</w:t>
      </w:r>
      <w:r w:rsidR="00EA5945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E05130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The</w:t>
      </w:r>
      <w:proofErr w:type="gramEnd"/>
      <w:r w:rsidRPr="00E05130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risk of postpartum hemorrhage for pregnancies with placenta previa in previous studies</w:t>
      </w:r>
    </w:p>
    <w:tbl>
      <w:tblPr>
        <w:tblStyle w:val="2"/>
        <w:tblW w:w="14029" w:type="dxa"/>
        <w:tblLayout w:type="fixed"/>
        <w:tblLook w:val="04A0" w:firstRow="1" w:lastRow="0" w:firstColumn="1" w:lastColumn="0" w:noHBand="0" w:noVBand="1"/>
      </w:tblPr>
      <w:tblGrid>
        <w:gridCol w:w="561"/>
        <w:gridCol w:w="1991"/>
        <w:gridCol w:w="850"/>
        <w:gridCol w:w="1985"/>
        <w:gridCol w:w="1984"/>
        <w:gridCol w:w="2694"/>
        <w:gridCol w:w="3964"/>
      </w:tblGrid>
      <w:tr w:rsidR="002F66E1" w:rsidRPr="00F153E7" w14:paraId="1B2E5408" w14:textId="77777777" w:rsidTr="00E05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FC47B3A" w14:textId="22170E55" w:rsidR="00012C26" w:rsidRPr="00E05130" w:rsidRDefault="00012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991" w:type="dxa"/>
          </w:tcPr>
          <w:p w14:paraId="2FB84CF1" w14:textId="0874C6CE" w:rsidR="00012C26" w:rsidRPr="00E05130" w:rsidRDefault="00012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Author (publication date)</w:t>
            </w:r>
          </w:p>
        </w:tc>
        <w:tc>
          <w:tcPr>
            <w:tcW w:w="850" w:type="dxa"/>
          </w:tcPr>
          <w:p w14:paraId="58B2274D" w14:textId="2432A85B" w:rsidR="00012C26" w:rsidRPr="00E05130" w:rsidRDefault="00012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C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ountry</w:t>
            </w:r>
          </w:p>
        </w:tc>
        <w:tc>
          <w:tcPr>
            <w:tcW w:w="1985" w:type="dxa"/>
          </w:tcPr>
          <w:p w14:paraId="4C6C908B" w14:textId="42FF56CF" w:rsidR="00012C26" w:rsidRPr="00E05130" w:rsidRDefault="00012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R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esearch method</w:t>
            </w:r>
          </w:p>
        </w:tc>
        <w:tc>
          <w:tcPr>
            <w:tcW w:w="1984" w:type="dxa"/>
          </w:tcPr>
          <w:p w14:paraId="08F98178" w14:textId="0C145F55" w:rsidR="00012C26" w:rsidRPr="00E05130" w:rsidRDefault="00012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Statistical analysis</w:t>
            </w:r>
          </w:p>
        </w:tc>
        <w:tc>
          <w:tcPr>
            <w:tcW w:w="2694" w:type="dxa"/>
          </w:tcPr>
          <w:p w14:paraId="7BF1F9E9" w14:textId="7E1F11C4" w:rsidR="00012C26" w:rsidRPr="00E05130" w:rsidRDefault="00012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PH definition</w:t>
            </w:r>
          </w:p>
        </w:tc>
        <w:tc>
          <w:tcPr>
            <w:tcW w:w="3964" w:type="dxa"/>
          </w:tcPr>
          <w:p w14:paraId="36E8C730" w14:textId="5DEB2BB7" w:rsidR="00012C26" w:rsidRPr="00E05130" w:rsidRDefault="00012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R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isk factors</w:t>
            </w:r>
          </w:p>
        </w:tc>
      </w:tr>
      <w:tr w:rsidR="002F66E1" w:rsidRPr="00F153E7" w14:paraId="5BC7014A" w14:textId="77777777" w:rsidTr="00E05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5A7758" w14:textId="05CEB241" w:rsidR="00012C26" w:rsidRPr="00E05130" w:rsidRDefault="00012C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1" w:type="dxa"/>
          </w:tcPr>
          <w:p w14:paraId="38A14CE7" w14:textId="437C2AEB" w:rsidR="00012C26" w:rsidRPr="00E05130" w:rsidRDefault="0001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C. Chen et al. (2019)</w:t>
            </w:r>
          </w:p>
        </w:tc>
        <w:tc>
          <w:tcPr>
            <w:tcW w:w="850" w:type="dxa"/>
          </w:tcPr>
          <w:p w14:paraId="594266BF" w14:textId="3429FFC3" w:rsidR="00012C26" w:rsidRPr="00E05130" w:rsidRDefault="0001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C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hina</w:t>
            </w:r>
          </w:p>
        </w:tc>
        <w:tc>
          <w:tcPr>
            <w:tcW w:w="1985" w:type="dxa"/>
          </w:tcPr>
          <w:p w14:paraId="1F0FFCE8" w14:textId="2C7E01D5" w:rsidR="00012C26" w:rsidRPr="00E05130" w:rsidRDefault="0001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Single-center retrospective cohort study</w:t>
            </w:r>
          </w:p>
        </w:tc>
        <w:tc>
          <w:tcPr>
            <w:tcW w:w="1984" w:type="dxa"/>
          </w:tcPr>
          <w:p w14:paraId="03DF0E5E" w14:textId="202EBD4D" w:rsidR="00012C26" w:rsidRPr="00E05130" w:rsidRDefault="0001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logistic regression analysis</w:t>
            </w:r>
          </w:p>
        </w:tc>
        <w:tc>
          <w:tcPr>
            <w:tcW w:w="2694" w:type="dxa"/>
          </w:tcPr>
          <w:p w14:paraId="43661298" w14:textId="3A699D9C" w:rsidR="00012C26" w:rsidRPr="00E05130" w:rsidRDefault="00FB3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012C26"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lood loss </w:t>
            </w:r>
            <w:r w:rsidR="00012C26"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over</w:t>
            </w:r>
            <w:r w:rsidR="00012C26"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 1500 mL</w:t>
            </w:r>
          </w:p>
        </w:tc>
        <w:tc>
          <w:tcPr>
            <w:tcW w:w="3964" w:type="dxa"/>
          </w:tcPr>
          <w:p w14:paraId="3F75A894" w14:textId="77777777" w:rsidR="007837A8" w:rsidRPr="00E05130" w:rsidRDefault="007837A8" w:rsidP="0001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maternal age </w:t>
            </w:r>
          </w:p>
          <w:p w14:paraId="2405A052" w14:textId="1FD11EAB" w:rsidR="00012C26" w:rsidRPr="00E05130" w:rsidRDefault="00012C26" w:rsidP="0001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  <w:r w:rsidR="007837A8" w:rsidRPr="00E0513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 of delivery</w:t>
            </w:r>
          </w:p>
          <w:p w14:paraId="28E0A8A4" w14:textId="349244FD" w:rsidR="00012C26" w:rsidRPr="00E05130" w:rsidRDefault="00012C26" w:rsidP="0001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  <w:r w:rsidR="007837A8" w:rsidRPr="00E0513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 of miscarriage</w:t>
            </w:r>
          </w:p>
          <w:p w14:paraId="217377CC" w14:textId="77777777" w:rsidR="00012C26" w:rsidRPr="00E05130" w:rsidRDefault="00012C26" w:rsidP="0001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history of vaginal delivery</w:t>
            </w:r>
          </w:p>
          <w:p w14:paraId="37AAB4EE" w14:textId="77777777" w:rsidR="00012C26" w:rsidRPr="00E05130" w:rsidRDefault="00012C26" w:rsidP="0001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delivery gestational age </w:t>
            </w:r>
          </w:p>
          <w:p w14:paraId="1806E68A" w14:textId="7D83784A" w:rsidR="00012C26" w:rsidRPr="00E05130" w:rsidRDefault="00012C26" w:rsidP="00012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depth of placenta invasion</w:t>
            </w:r>
          </w:p>
        </w:tc>
      </w:tr>
      <w:tr w:rsidR="002F66E1" w:rsidRPr="00F153E7" w14:paraId="6F9930BA" w14:textId="77777777" w:rsidTr="00E05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8966D2" w14:textId="38F3CF35" w:rsidR="00012C26" w:rsidRPr="00E05130" w:rsidRDefault="00920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8</w:t>
            </w:r>
          </w:p>
        </w:tc>
        <w:tc>
          <w:tcPr>
            <w:tcW w:w="1991" w:type="dxa"/>
          </w:tcPr>
          <w:p w14:paraId="3E3A788E" w14:textId="185DDC5E" w:rsidR="00012C26" w:rsidRPr="00E05130" w:rsidRDefault="00920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Y. Zhou </w:t>
            </w: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et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 al. (2022)</w:t>
            </w:r>
          </w:p>
        </w:tc>
        <w:tc>
          <w:tcPr>
            <w:tcW w:w="850" w:type="dxa"/>
          </w:tcPr>
          <w:p w14:paraId="55C04B6A" w14:textId="0B52BF48" w:rsidR="00012C26" w:rsidRPr="00E05130" w:rsidRDefault="00920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C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hina</w:t>
            </w:r>
          </w:p>
        </w:tc>
        <w:tc>
          <w:tcPr>
            <w:tcW w:w="1985" w:type="dxa"/>
          </w:tcPr>
          <w:p w14:paraId="642FB993" w14:textId="6CAC27B5" w:rsidR="00012C26" w:rsidRPr="00E05130" w:rsidRDefault="00920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Single-center retrospective cohort study</w:t>
            </w:r>
          </w:p>
        </w:tc>
        <w:tc>
          <w:tcPr>
            <w:tcW w:w="1984" w:type="dxa"/>
          </w:tcPr>
          <w:p w14:paraId="16B9922A" w14:textId="0D758077" w:rsidR="00012C26" w:rsidRPr="00E05130" w:rsidRDefault="00920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FB3351" w:rsidRPr="00E05130">
              <w:rPr>
                <w:rFonts w:ascii="Times New Roman" w:hAnsi="Times New Roman" w:cs="Times New Roman"/>
                <w:sz w:val="16"/>
                <w:szCs w:val="16"/>
              </w:rPr>
              <w:t>ASSO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 regression analysis</w:t>
            </w:r>
          </w:p>
          <w:p w14:paraId="181F43F0" w14:textId="5E466348" w:rsidR="009205AB" w:rsidRPr="00E05130" w:rsidRDefault="002F1E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logistics regression analysis</w:t>
            </w:r>
          </w:p>
        </w:tc>
        <w:tc>
          <w:tcPr>
            <w:tcW w:w="2694" w:type="dxa"/>
          </w:tcPr>
          <w:p w14:paraId="15EF1C04" w14:textId="0BDD0D8E" w:rsidR="00012C26" w:rsidRPr="00E05130" w:rsidRDefault="00FB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2F1EF2"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lood loss </w:t>
            </w:r>
            <w:r w:rsidR="002F1EF2"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over</w:t>
            </w:r>
            <w:r w:rsidR="002F1EF2"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 1000 mL</w:t>
            </w:r>
          </w:p>
        </w:tc>
        <w:tc>
          <w:tcPr>
            <w:tcW w:w="3964" w:type="dxa"/>
          </w:tcPr>
          <w:p w14:paraId="68BCDE7A" w14:textId="77777777" w:rsidR="000454A3" w:rsidRPr="00E05130" w:rsidRDefault="000454A3" w:rsidP="0004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maternal age </w:t>
            </w:r>
          </w:p>
          <w:p w14:paraId="6744A906" w14:textId="77777777" w:rsidR="000454A3" w:rsidRPr="00E05130" w:rsidRDefault="000454A3" w:rsidP="0004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delivery gestational age </w:t>
            </w:r>
          </w:p>
          <w:p w14:paraId="1F364F40" w14:textId="501538CD" w:rsidR="007837A8" w:rsidRPr="00E05130" w:rsidRDefault="00920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neonatal birth weight, </w:t>
            </w:r>
          </w:p>
          <w:p w14:paraId="55DE9D69" w14:textId="5930E058" w:rsidR="007837A8" w:rsidRPr="00E05130" w:rsidRDefault="00920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gestational diabetes mellitus</w:t>
            </w:r>
          </w:p>
          <w:p w14:paraId="27F93D6C" w14:textId="1154923B" w:rsidR="005B61EC" w:rsidRPr="00E05130" w:rsidRDefault="00920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amniotic fluid index</w:t>
            </w:r>
          </w:p>
          <w:p w14:paraId="4EE0BB76" w14:textId="747AA431" w:rsidR="007837A8" w:rsidRPr="00E05130" w:rsidRDefault="00920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gestational bleeding,</w:t>
            </w:r>
          </w:p>
          <w:p w14:paraId="48473A6D" w14:textId="1FF9E5F0" w:rsidR="00012C26" w:rsidRPr="00E05130" w:rsidRDefault="00920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ultrasonic risk single score</w:t>
            </w:r>
          </w:p>
        </w:tc>
      </w:tr>
      <w:tr w:rsidR="002F66E1" w:rsidRPr="00F153E7" w14:paraId="7EBBFF19" w14:textId="77777777" w:rsidTr="00E05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2EF3432" w14:textId="77108490" w:rsidR="00012C26" w:rsidRPr="00E05130" w:rsidRDefault="002F66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1" w:type="dxa"/>
          </w:tcPr>
          <w:p w14:paraId="0DB26046" w14:textId="1ED1B872" w:rsidR="00012C26" w:rsidRPr="00E05130" w:rsidRDefault="002F6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C.A. DeBolt et al. (2022)</w:t>
            </w:r>
          </w:p>
        </w:tc>
        <w:tc>
          <w:tcPr>
            <w:tcW w:w="850" w:type="dxa"/>
          </w:tcPr>
          <w:p w14:paraId="791CD361" w14:textId="5B47DA7B" w:rsidR="00012C26" w:rsidRPr="00E05130" w:rsidRDefault="002F6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U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</w:tc>
        <w:tc>
          <w:tcPr>
            <w:tcW w:w="1985" w:type="dxa"/>
          </w:tcPr>
          <w:p w14:paraId="0F240572" w14:textId="7A16BAFE" w:rsidR="00012C26" w:rsidRPr="00E05130" w:rsidRDefault="002F6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Single-center retrospective cohort study</w:t>
            </w:r>
          </w:p>
        </w:tc>
        <w:tc>
          <w:tcPr>
            <w:tcW w:w="1984" w:type="dxa"/>
          </w:tcPr>
          <w:p w14:paraId="36DEEAC2" w14:textId="22DBEEA2" w:rsidR="00012C26" w:rsidRPr="00E05130" w:rsidRDefault="00D14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logistic regression</w:t>
            </w:r>
            <w:r w:rsidR="005F1E23"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 analysis</w:t>
            </w:r>
          </w:p>
        </w:tc>
        <w:tc>
          <w:tcPr>
            <w:tcW w:w="2694" w:type="dxa"/>
          </w:tcPr>
          <w:p w14:paraId="2C64643F" w14:textId="77777777" w:rsidR="00012C26" w:rsidRPr="00E05130" w:rsidRDefault="002F6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blood loss ≥ 1000 mL</w:t>
            </w:r>
          </w:p>
          <w:p w14:paraId="73F199BD" w14:textId="00F905FE" w:rsidR="002F66E1" w:rsidRPr="00E05130" w:rsidRDefault="002F6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blood loss associated with signs or symptoms</w:t>
            </w:r>
            <w:r w:rsidRPr="00E05130">
              <w:rPr>
                <w:sz w:val="16"/>
                <w:szCs w:val="16"/>
              </w:rPr>
              <w:t xml:space="preserve"> 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of hypovolemia</w:t>
            </w:r>
          </w:p>
        </w:tc>
        <w:tc>
          <w:tcPr>
            <w:tcW w:w="3964" w:type="dxa"/>
          </w:tcPr>
          <w:p w14:paraId="579B5E88" w14:textId="069DA4EC" w:rsidR="00D14FD0" w:rsidRPr="00E05130" w:rsidRDefault="00D14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maternal age</w:t>
            </w:r>
          </w:p>
          <w:p w14:paraId="66073235" w14:textId="441E4073" w:rsidR="00012C26" w:rsidRPr="00E05130" w:rsidRDefault="00D14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body mass index</w:t>
            </w:r>
          </w:p>
          <w:p w14:paraId="0505007B" w14:textId="0D1BE39B" w:rsidR="00D14FD0" w:rsidRPr="00E05130" w:rsidRDefault="00D14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in-vitro fertilization</w:t>
            </w:r>
          </w:p>
          <w:p w14:paraId="38B43742" w14:textId="77777777" w:rsidR="005862CE" w:rsidRPr="00E05130" w:rsidRDefault="005862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antenatal corticosteroids </w:t>
            </w:r>
          </w:p>
          <w:p w14:paraId="5A72BCA5" w14:textId="6E2F54BE" w:rsidR="00D14FD0" w:rsidRPr="00E05130" w:rsidRDefault="00D14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placental location</w:t>
            </w:r>
          </w:p>
        </w:tc>
      </w:tr>
      <w:tr w:rsidR="005862CE" w:rsidRPr="00F153E7" w14:paraId="007C2771" w14:textId="77777777" w:rsidTr="00E05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D365746" w14:textId="28E5BCC1" w:rsidR="005862CE" w:rsidRPr="00E05130" w:rsidRDefault="005862CE" w:rsidP="005862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9</w:t>
            </w:r>
          </w:p>
        </w:tc>
        <w:tc>
          <w:tcPr>
            <w:tcW w:w="1991" w:type="dxa"/>
          </w:tcPr>
          <w:p w14:paraId="78BECF33" w14:textId="4501DDE3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J.Y. Lee et al. (2018)</w:t>
            </w:r>
          </w:p>
        </w:tc>
        <w:tc>
          <w:tcPr>
            <w:tcW w:w="850" w:type="dxa"/>
          </w:tcPr>
          <w:p w14:paraId="56C07217" w14:textId="23544986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South Korea</w:t>
            </w:r>
          </w:p>
        </w:tc>
        <w:tc>
          <w:tcPr>
            <w:tcW w:w="1985" w:type="dxa"/>
          </w:tcPr>
          <w:p w14:paraId="4B1FCF43" w14:textId="787C7388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Single-center retrospective cohort study</w:t>
            </w:r>
          </w:p>
        </w:tc>
        <w:tc>
          <w:tcPr>
            <w:tcW w:w="1984" w:type="dxa"/>
          </w:tcPr>
          <w:p w14:paraId="6FB08745" w14:textId="5862ECA9" w:rsidR="005862CE" w:rsidRPr="00E05130" w:rsidRDefault="00CC4564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multivariable analysis</w:t>
            </w:r>
          </w:p>
        </w:tc>
        <w:tc>
          <w:tcPr>
            <w:tcW w:w="2694" w:type="dxa"/>
          </w:tcPr>
          <w:p w14:paraId="03A71563" w14:textId="77777777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blood loss (≥2000 mL)</w:t>
            </w:r>
          </w:p>
          <w:p w14:paraId="38DD05AB" w14:textId="78315C22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packed RBCs transfusion (≥4)</w:t>
            </w:r>
          </w:p>
          <w:p w14:paraId="15923D19" w14:textId="77777777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uterine artery embolization</w:t>
            </w:r>
          </w:p>
          <w:p w14:paraId="1E5F215F" w14:textId="6C9B6C5F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hysterectomy</w:t>
            </w:r>
          </w:p>
        </w:tc>
        <w:tc>
          <w:tcPr>
            <w:tcW w:w="3964" w:type="dxa"/>
          </w:tcPr>
          <w:p w14:paraId="14E19706" w14:textId="77777777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maternal age</w:t>
            </w:r>
          </w:p>
          <w:p w14:paraId="11721FA9" w14:textId="1E4220DB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antepartum bleeding</w:t>
            </w:r>
          </w:p>
          <w:p w14:paraId="69F3282E" w14:textId="59CC254A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non-cephalic presentation</w:t>
            </w:r>
          </w:p>
          <w:p w14:paraId="3AD50955" w14:textId="77777777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complete placenta previa</w:t>
            </w:r>
          </w:p>
          <w:p w14:paraId="4EB9622C" w14:textId="77777777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anterior placenta</w:t>
            </w:r>
          </w:p>
          <w:p w14:paraId="12C6FF9B" w14:textId="77777777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multiple lacunae</w:t>
            </w:r>
          </w:p>
          <w:p w14:paraId="3B993B13" w14:textId="0D896B69" w:rsidR="005862CE" w:rsidRPr="00E05130" w:rsidRDefault="005862CE" w:rsidP="005862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uteroplacental hypervascularity</w:t>
            </w:r>
          </w:p>
        </w:tc>
      </w:tr>
      <w:tr w:rsidR="004C5A2F" w:rsidRPr="00F153E7" w14:paraId="3CF559C2" w14:textId="77777777" w:rsidTr="00E05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601BDDE" w14:textId="43225DF3" w:rsidR="004C5A2F" w:rsidRPr="00E05130" w:rsidRDefault="004C5A2F" w:rsidP="004C5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lastRenderedPageBreak/>
              <w:t>1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1" w:type="dxa"/>
          </w:tcPr>
          <w:p w14:paraId="7BDDC0BE" w14:textId="5AB7D087" w:rsidR="004C5A2F" w:rsidRPr="00E05130" w:rsidRDefault="004C5A2F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Y. Wang et al (2022)</w:t>
            </w:r>
          </w:p>
        </w:tc>
        <w:tc>
          <w:tcPr>
            <w:tcW w:w="850" w:type="dxa"/>
          </w:tcPr>
          <w:p w14:paraId="1BF2BDAC" w14:textId="01F2CA43" w:rsidR="004C5A2F" w:rsidRPr="00E05130" w:rsidRDefault="004C5A2F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985" w:type="dxa"/>
          </w:tcPr>
          <w:p w14:paraId="05382F30" w14:textId="7614F717" w:rsidR="004C5A2F" w:rsidRPr="00E05130" w:rsidRDefault="004C5A2F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Single-center retrospective cohort study</w:t>
            </w:r>
          </w:p>
        </w:tc>
        <w:tc>
          <w:tcPr>
            <w:tcW w:w="1984" w:type="dxa"/>
          </w:tcPr>
          <w:p w14:paraId="0B65356C" w14:textId="60901A73" w:rsidR="004C5A2F" w:rsidRPr="00E05130" w:rsidRDefault="00455E19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4C5A2F"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nivariate analysis </w:t>
            </w:r>
          </w:p>
          <w:p w14:paraId="28089F82" w14:textId="02F81E41" w:rsidR="004C5A2F" w:rsidRPr="00E05130" w:rsidRDefault="004C5A2F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logistic regression</w:t>
            </w:r>
          </w:p>
        </w:tc>
        <w:tc>
          <w:tcPr>
            <w:tcW w:w="2694" w:type="dxa"/>
          </w:tcPr>
          <w:p w14:paraId="01D696C3" w14:textId="2CFE83E5" w:rsidR="004C5A2F" w:rsidRPr="00E05130" w:rsidRDefault="004C5A2F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blood loss ≥2000 mL</w:t>
            </w:r>
          </w:p>
          <w:p w14:paraId="57770925" w14:textId="3B16A5B5" w:rsidR="004C5A2F" w:rsidRPr="00E05130" w:rsidRDefault="004C5A2F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4" w:type="dxa"/>
          </w:tcPr>
          <w:p w14:paraId="659BCC79" w14:textId="77777777" w:rsidR="00A11BF0" w:rsidRPr="00E05130" w:rsidRDefault="00A11BF0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gravidity,</w:t>
            </w:r>
          </w:p>
          <w:p w14:paraId="4C4D50F1" w14:textId="77777777" w:rsidR="00A11BF0" w:rsidRPr="00E05130" w:rsidRDefault="00A11BF0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parity</w:t>
            </w:r>
          </w:p>
          <w:p w14:paraId="31E785B6" w14:textId="77777777" w:rsidR="00A11BF0" w:rsidRPr="00E05130" w:rsidRDefault="00A11BF0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number of prior cesarean deliveries </w:t>
            </w:r>
          </w:p>
          <w:p w14:paraId="419CF1CF" w14:textId="6B22D237" w:rsidR="004C5A2F" w:rsidRPr="00E05130" w:rsidRDefault="00A11BF0" w:rsidP="004C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placenta accreta ultrasound scores</w:t>
            </w:r>
          </w:p>
        </w:tc>
      </w:tr>
      <w:tr w:rsidR="004119E3" w:rsidRPr="00F153E7" w14:paraId="653602ED" w14:textId="77777777" w:rsidTr="00E05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A69B0AD" w14:textId="030F8EB6" w:rsidR="004119E3" w:rsidRPr="00E05130" w:rsidRDefault="004119E3" w:rsidP="004119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1" w:type="dxa"/>
          </w:tcPr>
          <w:p w14:paraId="622702B6" w14:textId="77777777" w:rsidR="00DE5273" w:rsidRPr="00E05130" w:rsidRDefault="004119E3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T. Lu et al.</w:t>
            </w:r>
          </w:p>
          <w:p w14:paraId="23ABC7FF" w14:textId="7B936F6F" w:rsidR="004119E3" w:rsidRPr="00E05130" w:rsidRDefault="004119E3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 (2022)</w:t>
            </w:r>
          </w:p>
        </w:tc>
        <w:tc>
          <w:tcPr>
            <w:tcW w:w="850" w:type="dxa"/>
          </w:tcPr>
          <w:p w14:paraId="102451BD" w14:textId="5C8AC6C7" w:rsidR="004119E3" w:rsidRPr="00E05130" w:rsidRDefault="004119E3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C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hina</w:t>
            </w:r>
          </w:p>
        </w:tc>
        <w:tc>
          <w:tcPr>
            <w:tcW w:w="1985" w:type="dxa"/>
          </w:tcPr>
          <w:p w14:paraId="5C6079CE" w14:textId="161F50D2" w:rsidR="004119E3" w:rsidRPr="00E05130" w:rsidRDefault="004119E3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Single-center retrospective cohort study</w:t>
            </w:r>
          </w:p>
        </w:tc>
        <w:tc>
          <w:tcPr>
            <w:tcW w:w="1984" w:type="dxa"/>
          </w:tcPr>
          <w:p w14:paraId="453FEB69" w14:textId="0225149F" w:rsidR="004119E3" w:rsidRPr="00E05130" w:rsidRDefault="00455E19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4119E3"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nivariate analysis </w:t>
            </w:r>
          </w:p>
          <w:p w14:paraId="7C2DABE0" w14:textId="4036ED57" w:rsidR="004119E3" w:rsidRPr="00E05130" w:rsidRDefault="004119E3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logistic regression</w:t>
            </w:r>
          </w:p>
        </w:tc>
        <w:tc>
          <w:tcPr>
            <w:tcW w:w="2694" w:type="dxa"/>
          </w:tcPr>
          <w:p w14:paraId="71F0EFD6" w14:textId="52AF29EB" w:rsidR="004119E3" w:rsidRPr="00E05130" w:rsidRDefault="004119E3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blood loss ≥1000 mL</w:t>
            </w:r>
          </w:p>
          <w:p w14:paraId="7F279A9F" w14:textId="77777777" w:rsidR="004119E3" w:rsidRPr="00E05130" w:rsidRDefault="004119E3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4" w:type="dxa"/>
          </w:tcPr>
          <w:p w14:paraId="4223EF4E" w14:textId="673BABD6" w:rsidR="004119E3" w:rsidRPr="00E05130" w:rsidRDefault="00976926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4119E3" w:rsidRPr="00E05130">
              <w:rPr>
                <w:rFonts w:ascii="Times New Roman" w:hAnsi="Times New Roman" w:cs="Times New Roman"/>
                <w:sz w:val="16"/>
                <w:szCs w:val="16"/>
              </w:rPr>
              <w:t>lacental thickness</w:t>
            </w:r>
          </w:p>
          <w:p w14:paraId="475A0119" w14:textId="77777777" w:rsidR="004119E3" w:rsidRPr="00E05130" w:rsidRDefault="004119E3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cervical length</w:t>
            </w:r>
          </w:p>
          <w:p w14:paraId="46E904C9" w14:textId="77777777" w:rsidR="004119E3" w:rsidRPr="00E05130" w:rsidRDefault="004119E3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prior cesarean section</w:t>
            </w:r>
          </w:p>
          <w:p w14:paraId="2D63B57B" w14:textId="5304E173" w:rsidR="004119E3" w:rsidRPr="00E05130" w:rsidRDefault="004119E3" w:rsidP="00411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placenta previa</w:t>
            </w:r>
          </w:p>
        </w:tc>
      </w:tr>
      <w:tr w:rsidR="004119E3" w:rsidRPr="00F153E7" w14:paraId="624A91C2" w14:textId="77777777" w:rsidTr="00E05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7992E6D" w14:textId="775E987E" w:rsidR="004119E3" w:rsidRPr="00E05130" w:rsidRDefault="00B75D85" w:rsidP="004119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</w:p>
        </w:tc>
        <w:tc>
          <w:tcPr>
            <w:tcW w:w="1991" w:type="dxa"/>
          </w:tcPr>
          <w:p w14:paraId="0A96CD03" w14:textId="780ED006" w:rsidR="004119E3" w:rsidRPr="00E05130" w:rsidRDefault="00B75D85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X. Dang et al. (2022)</w:t>
            </w:r>
          </w:p>
        </w:tc>
        <w:tc>
          <w:tcPr>
            <w:tcW w:w="850" w:type="dxa"/>
          </w:tcPr>
          <w:p w14:paraId="5643B585" w14:textId="02BA6E06" w:rsidR="004119E3" w:rsidRPr="00E05130" w:rsidRDefault="00B75D85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C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hina</w:t>
            </w:r>
          </w:p>
        </w:tc>
        <w:tc>
          <w:tcPr>
            <w:tcW w:w="1985" w:type="dxa"/>
          </w:tcPr>
          <w:p w14:paraId="7E978974" w14:textId="4829BC28" w:rsidR="004119E3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multicenter retrospective case-control study</w:t>
            </w:r>
          </w:p>
        </w:tc>
        <w:tc>
          <w:tcPr>
            <w:tcW w:w="1984" w:type="dxa"/>
          </w:tcPr>
          <w:p w14:paraId="168114B0" w14:textId="7488BE76" w:rsidR="004119E3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logistic regression</w:t>
            </w:r>
          </w:p>
        </w:tc>
        <w:tc>
          <w:tcPr>
            <w:tcW w:w="2694" w:type="dxa"/>
          </w:tcPr>
          <w:p w14:paraId="6F09E86B" w14:textId="77777777" w:rsidR="00D31596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blood loss ≥ 1,500 ml</w:t>
            </w:r>
          </w:p>
          <w:p w14:paraId="71036CFD" w14:textId="1E52F190" w:rsidR="004119E3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RBC transfusion ≥4U</w:t>
            </w:r>
          </w:p>
        </w:tc>
        <w:tc>
          <w:tcPr>
            <w:tcW w:w="3964" w:type="dxa"/>
          </w:tcPr>
          <w:p w14:paraId="6CE4328E" w14:textId="77777777" w:rsidR="004119E3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delivery gestational age</w:t>
            </w:r>
          </w:p>
          <w:p w14:paraId="270ABDC3" w14:textId="77777777" w:rsidR="00D31596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hemoglobin</w:t>
            </w:r>
          </w:p>
          <w:p w14:paraId="537467E2" w14:textId="77777777" w:rsidR="00D31596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preoperative bleeding</w:t>
            </w:r>
          </w:p>
          <w:p w14:paraId="15339489" w14:textId="76D60696" w:rsidR="00D31596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vascular engorgement</w:t>
            </w:r>
          </w:p>
          <w:p w14:paraId="68E884F7" w14:textId="77777777" w:rsidR="00D31596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placenta previa</w:t>
            </w:r>
          </w:p>
          <w:p w14:paraId="52AF6D3E" w14:textId="77777777" w:rsidR="00D31596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placenta accreta spectrum</w:t>
            </w:r>
          </w:p>
          <w:p w14:paraId="2B7929EF" w14:textId="4129652E" w:rsidR="00D31596" w:rsidRPr="00E05130" w:rsidRDefault="00D31596" w:rsidP="00411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number of prior cesarean delivery</w:t>
            </w:r>
          </w:p>
        </w:tc>
      </w:tr>
      <w:tr w:rsidR="005B2551" w:rsidRPr="00F153E7" w14:paraId="5D39CF95" w14:textId="77777777" w:rsidTr="00E05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8A69149" w14:textId="005BD9EB" w:rsidR="005B2551" w:rsidRPr="00E05130" w:rsidRDefault="005B2551" w:rsidP="005B2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1" w:type="dxa"/>
          </w:tcPr>
          <w:p w14:paraId="4C1C7A7A" w14:textId="77777777" w:rsidR="00DE5273" w:rsidRPr="00E05130" w:rsidRDefault="005B2551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R. Lu et al. </w:t>
            </w:r>
          </w:p>
          <w:p w14:paraId="09208693" w14:textId="4B6DBDF0" w:rsidR="005B2551" w:rsidRPr="00E05130" w:rsidRDefault="005B2551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(2021)</w:t>
            </w:r>
          </w:p>
        </w:tc>
        <w:tc>
          <w:tcPr>
            <w:tcW w:w="850" w:type="dxa"/>
          </w:tcPr>
          <w:p w14:paraId="3FD75BD7" w14:textId="6657220F" w:rsidR="005B2551" w:rsidRPr="00E05130" w:rsidRDefault="005B2551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C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hina</w:t>
            </w:r>
          </w:p>
        </w:tc>
        <w:tc>
          <w:tcPr>
            <w:tcW w:w="1985" w:type="dxa"/>
          </w:tcPr>
          <w:p w14:paraId="43EB27EA" w14:textId="0ED30501" w:rsidR="005B2551" w:rsidRPr="00E05130" w:rsidRDefault="005B2551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Single-center retrospective cohort study</w:t>
            </w:r>
          </w:p>
        </w:tc>
        <w:tc>
          <w:tcPr>
            <w:tcW w:w="1984" w:type="dxa"/>
          </w:tcPr>
          <w:p w14:paraId="7542C9D8" w14:textId="1EE79F7A" w:rsidR="005B2551" w:rsidRPr="00E05130" w:rsidRDefault="00BE70F8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5B2551"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nivariate analysis </w:t>
            </w:r>
          </w:p>
          <w:p w14:paraId="2F67098F" w14:textId="1E46519E" w:rsidR="005B2551" w:rsidRPr="00E05130" w:rsidRDefault="005B2551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logistic regression</w:t>
            </w:r>
          </w:p>
        </w:tc>
        <w:tc>
          <w:tcPr>
            <w:tcW w:w="2694" w:type="dxa"/>
          </w:tcPr>
          <w:p w14:paraId="7BBEDB02" w14:textId="4A948E86" w:rsidR="005B2551" w:rsidRPr="00E05130" w:rsidRDefault="005B2551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blood loss ≥2500 mL</w:t>
            </w:r>
          </w:p>
          <w:p w14:paraId="1EE68CB7" w14:textId="77777777" w:rsidR="005B2551" w:rsidRPr="00E05130" w:rsidRDefault="005B2551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4" w:type="dxa"/>
          </w:tcPr>
          <w:p w14:paraId="15B3FF03" w14:textId="77777777" w:rsidR="005B2551" w:rsidRPr="00E05130" w:rsidRDefault="005B2551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vascular lacunae within the placenta</w:t>
            </w:r>
          </w:p>
          <w:p w14:paraId="41CC2122" w14:textId="77777777" w:rsidR="005B2551" w:rsidRPr="00E05130" w:rsidRDefault="005B2551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hypervascularity of the uterine-placental margin</w:t>
            </w:r>
          </w:p>
          <w:p w14:paraId="161E6862" w14:textId="77777777" w:rsidR="005B2551" w:rsidRPr="00E05130" w:rsidRDefault="005B2551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uterine serosa-bladder wall interface</w:t>
            </w:r>
          </w:p>
          <w:p w14:paraId="27E73275" w14:textId="77777777" w:rsidR="005B2551" w:rsidRPr="00E05130" w:rsidRDefault="0066641F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emergency cesarean section</w:t>
            </w:r>
          </w:p>
          <w:p w14:paraId="0DB11330" w14:textId="07BCAD6C" w:rsidR="0066641F" w:rsidRPr="00E05130" w:rsidRDefault="0066641F" w:rsidP="005B2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preoperative balloon placement</w:t>
            </w:r>
          </w:p>
        </w:tc>
      </w:tr>
      <w:tr w:rsidR="005B2551" w:rsidRPr="00F153E7" w14:paraId="647DFFE9" w14:textId="77777777" w:rsidTr="00E05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B812CDD" w14:textId="3D3314B4" w:rsidR="005B2551" w:rsidRPr="00E05130" w:rsidRDefault="005B2551" w:rsidP="005B2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1" w:type="dxa"/>
          </w:tcPr>
          <w:p w14:paraId="15A2D568" w14:textId="549CB31C" w:rsidR="005B2551" w:rsidRPr="00E05130" w:rsidRDefault="005B2551" w:rsidP="005B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J.-W. Kim et al. (2017)</w:t>
            </w:r>
          </w:p>
        </w:tc>
        <w:tc>
          <w:tcPr>
            <w:tcW w:w="850" w:type="dxa"/>
          </w:tcPr>
          <w:p w14:paraId="5B7A03EC" w14:textId="1A320D2E" w:rsidR="005B2551" w:rsidRPr="00E05130" w:rsidRDefault="005B2551" w:rsidP="005B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Korea</w:t>
            </w:r>
          </w:p>
        </w:tc>
        <w:tc>
          <w:tcPr>
            <w:tcW w:w="1985" w:type="dxa"/>
          </w:tcPr>
          <w:p w14:paraId="22E1B653" w14:textId="3563FA4C" w:rsidR="005B2551" w:rsidRPr="00E05130" w:rsidRDefault="005B2551" w:rsidP="005B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Single-center retrospective cohort study</w:t>
            </w:r>
          </w:p>
        </w:tc>
        <w:tc>
          <w:tcPr>
            <w:tcW w:w="1984" w:type="dxa"/>
          </w:tcPr>
          <w:p w14:paraId="2B91E405" w14:textId="71692549" w:rsidR="005B2551" w:rsidRPr="00E05130" w:rsidRDefault="00BE70F8" w:rsidP="005B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logistic regression</w:t>
            </w:r>
          </w:p>
        </w:tc>
        <w:tc>
          <w:tcPr>
            <w:tcW w:w="2694" w:type="dxa"/>
          </w:tcPr>
          <w:p w14:paraId="481C42D4" w14:textId="07C1B1CC" w:rsidR="005B2551" w:rsidRPr="00E05130" w:rsidRDefault="005B2551" w:rsidP="005B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transfusion of ≥8 units of packed RBCs</w:t>
            </w:r>
          </w:p>
        </w:tc>
        <w:tc>
          <w:tcPr>
            <w:tcW w:w="3964" w:type="dxa"/>
          </w:tcPr>
          <w:p w14:paraId="1EC6F7D0" w14:textId="2A2C1A6E" w:rsidR="005B2551" w:rsidRPr="00E05130" w:rsidRDefault="005B2551" w:rsidP="005B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ultrasound suspicion of placental adhesion</w:t>
            </w:r>
          </w:p>
          <w:p w14:paraId="545AC6ED" w14:textId="2BE92748" w:rsidR="005B2551" w:rsidRPr="00E05130" w:rsidRDefault="005B2551" w:rsidP="005B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previous caesarean section</w:t>
            </w:r>
          </w:p>
          <w:p w14:paraId="22FE481F" w14:textId="78FEBECE" w:rsidR="005B2551" w:rsidRPr="00E05130" w:rsidRDefault="005B2551" w:rsidP="005B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 xml:space="preserve">gestational age </w:t>
            </w:r>
          </w:p>
          <w:p w14:paraId="46CC2EE6" w14:textId="5153231A" w:rsidR="005B2551" w:rsidRPr="00E05130" w:rsidRDefault="005B2551" w:rsidP="005B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sponge-like appearance of the cervix</w:t>
            </w:r>
          </w:p>
          <w:p w14:paraId="2A784F11" w14:textId="222FFC75" w:rsidR="005B2551" w:rsidRPr="00E05130" w:rsidRDefault="005B2551" w:rsidP="005B2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05130">
              <w:rPr>
                <w:rFonts w:ascii="Times New Roman" w:hAnsi="Times New Roman" w:cs="Times New Roman"/>
                <w:sz w:val="16"/>
                <w:szCs w:val="16"/>
              </w:rPr>
              <w:t>anterior placenta</w:t>
            </w:r>
          </w:p>
        </w:tc>
      </w:tr>
    </w:tbl>
    <w:p w14:paraId="127D056E" w14:textId="77777777" w:rsidR="003152AF" w:rsidRDefault="003152AF" w:rsidP="00746581">
      <w:pPr>
        <w:rPr>
          <w:rFonts w:ascii="Times New Roman" w:hAnsi="Times New Roman" w:cs="Times New Roman"/>
        </w:rPr>
        <w:sectPr w:rsidR="003152AF" w:rsidSect="00F153E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146168A" w14:textId="77777777" w:rsidR="003152AF" w:rsidRPr="003152AF" w:rsidRDefault="003152AF" w:rsidP="003152AF">
      <w:pPr>
        <w:rPr>
          <w:rFonts w:ascii="Times New Roman" w:eastAsia="宋体" w:hAnsi="Times New Roman" w:cs="Times New Roman"/>
          <w:b/>
          <w:bCs/>
        </w:rPr>
      </w:pPr>
      <w:r w:rsidRPr="003152AF">
        <w:rPr>
          <w:rFonts w:ascii="Times New Roman" w:eastAsia="宋体" w:hAnsi="Times New Roman" w:cs="Times New Roman" w:hint="eastAsia"/>
          <w:b/>
          <w:bCs/>
        </w:rPr>
        <w:lastRenderedPageBreak/>
        <w:t>T</w:t>
      </w:r>
      <w:r w:rsidRPr="003152AF">
        <w:rPr>
          <w:rFonts w:ascii="Times New Roman" w:eastAsia="宋体" w:hAnsi="Times New Roman" w:cs="Times New Roman"/>
          <w:b/>
          <w:bCs/>
        </w:rPr>
        <w:t xml:space="preserve">able S2 </w:t>
      </w:r>
      <w:bookmarkStart w:id="0" w:name="_Hlk133532855"/>
      <w:r w:rsidRPr="003152AF">
        <w:rPr>
          <w:rFonts w:ascii="Times New Roman" w:eastAsia="宋体" w:hAnsi="Times New Roman" w:cs="Times New Roman"/>
          <w:b/>
          <w:bCs/>
        </w:rPr>
        <w:t xml:space="preserve">Characteristics of patient population </w:t>
      </w:r>
      <w:r w:rsidRPr="003152AF">
        <w:rPr>
          <w:rFonts w:ascii="Times New Roman" w:eastAsia="宋体" w:hAnsi="Times New Roman" w:cs="Times New Roman" w:hint="eastAsia"/>
          <w:b/>
          <w:bCs/>
        </w:rPr>
        <w:t>in</w:t>
      </w:r>
      <w:r w:rsidRPr="003152AF">
        <w:rPr>
          <w:rFonts w:ascii="Times New Roman" w:eastAsia="宋体" w:hAnsi="Times New Roman" w:cs="Times New Roman"/>
          <w:b/>
          <w:bCs/>
        </w:rPr>
        <w:t xml:space="preserve"> development and test cohort.</w:t>
      </w:r>
      <w:bookmarkEnd w:id="0"/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552"/>
        <w:gridCol w:w="1854"/>
        <w:gridCol w:w="898"/>
      </w:tblGrid>
      <w:tr w:rsidR="003152AF" w:rsidRPr="003152AF" w14:paraId="192D5B30" w14:textId="77777777" w:rsidTr="00592E6A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58DB9435" w14:textId="77777777" w:rsidR="003152AF" w:rsidRPr="003152AF" w:rsidRDefault="003152AF" w:rsidP="003152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AD19A8E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Development cohort</w:t>
            </w:r>
          </w:p>
          <w:p w14:paraId="5623299A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(N=214)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14:paraId="1DFFE811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Test cohort</w:t>
            </w:r>
          </w:p>
          <w:p w14:paraId="7D7695F6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(N=92)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4963EAA3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 value</w:t>
            </w:r>
          </w:p>
        </w:tc>
      </w:tr>
      <w:tr w:rsidR="003152AF" w:rsidRPr="003152AF" w14:paraId="02648838" w14:textId="77777777" w:rsidTr="00592E6A">
        <w:tc>
          <w:tcPr>
            <w:tcW w:w="2830" w:type="dxa"/>
            <w:tcBorders>
              <w:top w:val="single" w:sz="4" w:space="0" w:color="auto"/>
            </w:tcBorders>
          </w:tcPr>
          <w:p w14:paraId="7C101075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Age, </w:t>
            </w:r>
            <w:proofErr w:type="spellStart"/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yr</w:t>
            </w:r>
            <w:proofErr w:type="spellEnd"/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, median (IQR)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F545869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33.0 [30.0;37.0]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vAlign w:val="center"/>
          </w:tcPr>
          <w:p w14:paraId="31D06A0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34.0 [30.8;37.0]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14:paraId="23800C4C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0.481  </w:t>
            </w:r>
          </w:p>
        </w:tc>
      </w:tr>
      <w:tr w:rsidR="003152AF" w:rsidRPr="003152AF" w14:paraId="26E9586C" w14:textId="77777777" w:rsidTr="00592E6A">
        <w:tc>
          <w:tcPr>
            <w:tcW w:w="2830" w:type="dxa"/>
          </w:tcPr>
          <w:p w14:paraId="65CA8031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BMI, kg/m2,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2552" w:type="dxa"/>
            <w:vAlign w:val="center"/>
          </w:tcPr>
          <w:p w14:paraId="24A4CC5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26.4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3.50   </w:t>
            </w:r>
          </w:p>
        </w:tc>
        <w:tc>
          <w:tcPr>
            <w:tcW w:w="1854" w:type="dxa"/>
            <w:vAlign w:val="center"/>
          </w:tcPr>
          <w:p w14:paraId="613F1B3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26.0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3.42   </w:t>
            </w:r>
          </w:p>
        </w:tc>
        <w:tc>
          <w:tcPr>
            <w:tcW w:w="898" w:type="dxa"/>
            <w:vAlign w:val="center"/>
          </w:tcPr>
          <w:p w14:paraId="4D03D40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0.402  </w:t>
            </w:r>
          </w:p>
        </w:tc>
      </w:tr>
      <w:tr w:rsidR="003152AF" w:rsidRPr="003152AF" w14:paraId="7280CBFB" w14:textId="77777777" w:rsidTr="00592E6A">
        <w:tc>
          <w:tcPr>
            <w:tcW w:w="2830" w:type="dxa"/>
          </w:tcPr>
          <w:p w14:paraId="60F1FF33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Mean arterial pressure, mmHg,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2552" w:type="dxa"/>
            <w:vAlign w:val="center"/>
          </w:tcPr>
          <w:p w14:paraId="3ED82ACF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91.2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10.6   </w:t>
            </w:r>
          </w:p>
        </w:tc>
        <w:tc>
          <w:tcPr>
            <w:tcW w:w="1854" w:type="dxa"/>
            <w:vAlign w:val="center"/>
          </w:tcPr>
          <w:p w14:paraId="05EF148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91.3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9.09</w:t>
            </w:r>
          </w:p>
        </w:tc>
        <w:tc>
          <w:tcPr>
            <w:tcW w:w="898" w:type="dxa"/>
            <w:vAlign w:val="center"/>
          </w:tcPr>
          <w:p w14:paraId="3FF343E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0.923  </w:t>
            </w:r>
          </w:p>
        </w:tc>
      </w:tr>
      <w:tr w:rsidR="003152AF" w:rsidRPr="003152AF" w14:paraId="4CD27B45" w14:textId="77777777" w:rsidTr="00592E6A">
        <w:tc>
          <w:tcPr>
            <w:tcW w:w="2830" w:type="dxa"/>
          </w:tcPr>
          <w:p w14:paraId="521E5EE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PLT</w:t>
            </w:r>
          </w:p>
        </w:tc>
        <w:tc>
          <w:tcPr>
            <w:tcW w:w="2552" w:type="dxa"/>
            <w:vAlign w:val="center"/>
          </w:tcPr>
          <w:p w14:paraId="722CCF5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53.8  </w:t>
            </w:r>
          </w:p>
        </w:tc>
        <w:tc>
          <w:tcPr>
            <w:tcW w:w="1854" w:type="dxa"/>
            <w:vAlign w:val="center"/>
          </w:tcPr>
          <w:p w14:paraId="3C1A1DC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59.3</w:t>
            </w:r>
          </w:p>
        </w:tc>
        <w:tc>
          <w:tcPr>
            <w:tcW w:w="898" w:type="dxa"/>
            <w:vAlign w:val="center"/>
          </w:tcPr>
          <w:p w14:paraId="50F4725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0.992  </w:t>
            </w:r>
          </w:p>
        </w:tc>
      </w:tr>
      <w:tr w:rsidR="003152AF" w:rsidRPr="003152AF" w14:paraId="76DB4720" w14:textId="77777777" w:rsidTr="00592E6A">
        <w:tc>
          <w:tcPr>
            <w:tcW w:w="2830" w:type="dxa"/>
          </w:tcPr>
          <w:p w14:paraId="41CFEAD8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D-Dimer</w:t>
            </w:r>
          </w:p>
        </w:tc>
        <w:tc>
          <w:tcPr>
            <w:tcW w:w="2552" w:type="dxa"/>
            <w:vAlign w:val="center"/>
          </w:tcPr>
          <w:p w14:paraId="6071461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0.92   </w:t>
            </w:r>
          </w:p>
        </w:tc>
        <w:tc>
          <w:tcPr>
            <w:tcW w:w="1854" w:type="dxa"/>
            <w:vAlign w:val="center"/>
          </w:tcPr>
          <w:p w14:paraId="749A061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3.41</w:t>
            </w:r>
          </w:p>
        </w:tc>
        <w:tc>
          <w:tcPr>
            <w:tcW w:w="898" w:type="dxa"/>
            <w:vAlign w:val="center"/>
          </w:tcPr>
          <w:p w14:paraId="53E798BC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0.233  </w:t>
            </w:r>
          </w:p>
        </w:tc>
      </w:tr>
      <w:tr w:rsidR="003152AF" w:rsidRPr="003152AF" w14:paraId="7D482C95" w14:textId="77777777" w:rsidTr="00592E6A">
        <w:tc>
          <w:tcPr>
            <w:tcW w:w="2830" w:type="dxa"/>
          </w:tcPr>
          <w:p w14:paraId="554486DE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APTT</w:t>
            </w:r>
          </w:p>
        </w:tc>
        <w:tc>
          <w:tcPr>
            <w:tcW w:w="2552" w:type="dxa"/>
            <w:vAlign w:val="center"/>
          </w:tcPr>
          <w:p w14:paraId="40F6D06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27.4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2.86</w:t>
            </w:r>
          </w:p>
        </w:tc>
        <w:tc>
          <w:tcPr>
            <w:tcW w:w="1854" w:type="dxa"/>
            <w:vAlign w:val="center"/>
          </w:tcPr>
          <w:p w14:paraId="57A5225B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27.2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2.50</w:t>
            </w:r>
          </w:p>
        </w:tc>
        <w:tc>
          <w:tcPr>
            <w:tcW w:w="898" w:type="dxa"/>
            <w:vAlign w:val="center"/>
          </w:tcPr>
          <w:p w14:paraId="7523E654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0.423  </w:t>
            </w:r>
          </w:p>
        </w:tc>
      </w:tr>
      <w:tr w:rsidR="003152AF" w:rsidRPr="003152AF" w14:paraId="366AD4BA" w14:textId="77777777" w:rsidTr="00592E6A">
        <w:tc>
          <w:tcPr>
            <w:tcW w:w="2830" w:type="dxa"/>
          </w:tcPr>
          <w:p w14:paraId="54E34AE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</w:p>
        </w:tc>
        <w:tc>
          <w:tcPr>
            <w:tcW w:w="2552" w:type="dxa"/>
            <w:vAlign w:val="center"/>
          </w:tcPr>
          <w:p w14:paraId="2EBEA7F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10.8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0.93  </w:t>
            </w:r>
          </w:p>
        </w:tc>
        <w:tc>
          <w:tcPr>
            <w:tcW w:w="1854" w:type="dxa"/>
            <w:vAlign w:val="center"/>
          </w:tcPr>
          <w:p w14:paraId="633D785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10.8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</w:tc>
        <w:tc>
          <w:tcPr>
            <w:tcW w:w="898" w:type="dxa"/>
            <w:vAlign w:val="center"/>
          </w:tcPr>
          <w:p w14:paraId="483F108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0.945  </w:t>
            </w:r>
          </w:p>
        </w:tc>
      </w:tr>
      <w:tr w:rsidR="003152AF" w:rsidRPr="003152AF" w14:paraId="3BC169C0" w14:textId="77777777" w:rsidTr="00592E6A">
        <w:tc>
          <w:tcPr>
            <w:tcW w:w="2830" w:type="dxa"/>
          </w:tcPr>
          <w:p w14:paraId="3B6FC5CD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TT</w:t>
            </w:r>
          </w:p>
        </w:tc>
        <w:tc>
          <w:tcPr>
            <w:tcW w:w="2552" w:type="dxa"/>
            <w:vAlign w:val="center"/>
          </w:tcPr>
          <w:p w14:paraId="4A04285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15.4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1.89</w:t>
            </w:r>
          </w:p>
        </w:tc>
        <w:tc>
          <w:tcPr>
            <w:tcW w:w="1854" w:type="dxa"/>
            <w:vAlign w:val="center"/>
          </w:tcPr>
          <w:p w14:paraId="1C8C1D1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15.7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1.79</w:t>
            </w:r>
          </w:p>
        </w:tc>
        <w:tc>
          <w:tcPr>
            <w:tcW w:w="898" w:type="dxa"/>
            <w:vAlign w:val="center"/>
          </w:tcPr>
          <w:p w14:paraId="46440D5C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0.268  </w:t>
            </w:r>
          </w:p>
        </w:tc>
      </w:tr>
      <w:tr w:rsidR="003152AF" w:rsidRPr="003152AF" w14:paraId="4F909E31" w14:textId="77777777" w:rsidTr="00592E6A">
        <w:tc>
          <w:tcPr>
            <w:tcW w:w="2830" w:type="dxa"/>
          </w:tcPr>
          <w:p w14:paraId="0602B0BD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FIB</w:t>
            </w:r>
          </w:p>
        </w:tc>
        <w:tc>
          <w:tcPr>
            <w:tcW w:w="2552" w:type="dxa"/>
            <w:vAlign w:val="center"/>
          </w:tcPr>
          <w:p w14:paraId="3042E8C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4.15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0.92</w:t>
            </w:r>
          </w:p>
        </w:tc>
        <w:tc>
          <w:tcPr>
            <w:tcW w:w="1854" w:type="dxa"/>
            <w:vAlign w:val="center"/>
          </w:tcPr>
          <w:p w14:paraId="11E9C569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4.03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898" w:type="dxa"/>
            <w:vAlign w:val="center"/>
          </w:tcPr>
          <w:p w14:paraId="504704D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0.297  </w:t>
            </w:r>
          </w:p>
        </w:tc>
      </w:tr>
      <w:tr w:rsidR="003152AF" w:rsidRPr="003152AF" w14:paraId="26685093" w14:textId="77777777" w:rsidTr="00592E6A">
        <w:tc>
          <w:tcPr>
            <w:tcW w:w="2830" w:type="dxa"/>
          </w:tcPr>
          <w:p w14:paraId="7A119696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Preoperative hemoglobin</w:t>
            </w:r>
          </w:p>
        </w:tc>
        <w:tc>
          <w:tcPr>
            <w:tcW w:w="2552" w:type="dxa"/>
            <w:vAlign w:val="center"/>
          </w:tcPr>
          <w:p w14:paraId="0FCB021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1854" w:type="dxa"/>
            <w:vAlign w:val="center"/>
          </w:tcPr>
          <w:p w14:paraId="7A1AE62B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14.0</w:t>
            </w:r>
          </w:p>
        </w:tc>
        <w:tc>
          <w:tcPr>
            <w:tcW w:w="898" w:type="dxa"/>
            <w:vAlign w:val="center"/>
          </w:tcPr>
          <w:p w14:paraId="74FCEEF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0.497  </w:t>
            </w:r>
          </w:p>
        </w:tc>
      </w:tr>
      <w:tr w:rsidR="003152AF" w:rsidRPr="003152AF" w14:paraId="1F35CE27" w14:textId="77777777" w:rsidTr="00592E6A">
        <w:tc>
          <w:tcPr>
            <w:tcW w:w="2830" w:type="dxa"/>
          </w:tcPr>
          <w:p w14:paraId="0AE7DEF6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Gravidity, no. (%)</w:t>
            </w:r>
          </w:p>
        </w:tc>
        <w:tc>
          <w:tcPr>
            <w:tcW w:w="2552" w:type="dxa"/>
          </w:tcPr>
          <w:p w14:paraId="7C6148BF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14:paraId="3B30CF3B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14:paraId="5A8AF069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0.42</w:t>
            </w:r>
          </w:p>
        </w:tc>
      </w:tr>
      <w:tr w:rsidR="003152AF" w:rsidRPr="003152AF" w14:paraId="7CE89FE2" w14:textId="77777777" w:rsidTr="00592E6A">
        <w:tc>
          <w:tcPr>
            <w:tcW w:w="2830" w:type="dxa"/>
          </w:tcPr>
          <w:p w14:paraId="6E32781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1</w:t>
            </w:r>
          </w:p>
        </w:tc>
        <w:tc>
          <w:tcPr>
            <w:tcW w:w="2552" w:type="dxa"/>
            <w:vAlign w:val="center"/>
          </w:tcPr>
          <w:p w14:paraId="213721D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30 (14.0)   </w:t>
            </w:r>
          </w:p>
        </w:tc>
        <w:tc>
          <w:tcPr>
            <w:tcW w:w="1854" w:type="dxa"/>
            <w:vAlign w:val="center"/>
          </w:tcPr>
          <w:p w14:paraId="5B191FC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19 (20.7)   </w:t>
            </w:r>
          </w:p>
        </w:tc>
        <w:tc>
          <w:tcPr>
            <w:tcW w:w="898" w:type="dxa"/>
          </w:tcPr>
          <w:p w14:paraId="6DE4C864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3A9B9295" w14:textId="77777777" w:rsidTr="00592E6A">
        <w:tc>
          <w:tcPr>
            <w:tcW w:w="2830" w:type="dxa"/>
          </w:tcPr>
          <w:p w14:paraId="034A8F2D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2</w:t>
            </w:r>
          </w:p>
        </w:tc>
        <w:tc>
          <w:tcPr>
            <w:tcW w:w="2552" w:type="dxa"/>
            <w:vAlign w:val="center"/>
          </w:tcPr>
          <w:p w14:paraId="5E635E6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45 (21.0)   </w:t>
            </w:r>
          </w:p>
        </w:tc>
        <w:tc>
          <w:tcPr>
            <w:tcW w:w="1854" w:type="dxa"/>
            <w:vAlign w:val="center"/>
          </w:tcPr>
          <w:p w14:paraId="25288F7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17 (18.5)   </w:t>
            </w:r>
          </w:p>
        </w:tc>
        <w:tc>
          <w:tcPr>
            <w:tcW w:w="898" w:type="dxa"/>
          </w:tcPr>
          <w:p w14:paraId="201401F3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1AF0BBB1" w14:textId="77777777" w:rsidTr="00592E6A">
        <w:tc>
          <w:tcPr>
            <w:tcW w:w="2830" w:type="dxa"/>
          </w:tcPr>
          <w:p w14:paraId="7D5326A8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3</w:t>
            </w:r>
          </w:p>
        </w:tc>
        <w:tc>
          <w:tcPr>
            <w:tcW w:w="2552" w:type="dxa"/>
            <w:vAlign w:val="center"/>
          </w:tcPr>
          <w:p w14:paraId="79FEF4A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54 (25.2)   </w:t>
            </w:r>
          </w:p>
        </w:tc>
        <w:tc>
          <w:tcPr>
            <w:tcW w:w="1854" w:type="dxa"/>
            <w:vAlign w:val="center"/>
          </w:tcPr>
          <w:p w14:paraId="44FC09E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20 (21.7)   </w:t>
            </w:r>
          </w:p>
        </w:tc>
        <w:tc>
          <w:tcPr>
            <w:tcW w:w="898" w:type="dxa"/>
          </w:tcPr>
          <w:p w14:paraId="1415948E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4D72D407" w14:textId="77777777" w:rsidTr="00592E6A">
        <w:tc>
          <w:tcPr>
            <w:tcW w:w="2830" w:type="dxa"/>
          </w:tcPr>
          <w:p w14:paraId="205D404E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4</w:t>
            </w:r>
          </w:p>
        </w:tc>
        <w:tc>
          <w:tcPr>
            <w:tcW w:w="2552" w:type="dxa"/>
            <w:vAlign w:val="center"/>
          </w:tcPr>
          <w:p w14:paraId="3478C35C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46 (21.5)   </w:t>
            </w:r>
          </w:p>
        </w:tc>
        <w:tc>
          <w:tcPr>
            <w:tcW w:w="1854" w:type="dxa"/>
            <w:vAlign w:val="center"/>
          </w:tcPr>
          <w:p w14:paraId="17EB5DC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15 (16.3)   </w:t>
            </w:r>
          </w:p>
        </w:tc>
        <w:tc>
          <w:tcPr>
            <w:tcW w:w="898" w:type="dxa"/>
          </w:tcPr>
          <w:p w14:paraId="3B79DF28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6C37331F" w14:textId="77777777" w:rsidTr="00592E6A">
        <w:tc>
          <w:tcPr>
            <w:tcW w:w="2830" w:type="dxa"/>
          </w:tcPr>
          <w:p w14:paraId="493CE9DB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152AF">
              <w:rPr>
                <w:rFonts w:ascii="Times New Roman" w:hAnsi="Times New Roman" w:cs="Times New Roman" w:hint="eastAsia"/>
                <w:sz w:val="16"/>
                <w:szCs w:val="16"/>
              </w:rPr>
              <w:t>≥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 w14:paraId="40E4642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39 (18.2)   </w:t>
            </w:r>
          </w:p>
        </w:tc>
        <w:tc>
          <w:tcPr>
            <w:tcW w:w="1854" w:type="dxa"/>
            <w:vAlign w:val="center"/>
          </w:tcPr>
          <w:p w14:paraId="14E4089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21 (22.8)   </w:t>
            </w:r>
          </w:p>
        </w:tc>
        <w:tc>
          <w:tcPr>
            <w:tcW w:w="898" w:type="dxa"/>
          </w:tcPr>
          <w:p w14:paraId="0B2A2E19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5206AF7A" w14:textId="77777777" w:rsidTr="00592E6A">
        <w:tc>
          <w:tcPr>
            <w:tcW w:w="2830" w:type="dxa"/>
          </w:tcPr>
          <w:p w14:paraId="1CB11563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Parity, no. (%)</w:t>
            </w:r>
          </w:p>
        </w:tc>
        <w:tc>
          <w:tcPr>
            <w:tcW w:w="2552" w:type="dxa"/>
          </w:tcPr>
          <w:p w14:paraId="508E4ACF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14:paraId="7DD8CADA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14:paraId="00EAFD5E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</w:p>
        </w:tc>
      </w:tr>
      <w:tr w:rsidR="003152AF" w:rsidRPr="003152AF" w14:paraId="5954A7F4" w14:textId="77777777" w:rsidTr="00592E6A">
        <w:tc>
          <w:tcPr>
            <w:tcW w:w="2830" w:type="dxa"/>
          </w:tcPr>
          <w:p w14:paraId="6586BB3A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</w:t>
            </w:r>
          </w:p>
        </w:tc>
        <w:tc>
          <w:tcPr>
            <w:tcW w:w="2552" w:type="dxa"/>
            <w:vAlign w:val="center"/>
          </w:tcPr>
          <w:p w14:paraId="7CC9988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75 (35.0)   </w:t>
            </w:r>
          </w:p>
        </w:tc>
        <w:tc>
          <w:tcPr>
            <w:tcW w:w="1854" w:type="dxa"/>
            <w:vAlign w:val="center"/>
          </w:tcPr>
          <w:p w14:paraId="5CEE5C6C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33 (35.9)   </w:t>
            </w:r>
          </w:p>
        </w:tc>
        <w:tc>
          <w:tcPr>
            <w:tcW w:w="898" w:type="dxa"/>
          </w:tcPr>
          <w:p w14:paraId="3F5C772C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681DEB6C" w14:textId="77777777" w:rsidTr="00592E6A">
        <w:tc>
          <w:tcPr>
            <w:tcW w:w="2830" w:type="dxa"/>
          </w:tcPr>
          <w:p w14:paraId="1FBC14BC" w14:textId="77777777" w:rsidR="003152AF" w:rsidRPr="003152AF" w:rsidRDefault="003152AF" w:rsidP="003152AF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 w14:paraId="0D7422A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3B62168B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14:paraId="3D079CFA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5EAE9CB9" w14:textId="77777777" w:rsidTr="00592E6A">
        <w:tc>
          <w:tcPr>
            <w:tcW w:w="2830" w:type="dxa"/>
          </w:tcPr>
          <w:p w14:paraId="5EDD8ECF" w14:textId="77777777" w:rsidR="003152AF" w:rsidRPr="003152AF" w:rsidRDefault="003152AF" w:rsidP="003152AF">
            <w:pPr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 w:hint="eastAsia"/>
                <w:sz w:val="16"/>
                <w:szCs w:val="16"/>
              </w:rPr>
              <w:t>≥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 w14:paraId="74BC8FB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  <w:vAlign w:val="center"/>
          </w:tcPr>
          <w:p w14:paraId="00E2244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14:paraId="7E9614F3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727242A7" w14:textId="77777777" w:rsidTr="00592E6A">
        <w:tc>
          <w:tcPr>
            <w:tcW w:w="2830" w:type="dxa"/>
          </w:tcPr>
          <w:p w14:paraId="6BBF408B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CS, no. (%)</w:t>
            </w:r>
          </w:p>
        </w:tc>
        <w:tc>
          <w:tcPr>
            <w:tcW w:w="2552" w:type="dxa"/>
          </w:tcPr>
          <w:p w14:paraId="231BFE72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14:paraId="03FD2F43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14:paraId="230ADAA2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0.48</w:t>
            </w:r>
          </w:p>
        </w:tc>
      </w:tr>
      <w:tr w:rsidR="003152AF" w:rsidRPr="003152AF" w14:paraId="65BE90E3" w14:textId="77777777" w:rsidTr="00592E6A">
        <w:tc>
          <w:tcPr>
            <w:tcW w:w="2830" w:type="dxa"/>
          </w:tcPr>
          <w:p w14:paraId="2473FDA6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</w:t>
            </w:r>
          </w:p>
        </w:tc>
        <w:tc>
          <w:tcPr>
            <w:tcW w:w="2552" w:type="dxa"/>
            <w:vAlign w:val="center"/>
          </w:tcPr>
          <w:p w14:paraId="10D6A23F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103 (48.1)   </w:t>
            </w:r>
          </w:p>
        </w:tc>
        <w:tc>
          <w:tcPr>
            <w:tcW w:w="1854" w:type="dxa"/>
            <w:vAlign w:val="center"/>
          </w:tcPr>
          <w:p w14:paraId="151B15AB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48 (52.2)   </w:t>
            </w:r>
          </w:p>
        </w:tc>
        <w:tc>
          <w:tcPr>
            <w:tcW w:w="898" w:type="dxa"/>
          </w:tcPr>
          <w:p w14:paraId="4B1AFF3C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2D33B0FE" w14:textId="77777777" w:rsidTr="00592E6A">
        <w:tc>
          <w:tcPr>
            <w:tcW w:w="2830" w:type="dxa"/>
          </w:tcPr>
          <w:p w14:paraId="5AC94A7A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1</w:t>
            </w:r>
          </w:p>
        </w:tc>
        <w:tc>
          <w:tcPr>
            <w:tcW w:w="2552" w:type="dxa"/>
            <w:vAlign w:val="center"/>
          </w:tcPr>
          <w:p w14:paraId="773B076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97 (45.3)   </w:t>
            </w:r>
          </w:p>
        </w:tc>
        <w:tc>
          <w:tcPr>
            <w:tcW w:w="1854" w:type="dxa"/>
            <w:vAlign w:val="center"/>
          </w:tcPr>
          <w:p w14:paraId="2E97050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41 (44.6)   </w:t>
            </w:r>
          </w:p>
        </w:tc>
        <w:tc>
          <w:tcPr>
            <w:tcW w:w="898" w:type="dxa"/>
          </w:tcPr>
          <w:p w14:paraId="72A7DF70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319E338B" w14:textId="77777777" w:rsidTr="00592E6A">
        <w:tc>
          <w:tcPr>
            <w:tcW w:w="2830" w:type="dxa"/>
          </w:tcPr>
          <w:p w14:paraId="3319C9EE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152AF">
              <w:rPr>
                <w:rFonts w:ascii="Times New Roman" w:hAnsi="Times New Roman" w:cs="Times New Roman" w:hint="eastAsia"/>
                <w:sz w:val="16"/>
                <w:szCs w:val="16"/>
              </w:rPr>
              <w:t>≥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 w14:paraId="7F64782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14 (6.54)   </w:t>
            </w:r>
          </w:p>
        </w:tc>
        <w:tc>
          <w:tcPr>
            <w:tcW w:w="1854" w:type="dxa"/>
            <w:vAlign w:val="center"/>
          </w:tcPr>
          <w:p w14:paraId="4C61DE4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 (3.26)    </w:t>
            </w:r>
          </w:p>
        </w:tc>
        <w:tc>
          <w:tcPr>
            <w:tcW w:w="898" w:type="dxa"/>
          </w:tcPr>
          <w:p w14:paraId="61987A71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1EDE464E" w14:textId="77777777" w:rsidTr="00592E6A">
        <w:tc>
          <w:tcPr>
            <w:tcW w:w="2830" w:type="dxa"/>
          </w:tcPr>
          <w:p w14:paraId="1D2C23F4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Previous uterine surgery*, no. (%)</w:t>
            </w:r>
          </w:p>
        </w:tc>
        <w:tc>
          <w:tcPr>
            <w:tcW w:w="2552" w:type="dxa"/>
          </w:tcPr>
          <w:p w14:paraId="416C13EB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14:paraId="6A44F4C3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14:paraId="726EC73C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0.585</w:t>
            </w:r>
          </w:p>
        </w:tc>
      </w:tr>
      <w:tr w:rsidR="003152AF" w:rsidRPr="003152AF" w14:paraId="2500F8BE" w14:textId="77777777" w:rsidTr="00592E6A">
        <w:tc>
          <w:tcPr>
            <w:tcW w:w="2830" w:type="dxa"/>
          </w:tcPr>
          <w:p w14:paraId="503BDB67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</w:t>
            </w:r>
          </w:p>
        </w:tc>
        <w:tc>
          <w:tcPr>
            <w:tcW w:w="2552" w:type="dxa"/>
            <w:vAlign w:val="center"/>
          </w:tcPr>
          <w:p w14:paraId="235CD9AF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74 (34.6)   </w:t>
            </w:r>
          </w:p>
        </w:tc>
        <w:tc>
          <w:tcPr>
            <w:tcW w:w="1854" w:type="dxa"/>
            <w:vAlign w:val="center"/>
          </w:tcPr>
          <w:p w14:paraId="3C17CB3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37 (40.2)   </w:t>
            </w:r>
          </w:p>
        </w:tc>
        <w:tc>
          <w:tcPr>
            <w:tcW w:w="898" w:type="dxa"/>
          </w:tcPr>
          <w:p w14:paraId="77DAEE9D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045E5B77" w14:textId="77777777" w:rsidTr="00592E6A">
        <w:tc>
          <w:tcPr>
            <w:tcW w:w="2830" w:type="dxa"/>
          </w:tcPr>
          <w:p w14:paraId="315366AB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1</w:t>
            </w:r>
          </w:p>
        </w:tc>
        <w:tc>
          <w:tcPr>
            <w:tcW w:w="2552" w:type="dxa"/>
            <w:vAlign w:val="center"/>
          </w:tcPr>
          <w:p w14:paraId="6796793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66 (30.8)   </w:t>
            </w:r>
          </w:p>
        </w:tc>
        <w:tc>
          <w:tcPr>
            <w:tcW w:w="1854" w:type="dxa"/>
            <w:vAlign w:val="center"/>
          </w:tcPr>
          <w:p w14:paraId="12B4738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24 (26.1)   </w:t>
            </w:r>
          </w:p>
        </w:tc>
        <w:tc>
          <w:tcPr>
            <w:tcW w:w="898" w:type="dxa"/>
          </w:tcPr>
          <w:p w14:paraId="2FC06E90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6576FFF6" w14:textId="77777777" w:rsidTr="00592E6A">
        <w:tc>
          <w:tcPr>
            <w:tcW w:w="2830" w:type="dxa"/>
          </w:tcPr>
          <w:p w14:paraId="32E78CD8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≥2</w:t>
            </w:r>
          </w:p>
        </w:tc>
        <w:tc>
          <w:tcPr>
            <w:tcW w:w="2552" w:type="dxa"/>
            <w:vAlign w:val="center"/>
          </w:tcPr>
          <w:p w14:paraId="7812FF2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74 (34.6)   </w:t>
            </w:r>
          </w:p>
        </w:tc>
        <w:tc>
          <w:tcPr>
            <w:tcW w:w="1854" w:type="dxa"/>
            <w:vAlign w:val="center"/>
          </w:tcPr>
          <w:p w14:paraId="0BD450D8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31 (33.7)   </w:t>
            </w:r>
          </w:p>
        </w:tc>
        <w:tc>
          <w:tcPr>
            <w:tcW w:w="898" w:type="dxa"/>
          </w:tcPr>
          <w:p w14:paraId="6B2E2CBB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2AF" w:rsidRPr="003152AF" w14:paraId="6290BDDB" w14:textId="77777777" w:rsidTr="00592E6A">
        <w:tc>
          <w:tcPr>
            <w:tcW w:w="2830" w:type="dxa"/>
          </w:tcPr>
          <w:p w14:paraId="21466E4A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IVF, no. (%)</w:t>
            </w:r>
          </w:p>
        </w:tc>
        <w:tc>
          <w:tcPr>
            <w:tcW w:w="2552" w:type="dxa"/>
            <w:vAlign w:val="center"/>
          </w:tcPr>
          <w:p w14:paraId="2601D24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35 (16.4)   </w:t>
            </w:r>
          </w:p>
        </w:tc>
        <w:tc>
          <w:tcPr>
            <w:tcW w:w="1854" w:type="dxa"/>
            <w:vAlign w:val="center"/>
          </w:tcPr>
          <w:p w14:paraId="2EEC5C3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11 (12.0)   </w:t>
            </w:r>
          </w:p>
        </w:tc>
        <w:tc>
          <w:tcPr>
            <w:tcW w:w="898" w:type="dxa"/>
          </w:tcPr>
          <w:p w14:paraId="3C995CFA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0.416  </w:t>
            </w:r>
          </w:p>
        </w:tc>
      </w:tr>
      <w:tr w:rsidR="003152AF" w:rsidRPr="003152AF" w14:paraId="1228E80B" w14:textId="77777777" w:rsidTr="00592E6A">
        <w:tc>
          <w:tcPr>
            <w:tcW w:w="2830" w:type="dxa"/>
          </w:tcPr>
          <w:p w14:paraId="65D06EF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Hypertension, no. (%)</w:t>
            </w:r>
          </w:p>
        </w:tc>
        <w:tc>
          <w:tcPr>
            <w:tcW w:w="2552" w:type="dxa"/>
            <w:vAlign w:val="center"/>
          </w:tcPr>
          <w:p w14:paraId="083F10D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9 (4.21)    </w:t>
            </w:r>
          </w:p>
        </w:tc>
        <w:tc>
          <w:tcPr>
            <w:tcW w:w="1854" w:type="dxa"/>
            <w:vAlign w:val="center"/>
          </w:tcPr>
          <w:p w14:paraId="7674F624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 (2.17)    </w:t>
            </w:r>
          </w:p>
        </w:tc>
        <w:tc>
          <w:tcPr>
            <w:tcW w:w="898" w:type="dxa"/>
          </w:tcPr>
          <w:p w14:paraId="0013C994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0.59</w:t>
            </w:r>
          </w:p>
        </w:tc>
      </w:tr>
      <w:tr w:rsidR="003152AF" w:rsidRPr="003152AF" w14:paraId="198B68A4" w14:textId="77777777" w:rsidTr="00592E6A">
        <w:tc>
          <w:tcPr>
            <w:tcW w:w="2830" w:type="dxa"/>
          </w:tcPr>
          <w:p w14:paraId="465AA718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Diabetes, no. (%)</w:t>
            </w:r>
          </w:p>
        </w:tc>
        <w:tc>
          <w:tcPr>
            <w:tcW w:w="2552" w:type="dxa"/>
            <w:vAlign w:val="center"/>
          </w:tcPr>
          <w:p w14:paraId="1EC9149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55 (25.7)   </w:t>
            </w:r>
          </w:p>
        </w:tc>
        <w:tc>
          <w:tcPr>
            <w:tcW w:w="1854" w:type="dxa"/>
            <w:vAlign w:val="center"/>
          </w:tcPr>
          <w:p w14:paraId="2327901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21 (22.8)   </w:t>
            </w:r>
          </w:p>
        </w:tc>
        <w:tc>
          <w:tcPr>
            <w:tcW w:w="898" w:type="dxa"/>
          </w:tcPr>
          <w:p w14:paraId="3FCF94C7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0.697</w:t>
            </w:r>
          </w:p>
        </w:tc>
      </w:tr>
      <w:tr w:rsidR="003152AF" w:rsidRPr="003152AF" w14:paraId="7AF599E9" w14:textId="77777777" w:rsidTr="00592E6A">
        <w:tc>
          <w:tcPr>
            <w:tcW w:w="2830" w:type="dxa"/>
          </w:tcPr>
          <w:p w14:paraId="143A26F6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Immune disease, no. (%)</w:t>
            </w:r>
          </w:p>
        </w:tc>
        <w:tc>
          <w:tcPr>
            <w:tcW w:w="2552" w:type="dxa"/>
            <w:vAlign w:val="center"/>
          </w:tcPr>
          <w:p w14:paraId="15F5548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14 (6.54)   </w:t>
            </w:r>
          </w:p>
        </w:tc>
        <w:tc>
          <w:tcPr>
            <w:tcW w:w="1854" w:type="dxa"/>
            <w:vAlign w:val="center"/>
          </w:tcPr>
          <w:p w14:paraId="7FB7A7FC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4 (4.35)    </w:t>
            </w:r>
          </w:p>
        </w:tc>
        <w:tc>
          <w:tcPr>
            <w:tcW w:w="898" w:type="dxa"/>
          </w:tcPr>
          <w:p w14:paraId="43B4678E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0.63</w:t>
            </w:r>
          </w:p>
        </w:tc>
      </w:tr>
      <w:tr w:rsidR="003152AF" w:rsidRPr="003152AF" w14:paraId="1364AD7C" w14:textId="77777777" w:rsidTr="00592E6A">
        <w:tc>
          <w:tcPr>
            <w:tcW w:w="2830" w:type="dxa"/>
          </w:tcPr>
          <w:p w14:paraId="3B1E6BFE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 w:hint="eastAsia"/>
                <w:sz w:val="16"/>
                <w:szCs w:val="16"/>
              </w:rPr>
              <w:t>G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estational age,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2552" w:type="dxa"/>
            <w:vAlign w:val="center"/>
          </w:tcPr>
          <w:p w14:paraId="1921BBE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35.6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1.92 </w:t>
            </w:r>
          </w:p>
        </w:tc>
        <w:tc>
          <w:tcPr>
            <w:tcW w:w="1854" w:type="dxa"/>
            <w:vAlign w:val="center"/>
          </w:tcPr>
          <w:p w14:paraId="3E3345F8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35.7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1.43   </w:t>
            </w:r>
          </w:p>
        </w:tc>
        <w:tc>
          <w:tcPr>
            <w:tcW w:w="898" w:type="dxa"/>
            <w:vAlign w:val="center"/>
          </w:tcPr>
          <w:p w14:paraId="501010E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0.558  </w:t>
            </w:r>
          </w:p>
        </w:tc>
      </w:tr>
      <w:tr w:rsidR="003152AF" w:rsidRPr="003152AF" w14:paraId="6C31BB3E" w14:textId="77777777" w:rsidTr="00592E6A">
        <w:tc>
          <w:tcPr>
            <w:tcW w:w="2830" w:type="dxa"/>
          </w:tcPr>
          <w:p w14:paraId="1860196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Antepartum bleeding, no. (%)</w:t>
            </w:r>
          </w:p>
        </w:tc>
        <w:tc>
          <w:tcPr>
            <w:tcW w:w="2552" w:type="dxa"/>
            <w:vAlign w:val="center"/>
          </w:tcPr>
          <w:p w14:paraId="39BC715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106 (49.5)   </w:t>
            </w:r>
          </w:p>
        </w:tc>
        <w:tc>
          <w:tcPr>
            <w:tcW w:w="1854" w:type="dxa"/>
            <w:vAlign w:val="center"/>
          </w:tcPr>
          <w:p w14:paraId="0D5420E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35 (38.0)   </w:t>
            </w:r>
          </w:p>
        </w:tc>
        <w:tc>
          <w:tcPr>
            <w:tcW w:w="898" w:type="dxa"/>
          </w:tcPr>
          <w:p w14:paraId="6F7EBD51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0.085</w:t>
            </w:r>
          </w:p>
        </w:tc>
      </w:tr>
      <w:tr w:rsidR="003152AF" w:rsidRPr="003152AF" w14:paraId="7D70E712" w14:textId="77777777" w:rsidTr="00592E6A">
        <w:tc>
          <w:tcPr>
            <w:tcW w:w="2830" w:type="dxa"/>
          </w:tcPr>
          <w:p w14:paraId="4AE92C3D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Emergency CS, no. (%)</w:t>
            </w:r>
          </w:p>
        </w:tc>
        <w:tc>
          <w:tcPr>
            <w:tcW w:w="2552" w:type="dxa"/>
            <w:vAlign w:val="center"/>
          </w:tcPr>
          <w:p w14:paraId="6E52FD98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56 (26.2)   </w:t>
            </w:r>
          </w:p>
        </w:tc>
        <w:tc>
          <w:tcPr>
            <w:tcW w:w="1854" w:type="dxa"/>
            <w:vAlign w:val="center"/>
          </w:tcPr>
          <w:p w14:paraId="00D79D78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24 (26.1)</w:t>
            </w:r>
          </w:p>
        </w:tc>
        <w:tc>
          <w:tcPr>
            <w:tcW w:w="898" w:type="dxa"/>
          </w:tcPr>
          <w:p w14:paraId="6AC0B1C6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&gt;0.99</w:t>
            </w:r>
          </w:p>
        </w:tc>
      </w:tr>
    </w:tbl>
    <w:p w14:paraId="6F5DA9A7" w14:textId="77777777" w:rsidR="003152AF" w:rsidRPr="003152AF" w:rsidRDefault="003152AF" w:rsidP="003152AF">
      <w:pPr>
        <w:rPr>
          <w:rFonts w:ascii="Times New Roman" w:hAnsi="Times New Roman" w:cs="Times New Roman"/>
          <w:sz w:val="16"/>
          <w:szCs w:val="16"/>
        </w:rPr>
      </w:pPr>
      <w:r w:rsidRPr="003152AF">
        <w:rPr>
          <w:rFonts w:ascii="Times New Roman" w:hAnsi="Times New Roman" w:cs="Times New Roman" w:hint="eastAsia"/>
          <w:sz w:val="16"/>
          <w:szCs w:val="16"/>
        </w:rPr>
        <w:t>“</w:t>
      </w:r>
      <w:r w:rsidRPr="003152AF">
        <w:rPr>
          <w:rFonts w:ascii="Times New Roman" w:hAnsi="Times New Roman" w:cs="Times New Roman"/>
          <w:sz w:val="16"/>
          <w:szCs w:val="16"/>
        </w:rPr>
        <w:t>*” Previous uterine surgery including uterine cavity and uterine body operation, such as vacuum aspiration, uterine curettage, and myomectomy, only excluding cesarean section.</w:t>
      </w:r>
    </w:p>
    <w:p w14:paraId="77425F47" w14:textId="77777777" w:rsidR="003152AF" w:rsidRPr="003152AF" w:rsidRDefault="003152AF" w:rsidP="003152AF">
      <w:pPr>
        <w:rPr>
          <w:rFonts w:ascii="Times New Roman" w:hAnsi="Times New Roman" w:cs="Times New Roman"/>
          <w:sz w:val="16"/>
          <w:szCs w:val="16"/>
        </w:rPr>
      </w:pPr>
      <w:r w:rsidRPr="003152AF">
        <w:rPr>
          <w:rFonts w:ascii="Times New Roman" w:hAnsi="Times New Roman" w:cs="Times New Roman" w:hint="eastAsia"/>
          <w:sz w:val="16"/>
          <w:szCs w:val="16"/>
        </w:rPr>
        <w:t>BMI</w:t>
      </w:r>
      <w:r w:rsidRPr="003152AF">
        <w:rPr>
          <w:rFonts w:ascii="Times New Roman" w:hAnsi="Times New Roman" w:cs="Times New Roman"/>
          <w:sz w:val="16"/>
          <w:szCs w:val="16"/>
        </w:rPr>
        <w:t xml:space="preserve">: Body mass index; </w:t>
      </w:r>
      <w:r w:rsidRPr="003152AF">
        <w:rPr>
          <w:rFonts w:ascii="Times New Roman" w:hAnsi="Times New Roman" w:cs="Times New Roman" w:hint="cs"/>
          <w:sz w:val="16"/>
          <w:szCs w:val="16"/>
        </w:rPr>
        <w:t>P</w:t>
      </w:r>
      <w:r w:rsidRPr="003152AF">
        <w:rPr>
          <w:rFonts w:ascii="Times New Roman" w:hAnsi="Times New Roman" w:cs="Times New Roman"/>
          <w:sz w:val="16"/>
          <w:szCs w:val="16"/>
        </w:rPr>
        <w:t>LT: Platelet count; APTT: Activated partial thromboplastin time; PT: Prothrombin time; TT: Thrombin time; FIB: Fibrinogen; CS:</w:t>
      </w:r>
      <w:r w:rsidRPr="003152AF">
        <w:t xml:space="preserve"> </w:t>
      </w:r>
      <w:r w:rsidRPr="003152AF">
        <w:rPr>
          <w:rFonts w:ascii="Times New Roman" w:hAnsi="Times New Roman" w:cs="Times New Roman"/>
          <w:sz w:val="16"/>
          <w:szCs w:val="16"/>
        </w:rPr>
        <w:t xml:space="preserve">Cesarean section; IVF: in-vitro </w:t>
      </w:r>
      <w:proofErr w:type="gramStart"/>
      <w:r w:rsidRPr="003152AF">
        <w:rPr>
          <w:rFonts w:ascii="Times New Roman" w:hAnsi="Times New Roman" w:cs="Times New Roman"/>
          <w:sz w:val="16"/>
          <w:szCs w:val="16"/>
        </w:rPr>
        <w:t>fertilization</w:t>
      </w:r>
      <w:proofErr w:type="gramEnd"/>
    </w:p>
    <w:p w14:paraId="484E317C" w14:textId="225A7D03" w:rsidR="003152AF" w:rsidRDefault="003152AF">
      <w:pPr>
        <w:widowControl/>
        <w:jc w:val="left"/>
      </w:pPr>
      <w:r>
        <w:br w:type="page"/>
      </w:r>
    </w:p>
    <w:p w14:paraId="559FA944" w14:textId="77777777" w:rsidR="003152AF" w:rsidRPr="003152AF" w:rsidRDefault="003152AF" w:rsidP="003152AF">
      <w:pPr>
        <w:rPr>
          <w:rFonts w:ascii="Times New Roman" w:eastAsia="宋体" w:hAnsi="Times New Roman" w:cs="Times New Roman"/>
          <w:b/>
          <w:bCs/>
        </w:rPr>
      </w:pPr>
      <w:r w:rsidRPr="003152AF">
        <w:rPr>
          <w:rFonts w:ascii="Times New Roman" w:eastAsia="宋体" w:hAnsi="Times New Roman" w:cs="Times New Roman" w:hint="eastAsia"/>
          <w:b/>
          <w:bCs/>
        </w:rPr>
        <w:lastRenderedPageBreak/>
        <w:t>T</w:t>
      </w:r>
      <w:r w:rsidRPr="003152AF">
        <w:rPr>
          <w:rFonts w:ascii="Times New Roman" w:eastAsia="宋体" w:hAnsi="Times New Roman" w:cs="Times New Roman"/>
          <w:b/>
          <w:bCs/>
        </w:rPr>
        <w:t xml:space="preserve">able </w:t>
      </w:r>
      <w:r w:rsidRPr="003152AF">
        <w:rPr>
          <w:rFonts w:ascii="Times New Roman" w:eastAsia="宋体" w:hAnsi="Times New Roman" w:cs="Times New Roman" w:hint="eastAsia"/>
          <w:b/>
          <w:bCs/>
        </w:rPr>
        <w:t>S</w:t>
      </w:r>
      <w:r w:rsidRPr="003152AF">
        <w:rPr>
          <w:rFonts w:ascii="Times New Roman" w:eastAsia="宋体" w:hAnsi="Times New Roman" w:cs="Times New Roman"/>
          <w:b/>
          <w:bCs/>
        </w:rPr>
        <w:t xml:space="preserve">3 Characteristics by postpartum hemorrhage in development </w:t>
      </w:r>
      <w:r w:rsidRPr="003152AF">
        <w:rPr>
          <w:rFonts w:ascii="Times New Roman" w:eastAsia="宋体" w:hAnsi="Times New Roman" w:cs="Times New Roman" w:hint="eastAsia"/>
          <w:b/>
          <w:bCs/>
        </w:rPr>
        <w:t>cohort</w:t>
      </w:r>
      <w:r w:rsidRPr="003152AF">
        <w:rPr>
          <w:rFonts w:ascii="Times New Roman" w:eastAsia="宋体" w:hAnsi="Times New Roman" w:cs="Times New Roman"/>
          <w:b/>
          <w:bCs/>
        </w:rPr>
        <w:t>.</w:t>
      </w:r>
    </w:p>
    <w:tbl>
      <w:tblPr>
        <w:tblStyle w:val="2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356"/>
        <w:gridCol w:w="2188"/>
        <w:gridCol w:w="1701"/>
      </w:tblGrid>
      <w:tr w:rsidR="003152AF" w:rsidRPr="003152AF" w14:paraId="0E4B20FE" w14:textId="77777777" w:rsidTr="00592E6A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2D7190" w14:textId="77777777" w:rsidR="003152AF" w:rsidRPr="003152AF" w:rsidRDefault="003152AF" w:rsidP="003152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0F6A95AE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PPH</w:t>
            </w:r>
          </w:p>
          <w:p w14:paraId="06FCEB10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(N=115)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14:paraId="2FD276CA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Non-PPH</w:t>
            </w:r>
          </w:p>
          <w:p w14:paraId="38240324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(N=99)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995B29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 Value</w:t>
            </w:r>
          </w:p>
        </w:tc>
      </w:tr>
      <w:tr w:rsidR="003152AF" w:rsidRPr="003152AF" w14:paraId="53EBBACA" w14:textId="77777777" w:rsidTr="00592E6A">
        <w:tc>
          <w:tcPr>
            <w:tcW w:w="2977" w:type="dxa"/>
            <w:tcBorders>
              <w:top w:val="single" w:sz="4" w:space="0" w:color="auto"/>
            </w:tcBorders>
          </w:tcPr>
          <w:p w14:paraId="733D75BB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Age, </w:t>
            </w:r>
            <w:proofErr w:type="spellStart"/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yr</w:t>
            </w:r>
            <w:proofErr w:type="spellEnd"/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, median (IQR)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17DA6F6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33.3 (4.22)</w:t>
            </w:r>
          </w:p>
        </w:tc>
        <w:tc>
          <w:tcPr>
            <w:tcW w:w="2188" w:type="dxa"/>
            <w:tcBorders>
              <w:top w:val="single" w:sz="4" w:space="0" w:color="auto"/>
            </w:tcBorders>
            <w:vAlign w:val="center"/>
          </w:tcPr>
          <w:p w14:paraId="31EFE489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33.1 (4.90)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B1F1EC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0.730  </w:t>
            </w:r>
          </w:p>
        </w:tc>
      </w:tr>
      <w:tr w:rsidR="003152AF" w:rsidRPr="003152AF" w14:paraId="73C1155E" w14:textId="77777777" w:rsidTr="00592E6A">
        <w:tc>
          <w:tcPr>
            <w:tcW w:w="2977" w:type="dxa"/>
          </w:tcPr>
          <w:p w14:paraId="1569A7B5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BMI, kg/m2,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1356" w:type="dxa"/>
            <w:vAlign w:val="center"/>
          </w:tcPr>
          <w:p w14:paraId="115399C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26.6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3.31</w:t>
            </w:r>
          </w:p>
        </w:tc>
        <w:tc>
          <w:tcPr>
            <w:tcW w:w="2188" w:type="dxa"/>
            <w:vAlign w:val="center"/>
          </w:tcPr>
          <w:p w14:paraId="4F403F8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26.2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3.72</w:t>
            </w:r>
          </w:p>
        </w:tc>
        <w:tc>
          <w:tcPr>
            <w:tcW w:w="1701" w:type="dxa"/>
            <w:vAlign w:val="center"/>
          </w:tcPr>
          <w:p w14:paraId="6ED16FF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0.387  </w:t>
            </w:r>
          </w:p>
        </w:tc>
      </w:tr>
      <w:tr w:rsidR="003152AF" w:rsidRPr="003152AF" w14:paraId="56689555" w14:textId="77777777" w:rsidTr="00592E6A">
        <w:tc>
          <w:tcPr>
            <w:tcW w:w="2977" w:type="dxa"/>
          </w:tcPr>
          <w:p w14:paraId="515DB1A8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Mean arterial pressure, mmHg,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1356" w:type="dxa"/>
            <w:vAlign w:val="center"/>
          </w:tcPr>
          <w:p w14:paraId="1275534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91.9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2188" w:type="dxa"/>
            <w:vAlign w:val="center"/>
          </w:tcPr>
          <w:p w14:paraId="3A0864B8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90.4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8.29</w:t>
            </w:r>
          </w:p>
        </w:tc>
        <w:tc>
          <w:tcPr>
            <w:tcW w:w="1701" w:type="dxa"/>
            <w:vAlign w:val="center"/>
          </w:tcPr>
          <w:p w14:paraId="6F0CBAD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0.285  </w:t>
            </w:r>
          </w:p>
        </w:tc>
      </w:tr>
      <w:tr w:rsidR="003152AF" w:rsidRPr="003152AF" w14:paraId="6F3B5D28" w14:textId="77777777" w:rsidTr="00592E6A">
        <w:tc>
          <w:tcPr>
            <w:tcW w:w="2977" w:type="dxa"/>
          </w:tcPr>
          <w:p w14:paraId="0535C5C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PLT,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1356" w:type="dxa"/>
            <w:vAlign w:val="center"/>
          </w:tcPr>
          <w:p w14:paraId="7AF2473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48.6</w:t>
            </w:r>
          </w:p>
        </w:tc>
        <w:tc>
          <w:tcPr>
            <w:tcW w:w="2188" w:type="dxa"/>
            <w:vAlign w:val="center"/>
          </w:tcPr>
          <w:p w14:paraId="3BA267C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57.9</w:t>
            </w:r>
          </w:p>
        </w:tc>
        <w:tc>
          <w:tcPr>
            <w:tcW w:w="1701" w:type="dxa"/>
            <w:vAlign w:val="center"/>
          </w:tcPr>
          <w:p w14:paraId="6074786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0.012  </w:t>
            </w:r>
          </w:p>
        </w:tc>
      </w:tr>
      <w:tr w:rsidR="003152AF" w:rsidRPr="003152AF" w14:paraId="19218342" w14:textId="77777777" w:rsidTr="00592E6A">
        <w:tc>
          <w:tcPr>
            <w:tcW w:w="2977" w:type="dxa"/>
          </w:tcPr>
          <w:p w14:paraId="5371B6A6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D-Dimer,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1356" w:type="dxa"/>
            <w:vAlign w:val="center"/>
          </w:tcPr>
          <w:p w14:paraId="4C78E688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2188" w:type="dxa"/>
            <w:vAlign w:val="center"/>
          </w:tcPr>
          <w:p w14:paraId="5530BC48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1701" w:type="dxa"/>
            <w:vAlign w:val="center"/>
          </w:tcPr>
          <w:p w14:paraId="49B3FDEF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0.009  </w:t>
            </w:r>
          </w:p>
        </w:tc>
      </w:tr>
      <w:tr w:rsidR="003152AF" w:rsidRPr="003152AF" w14:paraId="61F35BE1" w14:textId="77777777" w:rsidTr="00592E6A">
        <w:tc>
          <w:tcPr>
            <w:tcW w:w="2977" w:type="dxa"/>
          </w:tcPr>
          <w:p w14:paraId="35B52EC1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APTT,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1356" w:type="dxa"/>
            <w:vAlign w:val="center"/>
          </w:tcPr>
          <w:p w14:paraId="02CF694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27.9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3.27</w:t>
            </w:r>
          </w:p>
        </w:tc>
        <w:tc>
          <w:tcPr>
            <w:tcW w:w="2188" w:type="dxa"/>
            <w:vAlign w:val="center"/>
          </w:tcPr>
          <w:p w14:paraId="6A07518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26.9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2.21</w:t>
            </w:r>
          </w:p>
        </w:tc>
        <w:tc>
          <w:tcPr>
            <w:tcW w:w="1701" w:type="dxa"/>
            <w:vAlign w:val="center"/>
          </w:tcPr>
          <w:p w14:paraId="35CF04A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0.015  </w:t>
            </w:r>
          </w:p>
        </w:tc>
      </w:tr>
      <w:tr w:rsidR="003152AF" w:rsidRPr="003152AF" w14:paraId="07385180" w14:textId="77777777" w:rsidTr="00592E6A">
        <w:tc>
          <w:tcPr>
            <w:tcW w:w="2977" w:type="dxa"/>
          </w:tcPr>
          <w:p w14:paraId="5018AA51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PT,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1356" w:type="dxa"/>
            <w:vAlign w:val="center"/>
          </w:tcPr>
          <w:p w14:paraId="5D4ACEA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10.7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2188" w:type="dxa"/>
            <w:vAlign w:val="center"/>
          </w:tcPr>
          <w:p w14:paraId="19E5AAD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10.8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1701" w:type="dxa"/>
            <w:vAlign w:val="center"/>
          </w:tcPr>
          <w:p w14:paraId="1AD8B8D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0.590  </w:t>
            </w:r>
          </w:p>
        </w:tc>
      </w:tr>
      <w:tr w:rsidR="003152AF" w:rsidRPr="003152AF" w14:paraId="687672BE" w14:textId="77777777" w:rsidTr="00592E6A">
        <w:tc>
          <w:tcPr>
            <w:tcW w:w="2977" w:type="dxa"/>
          </w:tcPr>
          <w:p w14:paraId="169B47DC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TT,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1356" w:type="dxa"/>
            <w:vAlign w:val="center"/>
          </w:tcPr>
          <w:p w14:paraId="5E208AC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15.2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1.72</w:t>
            </w:r>
          </w:p>
        </w:tc>
        <w:tc>
          <w:tcPr>
            <w:tcW w:w="2188" w:type="dxa"/>
            <w:vAlign w:val="center"/>
          </w:tcPr>
          <w:p w14:paraId="2178D58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15.7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2.06</w:t>
            </w:r>
          </w:p>
        </w:tc>
        <w:tc>
          <w:tcPr>
            <w:tcW w:w="1701" w:type="dxa"/>
            <w:vAlign w:val="center"/>
          </w:tcPr>
          <w:p w14:paraId="33A55339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0.111  </w:t>
            </w:r>
          </w:p>
        </w:tc>
      </w:tr>
      <w:tr w:rsidR="003152AF" w:rsidRPr="003152AF" w14:paraId="6A857394" w14:textId="77777777" w:rsidTr="00592E6A">
        <w:tc>
          <w:tcPr>
            <w:tcW w:w="2977" w:type="dxa"/>
          </w:tcPr>
          <w:p w14:paraId="231CD657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FIB,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1356" w:type="dxa"/>
            <w:vAlign w:val="center"/>
          </w:tcPr>
          <w:p w14:paraId="24578FF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3.98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2188" w:type="dxa"/>
            <w:vAlign w:val="center"/>
          </w:tcPr>
          <w:p w14:paraId="4E3BA238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4.34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</w:p>
        </w:tc>
        <w:tc>
          <w:tcPr>
            <w:tcW w:w="1701" w:type="dxa"/>
            <w:vAlign w:val="center"/>
          </w:tcPr>
          <w:p w14:paraId="60CB18DB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0.004  </w:t>
            </w:r>
          </w:p>
        </w:tc>
      </w:tr>
      <w:tr w:rsidR="003152AF" w:rsidRPr="003152AF" w14:paraId="7B745639" w14:textId="77777777" w:rsidTr="00592E6A">
        <w:tc>
          <w:tcPr>
            <w:tcW w:w="2977" w:type="dxa"/>
          </w:tcPr>
          <w:p w14:paraId="1CAFF5CB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Hemoglobin,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1356" w:type="dxa"/>
            <w:vAlign w:val="center"/>
          </w:tcPr>
          <w:p w14:paraId="25753E58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12.4</w:t>
            </w:r>
          </w:p>
        </w:tc>
        <w:tc>
          <w:tcPr>
            <w:tcW w:w="2188" w:type="dxa"/>
            <w:vAlign w:val="center"/>
          </w:tcPr>
          <w:p w14:paraId="1DE58864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13.7</w:t>
            </w:r>
          </w:p>
        </w:tc>
        <w:tc>
          <w:tcPr>
            <w:tcW w:w="1701" w:type="dxa"/>
            <w:vAlign w:val="center"/>
          </w:tcPr>
          <w:p w14:paraId="09AE36A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0.008  </w:t>
            </w:r>
          </w:p>
        </w:tc>
      </w:tr>
      <w:tr w:rsidR="003152AF" w:rsidRPr="003152AF" w14:paraId="2FE24B47" w14:textId="77777777" w:rsidTr="00592E6A">
        <w:tc>
          <w:tcPr>
            <w:tcW w:w="2977" w:type="dxa"/>
          </w:tcPr>
          <w:p w14:paraId="391CBE92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Gravidity, no. (%)</w:t>
            </w:r>
          </w:p>
        </w:tc>
        <w:tc>
          <w:tcPr>
            <w:tcW w:w="1356" w:type="dxa"/>
            <w:vAlign w:val="center"/>
          </w:tcPr>
          <w:p w14:paraId="1EC7B63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2188" w:type="dxa"/>
            <w:vAlign w:val="center"/>
          </w:tcPr>
          <w:p w14:paraId="6EA71BC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1701" w:type="dxa"/>
            <w:vAlign w:val="center"/>
          </w:tcPr>
          <w:p w14:paraId="1BE15E1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0.001  </w:t>
            </w:r>
          </w:p>
        </w:tc>
      </w:tr>
      <w:tr w:rsidR="003152AF" w:rsidRPr="003152AF" w14:paraId="6680B58A" w14:textId="77777777" w:rsidTr="00592E6A">
        <w:tc>
          <w:tcPr>
            <w:tcW w:w="2977" w:type="dxa"/>
          </w:tcPr>
          <w:p w14:paraId="176EB6DE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1</w:t>
            </w:r>
          </w:p>
        </w:tc>
        <w:tc>
          <w:tcPr>
            <w:tcW w:w="1356" w:type="dxa"/>
            <w:vAlign w:val="center"/>
          </w:tcPr>
          <w:p w14:paraId="0D6A0E7C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6 (5.22) </w:t>
            </w:r>
          </w:p>
        </w:tc>
        <w:tc>
          <w:tcPr>
            <w:tcW w:w="2188" w:type="dxa"/>
            <w:vAlign w:val="center"/>
          </w:tcPr>
          <w:p w14:paraId="38BA687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24 (24.2) </w:t>
            </w:r>
          </w:p>
        </w:tc>
        <w:tc>
          <w:tcPr>
            <w:tcW w:w="1701" w:type="dxa"/>
            <w:vAlign w:val="center"/>
          </w:tcPr>
          <w:p w14:paraId="62475B2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3C8A362D" w14:textId="77777777" w:rsidTr="00592E6A">
        <w:tc>
          <w:tcPr>
            <w:tcW w:w="2977" w:type="dxa"/>
          </w:tcPr>
          <w:p w14:paraId="72C16F2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2</w:t>
            </w:r>
          </w:p>
        </w:tc>
        <w:tc>
          <w:tcPr>
            <w:tcW w:w="1356" w:type="dxa"/>
            <w:vAlign w:val="center"/>
          </w:tcPr>
          <w:p w14:paraId="01D3482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23 (20.0) </w:t>
            </w:r>
          </w:p>
        </w:tc>
        <w:tc>
          <w:tcPr>
            <w:tcW w:w="2188" w:type="dxa"/>
            <w:vAlign w:val="center"/>
          </w:tcPr>
          <w:p w14:paraId="2184A19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22 (22.2) </w:t>
            </w:r>
          </w:p>
        </w:tc>
        <w:tc>
          <w:tcPr>
            <w:tcW w:w="1701" w:type="dxa"/>
            <w:vAlign w:val="center"/>
          </w:tcPr>
          <w:p w14:paraId="7838F7E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0AC96500" w14:textId="77777777" w:rsidTr="00592E6A">
        <w:tc>
          <w:tcPr>
            <w:tcW w:w="2977" w:type="dxa"/>
          </w:tcPr>
          <w:p w14:paraId="1D4D221C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3</w:t>
            </w:r>
          </w:p>
        </w:tc>
        <w:tc>
          <w:tcPr>
            <w:tcW w:w="1356" w:type="dxa"/>
            <w:vAlign w:val="center"/>
          </w:tcPr>
          <w:p w14:paraId="332243C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31 (27.0) </w:t>
            </w:r>
          </w:p>
        </w:tc>
        <w:tc>
          <w:tcPr>
            <w:tcW w:w="2188" w:type="dxa"/>
            <w:vAlign w:val="center"/>
          </w:tcPr>
          <w:p w14:paraId="448EADD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23 (23.2) </w:t>
            </w:r>
          </w:p>
        </w:tc>
        <w:tc>
          <w:tcPr>
            <w:tcW w:w="1701" w:type="dxa"/>
            <w:vAlign w:val="center"/>
          </w:tcPr>
          <w:p w14:paraId="30B0D43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613AA498" w14:textId="77777777" w:rsidTr="00592E6A">
        <w:tc>
          <w:tcPr>
            <w:tcW w:w="2977" w:type="dxa"/>
          </w:tcPr>
          <w:p w14:paraId="6B345484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4</w:t>
            </w:r>
          </w:p>
        </w:tc>
        <w:tc>
          <w:tcPr>
            <w:tcW w:w="1356" w:type="dxa"/>
            <w:vAlign w:val="center"/>
          </w:tcPr>
          <w:p w14:paraId="519B298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30 (26.1) </w:t>
            </w:r>
          </w:p>
        </w:tc>
        <w:tc>
          <w:tcPr>
            <w:tcW w:w="2188" w:type="dxa"/>
            <w:vAlign w:val="center"/>
          </w:tcPr>
          <w:p w14:paraId="4895680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16 (16.2) </w:t>
            </w:r>
          </w:p>
        </w:tc>
        <w:tc>
          <w:tcPr>
            <w:tcW w:w="1701" w:type="dxa"/>
            <w:vAlign w:val="center"/>
          </w:tcPr>
          <w:p w14:paraId="26C4A6AB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6E485FFB" w14:textId="77777777" w:rsidTr="00592E6A">
        <w:tc>
          <w:tcPr>
            <w:tcW w:w="2977" w:type="dxa"/>
          </w:tcPr>
          <w:p w14:paraId="21C93715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&gt;=5</w:t>
            </w:r>
          </w:p>
        </w:tc>
        <w:tc>
          <w:tcPr>
            <w:tcW w:w="1356" w:type="dxa"/>
            <w:vAlign w:val="center"/>
          </w:tcPr>
          <w:p w14:paraId="3F52EEA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25 (21.7) </w:t>
            </w:r>
          </w:p>
        </w:tc>
        <w:tc>
          <w:tcPr>
            <w:tcW w:w="2188" w:type="dxa"/>
            <w:vAlign w:val="center"/>
          </w:tcPr>
          <w:p w14:paraId="6B9973B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14 (14.1) </w:t>
            </w:r>
          </w:p>
        </w:tc>
        <w:tc>
          <w:tcPr>
            <w:tcW w:w="1701" w:type="dxa"/>
            <w:vAlign w:val="center"/>
          </w:tcPr>
          <w:p w14:paraId="78F8725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29452051" w14:textId="77777777" w:rsidTr="00592E6A">
        <w:tc>
          <w:tcPr>
            <w:tcW w:w="2977" w:type="dxa"/>
          </w:tcPr>
          <w:p w14:paraId="6997064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Parity, no. (%)</w:t>
            </w:r>
          </w:p>
        </w:tc>
        <w:tc>
          <w:tcPr>
            <w:tcW w:w="1356" w:type="dxa"/>
            <w:vAlign w:val="center"/>
          </w:tcPr>
          <w:p w14:paraId="61D9F4B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2188" w:type="dxa"/>
            <w:vAlign w:val="center"/>
          </w:tcPr>
          <w:p w14:paraId="018DFF8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1701" w:type="dxa"/>
            <w:vAlign w:val="center"/>
          </w:tcPr>
          <w:p w14:paraId="3F9098D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3152AF" w:rsidRPr="003152AF" w14:paraId="015E5493" w14:textId="77777777" w:rsidTr="00592E6A">
        <w:tc>
          <w:tcPr>
            <w:tcW w:w="2977" w:type="dxa"/>
          </w:tcPr>
          <w:p w14:paraId="5BF5940C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</w:t>
            </w:r>
          </w:p>
        </w:tc>
        <w:tc>
          <w:tcPr>
            <w:tcW w:w="1356" w:type="dxa"/>
            <w:vAlign w:val="center"/>
          </w:tcPr>
          <w:p w14:paraId="773D7B4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28 (24.3) </w:t>
            </w:r>
          </w:p>
        </w:tc>
        <w:tc>
          <w:tcPr>
            <w:tcW w:w="2188" w:type="dxa"/>
            <w:vAlign w:val="center"/>
          </w:tcPr>
          <w:p w14:paraId="0CAF5AB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47 (47.5) </w:t>
            </w:r>
          </w:p>
        </w:tc>
        <w:tc>
          <w:tcPr>
            <w:tcW w:w="1701" w:type="dxa"/>
            <w:vAlign w:val="center"/>
          </w:tcPr>
          <w:p w14:paraId="3E37E52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1E238EBD" w14:textId="77777777" w:rsidTr="00592E6A">
        <w:tc>
          <w:tcPr>
            <w:tcW w:w="2977" w:type="dxa"/>
          </w:tcPr>
          <w:p w14:paraId="1ADF2B40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1</w:t>
            </w:r>
          </w:p>
        </w:tc>
        <w:tc>
          <w:tcPr>
            <w:tcW w:w="1356" w:type="dxa"/>
            <w:vAlign w:val="center"/>
          </w:tcPr>
          <w:p w14:paraId="7E8AF14B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6 (57.4)</w:t>
            </w:r>
          </w:p>
        </w:tc>
        <w:tc>
          <w:tcPr>
            <w:tcW w:w="2188" w:type="dxa"/>
            <w:vAlign w:val="center"/>
          </w:tcPr>
          <w:p w14:paraId="3357B4AF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 (41.4)</w:t>
            </w:r>
          </w:p>
        </w:tc>
        <w:tc>
          <w:tcPr>
            <w:tcW w:w="1701" w:type="dxa"/>
            <w:vAlign w:val="center"/>
          </w:tcPr>
          <w:p w14:paraId="46BB652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17758BC8" w14:textId="77777777" w:rsidTr="00592E6A">
        <w:tc>
          <w:tcPr>
            <w:tcW w:w="2977" w:type="dxa"/>
          </w:tcPr>
          <w:p w14:paraId="5527A3C7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152AF">
              <w:rPr>
                <w:rFonts w:ascii="Times New Roman" w:hAnsi="Times New Roman" w:cs="Times New Roman" w:hint="eastAsia"/>
                <w:sz w:val="16"/>
                <w:szCs w:val="16"/>
              </w:rPr>
              <w:t>≥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56" w:type="dxa"/>
            <w:vAlign w:val="center"/>
          </w:tcPr>
          <w:p w14:paraId="6CC2EF3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 (18.3)</w:t>
            </w:r>
          </w:p>
        </w:tc>
        <w:tc>
          <w:tcPr>
            <w:tcW w:w="2188" w:type="dxa"/>
            <w:vAlign w:val="center"/>
          </w:tcPr>
          <w:p w14:paraId="0D5F2C3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 (11.1)</w:t>
            </w:r>
          </w:p>
        </w:tc>
        <w:tc>
          <w:tcPr>
            <w:tcW w:w="1701" w:type="dxa"/>
            <w:vAlign w:val="center"/>
          </w:tcPr>
          <w:p w14:paraId="172F950B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2693926A" w14:textId="77777777" w:rsidTr="00592E6A">
        <w:tc>
          <w:tcPr>
            <w:tcW w:w="2977" w:type="dxa"/>
          </w:tcPr>
          <w:p w14:paraId="138047C2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CS, no. (%)</w:t>
            </w:r>
          </w:p>
        </w:tc>
        <w:tc>
          <w:tcPr>
            <w:tcW w:w="1356" w:type="dxa"/>
            <w:vAlign w:val="center"/>
          </w:tcPr>
          <w:p w14:paraId="3B4D979F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2188" w:type="dxa"/>
            <w:vAlign w:val="center"/>
          </w:tcPr>
          <w:p w14:paraId="2ABE86C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1701" w:type="dxa"/>
            <w:vAlign w:val="center"/>
          </w:tcPr>
          <w:p w14:paraId="6A4650B8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&lt;0.001</w:t>
            </w:r>
          </w:p>
        </w:tc>
      </w:tr>
      <w:tr w:rsidR="003152AF" w:rsidRPr="003152AF" w14:paraId="1540B1E3" w14:textId="77777777" w:rsidTr="00592E6A">
        <w:tc>
          <w:tcPr>
            <w:tcW w:w="2977" w:type="dxa"/>
          </w:tcPr>
          <w:p w14:paraId="0664B1B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</w:t>
            </w:r>
          </w:p>
        </w:tc>
        <w:tc>
          <w:tcPr>
            <w:tcW w:w="1356" w:type="dxa"/>
            <w:vAlign w:val="center"/>
          </w:tcPr>
          <w:p w14:paraId="6003999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39 (33.9) </w:t>
            </w:r>
          </w:p>
        </w:tc>
        <w:tc>
          <w:tcPr>
            <w:tcW w:w="2188" w:type="dxa"/>
            <w:vAlign w:val="center"/>
          </w:tcPr>
          <w:p w14:paraId="05273DD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64 (64.6) </w:t>
            </w:r>
          </w:p>
        </w:tc>
        <w:tc>
          <w:tcPr>
            <w:tcW w:w="1701" w:type="dxa"/>
            <w:vAlign w:val="center"/>
          </w:tcPr>
          <w:p w14:paraId="4D7B7B94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141E130D" w14:textId="77777777" w:rsidTr="00592E6A">
        <w:tc>
          <w:tcPr>
            <w:tcW w:w="2977" w:type="dxa"/>
          </w:tcPr>
          <w:p w14:paraId="6DF51220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1</w:t>
            </w:r>
          </w:p>
        </w:tc>
        <w:tc>
          <w:tcPr>
            <w:tcW w:w="1356" w:type="dxa"/>
            <w:vAlign w:val="center"/>
          </w:tcPr>
          <w:p w14:paraId="6DC54C7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66 (57.4) </w:t>
            </w:r>
          </w:p>
        </w:tc>
        <w:tc>
          <w:tcPr>
            <w:tcW w:w="2188" w:type="dxa"/>
            <w:vAlign w:val="center"/>
          </w:tcPr>
          <w:p w14:paraId="4513280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31 (31.3) </w:t>
            </w:r>
          </w:p>
        </w:tc>
        <w:tc>
          <w:tcPr>
            <w:tcW w:w="1701" w:type="dxa"/>
            <w:vAlign w:val="center"/>
          </w:tcPr>
          <w:p w14:paraId="0AF27FD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261C8407" w14:textId="77777777" w:rsidTr="00592E6A">
        <w:tc>
          <w:tcPr>
            <w:tcW w:w="2977" w:type="dxa"/>
          </w:tcPr>
          <w:p w14:paraId="60CD8DF2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&gt;=2</w:t>
            </w:r>
          </w:p>
        </w:tc>
        <w:tc>
          <w:tcPr>
            <w:tcW w:w="1356" w:type="dxa"/>
            <w:vAlign w:val="center"/>
          </w:tcPr>
          <w:p w14:paraId="48CB6DE8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10 (8.70) </w:t>
            </w:r>
          </w:p>
        </w:tc>
        <w:tc>
          <w:tcPr>
            <w:tcW w:w="2188" w:type="dxa"/>
            <w:vAlign w:val="center"/>
          </w:tcPr>
          <w:p w14:paraId="3F4433D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4 (4.04) </w:t>
            </w:r>
          </w:p>
        </w:tc>
        <w:tc>
          <w:tcPr>
            <w:tcW w:w="1701" w:type="dxa"/>
            <w:vAlign w:val="center"/>
          </w:tcPr>
          <w:p w14:paraId="3684F7A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375F4B26" w14:textId="77777777" w:rsidTr="00592E6A">
        <w:tc>
          <w:tcPr>
            <w:tcW w:w="2977" w:type="dxa"/>
          </w:tcPr>
          <w:p w14:paraId="2F01BE49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Previous uterine surgery*, no. (%)</w:t>
            </w:r>
          </w:p>
        </w:tc>
        <w:tc>
          <w:tcPr>
            <w:tcW w:w="1356" w:type="dxa"/>
            <w:vAlign w:val="center"/>
          </w:tcPr>
          <w:p w14:paraId="70EDC3C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2188" w:type="dxa"/>
            <w:vAlign w:val="center"/>
          </w:tcPr>
          <w:p w14:paraId="6C7C40D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</w:p>
        </w:tc>
        <w:tc>
          <w:tcPr>
            <w:tcW w:w="1701" w:type="dxa"/>
            <w:vAlign w:val="center"/>
          </w:tcPr>
          <w:p w14:paraId="75CF93A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</w:tr>
      <w:tr w:rsidR="003152AF" w:rsidRPr="003152AF" w14:paraId="77A11AB3" w14:textId="77777777" w:rsidTr="00592E6A">
        <w:tc>
          <w:tcPr>
            <w:tcW w:w="2977" w:type="dxa"/>
          </w:tcPr>
          <w:p w14:paraId="5DD2CB8B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0</w:t>
            </w:r>
          </w:p>
        </w:tc>
        <w:tc>
          <w:tcPr>
            <w:tcW w:w="1356" w:type="dxa"/>
            <w:vAlign w:val="center"/>
          </w:tcPr>
          <w:p w14:paraId="7AD76C0F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27 (23.5) </w:t>
            </w:r>
          </w:p>
        </w:tc>
        <w:tc>
          <w:tcPr>
            <w:tcW w:w="2188" w:type="dxa"/>
            <w:vAlign w:val="center"/>
          </w:tcPr>
          <w:p w14:paraId="3559701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47 (47.5) </w:t>
            </w:r>
          </w:p>
        </w:tc>
        <w:tc>
          <w:tcPr>
            <w:tcW w:w="1701" w:type="dxa"/>
            <w:vAlign w:val="center"/>
          </w:tcPr>
          <w:p w14:paraId="432EDB5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2F294F32" w14:textId="77777777" w:rsidTr="00592E6A">
        <w:tc>
          <w:tcPr>
            <w:tcW w:w="2977" w:type="dxa"/>
          </w:tcPr>
          <w:p w14:paraId="7A8A4886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1</w:t>
            </w:r>
          </w:p>
        </w:tc>
        <w:tc>
          <w:tcPr>
            <w:tcW w:w="1356" w:type="dxa"/>
            <w:vAlign w:val="center"/>
          </w:tcPr>
          <w:p w14:paraId="260D347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42 (36.5) </w:t>
            </w:r>
          </w:p>
        </w:tc>
        <w:tc>
          <w:tcPr>
            <w:tcW w:w="2188" w:type="dxa"/>
            <w:vAlign w:val="center"/>
          </w:tcPr>
          <w:p w14:paraId="63A38A5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24 (24.2) </w:t>
            </w:r>
          </w:p>
        </w:tc>
        <w:tc>
          <w:tcPr>
            <w:tcW w:w="1701" w:type="dxa"/>
            <w:vAlign w:val="center"/>
          </w:tcPr>
          <w:p w14:paraId="13FEC07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32BFA1DE" w14:textId="77777777" w:rsidTr="00592E6A">
        <w:tc>
          <w:tcPr>
            <w:tcW w:w="2977" w:type="dxa"/>
          </w:tcPr>
          <w:p w14:paraId="5ED00814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≥2</w:t>
            </w:r>
          </w:p>
        </w:tc>
        <w:tc>
          <w:tcPr>
            <w:tcW w:w="1356" w:type="dxa"/>
            <w:vAlign w:val="center"/>
          </w:tcPr>
          <w:p w14:paraId="6DD2DC14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46 (40.0) </w:t>
            </w:r>
          </w:p>
        </w:tc>
        <w:tc>
          <w:tcPr>
            <w:tcW w:w="2188" w:type="dxa"/>
            <w:vAlign w:val="center"/>
          </w:tcPr>
          <w:p w14:paraId="4D51CBEC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28 (28.3) </w:t>
            </w:r>
          </w:p>
        </w:tc>
        <w:tc>
          <w:tcPr>
            <w:tcW w:w="1701" w:type="dxa"/>
            <w:vAlign w:val="center"/>
          </w:tcPr>
          <w:p w14:paraId="560902DC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</w:tr>
      <w:tr w:rsidR="003152AF" w:rsidRPr="003152AF" w14:paraId="72B4A5EE" w14:textId="77777777" w:rsidTr="00592E6A">
        <w:tc>
          <w:tcPr>
            <w:tcW w:w="2977" w:type="dxa"/>
          </w:tcPr>
          <w:p w14:paraId="7CB1835B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IVF, no. (%)</w:t>
            </w:r>
          </w:p>
        </w:tc>
        <w:tc>
          <w:tcPr>
            <w:tcW w:w="1356" w:type="dxa"/>
            <w:vAlign w:val="center"/>
          </w:tcPr>
          <w:p w14:paraId="410945B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17 (14.8) </w:t>
            </w:r>
          </w:p>
        </w:tc>
        <w:tc>
          <w:tcPr>
            <w:tcW w:w="2188" w:type="dxa"/>
            <w:vAlign w:val="center"/>
          </w:tcPr>
          <w:p w14:paraId="1BC4BA3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18 (18.2) </w:t>
            </w:r>
          </w:p>
        </w:tc>
        <w:tc>
          <w:tcPr>
            <w:tcW w:w="1701" w:type="dxa"/>
          </w:tcPr>
          <w:p w14:paraId="65290BC0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0.628</w:t>
            </w:r>
          </w:p>
        </w:tc>
      </w:tr>
      <w:tr w:rsidR="003152AF" w:rsidRPr="003152AF" w14:paraId="0BD147A2" w14:textId="77777777" w:rsidTr="00592E6A">
        <w:tc>
          <w:tcPr>
            <w:tcW w:w="2977" w:type="dxa"/>
          </w:tcPr>
          <w:p w14:paraId="174E8BDB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Hypertension, no. (%)</w:t>
            </w:r>
          </w:p>
        </w:tc>
        <w:tc>
          <w:tcPr>
            <w:tcW w:w="1356" w:type="dxa"/>
            <w:vAlign w:val="center"/>
          </w:tcPr>
          <w:p w14:paraId="3B5815B8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5 (4.35) </w:t>
            </w:r>
          </w:p>
        </w:tc>
        <w:tc>
          <w:tcPr>
            <w:tcW w:w="2188" w:type="dxa"/>
            <w:vAlign w:val="center"/>
          </w:tcPr>
          <w:p w14:paraId="3D46006C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4 (4.04) </w:t>
            </w:r>
          </w:p>
        </w:tc>
        <w:tc>
          <w:tcPr>
            <w:tcW w:w="1701" w:type="dxa"/>
          </w:tcPr>
          <w:p w14:paraId="418AFB23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&gt;0.99</w:t>
            </w:r>
          </w:p>
        </w:tc>
      </w:tr>
      <w:tr w:rsidR="003152AF" w:rsidRPr="003152AF" w14:paraId="541E9227" w14:textId="77777777" w:rsidTr="00592E6A">
        <w:tc>
          <w:tcPr>
            <w:tcW w:w="2977" w:type="dxa"/>
          </w:tcPr>
          <w:p w14:paraId="76B5C420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Diabetes, no. (%)</w:t>
            </w:r>
          </w:p>
        </w:tc>
        <w:tc>
          <w:tcPr>
            <w:tcW w:w="1356" w:type="dxa"/>
            <w:vAlign w:val="center"/>
          </w:tcPr>
          <w:p w14:paraId="3631FB4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31 (27.0) </w:t>
            </w:r>
          </w:p>
        </w:tc>
        <w:tc>
          <w:tcPr>
            <w:tcW w:w="2188" w:type="dxa"/>
            <w:vAlign w:val="center"/>
          </w:tcPr>
          <w:p w14:paraId="3680E1B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24 (24.2) </w:t>
            </w:r>
          </w:p>
        </w:tc>
        <w:tc>
          <w:tcPr>
            <w:tcW w:w="1701" w:type="dxa"/>
          </w:tcPr>
          <w:p w14:paraId="096072BE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0.767</w:t>
            </w:r>
          </w:p>
        </w:tc>
      </w:tr>
      <w:tr w:rsidR="003152AF" w:rsidRPr="003152AF" w14:paraId="180820EF" w14:textId="77777777" w:rsidTr="00592E6A">
        <w:tc>
          <w:tcPr>
            <w:tcW w:w="2977" w:type="dxa"/>
          </w:tcPr>
          <w:p w14:paraId="33D9C5AC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Immune disease, no. (%)</w:t>
            </w:r>
          </w:p>
        </w:tc>
        <w:tc>
          <w:tcPr>
            <w:tcW w:w="1356" w:type="dxa"/>
            <w:vAlign w:val="center"/>
          </w:tcPr>
          <w:p w14:paraId="448139B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 3 (2.61) </w:t>
            </w:r>
          </w:p>
        </w:tc>
        <w:tc>
          <w:tcPr>
            <w:tcW w:w="2188" w:type="dxa"/>
            <w:vAlign w:val="center"/>
          </w:tcPr>
          <w:p w14:paraId="2C900057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11 (11.1) </w:t>
            </w:r>
          </w:p>
        </w:tc>
        <w:tc>
          <w:tcPr>
            <w:tcW w:w="1701" w:type="dxa"/>
          </w:tcPr>
          <w:p w14:paraId="2B69E1CC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0.026*</w:t>
            </w:r>
          </w:p>
        </w:tc>
      </w:tr>
      <w:tr w:rsidR="003152AF" w:rsidRPr="003152AF" w14:paraId="606B3AED" w14:textId="77777777" w:rsidTr="00592E6A">
        <w:tc>
          <w:tcPr>
            <w:tcW w:w="2977" w:type="dxa"/>
          </w:tcPr>
          <w:p w14:paraId="0AE431CA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Gestational age, mean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SD</w:t>
            </w:r>
          </w:p>
        </w:tc>
        <w:tc>
          <w:tcPr>
            <w:tcW w:w="1356" w:type="dxa"/>
            <w:vAlign w:val="center"/>
          </w:tcPr>
          <w:p w14:paraId="6F56D85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35.3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2.02</w:t>
            </w:r>
          </w:p>
        </w:tc>
        <w:tc>
          <w:tcPr>
            <w:tcW w:w="2188" w:type="dxa"/>
            <w:vAlign w:val="center"/>
          </w:tcPr>
          <w:p w14:paraId="71B75AA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35.9</w:t>
            </w:r>
            <w:r w:rsidRPr="003152AF">
              <w:rPr>
                <w:rFonts w:ascii="Times New Roman" w:hAnsi="Times New Roman" w:cs="Times New Roman" w:hint="eastAsia"/>
              </w:rPr>
              <w:t>±</w:t>
            </w: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1701" w:type="dxa"/>
            <w:vAlign w:val="center"/>
          </w:tcPr>
          <w:p w14:paraId="221D7DA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0.007 </w:t>
            </w:r>
          </w:p>
        </w:tc>
      </w:tr>
      <w:tr w:rsidR="003152AF" w:rsidRPr="003152AF" w14:paraId="5D278EFB" w14:textId="77777777" w:rsidTr="00592E6A">
        <w:tc>
          <w:tcPr>
            <w:tcW w:w="2977" w:type="dxa"/>
          </w:tcPr>
          <w:p w14:paraId="0CC07137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Antepartum bleeding, no. (%)</w:t>
            </w:r>
          </w:p>
        </w:tc>
        <w:tc>
          <w:tcPr>
            <w:tcW w:w="1356" w:type="dxa"/>
            <w:vAlign w:val="center"/>
          </w:tcPr>
          <w:p w14:paraId="4DC3F9A9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70 (60.9) </w:t>
            </w:r>
          </w:p>
        </w:tc>
        <w:tc>
          <w:tcPr>
            <w:tcW w:w="2188" w:type="dxa"/>
            <w:vAlign w:val="center"/>
          </w:tcPr>
          <w:p w14:paraId="724DA87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36 (36.4%) </w:t>
            </w:r>
          </w:p>
        </w:tc>
        <w:tc>
          <w:tcPr>
            <w:tcW w:w="1701" w:type="dxa"/>
          </w:tcPr>
          <w:p w14:paraId="28443EBD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</w:tr>
      <w:tr w:rsidR="003152AF" w:rsidRPr="003152AF" w14:paraId="07DA53DB" w14:textId="77777777" w:rsidTr="00592E6A">
        <w:tc>
          <w:tcPr>
            <w:tcW w:w="2977" w:type="dxa"/>
          </w:tcPr>
          <w:p w14:paraId="51A52779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Emergency CS, no. (%)</w:t>
            </w:r>
          </w:p>
        </w:tc>
        <w:tc>
          <w:tcPr>
            <w:tcW w:w="1356" w:type="dxa"/>
            <w:vAlign w:val="center"/>
          </w:tcPr>
          <w:p w14:paraId="47E82333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38 (33.0%) </w:t>
            </w:r>
          </w:p>
        </w:tc>
        <w:tc>
          <w:tcPr>
            <w:tcW w:w="2188" w:type="dxa"/>
            <w:vAlign w:val="center"/>
          </w:tcPr>
          <w:p w14:paraId="2F9B37F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 xml:space="preserve">18 (18.2) </w:t>
            </w:r>
          </w:p>
        </w:tc>
        <w:tc>
          <w:tcPr>
            <w:tcW w:w="1701" w:type="dxa"/>
          </w:tcPr>
          <w:p w14:paraId="70BFC44B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</w:tr>
    </w:tbl>
    <w:p w14:paraId="5DCFAD88" w14:textId="77777777" w:rsidR="003152AF" w:rsidRPr="003152AF" w:rsidRDefault="003152AF" w:rsidP="003152AF">
      <w:pPr>
        <w:rPr>
          <w:sz w:val="16"/>
          <w:szCs w:val="16"/>
        </w:rPr>
      </w:pPr>
      <w:r w:rsidRPr="003152AF">
        <w:rPr>
          <w:rFonts w:ascii="Times New Roman" w:eastAsia="宋体" w:hAnsi="Times New Roman" w:cs="Times New Roman"/>
          <w:sz w:val="16"/>
          <w:szCs w:val="16"/>
        </w:rPr>
        <w:t>“*”</w:t>
      </w:r>
      <w:r w:rsidRPr="003152AF">
        <w:rPr>
          <w:sz w:val="16"/>
          <w:szCs w:val="16"/>
        </w:rPr>
        <w:t xml:space="preserve"> </w:t>
      </w:r>
      <w:r w:rsidRPr="003152AF">
        <w:rPr>
          <w:rFonts w:ascii="Times New Roman" w:eastAsia="宋体" w:hAnsi="Times New Roman" w:cs="Times New Roman"/>
          <w:sz w:val="16"/>
          <w:szCs w:val="16"/>
        </w:rPr>
        <w:t xml:space="preserve">Previous uterine surgery </w:t>
      </w:r>
      <w:r w:rsidRPr="003152AF">
        <w:rPr>
          <w:rFonts w:ascii="Times New Roman" w:eastAsia="宋体" w:hAnsi="Times New Roman" w:cs="Times New Roman" w:hint="eastAsia"/>
          <w:sz w:val="16"/>
          <w:szCs w:val="16"/>
        </w:rPr>
        <w:t>including</w:t>
      </w:r>
      <w:r w:rsidRPr="003152AF">
        <w:rPr>
          <w:rFonts w:ascii="Times New Roman" w:eastAsia="宋体" w:hAnsi="Times New Roman" w:cs="Times New Roman"/>
          <w:sz w:val="16"/>
          <w:szCs w:val="16"/>
        </w:rPr>
        <w:t xml:space="preserve"> uterine cavity and uterine body operation, such as vacuum aspiration, uterine curettage, and myomectomy</w:t>
      </w:r>
      <w:r w:rsidRPr="003152AF">
        <w:rPr>
          <w:rFonts w:ascii="Times New Roman" w:eastAsia="宋体" w:hAnsi="Times New Roman" w:cs="Times New Roman" w:hint="eastAsia"/>
          <w:sz w:val="16"/>
          <w:szCs w:val="16"/>
        </w:rPr>
        <w:t>,</w:t>
      </w:r>
      <w:r w:rsidRPr="003152AF">
        <w:rPr>
          <w:rFonts w:ascii="Times New Roman" w:eastAsia="宋体" w:hAnsi="Times New Roman" w:cs="Times New Roman"/>
          <w:sz w:val="16"/>
          <w:szCs w:val="16"/>
        </w:rPr>
        <w:t xml:space="preserve"> only excluding cesarean section.</w:t>
      </w:r>
      <w:r w:rsidRPr="003152AF">
        <w:rPr>
          <w:sz w:val="16"/>
          <w:szCs w:val="16"/>
        </w:rPr>
        <w:t xml:space="preserve"> </w:t>
      </w:r>
    </w:p>
    <w:p w14:paraId="0341245C" w14:textId="77777777" w:rsidR="003152AF" w:rsidRPr="003152AF" w:rsidRDefault="003152AF" w:rsidP="003152AF">
      <w:pPr>
        <w:rPr>
          <w:rFonts w:ascii="Times New Roman" w:hAnsi="Times New Roman" w:cs="Times New Roman"/>
          <w:sz w:val="16"/>
          <w:szCs w:val="16"/>
        </w:rPr>
      </w:pPr>
      <w:r w:rsidRPr="003152AF">
        <w:rPr>
          <w:rFonts w:ascii="Times New Roman" w:hAnsi="Times New Roman" w:cs="Times New Roman"/>
          <w:sz w:val="16"/>
          <w:szCs w:val="16"/>
        </w:rPr>
        <w:t xml:space="preserve">BMI: Body mass index; </w:t>
      </w:r>
      <w:r w:rsidRPr="003152AF">
        <w:rPr>
          <w:rFonts w:ascii="Times New Roman" w:hAnsi="Times New Roman" w:cs="Times New Roman" w:hint="cs"/>
          <w:sz w:val="16"/>
          <w:szCs w:val="16"/>
        </w:rPr>
        <w:t>P</w:t>
      </w:r>
      <w:r w:rsidRPr="003152AF">
        <w:rPr>
          <w:rFonts w:ascii="Times New Roman" w:hAnsi="Times New Roman" w:cs="Times New Roman"/>
          <w:sz w:val="16"/>
          <w:szCs w:val="16"/>
        </w:rPr>
        <w:t>LT: Platelet count; APTT: Activated partial thromboplastin time; PT: Prothrombin time; TT: Thrombin time; FIB: Fibrinogen; CS: Cesarean section; IVF: in-vitro fertilization.</w:t>
      </w:r>
    </w:p>
    <w:p w14:paraId="751C8AC0" w14:textId="6303E3D5" w:rsidR="003152AF" w:rsidRDefault="003152AF">
      <w:pPr>
        <w:widowControl/>
        <w:jc w:val="left"/>
      </w:pPr>
      <w:r>
        <w:br w:type="page"/>
      </w:r>
    </w:p>
    <w:p w14:paraId="7880BB9B" w14:textId="77777777" w:rsidR="003152AF" w:rsidRPr="003152AF" w:rsidRDefault="003152AF" w:rsidP="003152AF">
      <w:pPr>
        <w:rPr>
          <w:rFonts w:ascii="Times New Roman" w:eastAsia="宋体" w:hAnsi="Times New Roman" w:cs="Times New Roman"/>
          <w:b/>
          <w:bCs/>
        </w:rPr>
      </w:pPr>
      <w:r w:rsidRPr="003152AF">
        <w:rPr>
          <w:rFonts w:ascii="Times New Roman" w:eastAsia="宋体" w:hAnsi="Times New Roman" w:cs="Times New Roman" w:hint="eastAsia"/>
          <w:b/>
          <w:bCs/>
        </w:rPr>
        <w:lastRenderedPageBreak/>
        <w:t>T</w:t>
      </w:r>
      <w:r w:rsidRPr="003152AF">
        <w:rPr>
          <w:rFonts w:ascii="Times New Roman" w:eastAsia="宋体" w:hAnsi="Times New Roman" w:cs="Times New Roman"/>
          <w:b/>
          <w:bCs/>
        </w:rPr>
        <w:t>able S4 AUC and AIC performance in different prediction model</w:t>
      </w:r>
      <w:r w:rsidRPr="003152AF">
        <w:rPr>
          <w:rFonts w:ascii="Times New Roman" w:eastAsia="宋体" w:hAnsi="Times New Roman" w:cs="Times New Roman" w:hint="eastAsia"/>
          <w:b/>
          <w:bCs/>
        </w:rPr>
        <w:t>s</w:t>
      </w:r>
    </w:p>
    <w:tbl>
      <w:tblPr>
        <w:tblStyle w:val="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1843"/>
        <w:gridCol w:w="1701"/>
        <w:gridCol w:w="1360"/>
      </w:tblGrid>
      <w:tr w:rsidR="003152AF" w:rsidRPr="003152AF" w14:paraId="0B596E9D" w14:textId="77777777" w:rsidTr="00592E6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AA1248" w14:textId="77777777" w:rsidR="003152AF" w:rsidRPr="003152AF" w:rsidRDefault="003152AF" w:rsidP="003152A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M</w:t>
            </w: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odel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8C406F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Fibrinogen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908192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Cesarean times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C78E11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antepartum bleeding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A1E0DA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AUC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043BF602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AIC</w:t>
            </w:r>
          </w:p>
        </w:tc>
      </w:tr>
      <w:tr w:rsidR="003152AF" w:rsidRPr="003152AF" w14:paraId="795BD0DA" w14:textId="77777777" w:rsidTr="00592E6A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0F5463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Model 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947DC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7A94F0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5496C6D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CD163DF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0.691 (0.621–0.760)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14:paraId="77F1266B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275.51</w:t>
            </w:r>
          </w:p>
        </w:tc>
      </w:tr>
      <w:tr w:rsidR="003152AF" w:rsidRPr="003152AF" w14:paraId="5D516C78" w14:textId="77777777" w:rsidTr="00592E6A">
        <w:tc>
          <w:tcPr>
            <w:tcW w:w="851" w:type="dxa"/>
            <w:vAlign w:val="center"/>
          </w:tcPr>
          <w:p w14:paraId="5268304F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Model 2</w:t>
            </w:r>
          </w:p>
        </w:tc>
        <w:tc>
          <w:tcPr>
            <w:tcW w:w="992" w:type="dxa"/>
            <w:vAlign w:val="center"/>
          </w:tcPr>
          <w:p w14:paraId="02121CF2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559" w:type="dxa"/>
            <w:vAlign w:val="center"/>
          </w:tcPr>
          <w:p w14:paraId="0BED2604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14:paraId="23D8207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01" w:type="dxa"/>
            <w:vAlign w:val="center"/>
          </w:tcPr>
          <w:p w14:paraId="3562BB8F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0.682 (0.611–0.753)</w:t>
            </w:r>
          </w:p>
        </w:tc>
        <w:tc>
          <w:tcPr>
            <w:tcW w:w="1360" w:type="dxa"/>
            <w:vAlign w:val="center"/>
          </w:tcPr>
          <w:p w14:paraId="27C21FF9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280.65</w:t>
            </w:r>
          </w:p>
        </w:tc>
      </w:tr>
      <w:tr w:rsidR="003152AF" w:rsidRPr="003152AF" w14:paraId="791D26EB" w14:textId="77777777" w:rsidTr="00592E6A">
        <w:tc>
          <w:tcPr>
            <w:tcW w:w="851" w:type="dxa"/>
            <w:vAlign w:val="center"/>
          </w:tcPr>
          <w:p w14:paraId="17BB2FB5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Model 3</w:t>
            </w:r>
          </w:p>
        </w:tc>
        <w:tc>
          <w:tcPr>
            <w:tcW w:w="992" w:type="dxa"/>
            <w:vAlign w:val="center"/>
          </w:tcPr>
          <w:p w14:paraId="0321ECC1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559" w:type="dxa"/>
            <w:vAlign w:val="center"/>
          </w:tcPr>
          <w:p w14:paraId="47844BDB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843" w:type="dxa"/>
            <w:vAlign w:val="center"/>
          </w:tcPr>
          <w:p w14:paraId="395EDCB0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07452B6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0.690 (0.619–0.761)</w:t>
            </w:r>
          </w:p>
        </w:tc>
        <w:tc>
          <w:tcPr>
            <w:tcW w:w="1360" w:type="dxa"/>
            <w:vAlign w:val="center"/>
          </w:tcPr>
          <w:p w14:paraId="039EAB45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280.49</w:t>
            </w:r>
          </w:p>
        </w:tc>
      </w:tr>
      <w:tr w:rsidR="003152AF" w:rsidRPr="003152AF" w14:paraId="5D88F0C6" w14:textId="77777777" w:rsidTr="00592E6A">
        <w:tc>
          <w:tcPr>
            <w:tcW w:w="851" w:type="dxa"/>
            <w:vAlign w:val="center"/>
          </w:tcPr>
          <w:p w14:paraId="6E6AEFB1" w14:textId="77777777" w:rsidR="003152AF" w:rsidRPr="003152AF" w:rsidRDefault="003152AF" w:rsidP="003152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Model 4</w:t>
            </w:r>
          </w:p>
        </w:tc>
        <w:tc>
          <w:tcPr>
            <w:tcW w:w="992" w:type="dxa"/>
            <w:vAlign w:val="center"/>
          </w:tcPr>
          <w:p w14:paraId="177A4FE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559" w:type="dxa"/>
            <w:vAlign w:val="center"/>
          </w:tcPr>
          <w:p w14:paraId="4A588C2A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843" w:type="dxa"/>
            <w:vAlign w:val="center"/>
          </w:tcPr>
          <w:p w14:paraId="4205FE06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+</w:t>
            </w:r>
          </w:p>
        </w:tc>
        <w:tc>
          <w:tcPr>
            <w:tcW w:w="1701" w:type="dxa"/>
            <w:vAlign w:val="center"/>
          </w:tcPr>
          <w:p w14:paraId="7AEF130E" w14:textId="77777777" w:rsidR="003152AF" w:rsidRPr="003152AF" w:rsidRDefault="003152AF" w:rsidP="003152AF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0.721 (0.652–0.790)</w:t>
            </w:r>
          </w:p>
        </w:tc>
        <w:tc>
          <w:tcPr>
            <w:tcW w:w="1360" w:type="dxa"/>
            <w:vAlign w:val="center"/>
          </w:tcPr>
          <w:p w14:paraId="40BAE8FC" w14:textId="77777777" w:rsidR="003152AF" w:rsidRPr="003152AF" w:rsidRDefault="003152AF" w:rsidP="00315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52AF">
              <w:rPr>
                <w:rFonts w:ascii="Times New Roman" w:hAnsi="Times New Roman" w:cs="Times New Roman"/>
                <w:sz w:val="16"/>
                <w:szCs w:val="16"/>
              </w:rPr>
              <w:t>272.24</w:t>
            </w:r>
          </w:p>
        </w:tc>
      </w:tr>
    </w:tbl>
    <w:p w14:paraId="6989C4FA" w14:textId="77777777" w:rsidR="003152AF" w:rsidRPr="003152AF" w:rsidRDefault="003152AF" w:rsidP="003152AF">
      <w:r w:rsidRPr="003152AF">
        <w:rPr>
          <w:rFonts w:ascii="Times New Roman" w:hAnsi="Times New Roman" w:cs="Times New Roman" w:hint="eastAsia"/>
          <w:sz w:val="16"/>
          <w:szCs w:val="16"/>
        </w:rPr>
        <w:t>AUC</w:t>
      </w:r>
      <w:r w:rsidRPr="003152AF">
        <w:rPr>
          <w:rFonts w:ascii="Times New Roman" w:hAnsi="Times New Roman" w:cs="Times New Roman"/>
          <w:sz w:val="16"/>
          <w:szCs w:val="16"/>
        </w:rPr>
        <w:t xml:space="preserve">: Area under curve; </w:t>
      </w:r>
      <w:r w:rsidRPr="003152AF">
        <w:rPr>
          <w:rFonts w:ascii="Times New Roman" w:hAnsi="Times New Roman" w:cs="Times New Roman" w:hint="eastAsia"/>
          <w:sz w:val="16"/>
          <w:szCs w:val="16"/>
        </w:rPr>
        <w:t>AIC</w:t>
      </w:r>
      <w:r w:rsidRPr="003152AF">
        <w:rPr>
          <w:rFonts w:ascii="Times New Roman" w:hAnsi="Times New Roman" w:cs="Times New Roman"/>
          <w:sz w:val="16"/>
          <w:szCs w:val="16"/>
        </w:rPr>
        <w:t>: Akaike information criterion</w:t>
      </w:r>
    </w:p>
    <w:p w14:paraId="27484B81" w14:textId="77777777" w:rsidR="003152AF" w:rsidRPr="003152AF" w:rsidRDefault="003152AF" w:rsidP="003152AF"/>
    <w:p w14:paraId="3DD2E798" w14:textId="77777777" w:rsidR="003152AF" w:rsidRPr="00305E94" w:rsidRDefault="003152AF" w:rsidP="003152AF">
      <w:pPr>
        <w:rPr>
          <w:rFonts w:ascii="Times New Roman" w:eastAsia="宋体" w:hAnsi="Times New Roman" w:cs="Times New Roman"/>
          <w:b/>
          <w:bCs/>
        </w:rPr>
      </w:pPr>
      <w:r w:rsidRPr="00631EB8">
        <w:rPr>
          <w:rFonts w:ascii="Times New Roman" w:eastAsia="宋体" w:hAnsi="Times New Roman" w:cs="Times New Roman" w:hint="eastAsia"/>
          <w:b/>
          <w:bCs/>
        </w:rPr>
        <w:t>T</w:t>
      </w:r>
      <w:r w:rsidRPr="00631EB8">
        <w:rPr>
          <w:rFonts w:ascii="Times New Roman" w:eastAsia="宋体" w:hAnsi="Times New Roman" w:cs="Times New Roman"/>
          <w:b/>
          <w:bCs/>
        </w:rPr>
        <w:t>able</w:t>
      </w:r>
      <w:r>
        <w:rPr>
          <w:rFonts w:ascii="Times New Roman" w:eastAsia="宋体" w:hAnsi="Times New Roman" w:cs="Times New Roman"/>
          <w:b/>
          <w:bCs/>
        </w:rPr>
        <w:t xml:space="preserve"> S5 Diagnostic performance in different </w:t>
      </w:r>
      <w:r>
        <w:rPr>
          <w:rFonts w:ascii="Cambria" w:hAnsi="Cambria" w:cs="Arial"/>
          <w:b/>
          <w:bCs/>
          <w:kern w:val="24"/>
        </w:rPr>
        <w:t>operating point</w:t>
      </w:r>
      <w:r>
        <w:rPr>
          <w:rFonts w:ascii="Times New Roman" w:eastAsia="宋体" w:hAnsi="Times New Roman" w:cs="Times New Roman"/>
          <w:b/>
          <w:bCs/>
        </w:rPr>
        <w:t xml:space="preserve">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2268"/>
        <w:gridCol w:w="1418"/>
      </w:tblGrid>
      <w:tr w:rsidR="003152AF" w:rsidRPr="005849B2" w14:paraId="398925D9" w14:textId="77777777" w:rsidTr="00592E6A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F0B8D41" w14:textId="77777777" w:rsidR="003152AF" w:rsidRPr="005849B2" w:rsidRDefault="003152AF" w:rsidP="00592E6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36EB0D" w14:textId="77777777" w:rsidR="003152AF" w:rsidRPr="005849B2" w:rsidRDefault="003152AF" w:rsidP="00592E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b/>
                <w:bCs/>
                <w:kern w:val="24"/>
                <w:sz w:val="16"/>
                <w:szCs w:val="16"/>
              </w:rPr>
              <w:t>Operating point 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E435E7" w14:textId="77777777" w:rsidR="003152AF" w:rsidRPr="005849B2" w:rsidRDefault="003152AF" w:rsidP="00592E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b/>
                <w:bCs/>
                <w:kern w:val="24"/>
                <w:sz w:val="16"/>
                <w:szCs w:val="16"/>
              </w:rPr>
              <w:t>Operating point II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F4B324" w14:textId="77777777" w:rsidR="003152AF" w:rsidRPr="005849B2" w:rsidRDefault="003152AF" w:rsidP="00592E6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b/>
                <w:bCs/>
                <w:kern w:val="24"/>
                <w:sz w:val="16"/>
                <w:szCs w:val="16"/>
              </w:rPr>
              <w:t>P-value</w:t>
            </w:r>
          </w:p>
        </w:tc>
      </w:tr>
      <w:tr w:rsidR="003152AF" w:rsidRPr="005849B2" w14:paraId="168C679C" w14:textId="77777777" w:rsidTr="00592E6A">
        <w:tc>
          <w:tcPr>
            <w:tcW w:w="2552" w:type="dxa"/>
            <w:tcBorders>
              <w:top w:val="single" w:sz="4" w:space="0" w:color="auto"/>
            </w:tcBorders>
          </w:tcPr>
          <w:p w14:paraId="5D7DD165" w14:textId="77777777" w:rsidR="003152AF" w:rsidRPr="005849B2" w:rsidRDefault="003152AF" w:rsidP="00592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Threshold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ED6E82F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-0.660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961A68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0.173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7FDE9F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-</w:t>
            </w:r>
          </w:p>
        </w:tc>
      </w:tr>
      <w:tr w:rsidR="003152AF" w:rsidRPr="005849B2" w14:paraId="473FE955" w14:textId="77777777" w:rsidTr="00592E6A">
        <w:tc>
          <w:tcPr>
            <w:tcW w:w="2552" w:type="dxa"/>
          </w:tcPr>
          <w:p w14:paraId="236F8A3D" w14:textId="77777777" w:rsidR="003152AF" w:rsidRPr="005849B2" w:rsidRDefault="003152AF" w:rsidP="00592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Specificity (%, 95% CI)</w:t>
            </w:r>
          </w:p>
        </w:tc>
        <w:tc>
          <w:tcPr>
            <w:tcW w:w="1984" w:type="dxa"/>
          </w:tcPr>
          <w:p w14:paraId="09171357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70.7 (61.7–79.7)</w:t>
            </w:r>
          </w:p>
        </w:tc>
        <w:tc>
          <w:tcPr>
            <w:tcW w:w="2268" w:type="dxa"/>
          </w:tcPr>
          <w:p w14:paraId="554DA787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89.9 (84.0–95.8)</w:t>
            </w:r>
          </w:p>
        </w:tc>
        <w:tc>
          <w:tcPr>
            <w:tcW w:w="1418" w:type="dxa"/>
          </w:tcPr>
          <w:p w14:paraId="1F20C55B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&lt;0.001</w:t>
            </w:r>
          </w:p>
        </w:tc>
      </w:tr>
      <w:tr w:rsidR="003152AF" w:rsidRPr="005849B2" w14:paraId="21889A7C" w14:textId="77777777" w:rsidTr="00592E6A">
        <w:tc>
          <w:tcPr>
            <w:tcW w:w="2552" w:type="dxa"/>
          </w:tcPr>
          <w:p w14:paraId="79E74156" w14:textId="77777777" w:rsidR="003152AF" w:rsidRPr="005849B2" w:rsidRDefault="003152AF" w:rsidP="00592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PPV (%, 95% CI)</w:t>
            </w:r>
          </w:p>
        </w:tc>
        <w:tc>
          <w:tcPr>
            <w:tcW w:w="1984" w:type="dxa"/>
          </w:tcPr>
          <w:p w14:paraId="37C269D1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72.1 (63.5–80.7)</w:t>
            </w:r>
          </w:p>
        </w:tc>
        <w:tc>
          <w:tcPr>
            <w:tcW w:w="2268" w:type="dxa"/>
          </w:tcPr>
          <w:p w14:paraId="38624E38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79.6 (68.3–90.9)</w:t>
            </w:r>
          </w:p>
        </w:tc>
        <w:tc>
          <w:tcPr>
            <w:tcW w:w="1418" w:type="dxa"/>
          </w:tcPr>
          <w:p w14:paraId="2E5F8546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0.302</w:t>
            </w:r>
          </w:p>
        </w:tc>
      </w:tr>
      <w:tr w:rsidR="003152AF" w:rsidRPr="005849B2" w14:paraId="1ED8521A" w14:textId="77777777" w:rsidTr="00592E6A">
        <w:tc>
          <w:tcPr>
            <w:tcW w:w="2552" w:type="dxa"/>
          </w:tcPr>
          <w:p w14:paraId="109B488A" w14:textId="77777777" w:rsidR="003152AF" w:rsidRPr="005849B2" w:rsidRDefault="003152AF" w:rsidP="00592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Sensitivity (%, 95% CI)</w:t>
            </w:r>
          </w:p>
        </w:tc>
        <w:tc>
          <w:tcPr>
            <w:tcW w:w="1984" w:type="dxa"/>
          </w:tcPr>
          <w:p w14:paraId="303A802B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65.2 (56.5–73.9)</w:t>
            </w:r>
          </w:p>
        </w:tc>
        <w:tc>
          <w:tcPr>
            <w:tcW w:w="2268" w:type="dxa"/>
          </w:tcPr>
          <w:p w14:paraId="4F53C7A3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33.9 (25.3–42.6)</w:t>
            </w:r>
          </w:p>
        </w:tc>
        <w:tc>
          <w:tcPr>
            <w:tcW w:w="1418" w:type="dxa"/>
          </w:tcPr>
          <w:p w14:paraId="5C1EA622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&lt;0.001</w:t>
            </w:r>
          </w:p>
        </w:tc>
      </w:tr>
      <w:tr w:rsidR="003152AF" w:rsidRPr="005849B2" w14:paraId="6479EC02" w14:textId="77777777" w:rsidTr="00592E6A">
        <w:tc>
          <w:tcPr>
            <w:tcW w:w="2552" w:type="dxa"/>
          </w:tcPr>
          <w:p w14:paraId="6BD26A90" w14:textId="77777777" w:rsidR="003152AF" w:rsidRPr="005849B2" w:rsidRDefault="003152AF" w:rsidP="00592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NPV (%, 95% CI)</w:t>
            </w:r>
          </w:p>
        </w:tc>
        <w:tc>
          <w:tcPr>
            <w:tcW w:w="1984" w:type="dxa"/>
          </w:tcPr>
          <w:p w14:paraId="024EFC38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63.6 (54.6–72.6)</w:t>
            </w:r>
          </w:p>
        </w:tc>
        <w:tc>
          <w:tcPr>
            <w:tcW w:w="2268" w:type="dxa"/>
          </w:tcPr>
          <w:p w14:paraId="2B2EA505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53.9 (46.3–53.9)</w:t>
            </w:r>
          </w:p>
        </w:tc>
        <w:tc>
          <w:tcPr>
            <w:tcW w:w="1418" w:type="dxa"/>
          </w:tcPr>
          <w:p w14:paraId="377D7EE5" w14:textId="77777777" w:rsidR="003152AF" w:rsidRPr="005849B2" w:rsidRDefault="003152AF" w:rsidP="00592E6A">
            <w:pPr>
              <w:keepNext/>
              <w:ind w:left="100" w:right="10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49B2">
              <w:rPr>
                <w:rFonts w:ascii="Cambria" w:hAnsi="Cambria" w:cs="Arial"/>
                <w:color w:val="000000" w:themeColor="dark1"/>
                <w:kern w:val="24"/>
                <w:sz w:val="16"/>
                <w:szCs w:val="16"/>
              </w:rPr>
              <w:t>0.107</w:t>
            </w:r>
          </w:p>
        </w:tc>
      </w:tr>
    </w:tbl>
    <w:p w14:paraId="345FFA3E" w14:textId="77777777" w:rsidR="003152AF" w:rsidRPr="00972967" w:rsidRDefault="003152AF" w:rsidP="003152AF">
      <w:r>
        <w:rPr>
          <w:rFonts w:ascii="Times New Roman" w:hAnsi="Times New Roman" w:cs="Times New Roman" w:hint="eastAsia"/>
          <w:sz w:val="16"/>
          <w:szCs w:val="16"/>
        </w:rPr>
        <w:t>PPV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47177E">
        <w:rPr>
          <w:rFonts w:ascii="Times New Roman" w:hAnsi="Times New Roman" w:cs="Times New Roman"/>
          <w:sz w:val="16"/>
          <w:szCs w:val="16"/>
        </w:rPr>
        <w:t>Positive predictive valu</w:t>
      </w:r>
      <w:r>
        <w:rPr>
          <w:rFonts w:ascii="Times New Roman" w:hAnsi="Times New Roman" w:cs="Times New Roman"/>
          <w:sz w:val="16"/>
          <w:szCs w:val="16"/>
        </w:rPr>
        <w:t xml:space="preserve">e; NPV: Negative </w:t>
      </w:r>
      <w:r w:rsidRPr="0047177E">
        <w:rPr>
          <w:rFonts w:ascii="Times New Roman" w:hAnsi="Times New Roman" w:cs="Times New Roman"/>
          <w:sz w:val="16"/>
          <w:szCs w:val="16"/>
        </w:rPr>
        <w:t>predictive valu</w:t>
      </w:r>
      <w:r>
        <w:rPr>
          <w:rFonts w:ascii="Times New Roman" w:hAnsi="Times New Roman" w:cs="Times New Roman"/>
          <w:sz w:val="16"/>
          <w:szCs w:val="16"/>
        </w:rPr>
        <w:t>e.</w:t>
      </w:r>
      <w:r w:rsidRPr="00972967">
        <w:t xml:space="preserve"> </w:t>
      </w:r>
    </w:p>
    <w:p w14:paraId="047A957D" w14:textId="77777777" w:rsidR="003152AF" w:rsidRPr="003152AF" w:rsidRDefault="003152AF" w:rsidP="003152AF"/>
    <w:p w14:paraId="2ABCCC88" w14:textId="77777777" w:rsidR="003152AF" w:rsidRPr="00537E1F" w:rsidRDefault="003152AF" w:rsidP="003152AF">
      <w:pPr>
        <w:rPr>
          <w:rFonts w:ascii="Times New Roman" w:hAnsi="Times New Roman" w:cs="Times New Roman"/>
          <w:b/>
          <w:bCs/>
        </w:rPr>
      </w:pPr>
      <w:r w:rsidRPr="00537E1F"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 xml:space="preserve"> S6</w:t>
      </w:r>
      <w:r w:rsidRPr="00537E1F">
        <w:rPr>
          <w:rFonts w:ascii="Times New Roman" w:hAnsi="Times New Roman" w:cs="Times New Roman"/>
          <w:b/>
          <w:bCs/>
        </w:rPr>
        <w:t xml:space="preserve"> Performance of top-5 machine learning-based model (selected </w:t>
      </w:r>
      <w:r>
        <w:rPr>
          <w:rFonts w:ascii="Times New Roman" w:hAnsi="Times New Roman" w:cs="Times New Roman"/>
          <w:b/>
          <w:bCs/>
        </w:rPr>
        <w:t xml:space="preserve">and ranked </w:t>
      </w:r>
      <w:r w:rsidRPr="00537E1F">
        <w:rPr>
          <w:rFonts w:ascii="Times New Roman" w:hAnsi="Times New Roman" w:cs="Times New Roman"/>
          <w:b/>
          <w:bCs/>
        </w:rPr>
        <w:t>according to the result of validation) in the test cohort.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701"/>
        <w:gridCol w:w="1828"/>
        <w:gridCol w:w="803"/>
      </w:tblGrid>
      <w:tr w:rsidR="003152AF" w:rsidRPr="00537E1F" w14:paraId="72C337FB" w14:textId="77777777" w:rsidTr="00592E6A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7FF3E72" w14:textId="77777777" w:rsidR="003152AF" w:rsidRPr="00537E1F" w:rsidRDefault="003152AF" w:rsidP="00592E6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Rank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0B685F" w14:textId="77777777" w:rsidR="003152AF" w:rsidRPr="00537E1F" w:rsidRDefault="003152AF" w:rsidP="00592E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AUC</w:t>
            </w:r>
          </w:p>
          <w:p w14:paraId="7EAFA687" w14:textId="77777777" w:rsidR="003152AF" w:rsidRPr="00537E1F" w:rsidRDefault="003152AF" w:rsidP="00592E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(95% CI)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9474B7" w14:textId="77777777" w:rsidR="003152AF" w:rsidRPr="00537E1F" w:rsidRDefault="003152AF" w:rsidP="00592E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Specificity</w:t>
            </w:r>
          </w:p>
          <w:p w14:paraId="614E6B11" w14:textId="77777777" w:rsidR="003152AF" w:rsidRPr="00537E1F" w:rsidRDefault="003152AF" w:rsidP="00592E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(95% CI)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6E5C2C" w14:textId="77777777" w:rsidR="003152AF" w:rsidRPr="00537E1F" w:rsidRDefault="003152AF" w:rsidP="00592E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PPV</w:t>
            </w:r>
          </w:p>
          <w:p w14:paraId="5CD2B429" w14:textId="77777777" w:rsidR="003152AF" w:rsidRPr="00537E1F" w:rsidRDefault="003152AF" w:rsidP="00592E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(95% CI)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1A56813B" w14:textId="77777777" w:rsidR="003152AF" w:rsidRPr="00537E1F" w:rsidRDefault="003152AF" w:rsidP="00592E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D</w:t>
            </w: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escription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03A88356" w14:textId="77777777" w:rsidR="003152AF" w:rsidRPr="00537E1F" w:rsidRDefault="003152AF" w:rsidP="00592E6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o. of variables</w:t>
            </w:r>
          </w:p>
        </w:tc>
      </w:tr>
      <w:tr w:rsidR="003152AF" w:rsidRPr="00537E1F" w14:paraId="46D882F2" w14:textId="77777777" w:rsidTr="00592E6A">
        <w:tc>
          <w:tcPr>
            <w:tcW w:w="562" w:type="dxa"/>
          </w:tcPr>
          <w:p w14:paraId="46478BCC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1CAF570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.683 (0.574–0.792)</w:t>
            </w:r>
          </w:p>
        </w:tc>
        <w:tc>
          <w:tcPr>
            <w:tcW w:w="1701" w:type="dxa"/>
          </w:tcPr>
          <w:p w14:paraId="2236ABD9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2.4 (37.3–67.5)</w:t>
            </w:r>
          </w:p>
        </w:tc>
        <w:tc>
          <w:tcPr>
            <w:tcW w:w="1701" w:type="dxa"/>
          </w:tcPr>
          <w:p w14:paraId="266B555D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6.1 (54.0–78.2)</w:t>
            </w:r>
          </w:p>
        </w:tc>
        <w:tc>
          <w:tcPr>
            <w:tcW w:w="1828" w:type="dxa"/>
          </w:tcPr>
          <w:p w14:paraId="7EB686BB" w14:textId="77777777" w:rsidR="003152AF" w:rsidRPr="00537E1F" w:rsidRDefault="003152AF" w:rsidP="00592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CC_RFE_LR</w:t>
            </w:r>
          </w:p>
        </w:tc>
        <w:tc>
          <w:tcPr>
            <w:tcW w:w="803" w:type="dxa"/>
          </w:tcPr>
          <w:p w14:paraId="3B5BABBF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</w:p>
        </w:tc>
      </w:tr>
      <w:tr w:rsidR="003152AF" w:rsidRPr="00537E1F" w14:paraId="28EB915F" w14:textId="77777777" w:rsidTr="00592E6A">
        <w:tc>
          <w:tcPr>
            <w:tcW w:w="562" w:type="dxa"/>
          </w:tcPr>
          <w:p w14:paraId="7B245F78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3D6F6B77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.680 (0.570–0.789)</w:t>
            </w:r>
          </w:p>
        </w:tc>
        <w:tc>
          <w:tcPr>
            <w:tcW w:w="1701" w:type="dxa"/>
          </w:tcPr>
          <w:p w14:paraId="767A8B38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2.4 (37.3–67.5)</w:t>
            </w:r>
          </w:p>
        </w:tc>
        <w:tc>
          <w:tcPr>
            <w:tcW w:w="1701" w:type="dxa"/>
          </w:tcPr>
          <w:p w14:paraId="563BDF20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6.1 (54.0–78.2)</w:t>
            </w:r>
          </w:p>
        </w:tc>
        <w:tc>
          <w:tcPr>
            <w:tcW w:w="1828" w:type="dxa"/>
          </w:tcPr>
          <w:p w14:paraId="51EBAB29" w14:textId="77777777" w:rsidR="003152AF" w:rsidRPr="00537E1F" w:rsidRDefault="003152AF" w:rsidP="00592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CC_RFE_LDA</w:t>
            </w:r>
          </w:p>
        </w:tc>
        <w:tc>
          <w:tcPr>
            <w:tcW w:w="803" w:type="dxa"/>
          </w:tcPr>
          <w:p w14:paraId="59122A3F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</w:p>
        </w:tc>
      </w:tr>
      <w:tr w:rsidR="003152AF" w:rsidRPr="00537E1F" w14:paraId="411CD744" w14:textId="77777777" w:rsidTr="00592E6A">
        <w:tc>
          <w:tcPr>
            <w:tcW w:w="562" w:type="dxa"/>
          </w:tcPr>
          <w:p w14:paraId="7034C539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337F0223" w14:textId="77777777" w:rsidR="003152A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.677 (0.567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0.787)</w:t>
            </w:r>
          </w:p>
        </w:tc>
        <w:tc>
          <w:tcPr>
            <w:tcW w:w="1701" w:type="dxa"/>
          </w:tcPr>
          <w:p w14:paraId="2A81B7E2" w14:textId="77777777" w:rsidR="003152A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83.3 (72.1–94.6)</w:t>
            </w:r>
          </w:p>
        </w:tc>
        <w:tc>
          <w:tcPr>
            <w:tcW w:w="1701" w:type="dxa"/>
          </w:tcPr>
          <w:p w14:paraId="4D78114C" w14:textId="77777777" w:rsidR="003152A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77.4 (62.7–92.1)</w:t>
            </w:r>
          </w:p>
        </w:tc>
        <w:tc>
          <w:tcPr>
            <w:tcW w:w="1828" w:type="dxa"/>
          </w:tcPr>
          <w:p w14:paraId="123C734B" w14:textId="77777777" w:rsidR="003152AF" w:rsidRPr="00537E1F" w:rsidRDefault="003152AF" w:rsidP="00592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CC_RFE_LRLASSO</w:t>
            </w:r>
          </w:p>
        </w:tc>
        <w:tc>
          <w:tcPr>
            <w:tcW w:w="803" w:type="dxa"/>
          </w:tcPr>
          <w:p w14:paraId="341FC031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</w:p>
        </w:tc>
      </w:tr>
      <w:tr w:rsidR="003152AF" w:rsidRPr="00537E1F" w14:paraId="0053D6EE" w14:textId="77777777" w:rsidTr="00592E6A">
        <w:tc>
          <w:tcPr>
            <w:tcW w:w="562" w:type="dxa"/>
          </w:tcPr>
          <w:p w14:paraId="0A7B1FC7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307EC121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.650 (0.537–0.763)</w:t>
            </w:r>
          </w:p>
        </w:tc>
        <w:tc>
          <w:tcPr>
            <w:tcW w:w="1701" w:type="dxa"/>
          </w:tcPr>
          <w:p w14:paraId="09C3CC6F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 (54.0–78.2)</w:t>
            </w:r>
          </w:p>
        </w:tc>
        <w:tc>
          <w:tcPr>
            <w:tcW w:w="1701" w:type="dxa"/>
          </w:tcPr>
          <w:p w14:paraId="37866FB4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5.5 (52.9–78.0)</w:t>
            </w:r>
          </w:p>
        </w:tc>
        <w:tc>
          <w:tcPr>
            <w:tcW w:w="1828" w:type="dxa"/>
          </w:tcPr>
          <w:p w14:paraId="3B781AC4" w14:textId="77777777" w:rsidR="003152AF" w:rsidRPr="00537E1F" w:rsidRDefault="003152AF" w:rsidP="00592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CC_RFE_GP</w:t>
            </w:r>
          </w:p>
        </w:tc>
        <w:tc>
          <w:tcPr>
            <w:tcW w:w="803" w:type="dxa"/>
          </w:tcPr>
          <w:p w14:paraId="09A7AAE5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</w:p>
        </w:tc>
      </w:tr>
      <w:tr w:rsidR="003152AF" w:rsidRPr="00537E1F" w14:paraId="0FD5A9CD" w14:textId="77777777" w:rsidTr="00592E6A">
        <w:tc>
          <w:tcPr>
            <w:tcW w:w="562" w:type="dxa"/>
            <w:tcBorders>
              <w:bottom w:val="single" w:sz="4" w:space="0" w:color="auto"/>
            </w:tcBorders>
          </w:tcPr>
          <w:p w14:paraId="2B6923BB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8C8A68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.649 (0.536–0.763)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A6BF53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59.5 (44.7–74.4)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06C39E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7.9 (55.4–80.5)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378B76E4" w14:textId="77777777" w:rsidR="003152AF" w:rsidRPr="00537E1F" w:rsidRDefault="003152AF" w:rsidP="00592E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537E1F">
              <w:rPr>
                <w:rFonts w:ascii="Times New Roman" w:hAnsi="Times New Roman" w:cs="Times New Roman"/>
                <w:sz w:val="16"/>
                <w:szCs w:val="16"/>
              </w:rPr>
              <w:t>CC_RFE_GP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7C5CD148" w14:textId="77777777" w:rsidR="003152AF" w:rsidRPr="00537E1F" w:rsidRDefault="003152AF" w:rsidP="00592E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1F"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</w:p>
        </w:tc>
      </w:tr>
    </w:tbl>
    <w:p w14:paraId="12DFCDA8" w14:textId="77777777" w:rsidR="003152AF" w:rsidRPr="0047177E" w:rsidRDefault="003152AF" w:rsidP="003152AF">
      <w:r>
        <w:rPr>
          <w:rFonts w:ascii="Times New Roman" w:hAnsi="Times New Roman" w:cs="Times New Roman" w:hint="eastAsia"/>
          <w:sz w:val="16"/>
          <w:szCs w:val="16"/>
        </w:rPr>
        <w:t>AUC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6466A3">
        <w:rPr>
          <w:rFonts w:ascii="Times New Roman" w:hAnsi="Times New Roman" w:cs="Times New Roman"/>
          <w:sz w:val="16"/>
          <w:szCs w:val="16"/>
        </w:rPr>
        <w:t>Area under curve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r>
        <w:rPr>
          <w:rFonts w:ascii="Times New Roman" w:hAnsi="Times New Roman" w:cs="Times New Roman" w:hint="eastAsia"/>
          <w:sz w:val="16"/>
          <w:szCs w:val="16"/>
        </w:rPr>
        <w:t>PPV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47177E">
        <w:rPr>
          <w:rFonts w:ascii="Times New Roman" w:hAnsi="Times New Roman" w:cs="Times New Roman"/>
          <w:sz w:val="16"/>
          <w:szCs w:val="16"/>
        </w:rPr>
        <w:t>Positive predictive valu</w:t>
      </w:r>
      <w:r>
        <w:rPr>
          <w:rFonts w:ascii="Times New Roman" w:hAnsi="Times New Roman" w:cs="Times New Roman" w:hint="eastAsia"/>
          <w:sz w:val="16"/>
          <w:szCs w:val="16"/>
        </w:rPr>
        <w:t>e</w:t>
      </w:r>
    </w:p>
    <w:p w14:paraId="06E61C85" w14:textId="77777777" w:rsidR="00F153E7" w:rsidRPr="003152AF" w:rsidRDefault="00F153E7" w:rsidP="00746581">
      <w:pPr>
        <w:rPr>
          <w:rFonts w:ascii="Times New Roman" w:hAnsi="Times New Roman" w:cs="Times New Roman"/>
        </w:rPr>
      </w:pPr>
    </w:p>
    <w:sectPr w:rsidR="00F153E7" w:rsidRPr="003152AF" w:rsidSect="0031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85A7" w14:textId="77777777" w:rsidR="009406A0" w:rsidRDefault="009406A0" w:rsidP="00F153E7">
      <w:r>
        <w:separator/>
      </w:r>
    </w:p>
  </w:endnote>
  <w:endnote w:type="continuationSeparator" w:id="0">
    <w:p w14:paraId="4F837609" w14:textId="77777777" w:rsidR="009406A0" w:rsidRDefault="009406A0" w:rsidP="00F1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E84D" w14:textId="77777777" w:rsidR="009406A0" w:rsidRDefault="009406A0" w:rsidP="00F153E7">
      <w:r>
        <w:separator/>
      </w:r>
    </w:p>
  </w:footnote>
  <w:footnote w:type="continuationSeparator" w:id="0">
    <w:p w14:paraId="04C8BCE3" w14:textId="77777777" w:rsidR="009406A0" w:rsidRDefault="009406A0" w:rsidP="00F15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44"/>
    <w:rsid w:val="00012C26"/>
    <w:rsid w:val="000454A3"/>
    <w:rsid w:val="000A3001"/>
    <w:rsid w:val="000A75EF"/>
    <w:rsid w:val="00152F2B"/>
    <w:rsid w:val="002F1EF2"/>
    <w:rsid w:val="002F66E1"/>
    <w:rsid w:val="00303044"/>
    <w:rsid w:val="003152AF"/>
    <w:rsid w:val="00320F65"/>
    <w:rsid w:val="00325536"/>
    <w:rsid w:val="00360462"/>
    <w:rsid w:val="00394B1F"/>
    <w:rsid w:val="004119E3"/>
    <w:rsid w:val="00455E19"/>
    <w:rsid w:val="00486D24"/>
    <w:rsid w:val="004C5A2F"/>
    <w:rsid w:val="005862CE"/>
    <w:rsid w:val="005B2551"/>
    <w:rsid w:val="005B61EC"/>
    <w:rsid w:val="005F1E23"/>
    <w:rsid w:val="0066641F"/>
    <w:rsid w:val="00714546"/>
    <w:rsid w:val="00734F30"/>
    <w:rsid w:val="00746581"/>
    <w:rsid w:val="007837A8"/>
    <w:rsid w:val="007A1E38"/>
    <w:rsid w:val="008401A1"/>
    <w:rsid w:val="009205AB"/>
    <w:rsid w:val="009406A0"/>
    <w:rsid w:val="00976926"/>
    <w:rsid w:val="00983F1C"/>
    <w:rsid w:val="009C1BD4"/>
    <w:rsid w:val="00A11BF0"/>
    <w:rsid w:val="00B75D85"/>
    <w:rsid w:val="00BE70F8"/>
    <w:rsid w:val="00CC4564"/>
    <w:rsid w:val="00D14FD0"/>
    <w:rsid w:val="00D31596"/>
    <w:rsid w:val="00D90EA8"/>
    <w:rsid w:val="00DE5273"/>
    <w:rsid w:val="00E05130"/>
    <w:rsid w:val="00E16F68"/>
    <w:rsid w:val="00EA5945"/>
    <w:rsid w:val="00F153E7"/>
    <w:rsid w:val="00F816F9"/>
    <w:rsid w:val="00FB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158E5"/>
  <w15:chartTrackingRefBased/>
  <w15:docId w15:val="{769B2774-BEA7-4789-84F6-452CFF33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3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53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3E7"/>
    <w:rPr>
      <w:sz w:val="18"/>
      <w:szCs w:val="18"/>
    </w:rPr>
  </w:style>
  <w:style w:type="table" w:styleId="a7">
    <w:name w:val="Table Grid"/>
    <w:basedOn w:val="a1"/>
    <w:uiPriority w:val="39"/>
    <w:rsid w:val="00F15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9C1B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网格型1"/>
    <w:basedOn w:val="a1"/>
    <w:next w:val="a7"/>
    <w:uiPriority w:val="39"/>
    <w:rsid w:val="003152A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1"/>
    <w:next w:val="a7"/>
    <w:uiPriority w:val="39"/>
    <w:rsid w:val="003152A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7"/>
    <w:uiPriority w:val="39"/>
    <w:rsid w:val="003152A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 士彬</dc:creator>
  <cp:keywords/>
  <dc:description/>
  <cp:lastModifiedBy>洪 士彬</cp:lastModifiedBy>
  <cp:revision>34</cp:revision>
  <dcterms:created xsi:type="dcterms:W3CDTF">2023-03-21T14:49:00Z</dcterms:created>
  <dcterms:modified xsi:type="dcterms:W3CDTF">2023-07-31T15:32:00Z</dcterms:modified>
</cp:coreProperties>
</file>