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2CC74" w14:textId="77777777" w:rsidR="00ED6947" w:rsidRPr="000C0109" w:rsidRDefault="00ED6947" w:rsidP="00ED6947">
      <w:pPr>
        <w:tabs>
          <w:tab w:val="left" w:pos="3960"/>
        </w:tabs>
        <w:spacing w:after="0" w:line="276" w:lineRule="auto"/>
        <w:contextualSpacing/>
        <w:rPr>
          <w:rFonts w:ascii="Arial" w:hAnsi="Arial" w:cs="Arial"/>
        </w:rPr>
      </w:pPr>
      <w:r w:rsidRPr="001A3AD2">
        <w:rPr>
          <w:rFonts w:ascii="Arial" w:hAnsi="Arial" w:cs="Arial"/>
        </w:rPr>
        <w:t xml:space="preserve">Table </w:t>
      </w:r>
      <w:r>
        <w:rPr>
          <w:rFonts w:ascii="Arial" w:hAnsi="Arial" w:cs="Arial"/>
        </w:rPr>
        <w:t>2.</w:t>
      </w:r>
      <w:r w:rsidRPr="001A3AD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results of causal medication analysis focused on the relationship between depression/pain conditions, cannabis use, and non-fatal suicidal behaviors, in the two gender subgroups are shown. </w:t>
      </w:r>
      <w:r w:rsidRPr="001A3AD2">
        <w:rPr>
          <w:rFonts w:ascii="Arial" w:hAnsi="Arial" w:cs="Arial"/>
        </w:rPr>
        <w:fldChar w:fldCharType="begin"/>
      </w:r>
      <w:r w:rsidRPr="001A3AD2">
        <w:rPr>
          <w:rFonts w:ascii="Arial" w:hAnsi="Arial" w:cs="Arial"/>
        </w:rPr>
        <w:instrText xml:space="preserve"> LINK Excel.Sheet.12 "Book1" "Sheet1!R3C2:R20C13" \a \f 4 \h  \* MERGEFORMAT </w:instrText>
      </w:r>
      <w:r w:rsidRPr="001A3AD2">
        <w:rPr>
          <w:rFonts w:ascii="Arial" w:hAnsi="Arial" w:cs="Arial"/>
        </w:rPr>
        <w:fldChar w:fldCharType="separate"/>
      </w:r>
    </w:p>
    <w:tbl>
      <w:tblPr>
        <w:tblW w:w="13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7"/>
        <w:gridCol w:w="1048"/>
        <w:gridCol w:w="1104"/>
        <w:gridCol w:w="1311"/>
        <w:gridCol w:w="1163"/>
        <w:gridCol w:w="1068"/>
        <w:gridCol w:w="1311"/>
        <w:gridCol w:w="1205"/>
        <w:gridCol w:w="1105"/>
        <w:gridCol w:w="1358"/>
      </w:tblGrid>
      <w:tr w:rsidR="00ED6947" w:rsidRPr="001A3AD2" w14:paraId="6E9F325F" w14:textId="77777777" w:rsidTr="00834594">
        <w:trPr>
          <w:trHeight w:val="235"/>
        </w:trPr>
        <w:tc>
          <w:tcPr>
            <w:tcW w:w="13615" w:type="dxa"/>
            <w:gridSpan w:val="10"/>
            <w:shd w:val="clear" w:color="auto" w:fill="auto"/>
            <w:noWrap/>
            <w:vAlign w:val="center"/>
            <w:hideMark/>
          </w:tcPr>
          <w:p w14:paraId="4ABA7820" w14:textId="77777777" w:rsidR="00ED6947" w:rsidRPr="001A3AD2" w:rsidRDefault="00ED6947" w:rsidP="00834594">
            <w:pPr>
              <w:spacing w:after="0" w:line="276" w:lineRule="auto"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Men</w:t>
            </w:r>
          </w:p>
        </w:tc>
      </w:tr>
      <w:tr w:rsidR="00ED6947" w:rsidRPr="001A3AD2" w14:paraId="06B2A0F4" w14:textId="77777777" w:rsidTr="00834594">
        <w:trPr>
          <w:trHeight w:val="395"/>
        </w:trPr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6C5C630A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  <w:p w14:paraId="2F5072A4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3543" w:type="dxa"/>
            <w:gridSpan w:val="3"/>
            <w:shd w:val="clear" w:color="auto" w:fill="auto"/>
            <w:noWrap/>
            <w:vAlign w:val="center"/>
            <w:hideMark/>
          </w:tcPr>
          <w:p w14:paraId="3C4AC8BB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Suicidal Ideation</w:t>
            </w:r>
          </w:p>
        </w:tc>
        <w:tc>
          <w:tcPr>
            <w:tcW w:w="3624" w:type="dxa"/>
            <w:gridSpan w:val="3"/>
            <w:shd w:val="clear" w:color="auto" w:fill="auto"/>
            <w:noWrap/>
            <w:vAlign w:val="center"/>
            <w:hideMark/>
          </w:tcPr>
          <w:p w14:paraId="1C038EE5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Suicidal Plan</w:t>
            </w:r>
          </w:p>
        </w:tc>
        <w:tc>
          <w:tcPr>
            <w:tcW w:w="3753" w:type="dxa"/>
            <w:gridSpan w:val="3"/>
            <w:shd w:val="clear" w:color="auto" w:fill="auto"/>
            <w:noWrap/>
            <w:vAlign w:val="center"/>
            <w:hideMark/>
          </w:tcPr>
          <w:p w14:paraId="4F8D9C51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Suicidal Attempt</w:t>
            </w:r>
          </w:p>
        </w:tc>
      </w:tr>
      <w:tr w:rsidR="00ED6947" w:rsidRPr="001A3AD2" w14:paraId="17F18C43" w14:textId="77777777" w:rsidTr="00834594">
        <w:trPr>
          <w:trHeight w:val="125"/>
        </w:trPr>
        <w:tc>
          <w:tcPr>
            <w:tcW w:w="269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55B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R</w:t>
            </w:r>
            <w:r>
              <w:rPr>
                <w:rFonts w:eastAsia="Times New Roman"/>
                <w:color w:val="000000"/>
                <w:kern w:val="0"/>
                <w14:ligatures w14:val="none"/>
              </w:rPr>
              <w:t xml:space="preserve">elationship 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46BD67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1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DCE36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50D7941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Mediation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Fraction</w:t>
            </w:r>
          </w:p>
        </w:tc>
        <w:tc>
          <w:tcPr>
            <w:tcW w:w="11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F19658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0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217EBE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3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081186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Mediation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Fraction</w:t>
            </w:r>
          </w:p>
        </w:tc>
        <w:tc>
          <w:tcPr>
            <w:tcW w:w="123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94F4A1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14:paraId="5879B21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390" w:type="dxa"/>
            <w:shd w:val="clear" w:color="auto" w:fill="auto"/>
            <w:vAlign w:val="center"/>
            <w:hideMark/>
          </w:tcPr>
          <w:p w14:paraId="4FB2C30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Mediation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Fraction</w:t>
            </w:r>
          </w:p>
        </w:tc>
      </w:tr>
      <w:tr w:rsidR="00ED6947" w:rsidRPr="001A3AD2" w14:paraId="1714C9DC" w14:textId="77777777" w:rsidTr="00834594">
        <w:trPr>
          <w:trHeight w:hRule="exact" w:val="504"/>
        </w:trPr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EA535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C0109">
              <w:rPr>
                <w:rFonts w:ascii="Arial" w:eastAsia="Times New Roman" w:hAnsi="Arial" w:cs="Arial"/>
                <w:noProof/>
                <w:color w:val="000000"/>
                <w:kern w:val="0"/>
                <w14:ligatures w14:val="none"/>
              </w:rPr>
              <w:drawing>
                <wp:anchor distT="0" distB="0" distL="114300" distR="114300" simplePos="0" relativeHeight="251659264" behindDoc="0" locked="0" layoutInCell="1" allowOverlap="1" wp14:anchorId="2E713AD2" wp14:editId="48EA64A7">
                  <wp:simplePos x="0" y="0"/>
                  <wp:positionH relativeFrom="margin">
                    <wp:posOffset>30208</wp:posOffset>
                  </wp:positionH>
                  <wp:positionV relativeFrom="line">
                    <wp:posOffset>65677</wp:posOffset>
                  </wp:positionV>
                  <wp:extent cx="1763395" cy="835660"/>
                  <wp:effectExtent l="0" t="0" r="1905" b="2540"/>
                  <wp:wrapSquare wrapText="bothSides"/>
                  <wp:docPr id="4451322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132205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3395" cy="83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934A4F0" w14:textId="77777777" w:rsidR="00ED6947" w:rsidRPr="001A3AD2" w:rsidRDefault="00ED6947" w:rsidP="00834594">
            <w:pPr>
              <w:spacing w:after="0" w:line="276" w:lineRule="auto"/>
              <w:ind w:right="-163" w:hanging="15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87E5B" w14:textId="77777777" w:rsidR="00ED6947" w:rsidRPr="001A3AD2" w:rsidRDefault="00ED6947" w:rsidP="00834594">
            <w:pPr>
              <w:spacing w:after="0" w:line="276" w:lineRule="auto"/>
              <w:ind w:right="-163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0.001*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(0.001-0.002)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42381" w14:textId="77777777" w:rsidR="00ED6947" w:rsidRPr="001A3AD2" w:rsidRDefault="00ED6947" w:rsidP="00834594">
            <w:pPr>
              <w:spacing w:after="0" w:line="276" w:lineRule="auto"/>
              <w:ind w:right="-163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0.104*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(0.094-0.113)</w:t>
            </w:r>
          </w:p>
        </w:tc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D2D96A" w14:textId="77777777" w:rsidR="00ED6947" w:rsidRPr="001A3AD2" w:rsidRDefault="00ED6947" w:rsidP="00834594">
            <w:pPr>
              <w:spacing w:after="0" w:line="276" w:lineRule="auto"/>
              <w:ind w:right="-163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0.012*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(0.011-0.014)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B9147" w14:textId="77777777" w:rsidR="00ED6947" w:rsidRPr="001A3AD2" w:rsidRDefault="00ED6947" w:rsidP="00834594">
            <w:pPr>
              <w:spacing w:after="0" w:line="276" w:lineRule="auto"/>
              <w:ind w:right="-163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(0.000-0.001)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30F523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0.029*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(0.024-0.033)</w:t>
            </w:r>
          </w:p>
        </w:tc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8F6DD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(0.008-0.011)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34A24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(-0.000-0.000)</w:t>
            </w:r>
          </w:p>
        </w:tc>
        <w:tc>
          <w:tcPr>
            <w:tcW w:w="1130" w:type="dxa"/>
            <w:vMerge w:val="restart"/>
            <w:tcBorders>
              <w:left w:val="single" w:sz="4" w:space="0" w:color="auto"/>
            </w:tcBorders>
            <w:shd w:val="clear" w:color="auto" w:fill="auto"/>
            <w:hideMark/>
          </w:tcPr>
          <w:p w14:paraId="7B1FEFF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0.009*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(0.006-0.011)</w:t>
            </w:r>
          </w:p>
        </w:tc>
        <w:tc>
          <w:tcPr>
            <w:tcW w:w="1390" w:type="dxa"/>
            <w:vMerge w:val="restart"/>
            <w:shd w:val="clear" w:color="auto" w:fill="auto"/>
            <w:hideMark/>
          </w:tcPr>
          <w:p w14:paraId="13469D7F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(0.008-0.014)</w:t>
            </w:r>
          </w:p>
        </w:tc>
      </w:tr>
      <w:tr w:rsidR="00ED6947" w:rsidRPr="001A3AD2" w14:paraId="3B88D154" w14:textId="77777777" w:rsidTr="00834594">
        <w:trPr>
          <w:trHeight w:hRule="exact" w:val="504"/>
        </w:trPr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0C3A8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EC97E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4A8D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EE1B4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591CE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75664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A09E7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AB902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tcBorders>
              <w:left w:val="single" w:sz="4" w:space="0" w:color="auto"/>
            </w:tcBorders>
            <w:hideMark/>
          </w:tcPr>
          <w:p w14:paraId="7398769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hideMark/>
          </w:tcPr>
          <w:p w14:paraId="3B0B4CA9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7FE8C5B7" w14:textId="77777777" w:rsidTr="00834594">
        <w:trPr>
          <w:trHeight w:hRule="exact" w:val="451"/>
        </w:trPr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34681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4852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5DFAB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29888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28B85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F5FBB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870D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E7F4A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tcBorders>
              <w:left w:val="single" w:sz="4" w:space="0" w:color="auto"/>
              <w:bottom w:val="single" w:sz="4" w:space="0" w:color="auto"/>
            </w:tcBorders>
            <w:hideMark/>
          </w:tcPr>
          <w:p w14:paraId="7EE60BC7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tcBorders>
              <w:bottom w:val="single" w:sz="4" w:space="0" w:color="auto"/>
            </w:tcBorders>
            <w:hideMark/>
          </w:tcPr>
          <w:p w14:paraId="5A5EBF96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0171FD1C" w14:textId="77777777" w:rsidTr="00834594">
        <w:trPr>
          <w:trHeight w:hRule="exact" w:val="504"/>
        </w:trPr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5F0B9" w14:textId="77777777" w:rsidR="00ED6947" w:rsidRPr="001A3AD2" w:rsidRDefault="00ED6947" w:rsidP="00834594">
            <w:pPr>
              <w:spacing w:after="0" w:line="276" w:lineRule="auto"/>
              <w:ind w:right="103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  <w:p w14:paraId="3920AAC5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C0109">
              <w:rPr>
                <w:rFonts w:ascii="Arial" w:eastAsia="Times New Roman" w:hAnsi="Arial" w:cs="Arial"/>
                <w:noProof/>
                <w:color w:val="000000"/>
                <w:kern w:val="0"/>
                <w14:ligatures w14:val="none"/>
              </w:rPr>
              <w:drawing>
                <wp:inline distT="0" distB="0" distL="0" distR="0" wp14:anchorId="632436C1" wp14:editId="7F556D04">
                  <wp:extent cx="1816735" cy="841651"/>
                  <wp:effectExtent l="0" t="0" r="0" b="0"/>
                  <wp:docPr id="123120146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201466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735" cy="8416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41EEF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0.001*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(0.000-0.001)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388B9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(0.004-0.016)</w:t>
            </w:r>
          </w:p>
        </w:tc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0E924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0.059*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(0.038-0.128)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CCBF1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(0.000-0.000)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A8A96D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0.002</w:t>
            </w:r>
          </w:p>
          <w:p w14:paraId="7D78A25F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(-0.001-0.006)</w:t>
            </w:r>
          </w:p>
        </w:tc>
        <w:tc>
          <w:tcPr>
            <w:tcW w:w="13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FA064F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0.055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(-0.526-0.787)</w:t>
            </w:r>
          </w:p>
        </w:tc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0B879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(-0.000-0.000)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41E780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0.002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(-0.000-0.005)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B08E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0.024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(-0.083-0.173)</w:t>
            </w:r>
          </w:p>
        </w:tc>
      </w:tr>
      <w:tr w:rsidR="00ED6947" w:rsidRPr="001A3AD2" w14:paraId="496FC40D" w14:textId="77777777" w:rsidTr="00834594">
        <w:trPr>
          <w:trHeight w:val="499"/>
        </w:trPr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7D791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59898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B9FB4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A791F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574D9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082D3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791E6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4F5B5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2C95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3DFDB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2C0396FD" w14:textId="77777777" w:rsidTr="00834594">
        <w:trPr>
          <w:trHeight w:val="629"/>
        </w:trPr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10B5A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D535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3DE31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FDB9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8D966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8DCD8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9D2C8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2EE38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9C1BE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A8957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210797DC" w14:textId="77777777" w:rsidTr="00834594">
        <w:trPr>
          <w:trHeight w:val="61"/>
        </w:trPr>
        <w:tc>
          <w:tcPr>
            <w:tcW w:w="13615" w:type="dxa"/>
            <w:gridSpan w:val="10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42D39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Women</w:t>
            </w:r>
          </w:p>
        </w:tc>
      </w:tr>
      <w:tr w:rsidR="00ED6947" w:rsidRPr="001A3AD2" w14:paraId="51D3271E" w14:textId="77777777" w:rsidTr="00834594">
        <w:trPr>
          <w:trHeight w:val="413"/>
        </w:trPr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3B599695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  <w:p w14:paraId="76F2ACCA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3543" w:type="dxa"/>
            <w:gridSpan w:val="3"/>
            <w:shd w:val="clear" w:color="auto" w:fill="auto"/>
            <w:noWrap/>
            <w:vAlign w:val="center"/>
            <w:hideMark/>
          </w:tcPr>
          <w:p w14:paraId="56DBB958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Suicidal Ideation</w:t>
            </w:r>
          </w:p>
        </w:tc>
        <w:tc>
          <w:tcPr>
            <w:tcW w:w="3624" w:type="dxa"/>
            <w:gridSpan w:val="3"/>
            <w:shd w:val="clear" w:color="auto" w:fill="auto"/>
            <w:noWrap/>
            <w:vAlign w:val="center"/>
            <w:hideMark/>
          </w:tcPr>
          <w:p w14:paraId="46623777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Suicidal Plan</w:t>
            </w:r>
          </w:p>
        </w:tc>
        <w:tc>
          <w:tcPr>
            <w:tcW w:w="3753" w:type="dxa"/>
            <w:gridSpan w:val="3"/>
            <w:shd w:val="clear" w:color="auto" w:fill="auto"/>
            <w:noWrap/>
            <w:vAlign w:val="center"/>
            <w:hideMark/>
          </w:tcPr>
          <w:p w14:paraId="40F6A98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Suicidal Attempt</w:t>
            </w:r>
          </w:p>
        </w:tc>
      </w:tr>
      <w:tr w:rsidR="00ED6947" w:rsidRPr="001A3AD2" w14:paraId="46807C9D" w14:textId="77777777" w:rsidTr="00834594">
        <w:trPr>
          <w:trHeight w:val="629"/>
        </w:trPr>
        <w:tc>
          <w:tcPr>
            <w:tcW w:w="2695" w:type="dxa"/>
            <w:shd w:val="clear" w:color="auto" w:fill="auto"/>
            <w:noWrap/>
            <w:vAlign w:val="center"/>
            <w:hideMark/>
          </w:tcPr>
          <w:p w14:paraId="2C9079C6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shd w:val="clear" w:color="auto" w:fill="auto"/>
            <w:vAlign w:val="center"/>
            <w:hideMark/>
          </w:tcPr>
          <w:p w14:paraId="3D9C6C88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14:paraId="34FC81D0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560CCB53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Mediation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Fraction</w:t>
            </w:r>
          </w:p>
        </w:tc>
        <w:tc>
          <w:tcPr>
            <w:tcW w:w="1190" w:type="dxa"/>
            <w:shd w:val="clear" w:color="auto" w:fill="auto"/>
            <w:vAlign w:val="center"/>
            <w:hideMark/>
          </w:tcPr>
          <w:p w14:paraId="43E102E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092" w:type="dxa"/>
            <w:shd w:val="clear" w:color="auto" w:fill="auto"/>
            <w:vAlign w:val="center"/>
            <w:hideMark/>
          </w:tcPr>
          <w:p w14:paraId="2A39F46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342" w:type="dxa"/>
            <w:shd w:val="clear" w:color="auto" w:fill="auto"/>
            <w:vAlign w:val="center"/>
            <w:hideMark/>
          </w:tcPr>
          <w:p w14:paraId="0C62A12A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Mediation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Fraction</w:t>
            </w:r>
          </w:p>
        </w:tc>
        <w:tc>
          <w:tcPr>
            <w:tcW w:w="1233" w:type="dxa"/>
            <w:shd w:val="clear" w:color="auto" w:fill="auto"/>
            <w:vAlign w:val="center"/>
            <w:hideMark/>
          </w:tcPr>
          <w:p w14:paraId="3ECD7823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Indirect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130" w:type="dxa"/>
            <w:shd w:val="clear" w:color="auto" w:fill="auto"/>
            <w:vAlign w:val="center"/>
            <w:hideMark/>
          </w:tcPr>
          <w:p w14:paraId="6B86B32D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Direct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Effect</w:t>
            </w:r>
          </w:p>
        </w:tc>
        <w:tc>
          <w:tcPr>
            <w:tcW w:w="1390" w:type="dxa"/>
            <w:shd w:val="clear" w:color="auto" w:fill="auto"/>
            <w:vAlign w:val="center"/>
            <w:hideMark/>
          </w:tcPr>
          <w:p w14:paraId="2994A4B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Mediation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Fraction</w:t>
            </w:r>
          </w:p>
        </w:tc>
      </w:tr>
      <w:tr w:rsidR="00ED6947" w:rsidRPr="001A3AD2" w14:paraId="5AE7A4C7" w14:textId="77777777" w:rsidTr="00834594">
        <w:trPr>
          <w:trHeight w:val="499"/>
        </w:trPr>
        <w:tc>
          <w:tcPr>
            <w:tcW w:w="2695" w:type="dxa"/>
            <w:vMerge w:val="restart"/>
            <w:shd w:val="clear" w:color="auto" w:fill="auto"/>
            <w:noWrap/>
            <w:vAlign w:val="bottom"/>
            <w:hideMark/>
          </w:tcPr>
          <w:p w14:paraId="4A397557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C0109">
              <w:rPr>
                <w:rFonts w:ascii="Arial" w:eastAsia="Times New Roman" w:hAnsi="Arial" w:cs="Arial"/>
                <w:noProof/>
                <w:color w:val="000000"/>
                <w:kern w:val="0"/>
                <w14:ligatures w14:val="none"/>
              </w:rPr>
              <w:drawing>
                <wp:inline distT="0" distB="0" distL="0" distR="0" wp14:anchorId="0B4429AB" wp14:editId="50FF384C">
                  <wp:extent cx="1816744" cy="864144"/>
                  <wp:effectExtent l="0" t="0" r="0" b="0"/>
                  <wp:docPr id="19487719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8771965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7969" cy="88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577070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 w:val="restart"/>
            <w:shd w:val="clear" w:color="auto" w:fill="auto"/>
            <w:vAlign w:val="center"/>
            <w:hideMark/>
          </w:tcPr>
          <w:p w14:paraId="4A812665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0.003*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(0.002-0.003)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  <w:hideMark/>
          </w:tcPr>
          <w:p w14:paraId="57AAC2E3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0.113*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(0.106-0.120)</w:t>
            </w:r>
          </w:p>
        </w:tc>
        <w:tc>
          <w:tcPr>
            <w:tcW w:w="1342" w:type="dxa"/>
            <w:vMerge w:val="restart"/>
            <w:shd w:val="clear" w:color="auto" w:fill="auto"/>
            <w:vAlign w:val="center"/>
            <w:hideMark/>
          </w:tcPr>
          <w:p w14:paraId="4D036245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0.023*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(0.022-0.025)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  <w:hideMark/>
          </w:tcPr>
          <w:p w14:paraId="15DDC8CF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0.001*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(0.000-0.001)</w:t>
            </w:r>
          </w:p>
        </w:tc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786D7B92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0.041*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(0.037-0.045)</w:t>
            </w:r>
          </w:p>
        </w:tc>
        <w:tc>
          <w:tcPr>
            <w:tcW w:w="1342" w:type="dxa"/>
            <w:vMerge w:val="restart"/>
            <w:shd w:val="clear" w:color="auto" w:fill="auto"/>
            <w:vAlign w:val="center"/>
            <w:hideMark/>
          </w:tcPr>
          <w:p w14:paraId="1B2A9018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0.016*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(0.015-0.017)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  <w:hideMark/>
          </w:tcPr>
          <w:p w14:paraId="4AE6AC87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(0.000-0.000)</w:t>
            </w:r>
          </w:p>
        </w:tc>
        <w:tc>
          <w:tcPr>
            <w:tcW w:w="1130" w:type="dxa"/>
            <w:vMerge w:val="restart"/>
            <w:shd w:val="clear" w:color="auto" w:fill="auto"/>
            <w:vAlign w:val="center"/>
            <w:hideMark/>
          </w:tcPr>
          <w:p w14:paraId="0E759FA5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0.017*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(0.014-0.019)</w:t>
            </w:r>
          </w:p>
        </w:tc>
        <w:tc>
          <w:tcPr>
            <w:tcW w:w="1390" w:type="dxa"/>
            <w:vMerge w:val="restart"/>
            <w:shd w:val="clear" w:color="auto" w:fill="auto"/>
            <w:vAlign w:val="center"/>
            <w:hideMark/>
          </w:tcPr>
          <w:p w14:paraId="517A464C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0.017*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(0.015-0.020)</w:t>
            </w:r>
          </w:p>
        </w:tc>
      </w:tr>
      <w:tr w:rsidR="00ED6947" w:rsidRPr="001A3AD2" w14:paraId="18E76EBD" w14:textId="77777777" w:rsidTr="00834594">
        <w:trPr>
          <w:trHeight w:val="499"/>
        </w:trPr>
        <w:tc>
          <w:tcPr>
            <w:tcW w:w="2695" w:type="dxa"/>
            <w:vMerge/>
            <w:vAlign w:val="center"/>
            <w:hideMark/>
          </w:tcPr>
          <w:p w14:paraId="03A957F7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vAlign w:val="center"/>
            <w:hideMark/>
          </w:tcPr>
          <w:p w14:paraId="12A040E7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28E68AC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2F67ACBF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vAlign w:val="center"/>
            <w:hideMark/>
          </w:tcPr>
          <w:p w14:paraId="375ADFC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vAlign w:val="center"/>
            <w:hideMark/>
          </w:tcPr>
          <w:p w14:paraId="344868BB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58E69CAF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vAlign w:val="center"/>
            <w:hideMark/>
          </w:tcPr>
          <w:p w14:paraId="2215BBBE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vAlign w:val="center"/>
            <w:hideMark/>
          </w:tcPr>
          <w:p w14:paraId="36D03D84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vAlign w:val="center"/>
            <w:hideMark/>
          </w:tcPr>
          <w:p w14:paraId="6DD4D475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5D24D11F" w14:textId="77777777" w:rsidTr="00834594">
        <w:trPr>
          <w:trHeight w:val="499"/>
        </w:trPr>
        <w:tc>
          <w:tcPr>
            <w:tcW w:w="2695" w:type="dxa"/>
            <w:vMerge/>
            <w:vAlign w:val="center"/>
            <w:hideMark/>
          </w:tcPr>
          <w:p w14:paraId="0190013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vAlign w:val="center"/>
            <w:hideMark/>
          </w:tcPr>
          <w:p w14:paraId="0C8C1399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74D87BEB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3016D993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vAlign w:val="center"/>
            <w:hideMark/>
          </w:tcPr>
          <w:p w14:paraId="77A5AD8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vAlign w:val="center"/>
            <w:hideMark/>
          </w:tcPr>
          <w:p w14:paraId="29FFC933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54D66E63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vAlign w:val="center"/>
            <w:hideMark/>
          </w:tcPr>
          <w:p w14:paraId="4155A308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vAlign w:val="center"/>
            <w:hideMark/>
          </w:tcPr>
          <w:p w14:paraId="0D5C464C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vAlign w:val="center"/>
            <w:hideMark/>
          </w:tcPr>
          <w:p w14:paraId="280183AA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795D9511" w14:textId="77777777" w:rsidTr="00834594">
        <w:trPr>
          <w:trHeight w:val="499"/>
        </w:trPr>
        <w:tc>
          <w:tcPr>
            <w:tcW w:w="2695" w:type="dxa"/>
            <w:vMerge w:val="restart"/>
            <w:shd w:val="clear" w:color="auto" w:fill="auto"/>
            <w:noWrap/>
            <w:vAlign w:val="bottom"/>
            <w:hideMark/>
          </w:tcPr>
          <w:p w14:paraId="68776D39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0C0109">
              <w:rPr>
                <w:rFonts w:ascii="Arial" w:eastAsia="Times New Roman" w:hAnsi="Arial" w:cs="Arial"/>
                <w:noProof/>
                <w:color w:val="000000"/>
                <w:kern w:val="0"/>
                <w14:ligatures w14:val="none"/>
              </w:rPr>
              <w:drawing>
                <wp:inline distT="0" distB="0" distL="0" distR="0" wp14:anchorId="6A1F97C5" wp14:editId="590E4A70">
                  <wp:extent cx="1791671" cy="829477"/>
                  <wp:effectExtent l="0" t="0" r="0" b="0"/>
                  <wp:docPr id="15664119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201466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815" cy="864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A6112D" w14:textId="77777777" w:rsidR="00ED6947" w:rsidRPr="001A3AD2" w:rsidRDefault="00ED6947" w:rsidP="00834594">
            <w:pPr>
              <w:spacing w:after="0" w:line="276" w:lineRule="auto"/>
              <w:contextualSpacing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 w:val="restart"/>
            <w:shd w:val="clear" w:color="auto" w:fill="auto"/>
            <w:vAlign w:val="center"/>
            <w:hideMark/>
          </w:tcPr>
          <w:p w14:paraId="25EDD3A6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0.001*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(0.001-0.002)</w:t>
            </w:r>
          </w:p>
        </w:tc>
        <w:tc>
          <w:tcPr>
            <w:tcW w:w="1129" w:type="dxa"/>
            <w:vMerge w:val="restart"/>
            <w:shd w:val="clear" w:color="auto" w:fill="auto"/>
            <w:vAlign w:val="center"/>
            <w:hideMark/>
          </w:tcPr>
          <w:p w14:paraId="2FDD5B27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0.009*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(0.003-0.014)</w:t>
            </w:r>
          </w:p>
        </w:tc>
        <w:tc>
          <w:tcPr>
            <w:tcW w:w="1342" w:type="dxa"/>
            <w:vMerge w:val="restart"/>
            <w:shd w:val="clear" w:color="auto" w:fill="auto"/>
            <w:vAlign w:val="center"/>
            <w:hideMark/>
          </w:tcPr>
          <w:p w14:paraId="59FEA475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0.125*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(0.081-0.272)</w:t>
            </w:r>
          </w:p>
        </w:tc>
        <w:tc>
          <w:tcPr>
            <w:tcW w:w="1190" w:type="dxa"/>
            <w:vMerge w:val="restart"/>
            <w:shd w:val="clear" w:color="auto" w:fill="auto"/>
            <w:vAlign w:val="center"/>
            <w:hideMark/>
          </w:tcPr>
          <w:p w14:paraId="18F80CAD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(0.000-0.001)</w:t>
            </w:r>
          </w:p>
        </w:tc>
        <w:tc>
          <w:tcPr>
            <w:tcW w:w="1092" w:type="dxa"/>
            <w:vMerge w:val="restart"/>
            <w:shd w:val="clear" w:color="auto" w:fill="auto"/>
            <w:vAlign w:val="center"/>
            <w:hideMark/>
          </w:tcPr>
          <w:p w14:paraId="7F0AF919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0.007*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(0.004-0.011)</w:t>
            </w:r>
          </w:p>
        </w:tc>
        <w:tc>
          <w:tcPr>
            <w:tcW w:w="1342" w:type="dxa"/>
            <w:vMerge w:val="restart"/>
            <w:shd w:val="clear" w:color="auto" w:fill="auto"/>
            <w:vAlign w:val="center"/>
            <w:hideMark/>
          </w:tcPr>
          <w:p w14:paraId="63033362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0.044*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(0.030-0.078)</w:t>
            </w:r>
          </w:p>
        </w:tc>
        <w:tc>
          <w:tcPr>
            <w:tcW w:w="1233" w:type="dxa"/>
            <w:vMerge w:val="restart"/>
            <w:shd w:val="clear" w:color="auto" w:fill="auto"/>
            <w:vAlign w:val="center"/>
            <w:hideMark/>
          </w:tcPr>
          <w:p w14:paraId="0CD727D2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0.000*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(0.000-0.000)</w:t>
            </w:r>
          </w:p>
        </w:tc>
        <w:tc>
          <w:tcPr>
            <w:tcW w:w="1130" w:type="dxa"/>
            <w:vMerge w:val="restart"/>
            <w:shd w:val="clear" w:color="auto" w:fill="auto"/>
            <w:vAlign w:val="center"/>
            <w:hideMark/>
          </w:tcPr>
          <w:p w14:paraId="351F6860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0.004*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(0.002-0.006)</w:t>
            </w:r>
          </w:p>
        </w:tc>
        <w:tc>
          <w:tcPr>
            <w:tcW w:w="1390" w:type="dxa"/>
            <w:vMerge w:val="restart"/>
            <w:shd w:val="clear" w:color="auto" w:fill="auto"/>
            <w:vAlign w:val="center"/>
            <w:hideMark/>
          </w:tcPr>
          <w:p w14:paraId="10F3F07D" w14:textId="77777777" w:rsidR="00ED6947" w:rsidRPr="001A3AD2" w:rsidRDefault="00ED6947" w:rsidP="00834594">
            <w:pPr>
              <w:spacing w:after="0" w:line="276" w:lineRule="auto"/>
              <w:contextualSpacing/>
              <w:jc w:val="center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0.037*</w:t>
            </w:r>
            <w:r w:rsidRPr="001A3AD2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br/>
              <w:t>(0.023-0.088)</w:t>
            </w:r>
          </w:p>
        </w:tc>
      </w:tr>
      <w:tr w:rsidR="00ED6947" w:rsidRPr="001A3AD2" w14:paraId="5DC9FAE6" w14:textId="77777777" w:rsidTr="00834594">
        <w:trPr>
          <w:trHeight w:val="499"/>
        </w:trPr>
        <w:tc>
          <w:tcPr>
            <w:tcW w:w="2695" w:type="dxa"/>
            <w:vMerge/>
            <w:vAlign w:val="center"/>
            <w:hideMark/>
          </w:tcPr>
          <w:p w14:paraId="162CAD15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vAlign w:val="center"/>
            <w:hideMark/>
          </w:tcPr>
          <w:p w14:paraId="4AF8B481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42318358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00888F94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vAlign w:val="center"/>
            <w:hideMark/>
          </w:tcPr>
          <w:p w14:paraId="11F8D49F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vAlign w:val="center"/>
            <w:hideMark/>
          </w:tcPr>
          <w:p w14:paraId="12017F8E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5E871482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vAlign w:val="center"/>
            <w:hideMark/>
          </w:tcPr>
          <w:p w14:paraId="7F2A9DF8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vAlign w:val="center"/>
            <w:hideMark/>
          </w:tcPr>
          <w:p w14:paraId="20FB3A6B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vAlign w:val="center"/>
            <w:hideMark/>
          </w:tcPr>
          <w:p w14:paraId="60FCD025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  <w:tr w:rsidR="00ED6947" w:rsidRPr="001A3AD2" w14:paraId="1B1474D8" w14:textId="77777777" w:rsidTr="00834594">
        <w:trPr>
          <w:trHeight w:val="499"/>
        </w:trPr>
        <w:tc>
          <w:tcPr>
            <w:tcW w:w="2695" w:type="dxa"/>
            <w:vMerge/>
            <w:vAlign w:val="center"/>
            <w:hideMark/>
          </w:tcPr>
          <w:p w14:paraId="28AB3321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72" w:type="dxa"/>
            <w:vMerge/>
            <w:vAlign w:val="center"/>
            <w:hideMark/>
          </w:tcPr>
          <w:p w14:paraId="4AD55034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29" w:type="dxa"/>
            <w:vMerge/>
            <w:vAlign w:val="center"/>
            <w:hideMark/>
          </w:tcPr>
          <w:p w14:paraId="7472C536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72049F27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90" w:type="dxa"/>
            <w:vMerge/>
            <w:vAlign w:val="center"/>
            <w:hideMark/>
          </w:tcPr>
          <w:p w14:paraId="365A82CB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092" w:type="dxa"/>
            <w:vMerge/>
            <w:vAlign w:val="center"/>
            <w:hideMark/>
          </w:tcPr>
          <w:p w14:paraId="495887AD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42" w:type="dxa"/>
            <w:vMerge/>
            <w:vAlign w:val="center"/>
            <w:hideMark/>
          </w:tcPr>
          <w:p w14:paraId="6459E132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233" w:type="dxa"/>
            <w:vMerge/>
            <w:vAlign w:val="center"/>
            <w:hideMark/>
          </w:tcPr>
          <w:p w14:paraId="672123D6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130" w:type="dxa"/>
            <w:vMerge/>
            <w:vAlign w:val="center"/>
            <w:hideMark/>
          </w:tcPr>
          <w:p w14:paraId="7D68BF6D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  <w:tc>
          <w:tcPr>
            <w:tcW w:w="1390" w:type="dxa"/>
            <w:vMerge/>
            <w:vAlign w:val="center"/>
            <w:hideMark/>
          </w:tcPr>
          <w:p w14:paraId="3684AE03" w14:textId="77777777" w:rsidR="00ED6947" w:rsidRPr="001A3AD2" w:rsidRDefault="00ED6947" w:rsidP="00834594">
            <w:pPr>
              <w:spacing w:after="0" w:line="276" w:lineRule="auto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</w:tbl>
    <w:p w14:paraId="7AD34E71" w14:textId="77777777" w:rsidR="00ED6947" w:rsidRDefault="00ED6947" w:rsidP="00ED6947">
      <w:pPr>
        <w:spacing w:before="120" w:after="0" w:line="276" w:lineRule="auto"/>
        <w:jc w:val="both"/>
        <w:textAlignment w:val="baseline"/>
        <w:rPr>
          <w:rFonts w:ascii="Arial" w:hAnsi="Arial" w:cs="Arial"/>
        </w:rPr>
      </w:pPr>
      <w:r w:rsidRPr="000C0109">
        <w:rPr>
          <w:rFonts w:ascii="Arial" w:hAnsi="Arial" w:cs="Arial"/>
        </w:rPr>
        <w:lastRenderedPageBreak/>
        <w:t>Mediation fraction is calculated as indirect effect divided by the sum of indirect and direct effects.</w:t>
      </w:r>
    </w:p>
    <w:p w14:paraId="17754C4D" w14:textId="77777777" w:rsidR="00ED6947" w:rsidRPr="000C0109" w:rsidRDefault="00ED6947" w:rsidP="00ED6947">
      <w:pPr>
        <w:spacing w:before="120" w:after="0" w:line="360" w:lineRule="auto"/>
        <w:jc w:val="both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0C0109">
        <w:rPr>
          <w:rFonts w:ascii="Arial" w:eastAsia="Times New Roman" w:hAnsi="Arial" w:cs="Arial"/>
          <w:kern w:val="0"/>
          <w14:ligatures w14:val="none"/>
        </w:rPr>
        <w:t>Notes: 95% CI in parentheses; * Significance at the 5% level.</w:t>
      </w:r>
    </w:p>
    <w:p w14:paraId="09FCD435" w14:textId="77777777" w:rsidR="00ED6947" w:rsidRDefault="00ED6947" w:rsidP="00ED6947">
      <w:pPr>
        <w:spacing w:after="0" w:line="480" w:lineRule="auto"/>
        <w:contextualSpacing/>
        <w:jc w:val="both"/>
        <w:textAlignment w:val="baseline"/>
        <w:rPr>
          <w:rFonts w:ascii="Arial" w:hAnsi="Arial" w:cs="Arial"/>
        </w:rPr>
      </w:pPr>
    </w:p>
    <w:p w14:paraId="4365AB81" w14:textId="77777777" w:rsidR="00ED6947" w:rsidRPr="001A3AD2" w:rsidRDefault="00ED6947" w:rsidP="00ED6947">
      <w:pPr>
        <w:spacing w:after="0" w:line="480" w:lineRule="auto"/>
        <w:contextualSpacing/>
        <w:jc w:val="both"/>
        <w:textAlignment w:val="baseline"/>
        <w:rPr>
          <w:rFonts w:ascii="Arial" w:eastAsia="Times New Roman" w:hAnsi="Arial" w:cs="Arial"/>
          <w:kern w:val="0"/>
          <w14:ligatures w14:val="none"/>
        </w:rPr>
      </w:pPr>
      <w:r w:rsidRPr="001A3AD2">
        <w:rPr>
          <w:rFonts w:ascii="Arial" w:hAnsi="Arial" w:cs="Arial"/>
        </w:rPr>
        <w:fldChar w:fldCharType="end"/>
      </w:r>
    </w:p>
    <w:p w14:paraId="198E7111" w14:textId="77777777" w:rsidR="00F553FF" w:rsidRDefault="00F553FF"/>
    <w:sectPr w:rsidR="00F553FF" w:rsidSect="00ED6947">
      <w:headerReference w:type="default" r:id="rId6"/>
      <w:footerReference w:type="default" r:id="rId7"/>
      <w:pgSz w:w="15840" w:h="12240" w:orient="landscape"/>
      <w:pgMar w:top="1296" w:right="1080" w:bottom="129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8AB05" w14:textId="77777777" w:rsidR="00000000" w:rsidRDefault="00000000" w:rsidP="2CEB1AD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A9DC8" w14:textId="77777777" w:rsidR="00000000" w:rsidRDefault="00000000" w:rsidP="2CEB1A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947"/>
    <w:rsid w:val="003C2EF4"/>
    <w:rsid w:val="00B74216"/>
    <w:rsid w:val="00D62F8C"/>
    <w:rsid w:val="00D97306"/>
    <w:rsid w:val="00ED694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7CA7F"/>
  <w15:chartTrackingRefBased/>
  <w15:docId w15:val="{8A74F2A5-9162-4365-A70A-7E7DEFB1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947"/>
    <w:pPr>
      <w:spacing w:line="278" w:lineRule="auto"/>
    </w:pPr>
    <w:rPr>
      <w:rFonts w:eastAsia="PMingLiU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6947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6947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6947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6947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6947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6947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6947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6947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6947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69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69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69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69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69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69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69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69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69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69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6947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69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6947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ED69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6947"/>
    <w:pPr>
      <w:spacing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ED69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69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69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694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6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947"/>
    <w:rPr>
      <w:rFonts w:eastAsia="PMingLiU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D69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947"/>
    <w:rPr>
      <w:rFonts w:eastAsia="PMingLiU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1479</Characters>
  <Application>Microsoft Office Word</Application>
  <DocSecurity>0</DocSecurity>
  <Lines>12</Lines>
  <Paragraphs>3</Paragraphs>
  <ScaleCrop>false</ScaleCrop>
  <Company>Springer Nature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2025-01-20T05:22:00Z</dcterms:created>
  <dcterms:modified xsi:type="dcterms:W3CDTF">2025-01-20T05:22:00Z</dcterms:modified>
</cp:coreProperties>
</file>