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5678B84" w14:textId="77777777" w:rsidR="00E36281" w:rsidRPr="00FA45B2" w:rsidRDefault="00E36281" w:rsidP="00E36281">
      <w:pPr>
        <w:spacing w:line="48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bookmarkStart w:id="0" w:name="_Hlk167047439"/>
      <w:r w:rsidRPr="00FA45B2">
        <w:rPr>
          <w:rFonts w:ascii="Times New Roman" w:hAnsi="Times New Roman" w:cs="Times New Roman"/>
          <w:b/>
          <w:bCs/>
          <w:sz w:val="24"/>
          <w:szCs w:val="24"/>
        </w:rPr>
        <w:t xml:space="preserve">A Lyophilizable LNP Vaccine Enables STING-Reinforced Postoperational Adjuvant Immunotherapy </w:t>
      </w:r>
    </w:p>
    <w:p w14:paraId="405FF21D" w14:textId="77777777" w:rsidR="00E36281" w:rsidRPr="00FA45B2" w:rsidRDefault="00E36281" w:rsidP="00E36281">
      <w:pPr>
        <w:spacing w:line="480" w:lineRule="auto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3BD80DFD" w14:textId="77777777" w:rsidR="00E36281" w:rsidRPr="00FA45B2" w:rsidRDefault="00E36281" w:rsidP="00E36281">
      <w:pPr>
        <w:spacing w:line="480" w:lineRule="auto"/>
        <w:rPr>
          <w:rFonts w:ascii="Times New Roman" w:hAnsi="Times New Roman" w:cs="Times New Roman"/>
          <w:sz w:val="22"/>
          <w:szCs w:val="24"/>
        </w:rPr>
      </w:pPr>
      <w:bookmarkStart w:id="1" w:name="_Hlk174902089"/>
      <w:r w:rsidRPr="00FA45B2">
        <w:rPr>
          <w:rFonts w:ascii="Times New Roman" w:hAnsi="Times New Roman" w:cs="Times New Roman"/>
          <w:sz w:val="22"/>
          <w:szCs w:val="24"/>
        </w:rPr>
        <w:t>Yi Yang</w:t>
      </w:r>
      <w:r w:rsidRPr="00FA45B2">
        <w:rPr>
          <w:rFonts w:ascii="Times New Roman" w:hAnsi="Times New Roman" w:cs="Times New Roman"/>
          <w:sz w:val="22"/>
          <w:szCs w:val="24"/>
          <w:vertAlign w:val="superscript"/>
        </w:rPr>
        <w:t>1,5</w:t>
      </w:r>
      <w:r w:rsidRPr="00FA45B2">
        <w:rPr>
          <w:rFonts w:ascii="Times New Roman" w:hAnsi="Times New Roman" w:cs="Times New Roman"/>
          <w:sz w:val="22"/>
          <w:szCs w:val="24"/>
        </w:rPr>
        <w:t>, Jiaxin Guo</w:t>
      </w:r>
      <w:r w:rsidRPr="00FA45B2">
        <w:rPr>
          <w:rFonts w:ascii="Times New Roman" w:hAnsi="Times New Roman" w:cs="Times New Roman"/>
          <w:sz w:val="22"/>
          <w:szCs w:val="24"/>
          <w:vertAlign w:val="superscript"/>
        </w:rPr>
        <w:t>1,5</w:t>
      </w:r>
      <w:r w:rsidRPr="00FA45B2">
        <w:rPr>
          <w:rFonts w:ascii="Times New Roman" w:hAnsi="Times New Roman" w:cs="Times New Roman"/>
          <w:sz w:val="22"/>
          <w:szCs w:val="24"/>
        </w:rPr>
        <w:t>, Jialong Qi</w:t>
      </w:r>
      <w:r w:rsidRPr="00FA45B2">
        <w:rPr>
          <w:rFonts w:ascii="Times New Roman" w:hAnsi="Times New Roman" w:cs="Times New Roman"/>
          <w:sz w:val="22"/>
          <w:szCs w:val="24"/>
          <w:vertAlign w:val="superscript"/>
        </w:rPr>
        <w:t>2,5</w:t>
      </w:r>
      <w:r w:rsidRPr="00FA45B2">
        <w:rPr>
          <w:rFonts w:ascii="Times New Roman" w:hAnsi="Times New Roman" w:cs="Times New Roman"/>
          <w:sz w:val="22"/>
          <w:szCs w:val="24"/>
        </w:rPr>
        <w:t>, Wenxia Deng</w:t>
      </w:r>
      <w:r w:rsidRPr="00FA45B2">
        <w:rPr>
          <w:rFonts w:ascii="Times New Roman" w:hAnsi="Times New Roman" w:cs="Times New Roman"/>
          <w:sz w:val="22"/>
          <w:szCs w:val="24"/>
          <w:vertAlign w:val="superscript"/>
        </w:rPr>
        <w:t>1</w:t>
      </w:r>
      <w:r w:rsidRPr="00FA45B2">
        <w:rPr>
          <w:rFonts w:ascii="Times New Roman" w:hAnsi="Times New Roman" w:cs="Times New Roman"/>
          <w:sz w:val="22"/>
          <w:szCs w:val="24"/>
        </w:rPr>
        <w:t>, Jialin Hu</w:t>
      </w:r>
      <w:r w:rsidRPr="00FA45B2">
        <w:rPr>
          <w:rFonts w:ascii="Times New Roman" w:hAnsi="Times New Roman" w:cs="Times New Roman"/>
          <w:sz w:val="22"/>
          <w:szCs w:val="24"/>
          <w:vertAlign w:val="superscript"/>
        </w:rPr>
        <w:t>1</w:t>
      </w:r>
      <w:r w:rsidRPr="00FA45B2">
        <w:rPr>
          <w:rFonts w:ascii="Times New Roman" w:hAnsi="Times New Roman" w:cs="Times New Roman"/>
          <w:sz w:val="22"/>
          <w:szCs w:val="24"/>
        </w:rPr>
        <w:t>, Muhammad Waqqas Hasan</w:t>
      </w:r>
      <w:r w:rsidRPr="00FA45B2">
        <w:rPr>
          <w:rFonts w:ascii="Times New Roman" w:hAnsi="Times New Roman" w:cs="Times New Roman"/>
          <w:sz w:val="22"/>
          <w:szCs w:val="24"/>
          <w:vertAlign w:val="superscript"/>
        </w:rPr>
        <w:t>1</w:t>
      </w:r>
      <w:r w:rsidRPr="00FA45B2">
        <w:rPr>
          <w:rFonts w:ascii="Times New Roman" w:hAnsi="Times New Roman" w:cs="Times New Roman"/>
          <w:sz w:val="22"/>
          <w:szCs w:val="24"/>
        </w:rPr>
        <w:t>, Fei Deng</w:t>
      </w:r>
      <w:r w:rsidRPr="00FA45B2">
        <w:rPr>
          <w:rFonts w:ascii="Times New Roman" w:hAnsi="Times New Roman" w:cs="Times New Roman"/>
          <w:sz w:val="22"/>
          <w:szCs w:val="24"/>
          <w:vertAlign w:val="superscript"/>
        </w:rPr>
        <w:t>3</w:t>
      </w:r>
      <w:r w:rsidRPr="00FA45B2">
        <w:rPr>
          <w:rFonts w:ascii="Times New Roman" w:hAnsi="Times New Roman" w:cs="Times New Roman"/>
          <w:sz w:val="22"/>
          <w:szCs w:val="24"/>
        </w:rPr>
        <w:t>, You Zhou</w:t>
      </w:r>
      <w:r w:rsidRPr="00FA45B2">
        <w:rPr>
          <w:rFonts w:ascii="Times New Roman" w:hAnsi="Times New Roman" w:cs="Times New Roman"/>
          <w:sz w:val="22"/>
          <w:szCs w:val="24"/>
          <w:vertAlign w:val="superscript"/>
        </w:rPr>
        <w:t>1</w:t>
      </w:r>
      <w:r w:rsidRPr="00FA45B2">
        <w:rPr>
          <w:rFonts w:ascii="Times New Roman" w:hAnsi="Times New Roman" w:cs="Times New Roman"/>
          <w:sz w:val="22"/>
          <w:szCs w:val="24"/>
        </w:rPr>
        <w:t>, Zhengji Song</w:t>
      </w:r>
      <w:r w:rsidRPr="00FA45B2">
        <w:rPr>
          <w:rFonts w:ascii="Times New Roman" w:hAnsi="Times New Roman" w:cs="Times New Roman"/>
          <w:sz w:val="22"/>
          <w:szCs w:val="24"/>
          <w:vertAlign w:val="superscript"/>
        </w:rPr>
        <w:t>2*</w:t>
      </w:r>
      <w:r w:rsidRPr="00FA45B2">
        <w:rPr>
          <w:rFonts w:ascii="Times New Roman" w:hAnsi="Times New Roman" w:cs="Times New Roman"/>
          <w:sz w:val="22"/>
          <w:szCs w:val="24"/>
        </w:rPr>
        <w:t xml:space="preserve">, </w:t>
      </w:r>
      <w:r>
        <w:rPr>
          <w:rFonts w:ascii="Times New Roman" w:hAnsi="Times New Roman" w:cs="Times New Roman" w:hint="eastAsia"/>
          <w:sz w:val="22"/>
          <w:szCs w:val="24"/>
        </w:rPr>
        <w:t>Wei Deng</w:t>
      </w:r>
      <w:r w:rsidRPr="00FA45B2">
        <w:rPr>
          <w:rFonts w:ascii="Times New Roman" w:hAnsi="Times New Roman" w:cs="Times New Roman"/>
          <w:sz w:val="22"/>
          <w:szCs w:val="24"/>
          <w:vertAlign w:val="superscript"/>
        </w:rPr>
        <w:t>4*</w:t>
      </w:r>
      <w:r>
        <w:rPr>
          <w:rFonts w:ascii="Times New Roman" w:hAnsi="Times New Roman" w:cs="Times New Roman" w:hint="eastAsia"/>
          <w:sz w:val="22"/>
          <w:szCs w:val="24"/>
        </w:rPr>
        <w:t xml:space="preserve">, </w:t>
      </w:r>
      <w:r w:rsidRPr="00FA45B2">
        <w:rPr>
          <w:rFonts w:ascii="Times New Roman" w:hAnsi="Times New Roman" w:cs="Times New Roman"/>
          <w:sz w:val="22"/>
          <w:szCs w:val="24"/>
        </w:rPr>
        <w:t>Wenjie Chen</w:t>
      </w:r>
      <w:r w:rsidRPr="00FA45B2">
        <w:rPr>
          <w:rFonts w:ascii="Times New Roman" w:hAnsi="Times New Roman" w:cs="Times New Roman"/>
          <w:sz w:val="22"/>
          <w:szCs w:val="24"/>
          <w:vertAlign w:val="superscript"/>
        </w:rPr>
        <w:t>1*</w:t>
      </w:r>
    </w:p>
    <w:p w14:paraId="6A9D7960" w14:textId="77777777" w:rsidR="00E36281" w:rsidRPr="00FA45B2" w:rsidRDefault="00E36281" w:rsidP="00E36281">
      <w:pPr>
        <w:spacing w:line="480" w:lineRule="auto"/>
        <w:rPr>
          <w:rFonts w:ascii="Times New Roman" w:hAnsi="Times New Roman" w:cs="Times New Roman"/>
          <w:sz w:val="22"/>
        </w:rPr>
      </w:pPr>
      <w:r w:rsidRPr="00FA45B2">
        <w:rPr>
          <w:rFonts w:ascii="Times New Roman" w:hAnsi="Times New Roman" w:cs="Times New Roman"/>
          <w:sz w:val="22"/>
          <w:vertAlign w:val="superscript"/>
        </w:rPr>
        <w:t>1</w:t>
      </w:r>
      <w:r w:rsidRPr="00FA45B2">
        <w:rPr>
          <w:rFonts w:ascii="Times New Roman" w:eastAsia="新宋体" w:hAnsi="Times New Roman" w:cs="Times New Roman"/>
          <w:sz w:val="22"/>
        </w:rPr>
        <w:t xml:space="preserve">Guangdong Province &amp; NMPA &amp; State Key Laboratory, </w:t>
      </w:r>
      <w:r w:rsidRPr="00FA45B2">
        <w:rPr>
          <w:rFonts w:ascii="Times New Roman" w:hAnsi="Times New Roman" w:cs="Times New Roman"/>
          <w:sz w:val="22"/>
        </w:rPr>
        <w:t>School of Pharmaceutical Sciences</w:t>
      </w:r>
      <w:r>
        <w:rPr>
          <w:rFonts w:ascii="Times New Roman" w:hAnsi="Times New Roman" w:cs="Times New Roman" w:hint="eastAsia"/>
          <w:sz w:val="22"/>
        </w:rPr>
        <w:t xml:space="preserve">, </w:t>
      </w:r>
      <w:r w:rsidRPr="00FA45B2">
        <w:rPr>
          <w:rFonts w:ascii="Times New Roman" w:hAnsi="Times New Roman" w:cs="Times New Roman"/>
          <w:sz w:val="22"/>
        </w:rPr>
        <w:t>Guangzhou Medical University, Guangzhou, 511436, P.R. China.</w:t>
      </w:r>
    </w:p>
    <w:p w14:paraId="3646493E" w14:textId="77777777" w:rsidR="00E36281" w:rsidRPr="00FA45B2" w:rsidRDefault="00E36281" w:rsidP="00E36281">
      <w:pPr>
        <w:spacing w:line="480" w:lineRule="auto"/>
        <w:rPr>
          <w:rFonts w:ascii="Times New Roman" w:hAnsi="Times New Roman" w:cs="Times New Roman"/>
          <w:sz w:val="22"/>
        </w:rPr>
      </w:pPr>
      <w:r w:rsidRPr="00FA45B2">
        <w:rPr>
          <w:rFonts w:ascii="Times New Roman" w:hAnsi="Times New Roman" w:cs="Times New Roman"/>
          <w:sz w:val="22"/>
          <w:vertAlign w:val="superscript"/>
        </w:rPr>
        <w:t>2</w:t>
      </w:r>
      <w:r w:rsidRPr="00FA45B2">
        <w:rPr>
          <w:rFonts w:ascii="Times New Roman" w:hAnsi="Times New Roman" w:cs="Times New Roman"/>
          <w:sz w:val="22"/>
        </w:rPr>
        <w:t>Yunnan Digestive Endoscopy Clinical Medical Center, Department of Gastroenterology, The First People's Hospital of Yunnan Province, Affiliated Hospital of Kunming University of Science and Technology, Kunming 650032, P.R. China.</w:t>
      </w:r>
    </w:p>
    <w:p w14:paraId="4174A28B" w14:textId="77777777" w:rsidR="00E36281" w:rsidRDefault="00E36281" w:rsidP="00E36281">
      <w:pPr>
        <w:spacing w:line="480" w:lineRule="auto"/>
        <w:rPr>
          <w:rFonts w:ascii="Times New Roman" w:hAnsi="Times New Roman" w:cs="Times New Roman"/>
          <w:sz w:val="22"/>
        </w:rPr>
      </w:pPr>
      <w:r w:rsidRPr="00FA45B2">
        <w:rPr>
          <w:rFonts w:ascii="Times New Roman" w:hAnsi="Times New Roman" w:cs="Times New Roman"/>
          <w:sz w:val="22"/>
          <w:vertAlign w:val="superscript"/>
        </w:rPr>
        <w:t>3</w:t>
      </w:r>
      <w:r w:rsidRPr="00FA45B2">
        <w:rPr>
          <w:rFonts w:ascii="Times New Roman" w:hAnsi="Times New Roman" w:cs="Times New Roman"/>
          <w:sz w:val="22"/>
        </w:rPr>
        <w:t>Graduate School of Biomedical Engineering, ARC Centre of Excellence in Nanoscale Biophotonics, Faculty of Engineering, UNSW Sydney, NSW 2052, Australia</w:t>
      </w:r>
      <w:bookmarkEnd w:id="1"/>
      <w:r w:rsidRPr="00FA45B2">
        <w:rPr>
          <w:rFonts w:ascii="Times New Roman" w:hAnsi="Times New Roman" w:cs="Times New Roman"/>
          <w:sz w:val="22"/>
        </w:rPr>
        <w:t>.</w:t>
      </w:r>
    </w:p>
    <w:p w14:paraId="328C923A" w14:textId="77777777" w:rsidR="00E36281" w:rsidRPr="00FA45B2" w:rsidRDefault="00E36281" w:rsidP="00E36281">
      <w:pPr>
        <w:spacing w:line="480" w:lineRule="auto"/>
        <w:rPr>
          <w:rFonts w:ascii="Times New Roman" w:hAnsi="Times New Roman" w:cs="Times New Roman"/>
          <w:sz w:val="22"/>
        </w:rPr>
      </w:pPr>
      <w:r w:rsidRPr="007F176E">
        <w:rPr>
          <w:rFonts w:ascii="Times New Roman" w:hAnsi="Times New Roman" w:cs="Times New Roman" w:hint="eastAsia"/>
          <w:sz w:val="22"/>
          <w:vertAlign w:val="superscript"/>
        </w:rPr>
        <w:t>4</w:t>
      </w:r>
      <w:r w:rsidRPr="007F176E">
        <w:rPr>
          <w:rFonts w:ascii="Times New Roman" w:hAnsi="Times New Roman" w:cs="Times New Roman"/>
          <w:sz w:val="22"/>
        </w:rPr>
        <w:t>School of Biomedical Engineering, University of Technology Sydney, Ultimo, NSW, 2007, Australia</w:t>
      </w:r>
      <w:r>
        <w:rPr>
          <w:rFonts w:ascii="Times New Roman" w:hAnsi="Times New Roman" w:cs="Times New Roman" w:hint="eastAsia"/>
          <w:sz w:val="22"/>
        </w:rPr>
        <w:t>.</w:t>
      </w:r>
    </w:p>
    <w:p w14:paraId="55D28BD8" w14:textId="77777777" w:rsidR="00E36281" w:rsidRPr="00FA45B2" w:rsidRDefault="00E36281" w:rsidP="00E36281">
      <w:pPr>
        <w:spacing w:line="480" w:lineRule="auto"/>
        <w:rPr>
          <w:rFonts w:ascii="Times New Roman" w:hAnsi="Times New Roman" w:cs="Times New Roman"/>
          <w:sz w:val="22"/>
        </w:rPr>
      </w:pPr>
      <w:r w:rsidRPr="00FA45B2">
        <w:rPr>
          <w:rFonts w:ascii="Times New Roman" w:hAnsi="Times New Roman" w:cs="Times New Roman"/>
          <w:sz w:val="22"/>
          <w:vertAlign w:val="superscript"/>
        </w:rPr>
        <w:t>5</w:t>
      </w:r>
      <w:r w:rsidRPr="00FA45B2">
        <w:rPr>
          <w:rFonts w:ascii="Times New Roman" w:hAnsi="Times New Roman" w:cs="Times New Roman"/>
          <w:sz w:val="22"/>
        </w:rPr>
        <w:t>Authors contributed equally to this work.</w:t>
      </w:r>
    </w:p>
    <w:p w14:paraId="094BAFF8" w14:textId="77777777" w:rsidR="00E36281" w:rsidRPr="00FA45B2" w:rsidRDefault="00E36281" w:rsidP="00E36281">
      <w:pPr>
        <w:spacing w:line="480" w:lineRule="auto"/>
        <w:rPr>
          <w:rFonts w:ascii="Times New Roman" w:hAnsi="Times New Roman" w:cs="Times New Roman"/>
        </w:rPr>
      </w:pPr>
    </w:p>
    <w:p w14:paraId="37AA700C" w14:textId="77777777" w:rsidR="00E36281" w:rsidRPr="00FA45B2" w:rsidRDefault="00E36281" w:rsidP="00E36281">
      <w:pPr>
        <w:spacing w:line="480" w:lineRule="auto"/>
        <w:rPr>
          <w:rFonts w:ascii="Times New Roman" w:hAnsi="Times New Roman" w:cs="Times New Roman"/>
        </w:rPr>
      </w:pPr>
      <w:r w:rsidRPr="00FA45B2">
        <w:rPr>
          <w:rFonts w:ascii="Times New Roman" w:hAnsi="Times New Roman" w:cs="Times New Roman"/>
        </w:rPr>
        <w:t>Correspondence to:</w:t>
      </w:r>
    </w:p>
    <w:p w14:paraId="2099439E" w14:textId="213AD3ED" w:rsidR="00E36281" w:rsidRDefault="00E36281" w:rsidP="00E36281">
      <w:pPr>
        <w:spacing w:line="480" w:lineRule="auto"/>
        <w:rPr>
          <w:rFonts w:ascii="Times New Roman" w:hAnsi="Times New Roman" w:cs="Times New Roman"/>
        </w:rPr>
      </w:pPr>
      <w:r w:rsidRPr="00FA45B2">
        <w:rPr>
          <w:rFonts w:ascii="Times New Roman" w:hAnsi="Times New Roman" w:cs="Times New Roman"/>
        </w:rPr>
        <w:t xml:space="preserve">W. Chen (wenjie.chen1@hdr.mq.edu.au); </w:t>
      </w:r>
      <w:r>
        <w:rPr>
          <w:rFonts w:ascii="Times New Roman" w:hAnsi="Times New Roman" w:cs="Times New Roman" w:hint="eastAsia"/>
        </w:rPr>
        <w:t>W</w:t>
      </w:r>
      <w:r w:rsidRPr="00FA45B2">
        <w:rPr>
          <w:rFonts w:ascii="Times New Roman" w:hAnsi="Times New Roman" w:cs="Times New Roman"/>
        </w:rPr>
        <w:t xml:space="preserve">. </w:t>
      </w:r>
      <w:r>
        <w:rPr>
          <w:rFonts w:ascii="Times New Roman" w:hAnsi="Times New Roman" w:cs="Times New Roman" w:hint="eastAsia"/>
        </w:rPr>
        <w:t>Deng</w:t>
      </w:r>
      <w:r w:rsidRPr="00FA45B2">
        <w:rPr>
          <w:rFonts w:ascii="Times New Roman" w:hAnsi="Times New Roman" w:cs="Times New Roman"/>
        </w:rPr>
        <w:t xml:space="preserve"> (</w:t>
      </w:r>
      <w:r>
        <w:rPr>
          <w:rFonts w:ascii="Times New Roman" w:hAnsi="Times New Roman" w:cs="Times New Roman" w:hint="eastAsia"/>
        </w:rPr>
        <w:t>wei.deng@uts.edu.au</w:t>
      </w:r>
      <w:r w:rsidRPr="00FA45B2">
        <w:rPr>
          <w:rFonts w:ascii="Times New Roman" w:hAnsi="Times New Roman" w:cs="Times New Roman"/>
        </w:rPr>
        <w:t>); Z. Song (song4715@163.com)</w:t>
      </w:r>
    </w:p>
    <w:p w14:paraId="68E0EFF4" w14:textId="77777777" w:rsidR="00E36281" w:rsidRDefault="00E36281"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bookmarkEnd w:id="0"/>
    <w:p w14:paraId="50FE982F" w14:textId="77777777" w:rsidR="006833E1" w:rsidRPr="00EA6444" w:rsidRDefault="00CB28A7" w:rsidP="004E6E09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EA6444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61F5861" wp14:editId="1B8E3684">
            <wp:extent cx="5278120" cy="2106930"/>
            <wp:effectExtent l="0" t="0" r="0" b="7620"/>
            <wp:docPr id="1411037651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1037651" name="图片 3"/>
                    <pic:cNvPicPr>
                      <a:picLocks noChangeAspect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107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213544" w14:textId="5B6FC055" w:rsidR="004D357E" w:rsidRPr="005B0E7E" w:rsidRDefault="009878E6" w:rsidP="004E6E09">
      <w:pPr>
        <w:spacing w:line="480" w:lineRule="auto"/>
        <w:rPr>
          <w:rFonts w:ascii="Times New Roman" w:hAnsi="Times New Roman" w:cs="Times New Roman"/>
          <w:szCs w:val="21"/>
        </w:rPr>
      </w:pPr>
      <w:r w:rsidRPr="005B0E7E">
        <w:rPr>
          <w:rFonts w:ascii="Times New Roman" w:hAnsi="Times New Roman" w:cs="Times New Roman"/>
          <w:b/>
          <w:bCs/>
          <w:szCs w:val="21"/>
        </w:rPr>
        <w:t>Figure S1</w:t>
      </w:r>
      <w:r w:rsidRPr="005B0E7E">
        <w:rPr>
          <w:rFonts w:ascii="Times New Roman" w:hAnsi="Times New Roman" w:cs="Times New Roman"/>
          <w:szCs w:val="21"/>
        </w:rPr>
        <w:t xml:space="preserve"> Drug standard curve.</w:t>
      </w:r>
      <w:r w:rsidR="00DE652E" w:rsidRPr="005B0E7E">
        <w:rPr>
          <w:rFonts w:ascii="Times New Roman" w:hAnsi="Times New Roman" w:cs="Times New Roman"/>
          <w:szCs w:val="21"/>
        </w:rPr>
        <w:t xml:space="preserve"> </w:t>
      </w:r>
      <w:r w:rsidRPr="005B0E7E">
        <w:rPr>
          <w:rFonts w:ascii="Times New Roman" w:hAnsi="Times New Roman" w:cs="Times New Roman"/>
          <w:szCs w:val="21"/>
        </w:rPr>
        <w:t>(A)</w:t>
      </w:r>
      <w:r w:rsidR="006F6C6B" w:rsidRPr="005B0E7E">
        <w:rPr>
          <w:rFonts w:ascii="Times New Roman" w:hAnsi="Times New Roman" w:cs="Times New Roman"/>
          <w:szCs w:val="21"/>
        </w:rPr>
        <w:t xml:space="preserve"> </w:t>
      </w:r>
      <w:r w:rsidRPr="005B0E7E">
        <w:rPr>
          <w:rFonts w:ascii="Times New Roman" w:hAnsi="Times New Roman" w:cs="Times New Roman"/>
          <w:szCs w:val="21"/>
        </w:rPr>
        <w:t>Standard curve for E7 absorption VS concentration</w:t>
      </w:r>
      <w:r w:rsidR="00DE652E" w:rsidRPr="005B0E7E">
        <w:rPr>
          <w:rFonts w:ascii="Times New Roman" w:hAnsi="Times New Roman" w:cs="Times New Roman"/>
          <w:szCs w:val="21"/>
        </w:rPr>
        <w:t>. (</w:t>
      </w:r>
      <w:r w:rsidRPr="005B0E7E">
        <w:rPr>
          <w:rFonts w:ascii="Times New Roman" w:hAnsi="Times New Roman" w:cs="Times New Roman"/>
          <w:szCs w:val="21"/>
        </w:rPr>
        <w:t>B</w:t>
      </w:r>
      <w:r w:rsidR="00DE652E" w:rsidRPr="005B0E7E">
        <w:rPr>
          <w:rFonts w:ascii="Times New Roman" w:hAnsi="Times New Roman" w:cs="Times New Roman"/>
          <w:szCs w:val="21"/>
        </w:rPr>
        <w:t xml:space="preserve">) </w:t>
      </w:r>
      <w:r w:rsidRPr="005B0E7E">
        <w:rPr>
          <w:rFonts w:ascii="Times New Roman" w:hAnsi="Times New Roman" w:cs="Times New Roman"/>
          <w:szCs w:val="21"/>
        </w:rPr>
        <w:t>Standard curve of spectral intensity for Mn</w:t>
      </w:r>
      <w:r w:rsidRPr="005B0E7E">
        <w:rPr>
          <w:rFonts w:ascii="Times New Roman" w:hAnsi="Times New Roman" w:cs="Times New Roman"/>
          <w:szCs w:val="21"/>
          <w:vertAlign w:val="superscript"/>
        </w:rPr>
        <w:t xml:space="preserve">2+ </w:t>
      </w:r>
      <w:r w:rsidRPr="005B0E7E">
        <w:rPr>
          <w:rFonts w:ascii="Times New Roman" w:hAnsi="Times New Roman" w:cs="Times New Roman"/>
          <w:szCs w:val="21"/>
        </w:rPr>
        <w:t>using ICP-MS.</w:t>
      </w:r>
    </w:p>
    <w:p w14:paraId="43E24B4E" w14:textId="3B472220" w:rsidR="006833E1" w:rsidRPr="005B0E7E" w:rsidRDefault="004D357E" w:rsidP="004E6E09">
      <w:pPr>
        <w:widowControl/>
        <w:spacing w:line="480" w:lineRule="auto"/>
        <w:jc w:val="left"/>
        <w:rPr>
          <w:rFonts w:ascii="Times New Roman" w:hAnsi="Times New Roman" w:cs="Times New Roman"/>
          <w:szCs w:val="21"/>
        </w:rPr>
      </w:pPr>
      <w:r w:rsidRPr="005B0E7E">
        <w:rPr>
          <w:rFonts w:ascii="Times New Roman" w:hAnsi="Times New Roman" w:cs="Times New Roman"/>
          <w:szCs w:val="21"/>
        </w:rPr>
        <w:br w:type="page"/>
      </w:r>
    </w:p>
    <w:p w14:paraId="5F0544A6" w14:textId="77777777" w:rsidR="006833E1" w:rsidRPr="005B0E7E" w:rsidRDefault="00CB28A7" w:rsidP="004E6E09">
      <w:pPr>
        <w:spacing w:line="480" w:lineRule="auto"/>
        <w:rPr>
          <w:rFonts w:ascii="Times New Roman" w:hAnsi="Times New Roman" w:cs="Times New Roman"/>
          <w:szCs w:val="21"/>
        </w:rPr>
      </w:pPr>
      <w:r w:rsidRPr="005B0E7E">
        <w:rPr>
          <w:rFonts w:ascii="Times New Roman" w:hAnsi="Times New Roman" w:cs="Times New Roman"/>
          <w:noProof/>
          <w:szCs w:val="21"/>
        </w:rPr>
        <w:lastRenderedPageBreak/>
        <w:drawing>
          <wp:inline distT="0" distB="0" distL="0" distR="0" wp14:anchorId="39CE1F0D" wp14:editId="6F14617C">
            <wp:extent cx="3592020" cy="2782957"/>
            <wp:effectExtent l="0" t="0" r="8890" b="0"/>
            <wp:docPr id="39592585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925855" name="图片 1"/>
                    <pic:cNvPicPr>
                      <a:picLocks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5045" cy="278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71598D" w14:textId="77777777" w:rsidR="004D357E" w:rsidRPr="005B0E7E" w:rsidRDefault="009878E6" w:rsidP="004E6E09">
      <w:pPr>
        <w:spacing w:line="480" w:lineRule="auto"/>
        <w:jc w:val="left"/>
        <w:rPr>
          <w:rFonts w:ascii="Times New Roman" w:eastAsia="宋体" w:hAnsi="Times New Roman" w:cs="Times New Roman"/>
          <w:szCs w:val="21"/>
        </w:rPr>
      </w:pPr>
      <w:r w:rsidRPr="005B0E7E">
        <w:rPr>
          <w:rFonts w:ascii="Times New Roman" w:hAnsi="Times New Roman" w:cs="Times New Roman"/>
          <w:b/>
          <w:bCs/>
          <w:szCs w:val="21"/>
        </w:rPr>
        <w:t>Figure S2</w:t>
      </w:r>
      <w:r w:rsidRPr="005B0E7E">
        <w:rPr>
          <w:rFonts w:ascii="Times New Roman" w:hAnsi="Times New Roman" w:cs="Times New Roman"/>
          <w:szCs w:val="21"/>
        </w:rPr>
        <w:t xml:space="preserve"> </w:t>
      </w:r>
      <w:bookmarkStart w:id="2" w:name="OLE_LINK1"/>
      <w:r w:rsidRPr="005B0E7E">
        <w:rPr>
          <w:rFonts w:ascii="Times New Roman" w:eastAsia="宋体" w:hAnsi="Times New Roman" w:cs="Times New Roman"/>
          <w:szCs w:val="21"/>
        </w:rPr>
        <w:t>Representative CLSM images of cellular uptake of BMDCs cells treated with EM@L</w:t>
      </w:r>
      <w:r w:rsidR="006F6C6B" w:rsidRPr="005B0E7E">
        <w:rPr>
          <w:rFonts w:ascii="Times New Roman" w:eastAsia="宋体" w:hAnsi="Times New Roman" w:cs="Times New Roman"/>
          <w:szCs w:val="21"/>
        </w:rPr>
        <w:t>NP</w:t>
      </w:r>
      <w:r w:rsidRPr="005B0E7E">
        <w:rPr>
          <w:rFonts w:ascii="Times New Roman" w:eastAsia="宋体" w:hAnsi="Times New Roman" w:cs="Times New Roman"/>
          <w:szCs w:val="21"/>
        </w:rPr>
        <w:t xml:space="preserve"> for 0.5 h (Scale bar: 25 μm). </w:t>
      </w:r>
      <w:bookmarkEnd w:id="2"/>
    </w:p>
    <w:p w14:paraId="660968B4" w14:textId="77777777" w:rsidR="004D357E" w:rsidRPr="005B0E7E" w:rsidRDefault="004D357E" w:rsidP="004E6E09">
      <w:pPr>
        <w:widowControl/>
        <w:spacing w:line="480" w:lineRule="auto"/>
        <w:jc w:val="left"/>
        <w:rPr>
          <w:rFonts w:ascii="Times New Roman" w:eastAsia="宋体" w:hAnsi="Times New Roman" w:cs="Times New Roman"/>
          <w:szCs w:val="21"/>
        </w:rPr>
      </w:pPr>
      <w:r w:rsidRPr="005B0E7E">
        <w:rPr>
          <w:rFonts w:ascii="Times New Roman" w:eastAsia="宋体" w:hAnsi="Times New Roman" w:cs="Times New Roman"/>
          <w:szCs w:val="21"/>
        </w:rPr>
        <w:br w:type="page"/>
      </w:r>
    </w:p>
    <w:p w14:paraId="68277110" w14:textId="268561E6" w:rsidR="006833E1" w:rsidRPr="005B0E7E" w:rsidRDefault="00CB28A7" w:rsidP="004E6E09">
      <w:pPr>
        <w:spacing w:line="480" w:lineRule="auto"/>
        <w:jc w:val="left"/>
        <w:rPr>
          <w:rFonts w:ascii="Times New Roman" w:hAnsi="Times New Roman" w:cs="Times New Roman"/>
          <w:szCs w:val="21"/>
        </w:rPr>
      </w:pPr>
      <w:r w:rsidRPr="005B0E7E">
        <w:rPr>
          <w:rFonts w:ascii="Times New Roman" w:hAnsi="Times New Roman" w:cs="Times New Roman"/>
          <w:noProof/>
          <w:szCs w:val="21"/>
        </w:rPr>
        <w:lastRenderedPageBreak/>
        <w:drawing>
          <wp:inline distT="0" distB="0" distL="0" distR="0" wp14:anchorId="4F1FC00A" wp14:editId="4EFA301B">
            <wp:extent cx="3317080" cy="2560320"/>
            <wp:effectExtent l="0" t="0" r="0" b="0"/>
            <wp:docPr id="115312314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3123148" name="图片 2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9985" cy="2562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296E12" w14:textId="69E95594" w:rsidR="004D357E" w:rsidRPr="005B0E7E" w:rsidRDefault="009878E6" w:rsidP="004E6E09">
      <w:pPr>
        <w:spacing w:line="480" w:lineRule="auto"/>
        <w:rPr>
          <w:rFonts w:ascii="Times New Roman" w:eastAsia="宋体" w:hAnsi="Times New Roman" w:cs="Times New Roman"/>
          <w:szCs w:val="21"/>
        </w:rPr>
      </w:pPr>
      <w:r w:rsidRPr="005B0E7E">
        <w:rPr>
          <w:rFonts w:ascii="Times New Roman" w:hAnsi="Times New Roman" w:cs="Times New Roman"/>
          <w:b/>
          <w:bCs/>
          <w:szCs w:val="21"/>
        </w:rPr>
        <w:t>Figure S3</w:t>
      </w:r>
      <w:r w:rsidRPr="005B0E7E">
        <w:rPr>
          <w:rFonts w:ascii="Times New Roman" w:hAnsi="Times New Roman" w:cs="Times New Roman"/>
          <w:szCs w:val="21"/>
        </w:rPr>
        <w:t xml:space="preserve"> </w:t>
      </w:r>
      <w:r w:rsidRPr="005B0E7E">
        <w:rPr>
          <w:rFonts w:ascii="Times New Roman" w:eastAsia="宋体" w:hAnsi="Times New Roman" w:cs="Times New Roman"/>
          <w:szCs w:val="21"/>
        </w:rPr>
        <w:t>Representative CLSM images of cellular uptake of BMDCs cells treated with EM@L</w:t>
      </w:r>
      <w:r w:rsidR="006F6C6B" w:rsidRPr="005B0E7E">
        <w:rPr>
          <w:rFonts w:ascii="Times New Roman" w:eastAsia="宋体" w:hAnsi="Times New Roman" w:cs="Times New Roman"/>
          <w:szCs w:val="21"/>
        </w:rPr>
        <w:t>NP</w:t>
      </w:r>
      <w:r w:rsidRPr="005B0E7E">
        <w:rPr>
          <w:rFonts w:ascii="Times New Roman" w:eastAsia="宋体" w:hAnsi="Times New Roman" w:cs="Times New Roman"/>
          <w:szCs w:val="21"/>
        </w:rPr>
        <w:t xml:space="preserve"> for 6 h (Scale bar: 25 μm). </w:t>
      </w:r>
    </w:p>
    <w:p w14:paraId="0B76DC2D" w14:textId="734BBAB8" w:rsidR="006833E1" w:rsidRPr="005B0E7E" w:rsidRDefault="004D357E" w:rsidP="004E6E09">
      <w:pPr>
        <w:widowControl/>
        <w:spacing w:line="480" w:lineRule="auto"/>
        <w:jc w:val="left"/>
        <w:rPr>
          <w:rFonts w:ascii="Times New Roman" w:eastAsia="宋体" w:hAnsi="Times New Roman" w:cs="Times New Roman"/>
          <w:szCs w:val="21"/>
        </w:rPr>
      </w:pPr>
      <w:r w:rsidRPr="005B0E7E">
        <w:rPr>
          <w:rFonts w:ascii="Times New Roman" w:eastAsia="宋体" w:hAnsi="Times New Roman" w:cs="Times New Roman"/>
          <w:szCs w:val="21"/>
        </w:rPr>
        <w:br w:type="page"/>
      </w:r>
    </w:p>
    <w:p w14:paraId="6C707AA8" w14:textId="77777777" w:rsidR="006833E1" w:rsidRPr="005B0E7E" w:rsidRDefault="00CB28A7" w:rsidP="004E6E09">
      <w:pPr>
        <w:spacing w:line="480" w:lineRule="auto"/>
        <w:rPr>
          <w:rFonts w:ascii="Times New Roman" w:hAnsi="Times New Roman" w:cs="Times New Roman"/>
          <w:szCs w:val="21"/>
        </w:rPr>
      </w:pPr>
      <w:r w:rsidRPr="005B0E7E">
        <w:rPr>
          <w:rFonts w:ascii="Times New Roman" w:hAnsi="Times New Roman" w:cs="Times New Roman"/>
          <w:noProof/>
          <w:szCs w:val="21"/>
        </w:rPr>
        <w:lastRenderedPageBreak/>
        <w:drawing>
          <wp:inline distT="0" distB="0" distL="0" distR="0" wp14:anchorId="63B16C2D" wp14:editId="50D2E71C">
            <wp:extent cx="5278117" cy="1260765"/>
            <wp:effectExtent l="0" t="0" r="0" b="0"/>
            <wp:docPr id="35648848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488481" name="图片 2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17" cy="1260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1E823B" w14:textId="2C3B5889" w:rsidR="006833E1" w:rsidRPr="005B0E7E" w:rsidRDefault="009878E6" w:rsidP="004E6E09">
      <w:pPr>
        <w:spacing w:line="480" w:lineRule="auto"/>
        <w:rPr>
          <w:rFonts w:ascii="Times New Roman" w:hAnsi="Times New Roman" w:cs="Times New Roman"/>
          <w:szCs w:val="21"/>
        </w:rPr>
      </w:pPr>
      <w:r w:rsidRPr="005B0E7E">
        <w:rPr>
          <w:rFonts w:ascii="Times New Roman" w:hAnsi="Times New Roman" w:cs="Times New Roman"/>
          <w:b/>
          <w:bCs/>
          <w:szCs w:val="21"/>
        </w:rPr>
        <w:t>Figure S4</w:t>
      </w:r>
      <w:r w:rsidRPr="005B0E7E">
        <w:rPr>
          <w:rFonts w:ascii="Times New Roman" w:hAnsi="Times New Roman" w:cs="Times New Roman"/>
          <w:szCs w:val="21"/>
        </w:rPr>
        <w:t xml:space="preserve"> The gating strategy of BMDCs </w:t>
      </w:r>
      <w:r w:rsidR="000950B8" w:rsidRPr="005B0E7E">
        <w:rPr>
          <w:rFonts w:ascii="Times New Roman" w:hAnsi="Times New Roman" w:cs="Times New Roman"/>
          <w:szCs w:val="21"/>
        </w:rPr>
        <w:t>maturation (CD80+ and CD86+).</w:t>
      </w:r>
    </w:p>
    <w:p w14:paraId="5776ED5F" w14:textId="77777777" w:rsidR="006833E1" w:rsidRPr="005B0E7E" w:rsidRDefault="00CB28A7" w:rsidP="004E6E09">
      <w:pPr>
        <w:spacing w:line="480" w:lineRule="auto"/>
        <w:rPr>
          <w:rFonts w:ascii="Times New Roman" w:hAnsi="Times New Roman" w:cs="Times New Roman"/>
          <w:szCs w:val="21"/>
        </w:rPr>
      </w:pPr>
      <w:r w:rsidRPr="005B0E7E">
        <w:rPr>
          <w:rFonts w:ascii="Times New Roman" w:hAnsi="Times New Roman" w:cs="Times New Roman"/>
          <w:noProof/>
          <w:szCs w:val="21"/>
        </w:rPr>
        <w:drawing>
          <wp:inline distT="0" distB="0" distL="0" distR="0" wp14:anchorId="32D72F93" wp14:editId="4F998D69">
            <wp:extent cx="5276635" cy="1233804"/>
            <wp:effectExtent l="0" t="0" r="635" b="5080"/>
            <wp:docPr id="123587875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5878759" name="图片 3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6635" cy="1233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7D2A7C" w14:textId="0F5D4260" w:rsidR="004D357E" w:rsidRPr="005B0E7E" w:rsidRDefault="009878E6" w:rsidP="004E6E09">
      <w:pPr>
        <w:spacing w:line="480" w:lineRule="auto"/>
        <w:rPr>
          <w:rFonts w:ascii="Times New Roman" w:hAnsi="Times New Roman" w:cs="Times New Roman"/>
          <w:szCs w:val="21"/>
        </w:rPr>
      </w:pPr>
      <w:r w:rsidRPr="005B0E7E">
        <w:rPr>
          <w:rFonts w:ascii="Times New Roman" w:hAnsi="Times New Roman" w:cs="Times New Roman"/>
          <w:b/>
          <w:bCs/>
          <w:szCs w:val="21"/>
        </w:rPr>
        <w:t>Figure S5</w:t>
      </w:r>
      <w:r w:rsidRPr="005B0E7E">
        <w:rPr>
          <w:rFonts w:ascii="Times New Roman" w:hAnsi="Times New Roman" w:cs="Times New Roman"/>
          <w:szCs w:val="21"/>
        </w:rPr>
        <w:t xml:space="preserve"> The gating strategy of BMDCs maturation</w:t>
      </w:r>
      <w:r w:rsidR="000950B8" w:rsidRPr="005B0E7E">
        <w:rPr>
          <w:rFonts w:ascii="Times New Roman" w:hAnsi="Times New Roman" w:cs="Times New Roman"/>
          <w:szCs w:val="21"/>
        </w:rPr>
        <w:t xml:space="preserve"> (CD40</w:t>
      </w:r>
      <w:r w:rsidR="000950B8" w:rsidRPr="001F50AA">
        <w:rPr>
          <w:rFonts w:ascii="Times New Roman" w:hAnsi="Times New Roman" w:cs="Times New Roman"/>
          <w:szCs w:val="21"/>
          <w:vertAlign w:val="superscript"/>
        </w:rPr>
        <w:t>+</w:t>
      </w:r>
      <w:r w:rsidR="000950B8" w:rsidRPr="005B0E7E">
        <w:rPr>
          <w:rFonts w:ascii="Times New Roman" w:hAnsi="Times New Roman" w:cs="Times New Roman"/>
          <w:szCs w:val="21"/>
        </w:rPr>
        <w:t xml:space="preserve"> and MHCII</w:t>
      </w:r>
      <w:r w:rsidR="000950B8" w:rsidRPr="001F50AA">
        <w:rPr>
          <w:rFonts w:ascii="Times New Roman" w:hAnsi="Times New Roman" w:cs="Times New Roman"/>
          <w:szCs w:val="21"/>
          <w:vertAlign w:val="superscript"/>
        </w:rPr>
        <w:t>+</w:t>
      </w:r>
      <w:r w:rsidR="000950B8" w:rsidRPr="005B0E7E">
        <w:rPr>
          <w:rFonts w:ascii="Times New Roman" w:hAnsi="Times New Roman" w:cs="Times New Roman"/>
          <w:szCs w:val="21"/>
        </w:rPr>
        <w:t>)</w:t>
      </w:r>
      <w:r w:rsidRPr="005B0E7E">
        <w:rPr>
          <w:rFonts w:ascii="Times New Roman" w:hAnsi="Times New Roman" w:cs="Times New Roman"/>
          <w:szCs w:val="21"/>
        </w:rPr>
        <w:t>.</w:t>
      </w:r>
    </w:p>
    <w:p w14:paraId="0727726C" w14:textId="466A33A2" w:rsidR="006833E1" w:rsidRPr="005B0E7E" w:rsidRDefault="004D357E" w:rsidP="004E6E09">
      <w:pPr>
        <w:widowControl/>
        <w:spacing w:line="480" w:lineRule="auto"/>
        <w:jc w:val="left"/>
        <w:rPr>
          <w:rFonts w:ascii="Times New Roman" w:hAnsi="Times New Roman" w:cs="Times New Roman"/>
          <w:szCs w:val="21"/>
        </w:rPr>
      </w:pPr>
      <w:r w:rsidRPr="005B0E7E">
        <w:rPr>
          <w:rFonts w:ascii="Times New Roman" w:hAnsi="Times New Roman" w:cs="Times New Roman"/>
          <w:szCs w:val="21"/>
        </w:rPr>
        <w:br w:type="page"/>
      </w:r>
    </w:p>
    <w:p w14:paraId="44D389C6" w14:textId="77777777" w:rsidR="006833E1" w:rsidRPr="005B0E7E" w:rsidRDefault="00CB28A7" w:rsidP="004E6E09">
      <w:pPr>
        <w:spacing w:line="480" w:lineRule="auto"/>
        <w:rPr>
          <w:rFonts w:ascii="Times New Roman" w:hAnsi="Times New Roman" w:cs="Times New Roman"/>
          <w:szCs w:val="21"/>
        </w:rPr>
      </w:pPr>
      <w:r w:rsidRPr="005B0E7E">
        <w:rPr>
          <w:rFonts w:ascii="Times New Roman" w:hAnsi="Times New Roman" w:cs="Times New Roman"/>
          <w:noProof/>
          <w:szCs w:val="21"/>
        </w:rPr>
        <w:lastRenderedPageBreak/>
        <w:drawing>
          <wp:inline distT="0" distB="0" distL="0" distR="0" wp14:anchorId="7A92E570" wp14:editId="3958BE24">
            <wp:extent cx="5278118" cy="2161918"/>
            <wp:effectExtent l="0" t="0" r="0" b="0"/>
            <wp:docPr id="81822765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227657" name="图片 4"/>
                    <pic:cNvPicPr>
                      <a:picLocks noChangeAspect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18" cy="2161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5949A6" w14:textId="2469105D" w:rsidR="004D357E" w:rsidRPr="005B0E7E" w:rsidRDefault="009878E6" w:rsidP="004E6E09">
      <w:pPr>
        <w:spacing w:line="480" w:lineRule="auto"/>
        <w:rPr>
          <w:rFonts w:ascii="Times New Roman" w:hAnsi="Times New Roman" w:cs="Times New Roman"/>
          <w:szCs w:val="21"/>
        </w:rPr>
      </w:pPr>
      <w:r w:rsidRPr="005B0E7E">
        <w:rPr>
          <w:rFonts w:ascii="Times New Roman" w:hAnsi="Times New Roman" w:cs="Times New Roman"/>
          <w:b/>
          <w:bCs/>
          <w:szCs w:val="21"/>
        </w:rPr>
        <w:t>Figure S6</w:t>
      </w:r>
      <w:r w:rsidRPr="005B0E7E">
        <w:rPr>
          <w:rFonts w:ascii="Times New Roman" w:hAnsi="Times New Roman" w:cs="Times New Roman"/>
          <w:szCs w:val="21"/>
        </w:rPr>
        <w:t xml:space="preserve"> </w:t>
      </w:r>
      <w:r w:rsidR="00DE652E" w:rsidRPr="005B0E7E">
        <w:rPr>
          <w:rFonts w:ascii="Times New Roman" w:hAnsi="Times New Roman" w:cs="Times New Roman"/>
          <w:szCs w:val="21"/>
        </w:rPr>
        <w:t>(</w:t>
      </w:r>
      <w:r w:rsidRPr="005B0E7E">
        <w:rPr>
          <w:rFonts w:ascii="Times New Roman" w:hAnsi="Times New Roman" w:cs="Times New Roman"/>
          <w:szCs w:val="21"/>
        </w:rPr>
        <w:t>A</w:t>
      </w:r>
      <w:r w:rsidR="00DE652E" w:rsidRPr="005B0E7E">
        <w:rPr>
          <w:rFonts w:ascii="Times New Roman" w:hAnsi="Times New Roman" w:cs="Times New Roman"/>
          <w:szCs w:val="21"/>
        </w:rPr>
        <w:t>)</w:t>
      </w:r>
      <w:r w:rsidRPr="005B0E7E">
        <w:rPr>
          <w:rFonts w:ascii="Times New Roman" w:hAnsi="Times New Roman" w:cs="Times New Roman"/>
          <w:szCs w:val="21"/>
        </w:rPr>
        <w:t>Weight of mice spleen.</w:t>
      </w:r>
      <w:r w:rsidR="00DE652E" w:rsidRPr="005B0E7E">
        <w:rPr>
          <w:rFonts w:ascii="Times New Roman" w:hAnsi="Times New Roman" w:cs="Times New Roman"/>
          <w:szCs w:val="21"/>
        </w:rPr>
        <w:t xml:space="preserve"> (</w:t>
      </w:r>
      <w:r w:rsidRPr="005B0E7E">
        <w:rPr>
          <w:rFonts w:ascii="Times New Roman" w:hAnsi="Times New Roman" w:cs="Times New Roman"/>
          <w:szCs w:val="21"/>
        </w:rPr>
        <w:t>B</w:t>
      </w:r>
      <w:r w:rsidR="00DE652E" w:rsidRPr="005B0E7E">
        <w:rPr>
          <w:rFonts w:ascii="Times New Roman" w:hAnsi="Times New Roman" w:cs="Times New Roman"/>
          <w:szCs w:val="21"/>
        </w:rPr>
        <w:t>)</w:t>
      </w:r>
      <w:r w:rsidRPr="005B0E7E">
        <w:rPr>
          <w:rFonts w:ascii="Times New Roman" w:hAnsi="Times New Roman" w:cs="Times New Roman"/>
          <w:szCs w:val="21"/>
        </w:rPr>
        <w:t>Body weight of mice</w:t>
      </w:r>
      <w:r w:rsidR="003022E9" w:rsidRPr="005B0E7E">
        <w:rPr>
          <w:rFonts w:ascii="Times New Roman" w:hAnsi="Times New Roman" w:cs="Times New Roman"/>
          <w:szCs w:val="21"/>
        </w:rPr>
        <w:t xml:space="preserve"> in the EM@LNP treated mice under preventive vaccination scheme</w:t>
      </w:r>
      <w:r w:rsidRPr="005B0E7E">
        <w:rPr>
          <w:rFonts w:ascii="Times New Roman" w:hAnsi="Times New Roman" w:cs="Times New Roman"/>
          <w:szCs w:val="21"/>
        </w:rPr>
        <w:t>.</w:t>
      </w:r>
    </w:p>
    <w:p w14:paraId="01CCAF2D" w14:textId="2FBED125" w:rsidR="006833E1" w:rsidRPr="005B0E7E" w:rsidRDefault="004D357E" w:rsidP="004E6E09">
      <w:pPr>
        <w:widowControl/>
        <w:spacing w:line="480" w:lineRule="auto"/>
        <w:jc w:val="left"/>
        <w:rPr>
          <w:rFonts w:ascii="Times New Roman" w:hAnsi="Times New Roman" w:cs="Times New Roman"/>
          <w:szCs w:val="21"/>
        </w:rPr>
      </w:pPr>
      <w:r w:rsidRPr="005B0E7E">
        <w:rPr>
          <w:rFonts w:ascii="Times New Roman" w:hAnsi="Times New Roman" w:cs="Times New Roman"/>
          <w:szCs w:val="21"/>
        </w:rPr>
        <w:br w:type="page"/>
      </w:r>
    </w:p>
    <w:p w14:paraId="366B1B2E" w14:textId="77777777" w:rsidR="006833E1" w:rsidRPr="005B0E7E" w:rsidRDefault="00CB28A7" w:rsidP="004E6E09">
      <w:pPr>
        <w:spacing w:line="480" w:lineRule="auto"/>
        <w:rPr>
          <w:rFonts w:ascii="Times New Roman" w:hAnsi="Times New Roman" w:cs="Times New Roman"/>
          <w:szCs w:val="21"/>
        </w:rPr>
      </w:pPr>
      <w:r w:rsidRPr="005B0E7E">
        <w:rPr>
          <w:rFonts w:ascii="Times New Roman" w:hAnsi="Times New Roman" w:cs="Times New Roman"/>
          <w:noProof/>
          <w:szCs w:val="21"/>
        </w:rPr>
        <w:lastRenderedPageBreak/>
        <w:drawing>
          <wp:inline distT="0" distB="0" distL="0" distR="0" wp14:anchorId="6BAA367D" wp14:editId="6666D0EE">
            <wp:extent cx="5278119" cy="5994199"/>
            <wp:effectExtent l="0" t="0" r="0" b="6985"/>
            <wp:docPr id="9311276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112768" name="图片 3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19" cy="5994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FE7E31" w14:textId="512E94F6" w:rsidR="004D357E" w:rsidRPr="005B0E7E" w:rsidRDefault="009878E6" w:rsidP="004E6E09">
      <w:pPr>
        <w:spacing w:line="480" w:lineRule="auto"/>
        <w:rPr>
          <w:rFonts w:ascii="Times New Roman" w:hAnsi="Times New Roman" w:cs="Times New Roman"/>
          <w:szCs w:val="21"/>
        </w:rPr>
      </w:pPr>
      <w:r w:rsidRPr="005B0E7E">
        <w:rPr>
          <w:rFonts w:ascii="Times New Roman" w:hAnsi="Times New Roman" w:cs="Times New Roman"/>
          <w:b/>
          <w:bCs/>
          <w:szCs w:val="21"/>
        </w:rPr>
        <w:t>Figure S7</w:t>
      </w:r>
      <w:r w:rsidRPr="005B0E7E">
        <w:rPr>
          <w:rFonts w:ascii="Times New Roman" w:hAnsi="Times New Roman" w:cs="Times New Roman"/>
          <w:szCs w:val="21"/>
        </w:rPr>
        <w:t xml:space="preserve"> </w:t>
      </w:r>
      <w:bookmarkStart w:id="3" w:name="OLE_LINK2"/>
      <w:r w:rsidRPr="005B0E7E">
        <w:rPr>
          <w:rFonts w:ascii="Times New Roman" w:hAnsi="Times New Roman" w:cs="Times New Roman"/>
          <w:szCs w:val="21"/>
        </w:rPr>
        <w:t xml:space="preserve">The gating strategy of </w:t>
      </w:r>
      <w:r w:rsidR="006228D3" w:rsidRPr="005B0E7E">
        <w:rPr>
          <w:rFonts w:ascii="Times New Roman" w:hAnsi="Times New Roman" w:cs="Times New Roman"/>
          <w:szCs w:val="21"/>
        </w:rPr>
        <w:t xml:space="preserve">the </w:t>
      </w:r>
      <w:r w:rsidR="007E0EBD" w:rsidRPr="005B0E7E">
        <w:rPr>
          <w:rFonts w:ascii="Times New Roman" w:hAnsi="Times New Roman" w:cs="Times New Roman"/>
          <w:szCs w:val="21"/>
        </w:rPr>
        <w:t xml:space="preserve">flow </w:t>
      </w:r>
      <w:r w:rsidR="00916BF5" w:rsidRPr="005B0E7E">
        <w:rPr>
          <w:rFonts w:ascii="Times New Roman" w:hAnsi="Times New Roman" w:cs="Times New Roman"/>
          <w:szCs w:val="21"/>
        </w:rPr>
        <w:t xml:space="preserve">cytometry </w:t>
      </w:r>
      <w:r w:rsidR="006228D3" w:rsidRPr="005B0E7E">
        <w:rPr>
          <w:rFonts w:ascii="Times New Roman" w:hAnsi="Times New Roman" w:cs="Times New Roman"/>
          <w:szCs w:val="21"/>
        </w:rPr>
        <w:t xml:space="preserve">assay of mouse </w:t>
      </w:r>
      <w:r w:rsidRPr="005B0E7E">
        <w:rPr>
          <w:rFonts w:ascii="Times New Roman" w:hAnsi="Times New Roman" w:cs="Times New Roman"/>
          <w:szCs w:val="21"/>
        </w:rPr>
        <w:t>sple</w:t>
      </w:r>
      <w:r w:rsidR="006228D3" w:rsidRPr="005B0E7E">
        <w:rPr>
          <w:rFonts w:ascii="Times New Roman" w:hAnsi="Times New Roman" w:cs="Times New Roman"/>
          <w:szCs w:val="21"/>
        </w:rPr>
        <w:t>nic</w:t>
      </w:r>
      <w:r w:rsidRPr="005B0E7E">
        <w:rPr>
          <w:rFonts w:ascii="Times New Roman" w:hAnsi="Times New Roman" w:cs="Times New Roman"/>
          <w:szCs w:val="21"/>
        </w:rPr>
        <w:t xml:space="preserve"> </w:t>
      </w:r>
      <w:r w:rsidR="00023059" w:rsidRPr="005B0E7E">
        <w:rPr>
          <w:rFonts w:ascii="Times New Roman" w:hAnsi="Times New Roman" w:cs="Times New Roman"/>
          <w:szCs w:val="21"/>
        </w:rPr>
        <w:t>lymphocytes</w:t>
      </w:r>
      <w:r w:rsidRPr="005B0E7E">
        <w:rPr>
          <w:rFonts w:ascii="Times New Roman" w:hAnsi="Times New Roman" w:cs="Times New Roman"/>
          <w:szCs w:val="21"/>
        </w:rPr>
        <w:t>.</w:t>
      </w:r>
    </w:p>
    <w:p w14:paraId="7542E364" w14:textId="2F8D964D" w:rsidR="006833E1" w:rsidRPr="005B0E7E" w:rsidRDefault="004D357E" w:rsidP="004E6E09">
      <w:pPr>
        <w:widowControl/>
        <w:spacing w:line="480" w:lineRule="auto"/>
        <w:jc w:val="left"/>
        <w:rPr>
          <w:rFonts w:ascii="Times New Roman" w:hAnsi="Times New Roman" w:cs="Times New Roman"/>
          <w:szCs w:val="21"/>
        </w:rPr>
      </w:pPr>
      <w:r w:rsidRPr="005B0E7E">
        <w:rPr>
          <w:rFonts w:ascii="Times New Roman" w:hAnsi="Times New Roman" w:cs="Times New Roman"/>
          <w:szCs w:val="21"/>
        </w:rPr>
        <w:br w:type="page"/>
      </w:r>
    </w:p>
    <w:bookmarkEnd w:id="3"/>
    <w:p w14:paraId="4B75764B" w14:textId="77777777" w:rsidR="006833E1" w:rsidRPr="005B0E7E" w:rsidRDefault="00CB28A7" w:rsidP="004E6E09">
      <w:pPr>
        <w:spacing w:line="480" w:lineRule="auto"/>
        <w:rPr>
          <w:rFonts w:ascii="Times New Roman" w:hAnsi="Times New Roman" w:cs="Times New Roman"/>
          <w:szCs w:val="21"/>
        </w:rPr>
      </w:pPr>
      <w:r w:rsidRPr="005B0E7E">
        <w:rPr>
          <w:rFonts w:ascii="Times New Roman" w:hAnsi="Times New Roman" w:cs="Times New Roman"/>
          <w:noProof/>
          <w:szCs w:val="21"/>
        </w:rPr>
        <w:lastRenderedPageBreak/>
        <w:drawing>
          <wp:inline distT="0" distB="0" distL="0" distR="0" wp14:anchorId="23A59F30" wp14:editId="69F7E706">
            <wp:extent cx="5278119" cy="5994199"/>
            <wp:effectExtent l="0" t="0" r="0" b="6985"/>
            <wp:docPr id="121970902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9709027" name="图片 4"/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19" cy="5994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47EA38" w14:textId="2981E868" w:rsidR="004D357E" w:rsidRPr="005B0E7E" w:rsidRDefault="009878E6" w:rsidP="004E6E09">
      <w:pPr>
        <w:spacing w:line="480" w:lineRule="auto"/>
        <w:rPr>
          <w:rFonts w:ascii="Times New Roman" w:hAnsi="Times New Roman" w:cs="Times New Roman"/>
          <w:szCs w:val="21"/>
        </w:rPr>
      </w:pPr>
      <w:r w:rsidRPr="005B0E7E">
        <w:rPr>
          <w:rFonts w:ascii="Times New Roman" w:hAnsi="Times New Roman" w:cs="Times New Roman"/>
          <w:b/>
          <w:bCs/>
          <w:szCs w:val="21"/>
        </w:rPr>
        <w:t>Figure S8</w:t>
      </w:r>
      <w:r w:rsidRPr="005B0E7E">
        <w:rPr>
          <w:rFonts w:ascii="Times New Roman" w:hAnsi="Times New Roman" w:cs="Times New Roman"/>
          <w:szCs w:val="21"/>
        </w:rPr>
        <w:t xml:space="preserve"> The </w:t>
      </w:r>
      <w:r w:rsidR="00916BF5" w:rsidRPr="005B0E7E">
        <w:rPr>
          <w:rFonts w:ascii="Times New Roman" w:hAnsi="Times New Roman" w:cs="Times New Roman"/>
          <w:szCs w:val="21"/>
        </w:rPr>
        <w:t>gating strategy of the flow cytometry assay of mouse lymphocytes in lymph nodes.</w:t>
      </w:r>
    </w:p>
    <w:p w14:paraId="27622D53" w14:textId="62E969D2" w:rsidR="006833E1" w:rsidRPr="005B0E7E" w:rsidRDefault="004D357E" w:rsidP="004E6E09">
      <w:pPr>
        <w:widowControl/>
        <w:spacing w:line="480" w:lineRule="auto"/>
        <w:jc w:val="left"/>
        <w:rPr>
          <w:rFonts w:ascii="Times New Roman" w:hAnsi="Times New Roman" w:cs="Times New Roman"/>
          <w:szCs w:val="21"/>
        </w:rPr>
      </w:pPr>
      <w:r w:rsidRPr="005B0E7E">
        <w:rPr>
          <w:rFonts w:ascii="Times New Roman" w:hAnsi="Times New Roman" w:cs="Times New Roman"/>
          <w:szCs w:val="21"/>
        </w:rPr>
        <w:br w:type="page"/>
      </w:r>
    </w:p>
    <w:p w14:paraId="15CD3F14" w14:textId="77777777" w:rsidR="006833E1" w:rsidRPr="005B0E7E" w:rsidRDefault="00CB28A7" w:rsidP="004E6E09">
      <w:pPr>
        <w:spacing w:line="480" w:lineRule="auto"/>
        <w:rPr>
          <w:rFonts w:ascii="Times New Roman" w:hAnsi="Times New Roman" w:cs="Times New Roman"/>
          <w:szCs w:val="21"/>
        </w:rPr>
      </w:pPr>
      <w:r w:rsidRPr="005B0E7E">
        <w:rPr>
          <w:rFonts w:ascii="Times New Roman" w:hAnsi="Times New Roman" w:cs="Times New Roman"/>
          <w:noProof/>
          <w:szCs w:val="21"/>
        </w:rPr>
        <w:lastRenderedPageBreak/>
        <w:drawing>
          <wp:inline distT="0" distB="0" distL="0" distR="0" wp14:anchorId="4ADF3FF9" wp14:editId="71A5FE02">
            <wp:extent cx="5277485" cy="4460875"/>
            <wp:effectExtent l="0" t="0" r="0" b="0"/>
            <wp:docPr id="20943551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435511" name="图片 5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7485" cy="4460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9BAD0B" w14:textId="729015E5" w:rsidR="004D357E" w:rsidRPr="005B0E7E" w:rsidRDefault="009878E6" w:rsidP="004E6E09">
      <w:pPr>
        <w:spacing w:line="480" w:lineRule="auto"/>
        <w:rPr>
          <w:rFonts w:ascii="Times New Roman" w:hAnsi="Times New Roman" w:cs="Times New Roman"/>
          <w:szCs w:val="21"/>
        </w:rPr>
      </w:pPr>
      <w:r w:rsidRPr="005B0E7E">
        <w:rPr>
          <w:rFonts w:ascii="Times New Roman" w:hAnsi="Times New Roman" w:cs="Times New Roman"/>
          <w:b/>
          <w:bCs/>
          <w:szCs w:val="21"/>
        </w:rPr>
        <w:t>Figure S9</w:t>
      </w:r>
      <w:r w:rsidRPr="005B0E7E">
        <w:rPr>
          <w:rFonts w:ascii="Times New Roman" w:hAnsi="Times New Roman" w:cs="Times New Roman"/>
          <w:szCs w:val="21"/>
        </w:rPr>
        <w:t xml:space="preserve"> </w:t>
      </w:r>
      <w:r w:rsidR="002C7C0D" w:rsidRPr="005B0E7E">
        <w:rPr>
          <w:rFonts w:ascii="Times New Roman" w:hAnsi="Times New Roman" w:cs="Times New Roman"/>
          <w:szCs w:val="21"/>
        </w:rPr>
        <w:t>The gating strategy of the flow cytometry assay of lymphocytes in mouse tumors.</w:t>
      </w:r>
    </w:p>
    <w:p w14:paraId="052AEFE0" w14:textId="37FF944F" w:rsidR="006833E1" w:rsidRPr="005B0E7E" w:rsidRDefault="004D357E" w:rsidP="004E6E09">
      <w:pPr>
        <w:widowControl/>
        <w:spacing w:line="480" w:lineRule="auto"/>
        <w:jc w:val="left"/>
        <w:rPr>
          <w:rFonts w:ascii="Times New Roman" w:hAnsi="Times New Roman" w:cs="Times New Roman"/>
          <w:szCs w:val="21"/>
        </w:rPr>
      </w:pPr>
      <w:r w:rsidRPr="005B0E7E">
        <w:rPr>
          <w:rFonts w:ascii="Times New Roman" w:hAnsi="Times New Roman" w:cs="Times New Roman"/>
          <w:szCs w:val="21"/>
        </w:rPr>
        <w:br w:type="page"/>
      </w:r>
    </w:p>
    <w:p w14:paraId="2A4CB850" w14:textId="77777777" w:rsidR="006833E1" w:rsidRPr="005B0E7E" w:rsidRDefault="00CB28A7" w:rsidP="004E6E09">
      <w:pPr>
        <w:spacing w:line="480" w:lineRule="auto"/>
        <w:rPr>
          <w:rFonts w:ascii="Times New Roman" w:hAnsi="Times New Roman" w:cs="Times New Roman"/>
          <w:szCs w:val="21"/>
        </w:rPr>
      </w:pPr>
      <w:r w:rsidRPr="005B0E7E">
        <w:rPr>
          <w:rFonts w:ascii="Times New Roman" w:hAnsi="Times New Roman" w:cs="Times New Roman"/>
          <w:noProof/>
          <w:szCs w:val="21"/>
        </w:rPr>
        <w:lastRenderedPageBreak/>
        <w:drawing>
          <wp:inline distT="0" distB="0" distL="0" distR="0" wp14:anchorId="080E88AB" wp14:editId="7E8DDDA6">
            <wp:extent cx="5278119" cy="5986160"/>
            <wp:effectExtent l="0" t="0" r="0" b="0"/>
            <wp:docPr id="87877654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8776542" name="图片 5"/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19" cy="598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47AD07" w14:textId="69237798" w:rsidR="004D357E" w:rsidRPr="005B0E7E" w:rsidRDefault="009878E6" w:rsidP="004E6E09">
      <w:pPr>
        <w:spacing w:line="480" w:lineRule="auto"/>
        <w:rPr>
          <w:rFonts w:ascii="Times New Roman" w:hAnsi="Times New Roman" w:cs="Times New Roman"/>
          <w:szCs w:val="21"/>
        </w:rPr>
      </w:pPr>
      <w:r w:rsidRPr="005B0E7E">
        <w:rPr>
          <w:rFonts w:ascii="Times New Roman" w:hAnsi="Times New Roman" w:cs="Times New Roman"/>
          <w:b/>
          <w:bCs/>
          <w:szCs w:val="21"/>
        </w:rPr>
        <w:t>Figure S10</w:t>
      </w:r>
      <w:r w:rsidRPr="005B0E7E">
        <w:rPr>
          <w:rFonts w:ascii="Times New Roman" w:hAnsi="Times New Roman" w:cs="Times New Roman"/>
          <w:szCs w:val="21"/>
        </w:rPr>
        <w:t xml:space="preserve"> </w:t>
      </w:r>
      <w:r w:rsidR="004D3301" w:rsidRPr="005B0E7E">
        <w:rPr>
          <w:rFonts w:ascii="Times New Roman" w:hAnsi="Times New Roman" w:cs="Times New Roman"/>
          <w:szCs w:val="21"/>
        </w:rPr>
        <w:t>Flow cytometry analysis of</w:t>
      </w:r>
      <w:r w:rsidRPr="005B0E7E">
        <w:rPr>
          <w:rFonts w:ascii="Times New Roman" w:hAnsi="Times New Roman" w:cs="Times New Roman"/>
          <w:szCs w:val="21"/>
        </w:rPr>
        <w:t xml:space="preserve"> immune response in </w:t>
      </w:r>
      <w:r w:rsidR="00D44396" w:rsidRPr="005B0E7E">
        <w:rPr>
          <w:rFonts w:ascii="Times New Roman" w:hAnsi="Times New Roman" w:cs="Times New Roman"/>
          <w:szCs w:val="21"/>
        </w:rPr>
        <w:t>sple</w:t>
      </w:r>
      <w:r w:rsidR="00B2786C" w:rsidRPr="005B0E7E">
        <w:rPr>
          <w:rFonts w:ascii="Times New Roman" w:hAnsi="Times New Roman" w:cs="Times New Roman"/>
          <w:szCs w:val="21"/>
        </w:rPr>
        <w:t>en</w:t>
      </w:r>
      <w:r w:rsidR="006C7229" w:rsidRPr="005B0E7E">
        <w:rPr>
          <w:rFonts w:ascii="Times New Roman" w:hAnsi="Times New Roman" w:cs="Times New Roman"/>
          <w:szCs w:val="21"/>
        </w:rPr>
        <w:t xml:space="preserve"> of mice receiving prophylactic immunization</w:t>
      </w:r>
      <w:r w:rsidRPr="005B0E7E">
        <w:rPr>
          <w:rFonts w:ascii="Times New Roman" w:hAnsi="Times New Roman" w:cs="Times New Roman"/>
          <w:szCs w:val="21"/>
        </w:rPr>
        <w:t>.</w:t>
      </w:r>
      <w:bookmarkStart w:id="4" w:name="OLE_LINK3"/>
      <w:r w:rsidR="00DE652E" w:rsidRPr="005B0E7E">
        <w:rPr>
          <w:rFonts w:ascii="Times New Roman" w:hAnsi="Times New Roman" w:cs="Times New Roman"/>
          <w:szCs w:val="21"/>
        </w:rPr>
        <w:t xml:space="preserve"> (</w:t>
      </w:r>
      <w:r w:rsidRPr="005B0E7E">
        <w:rPr>
          <w:rFonts w:ascii="Times New Roman" w:hAnsi="Times New Roman" w:cs="Times New Roman"/>
          <w:szCs w:val="21"/>
        </w:rPr>
        <w:t>A</w:t>
      </w:r>
      <w:r w:rsidR="00DE652E" w:rsidRPr="005B0E7E">
        <w:rPr>
          <w:rFonts w:ascii="Times New Roman" w:hAnsi="Times New Roman" w:cs="Times New Roman"/>
          <w:szCs w:val="21"/>
        </w:rPr>
        <w:t>)</w:t>
      </w:r>
      <w:r w:rsidRPr="005B0E7E">
        <w:rPr>
          <w:rFonts w:ascii="Times New Roman" w:hAnsi="Times New Roman" w:cs="Times New Roman"/>
          <w:szCs w:val="21"/>
        </w:rPr>
        <w:t>Representative flow cytometry plot of CD8</w:t>
      </w:r>
      <w:r w:rsidR="00DE652E" w:rsidRPr="001F50AA">
        <w:rPr>
          <w:rFonts w:ascii="Times New Roman" w:hAnsi="Times New Roman" w:cs="Times New Roman"/>
          <w:szCs w:val="21"/>
          <w:vertAlign w:val="superscript"/>
        </w:rPr>
        <w:t>+</w:t>
      </w:r>
      <w:r w:rsidRPr="005B0E7E">
        <w:rPr>
          <w:rFonts w:ascii="Times New Roman" w:hAnsi="Times New Roman" w:cs="Times New Roman"/>
          <w:szCs w:val="21"/>
        </w:rPr>
        <w:t xml:space="preserve"> T cells.</w:t>
      </w:r>
      <w:r w:rsidR="00DE652E" w:rsidRPr="005B0E7E">
        <w:rPr>
          <w:rFonts w:ascii="Times New Roman" w:hAnsi="Times New Roman" w:cs="Times New Roman"/>
          <w:szCs w:val="21"/>
        </w:rPr>
        <w:t xml:space="preserve"> (</w:t>
      </w:r>
      <w:r w:rsidRPr="005B0E7E">
        <w:rPr>
          <w:rFonts w:ascii="Times New Roman" w:hAnsi="Times New Roman" w:cs="Times New Roman"/>
          <w:szCs w:val="21"/>
        </w:rPr>
        <w:t>B</w:t>
      </w:r>
      <w:r w:rsidR="00DE652E" w:rsidRPr="005B0E7E">
        <w:rPr>
          <w:rFonts w:ascii="Times New Roman" w:hAnsi="Times New Roman" w:cs="Times New Roman"/>
          <w:szCs w:val="21"/>
        </w:rPr>
        <w:t>)</w:t>
      </w:r>
      <w:r w:rsidRPr="005B0E7E">
        <w:rPr>
          <w:rFonts w:ascii="Times New Roman" w:hAnsi="Times New Roman" w:cs="Times New Roman"/>
          <w:szCs w:val="21"/>
        </w:rPr>
        <w:t>Representative flow cytometry plot of CD8</w:t>
      </w:r>
      <w:r w:rsidR="00C17933" w:rsidRPr="001F50AA">
        <w:rPr>
          <w:rFonts w:ascii="Times New Roman" w:hAnsi="Times New Roman" w:cs="Times New Roman"/>
          <w:szCs w:val="21"/>
          <w:vertAlign w:val="superscript"/>
        </w:rPr>
        <w:t>+</w:t>
      </w:r>
      <w:r w:rsidRPr="005B0E7E">
        <w:rPr>
          <w:rFonts w:ascii="Times New Roman" w:hAnsi="Times New Roman" w:cs="Times New Roman"/>
          <w:szCs w:val="21"/>
        </w:rPr>
        <w:t>IFNγ</w:t>
      </w:r>
      <w:r w:rsidRPr="001F50AA">
        <w:rPr>
          <w:rFonts w:ascii="Times New Roman" w:hAnsi="Times New Roman" w:cs="Times New Roman"/>
          <w:szCs w:val="21"/>
          <w:vertAlign w:val="superscript"/>
        </w:rPr>
        <w:t>+</w:t>
      </w:r>
      <w:r w:rsidR="00DE652E" w:rsidRPr="005B0E7E">
        <w:rPr>
          <w:rFonts w:ascii="Times New Roman" w:hAnsi="Times New Roman" w:cs="Times New Roman"/>
          <w:szCs w:val="21"/>
        </w:rPr>
        <w:t xml:space="preserve"> </w:t>
      </w:r>
      <w:r w:rsidRPr="005B0E7E">
        <w:rPr>
          <w:rFonts w:ascii="Times New Roman" w:hAnsi="Times New Roman" w:cs="Times New Roman"/>
          <w:szCs w:val="21"/>
        </w:rPr>
        <w:t>T cells.</w:t>
      </w:r>
      <w:r w:rsidR="00DE652E" w:rsidRPr="005B0E7E">
        <w:rPr>
          <w:rFonts w:ascii="Times New Roman" w:hAnsi="Times New Roman" w:cs="Times New Roman"/>
          <w:szCs w:val="21"/>
        </w:rPr>
        <w:t xml:space="preserve"> (</w:t>
      </w:r>
      <w:r w:rsidRPr="005B0E7E">
        <w:rPr>
          <w:rFonts w:ascii="Times New Roman" w:hAnsi="Times New Roman" w:cs="Times New Roman"/>
          <w:szCs w:val="21"/>
        </w:rPr>
        <w:t>C</w:t>
      </w:r>
      <w:r w:rsidR="00DE652E" w:rsidRPr="005B0E7E">
        <w:rPr>
          <w:rFonts w:ascii="Times New Roman" w:hAnsi="Times New Roman" w:cs="Times New Roman"/>
          <w:szCs w:val="21"/>
        </w:rPr>
        <w:t>)</w:t>
      </w:r>
      <w:r w:rsidRPr="005B0E7E">
        <w:rPr>
          <w:rFonts w:ascii="Times New Roman" w:hAnsi="Times New Roman" w:cs="Times New Roman"/>
          <w:szCs w:val="21"/>
        </w:rPr>
        <w:t>Representative flow cytometry plot of CD8</w:t>
      </w:r>
      <w:r w:rsidRPr="001F50AA">
        <w:rPr>
          <w:rFonts w:ascii="Times New Roman" w:hAnsi="Times New Roman" w:cs="Times New Roman"/>
          <w:szCs w:val="21"/>
          <w:vertAlign w:val="superscript"/>
        </w:rPr>
        <w:t>+</w:t>
      </w:r>
      <w:r w:rsidRPr="005B0E7E">
        <w:rPr>
          <w:rFonts w:ascii="Times New Roman" w:hAnsi="Times New Roman" w:cs="Times New Roman"/>
          <w:szCs w:val="21"/>
        </w:rPr>
        <w:t>CD62</w:t>
      </w:r>
      <w:r w:rsidR="001F50AA" w:rsidRPr="001F50AA">
        <w:rPr>
          <w:rFonts w:ascii="Times New Roman" w:hAnsi="Times New Roman" w:cs="Times New Roman"/>
          <w:szCs w:val="21"/>
          <w:vertAlign w:val="superscript"/>
        </w:rPr>
        <w:t>+</w:t>
      </w:r>
      <w:r w:rsidRPr="005B0E7E">
        <w:rPr>
          <w:rFonts w:ascii="Times New Roman" w:hAnsi="Times New Roman" w:cs="Times New Roman"/>
          <w:szCs w:val="21"/>
        </w:rPr>
        <w:t>CD44</w:t>
      </w:r>
      <w:r w:rsidR="001F50AA" w:rsidRPr="001F50AA">
        <w:rPr>
          <w:rFonts w:ascii="Times New Roman" w:hAnsi="Times New Roman" w:cs="Times New Roman"/>
          <w:szCs w:val="21"/>
          <w:vertAlign w:val="superscript"/>
        </w:rPr>
        <w:t>+</w:t>
      </w:r>
      <w:r w:rsidRPr="005B0E7E">
        <w:rPr>
          <w:rFonts w:ascii="Times New Roman" w:hAnsi="Times New Roman" w:cs="Times New Roman"/>
          <w:szCs w:val="21"/>
        </w:rPr>
        <w:t xml:space="preserve"> T cells.</w:t>
      </w:r>
      <w:r w:rsidR="00DE652E" w:rsidRPr="005B0E7E">
        <w:rPr>
          <w:rFonts w:ascii="Times New Roman" w:hAnsi="Times New Roman" w:cs="Times New Roman"/>
          <w:szCs w:val="21"/>
        </w:rPr>
        <w:t xml:space="preserve"> (</w:t>
      </w:r>
      <w:r w:rsidRPr="005B0E7E">
        <w:rPr>
          <w:rFonts w:ascii="Times New Roman" w:hAnsi="Times New Roman" w:cs="Times New Roman"/>
          <w:szCs w:val="21"/>
        </w:rPr>
        <w:t>D</w:t>
      </w:r>
      <w:r w:rsidR="00DE652E" w:rsidRPr="005B0E7E">
        <w:rPr>
          <w:rFonts w:ascii="Times New Roman" w:hAnsi="Times New Roman" w:cs="Times New Roman"/>
          <w:szCs w:val="21"/>
        </w:rPr>
        <w:t xml:space="preserve">) </w:t>
      </w:r>
      <w:r w:rsidRPr="005B0E7E">
        <w:rPr>
          <w:rFonts w:ascii="Times New Roman" w:hAnsi="Times New Roman" w:cs="Times New Roman"/>
          <w:szCs w:val="21"/>
        </w:rPr>
        <w:t>Representative flow cytometry plot of CD4</w:t>
      </w:r>
      <w:r w:rsidR="001F50AA" w:rsidRPr="001F50AA">
        <w:rPr>
          <w:rFonts w:ascii="Times New Roman" w:hAnsi="Times New Roman" w:cs="Times New Roman"/>
          <w:szCs w:val="21"/>
          <w:vertAlign w:val="superscript"/>
        </w:rPr>
        <w:t>+</w:t>
      </w:r>
      <w:r w:rsidRPr="005B0E7E">
        <w:rPr>
          <w:rFonts w:ascii="Times New Roman" w:hAnsi="Times New Roman" w:cs="Times New Roman"/>
          <w:szCs w:val="21"/>
        </w:rPr>
        <w:t>CD62</w:t>
      </w:r>
      <w:r w:rsidR="001F50AA" w:rsidRPr="001F50AA">
        <w:rPr>
          <w:rFonts w:ascii="Times New Roman" w:hAnsi="Times New Roman" w:cs="Times New Roman"/>
          <w:szCs w:val="21"/>
          <w:vertAlign w:val="superscript"/>
        </w:rPr>
        <w:t>+</w:t>
      </w:r>
      <w:r w:rsidRPr="005B0E7E">
        <w:rPr>
          <w:rFonts w:ascii="Times New Roman" w:hAnsi="Times New Roman" w:cs="Times New Roman"/>
          <w:szCs w:val="21"/>
        </w:rPr>
        <w:t>CD44</w:t>
      </w:r>
      <w:r w:rsidR="001F50AA" w:rsidRPr="001F50AA">
        <w:rPr>
          <w:rFonts w:ascii="Times New Roman" w:hAnsi="Times New Roman" w:cs="Times New Roman"/>
          <w:szCs w:val="21"/>
          <w:vertAlign w:val="superscript"/>
        </w:rPr>
        <w:t>+</w:t>
      </w:r>
      <w:r w:rsidRPr="005B0E7E">
        <w:rPr>
          <w:rFonts w:ascii="Times New Roman" w:hAnsi="Times New Roman" w:cs="Times New Roman"/>
          <w:szCs w:val="21"/>
        </w:rPr>
        <w:t xml:space="preserve"> T cells.</w:t>
      </w:r>
    </w:p>
    <w:p w14:paraId="0B3BB5E7" w14:textId="72B7F484" w:rsidR="006833E1" w:rsidRPr="005B0E7E" w:rsidRDefault="004D357E" w:rsidP="004E6E09">
      <w:pPr>
        <w:widowControl/>
        <w:spacing w:line="480" w:lineRule="auto"/>
        <w:jc w:val="left"/>
        <w:rPr>
          <w:rFonts w:ascii="Times New Roman" w:hAnsi="Times New Roman" w:cs="Times New Roman"/>
          <w:szCs w:val="21"/>
        </w:rPr>
      </w:pPr>
      <w:r w:rsidRPr="005B0E7E">
        <w:rPr>
          <w:rFonts w:ascii="Times New Roman" w:hAnsi="Times New Roman" w:cs="Times New Roman"/>
          <w:szCs w:val="21"/>
        </w:rPr>
        <w:br w:type="page"/>
      </w:r>
    </w:p>
    <w:bookmarkEnd w:id="4"/>
    <w:p w14:paraId="44C5C8D3" w14:textId="77777777" w:rsidR="006833E1" w:rsidRPr="005B0E7E" w:rsidRDefault="00CB28A7" w:rsidP="004E6E09">
      <w:pPr>
        <w:spacing w:line="480" w:lineRule="auto"/>
        <w:rPr>
          <w:rFonts w:ascii="Times New Roman" w:hAnsi="Times New Roman" w:cs="Times New Roman"/>
          <w:szCs w:val="21"/>
        </w:rPr>
      </w:pPr>
      <w:r w:rsidRPr="005B0E7E">
        <w:rPr>
          <w:rFonts w:ascii="Times New Roman" w:hAnsi="Times New Roman" w:cs="Times New Roman"/>
          <w:noProof/>
          <w:szCs w:val="21"/>
        </w:rPr>
        <w:lastRenderedPageBreak/>
        <w:drawing>
          <wp:inline distT="0" distB="0" distL="0" distR="0" wp14:anchorId="2DA8B477" wp14:editId="0BEEFE7B">
            <wp:extent cx="5063489" cy="5772512"/>
            <wp:effectExtent l="0" t="0" r="4445" b="0"/>
            <wp:docPr id="115382091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3820917" name="图片 6"/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63489" cy="5772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B613FA" w14:textId="59D3CEF7" w:rsidR="004D357E" w:rsidRPr="005B0E7E" w:rsidRDefault="009878E6" w:rsidP="004E6E09">
      <w:pPr>
        <w:spacing w:line="480" w:lineRule="auto"/>
        <w:rPr>
          <w:rFonts w:ascii="Times New Roman" w:hAnsi="Times New Roman" w:cs="Times New Roman"/>
          <w:szCs w:val="21"/>
        </w:rPr>
      </w:pPr>
      <w:r w:rsidRPr="005B0E7E">
        <w:rPr>
          <w:rFonts w:ascii="Times New Roman" w:hAnsi="Times New Roman" w:cs="Times New Roman"/>
          <w:b/>
          <w:bCs/>
          <w:szCs w:val="21"/>
        </w:rPr>
        <w:t>Figure S11</w:t>
      </w:r>
      <w:r w:rsidRPr="005B0E7E">
        <w:rPr>
          <w:rFonts w:ascii="Times New Roman" w:hAnsi="Times New Roman" w:cs="Times New Roman"/>
          <w:szCs w:val="21"/>
        </w:rPr>
        <w:t xml:space="preserve"> </w:t>
      </w:r>
      <w:r w:rsidR="00C52D05" w:rsidRPr="005B0E7E">
        <w:rPr>
          <w:rFonts w:ascii="Times New Roman" w:hAnsi="Times New Roman" w:cs="Times New Roman"/>
          <w:szCs w:val="21"/>
        </w:rPr>
        <w:t xml:space="preserve">Flow cytometry analysis of immune response in </w:t>
      </w:r>
      <w:r w:rsidR="00B2786C" w:rsidRPr="005B0E7E">
        <w:rPr>
          <w:rFonts w:ascii="Times New Roman" w:hAnsi="Times New Roman" w:cs="Times New Roman"/>
          <w:szCs w:val="21"/>
        </w:rPr>
        <w:t>lymph nodes of</w:t>
      </w:r>
      <w:r w:rsidR="00C52D05" w:rsidRPr="005B0E7E">
        <w:rPr>
          <w:rFonts w:ascii="Times New Roman" w:hAnsi="Times New Roman" w:cs="Times New Roman"/>
          <w:szCs w:val="21"/>
        </w:rPr>
        <w:t xml:space="preserve"> </w:t>
      </w:r>
      <w:r w:rsidR="00B2786C" w:rsidRPr="005B0E7E">
        <w:rPr>
          <w:rFonts w:ascii="Times New Roman" w:hAnsi="Times New Roman" w:cs="Times New Roman"/>
          <w:szCs w:val="21"/>
        </w:rPr>
        <w:t xml:space="preserve">mice </w:t>
      </w:r>
      <w:r w:rsidR="00C52D05" w:rsidRPr="005B0E7E">
        <w:rPr>
          <w:rFonts w:ascii="Times New Roman" w:hAnsi="Times New Roman" w:cs="Times New Roman"/>
          <w:szCs w:val="21"/>
        </w:rPr>
        <w:t>receiving prophylactic immunization</w:t>
      </w:r>
      <w:r w:rsidRPr="005B0E7E">
        <w:rPr>
          <w:rFonts w:ascii="Times New Roman" w:hAnsi="Times New Roman" w:cs="Times New Roman"/>
          <w:szCs w:val="21"/>
        </w:rPr>
        <w:t>.</w:t>
      </w:r>
      <w:r w:rsidR="00DE652E" w:rsidRPr="005B0E7E">
        <w:rPr>
          <w:rFonts w:ascii="Times New Roman" w:hAnsi="Times New Roman" w:cs="Times New Roman"/>
          <w:szCs w:val="21"/>
        </w:rPr>
        <w:t xml:space="preserve"> (</w:t>
      </w:r>
      <w:r w:rsidRPr="005B0E7E">
        <w:rPr>
          <w:rFonts w:ascii="Times New Roman" w:hAnsi="Times New Roman" w:cs="Times New Roman"/>
          <w:szCs w:val="21"/>
        </w:rPr>
        <w:t>A</w:t>
      </w:r>
      <w:r w:rsidR="00DE652E" w:rsidRPr="005B0E7E">
        <w:rPr>
          <w:rFonts w:ascii="Times New Roman" w:hAnsi="Times New Roman" w:cs="Times New Roman"/>
          <w:szCs w:val="21"/>
        </w:rPr>
        <w:t>)</w:t>
      </w:r>
      <w:r w:rsidRPr="005B0E7E">
        <w:rPr>
          <w:rFonts w:ascii="Times New Roman" w:hAnsi="Times New Roman" w:cs="Times New Roman"/>
          <w:szCs w:val="21"/>
        </w:rPr>
        <w:t>Representative flow cytometry plot of CD8</w:t>
      </w:r>
      <w:r w:rsidR="001F50AA" w:rsidRPr="001F50AA">
        <w:rPr>
          <w:rFonts w:ascii="Times New Roman" w:hAnsi="Times New Roman" w:cs="Times New Roman"/>
          <w:szCs w:val="21"/>
          <w:vertAlign w:val="superscript"/>
        </w:rPr>
        <w:t>+</w:t>
      </w:r>
      <w:r w:rsidRPr="005B0E7E">
        <w:rPr>
          <w:rFonts w:ascii="Times New Roman" w:hAnsi="Times New Roman" w:cs="Times New Roman"/>
          <w:szCs w:val="21"/>
        </w:rPr>
        <w:t xml:space="preserve"> T cells.</w:t>
      </w:r>
      <w:r w:rsidR="00DE652E" w:rsidRPr="005B0E7E">
        <w:rPr>
          <w:rFonts w:ascii="Times New Roman" w:hAnsi="Times New Roman" w:cs="Times New Roman"/>
          <w:szCs w:val="21"/>
        </w:rPr>
        <w:t xml:space="preserve"> (</w:t>
      </w:r>
      <w:r w:rsidRPr="005B0E7E">
        <w:rPr>
          <w:rFonts w:ascii="Times New Roman" w:hAnsi="Times New Roman" w:cs="Times New Roman"/>
          <w:szCs w:val="21"/>
        </w:rPr>
        <w:t>B</w:t>
      </w:r>
      <w:r w:rsidR="00DE652E" w:rsidRPr="005B0E7E">
        <w:rPr>
          <w:rFonts w:ascii="Times New Roman" w:hAnsi="Times New Roman" w:cs="Times New Roman"/>
          <w:szCs w:val="21"/>
        </w:rPr>
        <w:t>)</w:t>
      </w:r>
      <w:r w:rsidRPr="005B0E7E">
        <w:rPr>
          <w:rFonts w:ascii="Times New Roman" w:hAnsi="Times New Roman" w:cs="Times New Roman"/>
          <w:szCs w:val="21"/>
        </w:rPr>
        <w:t>Representative flow cytometry plot of CD8</w:t>
      </w:r>
      <w:r w:rsidR="001F50AA" w:rsidRPr="001F50AA">
        <w:rPr>
          <w:rFonts w:ascii="Times New Roman" w:hAnsi="Times New Roman" w:cs="Times New Roman"/>
          <w:szCs w:val="21"/>
          <w:vertAlign w:val="superscript"/>
        </w:rPr>
        <w:t>+</w:t>
      </w:r>
      <w:r w:rsidRPr="005B0E7E">
        <w:rPr>
          <w:rFonts w:ascii="Times New Roman" w:hAnsi="Times New Roman" w:cs="Times New Roman"/>
          <w:szCs w:val="21"/>
        </w:rPr>
        <w:t>IFNγ</w:t>
      </w:r>
      <w:r w:rsidR="001F50AA" w:rsidRPr="001F50AA">
        <w:rPr>
          <w:rFonts w:ascii="Times New Roman" w:hAnsi="Times New Roman" w:cs="Times New Roman"/>
          <w:szCs w:val="21"/>
          <w:vertAlign w:val="superscript"/>
        </w:rPr>
        <w:t>+</w:t>
      </w:r>
      <w:r w:rsidRPr="005B0E7E">
        <w:rPr>
          <w:rFonts w:ascii="Times New Roman" w:hAnsi="Times New Roman" w:cs="Times New Roman"/>
          <w:szCs w:val="21"/>
        </w:rPr>
        <w:t xml:space="preserve"> T cells.</w:t>
      </w:r>
      <w:r w:rsidR="00DE652E" w:rsidRPr="005B0E7E">
        <w:rPr>
          <w:rFonts w:ascii="Times New Roman" w:hAnsi="Times New Roman" w:cs="Times New Roman"/>
          <w:szCs w:val="21"/>
        </w:rPr>
        <w:t xml:space="preserve"> (</w:t>
      </w:r>
      <w:r w:rsidRPr="005B0E7E">
        <w:rPr>
          <w:rFonts w:ascii="Times New Roman" w:hAnsi="Times New Roman" w:cs="Times New Roman"/>
          <w:szCs w:val="21"/>
        </w:rPr>
        <w:t>C</w:t>
      </w:r>
      <w:r w:rsidR="00DE652E" w:rsidRPr="005B0E7E">
        <w:rPr>
          <w:rFonts w:ascii="Times New Roman" w:hAnsi="Times New Roman" w:cs="Times New Roman"/>
          <w:szCs w:val="21"/>
        </w:rPr>
        <w:t>)</w:t>
      </w:r>
      <w:r w:rsidRPr="005B0E7E">
        <w:rPr>
          <w:rFonts w:ascii="Times New Roman" w:hAnsi="Times New Roman" w:cs="Times New Roman"/>
          <w:szCs w:val="21"/>
        </w:rPr>
        <w:t>Representative flow cytometry plot of CD8</w:t>
      </w:r>
      <w:r w:rsidR="001F50AA" w:rsidRPr="001F50AA">
        <w:rPr>
          <w:rFonts w:ascii="Times New Roman" w:hAnsi="Times New Roman" w:cs="Times New Roman"/>
          <w:szCs w:val="21"/>
          <w:vertAlign w:val="superscript"/>
        </w:rPr>
        <w:t>+</w:t>
      </w:r>
      <w:r w:rsidRPr="005B0E7E">
        <w:rPr>
          <w:rFonts w:ascii="Times New Roman" w:hAnsi="Times New Roman" w:cs="Times New Roman"/>
          <w:szCs w:val="21"/>
        </w:rPr>
        <w:t>CD62</w:t>
      </w:r>
      <w:r w:rsidR="001F50AA" w:rsidRPr="001F50AA">
        <w:rPr>
          <w:rFonts w:ascii="Times New Roman" w:hAnsi="Times New Roman" w:cs="Times New Roman"/>
          <w:szCs w:val="21"/>
          <w:vertAlign w:val="superscript"/>
        </w:rPr>
        <w:t>+</w:t>
      </w:r>
      <w:r w:rsidRPr="005B0E7E">
        <w:rPr>
          <w:rFonts w:ascii="Times New Roman" w:hAnsi="Times New Roman" w:cs="Times New Roman"/>
          <w:szCs w:val="21"/>
        </w:rPr>
        <w:t>CD44</w:t>
      </w:r>
      <w:r w:rsidR="001F50AA" w:rsidRPr="001F50AA">
        <w:rPr>
          <w:rFonts w:ascii="Times New Roman" w:hAnsi="Times New Roman" w:cs="Times New Roman"/>
          <w:szCs w:val="21"/>
          <w:vertAlign w:val="superscript"/>
        </w:rPr>
        <w:t>+</w:t>
      </w:r>
      <w:r w:rsidRPr="005B0E7E">
        <w:rPr>
          <w:rFonts w:ascii="Times New Roman" w:hAnsi="Times New Roman" w:cs="Times New Roman"/>
          <w:szCs w:val="21"/>
        </w:rPr>
        <w:t xml:space="preserve"> T cells.</w:t>
      </w:r>
      <w:r w:rsidR="00DE652E" w:rsidRPr="005B0E7E">
        <w:rPr>
          <w:rFonts w:ascii="Times New Roman" w:hAnsi="Times New Roman" w:cs="Times New Roman"/>
          <w:szCs w:val="21"/>
        </w:rPr>
        <w:t xml:space="preserve"> (</w:t>
      </w:r>
      <w:r w:rsidRPr="005B0E7E">
        <w:rPr>
          <w:rFonts w:ascii="Times New Roman" w:hAnsi="Times New Roman" w:cs="Times New Roman"/>
          <w:szCs w:val="21"/>
        </w:rPr>
        <w:t>D</w:t>
      </w:r>
      <w:r w:rsidR="00DE652E" w:rsidRPr="005B0E7E">
        <w:rPr>
          <w:rFonts w:ascii="Times New Roman" w:hAnsi="Times New Roman" w:cs="Times New Roman"/>
          <w:szCs w:val="21"/>
        </w:rPr>
        <w:t xml:space="preserve">) </w:t>
      </w:r>
      <w:r w:rsidRPr="005B0E7E">
        <w:rPr>
          <w:rFonts w:ascii="Times New Roman" w:hAnsi="Times New Roman" w:cs="Times New Roman"/>
          <w:szCs w:val="21"/>
        </w:rPr>
        <w:t>Representative flow cytometry plot of CD4</w:t>
      </w:r>
      <w:r w:rsidR="001F50AA" w:rsidRPr="001F50AA">
        <w:rPr>
          <w:rFonts w:ascii="Times New Roman" w:hAnsi="Times New Roman" w:cs="Times New Roman"/>
          <w:szCs w:val="21"/>
          <w:vertAlign w:val="superscript"/>
        </w:rPr>
        <w:t>+</w:t>
      </w:r>
      <w:r w:rsidRPr="005B0E7E">
        <w:rPr>
          <w:rFonts w:ascii="Times New Roman" w:hAnsi="Times New Roman" w:cs="Times New Roman"/>
          <w:szCs w:val="21"/>
        </w:rPr>
        <w:t>CD62</w:t>
      </w:r>
      <w:r w:rsidR="001F50AA" w:rsidRPr="001F50AA">
        <w:rPr>
          <w:rFonts w:ascii="Times New Roman" w:hAnsi="Times New Roman" w:cs="Times New Roman"/>
          <w:szCs w:val="21"/>
          <w:vertAlign w:val="superscript"/>
        </w:rPr>
        <w:t>+</w:t>
      </w:r>
      <w:r w:rsidRPr="005B0E7E">
        <w:rPr>
          <w:rFonts w:ascii="Times New Roman" w:hAnsi="Times New Roman" w:cs="Times New Roman"/>
          <w:szCs w:val="21"/>
        </w:rPr>
        <w:t>CD44</w:t>
      </w:r>
      <w:r w:rsidR="001F50AA" w:rsidRPr="001F50AA">
        <w:rPr>
          <w:rFonts w:ascii="Times New Roman" w:hAnsi="Times New Roman" w:cs="Times New Roman"/>
          <w:szCs w:val="21"/>
          <w:vertAlign w:val="superscript"/>
        </w:rPr>
        <w:t>+</w:t>
      </w:r>
      <w:r w:rsidRPr="005B0E7E">
        <w:rPr>
          <w:rFonts w:ascii="Times New Roman" w:hAnsi="Times New Roman" w:cs="Times New Roman"/>
          <w:szCs w:val="21"/>
        </w:rPr>
        <w:t xml:space="preserve"> T cells.</w:t>
      </w:r>
    </w:p>
    <w:p w14:paraId="5F6C3857" w14:textId="595A27DB" w:rsidR="006833E1" w:rsidRPr="005B0E7E" w:rsidRDefault="004D357E" w:rsidP="004E6E09">
      <w:pPr>
        <w:widowControl/>
        <w:spacing w:line="480" w:lineRule="auto"/>
        <w:jc w:val="left"/>
        <w:rPr>
          <w:rFonts w:ascii="Times New Roman" w:hAnsi="Times New Roman" w:cs="Times New Roman"/>
          <w:szCs w:val="21"/>
        </w:rPr>
      </w:pPr>
      <w:r w:rsidRPr="005B0E7E">
        <w:rPr>
          <w:rFonts w:ascii="Times New Roman" w:hAnsi="Times New Roman" w:cs="Times New Roman"/>
          <w:szCs w:val="21"/>
        </w:rPr>
        <w:br w:type="page"/>
      </w:r>
    </w:p>
    <w:p w14:paraId="4E29490B" w14:textId="77777777" w:rsidR="006833E1" w:rsidRPr="005B0E7E" w:rsidRDefault="00CB28A7" w:rsidP="004E6E09">
      <w:pPr>
        <w:spacing w:line="480" w:lineRule="auto"/>
        <w:rPr>
          <w:rFonts w:ascii="Times New Roman" w:hAnsi="Times New Roman" w:cs="Times New Roman"/>
          <w:szCs w:val="21"/>
        </w:rPr>
      </w:pPr>
      <w:r w:rsidRPr="005B0E7E">
        <w:rPr>
          <w:rFonts w:ascii="Times New Roman" w:hAnsi="Times New Roman" w:cs="Times New Roman"/>
          <w:noProof/>
          <w:szCs w:val="21"/>
        </w:rPr>
        <w:lastRenderedPageBreak/>
        <w:drawing>
          <wp:inline distT="0" distB="0" distL="0" distR="0" wp14:anchorId="309D63DB" wp14:editId="69F74423">
            <wp:extent cx="5361420" cy="1550504"/>
            <wp:effectExtent l="0" t="0" r="0" b="0"/>
            <wp:docPr id="581472244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1472244" name="图片 7"/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7123" cy="1557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E40224" w14:textId="149536D9" w:rsidR="004D357E" w:rsidRPr="005B0E7E" w:rsidRDefault="009878E6" w:rsidP="004E6E09">
      <w:pPr>
        <w:spacing w:line="480" w:lineRule="auto"/>
        <w:rPr>
          <w:rFonts w:ascii="Times New Roman" w:hAnsi="Times New Roman" w:cs="Times New Roman"/>
          <w:szCs w:val="21"/>
        </w:rPr>
      </w:pPr>
      <w:r w:rsidRPr="005B0E7E">
        <w:rPr>
          <w:rFonts w:ascii="Times New Roman" w:hAnsi="Times New Roman" w:cs="Times New Roman"/>
          <w:b/>
          <w:bCs/>
          <w:szCs w:val="21"/>
        </w:rPr>
        <w:t>Figure S12</w:t>
      </w:r>
      <w:r w:rsidRPr="005B0E7E">
        <w:rPr>
          <w:rFonts w:ascii="Times New Roman" w:hAnsi="Times New Roman" w:cs="Times New Roman"/>
          <w:szCs w:val="21"/>
        </w:rPr>
        <w:t xml:space="preserve"> </w:t>
      </w:r>
      <w:r w:rsidR="006F6C6B" w:rsidRPr="005B0E7E">
        <w:rPr>
          <w:rFonts w:ascii="Times New Roman" w:hAnsi="Times New Roman" w:cs="Times New Roman"/>
          <w:szCs w:val="21"/>
        </w:rPr>
        <w:t>EM@LNP in combination with ICB significantly inhibits subcutaneous TC-1 cervical cancer</w:t>
      </w:r>
      <w:r w:rsidRPr="005B0E7E">
        <w:rPr>
          <w:rFonts w:ascii="Times New Roman" w:hAnsi="Times New Roman" w:cs="Times New Roman"/>
          <w:szCs w:val="21"/>
        </w:rPr>
        <w:t>.</w:t>
      </w:r>
      <w:r w:rsidR="007C62EC" w:rsidRPr="005B0E7E">
        <w:rPr>
          <w:rFonts w:ascii="Times New Roman" w:hAnsi="Times New Roman" w:cs="Times New Roman"/>
          <w:szCs w:val="21"/>
        </w:rPr>
        <w:t xml:space="preserve"> (</w:t>
      </w:r>
      <w:r w:rsidRPr="005B0E7E">
        <w:rPr>
          <w:rFonts w:ascii="Times New Roman" w:hAnsi="Times New Roman" w:cs="Times New Roman"/>
          <w:szCs w:val="21"/>
        </w:rPr>
        <w:t>A</w:t>
      </w:r>
      <w:r w:rsidR="007C62EC" w:rsidRPr="005B0E7E">
        <w:rPr>
          <w:rFonts w:ascii="Times New Roman" w:hAnsi="Times New Roman" w:cs="Times New Roman"/>
          <w:szCs w:val="21"/>
        </w:rPr>
        <w:t>)</w:t>
      </w:r>
      <w:r w:rsidRPr="005B0E7E">
        <w:rPr>
          <w:rFonts w:ascii="Times New Roman" w:hAnsi="Times New Roman" w:cs="Times New Roman"/>
          <w:szCs w:val="21"/>
        </w:rPr>
        <w:t>Weight of mice spleen.</w:t>
      </w:r>
      <w:r w:rsidR="007C62EC" w:rsidRPr="005B0E7E">
        <w:rPr>
          <w:rFonts w:ascii="Times New Roman" w:hAnsi="Times New Roman" w:cs="Times New Roman"/>
          <w:szCs w:val="21"/>
        </w:rPr>
        <w:t xml:space="preserve"> (</w:t>
      </w:r>
      <w:r w:rsidRPr="005B0E7E">
        <w:rPr>
          <w:rFonts w:ascii="Times New Roman" w:hAnsi="Times New Roman" w:cs="Times New Roman"/>
          <w:szCs w:val="21"/>
        </w:rPr>
        <w:t>B</w:t>
      </w:r>
      <w:r w:rsidR="007C62EC" w:rsidRPr="005B0E7E">
        <w:rPr>
          <w:rFonts w:ascii="Times New Roman" w:hAnsi="Times New Roman" w:cs="Times New Roman"/>
          <w:szCs w:val="21"/>
        </w:rPr>
        <w:t xml:space="preserve">) </w:t>
      </w:r>
      <w:r w:rsidRPr="005B0E7E">
        <w:rPr>
          <w:rFonts w:ascii="Times New Roman" w:hAnsi="Times New Roman" w:cs="Times New Roman"/>
          <w:szCs w:val="21"/>
        </w:rPr>
        <w:t>Body weight of mice.</w:t>
      </w:r>
      <w:r w:rsidR="007C62EC" w:rsidRPr="005B0E7E">
        <w:rPr>
          <w:rFonts w:ascii="Times New Roman" w:hAnsi="Times New Roman" w:cs="Times New Roman"/>
          <w:szCs w:val="21"/>
        </w:rPr>
        <w:t xml:space="preserve"> (</w:t>
      </w:r>
      <w:r w:rsidRPr="005B0E7E">
        <w:rPr>
          <w:rFonts w:ascii="Times New Roman" w:hAnsi="Times New Roman" w:cs="Times New Roman"/>
          <w:szCs w:val="21"/>
        </w:rPr>
        <w:t>C</w:t>
      </w:r>
      <w:r w:rsidR="007C62EC" w:rsidRPr="005B0E7E">
        <w:rPr>
          <w:rFonts w:ascii="Times New Roman" w:hAnsi="Times New Roman" w:cs="Times New Roman"/>
          <w:szCs w:val="21"/>
        </w:rPr>
        <w:t xml:space="preserve">) </w:t>
      </w:r>
      <w:r w:rsidRPr="005B0E7E">
        <w:rPr>
          <w:rFonts w:ascii="Times New Roman" w:hAnsi="Times New Roman" w:cs="Times New Roman"/>
          <w:szCs w:val="21"/>
        </w:rPr>
        <w:t>Survival curve of mice.</w:t>
      </w:r>
    </w:p>
    <w:p w14:paraId="3B65DB1B" w14:textId="77777777" w:rsidR="004D357E" w:rsidRPr="005B0E7E" w:rsidRDefault="004D357E" w:rsidP="004E6E09">
      <w:pPr>
        <w:widowControl/>
        <w:spacing w:line="480" w:lineRule="auto"/>
        <w:jc w:val="left"/>
        <w:rPr>
          <w:rFonts w:ascii="Times New Roman" w:hAnsi="Times New Roman" w:cs="Times New Roman"/>
          <w:szCs w:val="21"/>
        </w:rPr>
      </w:pPr>
      <w:r w:rsidRPr="005B0E7E">
        <w:rPr>
          <w:rFonts w:ascii="Times New Roman" w:hAnsi="Times New Roman" w:cs="Times New Roman"/>
          <w:szCs w:val="21"/>
        </w:rPr>
        <w:br w:type="page"/>
      </w:r>
    </w:p>
    <w:p w14:paraId="5C03B074" w14:textId="77777777" w:rsidR="006833E1" w:rsidRPr="005B0E7E" w:rsidRDefault="006833E1" w:rsidP="004E6E09">
      <w:pPr>
        <w:spacing w:line="480" w:lineRule="auto"/>
        <w:rPr>
          <w:rFonts w:ascii="Times New Roman" w:hAnsi="Times New Roman" w:cs="Times New Roman"/>
          <w:szCs w:val="21"/>
        </w:rPr>
      </w:pPr>
    </w:p>
    <w:p w14:paraId="6632DC11" w14:textId="77777777" w:rsidR="006833E1" w:rsidRPr="005B0E7E" w:rsidRDefault="00CB28A7" w:rsidP="004E6E09">
      <w:pPr>
        <w:spacing w:line="480" w:lineRule="auto"/>
        <w:rPr>
          <w:rFonts w:ascii="Times New Roman" w:hAnsi="Times New Roman" w:cs="Times New Roman"/>
          <w:szCs w:val="21"/>
        </w:rPr>
      </w:pPr>
      <w:r w:rsidRPr="005B0E7E">
        <w:rPr>
          <w:rFonts w:ascii="Times New Roman" w:hAnsi="Times New Roman" w:cs="Times New Roman"/>
          <w:noProof/>
          <w:szCs w:val="21"/>
        </w:rPr>
        <w:drawing>
          <wp:inline distT="0" distB="0" distL="0" distR="0" wp14:anchorId="7CF87223" wp14:editId="43FD523C">
            <wp:extent cx="5737425" cy="2973788"/>
            <wp:effectExtent l="0" t="0" r="0" b="0"/>
            <wp:docPr id="896665739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6665739" name="图片 8"/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2474" cy="2976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8D9CE8" w14:textId="69A80912" w:rsidR="004D357E" w:rsidRPr="005B0E7E" w:rsidRDefault="009878E6" w:rsidP="004E6E09">
      <w:pPr>
        <w:spacing w:line="480" w:lineRule="auto"/>
        <w:ind w:left="105" w:hangingChars="50" w:hanging="105"/>
        <w:rPr>
          <w:rFonts w:ascii="Times New Roman" w:hAnsi="Times New Roman" w:cs="Times New Roman"/>
          <w:szCs w:val="21"/>
        </w:rPr>
      </w:pPr>
      <w:r w:rsidRPr="005B0E7E">
        <w:rPr>
          <w:rFonts w:ascii="Times New Roman" w:hAnsi="Times New Roman" w:cs="Times New Roman"/>
          <w:b/>
          <w:bCs/>
          <w:szCs w:val="21"/>
        </w:rPr>
        <w:t>Figure S13</w:t>
      </w:r>
      <w:r w:rsidRPr="005B0E7E">
        <w:rPr>
          <w:rFonts w:ascii="Times New Roman" w:hAnsi="Times New Roman" w:cs="Times New Roman"/>
          <w:szCs w:val="21"/>
        </w:rPr>
        <w:t xml:space="preserve"> </w:t>
      </w:r>
      <w:r w:rsidR="00E76A28" w:rsidRPr="005B0E7E">
        <w:rPr>
          <w:rFonts w:ascii="Times New Roman" w:hAnsi="Times New Roman" w:cs="Times New Roman"/>
          <w:szCs w:val="21"/>
        </w:rPr>
        <w:t>FACS</w:t>
      </w:r>
      <w:r w:rsidR="007014FB" w:rsidRPr="005B0E7E">
        <w:rPr>
          <w:rFonts w:ascii="Times New Roman" w:hAnsi="Times New Roman" w:cs="Times New Roman"/>
          <w:szCs w:val="21"/>
        </w:rPr>
        <w:t xml:space="preserve"> in mice tumor t</w:t>
      </w:r>
      <w:r w:rsidR="001C7229" w:rsidRPr="005B0E7E">
        <w:rPr>
          <w:rFonts w:ascii="Times New Roman" w:hAnsi="Times New Roman" w:cs="Times New Roman"/>
          <w:szCs w:val="21"/>
        </w:rPr>
        <w:t>reated with</w:t>
      </w:r>
      <w:r w:rsidR="007014FB" w:rsidRPr="005B0E7E">
        <w:rPr>
          <w:rFonts w:ascii="Times New Roman" w:hAnsi="Times New Roman" w:cs="Times New Roman"/>
          <w:szCs w:val="21"/>
        </w:rPr>
        <w:t xml:space="preserve"> </w:t>
      </w:r>
      <w:r w:rsidRPr="005B0E7E">
        <w:rPr>
          <w:rFonts w:ascii="Times New Roman" w:hAnsi="Times New Roman" w:cs="Times New Roman"/>
          <w:szCs w:val="21"/>
        </w:rPr>
        <w:t>EM@L</w:t>
      </w:r>
      <w:r w:rsidR="006F6C6B" w:rsidRPr="005B0E7E">
        <w:rPr>
          <w:rFonts w:ascii="Times New Roman" w:hAnsi="Times New Roman" w:cs="Times New Roman"/>
          <w:szCs w:val="21"/>
        </w:rPr>
        <w:t>NP</w:t>
      </w:r>
      <w:r w:rsidRPr="005B0E7E">
        <w:rPr>
          <w:rFonts w:ascii="Times New Roman" w:hAnsi="Times New Roman" w:cs="Times New Roman"/>
          <w:szCs w:val="21"/>
        </w:rPr>
        <w:t xml:space="preserve"> combined with αPD-1. </w:t>
      </w:r>
      <w:r w:rsidR="007C62EC" w:rsidRPr="005B0E7E">
        <w:rPr>
          <w:rFonts w:ascii="Times New Roman" w:hAnsi="Times New Roman" w:cs="Times New Roman"/>
          <w:szCs w:val="21"/>
        </w:rPr>
        <w:t>(</w:t>
      </w:r>
      <w:r w:rsidRPr="005B0E7E">
        <w:rPr>
          <w:rFonts w:ascii="Times New Roman" w:hAnsi="Times New Roman" w:cs="Times New Roman"/>
          <w:szCs w:val="21"/>
        </w:rPr>
        <w:t>A</w:t>
      </w:r>
      <w:r w:rsidR="007C62EC" w:rsidRPr="005B0E7E">
        <w:rPr>
          <w:rFonts w:ascii="Times New Roman" w:hAnsi="Times New Roman" w:cs="Times New Roman"/>
          <w:szCs w:val="21"/>
        </w:rPr>
        <w:t xml:space="preserve">) </w:t>
      </w:r>
      <w:r w:rsidRPr="005B0E7E">
        <w:rPr>
          <w:rFonts w:ascii="Times New Roman" w:hAnsi="Times New Roman" w:cs="Times New Roman"/>
          <w:szCs w:val="21"/>
        </w:rPr>
        <w:t>Representative flow cytometry and statistical charts of CD8</w:t>
      </w:r>
      <w:r w:rsidR="001F50AA" w:rsidRPr="001F50AA">
        <w:rPr>
          <w:rFonts w:ascii="Times New Roman" w:hAnsi="Times New Roman" w:cs="Times New Roman"/>
          <w:szCs w:val="21"/>
          <w:vertAlign w:val="superscript"/>
        </w:rPr>
        <w:t>+</w:t>
      </w:r>
      <w:r w:rsidRPr="005B0E7E">
        <w:rPr>
          <w:rFonts w:ascii="Times New Roman" w:hAnsi="Times New Roman" w:cs="Times New Roman"/>
          <w:szCs w:val="21"/>
        </w:rPr>
        <w:t>IFNγ</w:t>
      </w:r>
      <w:r w:rsidR="001F50AA" w:rsidRPr="001F50AA">
        <w:rPr>
          <w:rFonts w:ascii="Times New Roman" w:hAnsi="Times New Roman" w:cs="Times New Roman"/>
          <w:szCs w:val="21"/>
          <w:vertAlign w:val="superscript"/>
        </w:rPr>
        <w:t>+</w:t>
      </w:r>
      <w:r w:rsidRPr="005B0E7E">
        <w:rPr>
          <w:rFonts w:ascii="Times New Roman" w:hAnsi="Times New Roman" w:cs="Times New Roman"/>
          <w:szCs w:val="21"/>
        </w:rPr>
        <w:t xml:space="preserve"> </w:t>
      </w:r>
      <w:r w:rsidR="006F6C6B" w:rsidRPr="005B0E7E">
        <w:rPr>
          <w:rFonts w:ascii="Times New Roman" w:hAnsi="Times New Roman" w:cs="Times New Roman"/>
          <w:szCs w:val="21"/>
        </w:rPr>
        <w:t xml:space="preserve">T </w:t>
      </w:r>
      <w:r w:rsidRPr="005B0E7E">
        <w:rPr>
          <w:rFonts w:ascii="Times New Roman" w:hAnsi="Times New Roman" w:cs="Times New Roman"/>
          <w:szCs w:val="21"/>
        </w:rPr>
        <w:t>cells.</w:t>
      </w:r>
      <w:r w:rsidR="007C62EC" w:rsidRPr="005B0E7E">
        <w:rPr>
          <w:rFonts w:ascii="Times New Roman" w:hAnsi="Times New Roman" w:cs="Times New Roman"/>
          <w:szCs w:val="21"/>
        </w:rPr>
        <w:t xml:space="preserve"> (</w:t>
      </w:r>
      <w:r w:rsidRPr="005B0E7E">
        <w:rPr>
          <w:rFonts w:ascii="Times New Roman" w:hAnsi="Times New Roman" w:cs="Times New Roman"/>
          <w:szCs w:val="21"/>
        </w:rPr>
        <w:t>B</w:t>
      </w:r>
      <w:r w:rsidR="007C62EC" w:rsidRPr="005B0E7E">
        <w:rPr>
          <w:rFonts w:ascii="Times New Roman" w:hAnsi="Times New Roman" w:cs="Times New Roman"/>
          <w:szCs w:val="21"/>
        </w:rPr>
        <w:t xml:space="preserve">) </w:t>
      </w:r>
      <w:r w:rsidRPr="005B0E7E">
        <w:rPr>
          <w:rFonts w:ascii="Times New Roman" w:hAnsi="Times New Roman" w:cs="Times New Roman"/>
          <w:szCs w:val="21"/>
        </w:rPr>
        <w:t>Representative flow cytometry and statistical charts of CD4</w:t>
      </w:r>
      <w:r w:rsidR="001F50AA" w:rsidRPr="001F50AA">
        <w:rPr>
          <w:rFonts w:ascii="Times New Roman" w:hAnsi="Times New Roman" w:cs="Times New Roman"/>
          <w:szCs w:val="21"/>
          <w:vertAlign w:val="superscript"/>
        </w:rPr>
        <w:t>+</w:t>
      </w:r>
      <w:r w:rsidRPr="005B0E7E">
        <w:rPr>
          <w:rFonts w:ascii="Times New Roman" w:hAnsi="Times New Roman" w:cs="Times New Roman"/>
          <w:szCs w:val="21"/>
        </w:rPr>
        <w:t>Foxp3</w:t>
      </w:r>
      <w:r w:rsidR="001F50AA" w:rsidRPr="001F50AA">
        <w:rPr>
          <w:rFonts w:ascii="Times New Roman" w:hAnsi="Times New Roman" w:cs="Times New Roman"/>
          <w:szCs w:val="21"/>
          <w:vertAlign w:val="superscript"/>
        </w:rPr>
        <w:t>+</w:t>
      </w:r>
      <w:r w:rsidRPr="005B0E7E">
        <w:rPr>
          <w:rFonts w:ascii="Times New Roman" w:hAnsi="Times New Roman" w:cs="Times New Roman"/>
          <w:szCs w:val="21"/>
        </w:rPr>
        <w:t xml:space="preserve"> </w:t>
      </w:r>
      <w:r w:rsidR="006F6C6B" w:rsidRPr="005B0E7E">
        <w:rPr>
          <w:rFonts w:ascii="Times New Roman" w:hAnsi="Times New Roman" w:cs="Times New Roman"/>
          <w:szCs w:val="21"/>
        </w:rPr>
        <w:t xml:space="preserve">T </w:t>
      </w:r>
      <w:r w:rsidRPr="005B0E7E">
        <w:rPr>
          <w:rFonts w:ascii="Times New Roman" w:hAnsi="Times New Roman" w:cs="Times New Roman"/>
          <w:szCs w:val="21"/>
        </w:rPr>
        <w:t>cells.</w:t>
      </w:r>
    </w:p>
    <w:p w14:paraId="1947E5D0" w14:textId="77777777" w:rsidR="004D357E" w:rsidRPr="005B0E7E" w:rsidRDefault="004D357E" w:rsidP="004E6E09">
      <w:pPr>
        <w:widowControl/>
        <w:spacing w:line="480" w:lineRule="auto"/>
        <w:jc w:val="left"/>
        <w:rPr>
          <w:rFonts w:ascii="Times New Roman" w:hAnsi="Times New Roman" w:cs="Times New Roman"/>
          <w:szCs w:val="21"/>
        </w:rPr>
      </w:pPr>
      <w:r w:rsidRPr="005B0E7E">
        <w:rPr>
          <w:rFonts w:ascii="Times New Roman" w:hAnsi="Times New Roman" w:cs="Times New Roman"/>
          <w:szCs w:val="21"/>
        </w:rPr>
        <w:br w:type="page"/>
      </w:r>
    </w:p>
    <w:p w14:paraId="483172D5" w14:textId="38C9301F" w:rsidR="006833E1" w:rsidRPr="005B0E7E" w:rsidRDefault="00CB28A7" w:rsidP="004E6E09">
      <w:pPr>
        <w:spacing w:line="480" w:lineRule="auto"/>
        <w:ind w:left="105" w:hangingChars="50" w:hanging="105"/>
        <w:rPr>
          <w:rFonts w:ascii="Times New Roman" w:hAnsi="Times New Roman" w:cs="Times New Roman"/>
          <w:szCs w:val="21"/>
        </w:rPr>
      </w:pPr>
      <w:r w:rsidRPr="005B0E7E">
        <w:rPr>
          <w:rFonts w:ascii="Times New Roman" w:hAnsi="Times New Roman" w:cs="Times New Roman"/>
          <w:noProof/>
          <w:szCs w:val="21"/>
        </w:rPr>
        <w:lastRenderedPageBreak/>
        <w:drawing>
          <wp:inline distT="0" distB="0" distL="0" distR="0" wp14:anchorId="3E545BB9" wp14:editId="0EE1CB3A">
            <wp:extent cx="5183786" cy="8423274"/>
            <wp:effectExtent l="0" t="0" r="0" b="0"/>
            <wp:docPr id="890664355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0664355" name="图片 9"/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3786" cy="8423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0F3C7B" w14:textId="3FF94F63" w:rsidR="004D357E" w:rsidRPr="005B0E7E" w:rsidRDefault="009878E6" w:rsidP="004E6E09">
      <w:pPr>
        <w:spacing w:line="480" w:lineRule="auto"/>
        <w:rPr>
          <w:rFonts w:ascii="Times New Roman" w:hAnsi="Times New Roman" w:cs="Times New Roman"/>
          <w:szCs w:val="21"/>
        </w:rPr>
      </w:pPr>
      <w:r w:rsidRPr="005B0E7E">
        <w:rPr>
          <w:rFonts w:ascii="Times New Roman" w:hAnsi="Times New Roman" w:cs="Times New Roman"/>
          <w:b/>
          <w:bCs/>
          <w:szCs w:val="21"/>
        </w:rPr>
        <w:t>Figure S14</w:t>
      </w:r>
      <w:r w:rsidRPr="005B0E7E">
        <w:rPr>
          <w:rFonts w:ascii="Times New Roman" w:hAnsi="Times New Roman" w:cs="Times New Roman"/>
          <w:szCs w:val="21"/>
        </w:rPr>
        <w:t xml:space="preserve"> </w:t>
      </w:r>
      <w:r w:rsidR="001472F7" w:rsidRPr="005B0E7E">
        <w:rPr>
          <w:rFonts w:ascii="Times New Roman" w:hAnsi="Times New Roman" w:cs="Times New Roman"/>
          <w:szCs w:val="21"/>
        </w:rPr>
        <w:t>FACS</w:t>
      </w:r>
      <w:r w:rsidR="00D4348B" w:rsidRPr="005B0E7E">
        <w:rPr>
          <w:rFonts w:ascii="Times New Roman" w:hAnsi="Times New Roman" w:cs="Times New Roman"/>
          <w:szCs w:val="21"/>
        </w:rPr>
        <w:t xml:space="preserve"> </w:t>
      </w:r>
      <w:r w:rsidR="001472F7" w:rsidRPr="005B0E7E">
        <w:rPr>
          <w:rFonts w:ascii="Times New Roman" w:hAnsi="Times New Roman" w:cs="Times New Roman"/>
          <w:szCs w:val="21"/>
        </w:rPr>
        <w:t>of</w:t>
      </w:r>
      <w:r w:rsidR="00D4348B" w:rsidRPr="005B0E7E">
        <w:rPr>
          <w:rFonts w:ascii="Times New Roman" w:hAnsi="Times New Roman" w:cs="Times New Roman"/>
          <w:szCs w:val="21"/>
        </w:rPr>
        <w:t xml:space="preserve"> </w:t>
      </w:r>
      <w:r w:rsidR="009E25CB" w:rsidRPr="005B0E7E">
        <w:rPr>
          <w:rFonts w:ascii="Times New Roman" w:hAnsi="Times New Roman" w:cs="Times New Roman"/>
          <w:szCs w:val="21"/>
        </w:rPr>
        <w:t>spleen lymphocytes</w:t>
      </w:r>
      <w:r w:rsidR="001472F7" w:rsidRPr="005B0E7E">
        <w:rPr>
          <w:rFonts w:ascii="Times New Roman" w:hAnsi="Times New Roman" w:cs="Times New Roman"/>
          <w:szCs w:val="21"/>
        </w:rPr>
        <w:t xml:space="preserve"> of mice</w:t>
      </w:r>
      <w:r w:rsidR="00D4348B" w:rsidRPr="005B0E7E">
        <w:rPr>
          <w:rFonts w:ascii="Times New Roman" w:hAnsi="Times New Roman" w:cs="Times New Roman"/>
          <w:szCs w:val="21"/>
        </w:rPr>
        <w:t xml:space="preserve"> treated</w:t>
      </w:r>
      <w:r w:rsidR="00D04C21" w:rsidRPr="005B0E7E">
        <w:rPr>
          <w:rFonts w:ascii="Times New Roman" w:hAnsi="Times New Roman" w:cs="Times New Roman"/>
          <w:szCs w:val="21"/>
        </w:rPr>
        <w:t xml:space="preserve"> with</w:t>
      </w:r>
      <w:r w:rsidR="00D4348B" w:rsidRPr="005B0E7E">
        <w:rPr>
          <w:rFonts w:ascii="Times New Roman" w:hAnsi="Times New Roman" w:cs="Times New Roman"/>
          <w:szCs w:val="21"/>
        </w:rPr>
        <w:t xml:space="preserve"> </w:t>
      </w:r>
      <w:r w:rsidRPr="005B0E7E">
        <w:rPr>
          <w:rFonts w:ascii="Times New Roman" w:hAnsi="Times New Roman" w:cs="Times New Roman"/>
          <w:szCs w:val="21"/>
        </w:rPr>
        <w:t>EM@L</w:t>
      </w:r>
      <w:r w:rsidR="006F6C6B" w:rsidRPr="005B0E7E">
        <w:rPr>
          <w:rFonts w:ascii="Times New Roman" w:hAnsi="Times New Roman" w:cs="Times New Roman"/>
          <w:szCs w:val="21"/>
        </w:rPr>
        <w:t>NP</w:t>
      </w:r>
      <w:r w:rsidRPr="005B0E7E">
        <w:rPr>
          <w:rFonts w:ascii="Times New Roman" w:hAnsi="Times New Roman" w:cs="Times New Roman"/>
          <w:szCs w:val="21"/>
        </w:rPr>
        <w:t xml:space="preserve"> combined with αPD-1.</w:t>
      </w:r>
      <w:r w:rsidR="007C62EC" w:rsidRPr="005B0E7E">
        <w:rPr>
          <w:rFonts w:ascii="Times New Roman" w:hAnsi="Times New Roman" w:cs="Times New Roman"/>
          <w:szCs w:val="21"/>
        </w:rPr>
        <w:t xml:space="preserve"> </w:t>
      </w:r>
      <w:r w:rsidR="007C62EC" w:rsidRPr="005B0E7E">
        <w:rPr>
          <w:rFonts w:ascii="Times New Roman" w:hAnsi="Times New Roman" w:cs="Times New Roman"/>
          <w:szCs w:val="21"/>
        </w:rPr>
        <w:lastRenderedPageBreak/>
        <w:t>(</w:t>
      </w:r>
      <w:r w:rsidRPr="005B0E7E">
        <w:rPr>
          <w:rFonts w:ascii="Times New Roman" w:hAnsi="Times New Roman" w:cs="Times New Roman"/>
          <w:szCs w:val="21"/>
        </w:rPr>
        <w:t>A</w:t>
      </w:r>
      <w:r w:rsidR="007C62EC" w:rsidRPr="005B0E7E">
        <w:rPr>
          <w:rFonts w:ascii="Times New Roman" w:hAnsi="Times New Roman" w:cs="Times New Roman"/>
          <w:szCs w:val="21"/>
        </w:rPr>
        <w:t xml:space="preserve">) </w:t>
      </w:r>
      <w:r w:rsidRPr="005B0E7E">
        <w:rPr>
          <w:rFonts w:ascii="Times New Roman" w:hAnsi="Times New Roman" w:cs="Times New Roman"/>
          <w:szCs w:val="21"/>
        </w:rPr>
        <w:t>Representative flow cytometry plot of CD8</w:t>
      </w:r>
      <w:r w:rsidR="001F50AA" w:rsidRPr="001F50AA">
        <w:rPr>
          <w:rFonts w:ascii="Times New Roman" w:hAnsi="Times New Roman" w:cs="Times New Roman"/>
          <w:szCs w:val="21"/>
          <w:vertAlign w:val="superscript"/>
        </w:rPr>
        <w:t>+</w:t>
      </w:r>
      <w:r w:rsidR="001F50AA">
        <w:rPr>
          <w:rFonts w:ascii="Times New Roman" w:hAnsi="Times New Roman" w:cs="Times New Roman" w:hint="eastAsia"/>
          <w:szCs w:val="21"/>
          <w:vertAlign w:val="superscript"/>
        </w:rPr>
        <w:t xml:space="preserve"> </w:t>
      </w:r>
      <w:r w:rsidRPr="005B0E7E">
        <w:rPr>
          <w:rFonts w:ascii="Times New Roman" w:hAnsi="Times New Roman" w:cs="Times New Roman"/>
          <w:szCs w:val="21"/>
        </w:rPr>
        <w:t>T cells.</w:t>
      </w:r>
      <w:r w:rsidR="007C62EC" w:rsidRPr="005B0E7E">
        <w:rPr>
          <w:rFonts w:ascii="Times New Roman" w:hAnsi="Times New Roman" w:cs="Times New Roman"/>
          <w:szCs w:val="21"/>
        </w:rPr>
        <w:t xml:space="preserve"> (</w:t>
      </w:r>
      <w:r w:rsidRPr="005B0E7E">
        <w:rPr>
          <w:rFonts w:ascii="Times New Roman" w:hAnsi="Times New Roman" w:cs="Times New Roman"/>
          <w:szCs w:val="21"/>
        </w:rPr>
        <w:t>B</w:t>
      </w:r>
      <w:r w:rsidR="007C62EC" w:rsidRPr="005B0E7E">
        <w:rPr>
          <w:rFonts w:ascii="Times New Roman" w:hAnsi="Times New Roman" w:cs="Times New Roman"/>
          <w:szCs w:val="21"/>
        </w:rPr>
        <w:t xml:space="preserve">) </w:t>
      </w:r>
      <w:r w:rsidRPr="005B0E7E">
        <w:rPr>
          <w:rFonts w:ascii="Times New Roman" w:hAnsi="Times New Roman" w:cs="Times New Roman"/>
          <w:szCs w:val="21"/>
        </w:rPr>
        <w:t>Representative flow cytometry plot of CD8+IFNγ</w:t>
      </w:r>
      <w:r w:rsidR="001F50AA" w:rsidRPr="001F50AA">
        <w:rPr>
          <w:rFonts w:ascii="Times New Roman" w:hAnsi="Times New Roman" w:cs="Times New Roman"/>
          <w:szCs w:val="21"/>
          <w:vertAlign w:val="superscript"/>
        </w:rPr>
        <w:t>+</w:t>
      </w:r>
      <w:r w:rsidRPr="005B0E7E">
        <w:rPr>
          <w:rFonts w:ascii="Times New Roman" w:hAnsi="Times New Roman" w:cs="Times New Roman"/>
          <w:szCs w:val="21"/>
        </w:rPr>
        <w:t xml:space="preserve"> T cells.</w:t>
      </w:r>
      <w:r w:rsidR="007C62EC" w:rsidRPr="005B0E7E">
        <w:rPr>
          <w:rFonts w:ascii="Times New Roman" w:hAnsi="Times New Roman" w:cs="Times New Roman"/>
          <w:szCs w:val="21"/>
        </w:rPr>
        <w:t xml:space="preserve"> (</w:t>
      </w:r>
      <w:r w:rsidRPr="005B0E7E">
        <w:rPr>
          <w:rFonts w:ascii="Times New Roman" w:hAnsi="Times New Roman" w:cs="Times New Roman"/>
          <w:szCs w:val="21"/>
        </w:rPr>
        <w:t>C</w:t>
      </w:r>
      <w:r w:rsidR="007C62EC" w:rsidRPr="005B0E7E">
        <w:rPr>
          <w:rFonts w:ascii="Times New Roman" w:hAnsi="Times New Roman" w:cs="Times New Roman"/>
          <w:szCs w:val="21"/>
        </w:rPr>
        <w:t xml:space="preserve">) </w:t>
      </w:r>
      <w:r w:rsidRPr="005B0E7E">
        <w:rPr>
          <w:rFonts w:ascii="Times New Roman" w:hAnsi="Times New Roman" w:cs="Times New Roman"/>
          <w:szCs w:val="21"/>
        </w:rPr>
        <w:t>Representative flow cytometry plot of CD11b</w:t>
      </w:r>
      <w:r w:rsidR="001F50AA" w:rsidRPr="001F50AA">
        <w:rPr>
          <w:rFonts w:ascii="Times New Roman" w:hAnsi="Times New Roman" w:cs="Times New Roman"/>
          <w:szCs w:val="21"/>
          <w:vertAlign w:val="superscript"/>
        </w:rPr>
        <w:t>+</w:t>
      </w:r>
      <w:r w:rsidRPr="005B0E7E">
        <w:rPr>
          <w:rFonts w:ascii="Times New Roman" w:hAnsi="Times New Roman" w:cs="Times New Roman"/>
          <w:szCs w:val="21"/>
        </w:rPr>
        <w:t>Gr-1</w:t>
      </w:r>
      <w:r w:rsidR="001F50AA" w:rsidRPr="001F50AA">
        <w:rPr>
          <w:rFonts w:ascii="Times New Roman" w:hAnsi="Times New Roman" w:cs="Times New Roman"/>
          <w:szCs w:val="21"/>
          <w:vertAlign w:val="superscript"/>
        </w:rPr>
        <w:t>+</w:t>
      </w:r>
      <w:r w:rsidRPr="005B0E7E">
        <w:rPr>
          <w:rFonts w:ascii="Times New Roman" w:hAnsi="Times New Roman" w:cs="Times New Roman"/>
          <w:szCs w:val="21"/>
        </w:rPr>
        <w:t xml:space="preserve"> T cells.</w:t>
      </w:r>
      <w:r w:rsidR="007C62EC" w:rsidRPr="005B0E7E">
        <w:rPr>
          <w:rFonts w:ascii="Times New Roman" w:hAnsi="Times New Roman" w:cs="Times New Roman"/>
          <w:szCs w:val="21"/>
        </w:rPr>
        <w:t xml:space="preserve"> (</w:t>
      </w:r>
      <w:r w:rsidRPr="005B0E7E">
        <w:rPr>
          <w:rFonts w:ascii="Times New Roman" w:hAnsi="Times New Roman" w:cs="Times New Roman"/>
          <w:szCs w:val="21"/>
        </w:rPr>
        <w:t>D</w:t>
      </w:r>
      <w:r w:rsidR="007C62EC" w:rsidRPr="005B0E7E">
        <w:rPr>
          <w:rFonts w:ascii="Times New Roman" w:hAnsi="Times New Roman" w:cs="Times New Roman"/>
          <w:szCs w:val="21"/>
        </w:rPr>
        <w:t xml:space="preserve">) </w:t>
      </w:r>
      <w:r w:rsidRPr="005B0E7E">
        <w:rPr>
          <w:rFonts w:ascii="Times New Roman" w:hAnsi="Times New Roman" w:cs="Times New Roman"/>
          <w:szCs w:val="21"/>
        </w:rPr>
        <w:t>Representative flow cytometry plot of CD4</w:t>
      </w:r>
      <w:r w:rsidR="001F50AA" w:rsidRPr="001F50AA">
        <w:rPr>
          <w:rFonts w:ascii="Times New Roman" w:hAnsi="Times New Roman" w:cs="Times New Roman"/>
          <w:szCs w:val="21"/>
          <w:vertAlign w:val="superscript"/>
        </w:rPr>
        <w:t>+</w:t>
      </w:r>
      <w:r w:rsidRPr="005B0E7E">
        <w:rPr>
          <w:rFonts w:ascii="Times New Roman" w:hAnsi="Times New Roman" w:cs="Times New Roman"/>
          <w:szCs w:val="21"/>
        </w:rPr>
        <w:t>Foxp3</w:t>
      </w:r>
      <w:r w:rsidR="001F50AA" w:rsidRPr="001F50AA">
        <w:rPr>
          <w:rFonts w:ascii="Times New Roman" w:hAnsi="Times New Roman" w:cs="Times New Roman"/>
          <w:szCs w:val="21"/>
          <w:vertAlign w:val="superscript"/>
        </w:rPr>
        <w:t>+</w:t>
      </w:r>
      <w:r w:rsidRPr="005B0E7E">
        <w:rPr>
          <w:rFonts w:ascii="Times New Roman" w:hAnsi="Times New Roman" w:cs="Times New Roman"/>
          <w:szCs w:val="21"/>
        </w:rPr>
        <w:t xml:space="preserve"> T cells.</w:t>
      </w:r>
      <w:r w:rsidR="007C62EC" w:rsidRPr="005B0E7E">
        <w:rPr>
          <w:rFonts w:ascii="Times New Roman" w:hAnsi="Times New Roman" w:cs="Times New Roman"/>
          <w:szCs w:val="21"/>
        </w:rPr>
        <w:t xml:space="preserve"> </w:t>
      </w:r>
      <w:r w:rsidRPr="005B0E7E">
        <w:rPr>
          <w:rFonts w:ascii="Times New Roman" w:hAnsi="Times New Roman" w:cs="Times New Roman"/>
          <w:szCs w:val="21"/>
        </w:rPr>
        <w:t>(E)</w:t>
      </w:r>
      <w:r w:rsidR="007C62EC" w:rsidRPr="005B0E7E">
        <w:rPr>
          <w:rFonts w:ascii="Times New Roman" w:hAnsi="Times New Roman" w:cs="Times New Roman"/>
          <w:szCs w:val="21"/>
        </w:rPr>
        <w:t xml:space="preserve"> </w:t>
      </w:r>
      <w:r w:rsidRPr="005B0E7E">
        <w:rPr>
          <w:rFonts w:ascii="Times New Roman" w:hAnsi="Times New Roman" w:cs="Times New Roman"/>
          <w:szCs w:val="21"/>
        </w:rPr>
        <w:t>Representative flow cytometry plot of CD8</w:t>
      </w:r>
      <w:r w:rsidR="001F50AA" w:rsidRPr="001F50AA">
        <w:rPr>
          <w:rFonts w:ascii="Times New Roman" w:hAnsi="Times New Roman" w:cs="Times New Roman"/>
          <w:szCs w:val="21"/>
          <w:vertAlign w:val="superscript"/>
        </w:rPr>
        <w:t>+</w:t>
      </w:r>
      <w:r w:rsidRPr="005B0E7E">
        <w:rPr>
          <w:rFonts w:ascii="Times New Roman" w:hAnsi="Times New Roman" w:cs="Times New Roman"/>
          <w:szCs w:val="21"/>
        </w:rPr>
        <w:t>CD62</w:t>
      </w:r>
      <w:r w:rsidR="001F50AA" w:rsidRPr="001F50AA">
        <w:rPr>
          <w:rFonts w:ascii="Times New Roman" w:hAnsi="Times New Roman" w:cs="Times New Roman"/>
          <w:szCs w:val="21"/>
          <w:vertAlign w:val="superscript"/>
        </w:rPr>
        <w:t>+</w:t>
      </w:r>
      <w:r w:rsidRPr="005B0E7E">
        <w:rPr>
          <w:rFonts w:ascii="Times New Roman" w:hAnsi="Times New Roman" w:cs="Times New Roman"/>
          <w:szCs w:val="21"/>
        </w:rPr>
        <w:t>CD44</w:t>
      </w:r>
      <w:r w:rsidR="001F50AA" w:rsidRPr="001F50AA">
        <w:rPr>
          <w:rFonts w:ascii="Times New Roman" w:hAnsi="Times New Roman" w:cs="Times New Roman"/>
          <w:szCs w:val="21"/>
          <w:vertAlign w:val="superscript"/>
        </w:rPr>
        <w:t>+</w:t>
      </w:r>
      <w:r w:rsidRPr="005B0E7E">
        <w:rPr>
          <w:rFonts w:ascii="Times New Roman" w:hAnsi="Times New Roman" w:cs="Times New Roman"/>
          <w:szCs w:val="21"/>
        </w:rPr>
        <w:t xml:space="preserve"> T cells.</w:t>
      </w:r>
      <w:r w:rsidR="007C62EC" w:rsidRPr="005B0E7E">
        <w:rPr>
          <w:rFonts w:ascii="Times New Roman" w:hAnsi="Times New Roman" w:cs="Times New Roman"/>
          <w:szCs w:val="21"/>
        </w:rPr>
        <w:t xml:space="preserve"> (</w:t>
      </w:r>
      <w:r w:rsidRPr="005B0E7E">
        <w:rPr>
          <w:rFonts w:ascii="Times New Roman" w:hAnsi="Times New Roman" w:cs="Times New Roman"/>
          <w:szCs w:val="21"/>
        </w:rPr>
        <w:t>F</w:t>
      </w:r>
      <w:r w:rsidR="007C62EC" w:rsidRPr="005B0E7E">
        <w:rPr>
          <w:rFonts w:ascii="Times New Roman" w:hAnsi="Times New Roman" w:cs="Times New Roman"/>
          <w:szCs w:val="21"/>
        </w:rPr>
        <w:t xml:space="preserve">) </w:t>
      </w:r>
      <w:r w:rsidRPr="005B0E7E">
        <w:rPr>
          <w:rFonts w:ascii="Times New Roman" w:hAnsi="Times New Roman" w:cs="Times New Roman"/>
          <w:szCs w:val="21"/>
        </w:rPr>
        <w:t>Representative flow cytometry plot of CD4</w:t>
      </w:r>
      <w:r w:rsidR="001F50AA" w:rsidRPr="001F50AA">
        <w:rPr>
          <w:rFonts w:ascii="Times New Roman" w:hAnsi="Times New Roman" w:cs="Times New Roman"/>
          <w:szCs w:val="21"/>
          <w:vertAlign w:val="superscript"/>
        </w:rPr>
        <w:t>+</w:t>
      </w:r>
      <w:r w:rsidRPr="005B0E7E">
        <w:rPr>
          <w:rFonts w:ascii="Times New Roman" w:hAnsi="Times New Roman" w:cs="Times New Roman"/>
          <w:szCs w:val="21"/>
        </w:rPr>
        <w:t>CD62</w:t>
      </w:r>
      <w:r w:rsidR="001F50AA" w:rsidRPr="001F50AA">
        <w:rPr>
          <w:rFonts w:ascii="Times New Roman" w:hAnsi="Times New Roman" w:cs="Times New Roman"/>
          <w:szCs w:val="21"/>
          <w:vertAlign w:val="superscript"/>
        </w:rPr>
        <w:t>+</w:t>
      </w:r>
      <w:r w:rsidRPr="005B0E7E">
        <w:rPr>
          <w:rFonts w:ascii="Times New Roman" w:hAnsi="Times New Roman" w:cs="Times New Roman"/>
          <w:szCs w:val="21"/>
        </w:rPr>
        <w:t>CD44</w:t>
      </w:r>
      <w:r w:rsidR="001F50AA" w:rsidRPr="001F50AA">
        <w:rPr>
          <w:rFonts w:ascii="Times New Roman" w:hAnsi="Times New Roman" w:cs="Times New Roman"/>
          <w:szCs w:val="21"/>
          <w:vertAlign w:val="superscript"/>
        </w:rPr>
        <w:t>+</w:t>
      </w:r>
      <w:r w:rsidRPr="005B0E7E">
        <w:rPr>
          <w:rFonts w:ascii="Times New Roman" w:hAnsi="Times New Roman" w:cs="Times New Roman"/>
          <w:szCs w:val="21"/>
        </w:rPr>
        <w:t xml:space="preserve"> T cells.</w:t>
      </w:r>
    </w:p>
    <w:p w14:paraId="5F9C870A" w14:textId="77777777" w:rsidR="004D357E" w:rsidRPr="005B0E7E" w:rsidRDefault="004D357E" w:rsidP="004E6E09">
      <w:pPr>
        <w:widowControl/>
        <w:spacing w:line="480" w:lineRule="auto"/>
        <w:jc w:val="left"/>
        <w:rPr>
          <w:rFonts w:ascii="Times New Roman" w:hAnsi="Times New Roman" w:cs="Times New Roman"/>
          <w:szCs w:val="21"/>
        </w:rPr>
      </w:pPr>
      <w:r w:rsidRPr="005B0E7E">
        <w:rPr>
          <w:rFonts w:ascii="Times New Roman" w:hAnsi="Times New Roman" w:cs="Times New Roman"/>
          <w:szCs w:val="21"/>
        </w:rPr>
        <w:br w:type="page"/>
      </w:r>
    </w:p>
    <w:p w14:paraId="47202FD8" w14:textId="77777777" w:rsidR="006833E1" w:rsidRPr="005B0E7E" w:rsidRDefault="006833E1" w:rsidP="004E6E09">
      <w:pPr>
        <w:spacing w:line="480" w:lineRule="auto"/>
        <w:rPr>
          <w:rFonts w:ascii="Times New Roman" w:hAnsi="Times New Roman" w:cs="Times New Roman"/>
          <w:szCs w:val="21"/>
        </w:rPr>
      </w:pPr>
    </w:p>
    <w:p w14:paraId="5F901220" w14:textId="77777777" w:rsidR="006833E1" w:rsidRPr="005B0E7E" w:rsidRDefault="00CB28A7" w:rsidP="004E6E09">
      <w:pPr>
        <w:spacing w:line="480" w:lineRule="auto"/>
        <w:rPr>
          <w:rFonts w:ascii="Times New Roman" w:hAnsi="Times New Roman" w:cs="Times New Roman"/>
          <w:szCs w:val="21"/>
        </w:rPr>
      </w:pPr>
      <w:r w:rsidRPr="005B0E7E">
        <w:rPr>
          <w:rFonts w:ascii="Times New Roman" w:hAnsi="Times New Roman" w:cs="Times New Roman"/>
          <w:noProof/>
          <w:szCs w:val="21"/>
        </w:rPr>
        <w:drawing>
          <wp:inline distT="0" distB="0" distL="0" distR="0" wp14:anchorId="1AE8D975" wp14:editId="40A4D73B">
            <wp:extent cx="5139446" cy="8235314"/>
            <wp:effectExtent l="0" t="0" r="0" b="0"/>
            <wp:docPr id="1420738866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0738866" name="图片 10"/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9446" cy="8235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142E7E" w14:textId="4E52EB99" w:rsidR="004D357E" w:rsidRPr="005B0E7E" w:rsidRDefault="00CD08B3" w:rsidP="004E6E09">
      <w:pPr>
        <w:spacing w:line="480" w:lineRule="auto"/>
        <w:rPr>
          <w:rFonts w:ascii="Times New Roman" w:hAnsi="Times New Roman" w:cs="Times New Roman"/>
          <w:szCs w:val="21"/>
        </w:rPr>
      </w:pPr>
      <w:r w:rsidRPr="005B0E7E">
        <w:rPr>
          <w:rFonts w:ascii="Times New Roman" w:hAnsi="Times New Roman" w:cs="Times New Roman"/>
          <w:b/>
          <w:bCs/>
          <w:szCs w:val="21"/>
        </w:rPr>
        <w:t>Figure S15</w:t>
      </w:r>
      <w:r w:rsidRPr="005B0E7E">
        <w:rPr>
          <w:rFonts w:ascii="Times New Roman" w:hAnsi="Times New Roman" w:cs="Times New Roman"/>
          <w:szCs w:val="21"/>
        </w:rPr>
        <w:t xml:space="preserve"> </w:t>
      </w:r>
      <w:r w:rsidR="009E25CB" w:rsidRPr="005B0E7E">
        <w:rPr>
          <w:rFonts w:ascii="Times New Roman" w:hAnsi="Times New Roman" w:cs="Times New Roman"/>
          <w:szCs w:val="21"/>
        </w:rPr>
        <w:t xml:space="preserve">FACS of lymphocytes </w:t>
      </w:r>
      <w:r w:rsidR="00E64DD3" w:rsidRPr="005B0E7E">
        <w:rPr>
          <w:rFonts w:ascii="Times New Roman" w:hAnsi="Times New Roman" w:cs="Times New Roman"/>
          <w:szCs w:val="21"/>
        </w:rPr>
        <w:t xml:space="preserve">in lymph nodes </w:t>
      </w:r>
      <w:r w:rsidR="009E25CB" w:rsidRPr="005B0E7E">
        <w:rPr>
          <w:rFonts w:ascii="Times New Roman" w:hAnsi="Times New Roman" w:cs="Times New Roman"/>
          <w:szCs w:val="21"/>
        </w:rPr>
        <w:t>of mice</w:t>
      </w:r>
      <w:r w:rsidR="00E64DD3" w:rsidRPr="005B0E7E">
        <w:rPr>
          <w:rFonts w:ascii="Times New Roman" w:hAnsi="Times New Roman" w:cs="Times New Roman"/>
          <w:szCs w:val="21"/>
        </w:rPr>
        <w:t xml:space="preserve"> treated with </w:t>
      </w:r>
      <w:r w:rsidRPr="005B0E7E">
        <w:rPr>
          <w:rFonts w:ascii="Times New Roman" w:hAnsi="Times New Roman" w:cs="Times New Roman"/>
          <w:szCs w:val="21"/>
        </w:rPr>
        <w:t>EM@L</w:t>
      </w:r>
      <w:r w:rsidR="006F6C6B" w:rsidRPr="005B0E7E">
        <w:rPr>
          <w:rFonts w:ascii="Times New Roman" w:hAnsi="Times New Roman" w:cs="Times New Roman"/>
          <w:szCs w:val="21"/>
        </w:rPr>
        <w:t>NP</w:t>
      </w:r>
      <w:r w:rsidRPr="005B0E7E">
        <w:rPr>
          <w:rFonts w:ascii="Times New Roman" w:hAnsi="Times New Roman" w:cs="Times New Roman"/>
          <w:szCs w:val="21"/>
        </w:rPr>
        <w:t xml:space="preserve"> combined with </w:t>
      </w:r>
      <w:r w:rsidRPr="005B0E7E">
        <w:rPr>
          <w:rFonts w:ascii="Times New Roman" w:hAnsi="Times New Roman" w:cs="Times New Roman"/>
          <w:szCs w:val="21"/>
        </w:rPr>
        <w:lastRenderedPageBreak/>
        <w:t>αPD-1</w:t>
      </w:r>
      <w:r w:rsidR="00E64DD3" w:rsidRPr="005B0E7E">
        <w:rPr>
          <w:rFonts w:ascii="Times New Roman" w:hAnsi="Times New Roman" w:cs="Times New Roman"/>
          <w:szCs w:val="21"/>
        </w:rPr>
        <w:t>.</w:t>
      </w:r>
      <w:r w:rsidR="004D357E" w:rsidRPr="005B0E7E">
        <w:rPr>
          <w:rFonts w:ascii="Times New Roman" w:hAnsi="Times New Roman" w:cs="Times New Roman"/>
          <w:szCs w:val="21"/>
        </w:rPr>
        <w:t xml:space="preserve"> </w:t>
      </w:r>
      <w:r w:rsidR="007C62EC" w:rsidRPr="005B0E7E">
        <w:rPr>
          <w:rFonts w:ascii="Times New Roman" w:hAnsi="Times New Roman" w:cs="Times New Roman"/>
          <w:szCs w:val="21"/>
        </w:rPr>
        <w:t>(</w:t>
      </w:r>
      <w:r w:rsidRPr="005B0E7E">
        <w:rPr>
          <w:rFonts w:ascii="Times New Roman" w:hAnsi="Times New Roman" w:cs="Times New Roman"/>
          <w:szCs w:val="21"/>
        </w:rPr>
        <w:t>A</w:t>
      </w:r>
      <w:r w:rsidR="007C62EC" w:rsidRPr="005B0E7E">
        <w:rPr>
          <w:rFonts w:ascii="Times New Roman" w:hAnsi="Times New Roman" w:cs="Times New Roman"/>
          <w:szCs w:val="21"/>
        </w:rPr>
        <w:t xml:space="preserve">) </w:t>
      </w:r>
      <w:r w:rsidRPr="005B0E7E">
        <w:rPr>
          <w:rFonts w:ascii="Times New Roman" w:hAnsi="Times New Roman" w:cs="Times New Roman"/>
          <w:szCs w:val="21"/>
        </w:rPr>
        <w:t>Representative flow cytometry plot of CD8</w:t>
      </w:r>
      <w:r w:rsidR="001F50AA" w:rsidRPr="001F50AA">
        <w:rPr>
          <w:rFonts w:ascii="Times New Roman" w:hAnsi="Times New Roman" w:cs="Times New Roman"/>
          <w:szCs w:val="21"/>
          <w:vertAlign w:val="superscript"/>
        </w:rPr>
        <w:t>+</w:t>
      </w:r>
      <w:r w:rsidRPr="005B0E7E">
        <w:rPr>
          <w:rFonts w:ascii="Times New Roman" w:hAnsi="Times New Roman" w:cs="Times New Roman"/>
          <w:szCs w:val="21"/>
        </w:rPr>
        <w:t xml:space="preserve"> T cells.</w:t>
      </w:r>
      <w:r w:rsidR="007C62EC" w:rsidRPr="005B0E7E">
        <w:rPr>
          <w:rFonts w:ascii="Times New Roman" w:hAnsi="Times New Roman" w:cs="Times New Roman"/>
          <w:szCs w:val="21"/>
        </w:rPr>
        <w:t xml:space="preserve"> (</w:t>
      </w:r>
      <w:r w:rsidRPr="005B0E7E">
        <w:rPr>
          <w:rFonts w:ascii="Times New Roman" w:hAnsi="Times New Roman" w:cs="Times New Roman"/>
          <w:szCs w:val="21"/>
        </w:rPr>
        <w:t>B</w:t>
      </w:r>
      <w:r w:rsidR="007C62EC" w:rsidRPr="005B0E7E">
        <w:rPr>
          <w:rFonts w:ascii="Times New Roman" w:hAnsi="Times New Roman" w:cs="Times New Roman"/>
          <w:szCs w:val="21"/>
        </w:rPr>
        <w:t xml:space="preserve">) </w:t>
      </w:r>
      <w:r w:rsidRPr="005B0E7E">
        <w:rPr>
          <w:rFonts w:ascii="Times New Roman" w:hAnsi="Times New Roman" w:cs="Times New Roman"/>
          <w:szCs w:val="21"/>
        </w:rPr>
        <w:t>Representative flow cytometry plot of CD8</w:t>
      </w:r>
      <w:r w:rsidR="001F50AA" w:rsidRPr="001F50AA">
        <w:rPr>
          <w:rFonts w:ascii="Times New Roman" w:hAnsi="Times New Roman" w:cs="Times New Roman"/>
          <w:szCs w:val="21"/>
          <w:vertAlign w:val="superscript"/>
        </w:rPr>
        <w:t>+</w:t>
      </w:r>
      <w:r w:rsidRPr="005B0E7E">
        <w:rPr>
          <w:rFonts w:ascii="Times New Roman" w:hAnsi="Times New Roman" w:cs="Times New Roman"/>
          <w:szCs w:val="21"/>
        </w:rPr>
        <w:t>IFNγ</w:t>
      </w:r>
      <w:r w:rsidR="001F50AA" w:rsidRPr="001F50AA">
        <w:rPr>
          <w:rFonts w:ascii="Times New Roman" w:hAnsi="Times New Roman" w:cs="Times New Roman"/>
          <w:szCs w:val="21"/>
          <w:vertAlign w:val="superscript"/>
        </w:rPr>
        <w:t>+</w:t>
      </w:r>
      <w:r w:rsidRPr="005B0E7E">
        <w:rPr>
          <w:rFonts w:ascii="Times New Roman" w:hAnsi="Times New Roman" w:cs="Times New Roman"/>
          <w:szCs w:val="21"/>
        </w:rPr>
        <w:t xml:space="preserve"> T cells.</w:t>
      </w:r>
      <w:r w:rsidR="007C62EC" w:rsidRPr="005B0E7E">
        <w:rPr>
          <w:rFonts w:ascii="Times New Roman" w:hAnsi="Times New Roman" w:cs="Times New Roman"/>
          <w:szCs w:val="21"/>
        </w:rPr>
        <w:t xml:space="preserve"> (</w:t>
      </w:r>
      <w:r w:rsidRPr="005B0E7E">
        <w:rPr>
          <w:rFonts w:ascii="Times New Roman" w:hAnsi="Times New Roman" w:cs="Times New Roman"/>
          <w:szCs w:val="21"/>
        </w:rPr>
        <w:t>C</w:t>
      </w:r>
      <w:r w:rsidR="007C62EC" w:rsidRPr="005B0E7E">
        <w:rPr>
          <w:rFonts w:ascii="Times New Roman" w:hAnsi="Times New Roman" w:cs="Times New Roman"/>
          <w:szCs w:val="21"/>
        </w:rPr>
        <w:t xml:space="preserve">) </w:t>
      </w:r>
      <w:r w:rsidRPr="005B0E7E">
        <w:rPr>
          <w:rFonts w:ascii="Times New Roman" w:hAnsi="Times New Roman" w:cs="Times New Roman"/>
          <w:szCs w:val="21"/>
        </w:rPr>
        <w:t>Representative flow cytometry plot of CD11b</w:t>
      </w:r>
      <w:r w:rsidR="001F50AA" w:rsidRPr="001F50AA">
        <w:rPr>
          <w:rFonts w:ascii="Times New Roman" w:hAnsi="Times New Roman" w:cs="Times New Roman"/>
          <w:szCs w:val="21"/>
          <w:vertAlign w:val="superscript"/>
        </w:rPr>
        <w:t>+</w:t>
      </w:r>
      <w:r w:rsidRPr="005B0E7E">
        <w:rPr>
          <w:rFonts w:ascii="Times New Roman" w:hAnsi="Times New Roman" w:cs="Times New Roman"/>
          <w:szCs w:val="21"/>
        </w:rPr>
        <w:t>Gr-1</w:t>
      </w:r>
      <w:r w:rsidR="001F50AA" w:rsidRPr="001F50AA">
        <w:rPr>
          <w:rFonts w:ascii="Times New Roman" w:hAnsi="Times New Roman" w:cs="Times New Roman"/>
          <w:szCs w:val="21"/>
          <w:vertAlign w:val="superscript"/>
        </w:rPr>
        <w:t>+</w:t>
      </w:r>
      <w:r w:rsidRPr="005B0E7E">
        <w:rPr>
          <w:rFonts w:ascii="Times New Roman" w:hAnsi="Times New Roman" w:cs="Times New Roman"/>
          <w:szCs w:val="21"/>
        </w:rPr>
        <w:t xml:space="preserve"> T cells.</w:t>
      </w:r>
      <w:r w:rsidR="007C62EC" w:rsidRPr="005B0E7E">
        <w:rPr>
          <w:rFonts w:ascii="Times New Roman" w:hAnsi="Times New Roman" w:cs="Times New Roman"/>
          <w:szCs w:val="21"/>
        </w:rPr>
        <w:t xml:space="preserve"> (</w:t>
      </w:r>
      <w:r w:rsidRPr="005B0E7E">
        <w:rPr>
          <w:rFonts w:ascii="Times New Roman" w:hAnsi="Times New Roman" w:cs="Times New Roman"/>
          <w:szCs w:val="21"/>
        </w:rPr>
        <w:t>D</w:t>
      </w:r>
      <w:r w:rsidR="007C62EC" w:rsidRPr="005B0E7E">
        <w:rPr>
          <w:rFonts w:ascii="Times New Roman" w:hAnsi="Times New Roman" w:cs="Times New Roman"/>
          <w:szCs w:val="21"/>
        </w:rPr>
        <w:t xml:space="preserve">) </w:t>
      </w:r>
      <w:r w:rsidRPr="005B0E7E">
        <w:rPr>
          <w:rFonts w:ascii="Times New Roman" w:hAnsi="Times New Roman" w:cs="Times New Roman"/>
          <w:szCs w:val="21"/>
        </w:rPr>
        <w:t>Representative flow cytometry plot of CD4</w:t>
      </w:r>
      <w:r w:rsidR="001F50AA" w:rsidRPr="001F50AA">
        <w:rPr>
          <w:rFonts w:ascii="Times New Roman" w:hAnsi="Times New Roman" w:cs="Times New Roman"/>
          <w:szCs w:val="21"/>
          <w:vertAlign w:val="superscript"/>
        </w:rPr>
        <w:t>+</w:t>
      </w:r>
      <w:r w:rsidRPr="005B0E7E">
        <w:rPr>
          <w:rFonts w:ascii="Times New Roman" w:hAnsi="Times New Roman" w:cs="Times New Roman"/>
          <w:szCs w:val="21"/>
        </w:rPr>
        <w:t>Foxp3</w:t>
      </w:r>
      <w:r w:rsidR="001F50AA" w:rsidRPr="001F50AA">
        <w:rPr>
          <w:rFonts w:ascii="Times New Roman" w:hAnsi="Times New Roman" w:cs="Times New Roman"/>
          <w:szCs w:val="21"/>
          <w:vertAlign w:val="superscript"/>
        </w:rPr>
        <w:t>+</w:t>
      </w:r>
      <w:r w:rsidR="001F50AA">
        <w:rPr>
          <w:rFonts w:ascii="Times New Roman" w:hAnsi="Times New Roman" w:cs="Times New Roman" w:hint="eastAsia"/>
          <w:szCs w:val="21"/>
          <w:vertAlign w:val="superscript"/>
        </w:rPr>
        <w:t xml:space="preserve"> </w:t>
      </w:r>
      <w:r w:rsidRPr="005B0E7E">
        <w:rPr>
          <w:rFonts w:ascii="Times New Roman" w:hAnsi="Times New Roman" w:cs="Times New Roman"/>
          <w:szCs w:val="21"/>
        </w:rPr>
        <w:t>T cells.</w:t>
      </w:r>
      <w:r w:rsidR="007C62EC" w:rsidRPr="005B0E7E">
        <w:rPr>
          <w:rFonts w:ascii="Times New Roman" w:hAnsi="Times New Roman" w:cs="Times New Roman"/>
          <w:szCs w:val="21"/>
        </w:rPr>
        <w:t xml:space="preserve"> (</w:t>
      </w:r>
      <w:r w:rsidRPr="005B0E7E">
        <w:rPr>
          <w:rFonts w:ascii="Times New Roman" w:hAnsi="Times New Roman" w:cs="Times New Roman"/>
          <w:szCs w:val="21"/>
        </w:rPr>
        <w:t>E</w:t>
      </w:r>
      <w:r w:rsidR="007C62EC" w:rsidRPr="005B0E7E">
        <w:rPr>
          <w:rFonts w:ascii="Times New Roman" w:hAnsi="Times New Roman" w:cs="Times New Roman"/>
          <w:szCs w:val="21"/>
        </w:rPr>
        <w:t xml:space="preserve">) </w:t>
      </w:r>
      <w:r w:rsidRPr="005B0E7E">
        <w:rPr>
          <w:rFonts w:ascii="Times New Roman" w:hAnsi="Times New Roman" w:cs="Times New Roman"/>
          <w:szCs w:val="21"/>
        </w:rPr>
        <w:t>Representative flow cytometry plot of CD8</w:t>
      </w:r>
      <w:r w:rsidR="001F50AA" w:rsidRPr="001F50AA">
        <w:rPr>
          <w:rFonts w:ascii="Times New Roman" w:hAnsi="Times New Roman" w:cs="Times New Roman"/>
          <w:szCs w:val="21"/>
          <w:vertAlign w:val="superscript"/>
        </w:rPr>
        <w:t>+</w:t>
      </w:r>
      <w:r w:rsidRPr="005B0E7E">
        <w:rPr>
          <w:rFonts w:ascii="Times New Roman" w:hAnsi="Times New Roman" w:cs="Times New Roman"/>
          <w:szCs w:val="21"/>
        </w:rPr>
        <w:t>CD62</w:t>
      </w:r>
      <w:r w:rsidR="001F50AA" w:rsidRPr="001F50AA">
        <w:rPr>
          <w:rFonts w:ascii="Times New Roman" w:hAnsi="Times New Roman" w:cs="Times New Roman"/>
          <w:szCs w:val="21"/>
          <w:vertAlign w:val="superscript"/>
        </w:rPr>
        <w:t>+</w:t>
      </w:r>
      <w:r w:rsidRPr="005B0E7E">
        <w:rPr>
          <w:rFonts w:ascii="Times New Roman" w:hAnsi="Times New Roman" w:cs="Times New Roman"/>
          <w:szCs w:val="21"/>
        </w:rPr>
        <w:t>CD44</w:t>
      </w:r>
      <w:r w:rsidR="001F50AA" w:rsidRPr="001F50AA">
        <w:rPr>
          <w:rFonts w:ascii="Times New Roman" w:hAnsi="Times New Roman" w:cs="Times New Roman"/>
          <w:szCs w:val="21"/>
          <w:vertAlign w:val="superscript"/>
        </w:rPr>
        <w:t>+</w:t>
      </w:r>
      <w:r w:rsidRPr="005B0E7E">
        <w:rPr>
          <w:rFonts w:ascii="Times New Roman" w:hAnsi="Times New Roman" w:cs="Times New Roman"/>
          <w:szCs w:val="21"/>
        </w:rPr>
        <w:t xml:space="preserve"> T cells</w:t>
      </w:r>
      <w:r w:rsidR="007C62EC" w:rsidRPr="005B0E7E">
        <w:rPr>
          <w:rFonts w:ascii="Times New Roman" w:hAnsi="Times New Roman" w:cs="Times New Roman"/>
          <w:szCs w:val="21"/>
        </w:rPr>
        <w:t>. (</w:t>
      </w:r>
      <w:r w:rsidRPr="005B0E7E">
        <w:rPr>
          <w:rFonts w:ascii="Times New Roman" w:hAnsi="Times New Roman" w:cs="Times New Roman"/>
          <w:szCs w:val="21"/>
        </w:rPr>
        <w:t>F</w:t>
      </w:r>
      <w:r w:rsidR="007C62EC" w:rsidRPr="005B0E7E">
        <w:rPr>
          <w:rFonts w:ascii="Times New Roman" w:hAnsi="Times New Roman" w:cs="Times New Roman"/>
          <w:szCs w:val="21"/>
        </w:rPr>
        <w:t xml:space="preserve">) </w:t>
      </w:r>
      <w:r w:rsidRPr="005B0E7E">
        <w:rPr>
          <w:rFonts w:ascii="Times New Roman" w:hAnsi="Times New Roman" w:cs="Times New Roman"/>
          <w:szCs w:val="21"/>
        </w:rPr>
        <w:t>Representative flow cytometry plot of CD4</w:t>
      </w:r>
      <w:r w:rsidR="001F50AA" w:rsidRPr="001F50AA">
        <w:rPr>
          <w:rFonts w:ascii="Times New Roman" w:hAnsi="Times New Roman" w:cs="Times New Roman"/>
          <w:szCs w:val="21"/>
          <w:vertAlign w:val="superscript"/>
        </w:rPr>
        <w:t>+</w:t>
      </w:r>
      <w:r w:rsidRPr="005B0E7E">
        <w:rPr>
          <w:rFonts w:ascii="Times New Roman" w:hAnsi="Times New Roman" w:cs="Times New Roman"/>
          <w:szCs w:val="21"/>
        </w:rPr>
        <w:t>CD62</w:t>
      </w:r>
      <w:r w:rsidR="001F50AA" w:rsidRPr="001F50AA">
        <w:rPr>
          <w:rFonts w:ascii="Times New Roman" w:hAnsi="Times New Roman" w:cs="Times New Roman"/>
          <w:szCs w:val="21"/>
          <w:vertAlign w:val="superscript"/>
        </w:rPr>
        <w:t>+</w:t>
      </w:r>
      <w:r w:rsidRPr="005B0E7E">
        <w:rPr>
          <w:rFonts w:ascii="Times New Roman" w:hAnsi="Times New Roman" w:cs="Times New Roman"/>
          <w:szCs w:val="21"/>
        </w:rPr>
        <w:t>CD44</w:t>
      </w:r>
      <w:r w:rsidR="001F50AA" w:rsidRPr="001F50AA">
        <w:rPr>
          <w:rFonts w:ascii="Times New Roman" w:hAnsi="Times New Roman" w:cs="Times New Roman"/>
          <w:szCs w:val="21"/>
          <w:vertAlign w:val="superscript"/>
        </w:rPr>
        <w:t>+</w:t>
      </w:r>
      <w:r w:rsidRPr="005B0E7E">
        <w:rPr>
          <w:rFonts w:ascii="Times New Roman" w:hAnsi="Times New Roman" w:cs="Times New Roman"/>
          <w:szCs w:val="21"/>
        </w:rPr>
        <w:t xml:space="preserve"> T cells.</w:t>
      </w:r>
    </w:p>
    <w:p w14:paraId="62485B95" w14:textId="259F189A" w:rsidR="006833E1" w:rsidRPr="005B0E7E" w:rsidRDefault="004D357E" w:rsidP="004E6E09">
      <w:pPr>
        <w:widowControl/>
        <w:spacing w:line="480" w:lineRule="auto"/>
        <w:jc w:val="left"/>
        <w:rPr>
          <w:rFonts w:ascii="Times New Roman" w:hAnsi="Times New Roman" w:cs="Times New Roman"/>
          <w:szCs w:val="21"/>
        </w:rPr>
      </w:pPr>
      <w:r w:rsidRPr="005B0E7E">
        <w:rPr>
          <w:rFonts w:ascii="Times New Roman" w:hAnsi="Times New Roman" w:cs="Times New Roman"/>
          <w:szCs w:val="21"/>
        </w:rPr>
        <w:br w:type="page"/>
      </w:r>
    </w:p>
    <w:p w14:paraId="0CEE4BBB" w14:textId="77777777" w:rsidR="006833E1" w:rsidRPr="005B0E7E" w:rsidRDefault="00CB28A7" w:rsidP="004E6E09">
      <w:pPr>
        <w:spacing w:line="480" w:lineRule="auto"/>
        <w:rPr>
          <w:rFonts w:ascii="Times New Roman" w:hAnsi="Times New Roman" w:cs="Times New Roman"/>
          <w:szCs w:val="21"/>
        </w:rPr>
      </w:pPr>
      <w:r w:rsidRPr="005B0E7E">
        <w:rPr>
          <w:rFonts w:ascii="Times New Roman" w:hAnsi="Times New Roman" w:cs="Times New Roman"/>
          <w:noProof/>
          <w:szCs w:val="21"/>
        </w:rPr>
        <w:lastRenderedPageBreak/>
        <w:drawing>
          <wp:inline distT="0" distB="0" distL="0" distR="0" wp14:anchorId="62F1539A" wp14:editId="1ED0C93E">
            <wp:extent cx="5264877" cy="3108960"/>
            <wp:effectExtent l="0" t="0" r="0" b="0"/>
            <wp:docPr id="130310915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3109150" name="图片 1"/>
                    <pic:cNvPicPr>
                      <a:picLocks noChangeAspect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3" b="12100"/>
                    <a:stretch/>
                  </pic:blipFill>
                  <pic:spPr bwMode="auto">
                    <a:xfrm>
                      <a:off x="0" y="0"/>
                      <a:ext cx="5274491" cy="31146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DC0E4A" w14:textId="382303B3" w:rsidR="004D357E" w:rsidRPr="005B0E7E" w:rsidRDefault="00CD08B3" w:rsidP="004E6E09">
      <w:pPr>
        <w:spacing w:line="480" w:lineRule="auto"/>
        <w:rPr>
          <w:rFonts w:ascii="Times New Roman" w:hAnsi="Times New Roman" w:cs="Times New Roman"/>
          <w:szCs w:val="21"/>
        </w:rPr>
      </w:pPr>
      <w:r w:rsidRPr="005B0E7E">
        <w:rPr>
          <w:rFonts w:ascii="Times New Roman" w:hAnsi="Times New Roman" w:cs="Times New Roman"/>
          <w:b/>
          <w:bCs/>
          <w:szCs w:val="21"/>
        </w:rPr>
        <w:t>Figure S16</w:t>
      </w:r>
      <w:r w:rsidRPr="005B0E7E">
        <w:rPr>
          <w:rFonts w:ascii="Times New Roman" w:hAnsi="Times New Roman" w:cs="Times New Roman"/>
          <w:szCs w:val="21"/>
        </w:rPr>
        <w:t xml:space="preserve"> </w:t>
      </w:r>
      <w:r w:rsidR="00D119B1" w:rsidRPr="005B0E7E">
        <w:rPr>
          <w:rFonts w:ascii="Times New Roman" w:hAnsi="Times New Roman" w:cs="Times New Roman"/>
          <w:szCs w:val="21"/>
        </w:rPr>
        <w:t>T</w:t>
      </w:r>
      <w:r w:rsidRPr="005B0E7E">
        <w:rPr>
          <w:rFonts w:ascii="Times New Roman" w:hAnsi="Times New Roman" w:cs="Times New Roman"/>
          <w:szCs w:val="21"/>
        </w:rPr>
        <w:t>he in vivo distribution of PBS, E7+Mn</w:t>
      </w:r>
      <w:r w:rsidRPr="005B0E7E">
        <w:rPr>
          <w:rFonts w:ascii="Times New Roman" w:hAnsi="Times New Roman" w:cs="Times New Roman"/>
          <w:szCs w:val="21"/>
          <w:vertAlign w:val="superscript"/>
        </w:rPr>
        <w:t>2+</w:t>
      </w:r>
      <w:r w:rsidRPr="005B0E7E">
        <w:rPr>
          <w:rFonts w:ascii="Times New Roman" w:hAnsi="Times New Roman" w:cs="Times New Roman"/>
          <w:szCs w:val="21"/>
        </w:rPr>
        <w:t>, and EM@L</w:t>
      </w:r>
      <w:r w:rsidR="00166E19" w:rsidRPr="005B0E7E">
        <w:rPr>
          <w:rFonts w:ascii="Times New Roman" w:hAnsi="Times New Roman" w:cs="Times New Roman"/>
          <w:szCs w:val="21"/>
        </w:rPr>
        <w:t>NP</w:t>
      </w:r>
      <w:r w:rsidRPr="005B0E7E">
        <w:rPr>
          <w:rFonts w:ascii="Times New Roman" w:hAnsi="Times New Roman" w:cs="Times New Roman"/>
          <w:szCs w:val="21"/>
        </w:rPr>
        <w:t>.</w:t>
      </w:r>
    </w:p>
    <w:p w14:paraId="3251A97E" w14:textId="77777777" w:rsidR="004D357E" w:rsidRPr="005B0E7E" w:rsidRDefault="004D357E" w:rsidP="004E6E09">
      <w:pPr>
        <w:widowControl/>
        <w:spacing w:line="480" w:lineRule="auto"/>
        <w:jc w:val="left"/>
        <w:rPr>
          <w:rFonts w:ascii="Times New Roman" w:hAnsi="Times New Roman" w:cs="Times New Roman"/>
          <w:szCs w:val="21"/>
        </w:rPr>
      </w:pPr>
      <w:r w:rsidRPr="005B0E7E">
        <w:rPr>
          <w:rFonts w:ascii="Times New Roman" w:hAnsi="Times New Roman" w:cs="Times New Roman"/>
          <w:szCs w:val="21"/>
        </w:rPr>
        <w:br w:type="page"/>
      </w:r>
    </w:p>
    <w:p w14:paraId="35E548B4" w14:textId="77777777" w:rsidR="006833E1" w:rsidRPr="005B0E7E" w:rsidRDefault="006833E1" w:rsidP="004E6E09">
      <w:pPr>
        <w:spacing w:line="480" w:lineRule="auto"/>
        <w:rPr>
          <w:rFonts w:ascii="Times New Roman" w:hAnsi="Times New Roman" w:cs="Times New Roman"/>
          <w:szCs w:val="21"/>
        </w:rPr>
      </w:pPr>
    </w:p>
    <w:p w14:paraId="111D000E" w14:textId="77777777" w:rsidR="006833E1" w:rsidRPr="005B0E7E" w:rsidRDefault="00CB28A7" w:rsidP="004E6E09">
      <w:pPr>
        <w:spacing w:line="480" w:lineRule="auto"/>
        <w:rPr>
          <w:rFonts w:ascii="Times New Roman" w:hAnsi="Times New Roman" w:cs="Times New Roman"/>
          <w:szCs w:val="21"/>
        </w:rPr>
      </w:pPr>
      <w:r w:rsidRPr="005B0E7E">
        <w:rPr>
          <w:rFonts w:ascii="Times New Roman" w:hAnsi="Times New Roman" w:cs="Times New Roman"/>
          <w:noProof/>
          <w:szCs w:val="21"/>
        </w:rPr>
        <w:drawing>
          <wp:inline distT="0" distB="0" distL="0" distR="0" wp14:anchorId="16DBCA04" wp14:editId="466D972E">
            <wp:extent cx="5274916" cy="4773930"/>
            <wp:effectExtent l="0" t="0" r="2540" b="7620"/>
            <wp:docPr id="196664649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6646498" name="图片 1"/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916" cy="4773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97E464" w14:textId="01D73792" w:rsidR="004D357E" w:rsidRPr="005B0E7E" w:rsidRDefault="00CD08B3" w:rsidP="004E6E09">
      <w:pPr>
        <w:spacing w:line="480" w:lineRule="auto"/>
        <w:rPr>
          <w:rFonts w:ascii="Times New Roman" w:hAnsi="Times New Roman" w:cs="Times New Roman"/>
          <w:szCs w:val="21"/>
        </w:rPr>
      </w:pPr>
      <w:r w:rsidRPr="005B0E7E">
        <w:rPr>
          <w:rFonts w:ascii="Times New Roman" w:hAnsi="Times New Roman" w:cs="Times New Roman"/>
          <w:b/>
          <w:bCs/>
          <w:szCs w:val="21"/>
        </w:rPr>
        <w:t>Figure S17</w:t>
      </w:r>
      <w:r w:rsidRPr="005B0E7E">
        <w:rPr>
          <w:rFonts w:ascii="Times New Roman" w:hAnsi="Times New Roman" w:cs="Times New Roman"/>
          <w:szCs w:val="21"/>
        </w:rPr>
        <w:t xml:space="preserve"> Biosafety study</w:t>
      </w:r>
      <w:r w:rsidR="00D119B1" w:rsidRPr="005B0E7E">
        <w:rPr>
          <w:rFonts w:ascii="Times New Roman" w:hAnsi="Times New Roman" w:cs="Times New Roman"/>
          <w:szCs w:val="21"/>
        </w:rPr>
        <w:t xml:space="preserve"> of nanoveccines</w:t>
      </w:r>
      <w:r w:rsidRPr="005B0E7E">
        <w:rPr>
          <w:rFonts w:ascii="Times New Roman" w:hAnsi="Times New Roman" w:cs="Times New Roman"/>
          <w:szCs w:val="21"/>
        </w:rPr>
        <w:t>. (A) In vivo evaluation of systemic toxicity after treatment. Variations of ALT (Alanine aminotransferase), AST (Aspartate aminotransferase), CK (Creatine Kinase), CR (</w:t>
      </w:r>
      <w:r w:rsidR="009B277D" w:rsidRPr="005B0E7E">
        <w:rPr>
          <w:rFonts w:ascii="Times New Roman" w:hAnsi="Times New Roman" w:cs="Times New Roman"/>
          <w:szCs w:val="21"/>
        </w:rPr>
        <w:t>C</w:t>
      </w:r>
      <w:r w:rsidRPr="005B0E7E">
        <w:rPr>
          <w:rFonts w:ascii="Times New Roman" w:hAnsi="Times New Roman" w:cs="Times New Roman"/>
          <w:szCs w:val="21"/>
        </w:rPr>
        <w:t>reatinine),</w:t>
      </w:r>
      <w:r w:rsidR="00166E19" w:rsidRPr="005B0E7E">
        <w:rPr>
          <w:rFonts w:ascii="Times New Roman" w:hAnsi="Times New Roman" w:cs="Times New Roman"/>
          <w:szCs w:val="21"/>
        </w:rPr>
        <w:t xml:space="preserve"> </w:t>
      </w:r>
      <w:r w:rsidRPr="005B0E7E">
        <w:rPr>
          <w:rFonts w:ascii="Times New Roman" w:hAnsi="Times New Roman" w:cs="Times New Roman"/>
          <w:szCs w:val="21"/>
        </w:rPr>
        <w:t>BUN (Blood urea nitrogen) in blood samples were analyzed. (B) H&amp;E staining of major organs (heart, liver, spleen, lung, and kidney) of mice treated with PBS, αPD-1, E7+Mn</w:t>
      </w:r>
      <w:r w:rsidRPr="005B0E7E">
        <w:rPr>
          <w:rFonts w:ascii="Times New Roman" w:hAnsi="Times New Roman" w:cs="Times New Roman"/>
          <w:szCs w:val="21"/>
          <w:vertAlign w:val="superscript"/>
        </w:rPr>
        <w:t>2+</w:t>
      </w:r>
      <w:r w:rsidRPr="005B0E7E">
        <w:rPr>
          <w:rFonts w:ascii="Times New Roman" w:hAnsi="Times New Roman" w:cs="Times New Roman"/>
          <w:szCs w:val="21"/>
        </w:rPr>
        <w:t>, EM@L</w:t>
      </w:r>
      <w:r w:rsidR="009B277D" w:rsidRPr="005B0E7E">
        <w:rPr>
          <w:rFonts w:ascii="Times New Roman" w:hAnsi="Times New Roman" w:cs="Times New Roman"/>
          <w:szCs w:val="21"/>
        </w:rPr>
        <w:t>NP</w:t>
      </w:r>
      <w:r w:rsidRPr="005B0E7E">
        <w:rPr>
          <w:rFonts w:ascii="Times New Roman" w:hAnsi="Times New Roman" w:cs="Times New Roman"/>
          <w:szCs w:val="21"/>
        </w:rPr>
        <w:t>, E7+Mn</w:t>
      </w:r>
      <w:r w:rsidRPr="005B0E7E">
        <w:rPr>
          <w:rFonts w:ascii="Times New Roman" w:hAnsi="Times New Roman" w:cs="Times New Roman"/>
          <w:szCs w:val="21"/>
          <w:vertAlign w:val="superscript"/>
        </w:rPr>
        <w:t>2+</w:t>
      </w:r>
      <w:r w:rsidRPr="005B0E7E">
        <w:rPr>
          <w:rFonts w:ascii="Times New Roman" w:hAnsi="Times New Roman" w:cs="Times New Roman"/>
          <w:szCs w:val="21"/>
        </w:rPr>
        <w:t>+αPD-1, EM@L</w:t>
      </w:r>
      <w:r w:rsidR="009B277D" w:rsidRPr="005B0E7E">
        <w:rPr>
          <w:rFonts w:ascii="Times New Roman" w:hAnsi="Times New Roman" w:cs="Times New Roman"/>
          <w:szCs w:val="21"/>
        </w:rPr>
        <w:t>NP</w:t>
      </w:r>
      <w:r w:rsidRPr="005B0E7E">
        <w:rPr>
          <w:rFonts w:ascii="Times New Roman" w:hAnsi="Times New Roman" w:cs="Times New Roman"/>
          <w:szCs w:val="21"/>
        </w:rPr>
        <w:t>+αPD-1. Scale bars =200 μm.</w:t>
      </w:r>
    </w:p>
    <w:p w14:paraId="387B7E0F" w14:textId="77777777" w:rsidR="004D357E" w:rsidRPr="005B0E7E" w:rsidRDefault="004D357E" w:rsidP="004E6E09">
      <w:pPr>
        <w:widowControl/>
        <w:spacing w:line="480" w:lineRule="auto"/>
        <w:jc w:val="left"/>
        <w:rPr>
          <w:rFonts w:ascii="Times New Roman" w:hAnsi="Times New Roman" w:cs="Times New Roman"/>
          <w:szCs w:val="21"/>
        </w:rPr>
      </w:pPr>
      <w:r w:rsidRPr="005B0E7E">
        <w:rPr>
          <w:rFonts w:ascii="Times New Roman" w:hAnsi="Times New Roman" w:cs="Times New Roman"/>
          <w:szCs w:val="21"/>
        </w:rPr>
        <w:br w:type="page"/>
      </w:r>
    </w:p>
    <w:p w14:paraId="0D72A2AB" w14:textId="77777777" w:rsidR="006833E1" w:rsidRPr="005B0E7E" w:rsidRDefault="006833E1" w:rsidP="004E6E09">
      <w:pPr>
        <w:spacing w:line="480" w:lineRule="auto"/>
        <w:rPr>
          <w:rFonts w:ascii="Times New Roman" w:hAnsi="Times New Roman" w:cs="Times New Roman"/>
          <w:szCs w:val="21"/>
        </w:rPr>
      </w:pPr>
    </w:p>
    <w:p w14:paraId="7E2198DB" w14:textId="77777777" w:rsidR="006833E1" w:rsidRPr="005B0E7E" w:rsidRDefault="00CB28A7" w:rsidP="004E6E09">
      <w:pPr>
        <w:spacing w:line="480" w:lineRule="auto"/>
        <w:rPr>
          <w:rFonts w:ascii="Times New Roman" w:hAnsi="Times New Roman" w:cs="Times New Roman"/>
          <w:szCs w:val="21"/>
        </w:rPr>
      </w:pPr>
      <w:r w:rsidRPr="005B0E7E">
        <w:rPr>
          <w:rFonts w:ascii="Times New Roman" w:hAnsi="Times New Roman" w:cs="Times New Roman"/>
          <w:noProof/>
          <w:szCs w:val="21"/>
        </w:rPr>
        <w:drawing>
          <wp:inline distT="0" distB="0" distL="0" distR="0" wp14:anchorId="581A0E70" wp14:editId="3E65FF17">
            <wp:extent cx="5278120" cy="1526414"/>
            <wp:effectExtent l="0" t="0" r="0" b="0"/>
            <wp:docPr id="169354597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3545971" name="图片 11"/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1526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F2032A" w14:textId="757FA24D" w:rsidR="004D357E" w:rsidRPr="005B0E7E" w:rsidRDefault="00CD08B3" w:rsidP="004E6E09">
      <w:pPr>
        <w:spacing w:line="480" w:lineRule="auto"/>
        <w:rPr>
          <w:rFonts w:ascii="Times New Roman" w:hAnsi="Times New Roman" w:cs="Times New Roman"/>
          <w:szCs w:val="21"/>
        </w:rPr>
      </w:pPr>
      <w:r w:rsidRPr="005B0E7E">
        <w:rPr>
          <w:rFonts w:ascii="Times New Roman" w:hAnsi="Times New Roman" w:cs="Times New Roman"/>
          <w:b/>
          <w:bCs/>
          <w:szCs w:val="21"/>
        </w:rPr>
        <w:t xml:space="preserve">Figure S18 </w:t>
      </w:r>
      <w:r w:rsidR="006F6C6B" w:rsidRPr="005B0E7E">
        <w:rPr>
          <w:rFonts w:ascii="Times New Roman" w:hAnsi="Times New Roman" w:cs="Times New Roman"/>
          <w:szCs w:val="21"/>
        </w:rPr>
        <w:t>EM@LNP combined with ICB for the treatment of postoperative recurrent tumors.</w:t>
      </w:r>
      <w:r w:rsidR="009B277D" w:rsidRPr="005B0E7E">
        <w:rPr>
          <w:rFonts w:ascii="Times New Roman" w:hAnsi="Times New Roman" w:cs="Times New Roman"/>
          <w:szCs w:val="21"/>
        </w:rPr>
        <w:t xml:space="preserve"> (</w:t>
      </w:r>
      <w:r w:rsidRPr="005B0E7E">
        <w:rPr>
          <w:rFonts w:ascii="Times New Roman" w:hAnsi="Times New Roman" w:cs="Times New Roman"/>
          <w:szCs w:val="21"/>
        </w:rPr>
        <w:t>A</w:t>
      </w:r>
      <w:r w:rsidR="009B277D" w:rsidRPr="005B0E7E">
        <w:rPr>
          <w:rFonts w:ascii="Times New Roman" w:hAnsi="Times New Roman" w:cs="Times New Roman"/>
          <w:szCs w:val="21"/>
        </w:rPr>
        <w:t xml:space="preserve">) </w:t>
      </w:r>
      <w:r w:rsidRPr="005B0E7E">
        <w:rPr>
          <w:rFonts w:ascii="Times New Roman" w:hAnsi="Times New Roman" w:cs="Times New Roman"/>
          <w:szCs w:val="21"/>
        </w:rPr>
        <w:t>Weight of mice spleen.</w:t>
      </w:r>
      <w:r w:rsidR="009B277D" w:rsidRPr="005B0E7E">
        <w:rPr>
          <w:rFonts w:ascii="Times New Roman" w:hAnsi="Times New Roman" w:cs="Times New Roman"/>
          <w:szCs w:val="21"/>
        </w:rPr>
        <w:t xml:space="preserve"> (</w:t>
      </w:r>
      <w:r w:rsidRPr="005B0E7E">
        <w:rPr>
          <w:rFonts w:ascii="Times New Roman" w:hAnsi="Times New Roman" w:cs="Times New Roman"/>
          <w:szCs w:val="21"/>
        </w:rPr>
        <w:t>B</w:t>
      </w:r>
      <w:r w:rsidR="009B277D" w:rsidRPr="005B0E7E">
        <w:rPr>
          <w:rFonts w:ascii="Times New Roman" w:hAnsi="Times New Roman" w:cs="Times New Roman"/>
          <w:szCs w:val="21"/>
        </w:rPr>
        <w:t xml:space="preserve">) </w:t>
      </w:r>
      <w:r w:rsidRPr="005B0E7E">
        <w:rPr>
          <w:rFonts w:ascii="Times New Roman" w:hAnsi="Times New Roman" w:cs="Times New Roman"/>
          <w:szCs w:val="21"/>
        </w:rPr>
        <w:t>Body weight of mice.</w:t>
      </w:r>
      <w:r w:rsidR="009B277D" w:rsidRPr="005B0E7E">
        <w:rPr>
          <w:rFonts w:ascii="Times New Roman" w:hAnsi="Times New Roman" w:cs="Times New Roman"/>
          <w:szCs w:val="21"/>
        </w:rPr>
        <w:t xml:space="preserve"> (</w:t>
      </w:r>
      <w:r w:rsidRPr="005B0E7E">
        <w:rPr>
          <w:rFonts w:ascii="Times New Roman" w:hAnsi="Times New Roman" w:cs="Times New Roman"/>
          <w:szCs w:val="21"/>
        </w:rPr>
        <w:t>C</w:t>
      </w:r>
      <w:r w:rsidR="009B277D" w:rsidRPr="005B0E7E">
        <w:rPr>
          <w:rFonts w:ascii="Times New Roman" w:hAnsi="Times New Roman" w:cs="Times New Roman"/>
          <w:szCs w:val="21"/>
        </w:rPr>
        <w:t xml:space="preserve">) </w:t>
      </w:r>
      <w:r w:rsidRPr="005B0E7E">
        <w:rPr>
          <w:rFonts w:ascii="Times New Roman" w:hAnsi="Times New Roman" w:cs="Times New Roman"/>
          <w:szCs w:val="21"/>
        </w:rPr>
        <w:t>Survival curve of mice.</w:t>
      </w:r>
    </w:p>
    <w:p w14:paraId="3C826CCB" w14:textId="77777777" w:rsidR="004D357E" w:rsidRPr="005B0E7E" w:rsidRDefault="004D357E" w:rsidP="004E6E09">
      <w:pPr>
        <w:widowControl/>
        <w:spacing w:line="480" w:lineRule="auto"/>
        <w:jc w:val="left"/>
        <w:rPr>
          <w:rFonts w:ascii="Times New Roman" w:hAnsi="Times New Roman" w:cs="Times New Roman"/>
          <w:szCs w:val="21"/>
        </w:rPr>
      </w:pPr>
      <w:r w:rsidRPr="005B0E7E">
        <w:rPr>
          <w:rFonts w:ascii="Times New Roman" w:hAnsi="Times New Roman" w:cs="Times New Roman"/>
          <w:szCs w:val="21"/>
        </w:rPr>
        <w:br w:type="page"/>
      </w:r>
    </w:p>
    <w:p w14:paraId="313265FF" w14:textId="77777777" w:rsidR="006833E1" w:rsidRPr="005B0E7E" w:rsidRDefault="006833E1" w:rsidP="004E6E09">
      <w:pPr>
        <w:spacing w:line="480" w:lineRule="auto"/>
        <w:rPr>
          <w:rFonts w:ascii="Times New Roman" w:hAnsi="Times New Roman" w:cs="Times New Roman"/>
          <w:szCs w:val="21"/>
        </w:rPr>
      </w:pPr>
    </w:p>
    <w:p w14:paraId="04705AF9" w14:textId="77777777" w:rsidR="006833E1" w:rsidRPr="005B0E7E" w:rsidRDefault="00CB28A7" w:rsidP="004E6E09">
      <w:pPr>
        <w:spacing w:line="480" w:lineRule="auto"/>
        <w:rPr>
          <w:rFonts w:ascii="Times New Roman" w:hAnsi="Times New Roman" w:cs="Times New Roman"/>
          <w:szCs w:val="21"/>
        </w:rPr>
      </w:pPr>
      <w:r w:rsidRPr="005B0E7E">
        <w:rPr>
          <w:rFonts w:ascii="Times New Roman" w:hAnsi="Times New Roman" w:cs="Times New Roman"/>
          <w:noProof/>
          <w:szCs w:val="21"/>
        </w:rPr>
        <w:drawing>
          <wp:inline distT="0" distB="0" distL="0" distR="0" wp14:anchorId="37B00E37" wp14:editId="39E441ED">
            <wp:extent cx="5056715" cy="3239135"/>
            <wp:effectExtent l="0" t="0" r="0" b="0"/>
            <wp:docPr id="1968981169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8981169" name="图片 12"/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56715" cy="3239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5EA778" w14:textId="102F56AD" w:rsidR="004D357E" w:rsidRPr="005B0E7E" w:rsidRDefault="00CD08B3" w:rsidP="004E6E09">
      <w:pPr>
        <w:spacing w:line="480" w:lineRule="auto"/>
        <w:rPr>
          <w:rFonts w:ascii="Times New Roman" w:hAnsi="Times New Roman" w:cs="Times New Roman"/>
          <w:szCs w:val="21"/>
        </w:rPr>
      </w:pPr>
      <w:r w:rsidRPr="005B0E7E">
        <w:rPr>
          <w:rFonts w:ascii="Times New Roman" w:hAnsi="Times New Roman" w:cs="Times New Roman"/>
          <w:b/>
          <w:bCs/>
          <w:szCs w:val="21"/>
        </w:rPr>
        <w:t>Figure S19</w:t>
      </w:r>
      <w:r w:rsidRPr="005B0E7E">
        <w:rPr>
          <w:rFonts w:ascii="Times New Roman" w:hAnsi="Times New Roman" w:cs="Times New Roman"/>
          <w:szCs w:val="21"/>
        </w:rPr>
        <w:t xml:space="preserve"> </w:t>
      </w:r>
      <w:r w:rsidR="00950940" w:rsidRPr="005B0E7E">
        <w:rPr>
          <w:rFonts w:ascii="Times New Roman" w:hAnsi="Times New Roman" w:cs="Times New Roman"/>
          <w:szCs w:val="21"/>
        </w:rPr>
        <w:t>FACS</w:t>
      </w:r>
      <w:r w:rsidR="002A05A3" w:rsidRPr="005B0E7E">
        <w:rPr>
          <w:rFonts w:ascii="Times New Roman" w:hAnsi="Times New Roman" w:cs="Times New Roman"/>
          <w:szCs w:val="21"/>
        </w:rPr>
        <w:t xml:space="preserve"> </w:t>
      </w:r>
      <w:r w:rsidR="009C7679" w:rsidRPr="005B0E7E">
        <w:rPr>
          <w:rFonts w:ascii="Times New Roman" w:hAnsi="Times New Roman" w:cs="Times New Roman"/>
          <w:szCs w:val="21"/>
        </w:rPr>
        <w:t>of post</w:t>
      </w:r>
      <w:r w:rsidR="002A05A3" w:rsidRPr="005B0E7E">
        <w:rPr>
          <w:rFonts w:ascii="Times New Roman" w:hAnsi="Times New Roman" w:cs="Times New Roman"/>
          <w:szCs w:val="21"/>
        </w:rPr>
        <w:t xml:space="preserve">surgical </w:t>
      </w:r>
      <w:r w:rsidR="009C7679" w:rsidRPr="005B0E7E">
        <w:rPr>
          <w:rFonts w:ascii="Times New Roman" w:hAnsi="Times New Roman" w:cs="Times New Roman"/>
          <w:szCs w:val="21"/>
        </w:rPr>
        <w:t>recurrent</w:t>
      </w:r>
      <w:r w:rsidR="002A05A3" w:rsidRPr="005B0E7E">
        <w:rPr>
          <w:rFonts w:ascii="Times New Roman" w:hAnsi="Times New Roman" w:cs="Times New Roman"/>
          <w:szCs w:val="21"/>
        </w:rPr>
        <w:t xml:space="preserve"> tumors treated with </w:t>
      </w:r>
      <w:r w:rsidRPr="005B0E7E">
        <w:rPr>
          <w:rFonts w:ascii="Times New Roman" w:hAnsi="Times New Roman" w:cs="Times New Roman"/>
          <w:szCs w:val="21"/>
        </w:rPr>
        <w:t>EM@L</w:t>
      </w:r>
      <w:r w:rsidR="006F6C6B" w:rsidRPr="005B0E7E">
        <w:rPr>
          <w:rFonts w:ascii="Times New Roman" w:hAnsi="Times New Roman" w:cs="Times New Roman"/>
          <w:szCs w:val="21"/>
        </w:rPr>
        <w:t>NP</w:t>
      </w:r>
      <w:r w:rsidRPr="005B0E7E">
        <w:rPr>
          <w:rFonts w:ascii="Times New Roman" w:hAnsi="Times New Roman" w:cs="Times New Roman"/>
          <w:szCs w:val="21"/>
        </w:rPr>
        <w:t xml:space="preserve"> combined with αPD-1.</w:t>
      </w:r>
      <w:r w:rsidR="009B277D" w:rsidRPr="005B0E7E">
        <w:rPr>
          <w:rFonts w:ascii="Times New Roman" w:hAnsi="Times New Roman" w:cs="Times New Roman"/>
          <w:szCs w:val="21"/>
        </w:rPr>
        <w:t xml:space="preserve"> (</w:t>
      </w:r>
      <w:r w:rsidRPr="005B0E7E">
        <w:rPr>
          <w:rFonts w:ascii="Times New Roman" w:hAnsi="Times New Roman" w:cs="Times New Roman"/>
          <w:szCs w:val="21"/>
        </w:rPr>
        <w:t>A</w:t>
      </w:r>
      <w:r w:rsidR="009B277D" w:rsidRPr="005B0E7E">
        <w:rPr>
          <w:rFonts w:ascii="Times New Roman" w:hAnsi="Times New Roman" w:cs="Times New Roman"/>
          <w:szCs w:val="21"/>
        </w:rPr>
        <w:t xml:space="preserve">) </w:t>
      </w:r>
      <w:r w:rsidRPr="005B0E7E">
        <w:rPr>
          <w:rFonts w:ascii="Times New Roman" w:hAnsi="Times New Roman" w:cs="Times New Roman"/>
          <w:szCs w:val="21"/>
        </w:rPr>
        <w:t>Representative flow cytometry and statistical charts of CD8</w:t>
      </w:r>
      <w:r w:rsidR="001F50AA" w:rsidRPr="001F50AA">
        <w:rPr>
          <w:rFonts w:ascii="Times New Roman" w:hAnsi="Times New Roman" w:cs="Times New Roman"/>
          <w:szCs w:val="21"/>
          <w:vertAlign w:val="superscript"/>
        </w:rPr>
        <w:t>+</w:t>
      </w:r>
      <w:r w:rsidRPr="005B0E7E">
        <w:rPr>
          <w:rFonts w:ascii="Times New Roman" w:hAnsi="Times New Roman" w:cs="Times New Roman"/>
          <w:szCs w:val="21"/>
        </w:rPr>
        <w:t xml:space="preserve"> </w:t>
      </w:r>
      <w:r w:rsidR="009B277D" w:rsidRPr="005B0E7E">
        <w:rPr>
          <w:rFonts w:ascii="Times New Roman" w:hAnsi="Times New Roman" w:cs="Times New Roman"/>
          <w:szCs w:val="21"/>
        </w:rPr>
        <w:t xml:space="preserve">T </w:t>
      </w:r>
      <w:r w:rsidRPr="005B0E7E">
        <w:rPr>
          <w:rFonts w:ascii="Times New Roman" w:hAnsi="Times New Roman" w:cs="Times New Roman"/>
          <w:szCs w:val="21"/>
        </w:rPr>
        <w:t>cells.</w:t>
      </w:r>
      <w:r w:rsidR="009B277D" w:rsidRPr="005B0E7E">
        <w:rPr>
          <w:rFonts w:ascii="Times New Roman" w:hAnsi="Times New Roman" w:cs="Times New Roman"/>
          <w:szCs w:val="21"/>
        </w:rPr>
        <w:t xml:space="preserve"> (</w:t>
      </w:r>
      <w:r w:rsidRPr="005B0E7E">
        <w:rPr>
          <w:rFonts w:ascii="Times New Roman" w:hAnsi="Times New Roman" w:cs="Times New Roman"/>
          <w:szCs w:val="21"/>
        </w:rPr>
        <w:t>B</w:t>
      </w:r>
      <w:r w:rsidR="009B277D" w:rsidRPr="005B0E7E">
        <w:rPr>
          <w:rFonts w:ascii="Times New Roman" w:hAnsi="Times New Roman" w:cs="Times New Roman"/>
          <w:szCs w:val="21"/>
        </w:rPr>
        <w:t xml:space="preserve">) </w:t>
      </w:r>
      <w:r w:rsidRPr="005B0E7E">
        <w:rPr>
          <w:rFonts w:ascii="Times New Roman" w:hAnsi="Times New Roman" w:cs="Times New Roman"/>
          <w:szCs w:val="21"/>
        </w:rPr>
        <w:t>Representative flow cytometry and statistical charts of CD8</w:t>
      </w:r>
      <w:r w:rsidR="001F50AA" w:rsidRPr="001F50AA">
        <w:rPr>
          <w:rFonts w:ascii="Times New Roman" w:hAnsi="Times New Roman" w:cs="Times New Roman"/>
          <w:szCs w:val="21"/>
          <w:vertAlign w:val="superscript"/>
        </w:rPr>
        <w:t>+</w:t>
      </w:r>
      <w:r w:rsidRPr="005B0E7E">
        <w:rPr>
          <w:rFonts w:ascii="Times New Roman" w:hAnsi="Times New Roman" w:cs="Times New Roman"/>
          <w:szCs w:val="21"/>
        </w:rPr>
        <w:t>IFNγ</w:t>
      </w:r>
      <w:r w:rsidR="001F50AA" w:rsidRPr="001F50AA">
        <w:rPr>
          <w:rFonts w:ascii="Times New Roman" w:hAnsi="Times New Roman" w:cs="Times New Roman"/>
          <w:szCs w:val="21"/>
          <w:vertAlign w:val="superscript"/>
        </w:rPr>
        <w:t>+</w:t>
      </w:r>
      <w:r w:rsidR="009B277D" w:rsidRPr="005B0E7E">
        <w:rPr>
          <w:rFonts w:ascii="Times New Roman" w:hAnsi="Times New Roman" w:cs="Times New Roman"/>
          <w:szCs w:val="21"/>
        </w:rPr>
        <w:t xml:space="preserve"> T </w:t>
      </w:r>
      <w:r w:rsidRPr="005B0E7E">
        <w:rPr>
          <w:rFonts w:ascii="Times New Roman" w:hAnsi="Times New Roman" w:cs="Times New Roman"/>
          <w:szCs w:val="21"/>
        </w:rPr>
        <w:t>cells.</w:t>
      </w:r>
    </w:p>
    <w:p w14:paraId="52155204" w14:textId="77777777" w:rsidR="004D357E" w:rsidRPr="005B0E7E" w:rsidRDefault="004D357E" w:rsidP="004E6E09">
      <w:pPr>
        <w:widowControl/>
        <w:spacing w:line="480" w:lineRule="auto"/>
        <w:jc w:val="left"/>
        <w:rPr>
          <w:rFonts w:ascii="Times New Roman" w:hAnsi="Times New Roman" w:cs="Times New Roman"/>
          <w:szCs w:val="21"/>
        </w:rPr>
      </w:pPr>
      <w:r w:rsidRPr="005B0E7E">
        <w:rPr>
          <w:rFonts w:ascii="Times New Roman" w:hAnsi="Times New Roman" w:cs="Times New Roman"/>
          <w:szCs w:val="21"/>
        </w:rPr>
        <w:br w:type="page"/>
      </w:r>
    </w:p>
    <w:p w14:paraId="7B4B9C74" w14:textId="77777777" w:rsidR="006833E1" w:rsidRPr="005B0E7E" w:rsidRDefault="00CB28A7" w:rsidP="004E6E09">
      <w:pPr>
        <w:spacing w:line="480" w:lineRule="auto"/>
        <w:jc w:val="center"/>
        <w:rPr>
          <w:rFonts w:ascii="Times New Roman" w:hAnsi="Times New Roman" w:cs="Times New Roman"/>
          <w:szCs w:val="21"/>
        </w:rPr>
      </w:pPr>
      <w:r w:rsidRPr="005B0E7E">
        <w:rPr>
          <w:rFonts w:ascii="Times New Roman" w:hAnsi="Times New Roman" w:cs="Times New Roman"/>
          <w:noProof/>
          <w:szCs w:val="21"/>
        </w:rPr>
        <w:lastRenderedPageBreak/>
        <w:drawing>
          <wp:inline distT="0" distB="0" distL="0" distR="0" wp14:anchorId="34C5D185" wp14:editId="31197D2F">
            <wp:extent cx="4212119" cy="8863328"/>
            <wp:effectExtent l="0" t="0" r="0" b="0"/>
            <wp:docPr id="759544556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9544556" name="图片 13"/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2119" cy="8863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BE03A1" w14:textId="152DBDA3" w:rsidR="004D357E" w:rsidRPr="005B0E7E" w:rsidRDefault="00CD08B3" w:rsidP="004E6E09">
      <w:pPr>
        <w:spacing w:line="480" w:lineRule="auto"/>
        <w:rPr>
          <w:rFonts w:ascii="Times New Roman" w:hAnsi="Times New Roman" w:cs="Times New Roman"/>
          <w:szCs w:val="21"/>
        </w:rPr>
      </w:pPr>
      <w:r w:rsidRPr="005B0E7E">
        <w:rPr>
          <w:rFonts w:ascii="Times New Roman" w:hAnsi="Times New Roman" w:cs="Times New Roman"/>
          <w:b/>
          <w:bCs/>
          <w:szCs w:val="21"/>
        </w:rPr>
        <w:lastRenderedPageBreak/>
        <w:t>Figure S20</w:t>
      </w:r>
      <w:r w:rsidRPr="005B0E7E">
        <w:rPr>
          <w:rFonts w:ascii="Times New Roman" w:hAnsi="Times New Roman" w:cs="Times New Roman"/>
          <w:szCs w:val="21"/>
        </w:rPr>
        <w:t xml:space="preserve"> </w:t>
      </w:r>
      <w:r w:rsidR="00166CB8" w:rsidRPr="005B0E7E">
        <w:rPr>
          <w:rFonts w:ascii="Times New Roman" w:hAnsi="Times New Roman" w:cs="Times New Roman"/>
          <w:szCs w:val="21"/>
        </w:rPr>
        <w:t>FACS of s</w:t>
      </w:r>
      <w:r w:rsidR="00FE615E" w:rsidRPr="005B0E7E">
        <w:rPr>
          <w:rFonts w:ascii="Times New Roman" w:hAnsi="Times New Roman" w:cs="Times New Roman"/>
          <w:szCs w:val="21"/>
        </w:rPr>
        <w:t>plen</w:t>
      </w:r>
      <w:r w:rsidR="00B0434C" w:rsidRPr="005B0E7E">
        <w:rPr>
          <w:rFonts w:ascii="Times New Roman" w:hAnsi="Times New Roman" w:cs="Times New Roman"/>
          <w:szCs w:val="21"/>
        </w:rPr>
        <w:t xml:space="preserve">ic </w:t>
      </w:r>
      <w:r w:rsidR="00166CB8" w:rsidRPr="005B0E7E">
        <w:rPr>
          <w:rFonts w:ascii="Times New Roman" w:hAnsi="Times New Roman" w:cs="Times New Roman"/>
          <w:szCs w:val="21"/>
        </w:rPr>
        <w:t>lymphocytes</w:t>
      </w:r>
      <w:r w:rsidR="00B0434C" w:rsidRPr="005B0E7E">
        <w:rPr>
          <w:rFonts w:ascii="Times New Roman" w:hAnsi="Times New Roman" w:cs="Times New Roman"/>
          <w:szCs w:val="21"/>
        </w:rPr>
        <w:t xml:space="preserve"> </w:t>
      </w:r>
      <w:r w:rsidR="00FE615E" w:rsidRPr="005B0E7E">
        <w:rPr>
          <w:rFonts w:ascii="Times New Roman" w:hAnsi="Times New Roman" w:cs="Times New Roman"/>
          <w:szCs w:val="21"/>
        </w:rPr>
        <w:t>of</w:t>
      </w:r>
      <w:r w:rsidR="008F518B" w:rsidRPr="005B0E7E">
        <w:rPr>
          <w:rFonts w:ascii="Times New Roman" w:hAnsi="Times New Roman" w:cs="Times New Roman"/>
          <w:szCs w:val="21"/>
        </w:rPr>
        <w:t xml:space="preserve"> </w:t>
      </w:r>
      <w:r w:rsidR="00FE615E" w:rsidRPr="005B0E7E">
        <w:rPr>
          <w:rFonts w:ascii="Times New Roman" w:hAnsi="Times New Roman" w:cs="Times New Roman"/>
          <w:szCs w:val="21"/>
        </w:rPr>
        <w:t>tumor recurrence</w:t>
      </w:r>
      <w:r w:rsidR="008F518B" w:rsidRPr="005B0E7E">
        <w:rPr>
          <w:rFonts w:ascii="Times New Roman" w:hAnsi="Times New Roman" w:cs="Times New Roman"/>
          <w:szCs w:val="21"/>
        </w:rPr>
        <w:t xml:space="preserve"> model</w:t>
      </w:r>
      <w:r w:rsidR="00FE615E" w:rsidRPr="005B0E7E">
        <w:rPr>
          <w:rFonts w:ascii="Times New Roman" w:hAnsi="Times New Roman" w:cs="Times New Roman"/>
          <w:szCs w:val="21"/>
        </w:rPr>
        <w:t xml:space="preserve"> </w:t>
      </w:r>
      <w:r w:rsidR="009A5091" w:rsidRPr="005B0E7E">
        <w:rPr>
          <w:rFonts w:ascii="Times New Roman" w:hAnsi="Times New Roman" w:cs="Times New Roman"/>
          <w:szCs w:val="21"/>
        </w:rPr>
        <w:t xml:space="preserve">treated with </w:t>
      </w:r>
      <w:r w:rsidRPr="005B0E7E">
        <w:rPr>
          <w:rFonts w:ascii="Times New Roman" w:hAnsi="Times New Roman" w:cs="Times New Roman"/>
          <w:szCs w:val="21"/>
        </w:rPr>
        <w:t>EM@L</w:t>
      </w:r>
      <w:r w:rsidR="009B277D" w:rsidRPr="005B0E7E">
        <w:rPr>
          <w:rFonts w:ascii="Times New Roman" w:hAnsi="Times New Roman" w:cs="Times New Roman"/>
          <w:szCs w:val="21"/>
        </w:rPr>
        <w:t>NP</w:t>
      </w:r>
      <w:r w:rsidRPr="005B0E7E">
        <w:rPr>
          <w:rFonts w:ascii="Times New Roman" w:hAnsi="Times New Roman" w:cs="Times New Roman"/>
          <w:szCs w:val="21"/>
        </w:rPr>
        <w:t xml:space="preserve"> combined with αPD-1.</w:t>
      </w:r>
      <w:r w:rsidR="009B277D" w:rsidRPr="005B0E7E">
        <w:rPr>
          <w:rFonts w:ascii="Times New Roman" w:hAnsi="Times New Roman" w:cs="Times New Roman"/>
          <w:szCs w:val="21"/>
        </w:rPr>
        <w:t xml:space="preserve"> (</w:t>
      </w:r>
      <w:r w:rsidRPr="005B0E7E">
        <w:rPr>
          <w:rFonts w:ascii="Times New Roman" w:hAnsi="Times New Roman" w:cs="Times New Roman"/>
          <w:szCs w:val="21"/>
        </w:rPr>
        <w:t>A</w:t>
      </w:r>
      <w:r w:rsidR="009B277D" w:rsidRPr="005B0E7E">
        <w:rPr>
          <w:rFonts w:ascii="Times New Roman" w:hAnsi="Times New Roman" w:cs="Times New Roman"/>
          <w:szCs w:val="21"/>
        </w:rPr>
        <w:t>)</w:t>
      </w:r>
      <w:r w:rsidRPr="005B0E7E">
        <w:rPr>
          <w:rFonts w:ascii="Times New Roman" w:hAnsi="Times New Roman" w:cs="Times New Roman"/>
          <w:szCs w:val="21"/>
        </w:rPr>
        <w:t>Representative flow cytometry plot of CD8</w:t>
      </w:r>
      <w:r w:rsidR="001F50AA" w:rsidRPr="001F50AA">
        <w:rPr>
          <w:rFonts w:ascii="Times New Roman" w:hAnsi="Times New Roman" w:cs="Times New Roman"/>
          <w:szCs w:val="21"/>
          <w:vertAlign w:val="superscript"/>
        </w:rPr>
        <w:t>+</w:t>
      </w:r>
      <w:r w:rsidRPr="005B0E7E">
        <w:rPr>
          <w:rFonts w:ascii="Times New Roman" w:hAnsi="Times New Roman" w:cs="Times New Roman"/>
          <w:szCs w:val="21"/>
        </w:rPr>
        <w:t xml:space="preserve"> T cells.</w:t>
      </w:r>
      <w:r w:rsidR="009B277D" w:rsidRPr="005B0E7E">
        <w:rPr>
          <w:rFonts w:ascii="Times New Roman" w:hAnsi="Times New Roman" w:cs="Times New Roman"/>
          <w:szCs w:val="21"/>
        </w:rPr>
        <w:t xml:space="preserve"> (</w:t>
      </w:r>
      <w:r w:rsidRPr="005B0E7E">
        <w:rPr>
          <w:rFonts w:ascii="Times New Roman" w:hAnsi="Times New Roman" w:cs="Times New Roman"/>
          <w:szCs w:val="21"/>
        </w:rPr>
        <w:t>B</w:t>
      </w:r>
      <w:r w:rsidR="009B277D" w:rsidRPr="005B0E7E">
        <w:rPr>
          <w:rFonts w:ascii="Times New Roman" w:hAnsi="Times New Roman" w:cs="Times New Roman"/>
          <w:szCs w:val="21"/>
        </w:rPr>
        <w:t xml:space="preserve">) </w:t>
      </w:r>
      <w:r w:rsidRPr="005B0E7E">
        <w:rPr>
          <w:rFonts w:ascii="Times New Roman" w:hAnsi="Times New Roman" w:cs="Times New Roman"/>
          <w:szCs w:val="21"/>
        </w:rPr>
        <w:t>Representative flow cytometry plot of CD8</w:t>
      </w:r>
      <w:r w:rsidR="001F50AA" w:rsidRPr="001F50AA">
        <w:rPr>
          <w:rFonts w:ascii="Times New Roman" w:hAnsi="Times New Roman" w:cs="Times New Roman"/>
          <w:szCs w:val="21"/>
          <w:vertAlign w:val="superscript"/>
        </w:rPr>
        <w:t>+</w:t>
      </w:r>
      <w:r w:rsidRPr="005B0E7E">
        <w:rPr>
          <w:rFonts w:ascii="Times New Roman" w:hAnsi="Times New Roman" w:cs="Times New Roman"/>
          <w:szCs w:val="21"/>
        </w:rPr>
        <w:t>IFNγ</w:t>
      </w:r>
      <w:r w:rsidR="001F50AA" w:rsidRPr="001F50AA">
        <w:rPr>
          <w:rFonts w:ascii="Times New Roman" w:hAnsi="Times New Roman" w:cs="Times New Roman"/>
          <w:szCs w:val="21"/>
          <w:vertAlign w:val="superscript"/>
        </w:rPr>
        <w:t>+</w:t>
      </w:r>
      <w:r w:rsidRPr="005B0E7E">
        <w:rPr>
          <w:rFonts w:ascii="Times New Roman" w:hAnsi="Times New Roman" w:cs="Times New Roman"/>
          <w:szCs w:val="21"/>
        </w:rPr>
        <w:t xml:space="preserve"> T cells.</w:t>
      </w:r>
      <w:r w:rsidR="009B277D" w:rsidRPr="005B0E7E">
        <w:rPr>
          <w:rFonts w:ascii="Times New Roman" w:hAnsi="Times New Roman" w:cs="Times New Roman"/>
          <w:szCs w:val="21"/>
        </w:rPr>
        <w:t xml:space="preserve"> (</w:t>
      </w:r>
      <w:r w:rsidRPr="005B0E7E">
        <w:rPr>
          <w:rFonts w:ascii="Times New Roman" w:hAnsi="Times New Roman" w:cs="Times New Roman"/>
          <w:szCs w:val="21"/>
        </w:rPr>
        <w:t>C</w:t>
      </w:r>
      <w:r w:rsidR="009B277D" w:rsidRPr="005B0E7E">
        <w:rPr>
          <w:rFonts w:ascii="Times New Roman" w:hAnsi="Times New Roman" w:cs="Times New Roman"/>
          <w:szCs w:val="21"/>
        </w:rPr>
        <w:t xml:space="preserve">) </w:t>
      </w:r>
      <w:r w:rsidRPr="005B0E7E">
        <w:rPr>
          <w:rFonts w:ascii="Times New Roman" w:hAnsi="Times New Roman" w:cs="Times New Roman"/>
          <w:szCs w:val="21"/>
        </w:rPr>
        <w:t>Representative flow cytometry plot of CD11b</w:t>
      </w:r>
      <w:r w:rsidR="001F50AA" w:rsidRPr="001F50AA">
        <w:rPr>
          <w:rFonts w:ascii="Times New Roman" w:hAnsi="Times New Roman" w:cs="Times New Roman"/>
          <w:szCs w:val="21"/>
          <w:vertAlign w:val="superscript"/>
        </w:rPr>
        <w:t>+</w:t>
      </w:r>
      <w:r w:rsidRPr="005B0E7E">
        <w:rPr>
          <w:rFonts w:ascii="Times New Roman" w:hAnsi="Times New Roman" w:cs="Times New Roman"/>
          <w:szCs w:val="21"/>
        </w:rPr>
        <w:t>Gr-1</w:t>
      </w:r>
      <w:r w:rsidR="001F50AA" w:rsidRPr="001F50AA">
        <w:rPr>
          <w:rFonts w:ascii="Times New Roman" w:hAnsi="Times New Roman" w:cs="Times New Roman"/>
          <w:szCs w:val="21"/>
          <w:vertAlign w:val="superscript"/>
        </w:rPr>
        <w:t>+</w:t>
      </w:r>
      <w:r w:rsidRPr="005B0E7E">
        <w:rPr>
          <w:rFonts w:ascii="Times New Roman" w:hAnsi="Times New Roman" w:cs="Times New Roman"/>
          <w:szCs w:val="21"/>
        </w:rPr>
        <w:t xml:space="preserve"> T cells.</w:t>
      </w:r>
      <w:r w:rsidR="009B277D" w:rsidRPr="005B0E7E">
        <w:rPr>
          <w:rFonts w:ascii="Times New Roman" w:hAnsi="Times New Roman" w:cs="Times New Roman"/>
          <w:szCs w:val="21"/>
        </w:rPr>
        <w:t xml:space="preserve"> (</w:t>
      </w:r>
      <w:r w:rsidRPr="005B0E7E">
        <w:rPr>
          <w:rFonts w:ascii="Times New Roman" w:hAnsi="Times New Roman" w:cs="Times New Roman"/>
          <w:szCs w:val="21"/>
        </w:rPr>
        <w:t>D</w:t>
      </w:r>
      <w:r w:rsidR="009B277D" w:rsidRPr="005B0E7E">
        <w:rPr>
          <w:rFonts w:ascii="Times New Roman" w:hAnsi="Times New Roman" w:cs="Times New Roman"/>
          <w:szCs w:val="21"/>
        </w:rPr>
        <w:t xml:space="preserve">) </w:t>
      </w:r>
      <w:r w:rsidRPr="005B0E7E">
        <w:rPr>
          <w:rFonts w:ascii="Times New Roman" w:hAnsi="Times New Roman" w:cs="Times New Roman"/>
          <w:szCs w:val="21"/>
        </w:rPr>
        <w:t>Representative flow cytometry plot of CD4</w:t>
      </w:r>
      <w:r w:rsidR="001F50AA" w:rsidRPr="001F50AA">
        <w:rPr>
          <w:rFonts w:ascii="Times New Roman" w:hAnsi="Times New Roman" w:cs="Times New Roman"/>
          <w:szCs w:val="21"/>
          <w:vertAlign w:val="superscript"/>
        </w:rPr>
        <w:t>+</w:t>
      </w:r>
      <w:r w:rsidRPr="005B0E7E">
        <w:rPr>
          <w:rFonts w:ascii="Times New Roman" w:hAnsi="Times New Roman" w:cs="Times New Roman"/>
          <w:szCs w:val="21"/>
        </w:rPr>
        <w:t>Foxp3</w:t>
      </w:r>
      <w:r w:rsidR="001F50AA" w:rsidRPr="001F50AA">
        <w:rPr>
          <w:rFonts w:ascii="Times New Roman" w:hAnsi="Times New Roman" w:cs="Times New Roman"/>
          <w:szCs w:val="21"/>
          <w:vertAlign w:val="superscript"/>
        </w:rPr>
        <w:t>+</w:t>
      </w:r>
      <w:r w:rsidRPr="005B0E7E">
        <w:rPr>
          <w:rFonts w:ascii="Times New Roman" w:hAnsi="Times New Roman" w:cs="Times New Roman"/>
          <w:szCs w:val="21"/>
        </w:rPr>
        <w:t xml:space="preserve"> T cells.</w:t>
      </w:r>
      <w:r w:rsidR="009B277D" w:rsidRPr="005B0E7E">
        <w:rPr>
          <w:rFonts w:ascii="Times New Roman" w:hAnsi="Times New Roman" w:cs="Times New Roman"/>
          <w:szCs w:val="21"/>
        </w:rPr>
        <w:t xml:space="preserve"> (E) </w:t>
      </w:r>
      <w:r w:rsidRPr="005B0E7E">
        <w:rPr>
          <w:rFonts w:ascii="Times New Roman" w:hAnsi="Times New Roman" w:cs="Times New Roman"/>
          <w:szCs w:val="21"/>
        </w:rPr>
        <w:t>Representative flow cytometry plot of CD8</w:t>
      </w:r>
      <w:r w:rsidR="001F50AA" w:rsidRPr="001F50AA">
        <w:rPr>
          <w:rFonts w:ascii="Times New Roman" w:hAnsi="Times New Roman" w:cs="Times New Roman"/>
          <w:szCs w:val="21"/>
          <w:vertAlign w:val="superscript"/>
        </w:rPr>
        <w:t>+</w:t>
      </w:r>
      <w:r w:rsidRPr="005B0E7E">
        <w:rPr>
          <w:rFonts w:ascii="Times New Roman" w:hAnsi="Times New Roman" w:cs="Times New Roman"/>
          <w:szCs w:val="21"/>
        </w:rPr>
        <w:t>CD62</w:t>
      </w:r>
      <w:r w:rsidR="001F50AA" w:rsidRPr="001F50AA">
        <w:rPr>
          <w:rFonts w:ascii="Times New Roman" w:hAnsi="Times New Roman" w:cs="Times New Roman"/>
          <w:szCs w:val="21"/>
          <w:vertAlign w:val="superscript"/>
        </w:rPr>
        <w:t>+</w:t>
      </w:r>
      <w:r w:rsidRPr="005B0E7E">
        <w:rPr>
          <w:rFonts w:ascii="Times New Roman" w:hAnsi="Times New Roman" w:cs="Times New Roman"/>
          <w:szCs w:val="21"/>
        </w:rPr>
        <w:t>CD44</w:t>
      </w:r>
      <w:r w:rsidR="001F50AA" w:rsidRPr="001F50AA">
        <w:rPr>
          <w:rFonts w:ascii="Times New Roman" w:hAnsi="Times New Roman" w:cs="Times New Roman"/>
          <w:szCs w:val="21"/>
          <w:vertAlign w:val="superscript"/>
        </w:rPr>
        <w:t>+</w:t>
      </w:r>
      <w:r w:rsidRPr="005B0E7E">
        <w:rPr>
          <w:rFonts w:ascii="Times New Roman" w:hAnsi="Times New Roman" w:cs="Times New Roman"/>
          <w:szCs w:val="21"/>
        </w:rPr>
        <w:t xml:space="preserve"> T cells.</w:t>
      </w:r>
      <w:r w:rsidR="009B277D" w:rsidRPr="005B0E7E">
        <w:rPr>
          <w:rFonts w:ascii="Times New Roman" w:hAnsi="Times New Roman" w:cs="Times New Roman"/>
          <w:szCs w:val="21"/>
        </w:rPr>
        <w:t xml:space="preserve"> (</w:t>
      </w:r>
      <w:r w:rsidRPr="005B0E7E">
        <w:rPr>
          <w:rFonts w:ascii="Times New Roman" w:hAnsi="Times New Roman" w:cs="Times New Roman"/>
          <w:szCs w:val="21"/>
        </w:rPr>
        <w:t>F</w:t>
      </w:r>
      <w:r w:rsidR="009B277D" w:rsidRPr="005B0E7E">
        <w:rPr>
          <w:rFonts w:ascii="Times New Roman" w:hAnsi="Times New Roman" w:cs="Times New Roman"/>
          <w:szCs w:val="21"/>
        </w:rPr>
        <w:t xml:space="preserve">) </w:t>
      </w:r>
      <w:r w:rsidRPr="005B0E7E">
        <w:rPr>
          <w:rFonts w:ascii="Times New Roman" w:hAnsi="Times New Roman" w:cs="Times New Roman"/>
          <w:szCs w:val="21"/>
        </w:rPr>
        <w:t>Representative flow cytometry plot of CD4</w:t>
      </w:r>
      <w:r w:rsidR="001F50AA" w:rsidRPr="001F50AA">
        <w:rPr>
          <w:rFonts w:ascii="Times New Roman" w:hAnsi="Times New Roman" w:cs="Times New Roman"/>
          <w:szCs w:val="21"/>
          <w:vertAlign w:val="superscript"/>
        </w:rPr>
        <w:t>+</w:t>
      </w:r>
      <w:r w:rsidRPr="005B0E7E">
        <w:rPr>
          <w:rFonts w:ascii="Times New Roman" w:hAnsi="Times New Roman" w:cs="Times New Roman"/>
          <w:szCs w:val="21"/>
        </w:rPr>
        <w:t>CD62</w:t>
      </w:r>
      <w:r w:rsidR="001F50AA" w:rsidRPr="001F50AA">
        <w:rPr>
          <w:rFonts w:ascii="Times New Roman" w:hAnsi="Times New Roman" w:cs="Times New Roman"/>
          <w:szCs w:val="21"/>
          <w:vertAlign w:val="superscript"/>
        </w:rPr>
        <w:t>+</w:t>
      </w:r>
      <w:r w:rsidRPr="005B0E7E">
        <w:rPr>
          <w:rFonts w:ascii="Times New Roman" w:hAnsi="Times New Roman" w:cs="Times New Roman"/>
          <w:szCs w:val="21"/>
        </w:rPr>
        <w:t>CD44</w:t>
      </w:r>
      <w:r w:rsidR="001F50AA" w:rsidRPr="001F50AA">
        <w:rPr>
          <w:rFonts w:ascii="Times New Roman" w:hAnsi="Times New Roman" w:cs="Times New Roman"/>
          <w:szCs w:val="21"/>
          <w:vertAlign w:val="superscript"/>
        </w:rPr>
        <w:t>+</w:t>
      </w:r>
      <w:r w:rsidRPr="005B0E7E">
        <w:rPr>
          <w:rFonts w:ascii="Times New Roman" w:hAnsi="Times New Roman" w:cs="Times New Roman"/>
          <w:szCs w:val="21"/>
        </w:rPr>
        <w:t xml:space="preserve"> T cells in tumor recurrence mice spleen DCs.</w:t>
      </w:r>
    </w:p>
    <w:p w14:paraId="5FDDD722" w14:textId="77777777" w:rsidR="004D357E" w:rsidRPr="005B0E7E" w:rsidRDefault="004D357E" w:rsidP="004E6E09">
      <w:pPr>
        <w:widowControl/>
        <w:spacing w:line="480" w:lineRule="auto"/>
        <w:jc w:val="left"/>
        <w:rPr>
          <w:rFonts w:ascii="Times New Roman" w:hAnsi="Times New Roman" w:cs="Times New Roman"/>
          <w:szCs w:val="21"/>
        </w:rPr>
      </w:pPr>
      <w:r w:rsidRPr="005B0E7E">
        <w:rPr>
          <w:rFonts w:ascii="Times New Roman" w:hAnsi="Times New Roman" w:cs="Times New Roman"/>
          <w:szCs w:val="21"/>
        </w:rPr>
        <w:br w:type="page"/>
      </w:r>
    </w:p>
    <w:p w14:paraId="1BF7A19B" w14:textId="77777777" w:rsidR="006833E1" w:rsidRPr="005B0E7E" w:rsidRDefault="00CB28A7" w:rsidP="004E6E09">
      <w:pPr>
        <w:spacing w:line="480" w:lineRule="auto"/>
        <w:jc w:val="center"/>
        <w:rPr>
          <w:rFonts w:ascii="Times New Roman" w:hAnsi="Times New Roman" w:cs="Times New Roman"/>
          <w:szCs w:val="21"/>
        </w:rPr>
      </w:pPr>
      <w:r w:rsidRPr="005B0E7E">
        <w:rPr>
          <w:rFonts w:ascii="Times New Roman" w:hAnsi="Times New Roman" w:cs="Times New Roman"/>
          <w:noProof/>
          <w:szCs w:val="21"/>
        </w:rPr>
        <w:lastRenderedPageBreak/>
        <w:drawing>
          <wp:inline distT="0" distB="0" distL="0" distR="0" wp14:anchorId="3B5B2773" wp14:editId="1A184B9D">
            <wp:extent cx="4377308" cy="8863329"/>
            <wp:effectExtent l="0" t="0" r="0" b="0"/>
            <wp:docPr id="111497641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4976413" name="图片 1"/>
                    <pic:cNvPicPr>
                      <a:picLocks noChangeAspect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77308" cy="8863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FF767A" w14:textId="0762C4B2" w:rsidR="004D357E" w:rsidRPr="005B0E7E" w:rsidRDefault="00CD08B3" w:rsidP="004E6E09">
      <w:pPr>
        <w:spacing w:line="480" w:lineRule="auto"/>
        <w:rPr>
          <w:rFonts w:ascii="Times New Roman" w:hAnsi="Times New Roman" w:cs="Times New Roman"/>
          <w:szCs w:val="21"/>
        </w:rPr>
      </w:pPr>
      <w:r w:rsidRPr="005B0E7E">
        <w:rPr>
          <w:rFonts w:ascii="Times New Roman" w:hAnsi="Times New Roman" w:cs="Times New Roman"/>
          <w:b/>
          <w:bCs/>
          <w:szCs w:val="21"/>
        </w:rPr>
        <w:lastRenderedPageBreak/>
        <w:t>Figure S21</w:t>
      </w:r>
      <w:r w:rsidRPr="005B0E7E">
        <w:rPr>
          <w:rFonts w:ascii="Times New Roman" w:hAnsi="Times New Roman" w:cs="Times New Roman"/>
          <w:szCs w:val="21"/>
        </w:rPr>
        <w:t xml:space="preserve"> </w:t>
      </w:r>
      <w:bookmarkStart w:id="5" w:name="OLE_LINK8"/>
      <w:r w:rsidR="00166CB8" w:rsidRPr="005B0E7E">
        <w:rPr>
          <w:rFonts w:ascii="Times New Roman" w:hAnsi="Times New Roman" w:cs="Times New Roman"/>
          <w:szCs w:val="21"/>
        </w:rPr>
        <w:t xml:space="preserve">FACS </w:t>
      </w:r>
      <w:r w:rsidR="007E480D" w:rsidRPr="005B0E7E">
        <w:rPr>
          <w:rFonts w:ascii="Times New Roman" w:hAnsi="Times New Roman" w:cs="Times New Roman"/>
          <w:szCs w:val="21"/>
        </w:rPr>
        <w:t>in</w:t>
      </w:r>
      <w:r w:rsidR="008F518B" w:rsidRPr="005B0E7E">
        <w:rPr>
          <w:rFonts w:ascii="Times New Roman" w:hAnsi="Times New Roman" w:cs="Times New Roman"/>
          <w:szCs w:val="21"/>
        </w:rPr>
        <w:t xml:space="preserve"> </w:t>
      </w:r>
      <w:r w:rsidR="00393D33" w:rsidRPr="005B0E7E">
        <w:rPr>
          <w:rFonts w:ascii="Times New Roman" w:hAnsi="Times New Roman" w:cs="Times New Roman"/>
          <w:szCs w:val="21"/>
        </w:rPr>
        <w:t xml:space="preserve">lymph nodes </w:t>
      </w:r>
      <w:r w:rsidR="008F518B" w:rsidRPr="005B0E7E">
        <w:rPr>
          <w:rFonts w:ascii="Times New Roman" w:hAnsi="Times New Roman" w:cs="Times New Roman"/>
          <w:szCs w:val="21"/>
        </w:rPr>
        <w:t xml:space="preserve">of tumor recurrence model treated with </w:t>
      </w:r>
      <w:r w:rsidRPr="005B0E7E">
        <w:rPr>
          <w:rFonts w:ascii="Times New Roman" w:hAnsi="Times New Roman" w:cs="Times New Roman"/>
          <w:szCs w:val="21"/>
        </w:rPr>
        <w:t>EM@L</w:t>
      </w:r>
      <w:r w:rsidR="009B277D" w:rsidRPr="005B0E7E">
        <w:rPr>
          <w:rFonts w:ascii="Times New Roman" w:hAnsi="Times New Roman" w:cs="Times New Roman"/>
          <w:szCs w:val="21"/>
        </w:rPr>
        <w:t>NP</w:t>
      </w:r>
      <w:r w:rsidRPr="005B0E7E">
        <w:rPr>
          <w:rFonts w:ascii="Times New Roman" w:hAnsi="Times New Roman" w:cs="Times New Roman"/>
          <w:szCs w:val="21"/>
        </w:rPr>
        <w:t xml:space="preserve"> combined with αPD-1.</w:t>
      </w:r>
      <w:r w:rsidR="009B277D" w:rsidRPr="005B0E7E">
        <w:rPr>
          <w:rFonts w:ascii="Times New Roman" w:hAnsi="Times New Roman" w:cs="Times New Roman"/>
          <w:szCs w:val="21"/>
        </w:rPr>
        <w:t xml:space="preserve"> (</w:t>
      </w:r>
      <w:r w:rsidRPr="005B0E7E">
        <w:rPr>
          <w:rFonts w:ascii="Times New Roman" w:hAnsi="Times New Roman" w:cs="Times New Roman"/>
          <w:szCs w:val="21"/>
        </w:rPr>
        <w:t>A</w:t>
      </w:r>
      <w:r w:rsidR="009B277D" w:rsidRPr="005B0E7E">
        <w:rPr>
          <w:rFonts w:ascii="Times New Roman" w:hAnsi="Times New Roman" w:cs="Times New Roman"/>
          <w:szCs w:val="21"/>
        </w:rPr>
        <w:t xml:space="preserve">) </w:t>
      </w:r>
      <w:r w:rsidRPr="005B0E7E">
        <w:rPr>
          <w:rFonts w:ascii="Times New Roman" w:hAnsi="Times New Roman" w:cs="Times New Roman"/>
          <w:szCs w:val="21"/>
        </w:rPr>
        <w:t>Representative flow cytometry plot of CD8</w:t>
      </w:r>
      <w:r w:rsidR="001F50AA" w:rsidRPr="001F50AA">
        <w:rPr>
          <w:rFonts w:ascii="Times New Roman" w:hAnsi="Times New Roman" w:cs="Times New Roman"/>
          <w:szCs w:val="21"/>
          <w:vertAlign w:val="superscript"/>
        </w:rPr>
        <w:t>+</w:t>
      </w:r>
      <w:r w:rsidRPr="005B0E7E">
        <w:rPr>
          <w:rFonts w:ascii="Times New Roman" w:hAnsi="Times New Roman" w:cs="Times New Roman"/>
          <w:szCs w:val="21"/>
        </w:rPr>
        <w:t xml:space="preserve"> T cells.</w:t>
      </w:r>
      <w:r w:rsidR="009B277D" w:rsidRPr="005B0E7E">
        <w:rPr>
          <w:rFonts w:ascii="Times New Roman" w:hAnsi="Times New Roman" w:cs="Times New Roman"/>
          <w:szCs w:val="21"/>
        </w:rPr>
        <w:t xml:space="preserve"> (</w:t>
      </w:r>
      <w:r w:rsidRPr="005B0E7E">
        <w:rPr>
          <w:rFonts w:ascii="Times New Roman" w:hAnsi="Times New Roman" w:cs="Times New Roman"/>
          <w:szCs w:val="21"/>
        </w:rPr>
        <w:t>B</w:t>
      </w:r>
      <w:r w:rsidR="009B277D" w:rsidRPr="005B0E7E">
        <w:rPr>
          <w:rFonts w:ascii="Times New Roman" w:hAnsi="Times New Roman" w:cs="Times New Roman"/>
          <w:szCs w:val="21"/>
        </w:rPr>
        <w:t xml:space="preserve">) </w:t>
      </w:r>
      <w:r w:rsidRPr="005B0E7E">
        <w:rPr>
          <w:rFonts w:ascii="Times New Roman" w:hAnsi="Times New Roman" w:cs="Times New Roman"/>
          <w:szCs w:val="21"/>
        </w:rPr>
        <w:t>Representative flow cytometry plot of CD8</w:t>
      </w:r>
      <w:r w:rsidR="001F50AA" w:rsidRPr="001F50AA">
        <w:rPr>
          <w:rFonts w:ascii="Times New Roman" w:hAnsi="Times New Roman" w:cs="Times New Roman"/>
          <w:szCs w:val="21"/>
          <w:vertAlign w:val="superscript"/>
        </w:rPr>
        <w:t>+</w:t>
      </w:r>
      <w:r w:rsidRPr="005B0E7E">
        <w:rPr>
          <w:rFonts w:ascii="Times New Roman" w:hAnsi="Times New Roman" w:cs="Times New Roman"/>
          <w:szCs w:val="21"/>
        </w:rPr>
        <w:t>IFNγ</w:t>
      </w:r>
      <w:r w:rsidR="001F50AA" w:rsidRPr="001F50AA">
        <w:rPr>
          <w:rFonts w:ascii="Times New Roman" w:hAnsi="Times New Roman" w:cs="Times New Roman"/>
          <w:szCs w:val="21"/>
          <w:vertAlign w:val="superscript"/>
        </w:rPr>
        <w:t>+</w:t>
      </w:r>
      <w:r w:rsidRPr="005B0E7E">
        <w:rPr>
          <w:rFonts w:ascii="Times New Roman" w:hAnsi="Times New Roman" w:cs="Times New Roman"/>
          <w:szCs w:val="21"/>
        </w:rPr>
        <w:t xml:space="preserve"> T cells.</w:t>
      </w:r>
      <w:r w:rsidR="009B277D" w:rsidRPr="005B0E7E">
        <w:rPr>
          <w:rFonts w:ascii="Times New Roman" w:hAnsi="Times New Roman" w:cs="Times New Roman"/>
          <w:szCs w:val="21"/>
        </w:rPr>
        <w:t xml:space="preserve"> (</w:t>
      </w:r>
      <w:r w:rsidRPr="005B0E7E">
        <w:rPr>
          <w:rFonts w:ascii="Times New Roman" w:hAnsi="Times New Roman" w:cs="Times New Roman"/>
          <w:szCs w:val="21"/>
        </w:rPr>
        <w:t>C</w:t>
      </w:r>
      <w:r w:rsidR="009B277D" w:rsidRPr="005B0E7E">
        <w:rPr>
          <w:rFonts w:ascii="Times New Roman" w:hAnsi="Times New Roman" w:cs="Times New Roman"/>
          <w:szCs w:val="21"/>
        </w:rPr>
        <w:t xml:space="preserve">) </w:t>
      </w:r>
      <w:r w:rsidRPr="005B0E7E">
        <w:rPr>
          <w:rFonts w:ascii="Times New Roman" w:hAnsi="Times New Roman" w:cs="Times New Roman"/>
          <w:szCs w:val="21"/>
        </w:rPr>
        <w:t>Representative flow cytometry plot of CD11b</w:t>
      </w:r>
      <w:r w:rsidR="001F50AA" w:rsidRPr="001F50AA">
        <w:rPr>
          <w:rFonts w:ascii="Times New Roman" w:hAnsi="Times New Roman" w:cs="Times New Roman"/>
          <w:szCs w:val="21"/>
          <w:vertAlign w:val="superscript"/>
        </w:rPr>
        <w:t>+</w:t>
      </w:r>
      <w:r w:rsidRPr="005B0E7E">
        <w:rPr>
          <w:rFonts w:ascii="Times New Roman" w:hAnsi="Times New Roman" w:cs="Times New Roman"/>
          <w:szCs w:val="21"/>
        </w:rPr>
        <w:t>Gr-1</w:t>
      </w:r>
      <w:r w:rsidR="001F50AA" w:rsidRPr="001F50AA">
        <w:rPr>
          <w:rFonts w:ascii="Times New Roman" w:hAnsi="Times New Roman" w:cs="Times New Roman"/>
          <w:szCs w:val="21"/>
          <w:vertAlign w:val="superscript"/>
        </w:rPr>
        <w:t>+</w:t>
      </w:r>
      <w:r w:rsidRPr="005B0E7E">
        <w:rPr>
          <w:rFonts w:ascii="Times New Roman" w:hAnsi="Times New Roman" w:cs="Times New Roman"/>
          <w:szCs w:val="21"/>
        </w:rPr>
        <w:t xml:space="preserve"> T cells.</w:t>
      </w:r>
      <w:r w:rsidR="009B277D" w:rsidRPr="005B0E7E">
        <w:rPr>
          <w:rFonts w:ascii="Times New Roman" w:hAnsi="Times New Roman" w:cs="Times New Roman"/>
          <w:szCs w:val="21"/>
        </w:rPr>
        <w:t xml:space="preserve"> (</w:t>
      </w:r>
      <w:r w:rsidRPr="005B0E7E">
        <w:rPr>
          <w:rFonts w:ascii="Times New Roman" w:hAnsi="Times New Roman" w:cs="Times New Roman"/>
          <w:szCs w:val="21"/>
        </w:rPr>
        <w:t>D</w:t>
      </w:r>
      <w:r w:rsidR="009B277D" w:rsidRPr="005B0E7E">
        <w:rPr>
          <w:rFonts w:ascii="Times New Roman" w:hAnsi="Times New Roman" w:cs="Times New Roman"/>
          <w:szCs w:val="21"/>
        </w:rPr>
        <w:t xml:space="preserve">) </w:t>
      </w:r>
      <w:r w:rsidRPr="005B0E7E">
        <w:rPr>
          <w:rFonts w:ascii="Times New Roman" w:hAnsi="Times New Roman" w:cs="Times New Roman"/>
          <w:szCs w:val="21"/>
        </w:rPr>
        <w:t>Representative flow cytometry plot of CD4</w:t>
      </w:r>
      <w:r w:rsidR="001F50AA" w:rsidRPr="001F50AA">
        <w:rPr>
          <w:rFonts w:ascii="Times New Roman" w:hAnsi="Times New Roman" w:cs="Times New Roman"/>
          <w:szCs w:val="21"/>
          <w:vertAlign w:val="superscript"/>
        </w:rPr>
        <w:t>+</w:t>
      </w:r>
      <w:r w:rsidRPr="005B0E7E">
        <w:rPr>
          <w:rFonts w:ascii="Times New Roman" w:hAnsi="Times New Roman" w:cs="Times New Roman"/>
          <w:szCs w:val="21"/>
        </w:rPr>
        <w:t>Foxp3</w:t>
      </w:r>
      <w:r w:rsidR="001F50AA" w:rsidRPr="001F50AA">
        <w:rPr>
          <w:rFonts w:ascii="Times New Roman" w:hAnsi="Times New Roman" w:cs="Times New Roman"/>
          <w:szCs w:val="21"/>
          <w:vertAlign w:val="superscript"/>
        </w:rPr>
        <w:t>+</w:t>
      </w:r>
      <w:r w:rsidRPr="005B0E7E">
        <w:rPr>
          <w:rFonts w:ascii="Times New Roman" w:hAnsi="Times New Roman" w:cs="Times New Roman"/>
          <w:szCs w:val="21"/>
        </w:rPr>
        <w:t xml:space="preserve"> T cells.</w:t>
      </w:r>
      <w:r w:rsidR="009B277D" w:rsidRPr="005B0E7E">
        <w:rPr>
          <w:rFonts w:ascii="Times New Roman" w:hAnsi="Times New Roman" w:cs="Times New Roman"/>
          <w:szCs w:val="21"/>
        </w:rPr>
        <w:t xml:space="preserve"> (</w:t>
      </w:r>
      <w:r w:rsidRPr="005B0E7E">
        <w:rPr>
          <w:rFonts w:ascii="Times New Roman" w:hAnsi="Times New Roman" w:cs="Times New Roman"/>
          <w:szCs w:val="21"/>
        </w:rPr>
        <w:t>E</w:t>
      </w:r>
      <w:r w:rsidR="009B277D" w:rsidRPr="005B0E7E">
        <w:rPr>
          <w:rFonts w:ascii="Times New Roman" w:hAnsi="Times New Roman" w:cs="Times New Roman"/>
          <w:szCs w:val="21"/>
        </w:rPr>
        <w:t xml:space="preserve">) </w:t>
      </w:r>
      <w:r w:rsidRPr="005B0E7E">
        <w:rPr>
          <w:rFonts w:ascii="Times New Roman" w:hAnsi="Times New Roman" w:cs="Times New Roman"/>
          <w:szCs w:val="21"/>
        </w:rPr>
        <w:t>Representative flow cytometry plot of CD8</w:t>
      </w:r>
      <w:r w:rsidR="001F50AA" w:rsidRPr="001F50AA">
        <w:rPr>
          <w:rFonts w:ascii="Times New Roman" w:hAnsi="Times New Roman" w:cs="Times New Roman"/>
          <w:szCs w:val="21"/>
          <w:vertAlign w:val="superscript"/>
        </w:rPr>
        <w:t>+</w:t>
      </w:r>
      <w:r w:rsidRPr="005B0E7E">
        <w:rPr>
          <w:rFonts w:ascii="Times New Roman" w:hAnsi="Times New Roman" w:cs="Times New Roman"/>
          <w:szCs w:val="21"/>
        </w:rPr>
        <w:t>CD62</w:t>
      </w:r>
      <w:r w:rsidR="001F50AA" w:rsidRPr="001F50AA">
        <w:rPr>
          <w:rFonts w:ascii="Times New Roman" w:hAnsi="Times New Roman" w:cs="Times New Roman"/>
          <w:szCs w:val="21"/>
          <w:vertAlign w:val="superscript"/>
        </w:rPr>
        <w:t>+</w:t>
      </w:r>
      <w:r w:rsidRPr="005B0E7E">
        <w:rPr>
          <w:rFonts w:ascii="Times New Roman" w:hAnsi="Times New Roman" w:cs="Times New Roman"/>
          <w:szCs w:val="21"/>
        </w:rPr>
        <w:t>CD44</w:t>
      </w:r>
      <w:r w:rsidR="001F50AA" w:rsidRPr="001F50AA">
        <w:rPr>
          <w:rFonts w:ascii="Times New Roman" w:hAnsi="Times New Roman" w:cs="Times New Roman"/>
          <w:szCs w:val="21"/>
          <w:vertAlign w:val="superscript"/>
        </w:rPr>
        <w:t>+</w:t>
      </w:r>
      <w:r w:rsidRPr="005B0E7E">
        <w:rPr>
          <w:rFonts w:ascii="Times New Roman" w:hAnsi="Times New Roman" w:cs="Times New Roman"/>
          <w:szCs w:val="21"/>
        </w:rPr>
        <w:t xml:space="preserve"> T cells.</w:t>
      </w:r>
      <w:r w:rsidR="009B277D" w:rsidRPr="005B0E7E">
        <w:rPr>
          <w:rFonts w:ascii="Times New Roman" w:hAnsi="Times New Roman" w:cs="Times New Roman"/>
          <w:szCs w:val="21"/>
        </w:rPr>
        <w:t xml:space="preserve"> (</w:t>
      </w:r>
      <w:r w:rsidRPr="005B0E7E">
        <w:rPr>
          <w:rFonts w:ascii="Times New Roman" w:hAnsi="Times New Roman" w:cs="Times New Roman"/>
          <w:szCs w:val="21"/>
        </w:rPr>
        <w:t>F</w:t>
      </w:r>
      <w:r w:rsidR="009B277D" w:rsidRPr="005B0E7E">
        <w:rPr>
          <w:rFonts w:ascii="Times New Roman" w:hAnsi="Times New Roman" w:cs="Times New Roman"/>
          <w:szCs w:val="21"/>
        </w:rPr>
        <w:t xml:space="preserve">) </w:t>
      </w:r>
      <w:r w:rsidRPr="005B0E7E">
        <w:rPr>
          <w:rFonts w:ascii="Times New Roman" w:hAnsi="Times New Roman" w:cs="Times New Roman"/>
          <w:szCs w:val="21"/>
        </w:rPr>
        <w:t>Representative flow cytometry plot of CD4</w:t>
      </w:r>
      <w:r w:rsidR="001F50AA" w:rsidRPr="001F50AA">
        <w:rPr>
          <w:rFonts w:ascii="Times New Roman" w:hAnsi="Times New Roman" w:cs="Times New Roman"/>
          <w:szCs w:val="21"/>
          <w:vertAlign w:val="superscript"/>
        </w:rPr>
        <w:t>+</w:t>
      </w:r>
      <w:r w:rsidRPr="005B0E7E">
        <w:rPr>
          <w:rFonts w:ascii="Times New Roman" w:hAnsi="Times New Roman" w:cs="Times New Roman"/>
          <w:szCs w:val="21"/>
        </w:rPr>
        <w:t>CD62</w:t>
      </w:r>
      <w:r w:rsidR="001F50AA" w:rsidRPr="001F50AA">
        <w:rPr>
          <w:rFonts w:ascii="Times New Roman" w:hAnsi="Times New Roman" w:cs="Times New Roman"/>
          <w:szCs w:val="21"/>
          <w:vertAlign w:val="superscript"/>
        </w:rPr>
        <w:t>+</w:t>
      </w:r>
      <w:r w:rsidRPr="005B0E7E">
        <w:rPr>
          <w:rFonts w:ascii="Times New Roman" w:hAnsi="Times New Roman" w:cs="Times New Roman"/>
          <w:szCs w:val="21"/>
        </w:rPr>
        <w:t>CD44</w:t>
      </w:r>
      <w:r w:rsidR="001F50AA" w:rsidRPr="001F50AA">
        <w:rPr>
          <w:rFonts w:ascii="Times New Roman" w:hAnsi="Times New Roman" w:cs="Times New Roman"/>
          <w:szCs w:val="21"/>
          <w:vertAlign w:val="superscript"/>
        </w:rPr>
        <w:t>+</w:t>
      </w:r>
      <w:r w:rsidRPr="005B0E7E">
        <w:rPr>
          <w:rFonts w:ascii="Times New Roman" w:hAnsi="Times New Roman" w:cs="Times New Roman"/>
          <w:szCs w:val="21"/>
        </w:rPr>
        <w:t xml:space="preserve"> T cells.</w:t>
      </w:r>
      <w:bookmarkEnd w:id="5"/>
    </w:p>
    <w:p w14:paraId="7488D0F2" w14:textId="77777777" w:rsidR="004D357E" w:rsidRPr="005B0E7E" w:rsidRDefault="004D357E" w:rsidP="004E6E09">
      <w:pPr>
        <w:widowControl/>
        <w:spacing w:line="480" w:lineRule="auto"/>
        <w:jc w:val="left"/>
        <w:rPr>
          <w:rFonts w:ascii="Times New Roman" w:hAnsi="Times New Roman" w:cs="Times New Roman"/>
          <w:szCs w:val="21"/>
        </w:rPr>
      </w:pPr>
      <w:r w:rsidRPr="005B0E7E">
        <w:rPr>
          <w:rFonts w:ascii="Times New Roman" w:hAnsi="Times New Roman" w:cs="Times New Roman"/>
          <w:szCs w:val="21"/>
        </w:rPr>
        <w:br w:type="page"/>
      </w:r>
    </w:p>
    <w:p w14:paraId="12D506CD" w14:textId="77777777" w:rsidR="006833E1" w:rsidRPr="005B0E7E" w:rsidRDefault="006833E1" w:rsidP="004E6E09">
      <w:pPr>
        <w:spacing w:line="480" w:lineRule="auto"/>
        <w:rPr>
          <w:rFonts w:ascii="Times New Roman" w:hAnsi="Times New Roman" w:cs="Times New Roman"/>
          <w:szCs w:val="21"/>
        </w:rPr>
      </w:pPr>
    </w:p>
    <w:p w14:paraId="3470DE84" w14:textId="77777777" w:rsidR="006833E1" w:rsidRPr="005B0E7E" w:rsidRDefault="00CB28A7" w:rsidP="004E6E09">
      <w:pPr>
        <w:spacing w:line="480" w:lineRule="auto"/>
        <w:rPr>
          <w:rFonts w:ascii="Times New Roman" w:hAnsi="Times New Roman" w:cs="Times New Roman"/>
          <w:szCs w:val="21"/>
        </w:rPr>
      </w:pPr>
      <w:r w:rsidRPr="005B0E7E">
        <w:rPr>
          <w:rFonts w:ascii="Times New Roman" w:hAnsi="Times New Roman" w:cs="Times New Roman"/>
          <w:noProof/>
          <w:szCs w:val="21"/>
        </w:rPr>
        <w:drawing>
          <wp:inline distT="0" distB="0" distL="0" distR="0" wp14:anchorId="68792281" wp14:editId="59799F5E">
            <wp:extent cx="5258178" cy="3352164"/>
            <wp:effectExtent l="0" t="0" r="0" b="1270"/>
            <wp:docPr id="119724838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7248385" name="图片 2"/>
                    <pic:cNvPicPr>
                      <a:picLocks noChangeAspect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8178" cy="3352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C33928" w14:textId="505CD239" w:rsidR="004D357E" w:rsidRPr="005B0E7E" w:rsidRDefault="00CD08B3" w:rsidP="004E6E09">
      <w:pPr>
        <w:spacing w:line="480" w:lineRule="auto"/>
        <w:rPr>
          <w:rFonts w:ascii="Times New Roman" w:hAnsi="Times New Roman" w:cs="Times New Roman"/>
          <w:szCs w:val="21"/>
        </w:rPr>
      </w:pPr>
      <w:r w:rsidRPr="005B0E7E">
        <w:rPr>
          <w:rFonts w:ascii="Times New Roman" w:hAnsi="Times New Roman" w:cs="Times New Roman"/>
          <w:b/>
          <w:bCs/>
          <w:szCs w:val="21"/>
        </w:rPr>
        <w:t>Figure S22</w:t>
      </w:r>
      <w:r w:rsidRPr="005B0E7E">
        <w:rPr>
          <w:rFonts w:ascii="Times New Roman" w:hAnsi="Times New Roman" w:cs="Times New Roman"/>
          <w:szCs w:val="21"/>
        </w:rPr>
        <w:t xml:space="preserve"> </w:t>
      </w:r>
      <w:r w:rsidR="00D058B9" w:rsidRPr="005B0E7E">
        <w:rPr>
          <w:rFonts w:ascii="Times New Roman" w:hAnsi="Times New Roman" w:cs="Times New Roman"/>
          <w:szCs w:val="21"/>
        </w:rPr>
        <w:t>FACS</w:t>
      </w:r>
      <w:r w:rsidR="00240C2E" w:rsidRPr="005B0E7E">
        <w:rPr>
          <w:rFonts w:ascii="Times New Roman" w:hAnsi="Times New Roman" w:cs="Times New Roman"/>
          <w:szCs w:val="21"/>
        </w:rPr>
        <w:t xml:space="preserve"> in </w:t>
      </w:r>
      <w:r w:rsidR="00081AC5" w:rsidRPr="005B0E7E">
        <w:rPr>
          <w:rFonts w:ascii="Times New Roman" w:hAnsi="Times New Roman" w:cs="Times New Roman"/>
          <w:szCs w:val="21"/>
        </w:rPr>
        <w:t xml:space="preserve">tumors of </w:t>
      </w:r>
      <w:r w:rsidR="00240C2E" w:rsidRPr="005B0E7E">
        <w:rPr>
          <w:rFonts w:ascii="Times New Roman" w:hAnsi="Times New Roman" w:cs="Times New Roman"/>
          <w:szCs w:val="21"/>
        </w:rPr>
        <w:t>STING</w:t>
      </w:r>
      <w:r w:rsidR="00240C2E" w:rsidRPr="005B0E7E">
        <w:rPr>
          <w:rFonts w:ascii="Times New Roman" w:hAnsi="Times New Roman" w:cs="Times New Roman"/>
          <w:szCs w:val="21"/>
          <w:vertAlign w:val="superscript"/>
        </w:rPr>
        <w:t>-/-</w:t>
      </w:r>
      <w:r w:rsidR="00240C2E" w:rsidRPr="005B0E7E">
        <w:rPr>
          <w:rFonts w:ascii="Times New Roman" w:hAnsi="Times New Roman" w:cs="Times New Roman"/>
          <w:szCs w:val="21"/>
        </w:rPr>
        <w:t xml:space="preserve"> </w:t>
      </w:r>
      <w:r w:rsidR="007E480D" w:rsidRPr="005B0E7E">
        <w:rPr>
          <w:rFonts w:ascii="Times New Roman" w:hAnsi="Times New Roman" w:cs="Times New Roman"/>
          <w:szCs w:val="21"/>
        </w:rPr>
        <w:t>mouse</w:t>
      </w:r>
      <w:r w:rsidR="00D916E8" w:rsidRPr="005B0E7E">
        <w:rPr>
          <w:rFonts w:ascii="Times New Roman" w:hAnsi="Times New Roman" w:cs="Times New Roman"/>
          <w:szCs w:val="21"/>
        </w:rPr>
        <w:t xml:space="preserve"> </w:t>
      </w:r>
      <w:r w:rsidR="00240C2E" w:rsidRPr="005B0E7E">
        <w:rPr>
          <w:rFonts w:ascii="Times New Roman" w:hAnsi="Times New Roman" w:cs="Times New Roman"/>
          <w:szCs w:val="21"/>
        </w:rPr>
        <w:t xml:space="preserve">treated with </w:t>
      </w:r>
      <w:r w:rsidRPr="005B0E7E">
        <w:rPr>
          <w:rFonts w:ascii="Times New Roman" w:hAnsi="Times New Roman" w:cs="Times New Roman"/>
          <w:szCs w:val="21"/>
        </w:rPr>
        <w:t>EM@L</w:t>
      </w:r>
      <w:r w:rsidR="009B277D" w:rsidRPr="005B0E7E">
        <w:rPr>
          <w:rFonts w:ascii="Times New Roman" w:hAnsi="Times New Roman" w:cs="Times New Roman"/>
          <w:szCs w:val="21"/>
        </w:rPr>
        <w:t>NP</w:t>
      </w:r>
      <w:r w:rsidRPr="005B0E7E">
        <w:rPr>
          <w:rFonts w:ascii="Times New Roman" w:hAnsi="Times New Roman" w:cs="Times New Roman"/>
          <w:szCs w:val="21"/>
        </w:rPr>
        <w:t xml:space="preserve"> combined with αPD-1. </w:t>
      </w:r>
      <w:r w:rsidR="004D357E" w:rsidRPr="005B0E7E">
        <w:rPr>
          <w:rFonts w:ascii="Times New Roman" w:hAnsi="Times New Roman" w:cs="Times New Roman"/>
          <w:szCs w:val="21"/>
        </w:rPr>
        <w:t>(</w:t>
      </w:r>
      <w:r w:rsidRPr="005B0E7E">
        <w:rPr>
          <w:rFonts w:ascii="Times New Roman" w:hAnsi="Times New Roman" w:cs="Times New Roman"/>
          <w:szCs w:val="21"/>
        </w:rPr>
        <w:t>A</w:t>
      </w:r>
      <w:r w:rsidR="009B277D" w:rsidRPr="005B0E7E">
        <w:rPr>
          <w:rFonts w:ascii="Times New Roman" w:hAnsi="Times New Roman" w:cs="Times New Roman"/>
          <w:szCs w:val="21"/>
        </w:rPr>
        <w:t xml:space="preserve">) </w:t>
      </w:r>
      <w:r w:rsidRPr="005B0E7E">
        <w:rPr>
          <w:rFonts w:ascii="Times New Roman" w:hAnsi="Times New Roman" w:cs="Times New Roman"/>
          <w:szCs w:val="21"/>
        </w:rPr>
        <w:t>Representative flow cytometry and statistical charts of CD8</w:t>
      </w:r>
      <w:r w:rsidR="001F50AA" w:rsidRPr="001F50AA">
        <w:rPr>
          <w:rFonts w:ascii="Times New Roman" w:hAnsi="Times New Roman" w:cs="Times New Roman"/>
          <w:szCs w:val="21"/>
          <w:vertAlign w:val="superscript"/>
        </w:rPr>
        <w:t>+</w:t>
      </w:r>
      <w:r w:rsidRPr="005B0E7E">
        <w:rPr>
          <w:rFonts w:ascii="Times New Roman" w:hAnsi="Times New Roman" w:cs="Times New Roman"/>
          <w:szCs w:val="21"/>
        </w:rPr>
        <w:t xml:space="preserve"> </w:t>
      </w:r>
      <w:r w:rsidR="009B277D" w:rsidRPr="005B0E7E">
        <w:rPr>
          <w:rFonts w:ascii="Times New Roman" w:hAnsi="Times New Roman" w:cs="Times New Roman"/>
          <w:szCs w:val="21"/>
        </w:rPr>
        <w:t xml:space="preserve">T </w:t>
      </w:r>
      <w:r w:rsidRPr="005B0E7E">
        <w:rPr>
          <w:rFonts w:ascii="Times New Roman" w:hAnsi="Times New Roman" w:cs="Times New Roman"/>
          <w:szCs w:val="21"/>
        </w:rPr>
        <w:t>cells.</w:t>
      </w:r>
      <w:r w:rsidR="009B277D" w:rsidRPr="005B0E7E">
        <w:rPr>
          <w:rFonts w:ascii="Times New Roman" w:hAnsi="Times New Roman" w:cs="Times New Roman"/>
          <w:szCs w:val="21"/>
        </w:rPr>
        <w:t xml:space="preserve"> (</w:t>
      </w:r>
      <w:r w:rsidRPr="005B0E7E">
        <w:rPr>
          <w:rFonts w:ascii="Times New Roman" w:hAnsi="Times New Roman" w:cs="Times New Roman"/>
          <w:szCs w:val="21"/>
        </w:rPr>
        <w:t>B</w:t>
      </w:r>
      <w:r w:rsidR="009B277D" w:rsidRPr="005B0E7E">
        <w:rPr>
          <w:rFonts w:ascii="Times New Roman" w:hAnsi="Times New Roman" w:cs="Times New Roman"/>
          <w:szCs w:val="21"/>
        </w:rPr>
        <w:t xml:space="preserve">) </w:t>
      </w:r>
      <w:r w:rsidRPr="005B0E7E">
        <w:rPr>
          <w:rFonts w:ascii="Times New Roman" w:hAnsi="Times New Roman" w:cs="Times New Roman"/>
          <w:szCs w:val="21"/>
        </w:rPr>
        <w:t>Representative flow cytometry and statistical charts of CD8</w:t>
      </w:r>
      <w:r w:rsidR="001F50AA" w:rsidRPr="001F50AA">
        <w:rPr>
          <w:rFonts w:ascii="Times New Roman" w:hAnsi="Times New Roman" w:cs="Times New Roman"/>
          <w:szCs w:val="21"/>
          <w:vertAlign w:val="superscript"/>
        </w:rPr>
        <w:t>+</w:t>
      </w:r>
      <w:r w:rsidRPr="005B0E7E">
        <w:rPr>
          <w:rFonts w:ascii="Times New Roman" w:hAnsi="Times New Roman" w:cs="Times New Roman"/>
          <w:szCs w:val="21"/>
        </w:rPr>
        <w:t>IFNγ</w:t>
      </w:r>
      <w:r w:rsidR="001F50AA" w:rsidRPr="001F50AA">
        <w:rPr>
          <w:rFonts w:ascii="Times New Roman" w:hAnsi="Times New Roman" w:cs="Times New Roman"/>
          <w:szCs w:val="21"/>
          <w:vertAlign w:val="superscript"/>
        </w:rPr>
        <w:t>+</w:t>
      </w:r>
      <w:r w:rsidR="009B277D" w:rsidRPr="005B0E7E">
        <w:rPr>
          <w:rFonts w:ascii="Times New Roman" w:hAnsi="Times New Roman" w:cs="Times New Roman"/>
          <w:szCs w:val="21"/>
        </w:rPr>
        <w:t xml:space="preserve"> T </w:t>
      </w:r>
      <w:r w:rsidRPr="005B0E7E">
        <w:rPr>
          <w:rFonts w:ascii="Times New Roman" w:hAnsi="Times New Roman" w:cs="Times New Roman"/>
          <w:szCs w:val="21"/>
        </w:rPr>
        <w:t>cells.</w:t>
      </w:r>
    </w:p>
    <w:p w14:paraId="1FA4D142" w14:textId="366C33DE" w:rsidR="006833E1" w:rsidRPr="005B0E7E" w:rsidRDefault="004D357E" w:rsidP="004E6E09">
      <w:pPr>
        <w:widowControl/>
        <w:spacing w:line="480" w:lineRule="auto"/>
        <w:jc w:val="left"/>
        <w:rPr>
          <w:rFonts w:ascii="Times New Roman" w:hAnsi="Times New Roman" w:cs="Times New Roman"/>
          <w:szCs w:val="21"/>
        </w:rPr>
      </w:pPr>
      <w:r w:rsidRPr="005B0E7E">
        <w:rPr>
          <w:rFonts w:ascii="Times New Roman" w:hAnsi="Times New Roman" w:cs="Times New Roman"/>
          <w:szCs w:val="21"/>
        </w:rPr>
        <w:br w:type="page"/>
      </w:r>
    </w:p>
    <w:p w14:paraId="6974995B" w14:textId="77777777" w:rsidR="006833E1" w:rsidRPr="005B0E7E" w:rsidRDefault="00CB28A7" w:rsidP="004E6E09">
      <w:pPr>
        <w:spacing w:line="480" w:lineRule="auto"/>
        <w:rPr>
          <w:rFonts w:ascii="Times New Roman" w:hAnsi="Times New Roman" w:cs="Times New Roman"/>
          <w:szCs w:val="21"/>
        </w:rPr>
      </w:pPr>
      <w:r w:rsidRPr="005B0E7E">
        <w:rPr>
          <w:rFonts w:ascii="Times New Roman" w:hAnsi="Times New Roman" w:cs="Times New Roman"/>
          <w:noProof/>
          <w:szCs w:val="21"/>
        </w:rPr>
        <w:lastRenderedPageBreak/>
        <w:drawing>
          <wp:inline distT="0" distB="0" distL="0" distR="0" wp14:anchorId="124F1722" wp14:editId="2AFE72FB">
            <wp:extent cx="4882369" cy="6774511"/>
            <wp:effectExtent l="0" t="0" r="0" b="0"/>
            <wp:docPr id="1429167968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9167968" name="图片 16"/>
                    <pic:cNvPicPr>
                      <a:picLocks noChangeAspect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5221" cy="6778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2C3291" w14:textId="09847E5C" w:rsidR="004D357E" w:rsidRPr="005B0E7E" w:rsidRDefault="00CD08B3" w:rsidP="004E6E09">
      <w:pPr>
        <w:spacing w:line="480" w:lineRule="auto"/>
        <w:rPr>
          <w:rFonts w:ascii="Times New Roman" w:hAnsi="Times New Roman" w:cs="Times New Roman"/>
          <w:szCs w:val="21"/>
        </w:rPr>
      </w:pPr>
      <w:r w:rsidRPr="005B0E7E">
        <w:rPr>
          <w:rFonts w:ascii="Times New Roman" w:hAnsi="Times New Roman" w:cs="Times New Roman"/>
          <w:b/>
          <w:bCs/>
          <w:szCs w:val="21"/>
        </w:rPr>
        <w:t xml:space="preserve">Figure S23 </w:t>
      </w:r>
      <w:r w:rsidR="00C10ABC" w:rsidRPr="005B0E7E">
        <w:rPr>
          <w:rFonts w:ascii="Times New Roman" w:hAnsi="Times New Roman" w:cs="Times New Roman"/>
          <w:szCs w:val="21"/>
        </w:rPr>
        <w:t>FACS of splenic lymphocytes</w:t>
      </w:r>
      <w:r w:rsidR="00C33F53" w:rsidRPr="005B0E7E">
        <w:rPr>
          <w:rFonts w:ascii="Times New Roman" w:hAnsi="Times New Roman" w:cs="Times New Roman"/>
          <w:szCs w:val="21"/>
        </w:rPr>
        <w:t xml:space="preserve"> </w:t>
      </w:r>
      <w:r w:rsidR="00945608" w:rsidRPr="005B0E7E">
        <w:rPr>
          <w:rFonts w:ascii="Times New Roman" w:hAnsi="Times New Roman" w:cs="Times New Roman"/>
          <w:szCs w:val="21"/>
        </w:rPr>
        <w:t xml:space="preserve">of </w:t>
      </w:r>
      <w:r w:rsidR="00C10ABC" w:rsidRPr="005B0E7E">
        <w:rPr>
          <w:rFonts w:ascii="Times New Roman" w:hAnsi="Times New Roman" w:cs="Times New Roman"/>
          <w:szCs w:val="21"/>
        </w:rPr>
        <w:t>tumor-bearing STING</w:t>
      </w:r>
      <w:r w:rsidR="00C10ABC" w:rsidRPr="005B0E7E">
        <w:rPr>
          <w:rFonts w:ascii="Times New Roman" w:hAnsi="Times New Roman" w:cs="Times New Roman"/>
          <w:szCs w:val="21"/>
          <w:vertAlign w:val="superscript"/>
        </w:rPr>
        <w:t>-/-</w:t>
      </w:r>
      <w:r w:rsidR="00C10ABC" w:rsidRPr="005B0E7E">
        <w:rPr>
          <w:rFonts w:ascii="Times New Roman" w:hAnsi="Times New Roman" w:cs="Times New Roman"/>
          <w:szCs w:val="21"/>
        </w:rPr>
        <w:t xml:space="preserve"> mouse model</w:t>
      </w:r>
      <w:r w:rsidR="00945608" w:rsidRPr="005B0E7E">
        <w:rPr>
          <w:rFonts w:ascii="Times New Roman" w:hAnsi="Times New Roman" w:cs="Times New Roman"/>
          <w:szCs w:val="21"/>
        </w:rPr>
        <w:t xml:space="preserve"> treated with </w:t>
      </w:r>
      <w:r w:rsidRPr="005B0E7E">
        <w:rPr>
          <w:rFonts w:ascii="Times New Roman" w:hAnsi="Times New Roman" w:cs="Times New Roman"/>
          <w:szCs w:val="21"/>
        </w:rPr>
        <w:t>EM@L</w:t>
      </w:r>
      <w:r w:rsidR="009B277D" w:rsidRPr="005B0E7E">
        <w:rPr>
          <w:rFonts w:ascii="Times New Roman" w:hAnsi="Times New Roman" w:cs="Times New Roman"/>
          <w:szCs w:val="21"/>
        </w:rPr>
        <w:t>NP</w:t>
      </w:r>
      <w:r w:rsidRPr="005B0E7E">
        <w:rPr>
          <w:rFonts w:ascii="Times New Roman" w:hAnsi="Times New Roman" w:cs="Times New Roman"/>
          <w:szCs w:val="21"/>
        </w:rPr>
        <w:t xml:space="preserve"> combined with αPD-1.</w:t>
      </w:r>
      <w:r w:rsidR="009B277D" w:rsidRPr="005B0E7E">
        <w:rPr>
          <w:rFonts w:ascii="Times New Roman" w:hAnsi="Times New Roman" w:cs="Times New Roman"/>
          <w:szCs w:val="21"/>
        </w:rPr>
        <w:t xml:space="preserve"> (</w:t>
      </w:r>
      <w:r w:rsidRPr="005B0E7E">
        <w:rPr>
          <w:rFonts w:ascii="Times New Roman" w:hAnsi="Times New Roman" w:cs="Times New Roman"/>
          <w:szCs w:val="21"/>
        </w:rPr>
        <w:t>A</w:t>
      </w:r>
      <w:r w:rsidR="009B277D" w:rsidRPr="005B0E7E">
        <w:rPr>
          <w:rFonts w:ascii="Times New Roman" w:hAnsi="Times New Roman" w:cs="Times New Roman"/>
          <w:szCs w:val="21"/>
        </w:rPr>
        <w:t xml:space="preserve">) </w:t>
      </w:r>
      <w:r w:rsidRPr="005B0E7E">
        <w:rPr>
          <w:rFonts w:ascii="Times New Roman" w:hAnsi="Times New Roman" w:cs="Times New Roman"/>
          <w:szCs w:val="21"/>
        </w:rPr>
        <w:t>Representative flow cytometry plot of CD8</w:t>
      </w:r>
      <w:r w:rsidR="001F50AA" w:rsidRPr="001F50AA">
        <w:rPr>
          <w:rFonts w:ascii="Times New Roman" w:hAnsi="Times New Roman" w:cs="Times New Roman"/>
          <w:szCs w:val="21"/>
          <w:vertAlign w:val="superscript"/>
        </w:rPr>
        <w:t>+</w:t>
      </w:r>
      <w:r w:rsidRPr="005B0E7E">
        <w:rPr>
          <w:rFonts w:ascii="Times New Roman" w:hAnsi="Times New Roman" w:cs="Times New Roman"/>
          <w:szCs w:val="21"/>
        </w:rPr>
        <w:t xml:space="preserve"> T cells.</w:t>
      </w:r>
      <w:r w:rsidR="009B277D" w:rsidRPr="005B0E7E">
        <w:rPr>
          <w:rFonts w:ascii="Times New Roman" w:hAnsi="Times New Roman" w:cs="Times New Roman"/>
          <w:szCs w:val="21"/>
        </w:rPr>
        <w:t xml:space="preserve"> (</w:t>
      </w:r>
      <w:r w:rsidRPr="005B0E7E">
        <w:rPr>
          <w:rFonts w:ascii="Times New Roman" w:hAnsi="Times New Roman" w:cs="Times New Roman"/>
          <w:szCs w:val="21"/>
        </w:rPr>
        <w:t>B</w:t>
      </w:r>
      <w:r w:rsidR="009B277D" w:rsidRPr="005B0E7E">
        <w:rPr>
          <w:rFonts w:ascii="Times New Roman" w:hAnsi="Times New Roman" w:cs="Times New Roman"/>
          <w:szCs w:val="21"/>
        </w:rPr>
        <w:t xml:space="preserve">) </w:t>
      </w:r>
      <w:r w:rsidRPr="005B0E7E">
        <w:rPr>
          <w:rFonts w:ascii="Times New Roman" w:hAnsi="Times New Roman" w:cs="Times New Roman"/>
          <w:szCs w:val="21"/>
        </w:rPr>
        <w:t>Representative flow cytometry plot of CD8</w:t>
      </w:r>
      <w:r w:rsidR="001F50AA" w:rsidRPr="001F50AA">
        <w:rPr>
          <w:rFonts w:ascii="Times New Roman" w:hAnsi="Times New Roman" w:cs="Times New Roman"/>
          <w:szCs w:val="21"/>
          <w:vertAlign w:val="superscript"/>
        </w:rPr>
        <w:t>+</w:t>
      </w:r>
      <w:r w:rsidRPr="005B0E7E">
        <w:rPr>
          <w:rFonts w:ascii="Times New Roman" w:hAnsi="Times New Roman" w:cs="Times New Roman"/>
          <w:szCs w:val="21"/>
        </w:rPr>
        <w:t>IFNγ</w:t>
      </w:r>
      <w:r w:rsidR="001F50AA" w:rsidRPr="001F50AA">
        <w:rPr>
          <w:rFonts w:ascii="Times New Roman" w:hAnsi="Times New Roman" w:cs="Times New Roman"/>
          <w:szCs w:val="21"/>
          <w:vertAlign w:val="superscript"/>
        </w:rPr>
        <w:t>+</w:t>
      </w:r>
      <w:r w:rsidRPr="005B0E7E">
        <w:rPr>
          <w:rFonts w:ascii="Times New Roman" w:hAnsi="Times New Roman" w:cs="Times New Roman"/>
          <w:szCs w:val="21"/>
        </w:rPr>
        <w:t xml:space="preserve"> T cells.</w:t>
      </w:r>
      <w:r w:rsidR="009B277D" w:rsidRPr="005B0E7E">
        <w:rPr>
          <w:rFonts w:ascii="Times New Roman" w:hAnsi="Times New Roman" w:cs="Times New Roman"/>
          <w:szCs w:val="21"/>
        </w:rPr>
        <w:t xml:space="preserve"> (</w:t>
      </w:r>
      <w:r w:rsidRPr="005B0E7E">
        <w:rPr>
          <w:rFonts w:ascii="Times New Roman" w:hAnsi="Times New Roman" w:cs="Times New Roman"/>
          <w:szCs w:val="21"/>
        </w:rPr>
        <w:t>C</w:t>
      </w:r>
      <w:r w:rsidR="009B277D" w:rsidRPr="005B0E7E">
        <w:rPr>
          <w:rFonts w:ascii="Times New Roman" w:hAnsi="Times New Roman" w:cs="Times New Roman"/>
          <w:szCs w:val="21"/>
        </w:rPr>
        <w:t xml:space="preserve">) </w:t>
      </w:r>
      <w:r w:rsidRPr="005B0E7E">
        <w:rPr>
          <w:rFonts w:ascii="Times New Roman" w:hAnsi="Times New Roman" w:cs="Times New Roman"/>
          <w:szCs w:val="21"/>
        </w:rPr>
        <w:t>Representative flow cytometry plot of CD8</w:t>
      </w:r>
      <w:r w:rsidR="001F50AA" w:rsidRPr="001F50AA">
        <w:rPr>
          <w:rFonts w:ascii="Times New Roman" w:hAnsi="Times New Roman" w:cs="Times New Roman"/>
          <w:szCs w:val="21"/>
          <w:vertAlign w:val="superscript"/>
        </w:rPr>
        <w:t>+</w:t>
      </w:r>
      <w:r w:rsidRPr="005B0E7E">
        <w:rPr>
          <w:rFonts w:ascii="Times New Roman" w:hAnsi="Times New Roman" w:cs="Times New Roman"/>
          <w:szCs w:val="21"/>
        </w:rPr>
        <w:t>CD62</w:t>
      </w:r>
      <w:r w:rsidR="001F50AA" w:rsidRPr="001F50AA">
        <w:rPr>
          <w:rFonts w:ascii="Times New Roman" w:hAnsi="Times New Roman" w:cs="Times New Roman"/>
          <w:szCs w:val="21"/>
          <w:vertAlign w:val="superscript"/>
        </w:rPr>
        <w:t>+</w:t>
      </w:r>
      <w:r w:rsidRPr="005B0E7E">
        <w:rPr>
          <w:rFonts w:ascii="Times New Roman" w:hAnsi="Times New Roman" w:cs="Times New Roman"/>
          <w:szCs w:val="21"/>
        </w:rPr>
        <w:t>CD44</w:t>
      </w:r>
      <w:r w:rsidR="001F50AA" w:rsidRPr="001F50AA">
        <w:rPr>
          <w:rFonts w:ascii="Times New Roman" w:hAnsi="Times New Roman" w:cs="Times New Roman"/>
          <w:szCs w:val="21"/>
          <w:vertAlign w:val="superscript"/>
        </w:rPr>
        <w:t>+</w:t>
      </w:r>
      <w:r w:rsidRPr="005B0E7E">
        <w:rPr>
          <w:rFonts w:ascii="Times New Roman" w:hAnsi="Times New Roman" w:cs="Times New Roman"/>
          <w:szCs w:val="21"/>
        </w:rPr>
        <w:t xml:space="preserve"> T cells.</w:t>
      </w:r>
      <w:r w:rsidR="009B277D" w:rsidRPr="005B0E7E">
        <w:rPr>
          <w:rFonts w:ascii="Times New Roman" w:hAnsi="Times New Roman" w:cs="Times New Roman"/>
          <w:szCs w:val="21"/>
        </w:rPr>
        <w:t xml:space="preserve"> (</w:t>
      </w:r>
      <w:r w:rsidRPr="005B0E7E">
        <w:rPr>
          <w:rFonts w:ascii="Times New Roman" w:hAnsi="Times New Roman" w:cs="Times New Roman"/>
          <w:szCs w:val="21"/>
        </w:rPr>
        <w:t>D</w:t>
      </w:r>
      <w:r w:rsidR="009B277D" w:rsidRPr="005B0E7E">
        <w:rPr>
          <w:rFonts w:ascii="Times New Roman" w:hAnsi="Times New Roman" w:cs="Times New Roman"/>
          <w:szCs w:val="21"/>
        </w:rPr>
        <w:t xml:space="preserve">) </w:t>
      </w:r>
      <w:r w:rsidRPr="005B0E7E">
        <w:rPr>
          <w:rFonts w:ascii="Times New Roman" w:hAnsi="Times New Roman" w:cs="Times New Roman"/>
          <w:szCs w:val="21"/>
        </w:rPr>
        <w:t>Representative flow cytometry plot of CD4</w:t>
      </w:r>
      <w:r w:rsidR="001F50AA" w:rsidRPr="001F50AA">
        <w:rPr>
          <w:rFonts w:ascii="Times New Roman" w:hAnsi="Times New Roman" w:cs="Times New Roman"/>
          <w:szCs w:val="21"/>
          <w:vertAlign w:val="superscript"/>
        </w:rPr>
        <w:t>+</w:t>
      </w:r>
      <w:r w:rsidRPr="005B0E7E">
        <w:rPr>
          <w:rFonts w:ascii="Times New Roman" w:hAnsi="Times New Roman" w:cs="Times New Roman"/>
          <w:szCs w:val="21"/>
        </w:rPr>
        <w:t>CD62</w:t>
      </w:r>
      <w:r w:rsidR="001F50AA" w:rsidRPr="001F50AA">
        <w:rPr>
          <w:rFonts w:ascii="Times New Roman" w:hAnsi="Times New Roman" w:cs="Times New Roman"/>
          <w:szCs w:val="21"/>
          <w:vertAlign w:val="superscript"/>
        </w:rPr>
        <w:t>+</w:t>
      </w:r>
      <w:r w:rsidRPr="005B0E7E">
        <w:rPr>
          <w:rFonts w:ascii="Times New Roman" w:hAnsi="Times New Roman" w:cs="Times New Roman"/>
          <w:szCs w:val="21"/>
        </w:rPr>
        <w:t>CD44</w:t>
      </w:r>
      <w:r w:rsidR="001F50AA" w:rsidRPr="001F50AA">
        <w:rPr>
          <w:rFonts w:ascii="Times New Roman" w:hAnsi="Times New Roman" w:cs="Times New Roman"/>
          <w:szCs w:val="21"/>
          <w:vertAlign w:val="superscript"/>
        </w:rPr>
        <w:t>+</w:t>
      </w:r>
      <w:r w:rsidRPr="005B0E7E">
        <w:rPr>
          <w:rFonts w:ascii="Times New Roman" w:hAnsi="Times New Roman" w:cs="Times New Roman"/>
          <w:szCs w:val="21"/>
        </w:rPr>
        <w:t xml:space="preserve"> T cells.</w:t>
      </w:r>
    </w:p>
    <w:p w14:paraId="3F0AED00" w14:textId="34D138B7" w:rsidR="006833E1" w:rsidRPr="005B0E7E" w:rsidRDefault="004D357E" w:rsidP="004E6E09">
      <w:pPr>
        <w:widowControl/>
        <w:spacing w:line="480" w:lineRule="auto"/>
        <w:jc w:val="left"/>
        <w:rPr>
          <w:rFonts w:ascii="Times New Roman" w:hAnsi="Times New Roman" w:cs="Times New Roman"/>
          <w:szCs w:val="21"/>
        </w:rPr>
      </w:pPr>
      <w:r w:rsidRPr="005B0E7E">
        <w:rPr>
          <w:rFonts w:ascii="Times New Roman" w:hAnsi="Times New Roman" w:cs="Times New Roman"/>
          <w:szCs w:val="21"/>
        </w:rPr>
        <w:br w:type="page"/>
      </w:r>
    </w:p>
    <w:p w14:paraId="6F9CBDD6" w14:textId="77777777" w:rsidR="006833E1" w:rsidRPr="005B0E7E" w:rsidRDefault="00CB28A7" w:rsidP="004E6E09">
      <w:pPr>
        <w:spacing w:line="480" w:lineRule="auto"/>
        <w:rPr>
          <w:rFonts w:ascii="Times New Roman" w:hAnsi="Times New Roman" w:cs="Times New Roman"/>
          <w:szCs w:val="21"/>
        </w:rPr>
      </w:pPr>
      <w:r w:rsidRPr="005B0E7E">
        <w:rPr>
          <w:rFonts w:ascii="Times New Roman" w:hAnsi="Times New Roman" w:cs="Times New Roman"/>
          <w:noProof/>
          <w:szCs w:val="21"/>
        </w:rPr>
        <w:lastRenderedPageBreak/>
        <w:drawing>
          <wp:inline distT="0" distB="0" distL="0" distR="0" wp14:anchorId="009D32EB" wp14:editId="628BDF32">
            <wp:extent cx="5047004" cy="7142478"/>
            <wp:effectExtent l="0" t="0" r="1270" b="0"/>
            <wp:docPr id="1617992160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7992160" name="图片 17"/>
                    <pic:cNvPicPr>
                      <a:picLocks noChangeAspect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7004" cy="7142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2BC0C9" w14:textId="54924626" w:rsidR="004D357E" w:rsidRPr="005B0E7E" w:rsidRDefault="00CD08B3" w:rsidP="004E6E09">
      <w:pPr>
        <w:spacing w:line="480" w:lineRule="auto"/>
        <w:rPr>
          <w:rFonts w:ascii="Times New Roman" w:hAnsi="Times New Roman" w:cs="Times New Roman"/>
          <w:szCs w:val="21"/>
        </w:rPr>
      </w:pPr>
      <w:r w:rsidRPr="005B0E7E">
        <w:rPr>
          <w:rFonts w:ascii="Times New Roman" w:hAnsi="Times New Roman" w:cs="Times New Roman"/>
          <w:b/>
          <w:bCs/>
          <w:szCs w:val="21"/>
        </w:rPr>
        <w:t>Figure S24</w:t>
      </w:r>
      <w:r w:rsidRPr="005B0E7E">
        <w:rPr>
          <w:rFonts w:ascii="Times New Roman" w:hAnsi="Times New Roman" w:cs="Times New Roman"/>
          <w:szCs w:val="21"/>
        </w:rPr>
        <w:t xml:space="preserve"> </w:t>
      </w:r>
      <w:r w:rsidR="00C10ABC" w:rsidRPr="005B0E7E">
        <w:rPr>
          <w:rFonts w:ascii="Times New Roman" w:hAnsi="Times New Roman" w:cs="Times New Roman"/>
          <w:szCs w:val="21"/>
        </w:rPr>
        <w:t>FACS in</w:t>
      </w:r>
      <w:r w:rsidR="0055143D" w:rsidRPr="005B0E7E">
        <w:rPr>
          <w:rFonts w:ascii="Times New Roman" w:hAnsi="Times New Roman" w:cs="Times New Roman"/>
          <w:szCs w:val="21"/>
        </w:rPr>
        <w:t xml:space="preserve"> lymph nodes of STING</w:t>
      </w:r>
      <w:r w:rsidR="0055143D" w:rsidRPr="005B0E7E">
        <w:rPr>
          <w:rFonts w:ascii="Times New Roman" w:hAnsi="Times New Roman" w:cs="Times New Roman"/>
          <w:szCs w:val="21"/>
          <w:vertAlign w:val="superscript"/>
        </w:rPr>
        <w:t>-/-</w:t>
      </w:r>
      <w:r w:rsidR="0055143D" w:rsidRPr="005B0E7E">
        <w:rPr>
          <w:rFonts w:ascii="Times New Roman" w:hAnsi="Times New Roman" w:cs="Times New Roman"/>
          <w:szCs w:val="21"/>
        </w:rPr>
        <w:t xml:space="preserve"> mice </w:t>
      </w:r>
      <w:r w:rsidR="00C0225C" w:rsidRPr="005B0E7E">
        <w:rPr>
          <w:rFonts w:ascii="Times New Roman" w:hAnsi="Times New Roman" w:cs="Times New Roman"/>
          <w:szCs w:val="21"/>
        </w:rPr>
        <w:t>bear</w:t>
      </w:r>
      <w:r w:rsidR="00F00D1A" w:rsidRPr="005B0E7E">
        <w:rPr>
          <w:rFonts w:ascii="Times New Roman" w:hAnsi="Times New Roman" w:cs="Times New Roman"/>
          <w:szCs w:val="21"/>
        </w:rPr>
        <w:t xml:space="preserve">ing tumors </w:t>
      </w:r>
      <w:r w:rsidR="0055143D" w:rsidRPr="005B0E7E">
        <w:rPr>
          <w:rFonts w:ascii="Times New Roman" w:hAnsi="Times New Roman" w:cs="Times New Roman"/>
          <w:szCs w:val="21"/>
        </w:rPr>
        <w:t xml:space="preserve">treated with </w:t>
      </w:r>
      <w:r w:rsidRPr="005B0E7E">
        <w:rPr>
          <w:rFonts w:ascii="Times New Roman" w:hAnsi="Times New Roman" w:cs="Times New Roman"/>
          <w:szCs w:val="21"/>
        </w:rPr>
        <w:t>EM@L</w:t>
      </w:r>
      <w:r w:rsidR="009B277D" w:rsidRPr="005B0E7E">
        <w:rPr>
          <w:rFonts w:ascii="Times New Roman" w:hAnsi="Times New Roman" w:cs="Times New Roman"/>
          <w:szCs w:val="21"/>
        </w:rPr>
        <w:t>NP</w:t>
      </w:r>
      <w:r w:rsidRPr="005B0E7E">
        <w:rPr>
          <w:rFonts w:ascii="Times New Roman" w:hAnsi="Times New Roman" w:cs="Times New Roman"/>
          <w:szCs w:val="21"/>
        </w:rPr>
        <w:t xml:space="preserve"> combined with αPD-1.</w:t>
      </w:r>
      <w:r w:rsidR="009B277D" w:rsidRPr="005B0E7E">
        <w:rPr>
          <w:rFonts w:ascii="Times New Roman" w:hAnsi="Times New Roman" w:cs="Times New Roman"/>
          <w:szCs w:val="21"/>
        </w:rPr>
        <w:t xml:space="preserve"> (</w:t>
      </w:r>
      <w:r w:rsidRPr="005B0E7E">
        <w:rPr>
          <w:rFonts w:ascii="Times New Roman" w:hAnsi="Times New Roman" w:cs="Times New Roman"/>
          <w:szCs w:val="21"/>
        </w:rPr>
        <w:t>A</w:t>
      </w:r>
      <w:r w:rsidR="009B277D" w:rsidRPr="005B0E7E">
        <w:rPr>
          <w:rFonts w:ascii="Times New Roman" w:hAnsi="Times New Roman" w:cs="Times New Roman"/>
          <w:szCs w:val="21"/>
        </w:rPr>
        <w:t xml:space="preserve">) </w:t>
      </w:r>
      <w:r w:rsidRPr="005B0E7E">
        <w:rPr>
          <w:rFonts w:ascii="Times New Roman" w:hAnsi="Times New Roman" w:cs="Times New Roman"/>
          <w:szCs w:val="21"/>
        </w:rPr>
        <w:t>Representative flow cytometry plot of CD8</w:t>
      </w:r>
      <w:r w:rsidR="001F50AA" w:rsidRPr="001F50AA">
        <w:rPr>
          <w:rFonts w:ascii="Times New Roman" w:hAnsi="Times New Roman" w:cs="Times New Roman"/>
          <w:szCs w:val="21"/>
          <w:vertAlign w:val="superscript"/>
        </w:rPr>
        <w:t>+</w:t>
      </w:r>
      <w:r w:rsidRPr="005B0E7E">
        <w:rPr>
          <w:rFonts w:ascii="Times New Roman" w:hAnsi="Times New Roman" w:cs="Times New Roman"/>
          <w:szCs w:val="21"/>
        </w:rPr>
        <w:t xml:space="preserve"> T cells.</w:t>
      </w:r>
      <w:r w:rsidR="009B277D" w:rsidRPr="005B0E7E">
        <w:rPr>
          <w:rFonts w:ascii="Times New Roman" w:hAnsi="Times New Roman" w:cs="Times New Roman"/>
          <w:szCs w:val="21"/>
        </w:rPr>
        <w:t xml:space="preserve"> (</w:t>
      </w:r>
      <w:r w:rsidRPr="005B0E7E">
        <w:rPr>
          <w:rFonts w:ascii="Times New Roman" w:hAnsi="Times New Roman" w:cs="Times New Roman"/>
          <w:szCs w:val="21"/>
        </w:rPr>
        <w:t>B</w:t>
      </w:r>
      <w:r w:rsidR="009B277D" w:rsidRPr="005B0E7E">
        <w:rPr>
          <w:rFonts w:ascii="Times New Roman" w:hAnsi="Times New Roman" w:cs="Times New Roman"/>
          <w:szCs w:val="21"/>
        </w:rPr>
        <w:t xml:space="preserve">) </w:t>
      </w:r>
      <w:r w:rsidRPr="005B0E7E">
        <w:rPr>
          <w:rFonts w:ascii="Times New Roman" w:hAnsi="Times New Roman" w:cs="Times New Roman"/>
          <w:szCs w:val="21"/>
        </w:rPr>
        <w:t>Representative flow cytometry plot of CD8</w:t>
      </w:r>
      <w:r w:rsidR="001F50AA" w:rsidRPr="001F50AA">
        <w:rPr>
          <w:rFonts w:ascii="Times New Roman" w:hAnsi="Times New Roman" w:cs="Times New Roman"/>
          <w:szCs w:val="21"/>
          <w:vertAlign w:val="superscript"/>
        </w:rPr>
        <w:t>+</w:t>
      </w:r>
      <w:r w:rsidRPr="005B0E7E">
        <w:rPr>
          <w:rFonts w:ascii="Times New Roman" w:hAnsi="Times New Roman" w:cs="Times New Roman"/>
          <w:szCs w:val="21"/>
        </w:rPr>
        <w:t>IFNγ</w:t>
      </w:r>
      <w:r w:rsidR="001F50AA" w:rsidRPr="001F50AA">
        <w:rPr>
          <w:rFonts w:ascii="Times New Roman" w:hAnsi="Times New Roman" w:cs="Times New Roman"/>
          <w:szCs w:val="21"/>
          <w:vertAlign w:val="superscript"/>
        </w:rPr>
        <w:t>+</w:t>
      </w:r>
      <w:r w:rsidRPr="005B0E7E">
        <w:rPr>
          <w:rFonts w:ascii="Times New Roman" w:hAnsi="Times New Roman" w:cs="Times New Roman"/>
          <w:szCs w:val="21"/>
        </w:rPr>
        <w:t xml:space="preserve"> T cells.</w:t>
      </w:r>
      <w:r w:rsidR="009B277D" w:rsidRPr="005B0E7E">
        <w:rPr>
          <w:rFonts w:ascii="Times New Roman" w:hAnsi="Times New Roman" w:cs="Times New Roman"/>
          <w:szCs w:val="21"/>
        </w:rPr>
        <w:t xml:space="preserve"> (</w:t>
      </w:r>
      <w:r w:rsidRPr="005B0E7E">
        <w:rPr>
          <w:rFonts w:ascii="Times New Roman" w:hAnsi="Times New Roman" w:cs="Times New Roman"/>
          <w:szCs w:val="21"/>
        </w:rPr>
        <w:t>C</w:t>
      </w:r>
      <w:r w:rsidR="009B277D" w:rsidRPr="005B0E7E">
        <w:rPr>
          <w:rFonts w:ascii="Times New Roman" w:hAnsi="Times New Roman" w:cs="Times New Roman"/>
          <w:szCs w:val="21"/>
        </w:rPr>
        <w:t xml:space="preserve">) </w:t>
      </w:r>
      <w:r w:rsidRPr="005B0E7E">
        <w:rPr>
          <w:rFonts w:ascii="Times New Roman" w:hAnsi="Times New Roman" w:cs="Times New Roman"/>
          <w:szCs w:val="21"/>
        </w:rPr>
        <w:t>Representative flow cytometry plot of CD8</w:t>
      </w:r>
      <w:r w:rsidR="001F50AA" w:rsidRPr="001F50AA">
        <w:rPr>
          <w:rFonts w:ascii="Times New Roman" w:hAnsi="Times New Roman" w:cs="Times New Roman"/>
          <w:szCs w:val="21"/>
          <w:vertAlign w:val="superscript"/>
        </w:rPr>
        <w:t>+</w:t>
      </w:r>
      <w:r w:rsidRPr="005B0E7E">
        <w:rPr>
          <w:rFonts w:ascii="Times New Roman" w:hAnsi="Times New Roman" w:cs="Times New Roman"/>
          <w:szCs w:val="21"/>
        </w:rPr>
        <w:t>CD62</w:t>
      </w:r>
      <w:r w:rsidR="001F50AA" w:rsidRPr="001F50AA">
        <w:rPr>
          <w:rFonts w:ascii="Times New Roman" w:hAnsi="Times New Roman" w:cs="Times New Roman"/>
          <w:szCs w:val="21"/>
          <w:vertAlign w:val="superscript"/>
        </w:rPr>
        <w:t>+</w:t>
      </w:r>
      <w:r w:rsidRPr="005B0E7E">
        <w:rPr>
          <w:rFonts w:ascii="Times New Roman" w:hAnsi="Times New Roman" w:cs="Times New Roman"/>
          <w:szCs w:val="21"/>
        </w:rPr>
        <w:t>CD44</w:t>
      </w:r>
      <w:r w:rsidR="001F50AA" w:rsidRPr="001F50AA">
        <w:rPr>
          <w:rFonts w:ascii="Times New Roman" w:hAnsi="Times New Roman" w:cs="Times New Roman"/>
          <w:szCs w:val="21"/>
          <w:vertAlign w:val="superscript"/>
        </w:rPr>
        <w:t>+</w:t>
      </w:r>
      <w:r w:rsidRPr="005B0E7E">
        <w:rPr>
          <w:rFonts w:ascii="Times New Roman" w:hAnsi="Times New Roman" w:cs="Times New Roman"/>
          <w:szCs w:val="21"/>
        </w:rPr>
        <w:t xml:space="preserve"> T cells.</w:t>
      </w:r>
      <w:r w:rsidR="009B277D" w:rsidRPr="005B0E7E">
        <w:rPr>
          <w:rFonts w:ascii="Times New Roman" w:hAnsi="Times New Roman" w:cs="Times New Roman"/>
          <w:szCs w:val="21"/>
        </w:rPr>
        <w:t xml:space="preserve"> (</w:t>
      </w:r>
      <w:r w:rsidRPr="005B0E7E">
        <w:rPr>
          <w:rFonts w:ascii="Times New Roman" w:hAnsi="Times New Roman" w:cs="Times New Roman"/>
          <w:szCs w:val="21"/>
        </w:rPr>
        <w:t>D</w:t>
      </w:r>
      <w:r w:rsidR="009B277D" w:rsidRPr="005B0E7E">
        <w:rPr>
          <w:rFonts w:ascii="Times New Roman" w:hAnsi="Times New Roman" w:cs="Times New Roman"/>
          <w:szCs w:val="21"/>
        </w:rPr>
        <w:t xml:space="preserve">) </w:t>
      </w:r>
      <w:r w:rsidRPr="005B0E7E">
        <w:rPr>
          <w:rFonts w:ascii="Times New Roman" w:hAnsi="Times New Roman" w:cs="Times New Roman"/>
          <w:szCs w:val="21"/>
        </w:rPr>
        <w:t>Representative flow cytometry plot of CD4</w:t>
      </w:r>
      <w:r w:rsidR="001F50AA" w:rsidRPr="001F50AA">
        <w:rPr>
          <w:rFonts w:ascii="Times New Roman" w:hAnsi="Times New Roman" w:cs="Times New Roman"/>
          <w:szCs w:val="21"/>
          <w:vertAlign w:val="superscript"/>
        </w:rPr>
        <w:t>+</w:t>
      </w:r>
      <w:r w:rsidRPr="005B0E7E">
        <w:rPr>
          <w:rFonts w:ascii="Times New Roman" w:hAnsi="Times New Roman" w:cs="Times New Roman"/>
          <w:szCs w:val="21"/>
        </w:rPr>
        <w:t>CD62</w:t>
      </w:r>
      <w:r w:rsidR="001F50AA" w:rsidRPr="001F50AA">
        <w:rPr>
          <w:rFonts w:ascii="Times New Roman" w:hAnsi="Times New Roman" w:cs="Times New Roman"/>
          <w:szCs w:val="21"/>
          <w:vertAlign w:val="superscript"/>
        </w:rPr>
        <w:t>+</w:t>
      </w:r>
      <w:r w:rsidRPr="005B0E7E">
        <w:rPr>
          <w:rFonts w:ascii="Times New Roman" w:hAnsi="Times New Roman" w:cs="Times New Roman"/>
          <w:szCs w:val="21"/>
        </w:rPr>
        <w:t>CD44</w:t>
      </w:r>
      <w:r w:rsidR="001F50AA" w:rsidRPr="001F50AA">
        <w:rPr>
          <w:rFonts w:ascii="Times New Roman" w:hAnsi="Times New Roman" w:cs="Times New Roman"/>
          <w:szCs w:val="21"/>
          <w:vertAlign w:val="superscript"/>
        </w:rPr>
        <w:t>+</w:t>
      </w:r>
      <w:r w:rsidRPr="005B0E7E">
        <w:rPr>
          <w:rFonts w:ascii="Times New Roman" w:hAnsi="Times New Roman" w:cs="Times New Roman"/>
          <w:szCs w:val="21"/>
        </w:rPr>
        <w:t xml:space="preserve"> T cells.</w:t>
      </w:r>
    </w:p>
    <w:p w14:paraId="1234224D" w14:textId="73B2FE43" w:rsidR="006833E1" w:rsidRPr="005B0E7E" w:rsidRDefault="004D357E" w:rsidP="004E6E09">
      <w:pPr>
        <w:widowControl/>
        <w:spacing w:line="480" w:lineRule="auto"/>
        <w:jc w:val="left"/>
        <w:rPr>
          <w:rFonts w:ascii="Times New Roman" w:hAnsi="Times New Roman" w:cs="Times New Roman"/>
          <w:szCs w:val="21"/>
        </w:rPr>
      </w:pPr>
      <w:r w:rsidRPr="005B0E7E">
        <w:rPr>
          <w:rFonts w:ascii="Times New Roman" w:hAnsi="Times New Roman" w:cs="Times New Roman"/>
          <w:szCs w:val="21"/>
        </w:rPr>
        <w:br w:type="page"/>
      </w:r>
    </w:p>
    <w:p w14:paraId="7514ABE7" w14:textId="63F96A1F" w:rsidR="006833E1" w:rsidRPr="005B0E7E" w:rsidRDefault="00CB28A7" w:rsidP="00EA6444">
      <w:pPr>
        <w:pStyle w:val="ad"/>
        <w:rPr>
          <w:sz w:val="21"/>
          <w:szCs w:val="21"/>
        </w:rPr>
      </w:pPr>
      <w:r w:rsidRPr="005B0E7E">
        <w:rPr>
          <w:sz w:val="21"/>
          <w:szCs w:val="21"/>
        </w:rPr>
        <w:lastRenderedPageBreak/>
        <w:t xml:space="preserve">Table S1 </w:t>
      </w:r>
      <w:r w:rsidRPr="005B0E7E">
        <w:rPr>
          <w:b w:val="0"/>
          <w:bCs w:val="0"/>
          <w:sz w:val="21"/>
          <w:szCs w:val="21"/>
        </w:rPr>
        <w:t>Primer sequence</w:t>
      </w:r>
      <w:r w:rsidR="004F7FB1" w:rsidRPr="005B0E7E">
        <w:rPr>
          <w:b w:val="0"/>
          <w:bCs w:val="0"/>
          <w:sz w:val="21"/>
          <w:szCs w:val="21"/>
        </w:rPr>
        <w:t xml:space="preserve"> for qPCR</w:t>
      </w:r>
    </w:p>
    <w:tbl>
      <w:tblPr>
        <w:tblStyle w:val="ab"/>
        <w:tblW w:w="0" w:type="auto"/>
        <w:tblInd w:w="29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4"/>
        <w:gridCol w:w="3504"/>
        <w:gridCol w:w="3527"/>
      </w:tblGrid>
      <w:tr w:rsidR="006833E1" w:rsidRPr="005B0E7E" w14:paraId="6EBF4E35" w14:textId="77777777">
        <w:tc>
          <w:tcPr>
            <w:tcW w:w="0" w:type="auto"/>
            <w:tcBorders>
              <w:top w:val="single" w:sz="12" w:space="0" w:color="auto"/>
              <w:bottom w:val="single" w:sz="12" w:space="0" w:color="auto"/>
            </w:tcBorders>
          </w:tcPr>
          <w:p w14:paraId="3513A525" w14:textId="77777777" w:rsidR="006833E1" w:rsidRPr="005B0E7E" w:rsidRDefault="00CB28A7" w:rsidP="004E6E09">
            <w:pPr>
              <w:spacing w:line="48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5B0E7E">
              <w:rPr>
                <w:rFonts w:ascii="Times New Roman" w:hAnsi="Times New Roman" w:cs="Times New Roman"/>
                <w:szCs w:val="21"/>
              </w:rPr>
              <w:t>Name</w:t>
            </w:r>
          </w:p>
        </w:tc>
        <w:tc>
          <w:tcPr>
            <w:tcW w:w="0" w:type="auto"/>
            <w:tcBorders>
              <w:top w:val="single" w:sz="12" w:space="0" w:color="auto"/>
              <w:bottom w:val="single" w:sz="12" w:space="0" w:color="auto"/>
            </w:tcBorders>
          </w:tcPr>
          <w:p w14:paraId="4DB34964" w14:textId="77777777" w:rsidR="006833E1" w:rsidRPr="005B0E7E" w:rsidRDefault="00CB28A7" w:rsidP="004E6E09">
            <w:pPr>
              <w:spacing w:line="48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5B0E7E">
              <w:rPr>
                <w:rFonts w:ascii="Times New Roman" w:hAnsi="Times New Roman" w:cs="Times New Roman"/>
                <w:szCs w:val="21"/>
              </w:rPr>
              <w:t>Forward 5’</w:t>
            </w:r>
            <w:r w:rsidRPr="005B0E7E">
              <w:rPr>
                <w:rFonts w:ascii="Times New Roman" w:eastAsia="宋体" w:hAnsi="Times New Roman" w:cs="Times New Roman"/>
                <w:szCs w:val="21"/>
              </w:rPr>
              <w:t>-</w:t>
            </w:r>
            <w:r w:rsidRPr="005B0E7E">
              <w:rPr>
                <w:rFonts w:ascii="Times New Roman" w:hAnsi="Times New Roman" w:cs="Times New Roman"/>
                <w:szCs w:val="21"/>
              </w:rPr>
              <w:t>3’</w:t>
            </w:r>
          </w:p>
        </w:tc>
        <w:tc>
          <w:tcPr>
            <w:tcW w:w="0" w:type="auto"/>
            <w:tcBorders>
              <w:top w:val="single" w:sz="12" w:space="0" w:color="auto"/>
              <w:bottom w:val="single" w:sz="12" w:space="0" w:color="auto"/>
            </w:tcBorders>
          </w:tcPr>
          <w:p w14:paraId="72137012" w14:textId="77777777" w:rsidR="006833E1" w:rsidRPr="005B0E7E" w:rsidRDefault="00CB28A7" w:rsidP="004E6E09">
            <w:pPr>
              <w:spacing w:line="48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5B0E7E">
              <w:rPr>
                <w:rFonts w:ascii="Times New Roman" w:hAnsi="Times New Roman" w:cs="Times New Roman"/>
                <w:szCs w:val="21"/>
              </w:rPr>
              <w:t>Reverse 5’</w:t>
            </w:r>
            <w:r w:rsidRPr="005B0E7E">
              <w:rPr>
                <w:rFonts w:ascii="Times New Roman" w:eastAsia="宋体" w:hAnsi="Times New Roman" w:cs="Times New Roman"/>
                <w:szCs w:val="21"/>
              </w:rPr>
              <w:t>-</w:t>
            </w:r>
            <w:r w:rsidRPr="005B0E7E">
              <w:rPr>
                <w:rFonts w:ascii="Times New Roman" w:hAnsi="Times New Roman" w:cs="Times New Roman"/>
                <w:szCs w:val="21"/>
              </w:rPr>
              <w:t>3’</w:t>
            </w:r>
          </w:p>
        </w:tc>
      </w:tr>
      <w:tr w:rsidR="006833E1" w:rsidRPr="005B0E7E" w14:paraId="6B7A94CD" w14:textId="77777777">
        <w:tc>
          <w:tcPr>
            <w:tcW w:w="0" w:type="auto"/>
            <w:tcBorders>
              <w:top w:val="single" w:sz="12" w:space="0" w:color="auto"/>
            </w:tcBorders>
          </w:tcPr>
          <w:p w14:paraId="3C284835" w14:textId="77777777" w:rsidR="006833E1" w:rsidRPr="005B0E7E" w:rsidRDefault="00CB28A7" w:rsidP="004E6E09">
            <w:pPr>
              <w:spacing w:line="48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5B0E7E">
              <w:rPr>
                <w:rFonts w:ascii="Times New Roman" w:hAnsi="Times New Roman" w:cs="Times New Roman"/>
                <w:szCs w:val="21"/>
              </w:rPr>
              <w:t>TNFa</w:t>
            </w:r>
          </w:p>
        </w:tc>
        <w:tc>
          <w:tcPr>
            <w:tcW w:w="0" w:type="auto"/>
            <w:tcBorders>
              <w:top w:val="single" w:sz="12" w:space="0" w:color="auto"/>
            </w:tcBorders>
          </w:tcPr>
          <w:p w14:paraId="7066E3F4" w14:textId="77777777" w:rsidR="006833E1" w:rsidRPr="005B0E7E" w:rsidRDefault="00CB28A7" w:rsidP="004E6E09">
            <w:pPr>
              <w:spacing w:line="48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5B0E7E">
              <w:rPr>
                <w:rFonts w:ascii="Times New Roman" w:hAnsi="Times New Roman" w:cs="Times New Roman"/>
                <w:szCs w:val="21"/>
              </w:rPr>
              <w:t>GGTGCCTATGTCTCAGCCTCTT</w:t>
            </w:r>
          </w:p>
        </w:tc>
        <w:tc>
          <w:tcPr>
            <w:tcW w:w="0" w:type="auto"/>
            <w:tcBorders>
              <w:top w:val="single" w:sz="12" w:space="0" w:color="auto"/>
            </w:tcBorders>
          </w:tcPr>
          <w:p w14:paraId="36440B84" w14:textId="77777777" w:rsidR="006833E1" w:rsidRPr="005B0E7E" w:rsidRDefault="00CB28A7" w:rsidP="004E6E09">
            <w:pPr>
              <w:spacing w:line="48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5B0E7E">
              <w:rPr>
                <w:rFonts w:ascii="Times New Roman" w:hAnsi="Times New Roman" w:cs="Times New Roman"/>
                <w:szCs w:val="21"/>
              </w:rPr>
              <w:t>GCCATAGAACTGATGAGAGGGAG</w:t>
            </w:r>
          </w:p>
        </w:tc>
      </w:tr>
      <w:tr w:rsidR="006833E1" w:rsidRPr="005B0E7E" w14:paraId="75097A2B" w14:textId="77777777">
        <w:tc>
          <w:tcPr>
            <w:tcW w:w="0" w:type="auto"/>
          </w:tcPr>
          <w:p w14:paraId="58AB721C" w14:textId="77777777" w:rsidR="006833E1" w:rsidRPr="005B0E7E" w:rsidRDefault="00CB28A7" w:rsidP="004E6E09">
            <w:pPr>
              <w:spacing w:line="48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5B0E7E">
              <w:rPr>
                <w:rFonts w:ascii="Times New Roman" w:hAnsi="Times New Roman" w:cs="Times New Roman"/>
                <w:szCs w:val="21"/>
              </w:rPr>
              <w:t>IL6</w:t>
            </w:r>
          </w:p>
        </w:tc>
        <w:tc>
          <w:tcPr>
            <w:tcW w:w="0" w:type="auto"/>
          </w:tcPr>
          <w:p w14:paraId="44457CE8" w14:textId="77777777" w:rsidR="006833E1" w:rsidRPr="005B0E7E" w:rsidRDefault="00CB28A7" w:rsidP="004E6E09">
            <w:pPr>
              <w:spacing w:line="48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5B0E7E">
              <w:rPr>
                <w:rFonts w:ascii="Times New Roman" w:hAnsi="Times New Roman" w:cs="Times New Roman"/>
                <w:szCs w:val="21"/>
              </w:rPr>
              <w:t>GAGGATACCACTCCCAACAGACC</w:t>
            </w:r>
          </w:p>
        </w:tc>
        <w:tc>
          <w:tcPr>
            <w:tcW w:w="0" w:type="auto"/>
          </w:tcPr>
          <w:p w14:paraId="38D596DD" w14:textId="77777777" w:rsidR="006833E1" w:rsidRPr="005B0E7E" w:rsidRDefault="00CB28A7" w:rsidP="004E6E09">
            <w:pPr>
              <w:spacing w:line="48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5B0E7E">
              <w:rPr>
                <w:rFonts w:ascii="Times New Roman" w:hAnsi="Times New Roman" w:cs="Times New Roman"/>
                <w:szCs w:val="21"/>
              </w:rPr>
              <w:t>AAGTGCATCATCGTTGTTCATACA</w:t>
            </w:r>
          </w:p>
        </w:tc>
      </w:tr>
      <w:tr w:rsidR="006833E1" w:rsidRPr="005B0E7E" w14:paraId="35820CC0" w14:textId="77777777">
        <w:tc>
          <w:tcPr>
            <w:tcW w:w="0" w:type="auto"/>
          </w:tcPr>
          <w:p w14:paraId="07A0B451" w14:textId="77777777" w:rsidR="006833E1" w:rsidRPr="005B0E7E" w:rsidRDefault="00CB28A7" w:rsidP="004E6E09">
            <w:pPr>
              <w:spacing w:line="48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5B0E7E">
              <w:rPr>
                <w:rFonts w:ascii="Times New Roman" w:hAnsi="Times New Roman" w:cs="Times New Roman"/>
                <w:szCs w:val="21"/>
              </w:rPr>
              <w:t>CXCL10</w:t>
            </w:r>
          </w:p>
        </w:tc>
        <w:tc>
          <w:tcPr>
            <w:tcW w:w="0" w:type="auto"/>
          </w:tcPr>
          <w:p w14:paraId="3B324218" w14:textId="77777777" w:rsidR="006833E1" w:rsidRPr="005B0E7E" w:rsidRDefault="00CB28A7" w:rsidP="004E6E09">
            <w:pPr>
              <w:spacing w:line="48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5B0E7E">
              <w:rPr>
                <w:rFonts w:ascii="Times New Roman" w:hAnsi="Times New Roman" w:cs="Times New Roman"/>
                <w:szCs w:val="21"/>
              </w:rPr>
              <w:t>ATCATCCCTGCGAGCCTATCCT</w:t>
            </w:r>
          </w:p>
        </w:tc>
        <w:tc>
          <w:tcPr>
            <w:tcW w:w="0" w:type="auto"/>
          </w:tcPr>
          <w:p w14:paraId="121E752D" w14:textId="77777777" w:rsidR="006833E1" w:rsidRPr="005B0E7E" w:rsidRDefault="00CB28A7" w:rsidP="004E6E09">
            <w:pPr>
              <w:spacing w:line="48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5B0E7E">
              <w:rPr>
                <w:rFonts w:ascii="Times New Roman" w:hAnsi="Times New Roman" w:cs="Times New Roman"/>
                <w:szCs w:val="21"/>
              </w:rPr>
              <w:t>GACCTTTTTTGGCTAAACGCTTTC</w:t>
            </w:r>
          </w:p>
        </w:tc>
      </w:tr>
      <w:tr w:rsidR="006833E1" w:rsidRPr="005B0E7E" w14:paraId="196187A2" w14:textId="77777777">
        <w:tc>
          <w:tcPr>
            <w:tcW w:w="0" w:type="auto"/>
          </w:tcPr>
          <w:p w14:paraId="592FED94" w14:textId="77777777" w:rsidR="006833E1" w:rsidRPr="005B0E7E" w:rsidRDefault="00CB28A7" w:rsidP="004E6E09">
            <w:pPr>
              <w:spacing w:line="48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5B0E7E">
              <w:rPr>
                <w:rFonts w:ascii="Times New Roman" w:hAnsi="Times New Roman" w:cs="Times New Roman"/>
                <w:szCs w:val="21"/>
              </w:rPr>
              <w:t>IFNB1</w:t>
            </w:r>
          </w:p>
        </w:tc>
        <w:tc>
          <w:tcPr>
            <w:tcW w:w="0" w:type="auto"/>
          </w:tcPr>
          <w:p w14:paraId="1EBA19B7" w14:textId="77777777" w:rsidR="006833E1" w:rsidRPr="005B0E7E" w:rsidRDefault="00CB28A7" w:rsidP="004E6E09">
            <w:pPr>
              <w:spacing w:line="48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5B0E7E">
              <w:rPr>
                <w:rFonts w:ascii="Times New Roman" w:hAnsi="Times New Roman" w:cs="Times New Roman"/>
                <w:szCs w:val="21"/>
              </w:rPr>
              <w:t>GGTACCTTTGCACCCTCCAG</w:t>
            </w:r>
          </w:p>
        </w:tc>
        <w:tc>
          <w:tcPr>
            <w:tcW w:w="0" w:type="auto"/>
          </w:tcPr>
          <w:p w14:paraId="647937E0" w14:textId="77777777" w:rsidR="006833E1" w:rsidRPr="005B0E7E" w:rsidRDefault="00CB28A7" w:rsidP="004E6E09">
            <w:pPr>
              <w:spacing w:line="48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5B0E7E">
              <w:rPr>
                <w:rFonts w:ascii="Times New Roman" w:hAnsi="Times New Roman" w:cs="Times New Roman"/>
                <w:szCs w:val="21"/>
              </w:rPr>
              <w:t>AACTCCACCAGCAGACAGTG</w:t>
            </w:r>
          </w:p>
        </w:tc>
      </w:tr>
      <w:tr w:rsidR="006833E1" w:rsidRPr="005B0E7E" w14:paraId="1F90192D" w14:textId="77777777">
        <w:tc>
          <w:tcPr>
            <w:tcW w:w="0" w:type="auto"/>
            <w:tcBorders>
              <w:bottom w:val="single" w:sz="12" w:space="0" w:color="auto"/>
            </w:tcBorders>
          </w:tcPr>
          <w:p w14:paraId="4D9D23F9" w14:textId="77777777" w:rsidR="006833E1" w:rsidRPr="005B0E7E" w:rsidRDefault="00CB28A7" w:rsidP="004E6E09">
            <w:pPr>
              <w:spacing w:line="48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5B0E7E">
              <w:rPr>
                <w:rFonts w:ascii="Times New Roman" w:hAnsi="Times New Roman" w:cs="Times New Roman"/>
                <w:szCs w:val="21"/>
              </w:rPr>
              <w:t>β-actin</w:t>
            </w:r>
          </w:p>
        </w:tc>
        <w:tc>
          <w:tcPr>
            <w:tcW w:w="0" w:type="auto"/>
            <w:tcBorders>
              <w:bottom w:val="single" w:sz="12" w:space="0" w:color="auto"/>
            </w:tcBorders>
          </w:tcPr>
          <w:p w14:paraId="2079E44C" w14:textId="77777777" w:rsidR="006833E1" w:rsidRPr="005B0E7E" w:rsidRDefault="00CB28A7" w:rsidP="004E6E09">
            <w:pPr>
              <w:spacing w:line="48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5B0E7E">
              <w:rPr>
                <w:rFonts w:ascii="Times New Roman" w:hAnsi="Times New Roman" w:cs="Times New Roman"/>
                <w:szCs w:val="21"/>
              </w:rPr>
              <w:t>GGCTGTATTCCCCTCCATCG</w:t>
            </w:r>
          </w:p>
        </w:tc>
        <w:tc>
          <w:tcPr>
            <w:tcW w:w="0" w:type="auto"/>
            <w:tcBorders>
              <w:bottom w:val="single" w:sz="12" w:space="0" w:color="auto"/>
            </w:tcBorders>
          </w:tcPr>
          <w:p w14:paraId="7F37ED1B" w14:textId="77777777" w:rsidR="006833E1" w:rsidRPr="005B0E7E" w:rsidRDefault="00CB28A7" w:rsidP="004E6E09">
            <w:pPr>
              <w:spacing w:line="48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5B0E7E">
              <w:rPr>
                <w:rFonts w:ascii="Times New Roman" w:hAnsi="Times New Roman" w:cs="Times New Roman"/>
                <w:szCs w:val="21"/>
              </w:rPr>
              <w:t>CCAGTTGGTAACAATGCCATGT</w:t>
            </w:r>
          </w:p>
        </w:tc>
      </w:tr>
    </w:tbl>
    <w:p w14:paraId="76228A44" w14:textId="4149BB0A" w:rsidR="00AC2DF3" w:rsidRPr="005B0E7E" w:rsidRDefault="00AC2DF3" w:rsidP="004E6E09">
      <w:pPr>
        <w:spacing w:line="480" w:lineRule="auto"/>
        <w:rPr>
          <w:rFonts w:ascii="Times New Roman" w:hAnsi="Times New Roman" w:cs="Times New Roman"/>
          <w:szCs w:val="21"/>
        </w:rPr>
      </w:pPr>
    </w:p>
    <w:p w14:paraId="44994DDE" w14:textId="77777777" w:rsidR="00AC2DF3" w:rsidRPr="005B0E7E" w:rsidRDefault="00AC2DF3" w:rsidP="004E6E09">
      <w:pPr>
        <w:widowControl/>
        <w:spacing w:line="480" w:lineRule="auto"/>
        <w:jc w:val="left"/>
        <w:rPr>
          <w:rFonts w:ascii="Times New Roman" w:hAnsi="Times New Roman" w:cs="Times New Roman"/>
          <w:szCs w:val="21"/>
        </w:rPr>
      </w:pPr>
      <w:r w:rsidRPr="005B0E7E">
        <w:rPr>
          <w:rFonts w:ascii="Times New Roman" w:hAnsi="Times New Roman" w:cs="Times New Roman"/>
          <w:szCs w:val="21"/>
        </w:rPr>
        <w:br w:type="page"/>
      </w:r>
    </w:p>
    <w:p w14:paraId="37CFA6C4" w14:textId="48284294" w:rsidR="00B650DB" w:rsidRPr="005B0E7E" w:rsidRDefault="00430880" w:rsidP="004E6E09">
      <w:pPr>
        <w:spacing w:line="480" w:lineRule="auto"/>
        <w:jc w:val="center"/>
        <w:rPr>
          <w:rFonts w:ascii="Times New Roman" w:hAnsi="Times New Roman" w:cs="Times New Roman"/>
          <w:b/>
          <w:bCs/>
          <w:noProof/>
          <w:szCs w:val="21"/>
        </w:rPr>
      </w:pPr>
      <w:r w:rsidRPr="005B0E7E">
        <w:rPr>
          <w:rFonts w:ascii="Times New Roman" w:hAnsi="Times New Roman" w:cs="Times New Roman"/>
          <w:b/>
          <w:bCs/>
          <w:noProof/>
          <w:szCs w:val="21"/>
        </w:rPr>
        <w:lastRenderedPageBreak/>
        <w:t>Uncropped Gels and Blots image(s)</w:t>
      </w:r>
    </w:p>
    <w:p w14:paraId="23215674" w14:textId="77777777" w:rsidR="00430880" w:rsidRPr="005B0E7E" w:rsidRDefault="00430880" w:rsidP="004E6E09">
      <w:pPr>
        <w:spacing w:line="480" w:lineRule="auto"/>
        <w:jc w:val="center"/>
        <w:rPr>
          <w:rFonts w:ascii="Times New Roman" w:hAnsi="Times New Roman" w:cs="Times New Roman"/>
          <w:b/>
          <w:bCs/>
          <w:noProof/>
          <w:szCs w:val="21"/>
        </w:rPr>
      </w:pPr>
    </w:p>
    <w:p w14:paraId="7A26E5C5" w14:textId="76445DCE" w:rsidR="006833E1" w:rsidRPr="005B0E7E" w:rsidRDefault="00AC2DF3" w:rsidP="004E6E09">
      <w:pPr>
        <w:spacing w:line="480" w:lineRule="auto"/>
        <w:jc w:val="center"/>
        <w:rPr>
          <w:rFonts w:ascii="Times New Roman" w:hAnsi="Times New Roman" w:cs="Times New Roman"/>
          <w:szCs w:val="21"/>
        </w:rPr>
      </w:pPr>
      <w:r w:rsidRPr="005B0E7E">
        <w:rPr>
          <w:rFonts w:ascii="Times New Roman" w:hAnsi="Times New Roman" w:cs="Times New Roman"/>
          <w:noProof/>
          <w:szCs w:val="21"/>
        </w:rPr>
        <w:drawing>
          <wp:inline distT="0" distB="0" distL="0" distR="0" wp14:anchorId="42FBBC90" wp14:editId="1AC911F8">
            <wp:extent cx="3920068" cy="6230652"/>
            <wp:effectExtent l="0" t="0" r="0" b="0"/>
            <wp:docPr id="133703292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7032924" name="图片 1337032924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20068" cy="6230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95FEEA" w14:textId="71610EFA" w:rsidR="00AC2DF3" w:rsidRPr="005B0E7E" w:rsidRDefault="00AC2DF3" w:rsidP="004E6E09">
      <w:pPr>
        <w:widowControl/>
        <w:spacing w:line="480" w:lineRule="auto"/>
        <w:jc w:val="left"/>
        <w:rPr>
          <w:rFonts w:ascii="Times New Roman" w:hAnsi="Times New Roman" w:cs="Times New Roman"/>
          <w:szCs w:val="21"/>
        </w:rPr>
      </w:pPr>
      <w:r w:rsidRPr="005B0E7E">
        <w:rPr>
          <w:rFonts w:ascii="Times New Roman" w:hAnsi="Times New Roman" w:cs="Times New Roman"/>
          <w:szCs w:val="21"/>
        </w:rPr>
        <w:br w:type="page"/>
      </w:r>
    </w:p>
    <w:p w14:paraId="338880F6" w14:textId="175FDBEF" w:rsidR="00AC2DF3" w:rsidRPr="005B0E7E" w:rsidRDefault="00AC2DF3" w:rsidP="004E6E09">
      <w:pPr>
        <w:spacing w:line="480" w:lineRule="auto"/>
        <w:jc w:val="center"/>
        <w:rPr>
          <w:rFonts w:ascii="Times New Roman" w:hAnsi="Times New Roman" w:cs="Times New Roman"/>
          <w:szCs w:val="21"/>
        </w:rPr>
      </w:pPr>
      <w:r w:rsidRPr="005B0E7E">
        <w:rPr>
          <w:rFonts w:ascii="Times New Roman" w:hAnsi="Times New Roman" w:cs="Times New Roman"/>
          <w:noProof/>
          <w:szCs w:val="21"/>
        </w:rPr>
        <w:lastRenderedPageBreak/>
        <w:drawing>
          <wp:inline distT="0" distB="0" distL="0" distR="0" wp14:anchorId="53850FDA" wp14:editId="12B15999">
            <wp:extent cx="3785944" cy="6328196"/>
            <wp:effectExtent l="0" t="0" r="0" b="0"/>
            <wp:docPr id="43161114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611149" name="图片 431611149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85944" cy="6328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7E7342" w14:textId="65189526" w:rsidR="00AC2DF3" w:rsidRPr="005B0E7E" w:rsidRDefault="00AC2DF3" w:rsidP="004E6E09">
      <w:pPr>
        <w:widowControl/>
        <w:spacing w:line="480" w:lineRule="auto"/>
        <w:jc w:val="left"/>
        <w:rPr>
          <w:rFonts w:ascii="Times New Roman" w:hAnsi="Times New Roman" w:cs="Times New Roman"/>
          <w:szCs w:val="21"/>
        </w:rPr>
      </w:pPr>
      <w:r w:rsidRPr="005B0E7E">
        <w:rPr>
          <w:rFonts w:ascii="Times New Roman" w:hAnsi="Times New Roman" w:cs="Times New Roman"/>
          <w:szCs w:val="21"/>
        </w:rPr>
        <w:br w:type="page"/>
      </w:r>
    </w:p>
    <w:p w14:paraId="7B1EBB67" w14:textId="0AAA67F7" w:rsidR="00AC2DF3" w:rsidRPr="005B0E7E" w:rsidRDefault="00AC2DF3" w:rsidP="004E6E09">
      <w:pPr>
        <w:spacing w:line="480" w:lineRule="auto"/>
        <w:jc w:val="center"/>
        <w:rPr>
          <w:rFonts w:ascii="Times New Roman" w:hAnsi="Times New Roman" w:cs="Times New Roman"/>
          <w:szCs w:val="21"/>
        </w:rPr>
      </w:pPr>
      <w:r w:rsidRPr="005B0E7E">
        <w:rPr>
          <w:rFonts w:ascii="Times New Roman" w:hAnsi="Times New Roman" w:cs="Times New Roman"/>
          <w:noProof/>
          <w:szCs w:val="21"/>
        </w:rPr>
        <w:lastRenderedPageBreak/>
        <w:drawing>
          <wp:inline distT="0" distB="0" distL="0" distR="0" wp14:anchorId="46631AA3" wp14:editId="31F11D85">
            <wp:extent cx="3846909" cy="6834208"/>
            <wp:effectExtent l="0" t="0" r="0" b="5080"/>
            <wp:docPr id="121616737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6167374" name="图片 1216167374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6909" cy="6834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24D48A" w14:textId="0FFA83F5" w:rsidR="00AC2DF3" w:rsidRPr="005B0E7E" w:rsidRDefault="00AC2DF3" w:rsidP="004E6E09">
      <w:pPr>
        <w:widowControl/>
        <w:spacing w:line="480" w:lineRule="auto"/>
        <w:jc w:val="left"/>
        <w:rPr>
          <w:rFonts w:ascii="Times New Roman" w:hAnsi="Times New Roman" w:cs="Times New Roman"/>
          <w:szCs w:val="21"/>
        </w:rPr>
      </w:pPr>
      <w:r w:rsidRPr="005B0E7E">
        <w:rPr>
          <w:rFonts w:ascii="Times New Roman" w:hAnsi="Times New Roman" w:cs="Times New Roman"/>
          <w:szCs w:val="21"/>
        </w:rPr>
        <w:br w:type="page"/>
      </w:r>
    </w:p>
    <w:p w14:paraId="18A50EF8" w14:textId="0CC1F9C5" w:rsidR="00AC2DF3" w:rsidRDefault="00AC2DF3" w:rsidP="004E6E09">
      <w:pPr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noProof/>
          <w:sz w:val="24"/>
          <w:szCs w:val="24"/>
        </w:rPr>
        <w:lastRenderedPageBreak/>
        <w:drawing>
          <wp:inline distT="0" distB="0" distL="0" distR="0" wp14:anchorId="0897BF81" wp14:editId="686E0D7C">
            <wp:extent cx="4023709" cy="6620830"/>
            <wp:effectExtent l="0" t="0" r="0" b="8890"/>
            <wp:docPr id="1019046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90463" name="图片 10190463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23709" cy="6620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C2DF3">
      <w:footerReference w:type="default" r:id="rId34"/>
      <w:pgSz w:w="11906" w:h="16838"/>
      <w:pgMar w:top="1440" w:right="1797" w:bottom="1440" w:left="1797" w:header="720" w:footer="720" w:gutter="0"/>
      <w:cols w:space="425"/>
      <w:docGrid w:linePitch="28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6CA55EA" w14:textId="77777777" w:rsidR="006106E8" w:rsidRDefault="006106E8" w:rsidP="00101C9C">
      <w:r>
        <w:separator/>
      </w:r>
    </w:p>
  </w:endnote>
  <w:endnote w:type="continuationSeparator" w:id="0">
    <w:p w14:paraId="668AD10C" w14:textId="77777777" w:rsidR="006106E8" w:rsidRDefault="006106E8" w:rsidP="00101C9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新宋体">
    <w:altName w:val="NSimSun"/>
    <w:panose1 w:val="02010609030101010101"/>
    <w:charset w:val="86"/>
    <w:family w:val="modern"/>
    <w:pitch w:val="fixed"/>
    <w:sig w:usb0="000002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322131492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</w:rPr>
    </w:sdtEndPr>
    <w:sdtContent>
      <w:p w14:paraId="1FD6D286" w14:textId="1B5D4ED3" w:rsidR="001F4F01" w:rsidRPr="001F4F01" w:rsidRDefault="001F4F01">
        <w:pPr>
          <w:pStyle w:val="a5"/>
          <w:jc w:val="center"/>
          <w:rPr>
            <w:rFonts w:ascii="Times New Roman" w:hAnsi="Times New Roman" w:cs="Times New Roman"/>
          </w:rPr>
        </w:pPr>
        <w:r w:rsidRPr="001F4F01">
          <w:rPr>
            <w:rFonts w:ascii="Times New Roman" w:hAnsi="Times New Roman" w:cs="Times New Roman"/>
          </w:rPr>
          <w:fldChar w:fldCharType="begin"/>
        </w:r>
        <w:r w:rsidRPr="001F4F01">
          <w:rPr>
            <w:rFonts w:ascii="Times New Roman" w:hAnsi="Times New Roman" w:cs="Times New Roman"/>
          </w:rPr>
          <w:instrText>PAGE   \* MERGEFORMAT</w:instrText>
        </w:r>
        <w:r w:rsidRPr="001F4F01">
          <w:rPr>
            <w:rFonts w:ascii="Times New Roman" w:hAnsi="Times New Roman" w:cs="Times New Roman"/>
          </w:rPr>
          <w:fldChar w:fldCharType="separate"/>
        </w:r>
        <w:r w:rsidRPr="001F4F01">
          <w:rPr>
            <w:rFonts w:ascii="Times New Roman" w:hAnsi="Times New Roman" w:cs="Times New Roman"/>
            <w:lang w:val="zh-CN"/>
          </w:rPr>
          <w:t>2</w:t>
        </w:r>
        <w:r w:rsidRPr="001F4F01">
          <w:rPr>
            <w:rFonts w:ascii="Times New Roman" w:hAnsi="Times New Roman" w:cs="Times New Roman"/>
          </w:rPr>
          <w:fldChar w:fldCharType="end"/>
        </w:r>
      </w:p>
    </w:sdtContent>
  </w:sdt>
  <w:p w14:paraId="417F2811" w14:textId="77777777" w:rsidR="001F4F01" w:rsidRDefault="001F4F01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5887934" w14:textId="77777777" w:rsidR="006106E8" w:rsidRDefault="006106E8" w:rsidP="00101C9C">
      <w:r>
        <w:separator/>
      </w:r>
    </w:p>
  </w:footnote>
  <w:footnote w:type="continuationSeparator" w:id="0">
    <w:p w14:paraId="70CD4000" w14:textId="77777777" w:rsidR="006106E8" w:rsidRDefault="006106E8" w:rsidP="00101C9C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defaultTabStop w:val="420"/>
  <w:drawingGridHorizontalSpacing w:val="105"/>
  <w:drawingGridVerticalSpacing w:val="143"/>
  <w:noPunctuationKerning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commondata" w:val="eyJoZGlkIjoiOGI4NjI5OTBmMDM1ODFlMDkzNDFlZTFiMWNhZWU5ZTMifQ=="/>
  </w:docVars>
  <w:rsids>
    <w:rsidRoot w:val="00A27F4E"/>
    <w:rsid w:val="00017B9E"/>
    <w:rsid w:val="00017DB2"/>
    <w:rsid w:val="00023059"/>
    <w:rsid w:val="00044138"/>
    <w:rsid w:val="00051F53"/>
    <w:rsid w:val="000537C1"/>
    <w:rsid w:val="00063833"/>
    <w:rsid w:val="0006539E"/>
    <w:rsid w:val="00070826"/>
    <w:rsid w:val="00081AC5"/>
    <w:rsid w:val="000950B8"/>
    <w:rsid w:val="000A0665"/>
    <w:rsid w:val="000A7DE9"/>
    <w:rsid w:val="000B1A75"/>
    <w:rsid w:val="000C52E8"/>
    <w:rsid w:val="000E31FE"/>
    <w:rsid w:val="000E558C"/>
    <w:rsid w:val="000E7FDC"/>
    <w:rsid w:val="00101C9C"/>
    <w:rsid w:val="00114740"/>
    <w:rsid w:val="00120A47"/>
    <w:rsid w:val="0012215A"/>
    <w:rsid w:val="00140B1A"/>
    <w:rsid w:val="001472F7"/>
    <w:rsid w:val="00157C54"/>
    <w:rsid w:val="001655CF"/>
    <w:rsid w:val="00166CB8"/>
    <w:rsid w:val="00166E19"/>
    <w:rsid w:val="00193B86"/>
    <w:rsid w:val="001A0081"/>
    <w:rsid w:val="001A4C43"/>
    <w:rsid w:val="001B212F"/>
    <w:rsid w:val="001B4CA4"/>
    <w:rsid w:val="001B51F2"/>
    <w:rsid w:val="001C7229"/>
    <w:rsid w:val="001D6A90"/>
    <w:rsid w:val="001F4F01"/>
    <w:rsid w:val="001F50AA"/>
    <w:rsid w:val="001F69A9"/>
    <w:rsid w:val="0021311B"/>
    <w:rsid w:val="002202BC"/>
    <w:rsid w:val="00240C2E"/>
    <w:rsid w:val="00267FE1"/>
    <w:rsid w:val="00284676"/>
    <w:rsid w:val="002857B2"/>
    <w:rsid w:val="002965B0"/>
    <w:rsid w:val="002A05A3"/>
    <w:rsid w:val="002B1787"/>
    <w:rsid w:val="002B6811"/>
    <w:rsid w:val="002C7A30"/>
    <w:rsid w:val="002C7C0D"/>
    <w:rsid w:val="002D2892"/>
    <w:rsid w:val="002E1D24"/>
    <w:rsid w:val="002E65F3"/>
    <w:rsid w:val="003022E9"/>
    <w:rsid w:val="00311696"/>
    <w:rsid w:val="0031212F"/>
    <w:rsid w:val="00313FB6"/>
    <w:rsid w:val="00322F81"/>
    <w:rsid w:val="003454F9"/>
    <w:rsid w:val="00345AC2"/>
    <w:rsid w:val="00353C72"/>
    <w:rsid w:val="00393D33"/>
    <w:rsid w:val="003A1608"/>
    <w:rsid w:val="003E556F"/>
    <w:rsid w:val="003F30AD"/>
    <w:rsid w:val="003F50B0"/>
    <w:rsid w:val="0040644F"/>
    <w:rsid w:val="00412068"/>
    <w:rsid w:val="0042266A"/>
    <w:rsid w:val="00430880"/>
    <w:rsid w:val="00465CBE"/>
    <w:rsid w:val="004A21E7"/>
    <w:rsid w:val="004A2C19"/>
    <w:rsid w:val="004B745D"/>
    <w:rsid w:val="004C3306"/>
    <w:rsid w:val="004D3301"/>
    <w:rsid w:val="004D3576"/>
    <w:rsid w:val="004D357E"/>
    <w:rsid w:val="004E6E09"/>
    <w:rsid w:val="004F7FB1"/>
    <w:rsid w:val="005045B2"/>
    <w:rsid w:val="00515087"/>
    <w:rsid w:val="0055143D"/>
    <w:rsid w:val="005559FC"/>
    <w:rsid w:val="00580813"/>
    <w:rsid w:val="005B0E7E"/>
    <w:rsid w:val="005B3174"/>
    <w:rsid w:val="005F0237"/>
    <w:rsid w:val="00605896"/>
    <w:rsid w:val="006106E8"/>
    <w:rsid w:val="006228D3"/>
    <w:rsid w:val="00655D52"/>
    <w:rsid w:val="006652F1"/>
    <w:rsid w:val="00675CE3"/>
    <w:rsid w:val="006833E1"/>
    <w:rsid w:val="0069294D"/>
    <w:rsid w:val="00692A2C"/>
    <w:rsid w:val="00697D5B"/>
    <w:rsid w:val="006B2600"/>
    <w:rsid w:val="006C7229"/>
    <w:rsid w:val="006D284D"/>
    <w:rsid w:val="006E2DEE"/>
    <w:rsid w:val="006E6AAA"/>
    <w:rsid w:val="006F50D9"/>
    <w:rsid w:val="006F6C6B"/>
    <w:rsid w:val="00700B9C"/>
    <w:rsid w:val="007014FB"/>
    <w:rsid w:val="00705948"/>
    <w:rsid w:val="00705CFB"/>
    <w:rsid w:val="00712A5A"/>
    <w:rsid w:val="00737235"/>
    <w:rsid w:val="00763F1D"/>
    <w:rsid w:val="00781489"/>
    <w:rsid w:val="007B2580"/>
    <w:rsid w:val="007B35B2"/>
    <w:rsid w:val="007C62EC"/>
    <w:rsid w:val="007D11C1"/>
    <w:rsid w:val="007E0EBD"/>
    <w:rsid w:val="007E480D"/>
    <w:rsid w:val="007E4978"/>
    <w:rsid w:val="00800C59"/>
    <w:rsid w:val="008073EE"/>
    <w:rsid w:val="00810C0C"/>
    <w:rsid w:val="008376CC"/>
    <w:rsid w:val="008444E3"/>
    <w:rsid w:val="00850D4F"/>
    <w:rsid w:val="00856F11"/>
    <w:rsid w:val="008668DA"/>
    <w:rsid w:val="008726DC"/>
    <w:rsid w:val="00877290"/>
    <w:rsid w:val="008A050F"/>
    <w:rsid w:val="008B4C2B"/>
    <w:rsid w:val="008C0210"/>
    <w:rsid w:val="008F518B"/>
    <w:rsid w:val="00905C8F"/>
    <w:rsid w:val="00916BF5"/>
    <w:rsid w:val="00945608"/>
    <w:rsid w:val="00945C2D"/>
    <w:rsid w:val="00950940"/>
    <w:rsid w:val="009878E6"/>
    <w:rsid w:val="009A5091"/>
    <w:rsid w:val="009B277D"/>
    <w:rsid w:val="009C7679"/>
    <w:rsid w:val="009E25CB"/>
    <w:rsid w:val="00A23DE7"/>
    <w:rsid w:val="00A252B6"/>
    <w:rsid w:val="00A25328"/>
    <w:rsid w:val="00A26011"/>
    <w:rsid w:val="00A27F4E"/>
    <w:rsid w:val="00A42E23"/>
    <w:rsid w:val="00A54013"/>
    <w:rsid w:val="00A62A4F"/>
    <w:rsid w:val="00A746D8"/>
    <w:rsid w:val="00A779AF"/>
    <w:rsid w:val="00A809AB"/>
    <w:rsid w:val="00AB6686"/>
    <w:rsid w:val="00AC2DF3"/>
    <w:rsid w:val="00AD196E"/>
    <w:rsid w:val="00AE09C6"/>
    <w:rsid w:val="00B0434C"/>
    <w:rsid w:val="00B06A41"/>
    <w:rsid w:val="00B0750B"/>
    <w:rsid w:val="00B21D60"/>
    <w:rsid w:val="00B2786C"/>
    <w:rsid w:val="00B64F03"/>
    <w:rsid w:val="00B650DB"/>
    <w:rsid w:val="00B971AD"/>
    <w:rsid w:val="00BB5CCE"/>
    <w:rsid w:val="00BD4C42"/>
    <w:rsid w:val="00BF1BAE"/>
    <w:rsid w:val="00BF74B1"/>
    <w:rsid w:val="00C0225C"/>
    <w:rsid w:val="00C072B6"/>
    <w:rsid w:val="00C10ABC"/>
    <w:rsid w:val="00C11FB1"/>
    <w:rsid w:val="00C15BDB"/>
    <w:rsid w:val="00C160C1"/>
    <w:rsid w:val="00C17933"/>
    <w:rsid w:val="00C24E69"/>
    <w:rsid w:val="00C33F53"/>
    <w:rsid w:val="00C409BC"/>
    <w:rsid w:val="00C47117"/>
    <w:rsid w:val="00C52D05"/>
    <w:rsid w:val="00CB28A7"/>
    <w:rsid w:val="00CD08B3"/>
    <w:rsid w:val="00CD2576"/>
    <w:rsid w:val="00CD2EC0"/>
    <w:rsid w:val="00CE52EB"/>
    <w:rsid w:val="00CE6B51"/>
    <w:rsid w:val="00D04C21"/>
    <w:rsid w:val="00D052F0"/>
    <w:rsid w:val="00D058B9"/>
    <w:rsid w:val="00D119B1"/>
    <w:rsid w:val="00D43445"/>
    <w:rsid w:val="00D4348B"/>
    <w:rsid w:val="00D44396"/>
    <w:rsid w:val="00D6193A"/>
    <w:rsid w:val="00D62523"/>
    <w:rsid w:val="00D916E8"/>
    <w:rsid w:val="00DA15AB"/>
    <w:rsid w:val="00DA2E02"/>
    <w:rsid w:val="00DE652E"/>
    <w:rsid w:val="00DF0242"/>
    <w:rsid w:val="00E103C1"/>
    <w:rsid w:val="00E1564C"/>
    <w:rsid w:val="00E36281"/>
    <w:rsid w:val="00E377B0"/>
    <w:rsid w:val="00E55D84"/>
    <w:rsid w:val="00E561E0"/>
    <w:rsid w:val="00E569CB"/>
    <w:rsid w:val="00E64DD3"/>
    <w:rsid w:val="00E76A28"/>
    <w:rsid w:val="00E83A73"/>
    <w:rsid w:val="00E86AB5"/>
    <w:rsid w:val="00EA6444"/>
    <w:rsid w:val="00EB3D59"/>
    <w:rsid w:val="00EC0B89"/>
    <w:rsid w:val="00ED5035"/>
    <w:rsid w:val="00ED5655"/>
    <w:rsid w:val="00ED5DCD"/>
    <w:rsid w:val="00EF0687"/>
    <w:rsid w:val="00EF23CA"/>
    <w:rsid w:val="00F00D1A"/>
    <w:rsid w:val="00F3708A"/>
    <w:rsid w:val="00FB54A0"/>
    <w:rsid w:val="00FD6D8A"/>
    <w:rsid w:val="00FE615E"/>
    <w:rsid w:val="0A9A22AD"/>
    <w:rsid w:val="0E727757"/>
    <w:rsid w:val="0F815E32"/>
    <w:rsid w:val="104A68DC"/>
    <w:rsid w:val="138D0A5B"/>
    <w:rsid w:val="15B129D5"/>
    <w:rsid w:val="1706734A"/>
    <w:rsid w:val="193460EB"/>
    <w:rsid w:val="1A977273"/>
    <w:rsid w:val="1C6C2EBD"/>
    <w:rsid w:val="1D13378B"/>
    <w:rsid w:val="1DAA0909"/>
    <w:rsid w:val="28436BBA"/>
    <w:rsid w:val="332A43F7"/>
    <w:rsid w:val="35D55E7F"/>
    <w:rsid w:val="38483841"/>
    <w:rsid w:val="39F200E4"/>
    <w:rsid w:val="3A537486"/>
    <w:rsid w:val="41232272"/>
    <w:rsid w:val="41C77DB3"/>
    <w:rsid w:val="41F82745"/>
    <w:rsid w:val="425F5AF8"/>
    <w:rsid w:val="45301131"/>
    <w:rsid w:val="45511179"/>
    <w:rsid w:val="46C24AE0"/>
    <w:rsid w:val="46DD4814"/>
    <w:rsid w:val="49341F33"/>
    <w:rsid w:val="4AD82CA8"/>
    <w:rsid w:val="4D0B3BF0"/>
    <w:rsid w:val="54DB7B10"/>
    <w:rsid w:val="568B61F7"/>
    <w:rsid w:val="58AF7C59"/>
    <w:rsid w:val="5A8813E3"/>
    <w:rsid w:val="5E431A8E"/>
    <w:rsid w:val="60E47381"/>
    <w:rsid w:val="62E05755"/>
    <w:rsid w:val="67EB3CE9"/>
    <w:rsid w:val="6F3F274F"/>
    <w:rsid w:val="74812870"/>
    <w:rsid w:val="74854AB2"/>
    <w:rsid w:val="760F0246"/>
    <w:rsid w:val="7E38262F"/>
    <w:rsid w:val="7EE814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3C1E3850"/>
  <w15:docId w15:val="{0CF54062-AD59-46F0-9B43-3CC3B9B0BA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/>
    <w:lsdException w:name="footer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 w:qFormat="1"/>
    <w:lsdException w:name="Table Theme" w:semiHidden="1" w:unhideWhenUsed="1"/>
    <w:lsdException w:name="Placeholder Text" w:semiHidden="1" w:unhideWhenUsed="1"/>
    <w:lsdException w:name="No Spacing" w:semiHidden="1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nhideWhenUsed="1"/>
    <w:lsdException w:name="List Paragraph" w:semiHidden="1" w:unhideWhenUsed="1"/>
    <w:lsdException w:name="Quote" w:semiHidden="1" w:unhideWhenUsed="1"/>
    <w:lsdException w:name="Intense Quote" w:semiHidden="1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annotation text"/>
    <w:basedOn w:val="a"/>
    <w:link w:val="a4"/>
    <w:uiPriority w:val="99"/>
    <w:semiHidden/>
    <w:unhideWhenUsed/>
    <w:pPr>
      <w:jc w:val="left"/>
    </w:pPr>
  </w:style>
  <w:style w:type="paragraph" w:styleId="a5">
    <w:name w:val="footer"/>
    <w:basedOn w:val="a"/>
    <w:link w:val="a6"/>
    <w:uiPriority w:val="99"/>
    <w:unhideWhenUsed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7">
    <w:name w:val="header"/>
    <w:basedOn w:val="a"/>
    <w:link w:val="a8"/>
    <w:uiPriority w:val="99"/>
    <w:unhideWhenUsed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9">
    <w:name w:val="annotation subject"/>
    <w:basedOn w:val="a3"/>
    <w:next w:val="a3"/>
    <w:link w:val="aa"/>
    <w:uiPriority w:val="99"/>
    <w:semiHidden/>
    <w:unhideWhenUsed/>
    <w:rPr>
      <w:b/>
      <w:bCs/>
    </w:rPr>
  </w:style>
  <w:style w:type="table" w:styleId="ab">
    <w:name w:val="Table Grid"/>
    <w:basedOn w:val="a1"/>
    <w:uiPriority w:val="5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c">
    <w:name w:val="annotation reference"/>
    <w:basedOn w:val="a0"/>
    <w:uiPriority w:val="99"/>
    <w:semiHidden/>
    <w:unhideWhenUsed/>
    <w:rPr>
      <w:sz w:val="21"/>
      <w:szCs w:val="21"/>
    </w:rPr>
  </w:style>
  <w:style w:type="paragraph" w:customStyle="1" w:styleId="ad">
    <w:name w:val="表格标题"/>
    <w:basedOn w:val="a"/>
    <w:autoRedefine/>
    <w:qFormat/>
    <w:rsid w:val="00EA6444"/>
    <w:pPr>
      <w:spacing w:line="480" w:lineRule="auto"/>
      <w:jc w:val="center"/>
    </w:pPr>
    <w:rPr>
      <w:rFonts w:ascii="Times New Roman" w:eastAsia="宋体" w:hAnsi="Times New Roman" w:cs="Times New Roman"/>
      <w:b/>
      <w:bCs/>
      <w:color w:val="1C1D1E"/>
      <w:sz w:val="24"/>
      <w:szCs w:val="24"/>
      <w:shd w:val="clear" w:color="auto" w:fill="FFFFFF"/>
    </w:rPr>
  </w:style>
  <w:style w:type="character" w:customStyle="1" w:styleId="a8">
    <w:name w:val="页眉 字符"/>
    <w:basedOn w:val="a0"/>
    <w:link w:val="a7"/>
    <w:uiPriority w:val="99"/>
    <w:rPr>
      <w:kern w:val="2"/>
      <w:sz w:val="18"/>
      <w:szCs w:val="18"/>
    </w:rPr>
  </w:style>
  <w:style w:type="character" w:customStyle="1" w:styleId="a6">
    <w:name w:val="页脚 字符"/>
    <w:basedOn w:val="a0"/>
    <w:link w:val="a5"/>
    <w:uiPriority w:val="99"/>
    <w:rPr>
      <w:kern w:val="2"/>
      <w:sz w:val="18"/>
      <w:szCs w:val="18"/>
    </w:rPr>
  </w:style>
  <w:style w:type="character" w:customStyle="1" w:styleId="a4">
    <w:name w:val="批注文字 字符"/>
    <w:basedOn w:val="a0"/>
    <w:link w:val="a3"/>
    <w:uiPriority w:val="99"/>
    <w:semiHidden/>
    <w:rPr>
      <w:kern w:val="2"/>
      <w:sz w:val="21"/>
      <w:szCs w:val="22"/>
    </w:rPr>
  </w:style>
  <w:style w:type="character" w:customStyle="1" w:styleId="aa">
    <w:name w:val="批注主题 字符"/>
    <w:basedOn w:val="a4"/>
    <w:link w:val="a9"/>
    <w:uiPriority w:val="99"/>
    <w:semiHidden/>
    <w:rPr>
      <w:b/>
      <w:bCs/>
      <w:kern w:val="2"/>
      <w:sz w:val="21"/>
      <w:szCs w:val="22"/>
    </w:rPr>
  </w:style>
  <w:style w:type="paragraph" w:customStyle="1" w:styleId="1">
    <w:name w:val="修订1"/>
    <w:hidden/>
    <w:uiPriority w:val="99"/>
    <w:unhideWhenUsed/>
    <w:rPr>
      <w:rFonts w:asciiTheme="minorHAnsi" w:eastAsiaTheme="minorEastAsia" w:hAnsiTheme="minorHAnsi" w:cstheme="minorBidi"/>
      <w:kern w:val="2"/>
      <w:sz w:val="21"/>
      <w:szCs w:val="22"/>
    </w:rPr>
  </w:style>
  <w:style w:type="paragraph" w:styleId="ae">
    <w:name w:val="Revision"/>
    <w:hidden/>
    <w:uiPriority w:val="99"/>
    <w:unhideWhenUsed/>
    <w:rsid w:val="00D44396"/>
    <w:rPr>
      <w:rFonts w:asciiTheme="minorHAnsi" w:eastAsiaTheme="minorEastAsia" w:hAnsiTheme="minorHAnsi" w:cstheme="minorBidi"/>
      <w:kern w:val="2"/>
      <w:sz w:val="21"/>
      <w:szCs w:val="22"/>
    </w:rPr>
  </w:style>
  <w:style w:type="character" w:styleId="af">
    <w:name w:val="Hyperlink"/>
    <w:basedOn w:val="a0"/>
    <w:uiPriority w:val="99"/>
    <w:unhideWhenUsed/>
    <w:rsid w:val="00850D4F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114282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openxmlformats.org/officeDocument/2006/relationships/footer" Target="footer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fontTable" Target="fontTable.xml"/><Relationship Id="rId8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33</Pages>
  <Words>1031</Words>
  <Characters>6352</Characters>
  <Application>Microsoft Office Word</Application>
  <DocSecurity>0</DocSecurity>
  <Lines>52</Lines>
  <Paragraphs>14</Paragraphs>
  <ScaleCrop>false</ScaleCrop>
  <Company/>
  <LinksUpToDate>false</LinksUpToDate>
  <CharactersWithSpaces>7369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517064424@qq.com</dc:creator>
  <cp:lastModifiedBy>YY</cp:lastModifiedBy>
  <cp:revision>3</cp:revision>
  <dcterms:created xsi:type="dcterms:W3CDTF">2025-01-16T06:20:00Z</dcterms:created>
  <dcterms:modified xsi:type="dcterms:W3CDTF">2025-01-16T06:21:00Z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81590fb9-b02a-42ef-99e3-241308fbec5e</vt:lpwstr>
  </property>
  <property fmtid="{D5CDD505-2E9C-101B-9397-08002B2CF9AE}" pid="3" name="KSOProductBuildVer">
    <vt:lpwstr>2052-12.1.0.16120</vt:lpwstr>
  </property>
  <property fmtid="{D5CDD505-2E9C-101B-9397-08002B2CF9AE}" pid="4" name="ICV">
    <vt:lpwstr>6E18650927624E5CAF60603B0EAD2E5D_12</vt:lpwstr>
  </property>
</Properties>
</file>