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EA11E" w14:textId="1E008F95" w:rsidR="00805970" w:rsidRPr="000A267D" w:rsidRDefault="00805970" w:rsidP="00805970">
      <w:pPr>
        <w:pStyle w:val="Heading1"/>
      </w:pPr>
      <w:r>
        <w:t>Supplemental Note</w:t>
      </w:r>
      <w:r w:rsidR="00125903">
        <w:t>s</w:t>
      </w:r>
    </w:p>
    <w:p w14:paraId="5614E8B1" w14:textId="77777777" w:rsidR="001D7A75" w:rsidRPr="001D7A75" w:rsidRDefault="001D7A75"/>
    <w:p w14:paraId="0FDD3C0B" w14:textId="1A5FC3B8" w:rsidR="001D7A75" w:rsidRPr="001D7A75" w:rsidRDefault="001D7A75" w:rsidP="001D7A75">
      <w:pPr>
        <w:spacing w:line="360" w:lineRule="auto"/>
        <w:rPr>
          <w:rFonts w:ascii="Helvetica" w:hAnsi="Helvetica" w:cs="Arial"/>
          <w:b/>
          <w:bCs/>
          <w:u w:val="single"/>
        </w:rPr>
      </w:pPr>
      <w:r>
        <w:rPr>
          <w:rFonts w:ascii="Helvetica" w:hAnsi="Helvetica" w:cs="Arial"/>
          <w:u w:val="single"/>
        </w:rPr>
        <w:t>T</w:t>
      </w:r>
      <w:r w:rsidRPr="001D7A75">
        <w:rPr>
          <w:rFonts w:ascii="Helvetica" w:hAnsi="Helvetica" w:cs="Arial"/>
          <w:u w:val="single"/>
        </w:rPr>
        <w:t>opologically associating domains (TADs)</w:t>
      </w:r>
    </w:p>
    <w:p w14:paraId="59706AC2" w14:textId="0B6BE82E" w:rsidR="001D7A75" w:rsidRPr="001D7A75" w:rsidRDefault="001D7A75" w:rsidP="001D7A75">
      <w:pPr>
        <w:spacing w:line="360" w:lineRule="auto"/>
        <w:ind w:firstLine="720"/>
        <w:rPr>
          <w:rFonts w:ascii="Helvetica" w:hAnsi="Helvetica" w:cs="Arial"/>
        </w:rPr>
      </w:pPr>
      <w:r w:rsidRPr="001D7A75">
        <w:rPr>
          <w:rFonts w:ascii="Helvetica" w:hAnsi="Helvetica" w:cs="Arial"/>
        </w:rPr>
        <w:t>In addition to loops, topologically associating domains (TADs) are larger-scale structures often thought of as “local neighborhoods” which constrain interactions between genes and regulatory elements. Hence, we assessed the proportion of our identified SNP-gene pairs where the variant and gene are both contained within the same TAD across various Hi-C resolutions in both NHCFV and HCM cells. The total number of TADs inferred in each cell type varied considerably depending on algorithm and resolution (</w:t>
      </w:r>
      <w:r w:rsidRPr="001D7A75">
        <w:rPr>
          <w:rFonts w:ascii="Helvetica" w:hAnsi="Helvetica" w:cs="Arial"/>
          <w:b/>
          <w:bCs/>
        </w:rPr>
        <w:t>Table S</w:t>
      </w:r>
      <w:r w:rsidR="00D93AE1">
        <w:rPr>
          <w:rFonts w:ascii="Helvetica" w:hAnsi="Helvetica" w:cs="Arial"/>
          <w:b/>
          <w:bCs/>
        </w:rPr>
        <w:t>N1</w:t>
      </w:r>
      <w:r w:rsidRPr="001D7A75">
        <w:rPr>
          <w:rFonts w:ascii="Helvetica" w:hAnsi="Helvetica" w:cs="Arial"/>
        </w:rPr>
        <w:t xml:space="preserve">). For TADs computed using the directionality index or insulation score, a maximum of 41% of SNP-gene pairs were found within the same TAD, while TADs discovered via the arrowhead algorithm fared slightly better, with a maximum of 63% of SNP-gene pairs falling within the same TAD. In contrast, across all resolutions, the more recently published </w:t>
      </w:r>
      <w:proofErr w:type="spellStart"/>
      <w:r w:rsidRPr="001D7A75">
        <w:rPr>
          <w:rFonts w:ascii="Helvetica" w:hAnsi="Helvetica" w:cs="Arial"/>
        </w:rPr>
        <w:t>GRiNCH</w:t>
      </w:r>
      <w:proofErr w:type="spellEnd"/>
      <w:r w:rsidRPr="001D7A75">
        <w:rPr>
          <w:rFonts w:ascii="Helvetica" w:hAnsi="Helvetica" w:cs="Arial"/>
        </w:rPr>
        <w:t xml:space="preserve"> algorithm</w:t>
      </w:r>
      <w:r w:rsidRPr="001D7A75">
        <w:rPr>
          <w:rFonts w:ascii="Helvetica" w:hAnsi="Helvetica" w:cs="Arial"/>
        </w:rPr>
        <w:fldChar w:fldCharType="begin"/>
      </w:r>
      <w:r w:rsidR="004808E9">
        <w:rPr>
          <w:rFonts w:ascii="Helvetica" w:hAnsi="Helvetica" w:cs="Arial"/>
        </w:rPr>
        <w:instrText xml:space="preserve"> ADDIN EN.CITE &lt;EndNote&gt;&lt;Cite&gt;&lt;Author&gt;Lee&lt;/Author&gt;&lt;Year&gt;2021&lt;/Year&gt;&lt;RecNum&gt;52&lt;/RecNum&gt;&lt;DisplayText&gt;&lt;style face="superscript"&gt;1&lt;/style&gt;&lt;/DisplayText&gt;&lt;record&gt;&lt;rec-number&gt;52&lt;/rec-number&gt;&lt;foreign-keys&gt;&lt;key app="EN" db-id="ertaradtod22aqe29wsvrp0otxp9z0tfsexr" timestamp="0"&gt;52&lt;/key&gt;&lt;/foreign-keys&gt;&lt;ref-type name="Journal Article"&gt;17&lt;/ref-type&gt;&lt;contributors&gt;&lt;authors&gt;&lt;author&gt;Lee, Da-Inn&lt;/author&gt;&lt;author&gt;Roy, Sushmita&lt;/author&gt;&lt;/authors&gt;&lt;/contributors&gt;&lt;titles&gt;&lt;title&gt;GRiNCH: simultaneous smoothing and detection of topological units of genome organization from sparse chromatin contact count matrices with matrix factorization&lt;/title&gt;&lt;secondary-title&gt;Genome Biology&lt;/secondary-title&gt;&lt;/titles&gt;&lt;pages&gt;164&lt;/pages&gt;&lt;volume&gt;22&lt;/volume&gt;&lt;number&gt;1&lt;/number&gt;&lt;dates&gt;&lt;year&gt;2021&lt;/year&gt;&lt;pub-dates&gt;&lt;date&gt;2021/05/25&lt;/date&gt;&lt;/pub-dates&gt;&lt;/dates&gt;&lt;isbn&gt;1474-760X&lt;/isbn&gt;&lt;urls&gt;&lt;related-urls&gt;&lt;url&gt;https://doi.org/10.1186/s13059-021-02378-z&lt;/url&gt;&lt;/related-urls&gt;&lt;/urls&gt;&lt;electronic-resource-num&gt;10.1186/s13059-021-02378-z&lt;/electronic-resource-num&gt;&lt;/record&gt;&lt;/Cite&gt;&lt;/EndNote&gt;</w:instrText>
      </w:r>
      <w:r w:rsidRPr="001D7A75">
        <w:rPr>
          <w:rFonts w:ascii="Helvetica" w:hAnsi="Helvetica" w:cs="Arial"/>
        </w:rPr>
        <w:fldChar w:fldCharType="separate"/>
      </w:r>
      <w:r w:rsidR="004808E9" w:rsidRPr="004808E9">
        <w:rPr>
          <w:rFonts w:ascii="Helvetica" w:hAnsi="Helvetica" w:cs="Arial"/>
          <w:noProof/>
          <w:vertAlign w:val="superscript"/>
        </w:rPr>
        <w:t>1</w:t>
      </w:r>
      <w:r w:rsidRPr="001D7A75">
        <w:rPr>
          <w:rFonts w:ascii="Helvetica" w:hAnsi="Helvetica" w:cs="Arial"/>
        </w:rPr>
        <w:fldChar w:fldCharType="end"/>
      </w:r>
      <w:r w:rsidRPr="001D7A75">
        <w:rPr>
          <w:rFonts w:ascii="Helvetica" w:hAnsi="Helvetica" w:cs="Arial"/>
        </w:rPr>
        <w:t xml:space="preserve"> inferred TADs that </w:t>
      </w:r>
      <w:r w:rsidRPr="001D7A75">
        <w:rPr>
          <w:rFonts w:ascii="Helvetica" w:hAnsi="Helvetica" w:cs="Arial"/>
          <w:i/>
          <w:iCs/>
        </w:rPr>
        <w:t>at a minimum</w:t>
      </w:r>
      <w:r w:rsidRPr="001D7A75">
        <w:rPr>
          <w:rFonts w:ascii="Helvetica" w:hAnsi="Helvetica" w:cs="Arial"/>
        </w:rPr>
        <w:t xml:space="preserve"> showed 86% of SNP-gene pairs falling into the same TAD. </w:t>
      </w:r>
    </w:p>
    <w:p w14:paraId="48BC7EF3" w14:textId="77777777" w:rsidR="001D7A75" w:rsidRPr="001D7A75" w:rsidRDefault="001D7A75" w:rsidP="001D7A75">
      <w:pPr>
        <w:spacing w:line="360" w:lineRule="auto"/>
        <w:ind w:firstLine="720"/>
        <w:rPr>
          <w:rFonts w:ascii="Helvetica" w:hAnsi="Helvetica" w:cs="Arial"/>
        </w:rPr>
      </w:pPr>
    </w:p>
    <w:p w14:paraId="025F0E64" w14:textId="36FED580" w:rsidR="001D7A75" w:rsidRPr="001D7A75" w:rsidRDefault="001D7A75" w:rsidP="001D7A75">
      <w:pPr>
        <w:spacing w:line="360" w:lineRule="auto"/>
        <w:ind w:firstLine="720"/>
        <w:rPr>
          <w:rFonts w:ascii="Helvetica" w:hAnsi="Helvetica" w:cs="Arial"/>
        </w:rPr>
        <w:sectPr w:rsidR="001D7A75" w:rsidRPr="001D7A75" w:rsidSect="001D7A75">
          <w:headerReference w:type="default" r:id="rId7"/>
          <w:footerReference w:type="default" r:id="rId8"/>
          <w:pgSz w:w="12240" w:h="15840"/>
          <w:pgMar w:top="1440" w:right="1440" w:bottom="1440" w:left="1440" w:header="720" w:footer="720" w:gutter="0"/>
          <w:lnNumType w:countBy="1" w:restart="continuous"/>
          <w:cols w:space="720"/>
          <w:docGrid w:linePitch="360"/>
        </w:sectPr>
      </w:pPr>
      <w:r w:rsidRPr="001D7A75">
        <w:rPr>
          <w:rFonts w:ascii="Helvetica" w:hAnsi="Helvetica" w:cs="Arial"/>
        </w:rPr>
        <w:t xml:space="preserve">Notably, the </w:t>
      </w:r>
      <w:proofErr w:type="spellStart"/>
      <w:r w:rsidRPr="001D7A75">
        <w:rPr>
          <w:rFonts w:ascii="Helvetica" w:hAnsi="Helvetica" w:cs="Arial"/>
        </w:rPr>
        <w:t>GRiNCH</w:t>
      </w:r>
      <w:proofErr w:type="spellEnd"/>
      <w:r w:rsidRPr="001D7A75">
        <w:rPr>
          <w:rFonts w:ascii="Helvetica" w:hAnsi="Helvetica" w:cs="Arial"/>
        </w:rPr>
        <w:t xml:space="preserve"> TADs tended to be smaller than those inferred by other tools, and SNP-gene pairs </w:t>
      </w:r>
      <w:r w:rsidRPr="001D7A75">
        <w:rPr>
          <w:rFonts w:ascii="Helvetica" w:hAnsi="Helvetica" w:cs="Arial"/>
          <w:i/>
          <w:iCs/>
        </w:rPr>
        <w:t xml:space="preserve">not </w:t>
      </w:r>
      <w:r w:rsidRPr="001D7A75">
        <w:rPr>
          <w:rFonts w:ascii="Helvetica" w:hAnsi="Helvetica" w:cs="Arial"/>
        </w:rPr>
        <w:t>contained within the same TAD were consistently farther apart than those within the same TAD (</w:t>
      </w:r>
      <w:r w:rsidRPr="001D7A75">
        <w:rPr>
          <w:rFonts w:ascii="Helvetica" w:hAnsi="Helvetica" w:cs="Arial"/>
          <w:b/>
          <w:bCs/>
        </w:rPr>
        <w:t>Figure S</w:t>
      </w:r>
      <w:r w:rsidR="00D93AE1">
        <w:rPr>
          <w:rFonts w:ascii="Helvetica" w:hAnsi="Helvetica" w:cs="Arial"/>
          <w:b/>
          <w:bCs/>
        </w:rPr>
        <w:t>N1</w:t>
      </w:r>
      <w:r w:rsidRPr="001D7A75">
        <w:rPr>
          <w:rFonts w:ascii="Helvetica" w:hAnsi="Helvetica" w:cs="Arial"/>
        </w:rPr>
        <w:t xml:space="preserve">). The full extent of </w:t>
      </w:r>
      <w:proofErr w:type="spellStart"/>
      <w:r w:rsidRPr="001D7A75">
        <w:rPr>
          <w:rFonts w:ascii="Helvetica" w:hAnsi="Helvetica" w:cs="Arial"/>
        </w:rPr>
        <w:t>TADs’</w:t>
      </w:r>
      <w:proofErr w:type="spellEnd"/>
      <w:r w:rsidRPr="001D7A75">
        <w:rPr>
          <w:rFonts w:ascii="Helvetica" w:hAnsi="Helvetica" w:cs="Arial"/>
        </w:rPr>
        <w:t xml:space="preserve"> practical relevance is debated</w:t>
      </w:r>
      <w:r w:rsidRPr="001D7A75">
        <w:rPr>
          <w:rFonts w:ascii="Helvetica" w:hAnsi="Helvetica" w:cs="Arial"/>
        </w:rPr>
        <w:fldChar w:fldCharType="begin">
          <w:fldData xml:space="preserve">PEVuZE5vdGU+PENpdGU+PEF1dGhvcj5FcmVzPC9BdXRob3I+PFllYXI+MjAyMTwvWWVhcj48UmVj
TnVtPjc3PC9SZWNOdW0+PERpc3BsYXlUZXh0PjxzdHlsZSBmYWNlPSJzdXBlcnNjcmlwdCI+Mjwv
c3R5bGU+PC9EaXNwbGF5VGV4dD48cmVjb3JkPjxyZWMtbnVtYmVyPjc3PC9yZWMtbnVtYmVyPjxm
b3JlaWduLWtleXM+PGtleSBhcHA9IkVOIiBkYi1pZD0iZXJ0YXJhZHRvZDIyYXFlMjl3c3ZycDBv
dHhwOXowdGZzZXhyIiB0aW1lc3RhbXA9IjAiPjc3PC9rZXk+PC9mb3JlaWduLWtleXM+PHJlZi10
eXBlIG5hbWU9IkpvdXJuYWwgQXJ0aWNsZSI+MTc8L3JlZi10eXBlPjxjb250cmlidXRvcnM+PGF1
dGhvcnM+PGF1dGhvcj5FcmVzLCBJLiBFLjwvYXV0aG9yPjxhdXRob3I+R2lsYWQsIFkuPC9hdXRo
b3I+PC9hdXRob3JzPjwvY29udHJpYnV0b3JzPjxhdXRoLWFkZHJlc3M+RGVwYXJ0bWVudCBvZiBI
dW1hbiBHZW5ldGljcywgVW5pdmVyc2l0eSBvZiBDaGljYWdvLCBDdW1taW5ncyBMaWZlIFNjaWVu
Y2UgQ2VudGVyLCA5MjggRS4gNTh0aCBTdC4sIENoaWNhZ28sIElMIDYwNjM3LCBVU0EuJiN4RDtE
ZXBhcnRtZW50IG9mIEh1bWFuIEdlbmV0aWNzLCBVbml2ZXJzaXR5IG9mIENoaWNhZ28sIEN1bW1p
bmdzIExpZmUgU2NpZW5jZSBDZW50ZXIsIDkyOCBFLiA1OHRoIFN0LiwgQ2hpY2FnbywgSUwgNjA2
MzcsIFVTQTsgU2VjdGlvbiBvZiBHZW5ldGljIE1lZGljaW5lLCBEZXBhcnRtZW50IG9mIE1lZGlj
aW5lLCBVbml2ZXJzaXR5IG9mIENoaWNhZ28sIDU4NDEgUy4gTWFyeWxhbmQgQXZlLiwgTjQxNywg
TUM2MDkxLCBDaGljYWdvLCBJTCA2MDYzNywgVVNBLiBFbGVjdHJvbmljIGFkZHJlc3M6IGdpbGFk
QHVjaGljYWdvLmVkdS48L2F1dGgtYWRkcmVzcz48dGl0bGVzPjx0aXRsZT5BIFRBRCBTa2VwdGlj
OiBJcyAzRCBHZW5vbWUgVG9wb2xvZ3kgQ29uc2VydmVkPzwvdGl0bGU+PHNlY29uZGFyeS10aXRs
ZT5UcmVuZHMgR2VuZXQ8L3NlY29uZGFyeS10aXRsZT48YWx0LXRpdGxlPlRyZW5kcyBpbiBnZW5l
dGljcyA6IFRJRzwvYWx0LXRpdGxlPjwvdGl0bGVzPjxwYWdlcz4yMTYtMjIzPC9wYWdlcz48dm9s
dW1lPjM3PC92b2x1bWU+PG51bWJlcj4zPC9udW1iZXI+PGVkaXRpb24+MjAyMC8xMS8xOTwvZWRp
dGlvbj48a2V5d29yZHM+PGtleXdvcmQ+Q2hyb21hdGluL2dlbmV0aWNzPC9rZXl3b3JkPjxrZXl3
b3JkPkNocm9tYXRpbiBBc3NlbWJseSBhbmQgRGlzYXNzZW1ibHkvZ2VuZXRpY3M8L2tleXdvcmQ+
PGtleXdvcmQ+Q29uc2VydmVkIFNlcXVlbmNlLypnZW5ldGljczwva2V5d29yZD48a2V5d29yZD4q
RXZvbHV0aW9uLCBNb2xlY3VsYXI8L2tleXdvcmQ+PGtleXdvcmQ+R2Vub21lLCBIdW1hbi9nZW5l
dGljczwva2V5d29yZD48a2V5d29yZD5HZW5vbWljczwva2V5d29yZD48a2V5d29yZD5IdW1hbnM8
L2tleXdvcmQ+PGtleXdvcmQ+UHJvdGVpbiBEb21haW5zLypnZW5ldGljczwva2V5d29yZD48a2V5
d29yZD4qM0QgZ2Vub21lIGFyY2hpdGVjdHVyZTwva2V5d29yZD48a2V5d29yZD4qSGktQzwva2V5
d29yZD48a2V5d29yZD4qVEFEczwva2V5d29yZD48a2V5d29yZD4qZXZvbHV0aW9uPC9rZXl3b3Jk
PjxrZXl3b3JkPipnZW5lIHJlZ3VsYXRpb248L2tleXdvcmQ+PGtleXdvcmQ+KnRvcG9sb2dpY2Fs
bHkgYXNzb2NpYXRpbmcgZG9tYWluczwva2V5d29yZD48L2tleXdvcmRzPjxkYXRlcz48eWVhcj4y
MDIxPC95ZWFyPjxwdWItZGF0ZXM+PGRhdGU+TWFyPC9kYXRlPjwvcHViLWRhdGVzPjwvZGF0ZXM+
PGlzYm4+MDE2OC05NTI1IChQcmludCkmI3hEOzAxNjgtOTUyNTwvaXNibj48YWNjZXNzaW9uLW51
bT4zMzIwMzU3MzwvYWNjZXNzaW9uLW51bT48dXJscz48L3VybHM+PGN1c3RvbTI+UE1DODEyMDc5
NTwvY3VzdG9tMj48Y3VzdG9tNj5OSUhNUzE2NDY4MTk8L2N1c3RvbTY+PGVsZWN0cm9uaWMtcmVz
b3VyY2UtbnVtPjEwLjEwMTYvai50aWcuMjAyMC4xMC4wMDk8L2VsZWN0cm9uaWMtcmVzb3VyY2Ut
bnVtPjxyZW1vdGUtZGF0YWJhc2UtcHJvdmlkZXI+TkxNPC9yZW1vdGUtZGF0YWJhc2UtcHJvdmlk
ZXI+PGxhbmd1YWdlPmVuZzwvbGFuZ3VhZ2U+PC9yZWNvcmQ+PC9DaXRlPjwvRW5kTm90ZT4A
</w:fldData>
        </w:fldChar>
      </w:r>
      <w:r w:rsidR="004808E9">
        <w:rPr>
          <w:rFonts w:ascii="Helvetica" w:hAnsi="Helvetica" w:cs="Arial"/>
        </w:rPr>
        <w:instrText xml:space="preserve"> ADDIN EN.CITE </w:instrText>
      </w:r>
      <w:r w:rsidR="004808E9">
        <w:rPr>
          <w:rFonts w:ascii="Helvetica" w:hAnsi="Helvetica" w:cs="Arial"/>
        </w:rPr>
        <w:fldChar w:fldCharType="begin">
          <w:fldData xml:space="preserve">PEVuZE5vdGU+PENpdGU+PEF1dGhvcj5FcmVzPC9BdXRob3I+PFllYXI+MjAyMTwvWWVhcj48UmVj
TnVtPjc3PC9SZWNOdW0+PERpc3BsYXlUZXh0PjxzdHlsZSBmYWNlPSJzdXBlcnNjcmlwdCI+Mjwv
c3R5bGU+PC9EaXNwbGF5VGV4dD48cmVjb3JkPjxyZWMtbnVtYmVyPjc3PC9yZWMtbnVtYmVyPjxm
b3JlaWduLWtleXM+PGtleSBhcHA9IkVOIiBkYi1pZD0iZXJ0YXJhZHRvZDIyYXFlMjl3c3ZycDBv
dHhwOXowdGZzZXhyIiB0aW1lc3RhbXA9IjAiPjc3PC9rZXk+PC9mb3JlaWduLWtleXM+PHJlZi10
eXBlIG5hbWU9IkpvdXJuYWwgQXJ0aWNsZSI+MTc8L3JlZi10eXBlPjxjb250cmlidXRvcnM+PGF1
dGhvcnM+PGF1dGhvcj5FcmVzLCBJLiBFLjwvYXV0aG9yPjxhdXRob3I+R2lsYWQsIFkuPC9hdXRo
b3I+PC9hdXRob3JzPjwvY29udHJpYnV0b3JzPjxhdXRoLWFkZHJlc3M+RGVwYXJ0bWVudCBvZiBI
dW1hbiBHZW5ldGljcywgVW5pdmVyc2l0eSBvZiBDaGljYWdvLCBDdW1taW5ncyBMaWZlIFNjaWVu
Y2UgQ2VudGVyLCA5MjggRS4gNTh0aCBTdC4sIENoaWNhZ28sIElMIDYwNjM3LCBVU0EuJiN4RDtE
ZXBhcnRtZW50IG9mIEh1bWFuIEdlbmV0aWNzLCBVbml2ZXJzaXR5IG9mIENoaWNhZ28sIEN1bW1p
bmdzIExpZmUgU2NpZW5jZSBDZW50ZXIsIDkyOCBFLiA1OHRoIFN0LiwgQ2hpY2FnbywgSUwgNjA2
MzcsIFVTQTsgU2VjdGlvbiBvZiBHZW5ldGljIE1lZGljaW5lLCBEZXBhcnRtZW50IG9mIE1lZGlj
aW5lLCBVbml2ZXJzaXR5IG9mIENoaWNhZ28sIDU4NDEgUy4gTWFyeWxhbmQgQXZlLiwgTjQxNywg
TUM2MDkxLCBDaGljYWdvLCBJTCA2MDYzNywgVVNBLiBFbGVjdHJvbmljIGFkZHJlc3M6IGdpbGFk
QHVjaGljYWdvLmVkdS48L2F1dGgtYWRkcmVzcz48dGl0bGVzPjx0aXRsZT5BIFRBRCBTa2VwdGlj
OiBJcyAzRCBHZW5vbWUgVG9wb2xvZ3kgQ29uc2VydmVkPzwvdGl0bGU+PHNlY29uZGFyeS10aXRs
ZT5UcmVuZHMgR2VuZXQ8L3NlY29uZGFyeS10aXRsZT48YWx0LXRpdGxlPlRyZW5kcyBpbiBnZW5l
dGljcyA6IFRJRzwvYWx0LXRpdGxlPjwvdGl0bGVzPjxwYWdlcz4yMTYtMjIzPC9wYWdlcz48dm9s
dW1lPjM3PC92b2x1bWU+PG51bWJlcj4zPC9udW1iZXI+PGVkaXRpb24+MjAyMC8xMS8xOTwvZWRp
dGlvbj48a2V5d29yZHM+PGtleXdvcmQ+Q2hyb21hdGluL2dlbmV0aWNzPC9rZXl3b3JkPjxrZXl3
b3JkPkNocm9tYXRpbiBBc3NlbWJseSBhbmQgRGlzYXNzZW1ibHkvZ2VuZXRpY3M8L2tleXdvcmQ+
PGtleXdvcmQ+Q29uc2VydmVkIFNlcXVlbmNlLypnZW5ldGljczwva2V5d29yZD48a2V5d29yZD4q
RXZvbHV0aW9uLCBNb2xlY3VsYXI8L2tleXdvcmQ+PGtleXdvcmQ+R2Vub21lLCBIdW1hbi9nZW5l
dGljczwva2V5d29yZD48a2V5d29yZD5HZW5vbWljczwva2V5d29yZD48a2V5d29yZD5IdW1hbnM8
L2tleXdvcmQ+PGtleXdvcmQ+UHJvdGVpbiBEb21haW5zLypnZW5ldGljczwva2V5d29yZD48a2V5
d29yZD4qM0QgZ2Vub21lIGFyY2hpdGVjdHVyZTwva2V5d29yZD48a2V5d29yZD4qSGktQzwva2V5
d29yZD48a2V5d29yZD4qVEFEczwva2V5d29yZD48a2V5d29yZD4qZXZvbHV0aW9uPC9rZXl3b3Jk
PjxrZXl3b3JkPipnZW5lIHJlZ3VsYXRpb248L2tleXdvcmQ+PGtleXdvcmQ+KnRvcG9sb2dpY2Fs
bHkgYXNzb2NpYXRpbmcgZG9tYWluczwva2V5d29yZD48L2tleXdvcmRzPjxkYXRlcz48eWVhcj4y
MDIxPC95ZWFyPjxwdWItZGF0ZXM+PGRhdGU+TWFyPC9kYXRlPjwvcHViLWRhdGVzPjwvZGF0ZXM+
PGlzYm4+MDE2OC05NTI1IChQcmludCkmI3hEOzAxNjgtOTUyNTwvaXNibj48YWNjZXNzaW9uLW51
bT4zMzIwMzU3MzwvYWNjZXNzaW9uLW51bT48dXJscz48L3VybHM+PGN1c3RvbTI+UE1DODEyMDc5
NTwvY3VzdG9tMj48Y3VzdG9tNj5OSUhNUzE2NDY4MTk8L2N1c3RvbTY+PGVsZWN0cm9uaWMtcmVz
b3VyY2UtbnVtPjEwLjEwMTYvai50aWcuMjAyMC4xMC4wMDk8L2VsZWN0cm9uaWMtcmVzb3VyY2Ut
bnVtPjxyZW1vdGUtZGF0YWJhc2UtcHJvdmlkZXI+TkxNPC9yZW1vdGUtZGF0YWJhc2UtcHJvdmlk
ZXI+PGxhbmd1YWdlPmVuZzwvbGFuZ3VhZ2U+PC9yZWNvcmQ+PC9DaXRlPjwvRW5kTm90ZT4A
</w:fldData>
        </w:fldChar>
      </w:r>
      <w:r w:rsidR="004808E9">
        <w:rPr>
          <w:rFonts w:ascii="Helvetica" w:hAnsi="Helvetica" w:cs="Arial"/>
        </w:rPr>
        <w:instrText xml:space="preserve"> ADDIN EN.CITE.DATA </w:instrText>
      </w:r>
      <w:r w:rsidR="004808E9">
        <w:rPr>
          <w:rFonts w:ascii="Helvetica" w:hAnsi="Helvetica" w:cs="Arial"/>
        </w:rPr>
      </w:r>
      <w:r w:rsidR="004808E9">
        <w:rPr>
          <w:rFonts w:ascii="Helvetica" w:hAnsi="Helvetica" w:cs="Arial"/>
        </w:rPr>
        <w:fldChar w:fldCharType="end"/>
      </w:r>
      <w:r w:rsidRPr="001D7A75">
        <w:rPr>
          <w:rFonts w:ascii="Helvetica" w:hAnsi="Helvetica" w:cs="Arial"/>
        </w:rPr>
      </w:r>
      <w:r w:rsidRPr="001D7A75">
        <w:rPr>
          <w:rFonts w:ascii="Helvetica" w:hAnsi="Helvetica" w:cs="Arial"/>
        </w:rPr>
        <w:fldChar w:fldCharType="separate"/>
      </w:r>
      <w:r w:rsidR="004808E9" w:rsidRPr="004808E9">
        <w:rPr>
          <w:rFonts w:ascii="Helvetica" w:hAnsi="Helvetica" w:cs="Arial"/>
          <w:noProof/>
          <w:vertAlign w:val="superscript"/>
        </w:rPr>
        <w:t>2</w:t>
      </w:r>
      <w:r w:rsidRPr="001D7A75">
        <w:rPr>
          <w:rFonts w:ascii="Helvetica" w:hAnsi="Helvetica" w:cs="Arial"/>
        </w:rPr>
        <w:fldChar w:fldCharType="end"/>
      </w:r>
      <w:r w:rsidRPr="001D7A75">
        <w:rPr>
          <w:rFonts w:ascii="Helvetica" w:hAnsi="Helvetica" w:cs="Arial"/>
        </w:rPr>
        <w:t xml:space="preserve">, but these findings suggest functionally important TADs may be more readily identifiable by modern methods that utilize smoothing and non-negative matrix factorization, such as </w:t>
      </w:r>
      <w:proofErr w:type="spellStart"/>
      <w:r w:rsidRPr="001D7A75">
        <w:rPr>
          <w:rFonts w:ascii="Helvetica" w:hAnsi="Helvetica" w:cs="Arial"/>
        </w:rPr>
        <w:t>GRiNCH</w:t>
      </w:r>
      <w:proofErr w:type="spellEnd"/>
      <w:r w:rsidRPr="001D7A75">
        <w:rPr>
          <w:rFonts w:ascii="Helvetica" w:hAnsi="Helvetica" w:cs="Arial"/>
        </w:rPr>
        <w:t xml:space="preserve">. For this reason, we will only present </w:t>
      </w:r>
      <w:proofErr w:type="spellStart"/>
      <w:r w:rsidRPr="001D7A75">
        <w:rPr>
          <w:rFonts w:ascii="Helvetica" w:hAnsi="Helvetica" w:cs="Arial"/>
        </w:rPr>
        <w:t>GRiNCH</w:t>
      </w:r>
      <w:proofErr w:type="spellEnd"/>
      <w:r w:rsidRPr="001D7A75">
        <w:rPr>
          <w:rFonts w:ascii="Helvetica" w:hAnsi="Helvetica" w:cs="Arial"/>
        </w:rPr>
        <w:t xml:space="preserve"> TAD calls in the main results figures, but we will provide results with the other TAD-calling algorithms in Supplemental Figures. Our TAD analyses highlight the importance of applying different methods at various scales on deeply-sequenced Hi-C data, to robustly identify novel regulatory interactions.</w:t>
      </w:r>
    </w:p>
    <w:p w14:paraId="222F1DF1" w14:textId="05F39300" w:rsidR="00D93AE1" w:rsidRPr="00D93AE1" w:rsidRDefault="00D93AE1" w:rsidP="00D93AE1">
      <w:pPr>
        <w:rPr>
          <w:rFonts w:ascii="Helvetica" w:hAnsi="Helvetica" w:cs="Arial"/>
          <w:kern w:val="0"/>
          <w:sz w:val="22"/>
          <w:szCs w:val="22"/>
          <w14:ligatures w14:val="none"/>
        </w:rPr>
      </w:pPr>
      <w:r w:rsidRPr="00D93AE1">
        <w:rPr>
          <w:rFonts w:ascii="Helvetica" w:hAnsi="Helvetica" w:cs="Arial"/>
          <w:b/>
          <w:bCs/>
          <w:kern w:val="0"/>
          <w:sz w:val="22"/>
          <w:szCs w:val="22"/>
          <w14:ligatures w14:val="none"/>
        </w:rPr>
        <w:lastRenderedPageBreak/>
        <w:t>Table S</w:t>
      </w:r>
      <w:r>
        <w:rPr>
          <w:rFonts w:ascii="Helvetica" w:hAnsi="Helvetica" w:cs="Arial"/>
          <w:b/>
          <w:bCs/>
          <w:kern w:val="0"/>
          <w:sz w:val="22"/>
          <w:szCs w:val="22"/>
          <w14:ligatures w14:val="none"/>
        </w:rPr>
        <w:t>N1</w:t>
      </w:r>
      <w:r w:rsidRPr="00D93AE1">
        <w:rPr>
          <w:rFonts w:ascii="Helvetica" w:hAnsi="Helvetica" w:cs="Arial"/>
          <w:b/>
          <w:bCs/>
          <w:kern w:val="0"/>
          <w:sz w:val="22"/>
          <w:szCs w:val="22"/>
          <w14:ligatures w14:val="none"/>
        </w:rPr>
        <w:t>:</w:t>
      </w:r>
      <w:r w:rsidRPr="00D93AE1">
        <w:rPr>
          <w:rFonts w:ascii="Helvetica" w:hAnsi="Helvetica" w:cs="Arial"/>
          <w:kern w:val="0"/>
          <w:sz w:val="22"/>
          <w:szCs w:val="22"/>
          <w14:ligatures w14:val="none"/>
        </w:rPr>
        <w:t xml:space="preserve"> Number of TADs inferred across different algorithms and resolutions, and proportion of identified SNP-gene pairs falling into the same TAD per parameter choice.</w:t>
      </w:r>
    </w:p>
    <w:tbl>
      <w:tblPr>
        <w:tblStyle w:val="GridTable1Light"/>
        <w:tblW w:w="11167" w:type="dxa"/>
        <w:tblInd w:w="-541" w:type="dxa"/>
        <w:tblLook w:val="0420" w:firstRow="1" w:lastRow="0" w:firstColumn="0" w:lastColumn="0" w:noHBand="0" w:noVBand="1"/>
      </w:tblPr>
      <w:tblGrid>
        <w:gridCol w:w="1552"/>
        <w:gridCol w:w="1202"/>
        <w:gridCol w:w="1202"/>
        <w:gridCol w:w="1202"/>
        <w:gridCol w:w="1202"/>
        <w:gridCol w:w="1201"/>
        <w:gridCol w:w="1202"/>
        <w:gridCol w:w="1201"/>
        <w:gridCol w:w="1203"/>
      </w:tblGrid>
      <w:tr w:rsidR="00D93AE1" w:rsidRPr="00D93AE1" w14:paraId="231E6245" w14:textId="77777777" w:rsidTr="003D300C">
        <w:trPr>
          <w:cnfStyle w:val="100000000000" w:firstRow="1" w:lastRow="0" w:firstColumn="0" w:lastColumn="0" w:oddVBand="0" w:evenVBand="0" w:oddHBand="0" w:evenHBand="0" w:firstRowFirstColumn="0" w:firstRowLastColumn="0" w:lastRowFirstColumn="0" w:lastRowLastColumn="0"/>
        </w:trPr>
        <w:tc>
          <w:tcPr>
            <w:tcW w:w="1553" w:type="dxa"/>
            <w:vMerge w:val="restart"/>
            <w:shd w:val="clear" w:color="auto" w:fill="auto"/>
          </w:tcPr>
          <w:p w14:paraId="049C6160" w14:textId="77777777" w:rsidR="00D93AE1" w:rsidRPr="00D93AE1" w:rsidRDefault="00D93AE1" w:rsidP="00D93AE1">
            <w:pPr>
              <w:spacing w:line="259" w:lineRule="auto"/>
              <w:jc w:val="center"/>
              <w:rPr>
                <w:rFonts w:ascii="Arial" w:eastAsia="Times New Roman" w:hAnsi="Arial" w:cs="Arial"/>
                <w:sz w:val="36"/>
                <w:szCs w:val="36"/>
              </w:rPr>
            </w:pPr>
            <w:r w:rsidRPr="00D93AE1">
              <w:rPr>
                <w:rFonts w:ascii="Arial" w:eastAsia="Times New Roman" w:hAnsi="Arial" w:cs="Arial"/>
                <w:kern w:val="24"/>
                <w:sz w:val="16"/>
                <w:szCs w:val="16"/>
              </w:rPr>
              <w:t>Cell Type,</w:t>
            </w:r>
          </w:p>
          <w:p w14:paraId="7E50438A" w14:textId="77777777" w:rsidR="00D93AE1" w:rsidRPr="00D93AE1" w:rsidRDefault="00D93AE1" w:rsidP="00D93AE1">
            <w:pPr>
              <w:spacing w:line="259" w:lineRule="auto"/>
              <w:jc w:val="center"/>
              <w:rPr>
                <w:rFonts w:ascii="Arial" w:eastAsia="Times New Roman" w:hAnsi="Arial" w:cs="Arial"/>
                <w:kern w:val="24"/>
                <w:sz w:val="16"/>
                <w:szCs w:val="16"/>
              </w:rPr>
            </w:pPr>
            <w:r w:rsidRPr="00D93AE1">
              <w:rPr>
                <w:rFonts w:ascii="Arial" w:eastAsia="Times New Roman" w:hAnsi="Arial" w:cs="Arial"/>
                <w:kern w:val="24"/>
                <w:sz w:val="16"/>
                <w:szCs w:val="16"/>
              </w:rPr>
              <w:t>Resolution</w:t>
            </w:r>
          </w:p>
        </w:tc>
        <w:tc>
          <w:tcPr>
            <w:tcW w:w="2404" w:type="dxa"/>
            <w:gridSpan w:val="2"/>
            <w:shd w:val="clear" w:color="auto" w:fill="auto"/>
          </w:tcPr>
          <w:p w14:paraId="683BF0A7" w14:textId="77777777" w:rsidR="00D93AE1" w:rsidRPr="00D93AE1" w:rsidRDefault="00D93AE1" w:rsidP="00D93AE1">
            <w:pPr>
              <w:spacing w:line="259" w:lineRule="auto"/>
              <w:jc w:val="center"/>
              <w:rPr>
                <w:rFonts w:ascii="Arial" w:eastAsia="Times New Roman" w:hAnsi="Arial" w:cs="Arial"/>
                <w:kern w:val="24"/>
                <w:sz w:val="16"/>
                <w:szCs w:val="16"/>
              </w:rPr>
            </w:pPr>
            <w:r w:rsidRPr="00D93AE1">
              <w:rPr>
                <w:rFonts w:ascii="Arial" w:eastAsia="Times New Roman" w:hAnsi="Arial" w:cs="Arial"/>
                <w:kern w:val="24"/>
                <w:sz w:val="16"/>
                <w:szCs w:val="16"/>
              </w:rPr>
              <w:t>Arrowhead</w:t>
            </w:r>
          </w:p>
        </w:tc>
        <w:tc>
          <w:tcPr>
            <w:tcW w:w="2403" w:type="dxa"/>
            <w:gridSpan w:val="2"/>
            <w:shd w:val="clear" w:color="auto" w:fill="auto"/>
          </w:tcPr>
          <w:p w14:paraId="5E8C29AE" w14:textId="77777777" w:rsidR="00D93AE1" w:rsidRPr="00D93AE1" w:rsidRDefault="00D93AE1" w:rsidP="00D93AE1">
            <w:pPr>
              <w:spacing w:line="259" w:lineRule="auto"/>
              <w:jc w:val="center"/>
              <w:rPr>
                <w:rFonts w:ascii="Arial" w:eastAsia="Times New Roman" w:hAnsi="Arial" w:cs="Arial"/>
                <w:kern w:val="24"/>
                <w:sz w:val="16"/>
                <w:szCs w:val="16"/>
              </w:rPr>
            </w:pPr>
            <w:r w:rsidRPr="00D93AE1">
              <w:rPr>
                <w:rFonts w:ascii="Arial" w:eastAsia="Times New Roman" w:hAnsi="Arial" w:cs="Arial"/>
                <w:kern w:val="24"/>
                <w:sz w:val="16"/>
                <w:szCs w:val="16"/>
              </w:rPr>
              <w:t>Insulation Score</w:t>
            </w:r>
          </w:p>
        </w:tc>
        <w:tc>
          <w:tcPr>
            <w:tcW w:w="2403" w:type="dxa"/>
            <w:gridSpan w:val="2"/>
            <w:shd w:val="clear" w:color="auto" w:fill="auto"/>
          </w:tcPr>
          <w:p w14:paraId="4227F172" w14:textId="77777777" w:rsidR="00D93AE1" w:rsidRPr="00D93AE1" w:rsidRDefault="00D93AE1" w:rsidP="00D93AE1">
            <w:pPr>
              <w:spacing w:line="259" w:lineRule="auto"/>
              <w:jc w:val="center"/>
              <w:rPr>
                <w:rFonts w:ascii="Arial" w:eastAsia="Times New Roman" w:hAnsi="Arial" w:cs="Arial"/>
                <w:kern w:val="24"/>
                <w:sz w:val="16"/>
                <w:szCs w:val="16"/>
              </w:rPr>
            </w:pPr>
            <w:r w:rsidRPr="00D93AE1">
              <w:rPr>
                <w:rFonts w:ascii="Arial" w:eastAsia="Times New Roman" w:hAnsi="Arial" w:cs="Arial"/>
                <w:kern w:val="24"/>
                <w:sz w:val="16"/>
                <w:szCs w:val="16"/>
              </w:rPr>
              <w:t>Directionality Index</w:t>
            </w:r>
          </w:p>
        </w:tc>
        <w:tc>
          <w:tcPr>
            <w:tcW w:w="2404" w:type="dxa"/>
            <w:gridSpan w:val="2"/>
            <w:shd w:val="clear" w:color="auto" w:fill="auto"/>
          </w:tcPr>
          <w:p w14:paraId="11667836" w14:textId="77777777" w:rsidR="00D93AE1" w:rsidRPr="00D93AE1" w:rsidRDefault="00D93AE1" w:rsidP="00D93AE1">
            <w:pPr>
              <w:spacing w:line="259" w:lineRule="auto"/>
              <w:jc w:val="center"/>
              <w:rPr>
                <w:rFonts w:ascii="Arial" w:eastAsia="Times New Roman" w:hAnsi="Arial" w:cs="Arial"/>
                <w:kern w:val="24"/>
                <w:sz w:val="16"/>
                <w:szCs w:val="16"/>
              </w:rPr>
            </w:pPr>
            <w:proofErr w:type="spellStart"/>
            <w:r w:rsidRPr="00D93AE1">
              <w:rPr>
                <w:rFonts w:ascii="Arial" w:eastAsia="Times New Roman" w:hAnsi="Arial" w:cs="Arial"/>
                <w:kern w:val="24"/>
                <w:sz w:val="16"/>
                <w:szCs w:val="16"/>
              </w:rPr>
              <w:t>GRiNCH</w:t>
            </w:r>
            <w:proofErr w:type="spellEnd"/>
          </w:p>
        </w:tc>
      </w:tr>
      <w:tr w:rsidR="00D93AE1" w:rsidRPr="00D93AE1" w14:paraId="0CE11B0A" w14:textId="77777777" w:rsidTr="003D300C">
        <w:tc>
          <w:tcPr>
            <w:tcW w:w="1553" w:type="dxa"/>
            <w:vMerge/>
            <w:hideMark/>
          </w:tcPr>
          <w:p w14:paraId="5FACC2D0" w14:textId="77777777" w:rsidR="00D93AE1" w:rsidRPr="00D93AE1" w:rsidRDefault="00D93AE1" w:rsidP="00D93AE1">
            <w:pPr>
              <w:spacing w:line="259" w:lineRule="auto"/>
              <w:jc w:val="center"/>
              <w:rPr>
                <w:rFonts w:ascii="Arial" w:eastAsia="Times New Roman" w:hAnsi="Arial" w:cs="Arial"/>
                <w:sz w:val="36"/>
                <w:szCs w:val="36"/>
              </w:rPr>
            </w:pPr>
          </w:p>
        </w:tc>
        <w:tc>
          <w:tcPr>
            <w:tcW w:w="1202" w:type="dxa"/>
            <w:shd w:val="clear" w:color="auto" w:fill="auto"/>
            <w:hideMark/>
          </w:tcPr>
          <w:p w14:paraId="01BA85ED" w14:textId="77777777" w:rsidR="00D93AE1" w:rsidRPr="00D93AE1" w:rsidRDefault="00D93AE1" w:rsidP="00D93AE1">
            <w:pPr>
              <w:spacing w:line="259" w:lineRule="auto"/>
              <w:jc w:val="center"/>
              <w:rPr>
                <w:rFonts w:ascii="Arial" w:eastAsia="Times New Roman" w:hAnsi="Arial" w:cs="Arial"/>
                <w:sz w:val="36"/>
                <w:szCs w:val="36"/>
              </w:rPr>
            </w:pPr>
            <w:r w:rsidRPr="00D93AE1">
              <w:rPr>
                <w:rFonts w:ascii="Arial" w:eastAsia="Times New Roman" w:hAnsi="Arial" w:cs="Arial"/>
                <w:kern w:val="24"/>
                <w:sz w:val="16"/>
                <w:szCs w:val="16"/>
              </w:rPr>
              <w:t>Total TADs</w:t>
            </w:r>
          </w:p>
        </w:tc>
        <w:tc>
          <w:tcPr>
            <w:tcW w:w="1202" w:type="dxa"/>
          </w:tcPr>
          <w:p w14:paraId="6BB078D6" w14:textId="77777777" w:rsidR="00D93AE1" w:rsidRPr="00D93AE1" w:rsidRDefault="00D93AE1" w:rsidP="00D93AE1">
            <w:pPr>
              <w:spacing w:line="259" w:lineRule="auto"/>
              <w:jc w:val="center"/>
              <w:rPr>
                <w:rFonts w:ascii="Arial" w:eastAsia="Times New Roman" w:hAnsi="Arial" w:cs="Arial"/>
                <w:kern w:val="24"/>
                <w:sz w:val="16"/>
                <w:szCs w:val="16"/>
              </w:rPr>
            </w:pPr>
            <w:r w:rsidRPr="00D93AE1">
              <w:rPr>
                <w:rFonts w:ascii="Arial" w:eastAsia="Times New Roman" w:hAnsi="Arial" w:cs="Arial"/>
                <w:kern w:val="24"/>
                <w:sz w:val="16"/>
                <w:szCs w:val="16"/>
              </w:rPr>
              <w:t>% Same TAD</w:t>
            </w:r>
          </w:p>
        </w:tc>
        <w:tc>
          <w:tcPr>
            <w:tcW w:w="1202" w:type="dxa"/>
            <w:shd w:val="clear" w:color="auto" w:fill="auto"/>
            <w:hideMark/>
          </w:tcPr>
          <w:p w14:paraId="6C189C3C" w14:textId="77777777" w:rsidR="00D93AE1" w:rsidRPr="00D93AE1" w:rsidRDefault="00D93AE1" w:rsidP="00D93AE1">
            <w:pPr>
              <w:spacing w:line="259" w:lineRule="auto"/>
              <w:jc w:val="center"/>
              <w:rPr>
                <w:rFonts w:ascii="Arial" w:eastAsia="Times New Roman" w:hAnsi="Arial" w:cs="Arial"/>
                <w:sz w:val="36"/>
                <w:szCs w:val="36"/>
              </w:rPr>
            </w:pPr>
            <w:r w:rsidRPr="00D93AE1">
              <w:rPr>
                <w:rFonts w:ascii="Arial" w:eastAsia="Times New Roman" w:hAnsi="Arial" w:cs="Arial"/>
                <w:kern w:val="24"/>
                <w:sz w:val="16"/>
                <w:szCs w:val="16"/>
              </w:rPr>
              <w:t>Total TADs</w:t>
            </w:r>
          </w:p>
        </w:tc>
        <w:tc>
          <w:tcPr>
            <w:tcW w:w="1202" w:type="dxa"/>
            <w:shd w:val="clear" w:color="auto" w:fill="auto"/>
            <w:hideMark/>
          </w:tcPr>
          <w:p w14:paraId="072E8956" w14:textId="77777777" w:rsidR="00D93AE1" w:rsidRPr="00D93AE1" w:rsidRDefault="00D93AE1" w:rsidP="00D93AE1">
            <w:pPr>
              <w:spacing w:line="259" w:lineRule="auto"/>
              <w:jc w:val="center"/>
              <w:rPr>
                <w:rFonts w:ascii="Arial" w:eastAsia="Times New Roman" w:hAnsi="Arial" w:cs="Arial"/>
                <w:sz w:val="36"/>
                <w:szCs w:val="36"/>
              </w:rPr>
            </w:pPr>
            <w:r w:rsidRPr="00D93AE1">
              <w:rPr>
                <w:rFonts w:ascii="Arial" w:eastAsia="Times New Roman" w:hAnsi="Arial" w:cs="Arial"/>
                <w:kern w:val="24"/>
                <w:sz w:val="16"/>
                <w:szCs w:val="16"/>
              </w:rPr>
              <w:t>% Same TAD</w:t>
            </w:r>
          </w:p>
        </w:tc>
        <w:tc>
          <w:tcPr>
            <w:tcW w:w="1201" w:type="dxa"/>
            <w:shd w:val="clear" w:color="auto" w:fill="auto"/>
            <w:hideMark/>
          </w:tcPr>
          <w:p w14:paraId="1F574C23" w14:textId="77777777" w:rsidR="00D93AE1" w:rsidRPr="00D93AE1" w:rsidRDefault="00D93AE1" w:rsidP="00D93AE1">
            <w:pPr>
              <w:spacing w:line="259" w:lineRule="auto"/>
              <w:jc w:val="center"/>
              <w:rPr>
                <w:rFonts w:ascii="Arial" w:eastAsia="Times New Roman" w:hAnsi="Arial" w:cs="Arial"/>
                <w:sz w:val="36"/>
                <w:szCs w:val="36"/>
              </w:rPr>
            </w:pPr>
            <w:r w:rsidRPr="00D93AE1">
              <w:rPr>
                <w:rFonts w:ascii="Arial" w:eastAsia="Times New Roman" w:hAnsi="Arial" w:cs="Arial"/>
                <w:kern w:val="24"/>
                <w:sz w:val="16"/>
                <w:szCs w:val="16"/>
              </w:rPr>
              <w:t>Total TADs</w:t>
            </w:r>
          </w:p>
        </w:tc>
        <w:tc>
          <w:tcPr>
            <w:tcW w:w="1202" w:type="dxa"/>
            <w:shd w:val="clear" w:color="auto" w:fill="auto"/>
            <w:hideMark/>
          </w:tcPr>
          <w:p w14:paraId="73108E6A" w14:textId="77777777" w:rsidR="00D93AE1" w:rsidRPr="00D93AE1" w:rsidRDefault="00D93AE1" w:rsidP="00D93AE1">
            <w:pPr>
              <w:spacing w:line="259" w:lineRule="auto"/>
              <w:jc w:val="center"/>
              <w:rPr>
                <w:rFonts w:ascii="Arial" w:eastAsia="Times New Roman" w:hAnsi="Arial" w:cs="Arial"/>
                <w:sz w:val="36"/>
                <w:szCs w:val="36"/>
              </w:rPr>
            </w:pPr>
            <w:r w:rsidRPr="00D93AE1">
              <w:rPr>
                <w:rFonts w:ascii="Arial" w:eastAsia="Times New Roman" w:hAnsi="Arial" w:cs="Arial"/>
                <w:kern w:val="24"/>
                <w:sz w:val="16"/>
                <w:szCs w:val="16"/>
              </w:rPr>
              <w:t>% Same TAD</w:t>
            </w:r>
          </w:p>
        </w:tc>
        <w:tc>
          <w:tcPr>
            <w:tcW w:w="1201" w:type="dxa"/>
            <w:shd w:val="clear" w:color="auto" w:fill="auto"/>
            <w:hideMark/>
          </w:tcPr>
          <w:p w14:paraId="5D345F15" w14:textId="77777777" w:rsidR="00D93AE1" w:rsidRPr="00D93AE1" w:rsidRDefault="00D93AE1" w:rsidP="00D93AE1">
            <w:pPr>
              <w:spacing w:line="259" w:lineRule="auto"/>
              <w:jc w:val="center"/>
              <w:rPr>
                <w:rFonts w:ascii="Arial" w:eastAsia="Times New Roman" w:hAnsi="Arial" w:cs="Arial"/>
                <w:sz w:val="36"/>
                <w:szCs w:val="36"/>
              </w:rPr>
            </w:pPr>
            <w:r w:rsidRPr="00D93AE1">
              <w:rPr>
                <w:rFonts w:ascii="Arial" w:eastAsia="Times New Roman" w:hAnsi="Arial" w:cs="Arial"/>
                <w:kern w:val="24"/>
                <w:sz w:val="16"/>
                <w:szCs w:val="16"/>
              </w:rPr>
              <w:t>Total TADs</w:t>
            </w:r>
          </w:p>
        </w:tc>
        <w:tc>
          <w:tcPr>
            <w:tcW w:w="1202" w:type="dxa"/>
            <w:shd w:val="clear" w:color="auto" w:fill="auto"/>
            <w:hideMark/>
          </w:tcPr>
          <w:p w14:paraId="3D309C18" w14:textId="77777777" w:rsidR="00D93AE1" w:rsidRPr="00D93AE1" w:rsidRDefault="00D93AE1" w:rsidP="00D93AE1">
            <w:pPr>
              <w:spacing w:line="259" w:lineRule="auto"/>
              <w:jc w:val="center"/>
              <w:rPr>
                <w:rFonts w:ascii="Arial" w:eastAsia="Times New Roman" w:hAnsi="Arial" w:cs="Arial"/>
                <w:sz w:val="36"/>
                <w:szCs w:val="36"/>
              </w:rPr>
            </w:pPr>
            <w:r w:rsidRPr="00D93AE1">
              <w:rPr>
                <w:rFonts w:ascii="Arial" w:eastAsia="Times New Roman" w:hAnsi="Arial" w:cs="Arial"/>
                <w:kern w:val="24"/>
                <w:sz w:val="16"/>
                <w:szCs w:val="16"/>
              </w:rPr>
              <w:t>% Same TAD</w:t>
            </w:r>
          </w:p>
        </w:tc>
      </w:tr>
      <w:tr w:rsidR="00D93AE1" w:rsidRPr="00D93AE1" w14:paraId="764DCF9F" w14:textId="77777777" w:rsidTr="003D300C">
        <w:tc>
          <w:tcPr>
            <w:tcW w:w="1553" w:type="dxa"/>
            <w:shd w:val="clear" w:color="auto" w:fill="auto"/>
            <w:hideMark/>
          </w:tcPr>
          <w:p w14:paraId="32D70BB3" w14:textId="77777777" w:rsidR="00D93AE1" w:rsidRPr="00D93AE1" w:rsidRDefault="00D93AE1" w:rsidP="00D93AE1">
            <w:pPr>
              <w:spacing w:line="259" w:lineRule="auto"/>
              <w:jc w:val="center"/>
              <w:rPr>
                <w:rFonts w:ascii="Arial" w:eastAsia="Times New Roman" w:hAnsi="Arial" w:cs="Arial"/>
                <w:sz w:val="36"/>
                <w:szCs w:val="36"/>
              </w:rPr>
            </w:pPr>
            <w:r w:rsidRPr="00D93AE1">
              <w:rPr>
                <w:rFonts w:ascii="Arial" w:eastAsia="Times New Roman" w:hAnsi="Arial" w:cs="Arial"/>
                <w:color w:val="000000" w:themeColor="dark1"/>
                <w:kern w:val="24"/>
                <w:sz w:val="16"/>
                <w:szCs w:val="16"/>
              </w:rPr>
              <w:t xml:space="preserve">NHCFV, 5 </w:t>
            </w:r>
            <w:proofErr w:type="spellStart"/>
            <w:r w:rsidRPr="00D93AE1">
              <w:rPr>
                <w:rFonts w:ascii="Arial" w:eastAsia="Times New Roman" w:hAnsi="Arial" w:cs="Arial"/>
                <w:color w:val="000000" w:themeColor="dark1"/>
                <w:kern w:val="24"/>
                <w:sz w:val="16"/>
                <w:szCs w:val="16"/>
              </w:rPr>
              <w:t>Kb</w:t>
            </w:r>
            <w:proofErr w:type="spellEnd"/>
          </w:p>
        </w:tc>
        <w:tc>
          <w:tcPr>
            <w:tcW w:w="1202" w:type="dxa"/>
            <w:shd w:val="clear" w:color="auto" w:fill="auto"/>
            <w:vAlign w:val="center"/>
            <w:hideMark/>
          </w:tcPr>
          <w:p w14:paraId="7EE8AD49"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8,476</w:t>
            </w:r>
          </w:p>
        </w:tc>
        <w:tc>
          <w:tcPr>
            <w:tcW w:w="1202" w:type="dxa"/>
            <w:vAlign w:val="center"/>
          </w:tcPr>
          <w:p w14:paraId="3F4CD2DD"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39%</w:t>
            </w:r>
          </w:p>
        </w:tc>
        <w:tc>
          <w:tcPr>
            <w:tcW w:w="1202" w:type="dxa"/>
            <w:shd w:val="clear" w:color="auto" w:fill="auto"/>
            <w:vAlign w:val="center"/>
            <w:hideMark/>
          </w:tcPr>
          <w:p w14:paraId="0142402E"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4,479</w:t>
            </w:r>
          </w:p>
        </w:tc>
        <w:tc>
          <w:tcPr>
            <w:tcW w:w="1202" w:type="dxa"/>
            <w:shd w:val="clear" w:color="auto" w:fill="auto"/>
            <w:vAlign w:val="center"/>
            <w:hideMark/>
          </w:tcPr>
          <w:p w14:paraId="65A4DAA8"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13%</w:t>
            </w:r>
          </w:p>
        </w:tc>
        <w:tc>
          <w:tcPr>
            <w:tcW w:w="1201" w:type="dxa"/>
            <w:shd w:val="clear" w:color="auto" w:fill="auto"/>
            <w:vAlign w:val="center"/>
            <w:hideMark/>
          </w:tcPr>
          <w:p w14:paraId="006556D9"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8,203</w:t>
            </w:r>
          </w:p>
        </w:tc>
        <w:tc>
          <w:tcPr>
            <w:tcW w:w="1202" w:type="dxa"/>
            <w:shd w:val="clear" w:color="auto" w:fill="auto"/>
            <w:vAlign w:val="center"/>
            <w:hideMark/>
          </w:tcPr>
          <w:p w14:paraId="4AC16C6B"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19%</w:t>
            </w:r>
          </w:p>
        </w:tc>
        <w:tc>
          <w:tcPr>
            <w:tcW w:w="1201" w:type="dxa"/>
            <w:shd w:val="clear" w:color="auto" w:fill="auto"/>
            <w:vAlign w:val="center"/>
            <w:hideMark/>
          </w:tcPr>
          <w:p w14:paraId="79691771"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2,519</w:t>
            </w:r>
          </w:p>
        </w:tc>
        <w:tc>
          <w:tcPr>
            <w:tcW w:w="1202" w:type="dxa"/>
            <w:shd w:val="clear" w:color="auto" w:fill="auto"/>
            <w:vAlign w:val="center"/>
            <w:hideMark/>
          </w:tcPr>
          <w:p w14:paraId="4FB538B8"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88%</w:t>
            </w:r>
          </w:p>
        </w:tc>
      </w:tr>
      <w:tr w:rsidR="00D93AE1" w:rsidRPr="00D93AE1" w14:paraId="706BD682" w14:textId="77777777" w:rsidTr="003D300C">
        <w:tc>
          <w:tcPr>
            <w:tcW w:w="1553" w:type="dxa"/>
            <w:shd w:val="clear" w:color="auto" w:fill="auto"/>
            <w:hideMark/>
          </w:tcPr>
          <w:p w14:paraId="2222EC5E" w14:textId="77777777" w:rsidR="00D93AE1" w:rsidRPr="00D93AE1" w:rsidRDefault="00D93AE1" w:rsidP="00D93AE1">
            <w:pPr>
              <w:spacing w:line="259" w:lineRule="auto"/>
              <w:jc w:val="center"/>
              <w:rPr>
                <w:rFonts w:ascii="Arial" w:eastAsia="Times New Roman" w:hAnsi="Arial" w:cs="Arial"/>
                <w:sz w:val="36"/>
                <w:szCs w:val="36"/>
              </w:rPr>
            </w:pPr>
            <w:r w:rsidRPr="00D93AE1">
              <w:rPr>
                <w:rFonts w:ascii="Arial" w:eastAsia="Times New Roman" w:hAnsi="Arial" w:cs="Arial"/>
                <w:color w:val="000000" w:themeColor="dark1"/>
                <w:kern w:val="24"/>
                <w:sz w:val="16"/>
                <w:szCs w:val="16"/>
              </w:rPr>
              <w:t xml:space="preserve">NHCFV, 10 </w:t>
            </w:r>
            <w:proofErr w:type="spellStart"/>
            <w:r w:rsidRPr="00D93AE1">
              <w:rPr>
                <w:rFonts w:ascii="Arial" w:eastAsia="Times New Roman" w:hAnsi="Arial" w:cs="Arial"/>
                <w:color w:val="000000" w:themeColor="dark1"/>
                <w:kern w:val="24"/>
                <w:sz w:val="16"/>
                <w:szCs w:val="16"/>
              </w:rPr>
              <w:t>Kb</w:t>
            </w:r>
            <w:proofErr w:type="spellEnd"/>
          </w:p>
        </w:tc>
        <w:tc>
          <w:tcPr>
            <w:tcW w:w="1202" w:type="dxa"/>
            <w:shd w:val="clear" w:color="auto" w:fill="auto"/>
            <w:vAlign w:val="center"/>
            <w:hideMark/>
          </w:tcPr>
          <w:p w14:paraId="30D29150"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8,124</w:t>
            </w:r>
          </w:p>
        </w:tc>
        <w:tc>
          <w:tcPr>
            <w:tcW w:w="1202" w:type="dxa"/>
            <w:vAlign w:val="center"/>
          </w:tcPr>
          <w:p w14:paraId="191D88A0"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57%</w:t>
            </w:r>
          </w:p>
        </w:tc>
        <w:tc>
          <w:tcPr>
            <w:tcW w:w="1202" w:type="dxa"/>
            <w:shd w:val="clear" w:color="auto" w:fill="auto"/>
            <w:vAlign w:val="center"/>
            <w:hideMark/>
          </w:tcPr>
          <w:p w14:paraId="1D0F1E72"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2,711</w:t>
            </w:r>
          </w:p>
        </w:tc>
        <w:tc>
          <w:tcPr>
            <w:tcW w:w="1202" w:type="dxa"/>
            <w:shd w:val="clear" w:color="auto" w:fill="auto"/>
            <w:vAlign w:val="center"/>
            <w:hideMark/>
          </w:tcPr>
          <w:p w14:paraId="680FB75B"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19%</w:t>
            </w:r>
          </w:p>
        </w:tc>
        <w:tc>
          <w:tcPr>
            <w:tcW w:w="1201" w:type="dxa"/>
            <w:shd w:val="clear" w:color="auto" w:fill="auto"/>
            <w:vAlign w:val="center"/>
            <w:hideMark/>
          </w:tcPr>
          <w:p w14:paraId="3DFA03E3"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3,865</w:t>
            </w:r>
          </w:p>
        </w:tc>
        <w:tc>
          <w:tcPr>
            <w:tcW w:w="1202" w:type="dxa"/>
            <w:shd w:val="clear" w:color="auto" w:fill="auto"/>
            <w:vAlign w:val="center"/>
            <w:hideMark/>
          </w:tcPr>
          <w:p w14:paraId="3B73EF89"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28%</w:t>
            </w:r>
          </w:p>
        </w:tc>
        <w:tc>
          <w:tcPr>
            <w:tcW w:w="1201" w:type="dxa"/>
            <w:shd w:val="clear" w:color="auto" w:fill="auto"/>
            <w:vAlign w:val="center"/>
            <w:hideMark/>
          </w:tcPr>
          <w:p w14:paraId="69B92CF7"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2,318</w:t>
            </w:r>
          </w:p>
        </w:tc>
        <w:tc>
          <w:tcPr>
            <w:tcW w:w="1202" w:type="dxa"/>
            <w:shd w:val="clear" w:color="auto" w:fill="auto"/>
            <w:vAlign w:val="center"/>
            <w:hideMark/>
          </w:tcPr>
          <w:p w14:paraId="7FFEE388"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88%</w:t>
            </w:r>
          </w:p>
        </w:tc>
      </w:tr>
      <w:tr w:rsidR="00D93AE1" w:rsidRPr="00D93AE1" w14:paraId="240C43BD" w14:textId="77777777" w:rsidTr="003D300C">
        <w:tc>
          <w:tcPr>
            <w:tcW w:w="1553" w:type="dxa"/>
            <w:shd w:val="clear" w:color="auto" w:fill="auto"/>
            <w:hideMark/>
          </w:tcPr>
          <w:p w14:paraId="74112E09" w14:textId="77777777" w:rsidR="00D93AE1" w:rsidRPr="00D93AE1" w:rsidRDefault="00D93AE1" w:rsidP="00D93AE1">
            <w:pPr>
              <w:spacing w:line="259" w:lineRule="auto"/>
              <w:jc w:val="center"/>
              <w:rPr>
                <w:rFonts w:ascii="Arial" w:eastAsia="Times New Roman" w:hAnsi="Arial" w:cs="Arial"/>
                <w:sz w:val="36"/>
                <w:szCs w:val="36"/>
              </w:rPr>
            </w:pPr>
            <w:r w:rsidRPr="00D93AE1">
              <w:rPr>
                <w:rFonts w:ascii="Arial" w:eastAsia="Times New Roman" w:hAnsi="Arial" w:cs="Arial"/>
                <w:color w:val="000000" w:themeColor="dark1"/>
                <w:kern w:val="24"/>
                <w:sz w:val="16"/>
                <w:szCs w:val="16"/>
              </w:rPr>
              <w:t xml:space="preserve">NHCFV, 25 </w:t>
            </w:r>
            <w:proofErr w:type="spellStart"/>
            <w:r w:rsidRPr="00D93AE1">
              <w:rPr>
                <w:rFonts w:ascii="Arial" w:eastAsia="Times New Roman" w:hAnsi="Arial" w:cs="Arial"/>
                <w:color w:val="000000" w:themeColor="dark1"/>
                <w:kern w:val="24"/>
                <w:sz w:val="16"/>
                <w:szCs w:val="16"/>
              </w:rPr>
              <w:t>Kb</w:t>
            </w:r>
            <w:proofErr w:type="spellEnd"/>
          </w:p>
        </w:tc>
        <w:tc>
          <w:tcPr>
            <w:tcW w:w="1202" w:type="dxa"/>
            <w:shd w:val="clear" w:color="auto" w:fill="auto"/>
            <w:vAlign w:val="center"/>
            <w:hideMark/>
          </w:tcPr>
          <w:p w14:paraId="5220165D"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4,406</w:t>
            </w:r>
          </w:p>
        </w:tc>
        <w:tc>
          <w:tcPr>
            <w:tcW w:w="1202" w:type="dxa"/>
            <w:vAlign w:val="center"/>
          </w:tcPr>
          <w:p w14:paraId="3406DACF"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63%</w:t>
            </w:r>
          </w:p>
        </w:tc>
        <w:tc>
          <w:tcPr>
            <w:tcW w:w="1202" w:type="dxa"/>
            <w:shd w:val="clear" w:color="auto" w:fill="auto"/>
            <w:vAlign w:val="center"/>
            <w:hideMark/>
          </w:tcPr>
          <w:p w14:paraId="0604F5B1"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1,518</w:t>
            </w:r>
          </w:p>
        </w:tc>
        <w:tc>
          <w:tcPr>
            <w:tcW w:w="1202" w:type="dxa"/>
            <w:shd w:val="clear" w:color="auto" w:fill="auto"/>
            <w:vAlign w:val="center"/>
            <w:hideMark/>
          </w:tcPr>
          <w:p w14:paraId="07524D83"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21%</w:t>
            </w:r>
          </w:p>
        </w:tc>
        <w:tc>
          <w:tcPr>
            <w:tcW w:w="1201" w:type="dxa"/>
            <w:shd w:val="clear" w:color="auto" w:fill="auto"/>
            <w:vAlign w:val="center"/>
            <w:hideMark/>
          </w:tcPr>
          <w:p w14:paraId="7B7455A1"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1,649</w:t>
            </w:r>
          </w:p>
        </w:tc>
        <w:tc>
          <w:tcPr>
            <w:tcW w:w="1202" w:type="dxa"/>
            <w:shd w:val="clear" w:color="auto" w:fill="auto"/>
            <w:vAlign w:val="center"/>
            <w:hideMark/>
          </w:tcPr>
          <w:p w14:paraId="390606C9"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38%</w:t>
            </w:r>
          </w:p>
        </w:tc>
        <w:tc>
          <w:tcPr>
            <w:tcW w:w="1201" w:type="dxa"/>
            <w:shd w:val="clear" w:color="auto" w:fill="auto"/>
            <w:vAlign w:val="center"/>
            <w:hideMark/>
          </w:tcPr>
          <w:p w14:paraId="373F2C41"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1,954</w:t>
            </w:r>
          </w:p>
        </w:tc>
        <w:tc>
          <w:tcPr>
            <w:tcW w:w="1202" w:type="dxa"/>
            <w:shd w:val="clear" w:color="auto" w:fill="auto"/>
            <w:vAlign w:val="center"/>
            <w:hideMark/>
          </w:tcPr>
          <w:p w14:paraId="0D918E49"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88%</w:t>
            </w:r>
          </w:p>
        </w:tc>
      </w:tr>
      <w:tr w:rsidR="00D93AE1" w:rsidRPr="00D93AE1" w14:paraId="3DBC2802" w14:textId="77777777" w:rsidTr="003D300C">
        <w:tc>
          <w:tcPr>
            <w:tcW w:w="1553" w:type="dxa"/>
            <w:shd w:val="clear" w:color="auto" w:fill="auto"/>
            <w:hideMark/>
          </w:tcPr>
          <w:p w14:paraId="058F6C80" w14:textId="77777777" w:rsidR="00D93AE1" w:rsidRPr="00D93AE1" w:rsidRDefault="00D93AE1" w:rsidP="00D93AE1">
            <w:pPr>
              <w:spacing w:line="259" w:lineRule="auto"/>
              <w:jc w:val="center"/>
              <w:rPr>
                <w:rFonts w:ascii="Arial" w:eastAsia="Times New Roman" w:hAnsi="Arial" w:cs="Arial"/>
                <w:sz w:val="36"/>
                <w:szCs w:val="36"/>
              </w:rPr>
            </w:pPr>
            <w:r w:rsidRPr="00D93AE1">
              <w:rPr>
                <w:rFonts w:ascii="Arial" w:eastAsia="Times New Roman" w:hAnsi="Arial" w:cs="Arial"/>
                <w:color w:val="000000" w:themeColor="dark1"/>
                <w:kern w:val="24"/>
                <w:sz w:val="16"/>
                <w:szCs w:val="16"/>
              </w:rPr>
              <w:t xml:space="preserve">NHCFV, 50 </w:t>
            </w:r>
            <w:proofErr w:type="spellStart"/>
            <w:r w:rsidRPr="00D93AE1">
              <w:rPr>
                <w:rFonts w:ascii="Arial" w:eastAsia="Times New Roman" w:hAnsi="Arial" w:cs="Arial"/>
                <w:color w:val="000000" w:themeColor="dark1"/>
                <w:kern w:val="24"/>
                <w:sz w:val="16"/>
                <w:szCs w:val="16"/>
              </w:rPr>
              <w:t>Kb</w:t>
            </w:r>
            <w:proofErr w:type="spellEnd"/>
          </w:p>
        </w:tc>
        <w:tc>
          <w:tcPr>
            <w:tcW w:w="1202" w:type="dxa"/>
            <w:shd w:val="clear" w:color="auto" w:fill="auto"/>
            <w:vAlign w:val="center"/>
            <w:hideMark/>
          </w:tcPr>
          <w:p w14:paraId="6A421EDF"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2,148</w:t>
            </w:r>
          </w:p>
        </w:tc>
        <w:tc>
          <w:tcPr>
            <w:tcW w:w="1202" w:type="dxa"/>
            <w:vAlign w:val="center"/>
          </w:tcPr>
          <w:p w14:paraId="05A74FF2"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57%</w:t>
            </w:r>
          </w:p>
        </w:tc>
        <w:tc>
          <w:tcPr>
            <w:tcW w:w="1202" w:type="dxa"/>
            <w:shd w:val="clear" w:color="auto" w:fill="auto"/>
            <w:vAlign w:val="center"/>
            <w:hideMark/>
          </w:tcPr>
          <w:p w14:paraId="7EB29ED9"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857</w:t>
            </w:r>
          </w:p>
        </w:tc>
        <w:tc>
          <w:tcPr>
            <w:tcW w:w="1202" w:type="dxa"/>
            <w:shd w:val="clear" w:color="auto" w:fill="auto"/>
            <w:vAlign w:val="center"/>
            <w:hideMark/>
          </w:tcPr>
          <w:p w14:paraId="2584E3EB"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13%</w:t>
            </w:r>
          </w:p>
        </w:tc>
        <w:tc>
          <w:tcPr>
            <w:tcW w:w="1201" w:type="dxa"/>
            <w:shd w:val="clear" w:color="auto" w:fill="auto"/>
            <w:vAlign w:val="center"/>
            <w:hideMark/>
          </w:tcPr>
          <w:p w14:paraId="76287639"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850</w:t>
            </w:r>
          </w:p>
        </w:tc>
        <w:tc>
          <w:tcPr>
            <w:tcW w:w="1202" w:type="dxa"/>
            <w:shd w:val="clear" w:color="auto" w:fill="auto"/>
            <w:vAlign w:val="center"/>
            <w:hideMark/>
          </w:tcPr>
          <w:p w14:paraId="094C7055"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31%</w:t>
            </w:r>
          </w:p>
        </w:tc>
        <w:tc>
          <w:tcPr>
            <w:tcW w:w="1201" w:type="dxa"/>
            <w:shd w:val="clear" w:color="auto" w:fill="auto"/>
            <w:vAlign w:val="center"/>
            <w:hideMark/>
          </w:tcPr>
          <w:p w14:paraId="547E17A9"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1,857</w:t>
            </w:r>
          </w:p>
        </w:tc>
        <w:tc>
          <w:tcPr>
            <w:tcW w:w="1202" w:type="dxa"/>
            <w:shd w:val="clear" w:color="auto" w:fill="auto"/>
            <w:vAlign w:val="center"/>
            <w:hideMark/>
          </w:tcPr>
          <w:p w14:paraId="045EA3BC"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87%</w:t>
            </w:r>
          </w:p>
        </w:tc>
      </w:tr>
      <w:tr w:rsidR="00D93AE1" w:rsidRPr="00D93AE1" w14:paraId="4A6A9699" w14:textId="77777777" w:rsidTr="003D300C">
        <w:tc>
          <w:tcPr>
            <w:tcW w:w="1553" w:type="dxa"/>
            <w:shd w:val="clear" w:color="auto" w:fill="auto"/>
            <w:hideMark/>
          </w:tcPr>
          <w:p w14:paraId="76579DDB" w14:textId="77777777" w:rsidR="00D93AE1" w:rsidRPr="00D93AE1" w:rsidRDefault="00D93AE1" w:rsidP="00D93AE1">
            <w:pPr>
              <w:spacing w:line="259" w:lineRule="auto"/>
              <w:jc w:val="center"/>
              <w:rPr>
                <w:rFonts w:ascii="Arial" w:eastAsia="Times New Roman" w:hAnsi="Arial" w:cs="Arial"/>
                <w:sz w:val="36"/>
                <w:szCs w:val="36"/>
              </w:rPr>
            </w:pPr>
            <w:r w:rsidRPr="00D93AE1">
              <w:rPr>
                <w:rFonts w:ascii="Arial" w:eastAsia="Times New Roman" w:hAnsi="Arial" w:cs="Arial"/>
                <w:color w:val="000000" w:themeColor="dark1"/>
                <w:kern w:val="24"/>
                <w:sz w:val="16"/>
                <w:szCs w:val="16"/>
              </w:rPr>
              <w:t xml:space="preserve">NHCFV, 100 </w:t>
            </w:r>
            <w:proofErr w:type="spellStart"/>
            <w:r w:rsidRPr="00D93AE1">
              <w:rPr>
                <w:rFonts w:ascii="Arial" w:eastAsia="Times New Roman" w:hAnsi="Arial" w:cs="Arial"/>
                <w:color w:val="000000" w:themeColor="dark1"/>
                <w:kern w:val="24"/>
                <w:sz w:val="16"/>
                <w:szCs w:val="16"/>
              </w:rPr>
              <w:t>Kb</w:t>
            </w:r>
            <w:proofErr w:type="spellEnd"/>
          </w:p>
        </w:tc>
        <w:tc>
          <w:tcPr>
            <w:tcW w:w="1202" w:type="dxa"/>
            <w:shd w:val="clear" w:color="auto" w:fill="auto"/>
            <w:vAlign w:val="center"/>
            <w:hideMark/>
          </w:tcPr>
          <w:p w14:paraId="1A4FBF31"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914</w:t>
            </w:r>
          </w:p>
        </w:tc>
        <w:tc>
          <w:tcPr>
            <w:tcW w:w="1202" w:type="dxa"/>
            <w:vAlign w:val="center"/>
          </w:tcPr>
          <w:p w14:paraId="00666C2F"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45%</w:t>
            </w:r>
          </w:p>
        </w:tc>
        <w:tc>
          <w:tcPr>
            <w:tcW w:w="1202" w:type="dxa"/>
            <w:shd w:val="clear" w:color="auto" w:fill="auto"/>
            <w:vAlign w:val="center"/>
            <w:hideMark/>
          </w:tcPr>
          <w:p w14:paraId="7450EF15"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470</w:t>
            </w:r>
          </w:p>
        </w:tc>
        <w:tc>
          <w:tcPr>
            <w:tcW w:w="1202" w:type="dxa"/>
            <w:shd w:val="clear" w:color="auto" w:fill="auto"/>
            <w:vAlign w:val="center"/>
            <w:hideMark/>
          </w:tcPr>
          <w:p w14:paraId="5FF0F8AE"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9%</w:t>
            </w:r>
          </w:p>
        </w:tc>
        <w:tc>
          <w:tcPr>
            <w:tcW w:w="1201" w:type="dxa"/>
            <w:shd w:val="clear" w:color="auto" w:fill="auto"/>
            <w:vAlign w:val="center"/>
            <w:hideMark/>
          </w:tcPr>
          <w:p w14:paraId="3A8123C5"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428</w:t>
            </w:r>
          </w:p>
        </w:tc>
        <w:tc>
          <w:tcPr>
            <w:tcW w:w="1202" w:type="dxa"/>
            <w:shd w:val="clear" w:color="auto" w:fill="auto"/>
            <w:vAlign w:val="center"/>
            <w:hideMark/>
          </w:tcPr>
          <w:p w14:paraId="07462060"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38%</w:t>
            </w:r>
          </w:p>
        </w:tc>
        <w:tc>
          <w:tcPr>
            <w:tcW w:w="1201" w:type="dxa"/>
            <w:shd w:val="clear" w:color="auto" w:fill="auto"/>
            <w:vAlign w:val="center"/>
            <w:hideMark/>
          </w:tcPr>
          <w:p w14:paraId="2854B441"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1,511</w:t>
            </w:r>
          </w:p>
        </w:tc>
        <w:tc>
          <w:tcPr>
            <w:tcW w:w="1202" w:type="dxa"/>
            <w:shd w:val="clear" w:color="auto" w:fill="auto"/>
            <w:vAlign w:val="center"/>
            <w:hideMark/>
          </w:tcPr>
          <w:p w14:paraId="5493EFFD"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89%</w:t>
            </w:r>
          </w:p>
        </w:tc>
      </w:tr>
      <w:tr w:rsidR="00D93AE1" w:rsidRPr="00D93AE1" w14:paraId="54BD31DE" w14:textId="77777777" w:rsidTr="003D300C">
        <w:tc>
          <w:tcPr>
            <w:tcW w:w="1553" w:type="dxa"/>
            <w:shd w:val="clear" w:color="auto" w:fill="auto"/>
            <w:hideMark/>
          </w:tcPr>
          <w:p w14:paraId="762055AD" w14:textId="77777777" w:rsidR="00D93AE1" w:rsidRPr="00D93AE1" w:rsidRDefault="00D93AE1" w:rsidP="00D93AE1">
            <w:pPr>
              <w:spacing w:line="259" w:lineRule="auto"/>
              <w:jc w:val="center"/>
              <w:rPr>
                <w:rFonts w:ascii="Arial" w:eastAsia="Times New Roman" w:hAnsi="Arial" w:cs="Arial"/>
                <w:sz w:val="36"/>
                <w:szCs w:val="36"/>
              </w:rPr>
            </w:pPr>
            <w:r w:rsidRPr="00D93AE1">
              <w:rPr>
                <w:rFonts w:ascii="Arial" w:eastAsia="Times New Roman" w:hAnsi="Arial" w:cs="Arial"/>
                <w:color w:val="000000" w:themeColor="dark1"/>
                <w:kern w:val="24"/>
                <w:sz w:val="16"/>
                <w:szCs w:val="16"/>
              </w:rPr>
              <w:t xml:space="preserve">NHCFV, 500 </w:t>
            </w:r>
            <w:proofErr w:type="spellStart"/>
            <w:r w:rsidRPr="00D93AE1">
              <w:rPr>
                <w:rFonts w:ascii="Arial" w:eastAsia="Times New Roman" w:hAnsi="Arial" w:cs="Arial"/>
                <w:color w:val="000000" w:themeColor="dark1"/>
                <w:kern w:val="24"/>
                <w:sz w:val="16"/>
                <w:szCs w:val="16"/>
              </w:rPr>
              <w:t>Kb</w:t>
            </w:r>
            <w:proofErr w:type="spellEnd"/>
          </w:p>
        </w:tc>
        <w:tc>
          <w:tcPr>
            <w:tcW w:w="1202" w:type="dxa"/>
            <w:shd w:val="clear" w:color="auto" w:fill="auto"/>
            <w:vAlign w:val="center"/>
            <w:hideMark/>
          </w:tcPr>
          <w:p w14:paraId="5183D5D7"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53</w:t>
            </w:r>
          </w:p>
        </w:tc>
        <w:tc>
          <w:tcPr>
            <w:tcW w:w="1202" w:type="dxa"/>
            <w:vAlign w:val="center"/>
          </w:tcPr>
          <w:p w14:paraId="49AF8D05"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11%</w:t>
            </w:r>
          </w:p>
        </w:tc>
        <w:tc>
          <w:tcPr>
            <w:tcW w:w="1202" w:type="dxa"/>
            <w:shd w:val="clear" w:color="auto" w:fill="auto"/>
            <w:vAlign w:val="center"/>
            <w:hideMark/>
          </w:tcPr>
          <w:p w14:paraId="6EC1D294"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89</w:t>
            </w:r>
          </w:p>
        </w:tc>
        <w:tc>
          <w:tcPr>
            <w:tcW w:w="1202" w:type="dxa"/>
            <w:shd w:val="clear" w:color="auto" w:fill="auto"/>
            <w:vAlign w:val="center"/>
            <w:hideMark/>
          </w:tcPr>
          <w:p w14:paraId="1CB868D6"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5%</w:t>
            </w:r>
          </w:p>
        </w:tc>
        <w:tc>
          <w:tcPr>
            <w:tcW w:w="1201" w:type="dxa"/>
            <w:shd w:val="clear" w:color="auto" w:fill="auto"/>
            <w:vAlign w:val="center"/>
            <w:hideMark/>
          </w:tcPr>
          <w:p w14:paraId="699A90F6"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81</w:t>
            </w:r>
          </w:p>
        </w:tc>
        <w:tc>
          <w:tcPr>
            <w:tcW w:w="1202" w:type="dxa"/>
            <w:shd w:val="clear" w:color="auto" w:fill="auto"/>
            <w:vAlign w:val="center"/>
            <w:hideMark/>
          </w:tcPr>
          <w:p w14:paraId="69B8288C"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26%</w:t>
            </w:r>
          </w:p>
        </w:tc>
        <w:tc>
          <w:tcPr>
            <w:tcW w:w="1201" w:type="dxa"/>
            <w:shd w:val="clear" w:color="auto" w:fill="auto"/>
            <w:vAlign w:val="center"/>
            <w:hideMark/>
          </w:tcPr>
          <w:p w14:paraId="58F87460"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1,266</w:t>
            </w:r>
          </w:p>
        </w:tc>
        <w:tc>
          <w:tcPr>
            <w:tcW w:w="1202" w:type="dxa"/>
            <w:shd w:val="clear" w:color="auto" w:fill="auto"/>
            <w:vAlign w:val="center"/>
            <w:hideMark/>
          </w:tcPr>
          <w:p w14:paraId="4E9567D5"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86%</w:t>
            </w:r>
          </w:p>
        </w:tc>
      </w:tr>
      <w:tr w:rsidR="00D93AE1" w:rsidRPr="00D93AE1" w14:paraId="04CD7C92" w14:textId="77777777" w:rsidTr="003D300C">
        <w:tc>
          <w:tcPr>
            <w:tcW w:w="1553" w:type="dxa"/>
            <w:shd w:val="clear" w:color="auto" w:fill="auto"/>
            <w:hideMark/>
          </w:tcPr>
          <w:p w14:paraId="792EE32B" w14:textId="77777777" w:rsidR="00D93AE1" w:rsidRPr="00D93AE1" w:rsidRDefault="00D93AE1" w:rsidP="00D93AE1">
            <w:pPr>
              <w:spacing w:line="259" w:lineRule="auto"/>
              <w:jc w:val="center"/>
              <w:rPr>
                <w:rFonts w:ascii="Arial" w:eastAsia="Times New Roman" w:hAnsi="Arial" w:cs="Arial"/>
                <w:sz w:val="36"/>
                <w:szCs w:val="36"/>
              </w:rPr>
            </w:pPr>
            <w:r w:rsidRPr="00D93AE1">
              <w:rPr>
                <w:rFonts w:ascii="Arial" w:eastAsia="Times New Roman" w:hAnsi="Arial" w:cs="Arial"/>
                <w:color w:val="000000" w:themeColor="dark1"/>
                <w:kern w:val="24"/>
                <w:sz w:val="16"/>
                <w:szCs w:val="16"/>
              </w:rPr>
              <w:t xml:space="preserve">HCM, 5 </w:t>
            </w:r>
            <w:proofErr w:type="spellStart"/>
            <w:r w:rsidRPr="00D93AE1">
              <w:rPr>
                <w:rFonts w:ascii="Arial" w:eastAsia="Times New Roman" w:hAnsi="Arial" w:cs="Arial"/>
                <w:color w:val="000000" w:themeColor="dark1"/>
                <w:kern w:val="24"/>
                <w:sz w:val="16"/>
                <w:szCs w:val="16"/>
              </w:rPr>
              <w:t>Kb</w:t>
            </w:r>
            <w:proofErr w:type="spellEnd"/>
          </w:p>
        </w:tc>
        <w:tc>
          <w:tcPr>
            <w:tcW w:w="1202" w:type="dxa"/>
            <w:shd w:val="clear" w:color="auto" w:fill="auto"/>
            <w:vAlign w:val="center"/>
            <w:hideMark/>
          </w:tcPr>
          <w:p w14:paraId="16CDDA71"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8,688</w:t>
            </w:r>
          </w:p>
        </w:tc>
        <w:tc>
          <w:tcPr>
            <w:tcW w:w="1202" w:type="dxa"/>
            <w:vAlign w:val="center"/>
          </w:tcPr>
          <w:p w14:paraId="7241D13A"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27%</w:t>
            </w:r>
          </w:p>
        </w:tc>
        <w:tc>
          <w:tcPr>
            <w:tcW w:w="1202" w:type="dxa"/>
            <w:shd w:val="clear" w:color="auto" w:fill="auto"/>
            <w:vAlign w:val="center"/>
            <w:hideMark/>
          </w:tcPr>
          <w:p w14:paraId="62049667"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4,058</w:t>
            </w:r>
          </w:p>
        </w:tc>
        <w:tc>
          <w:tcPr>
            <w:tcW w:w="1202" w:type="dxa"/>
            <w:shd w:val="clear" w:color="auto" w:fill="auto"/>
            <w:vAlign w:val="center"/>
            <w:hideMark/>
          </w:tcPr>
          <w:p w14:paraId="650AE2D4"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5%</w:t>
            </w:r>
          </w:p>
        </w:tc>
        <w:tc>
          <w:tcPr>
            <w:tcW w:w="1201" w:type="dxa"/>
            <w:shd w:val="clear" w:color="auto" w:fill="auto"/>
            <w:vAlign w:val="center"/>
            <w:hideMark/>
          </w:tcPr>
          <w:p w14:paraId="6DACD10E"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8,634</w:t>
            </w:r>
          </w:p>
        </w:tc>
        <w:tc>
          <w:tcPr>
            <w:tcW w:w="1202" w:type="dxa"/>
            <w:shd w:val="clear" w:color="auto" w:fill="auto"/>
            <w:vAlign w:val="center"/>
            <w:hideMark/>
          </w:tcPr>
          <w:p w14:paraId="19DCF176"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19%</w:t>
            </w:r>
          </w:p>
        </w:tc>
        <w:tc>
          <w:tcPr>
            <w:tcW w:w="1201" w:type="dxa"/>
            <w:shd w:val="clear" w:color="auto" w:fill="auto"/>
            <w:vAlign w:val="center"/>
            <w:hideMark/>
          </w:tcPr>
          <w:p w14:paraId="4C27FA95"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2,645</w:t>
            </w:r>
          </w:p>
        </w:tc>
        <w:tc>
          <w:tcPr>
            <w:tcW w:w="1202" w:type="dxa"/>
            <w:shd w:val="clear" w:color="auto" w:fill="auto"/>
            <w:vAlign w:val="center"/>
            <w:hideMark/>
          </w:tcPr>
          <w:p w14:paraId="34C5013E"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91%</w:t>
            </w:r>
          </w:p>
        </w:tc>
      </w:tr>
      <w:tr w:rsidR="00D93AE1" w:rsidRPr="00D93AE1" w14:paraId="641D4088" w14:textId="77777777" w:rsidTr="003D300C">
        <w:tc>
          <w:tcPr>
            <w:tcW w:w="1553" w:type="dxa"/>
            <w:shd w:val="clear" w:color="auto" w:fill="auto"/>
            <w:hideMark/>
          </w:tcPr>
          <w:p w14:paraId="5A30A6BC" w14:textId="77777777" w:rsidR="00D93AE1" w:rsidRPr="00D93AE1" w:rsidRDefault="00D93AE1" w:rsidP="00D93AE1">
            <w:pPr>
              <w:spacing w:line="259" w:lineRule="auto"/>
              <w:jc w:val="center"/>
              <w:rPr>
                <w:rFonts w:ascii="Arial" w:eastAsia="Times New Roman" w:hAnsi="Arial" w:cs="Arial"/>
                <w:sz w:val="36"/>
                <w:szCs w:val="36"/>
              </w:rPr>
            </w:pPr>
            <w:r w:rsidRPr="00D93AE1">
              <w:rPr>
                <w:rFonts w:ascii="Arial" w:eastAsia="Times New Roman" w:hAnsi="Arial" w:cs="Arial"/>
                <w:color w:val="000000" w:themeColor="dark1"/>
                <w:kern w:val="24"/>
                <w:sz w:val="16"/>
                <w:szCs w:val="16"/>
              </w:rPr>
              <w:t xml:space="preserve">HCM, 10 </w:t>
            </w:r>
            <w:proofErr w:type="spellStart"/>
            <w:r w:rsidRPr="00D93AE1">
              <w:rPr>
                <w:rFonts w:ascii="Arial" w:eastAsia="Times New Roman" w:hAnsi="Arial" w:cs="Arial"/>
                <w:color w:val="000000" w:themeColor="dark1"/>
                <w:kern w:val="24"/>
                <w:sz w:val="16"/>
                <w:szCs w:val="16"/>
              </w:rPr>
              <w:t>Kb</w:t>
            </w:r>
            <w:proofErr w:type="spellEnd"/>
          </w:p>
        </w:tc>
        <w:tc>
          <w:tcPr>
            <w:tcW w:w="1202" w:type="dxa"/>
            <w:shd w:val="clear" w:color="auto" w:fill="auto"/>
            <w:vAlign w:val="center"/>
            <w:hideMark/>
          </w:tcPr>
          <w:p w14:paraId="17794EE5"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8,157</w:t>
            </w:r>
          </w:p>
        </w:tc>
        <w:tc>
          <w:tcPr>
            <w:tcW w:w="1202" w:type="dxa"/>
            <w:vAlign w:val="center"/>
          </w:tcPr>
          <w:p w14:paraId="23D45D71"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48%</w:t>
            </w:r>
          </w:p>
        </w:tc>
        <w:tc>
          <w:tcPr>
            <w:tcW w:w="1202" w:type="dxa"/>
            <w:shd w:val="clear" w:color="auto" w:fill="auto"/>
            <w:vAlign w:val="center"/>
            <w:hideMark/>
          </w:tcPr>
          <w:p w14:paraId="25117F03"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2,556</w:t>
            </w:r>
          </w:p>
        </w:tc>
        <w:tc>
          <w:tcPr>
            <w:tcW w:w="1202" w:type="dxa"/>
            <w:shd w:val="clear" w:color="auto" w:fill="auto"/>
            <w:vAlign w:val="center"/>
            <w:hideMark/>
          </w:tcPr>
          <w:p w14:paraId="2B424A17"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11%</w:t>
            </w:r>
          </w:p>
        </w:tc>
        <w:tc>
          <w:tcPr>
            <w:tcW w:w="1201" w:type="dxa"/>
            <w:shd w:val="clear" w:color="auto" w:fill="auto"/>
            <w:vAlign w:val="center"/>
            <w:hideMark/>
          </w:tcPr>
          <w:p w14:paraId="29213072"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4,053</w:t>
            </w:r>
          </w:p>
        </w:tc>
        <w:tc>
          <w:tcPr>
            <w:tcW w:w="1202" w:type="dxa"/>
            <w:shd w:val="clear" w:color="auto" w:fill="auto"/>
            <w:vAlign w:val="center"/>
            <w:hideMark/>
          </w:tcPr>
          <w:p w14:paraId="794C41F4"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26%</w:t>
            </w:r>
          </w:p>
        </w:tc>
        <w:tc>
          <w:tcPr>
            <w:tcW w:w="1201" w:type="dxa"/>
            <w:shd w:val="clear" w:color="auto" w:fill="auto"/>
            <w:vAlign w:val="center"/>
            <w:hideMark/>
          </w:tcPr>
          <w:p w14:paraId="7D8B24D9"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2,499</w:t>
            </w:r>
          </w:p>
        </w:tc>
        <w:tc>
          <w:tcPr>
            <w:tcW w:w="1202" w:type="dxa"/>
            <w:shd w:val="clear" w:color="auto" w:fill="auto"/>
            <w:vAlign w:val="center"/>
            <w:hideMark/>
          </w:tcPr>
          <w:p w14:paraId="5E1198BC"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91%</w:t>
            </w:r>
          </w:p>
        </w:tc>
      </w:tr>
      <w:tr w:rsidR="00D93AE1" w:rsidRPr="00D93AE1" w14:paraId="7ED02089" w14:textId="77777777" w:rsidTr="003D300C">
        <w:tc>
          <w:tcPr>
            <w:tcW w:w="1553" w:type="dxa"/>
            <w:shd w:val="clear" w:color="auto" w:fill="auto"/>
            <w:hideMark/>
          </w:tcPr>
          <w:p w14:paraId="5141923F" w14:textId="77777777" w:rsidR="00D93AE1" w:rsidRPr="00D93AE1" w:rsidRDefault="00D93AE1" w:rsidP="00D93AE1">
            <w:pPr>
              <w:spacing w:line="259" w:lineRule="auto"/>
              <w:jc w:val="center"/>
              <w:rPr>
                <w:rFonts w:ascii="Arial" w:eastAsia="Times New Roman" w:hAnsi="Arial" w:cs="Arial"/>
                <w:sz w:val="36"/>
                <w:szCs w:val="36"/>
              </w:rPr>
            </w:pPr>
            <w:r w:rsidRPr="00D93AE1">
              <w:rPr>
                <w:rFonts w:ascii="Arial" w:eastAsia="Times New Roman" w:hAnsi="Arial" w:cs="Arial"/>
                <w:color w:val="000000" w:themeColor="dark1"/>
                <w:kern w:val="24"/>
                <w:sz w:val="16"/>
                <w:szCs w:val="16"/>
              </w:rPr>
              <w:t xml:space="preserve">HCM, 25 </w:t>
            </w:r>
            <w:proofErr w:type="spellStart"/>
            <w:r w:rsidRPr="00D93AE1">
              <w:rPr>
                <w:rFonts w:ascii="Arial" w:eastAsia="Times New Roman" w:hAnsi="Arial" w:cs="Arial"/>
                <w:color w:val="000000" w:themeColor="dark1"/>
                <w:kern w:val="24"/>
                <w:sz w:val="16"/>
                <w:szCs w:val="16"/>
              </w:rPr>
              <w:t>Kb</w:t>
            </w:r>
            <w:proofErr w:type="spellEnd"/>
          </w:p>
        </w:tc>
        <w:tc>
          <w:tcPr>
            <w:tcW w:w="1202" w:type="dxa"/>
            <w:shd w:val="clear" w:color="auto" w:fill="auto"/>
            <w:vAlign w:val="center"/>
            <w:hideMark/>
          </w:tcPr>
          <w:p w14:paraId="5B9469DB"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4,400</w:t>
            </w:r>
          </w:p>
        </w:tc>
        <w:tc>
          <w:tcPr>
            <w:tcW w:w="1202" w:type="dxa"/>
            <w:vAlign w:val="center"/>
          </w:tcPr>
          <w:p w14:paraId="67ADD0C5"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49%</w:t>
            </w:r>
          </w:p>
        </w:tc>
        <w:tc>
          <w:tcPr>
            <w:tcW w:w="1202" w:type="dxa"/>
            <w:shd w:val="clear" w:color="auto" w:fill="auto"/>
            <w:vAlign w:val="center"/>
            <w:hideMark/>
          </w:tcPr>
          <w:p w14:paraId="122F0A15"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1,563</w:t>
            </w:r>
          </w:p>
        </w:tc>
        <w:tc>
          <w:tcPr>
            <w:tcW w:w="1202" w:type="dxa"/>
            <w:shd w:val="clear" w:color="auto" w:fill="auto"/>
            <w:vAlign w:val="center"/>
            <w:hideMark/>
          </w:tcPr>
          <w:p w14:paraId="31A28C6A"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14%</w:t>
            </w:r>
          </w:p>
        </w:tc>
        <w:tc>
          <w:tcPr>
            <w:tcW w:w="1201" w:type="dxa"/>
            <w:shd w:val="clear" w:color="auto" w:fill="auto"/>
            <w:vAlign w:val="center"/>
            <w:hideMark/>
          </w:tcPr>
          <w:p w14:paraId="43F18E9B"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1,670</w:t>
            </w:r>
          </w:p>
        </w:tc>
        <w:tc>
          <w:tcPr>
            <w:tcW w:w="1202" w:type="dxa"/>
            <w:shd w:val="clear" w:color="auto" w:fill="auto"/>
            <w:vAlign w:val="center"/>
            <w:hideMark/>
          </w:tcPr>
          <w:p w14:paraId="24F8B0D1"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41%</w:t>
            </w:r>
          </w:p>
        </w:tc>
        <w:tc>
          <w:tcPr>
            <w:tcW w:w="1201" w:type="dxa"/>
            <w:shd w:val="clear" w:color="auto" w:fill="auto"/>
            <w:vAlign w:val="center"/>
            <w:hideMark/>
          </w:tcPr>
          <w:p w14:paraId="73A419F7"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1,976</w:t>
            </w:r>
          </w:p>
        </w:tc>
        <w:tc>
          <w:tcPr>
            <w:tcW w:w="1202" w:type="dxa"/>
            <w:shd w:val="clear" w:color="auto" w:fill="auto"/>
            <w:vAlign w:val="center"/>
            <w:hideMark/>
          </w:tcPr>
          <w:p w14:paraId="798502FA"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91%</w:t>
            </w:r>
          </w:p>
        </w:tc>
      </w:tr>
      <w:tr w:rsidR="00D93AE1" w:rsidRPr="00D93AE1" w14:paraId="4CC52126" w14:textId="77777777" w:rsidTr="003D300C">
        <w:tc>
          <w:tcPr>
            <w:tcW w:w="1553" w:type="dxa"/>
            <w:shd w:val="clear" w:color="auto" w:fill="auto"/>
            <w:hideMark/>
          </w:tcPr>
          <w:p w14:paraId="117D2162" w14:textId="77777777" w:rsidR="00D93AE1" w:rsidRPr="00D93AE1" w:rsidRDefault="00D93AE1" w:rsidP="00D93AE1">
            <w:pPr>
              <w:spacing w:line="259" w:lineRule="auto"/>
              <w:jc w:val="center"/>
              <w:rPr>
                <w:rFonts w:ascii="Arial" w:eastAsia="Times New Roman" w:hAnsi="Arial" w:cs="Arial"/>
                <w:sz w:val="36"/>
                <w:szCs w:val="36"/>
              </w:rPr>
            </w:pPr>
            <w:r w:rsidRPr="00D93AE1">
              <w:rPr>
                <w:rFonts w:ascii="Arial" w:eastAsia="Times New Roman" w:hAnsi="Arial" w:cs="Arial"/>
                <w:color w:val="000000" w:themeColor="dark1"/>
                <w:kern w:val="24"/>
                <w:sz w:val="16"/>
                <w:szCs w:val="16"/>
              </w:rPr>
              <w:t xml:space="preserve">HCM, 50 </w:t>
            </w:r>
            <w:proofErr w:type="spellStart"/>
            <w:r w:rsidRPr="00D93AE1">
              <w:rPr>
                <w:rFonts w:ascii="Arial" w:eastAsia="Times New Roman" w:hAnsi="Arial" w:cs="Arial"/>
                <w:color w:val="000000" w:themeColor="dark1"/>
                <w:kern w:val="24"/>
                <w:sz w:val="16"/>
                <w:szCs w:val="16"/>
              </w:rPr>
              <w:t>Kb</w:t>
            </w:r>
            <w:proofErr w:type="spellEnd"/>
          </w:p>
        </w:tc>
        <w:tc>
          <w:tcPr>
            <w:tcW w:w="1202" w:type="dxa"/>
            <w:shd w:val="clear" w:color="auto" w:fill="auto"/>
            <w:vAlign w:val="center"/>
            <w:hideMark/>
          </w:tcPr>
          <w:p w14:paraId="08765897"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2,109</w:t>
            </w:r>
          </w:p>
        </w:tc>
        <w:tc>
          <w:tcPr>
            <w:tcW w:w="1202" w:type="dxa"/>
            <w:vAlign w:val="center"/>
          </w:tcPr>
          <w:p w14:paraId="3F313DDF"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44%</w:t>
            </w:r>
          </w:p>
        </w:tc>
        <w:tc>
          <w:tcPr>
            <w:tcW w:w="1202" w:type="dxa"/>
            <w:shd w:val="clear" w:color="auto" w:fill="auto"/>
            <w:vAlign w:val="center"/>
            <w:hideMark/>
          </w:tcPr>
          <w:p w14:paraId="5F1F6382"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878</w:t>
            </w:r>
          </w:p>
        </w:tc>
        <w:tc>
          <w:tcPr>
            <w:tcW w:w="1202" w:type="dxa"/>
            <w:shd w:val="clear" w:color="auto" w:fill="auto"/>
            <w:vAlign w:val="center"/>
            <w:hideMark/>
          </w:tcPr>
          <w:p w14:paraId="523967B7"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13%</w:t>
            </w:r>
          </w:p>
        </w:tc>
        <w:tc>
          <w:tcPr>
            <w:tcW w:w="1201" w:type="dxa"/>
            <w:shd w:val="clear" w:color="auto" w:fill="auto"/>
            <w:vAlign w:val="center"/>
            <w:hideMark/>
          </w:tcPr>
          <w:p w14:paraId="7F4CAA1F"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846</w:t>
            </w:r>
          </w:p>
        </w:tc>
        <w:tc>
          <w:tcPr>
            <w:tcW w:w="1202" w:type="dxa"/>
            <w:shd w:val="clear" w:color="auto" w:fill="auto"/>
            <w:vAlign w:val="center"/>
            <w:hideMark/>
          </w:tcPr>
          <w:p w14:paraId="3B2774E0"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32%</w:t>
            </w:r>
          </w:p>
        </w:tc>
        <w:tc>
          <w:tcPr>
            <w:tcW w:w="1201" w:type="dxa"/>
            <w:shd w:val="clear" w:color="auto" w:fill="auto"/>
            <w:vAlign w:val="center"/>
            <w:hideMark/>
          </w:tcPr>
          <w:p w14:paraId="73BB9AE6"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1,659</w:t>
            </w:r>
          </w:p>
        </w:tc>
        <w:tc>
          <w:tcPr>
            <w:tcW w:w="1202" w:type="dxa"/>
            <w:shd w:val="clear" w:color="auto" w:fill="auto"/>
            <w:vAlign w:val="center"/>
            <w:hideMark/>
          </w:tcPr>
          <w:p w14:paraId="7F326E79"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92%</w:t>
            </w:r>
          </w:p>
        </w:tc>
      </w:tr>
      <w:tr w:rsidR="00D93AE1" w:rsidRPr="00D93AE1" w14:paraId="24B9BC92" w14:textId="77777777" w:rsidTr="003D300C">
        <w:tc>
          <w:tcPr>
            <w:tcW w:w="1553" w:type="dxa"/>
            <w:shd w:val="clear" w:color="auto" w:fill="auto"/>
            <w:hideMark/>
          </w:tcPr>
          <w:p w14:paraId="41959F1F" w14:textId="77777777" w:rsidR="00D93AE1" w:rsidRPr="00D93AE1" w:rsidRDefault="00D93AE1" w:rsidP="00D93AE1">
            <w:pPr>
              <w:spacing w:line="259" w:lineRule="auto"/>
              <w:jc w:val="center"/>
              <w:rPr>
                <w:rFonts w:ascii="Arial" w:eastAsia="Times New Roman" w:hAnsi="Arial" w:cs="Arial"/>
                <w:sz w:val="36"/>
                <w:szCs w:val="36"/>
              </w:rPr>
            </w:pPr>
            <w:r w:rsidRPr="00D93AE1">
              <w:rPr>
                <w:rFonts w:ascii="Arial" w:eastAsia="Times New Roman" w:hAnsi="Arial" w:cs="Arial"/>
                <w:color w:val="000000" w:themeColor="dark1"/>
                <w:kern w:val="24"/>
                <w:sz w:val="16"/>
                <w:szCs w:val="16"/>
              </w:rPr>
              <w:t xml:space="preserve">HCM, 100 </w:t>
            </w:r>
            <w:proofErr w:type="spellStart"/>
            <w:r w:rsidRPr="00D93AE1">
              <w:rPr>
                <w:rFonts w:ascii="Arial" w:eastAsia="Times New Roman" w:hAnsi="Arial" w:cs="Arial"/>
                <w:color w:val="000000" w:themeColor="dark1"/>
                <w:kern w:val="24"/>
                <w:sz w:val="16"/>
                <w:szCs w:val="16"/>
              </w:rPr>
              <w:t>Kb</w:t>
            </w:r>
            <w:proofErr w:type="spellEnd"/>
          </w:p>
        </w:tc>
        <w:tc>
          <w:tcPr>
            <w:tcW w:w="1202" w:type="dxa"/>
            <w:shd w:val="clear" w:color="auto" w:fill="auto"/>
            <w:vAlign w:val="center"/>
            <w:hideMark/>
          </w:tcPr>
          <w:p w14:paraId="24064CD1"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862</w:t>
            </w:r>
          </w:p>
        </w:tc>
        <w:tc>
          <w:tcPr>
            <w:tcW w:w="1202" w:type="dxa"/>
            <w:vAlign w:val="center"/>
          </w:tcPr>
          <w:p w14:paraId="20BDBEA0"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40%</w:t>
            </w:r>
          </w:p>
        </w:tc>
        <w:tc>
          <w:tcPr>
            <w:tcW w:w="1202" w:type="dxa"/>
            <w:shd w:val="clear" w:color="auto" w:fill="auto"/>
            <w:vAlign w:val="center"/>
            <w:hideMark/>
          </w:tcPr>
          <w:p w14:paraId="2A46CBA8"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443</w:t>
            </w:r>
          </w:p>
        </w:tc>
        <w:tc>
          <w:tcPr>
            <w:tcW w:w="1202" w:type="dxa"/>
            <w:shd w:val="clear" w:color="auto" w:fill="auto"/>
            <w:vAlign w:val="center"/>
            <w:hideMark/>
          </w:tcPr>
          <w:p w14:paraId="78FFA31A"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6%</w:t>
            </w:r>
          </w:p>
        </w:tc>
        <w:tc>
          <w:tcPr>
            <w:tcW w:w="1201" w:type="dxa"/>
            <w:shd w:val="clear" w:color="auto" w:fill="auto"/>
            <w:vAlign w:val="center"/>
            <w:hideMark/>
          </w:tcPr>
          <w:p w14:paraId="022109B2"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409</w:t>
            </w:r>
          </w:p>
        </w:tc>
        <w:tc>
          <w:tcPr>
            <w:tcW w:w="1202" w:type="dxa"/>
            <w:shd w:val="clear" w:color="auto" w:fill="auto"/>
            <w:vAlign w:val="center"/>
            <w:hideMark/>
          </w:tcPr>
          <w:p w14:paraId="487D9ED8"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36%</w:t>
            </w:r>
          </w:p>
        </w:tc>
        <w:tc>
          <w:tcPr>
            <w:tcW w:w="1201" w:type="dxa"/>
            <w:shd w:val="clear" w:color="auto" w:fill="auto"/>
            <w:vAlign w:val="center"/>
            <w:hideMark/>
          </w:tcPr>
          <w:p w14:paraId="1643B29E"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1,489</w:t>
            </w:r>
          </w:p>
        </w:tc>
        <w:tc>
          <w:tcPr>
            <w:tcW w:w="1202" w:type="dxa"/>
            <w:shd w:val="clear" w:color="auto" w:fill="auto"/>
            <w:vAlign w:val="center"/>
            <w:hideMark/>
          </w:tcPr>
          <w:p w14:paraId="3E282254"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92%</w:t>
            </w:r>
          </w:p>
        </w:tc>
      </w:tr>
      <w:tr w:rsidR="00D93AE1" w:rsidRPr="00D93AE1" w14:paraId="4E0E91E7" w14:textId="77777777" w:rsidTr="003D300C">
        <w:tc>
          <w:tcPr>
            <w:tcW w:w="1553" w:type="dxa"/>
            <w:shd w:val="clear" w:color="auto" w:fill="auto"/>
            <w:hideMark/>
          </w:tcPr>
          <w:p w14:paraId="0483EE88" w14:textId="77777777" w:rsidR="00D93AE1" w:rsidRPr="00D93AE1" w:rsidRDefault="00D93AE1" w:rsidP="00D93AE1">
            <w:pPr>
              <w:spacing w:line="259" w:lineRule="auto"/>
              <w:jc w:val="center"/>
              <w:rPr>
                <w:rFonts w:ascii="Arial" w:eastAsia="Times New Roman" w:hAnsi="Arial" w:cs="Arial"/>
                <w:sz w:val="36"/>
                <w:szCs w:val="36"/>
              </w:rPr>
            </w:pPr>
            <w:r w:rsidRPr="00D93AE1">
              <w:rPr>
                <w:rFonts w:ascii="Arial" w:eastAsia="Times New Roman" w:hAnsi="Arial" w:cs="Arial"/>
                <w:color w:val="000000" w:themeColor="dark1"/>
                <w:kern w:val="24"/>
                <w:sz w:val="16"/>
                <w:szCs w:val="16"/>
              </w:rPr>
              <w:t xml:space="preserve">HCM, 500 </w:t>
            </w:r>
            <w:proofErr w:type="spellStart"/>
            <w:r w:rsidRPr="00D93AE1">
              <w:rPr>
                <w:rFonts w:ascii="Arial" w:eastAsia="Times New Roman" w:hAnsi="Arial" w:cs="Arial"/>
                <w:color w:val="000000" w:themeColor="dark1"/>
                <w:kern w:val="24"/>
                <w:sz w:val="16"/>
                <w:szCs w:val="16"/>
              </w:rPr>
              <w:t>Kb</w:t>
            </w:r>
            <w:proofErr w:type="spellEnd"/>
          </w:p>
        </w:tc>
        <w:tc>
          <w:tcPr>
            <w:tcW w:w="1202" w:type="dxa"/>
            <w:shd w:val="clear" w:color="auto" w:fill="auto"/>
            <w:vAlign w:val="center"/>
            <w:hideMark/>
          </w:tcPr>
          <w:p w14:paraId="54628171"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45</w:t>
            </w:r>
          </w:p>
        </w:tc>
        <w:tc>
          <w:tcPr>
            <w:tcW w:w="1202" w:type="dxa"/>
            <w:vAlign w:val="center"/>
          </w:tcPr>
          <w:p w14:paraId="620CA211"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13%</w:t>
            </w:r>
          </w:p>
        </w:tc>
        <w:tc>
          <w:tcPr>
            <w:tcW w:w="1202" w:type="dxa"/>
            <w:shd w:val="clear" w:color="auto" w:fill="auto"/>
            <w:vAlign w:val="center"/>
            <w:hideMark/>
          </w:tcPr>
          <w:p w14:paraId="19B25419"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89</w:t>
            </w:r>
          </w:p>
        </w:tc>
        <w:tc>
          <w:tcPr>
            <w:tcW w:w="1202" w:type="dxa"/>
            <w:shd w:val="clear" w:color="auto" w:fill="auto"/>
            <w:vAlign w:val="center"/>
            <w:hideMark/>
          </w:tcPr>
          <w:p w14:paraId="69510877"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3%</w:t>
            </w:r>
          </w:p>
        </w:tc>
        <w:tc>
          <w:tcPr>
            <w:tcW w:w="1201" w:type="dxa"/>
            <w:shd w:val="clear" w:color="auto" w:fill="auto"/>
            <w:vAlign w:val="center"/>
            <w:hideMark/>
          </w:tcPr>
          <w:p w14:paraId="64BE9EB6"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73</w:t>
            </w:r>
          </w:p>
        </w:tc>
        <w:tc>
          <w:tcPr>
            <w:tcW w:w="1202" w:type="dxa"/>
            <w:shd w:val="clear" w:color="auto" w:fill="auto"/>
            <w:vAlign w:val="center"/>
            <w:hideMark/>
          </w:tcPr>
          <w:p w14:paraId="7FDB9204"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22%</w:t>
            </w:r>
          </w:p>
        </w:tc>
        <w:tc>
          <w:tcPr>
            <w:tcW w:w="1201" w:type="dxa"/>
            <w:shd w:val="clear" w:color="auto" w:fill="auto"/>
            <w:vAlign w:val="center"/>
            <w:hideMark/>
          </w:tcPr>
          <w:p w14:paraId="257DA4DB"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803</w:t>
            </w:r>
          </w:p>
        </w:tc>
        <w:tc>
          <w:tcPr>
            <w:tcW w:w="1202" w:type="dxa"/>
            <w:shd w:val="clear" w:color="auto" w:fill="auto"/>
            <w:vAlign w:val="center"/>
            <w:hideMark/>
          </w:tcPr>
          <w:p w14:paraId="602A33B5" w14:textId="77777777" w:rsidR="00D93AE1" w:rsidRPr="00D93AE1" w:rsidRDefault="00D93AE1" w:rsidP="00D93AE1">
            <w:pPr>
              <w:spacing w:line="259" w:lineRule="auto"/>
              <w:jc w:val="right"/>
              <w:rPr>
                <w:rFonts w:ascii="Arial" w:eastAsia="Times New Roman" w:hAnsi="Arial" w:cs="Arial"/>
                <w:color w:val="000000" w:themeColor="dark1"/>
                <w:kern w:val="24"/>
                <w:sz w:val="16"/>
                <w:szCs w:val="16"/>
              </w:rPr>
            </w:pPr>
            <w:r w:rsidRPr="00D93AE1">
              <w:rPr>
                <w:rFonts w:ascii="Arial" w:eastAsia="Times New Roman" w:hAnsi="Arial" w:cs="Arial"/>
                <w:color w:val="000000" w:themeColor="dark1"/>
                <w:kern w:val="24"/>
                <w:sz w:val="16"/>
                <w:szCs w:val="16"/>
              </w:rPr>
              <w:t>95%</w:t>
            </w:r>
          </w:p>
        </w:tc>
      </w:tr>
    </w:tbl>
    <w:p w14:paraId="20001B05" w14:textId="77777777" w:rsidR="00D93AE1" w:rsidRPr="00D93AE1" w:rsidRDefault="00D93AE1" w:rsidP="00D93AE1">
      <w:pPr>
        <w:spacing w:line="360" w:lineRule="auto"/>
        <w:rPr>
          <w:rFonts w:ascii="Helvetica" w:hAnsi="Helvetica" w:cs="Arial"/>
          <w:kern w:val="0"/>
          <w:sz w:val="22"/>
          <w:szCs w:val="22"/>
          <w14:ligatures w14:val="none"/>
        </w:rPr>
        <w:sectPr w:rsidR="00D93AE1" w:rsidRPr="00D93AE1" w:rsidSect="00D93AE1">
          <w:pgSz w:w="12240" w:h="15840"/>
          <w:pgMar w:top="1440" w:right="1440" w:bottom="1440" w:left="1440" w:header="720" w:footer="720" w:gutter="0"/>
          <w:lnNumType w:countBy="1" w:restart="continuous"/>
          <w:cols w:space="720"/>
          <w:docGrid w:linePitch="360"/>
        </w:sectPr>
      </w:pPr>
      <w:r w:rsidRPr="00D93AE1">
        <w:rPr>
          <w:rFonts w:ascii="Helvetica" w:hAnsi="Helvetica" w:cs="Arial"/>
          <w:kern w:val="0"/>
          <w:sz w:val="22"/>
          <w:szCs w:val="22"/>
          <w14:ligatures w14:val="none"/>
        </w:rPr>
        <w:t>HCM: Human cardiac myocytes; NHCFV: Normal human cardiac fibroblasts – ventricular</w:t>
      </w:r>
    </w:p>
    <w:p w14:paraId="1FE1A08C" w14:textId="77777777" w:rsidR="00D93AE1" w:rsidRDefault="00D93AE1" w:rsidP="00D93AE1">
      <w:pPr>
        <w:spacing w:line="360" w:lineRule="auto"/>
      </w:pPr>
      <w:r>
        <w:rPr>
          <w:noProof/>
        </w:rPr>
        <w:lastRenderedPageBreak/>
        <w:drawing>
          <wp:inline distT="0" distB="0" distL="0" distR="0" wp14:anchorId="712E6DE3" wp14:editId="3FA348C1">
            <wp:extent cx="5829300" cy="8229600"/>
            <wp:effectExtent l="0" t="0" r="0" b="0"/>
            <wp:docPr id="1674029895" name="Picture 1674029895"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29895" name="Picture 1674029895" descr="A screenshot of a graph&#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29300" cy="8229600"/>
                    </a:xfrm>
                    <a:prstGeom prst="rect">
                      <a:avLst/>
                    </a:prstGeom>
                  </pic:spPr>
                </pic:pic>
              </a:graphicData>
            </a:graphic>
          </wp:inline>
        </w:drawing>
      </w:r>
    </w:p>
    <w:p w14:paraId="2DD8CC9D" w14:textId="117E1319" w:rsidR="00D93AE1" w:rsidRPr="005F6E49" w:rsidRDefault="00D93AE1" w:rsidP="00D93AE1">
      <w:pPr>
        <w:rPr>
          <w:rFonts w:ascii="Helvetica" w:hAnsi="Helvetica" w:cs="Arial"/>
        </w:rPr>
      </w:pPr>
      <w:r w:rsidRPr="0C52FE0D">
        <w:rPr>
          <w:rFonts w:ascii="Helvetica" w:hAnsi="Helvetica"/>
          <w:b/>
          <w:bCs/>
        </w:rPr>
        <w:lastRenderedPageBreak/>
        <w:t>Figure S</w:t>
      </w:r>
      <w:r>
        <w:rPr>
          <w:rFonts w:ascii="Helvetica" w:hAnsi="Helvetica"/>
          <w:b/>
          <w:bCs/>
        </w:rPr>
        <w:t>N1</w:t>
      </w:r>
      <w:r w:rsidRPr="0C52FE0D">
        <w:rPr>
          <w:rFonts w:ascii="Helvetica" w:hAnsi="Helvetica"/>
          <w:b/>
          <w:bCs/>
        </w:rPr>
        <w:t>:</w:t>
      </w:r>
      <w:r w:rsidRPr="0C52FE0D">
        <w:rPr>
          <w:rFonts w:ascii="Helvetica" w:hAnsi="Helvetica"/>
        </w:rPr>
        <w:t xml:space="preserve"> Inter-algorithm examination of TAD sizes and SNP-gene pair distances stratified by TAD inclusion status. </w:t>
      </w:r>
      <w:r w:rsidRPr="0C52FE0D">
        <w:rPr>
          <w:rFonts w:ascii="Helvetica" w:hAnsi="Helvetica"/>
          <w:b/>
          <w:bCs/>
        </w:rPr>
        <w:t xml:space="preserve">A) </w:t>
      </w:r>
      <w:r w:rsidRPr="0C52FE0D">
        <w:rPr>
          <w:rFonts w:ascii="Helvetica" w:hAnsi="Helvetica"/>
        </w:rPr>
        <w:t>and</w:t>
      </w:r>
      <w:r w:rsidRPr="0C52FE0D">
        <w:rPr>
          <w:rFonts w:ascii="Helvetica" w:hAnsi="Helvetica"/>
          <w:b/>
          <w:bCs/>
        </w:rPr>
        <w:t xml:space="preserve"> B)</w:t>
      </w:r>
      <w:r w:rsidRPr="0C52FE0D">
        <w:rPr>
          <w:rFonts w:ascii="Helvetica" w:hAnsi="Helvetica"/>
        </w:rPr>
        <w:t xml:space="preserve"> show the distribution of TAD sizes inferred across resolutions in HCM and NHCFV cells, respectively, using the four different algorithms applied. Note arrowhead TADs do exist at 500kb resolution but are not visible in this distribution due to their large size (smallest found was 4 Mb). </w:t>
      </w:r>
      <w:r w:rsidRPr="0C52FE0D">
        <w:rPr>
          <w:rFonts w:ascii="Helvetica" w:hAnsi="Helvetica"/>
          <w:b/>
          <w:bCs/>
        </w:rPr>
        <w:t>C)</w:t>
      </w:r>
      <w:r w:rsidRPr="0C52FE0D">
        <w:rPr>
          <w:rFonts w:ascii="Helvetica" w:hAnsi="Helvetica"/>
        </w:rPr>
        <w:t xml:space="preserve"> and </w:t>
      </w:r>
      <w:r w:rsidRPr="0C52FE0D">
        <w:rPr>
          <w:rFonts w:ascii="Helvetica" w:hAnsi="Helvetica"/>
          <w:b/>
          <w:bCs/>
        </w:rPr>
        <w:t>D</w:t>
      </w:r>
      <w:r w:rsidRPr="0C52FE0D">
        <w:rPr>
          <w:rFonts w:ascii="Helvetica" w:hAnsi="Helvetica"/>
        </w:rPr>
        <w:t xml:space="preserve">) For TADs called in HCM and NHCFV using directionality index (DI), we show distance between the Hi-C bins of an identified SNP-gene pair (y-axis) across different TAD inference resolutions (x-axis), stratified by whether the SNP-gene pair could be found within the same TAD (colors). </w:t>
      </w:r>
      <w:r w:rsidRPr="0C52FE0D">
        <w:rPr>
          <w:rFonts w:ascii="Helvetica" w:hAnsi="Helvetica"/>
          <w:b/>
          <w:bCs/>
        </w:rPr>
        <w:t>E-J)</w:t>
      </w:r>
      <w:r w:rsidRPr="0C52FE0D">
        <w:rPr>
          <w:rFonts w:ascii="Helvetica" w:hAnsi="Helvetica"/>
        </w:rPr>
        <w:t xml:space="preserve"> Similar to a and b, but for insulation score (IS), arrowhead, and </w:t>
      </w:r>
      <w:proofErr w:type="spellStart"/>
      <w:r w:rsidRPr="0C52FE0D">
        <w:rPr>
          <w:rFonts w:ascii="Helvetica" w:hAnsi="Helvetica"/>
        </w:rPr>
        <w:t>GRiNCH</w:t>
      </w:r>
      <w:proofErr w:type="spellEnd"/>
      <w:r w:rsidRPr="0C52FE0D">
        <w:rPr>
          <w:rFonts w:ascii="Helvetica" w:hAnsi="Helvetica"/>
        </w:rPr>
        <w:t>-defined TADs, respectively.</w:t>
      </w:r>
    </w:p>
    <w:p w14:paraId="7989CF79" w14:textId="77777777" w:rsidR="00D93AE1" w:rsidRDefault="00D93AE1">
      <w:pPr>
        <w:rPr>
          <w:rFonts w:ascii="Helvetica" w:hAnsi="Helvetica" w:cs="Arial"/>
          <w:u w:val="single"/>
        </w:rPr>
      </w:pPr>
      <w:r>
        <w:rPr>
          <w:rFonts w:ascii="Helvetica" w:hAnsi="Helvetica" w:cs="Arial"/>
          <w:u w:val="single"/>
        </w:rPr>
        <w:br w:type="page"/>
      </w:r>
    </w:p>
    <w:p w14:paraId="7A08A8C1" w14:textId="2704ADBC" w:rsidR="001D7A75" w:rsidRPr="001D7A75" w:rsidRDefault="001D7A75" w:rsidP="001D7A75">
      <w:pPr>
        <w:spacing w:line="360" w:lineRule="auto"/>
        <w:rPr>
          <w:rFonts w:ascii="Helvetica" w:hAnsi="Helvetica" w:cs="Arial"/>
          <w:u w:val="single"/>
        </w:rPr>
      </w:pPr>
      <w:r>
        <w:rPr>
          <w:rFonts w:ascii="Helvetica" w:hAnsi="Helvetica" w:cs="Arial"/>
          <w:u w:val="single"/>
        </w:rPr>
        <w:lastRenderedPageBreak/>
        <w:t>Promiscuous SNP-TSS interactions from Hi-C Data</w:t>
      </w:r>
    </w:p>
    <w:p w14:paraId="13B7CB34" w14:textId="204AA539" w:rsidR="001D7A75" w:rsidRPr="001D7A75" w:rsidRDefault="001D7A75" w:rsidP="001D7A75">
      <w:pPr>
        <w:spacing w:line="360" w:lineRule="auto"/>
        <w:rPr>
          <w:rFonts w:ascii="Helvetica" w:hAnsi="Helvetica" w:cs="Arial"/>
        </w:rPr>
      </w:pPr>
      <w:r w:rsidRPr="001D7A75">
        <w:rPr>
          <w:rFonts w:ascii="Helvetica" w:hAnsi="Helvetica" w:cs="Arial"/>
        </w:rPr>
        <w:tab/>
        <w:t>Our high resolution Hi-C data affords us the unprecedented ability to identify direct interactions between individual SNPs (proxies for enhancers and super-enhancers) and TSSs. Our analysis of these data revealed promiscuous interactions between SNP- and TSS-spanning bins (</w:t>
      </w:r>
      <w:r w:rsidR="00D93AE1">
        <w:rPr>
          <w:rFonts w:ascii="Helvetica" w:hAnsi="Helvetica" w:cs="Arial"/>
          <w:b/>
          <w:bCs/>
        </w:rPr>
        <w:t>Figure SN2</w:t>
      </w:r>
      <w:r w:rsidRPr="001D7A75">
        <w:rPr>
          <w:rFonts w:ascii="Helvetica" w:hAnsi="Helvetica" w:cs="Arial"/>
        </w:rPr>
        <w:t>). These situations may arise when a SNP bin interacts with multiple bins containing distinct genes’ TSSs (enhancers with multiple target genes) (</w:t>
      </w:r>
      <w:r w:rsidR="00D93AE1">
        <w:rPr>
          <w:rFonts w:ascii="Helvetica" w:hAnsi="Helvetica" w:cs="Arial"/>
          <w:b/>
        </w:rPr>
        <w:t>Figure SN2</w:t>
      </w:r>
      <w:r w:rsidRPr="001D7A75">
        <w:rPr>
          <w:rFonts w:ascii="Helvetica" w:hAnsi="Helvetica" w:cs="Arial"/>
          <w:b/>
          <w:bCs/>
        </w:rPr>
        <w:t>A</w:t>
      </w:r>
      <w:r w:rsidRPr="001D7A75">
        <w:rPr>
          <w:rFonts w:ascii="Helvetica" w:hAnsi="Helvetica" w:cs="Arial"/>
        </w:rPr>
        <w:t>) or if two or more distinct SNP bins interact with a TSS bin (target genes interacting with multiple regulatory elements) (</w:t>
      </w:r>
      <w:r w:rsidR="00D93AE1">
        <w:rPr>
          <w:rFonts w:ascii="Helvetica" w:hAnsi="Helvetica" w:cs="Arial"/>
          <w:b/>
          <w:bCs/>
        </w:rPr>
        <w:t>Figure SN2</w:t>
      </w:r>
      <w:r w:rsidRPr="001D7A75">
        <w:rPr>
          <w:rFonts w:ascii="Helvetica" w:hAnsi="Helvetica" w:cs="Arial"/>
          <w:b/>
          <w:bCs/>
        </w:rPr>
        <w:t>B</w:t>
      </w:r>
      <w:r w:rsidRPr="001D7A75">
        <w:rPr>
          <w:rFonts w:ascii="Helvetica" w:hAnsi="Helvetica" w:cs="Arial"/>
        </w:rPr>
        <w:t xml:space="preserve">). More than half (81.4% in HCM and 63.3% in NHCFV) of the SNPs in expressed TFs’ footprints were in loops with more than one target gene, suggesting that the enhancers they perturb may be regulatory hubs affecting multiple target genes. </w:t>
      </w:r>
      <w:commentRangeStart w:id="0"/>
      <w:commentRangeEnd w:id="0"/>
      <w:r w:rsidRPr="001D7A75">
        <w:rPr>
          <w:rStyle w:val="CommentReference"/>
        </w:rPr>
        <w:commentReference w:id="0"/>
      </w:r>
      <w:r w:rsidRPr="001D7A75">
        <w:rPr>
          <w:rFonts w:ascii="Helvetica" w:hAnsi="Helvetica" w:cs="Arial"/>
        </w:rPr>
        <w:t>On the other hand, about 30% of HCM and NHCFV expressed genes’ TSSs interacted with more than one SNP in footprints of expressed TFs. These cases may represent multiple perturbations of a single enhancer regulating a target gene, perturbation of two or more distinct enhancers regulating a disease-related target gene, or both.</w:t>
      </w:r>
    </w:p>
    <w:p w14:paraId="0CFB3834" w14:textId="77777777" w:rsidR="001D7A75" w:rsidRPr="001D7A75" w:rsidRDefault="001D7A75" w:rsidP="001D7A75">
      <w:pPr>
        <w:spacing w:line="360" w:lineRule="auto"/>
        <w:rPr>
          <w:rFonts w:ascii="Helvetica" w:hAnsi="Helvetica" w:cs="Arial"/>
        </w:rPr>
      </w:pPr>
      <w:r w:rsidRPr="001D7A75">
        <w:rPr>
          <w:rFonts w:ascii="Helvetica" w:hAnsi="Helvetica" w:cs="Arial"/>
        </w:rPr>
        <w:tab/>
        <w:t>While these promiscuous interactions appear primarily driven by complex underlying regulatory circuitry, we also encountered ambiguous SNP-TSS pairings, which are primarily driven by technological limitations. Despite the high resolution of our Hi-C data, 2-kb windows are still larger than both SNPs and TSSs (mean length 25.2</w:t>
      </w:r>
      <w:r w:rsidRPr="001D7A75">
        <w:rPr>
          <w:rFonts w:ascii="Helvetica" w:hAnsi="Helvetica" w:cs="Helvetica"/>
        </w:rPr>
        <w:t>±</w:t>
      </w:r>
      <w:r w:rsidRPr="001D7A75">
        <w:rPr>
          <w:rFonts w:ascii="Helvetica" w:hAnsi="Helvetica" w:cs="Arial"/>
        </w:rPr>
        <w:t>21.3 bp and up to 249 bp in the FANTOM5 data). Hence, there will inevitably be cases of bins containing two or more adjacent or overlapping TSSs interacting with SNP-spanning bins, as well as situations where bins spanning two or more indistinguishable SNPs interacting with TSS-overlapping bins:</w:t>
      </w:r>
    </w:p>
    <w:p w14:paraId="1CA7D0C0" w14:textId="2C5D3960" w:rsidR="001D7A75" w:rsidRPr="001D7A75" w:rsidRDefault="001D7A75" w:rsidP="001D7A75">
      <w:pPr>
        <w:pStyle w:val="ListParagraph"/>
        <w:numPr>
          <w:ilvl w:val="0"/>
          <w:numId w:val="1"/>
        </w:numPr>
        <w:spacing w:line="360" w:lineRule="auto"/>
        <w:rPr>
          <w:rFonts w:ascii="Helvetica" w:hAnsi="Helvetica" w:cs="Arial"/>
        </w:rPr>
      </w:pPr>
      <w:r w:rsidRPr="001D7A75">
        <w:rPr>
          <w:rFonts w:ascii="Helvetica" w:hAnsi="Helvetica" w:cs="Arial"/>
        </w:rPr>
        <w:t>Ambiguous Target Gene (</w:t>
      </w:r>
      <w:r w:rsidR="00D93AE1">
        <w:rPr>
          <w:rFonts w:ascii="Helvetica" w:hAnsi="Helvetica" w:cs="Arial"/>
          <w:b/>
          <w:bCs/>
        </w:rPr>
        <w:t>Figure SN2</w:t>
      </w:r>
      <w:r w:rsidRPr="001D7A75">
        <w:rPr>
          <w:rFonts w:ascii="Helvetica" w:hAnsi="Helvetica" w:cs="Arial"/>
          <w:b/>
          <w:bCs/>
        </w:rPr>
        <w:t>C</w:t>
      </w:r>
      <w:r w:rsidRPr="001D7A75">
        <w:rPr>
          <w:rFonts w:ascii="Helvetica" w:hAnsi="Helvetica" w:cs="Arial"/>
        </w:rPr>
        <w:t>): One-fifth of footprint SNPs interacted with bins containing TSSs of two or more distinct genes (19.7% in HCM and 21.6% in NHCFV).</w:t>
      </w:r>
    </w:p>
    <w:p w14:paraId="6D000F84" w14:textId="2ACF1299" w:rsidR="001D7A75" w:rsidRPr="001D7A75" w:rsidRDefault="001D7A75" w:rsidP="001D7A75">
      <w:pPr>
        <w:pStyle w:val="ListParagraph"/>
        <w:numPr>
          <w:ilvl w:val="0"/>
          <w:numId w:val="1"/>
        </w:numPr>
        <w:spacing w:line="360" w:lineRule="auto"/>
        <w:rPr>
          <w:rFonts w:ascii="Helvetica" w:hAnsi="Helvetica" w:cs="Arial"/>
        </w:rPr>
      </w:pPr>
      <w:r w:rsidRPr="001D7A75">
        <w:rPr>
          <w:rFonts w:ascii="Helvetica" w:hAnsi="Helvetica" w:cs="Arial"/>
        </w:rPr>
        <w:t>Ambiguous SNP (</w:t>
      </w:r>
      <w:r w:rsidR="00D93AE1">
        <w:rPr>
          <w:rFonts w:ascii="Helvetica" w:hAnsi="Helvetica" w:cs="Arial"/>
          <w:b/>
          <w:bCs/>
        </w:rPr>
        <w:t>Figure SN2</w:t>
      </w:r>
      <w:r w:rsidRPr="001D7A75">
        <w:rPr>
          <w:rFonts w:ascii="Helvetica" w:hAnsi="Helvetica" w:cs="Arial"/>
          <w:b/>
          <w:bCs/>
        </w:rPr>
        <w:t>D</w:t>
      </w:r>
      <w:r w:rsidRPr="001D7A75">
        <w:rPr>
          <w:rFonts w:ascii="Helvetica" w:hAnsi="Helvetica" w:cs="Arial"/>
        </w:rPr>
        <w:t>): Nearly half (46.6% in HCM and 44.9% in NHCFV) of the SNP-gene pairs involved a target gene interacting with more than one SNP.</w:t>
      </w:r>
    </w:p>
    <w:p w14:paraId="36603CE1" w14:textId="1BF3F624" w:rsidR="001D7A75" w:rsidRPr="001D7A75" w:rsidRDefault="001D7A75" w:rsidP="001D7A75">
      <w:pPr>
        <w:pStyle w:val="ListParagraph"/>
        <w:numPr>
          <w:ilvl w:val="0"/>
          <w:numId w:val="1"/>
        </w:numPr>
        <w:spacing w:line="360" w:lineRule="auto"/>
        <w:rPr>
          <w:rFonts w:ascii="Helvetica" w:hAnsi="Helvetica" w:cs="Arial"/>
        </w:rPr>
      </w:pPr>
      <w:r w:rsidRPr="001D7A75">
        <w:rPr>
          <w:rFonts w:ascii="Helvetica" w:hAnsi="Helvetica" w:cs="Arial"/>
        </w:rPr>
        <w:lastRenderedPageBreak/>
        <w:t>Ambiguous Target Gene Bin (</w:t>
      </w:r>
      <w:r w:rsidRPr="001D7A75">
        <w:rPr>
          <w:rFonts w:ascii="Helvetica" w:hAnsi="Helvetica" w:cs="Arial"/>
          <w:b/>
          <w:bCs/>
        </w:rPr>
        <w:t>Figure S</w:t>
      </w:r>
      <w:r w:rsidR="00D93AE1">
        <w:rPr>
          <w:rFonts w:ascii="Helvetica" w:hAnsi="Helvetica" w:cs="Arial"/>
          <w:b/>
          <w:bCs/>
        </w:rPr>
        <w:t>N2</w:t>
      </w:r>
      <w:r w:rsidRPr="001D7A75">
        <w:rPr>
          <w:rFonts w:ascii="Helvetica" w:hAnsi="Helvetica" w:cs="Arial"/>
          <w:b/>
          <w:bCs/>
        </w:rPr>
        <w:t>E</w:t>
      </w:r>
      <w:r w:rsidRPr="001D7A75">
        <w:rPr>
          <w:rFonts w:ascii="Helvetica" w:hAnsi="Helvetica" w:cs="Arial"/>
        </w:rPr>
        <w:t>): Cases where gene TSSs span more than one 2-kb bin are not an issue, as they result in redundant interactions but no information loss. These occurred at about 10% frequency in HCM and NHCFV.</w:t>
      </w:r>
    </w:p>
    <w:p w14:paraId="72461CB0" w14:textId="77777777" w:rsidR="001D7A75" w:rsidRDefault="001D7A75"/>
    <w:p w14:paraId="04979038" w14:textId="77777777" w:rsidR="00D93AE1" w:rsidRDefault="00D93AE1" w:rsidP="00D93AE1">
      <w:pPr>
        <w:rPr>
          <w:rFonts w:ascii="Helvetica" w:hAnsi="Helvetica" w:cs="Arial"/>
        </w:rPr>
      </w:pPr>
      <w:r>
        <w:rPr>
          <w:rFonts w:ascii="Helvetica" w:hAnsi="Helvetica" w:cs="Arial"/>
          <w:noProof/>
        </w:rPr>
        <w:drawing>
          <wp:inline distT="0" distB="0" distL="0" distR="0" wp14:anchorId="049DE8CF" wp14:editId="38F8FC7B">
            <wp:extent cx="3162300" cy="5524500"/>
            <wp:effectExtent l="0" t="0" r="0" b="0"/>
            <wp:docPr id="26975238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752381" name="Picture 269752381"/>
                    <pic:cNvPicPr/>
                  </pic:nvPicPr>
                  <pic:blipFill>
                    <a:blip r:embed="rId14">
                      <a:extLst>
                        <a:ext uri="{28A0092B-C50C-407E-A947-70E740481C1C}">
                          <a14:useLocalDpi xmlns:a14="http://schemas.microsoft.com/office/drawing/2010/main" val="0"/>
                        </a:ext>
                      </a:extLst>
                    </a:blip>
                    <a:stretch>
                      <a:fillRect/>
                    </a:stretch>
                  </pic:blipFill>
                  <pic:spPr>
                    <a:xfrm>
                      <a:off x="0" y="0"/>
                      <a:ext cx="3162300" cy="5524500"/>
                    </a:xfrm>
                    <a:prstGeom prst="rect">
                      <a:avLst/>
                    </a:prstGeom>
                  </pic:spPr>
                </pic:pic>
              </a:graphicData>
            </a:graphic>
          </wp:inline>
        </w:drawing>
      </w:r>
    </w:p>
    <w:p w14:paraId="45846EDD" w14:textId="14D57DE6" w:rsidR="00D93AE1" w:rsidRDefault="00D93AE1" w:rsidP="00D93AE1">
      <w:pPr>
        <w:rPr>
          <w:rFonts w:ascii="Helvetica" w:hAnsi="Helvetica" w:cs="Arial"/>
        </w:rPr>
      </w:pPr>
      <w:r w:rsidRPr="594DC750">
        <w:rPr>
          <w:rFonts w:ascii="Helvetica" w:hAnsi="Helvetica"/>
          <w:b/>
          <w:bCs/>
        </w:rPr>
        <w:t>Figure S</w:t>
      </w:r>
      <w:r>
        <w:rPr>
          <w:rFonts w:ascii="Helvetica" w:hAnsi="Helvetica"/>
          <w:b/>
          <w:bCs/>
        </w:rPr>
        <w:t>N2</w:t>
      </w:r>
      <w:r w:rsidRPr="594DC750">
        <w:rPr>
          <w:rFonts w:ascii="Helvetica" w:hAnsi="Helvetica"/>
          <w:b/>
          <w:bCs/>
        </w:rPr>
        <w:t xml:space="preserve">: </w:t>
      </w:r>
      <w:r w:rsidRPr="594DC750">
        <w:rPr>
          <w:rFonts w:ascii="Helvetica" w:hAnsi="Helvetica"/>
        </w:rPr>
        <w:t>Different types of promiscuous SNP-gene interactions</w:t>
      </w:r>
      <w:r w:rsidRPr="594DC750">
        <w:rPr>
          <w:rFonts w:ascii="Helvetica" w:hAnsi="Helvetica"/>
          <w:b/>
          <w:bCs/>
        </w:rPr>
        <w:t xml:space="preserve"> </w:t>
      </w:r>
      <w:r w:rsidRPr="594DC750">
        <w:rPr>
          <w:rFonts w:ascii="Helvetica" w:hAnsi="Helvetica"/>
        </w:rPr>
        <w:t xml:space="preserve">in pairwise Hi-C data. </w:t>
      </w:r>
      <w:r w:rsidRPr="594DC750">
        <w:rPr>
          <w:rFonts w:ascii="Helvetica" w:hAnsi="Helvetica"/>
          <w:b/>
          <w:bCs/>
        </w:rPr>
        <w:t>A)</w:t>
      </w:r>
      <w:r w:rsidRPr="594DC750">
        <w:rPr>
          <w:rFonts w:ascii="Helvetica" w:hAnsi="Helvetica"/>
        </w:rPr>
        <w:t xml:space="preserve"> SNPs interacting with multiple target genes, </w:t>
      </w:r>
      <w:r w:rsidRPr="594DC750">
        <w:rPr>
          <w:rFonts w:ascii="Helvetica" w:hAnsi="Helvetica"/>
          <w:b/>
          <w:bCs/>
        </w:rPr>
        <w:t>B)</w:t>
      </w:r>
      <w:r w:rsidRPr="594DC750">
        <w:rPr>
          <w:rFonts w:ascii="Helvetica" w:hAnsi="Helvetica"/>
        </w:rPr>
        <w:t xml:space="preserve"> Target genes interacting with multiple distinct SNPs, </w:t>
      </w:r>
      <w:r w:rsidRPr="594DC750">
        <w:rPr>
          <w:rFonts w:ascii="Helvetica" w:hAnsi="Helvetica"/>
          <w:b/>
          <w:bCs/>
        </w:rPr>
        <w:t xml:space="preserve">C) </w:t>
      </w:r>
      <w:r w:rsidRPr="594DC750">
        <w:rPr>
          <w:rFonts w:ascii="Helvetica" w:hAnsi="Helvetica" w:cs="Arial"/>
        </w:rPr>
        <w:t xml:space="preserve">SNPs with ambiguous target genes, </w:t>
      </w:r>
      <w:r w:rsidRPr="594DC750">
        <w:rPr>
          <w:rFonts w:ascii="Helvetica" w:hAnsi="Helvetica" w:cs="Arial"/>
          <w:b/>
          <w:bCs/>
        </w:rPr>
        <w:t>D)</w:t>
      </w:r>
      <w:r w:rsidRPr="594DC750">
        <w:rPr>
          <w:rFonts w:ascii="Helvetica" w:hAnsi="Helvetica" w:cs="Arial"/>
        </w:rPr>
        <w:t xml:space="preserve"> Target genes interacting with ambiguous SNPs, </w:t>
      </w:r>
      <w:r w:rsidRPr="594DC750">
        <w:rPr>
          <w:rFonts w:ascii="Helvetica" w:hAnsi="Helvetica" w:cs="Arial"/>
          <w:b/>
          <w:bCs/>
        </w:rPr>
        <w:t>E)</w:t>
      </w:r>
      <w:r w:rsidRPr="594DC750">
        <w:rPr>
          <w:rFonts w:ascii="Helvetica" w:hAnsi="Helvetica" w:cs="Arial"/>
        </w:rPr>
        <w:t xml:space="preserve"> Target genes spanning multiple Hi-C bins.</w:t>
      </w:r>
    </w:p>
    <w:p w14:paraId="693718A7" w14:textId="6B3AB7FA" w:rsidR="004808E9" w:rsidRDefault="004808E9">
      <w:r>
        <w:br w:type="page"/>
      </w:r>
    </w:p>
    <w:p w14:paraId="268F1A0B" w14:textId="77777777" w:rsidR="004808E9" w:rsidRPr="004808E9" w:rsidRDefault="004808E9" w:rsidP="004808E9">
      <w:pPr>
        <w:spacing w:line="360" w:lineRule="auto"/>
        <w:rPr>
          <w:rFonts w:ascii="Helvetica" w:hAnsi="Helvetica" w:cs="Arial"/>
          <w:noProof/>
          <w:u w:val="single"/>
        </w:rPr>
      </w:pPr>
      <w:r w:rsidRPr="004808E9">
        <w:rPr>
          <w:rFonts w:ascii="Helvetica" w:hAnsi="Helvetica" w:cs="Arial"/>
          <w:noProof/>
          <w:u w:val="single"/>
        </w:rPr>
        <w:lastRenderedPageBreak/>
        <w:t>SNP-Gene Pairs and eQTLs</w:t>
      </w:r>
    </w:p>
    <w:p w14:paraId="5AE6F25C" w14:textId="1E9103FC" w:rsidR="004808E9" w:rsidRPr="004808E9" w:rsidRDefault="004808E9" w:rsidP="004808E9">
      <w:pPr>
        <w:spacing w:line="360" w:lineRule="auto"/>
        <w:rPr>
          <w:rFonts w:ascii="Helvetica" w:hAnsi="Helvetica" w:cs="Arial"/>
          <w:noProof/>
        </w:rPr>
      </w:pPr>
      <w:r w:rsidRPr="004808E9">
        <w:rPr>
          <w:rFonts w:ascii="Helvetica" w:hAnsi="Helvetica" w:cs="Arial"/>
          <w:noProof/>
        </w:rPr>
        <w:tab/>
        <w:t>We made note of SNP-gene pairs in which the footprint SNP or a proxy were eQTLs of the target gene. While this represents additional evidence of a regulatory relationship, GTEx eQTLs are based on whole-tissue information and these relationships may not be consistently recapitulated in our regulatory circuits derived from more homogeneous primary cell populations. In addition, GTEx eQTLs were limited to SNPs within 1-Mb of gene TSSs</w:t>
      </w:r>
      <w:r w:rsidRPr="004808E9">
        <w:rPr>
          <w:rFonts w:ascii="Helvetica" w:hAnsi="Helvetica" w:cs="Arial"/>
          <w:noProof/>
        </w:rPr>
        <w:fldChar w:fldCharType="begin">
          <w:fldData xml:space="preserve">PEVuZE5vdGU+PENpdGU+PEF1dGhvcj5Db25zb3J0aXVtPC9BdXRob3I+PFllYXI+MjAxNzwvWWVh
cj48UmVjTnVtPjk0PC9SZWNOdW0+PERpc3BsYXlUZXh0PjxzdHlsZSBmYWNlPSJzdXBlcnNjcmlw
dCI+Mzwvc3R5bGU+PC9EaXNwbGF5VGV4dD48cmVjb3JkPjxyZWMtbnVtYmVyPjk0PC9yZWMtbnVt
YmVyPjxmb3JlaWduLWtleXM+PGtleSBhcHA9IkVOIiBkYi1pZD0iZXJ0YXJhZHRvZDIyYXFlMjl3
c3ZycDBvdHhwOXowdGZzZXhyIiB0aW1lc3RhbXA9IjAiPjk0PC9rZXk+PC9mb3JlaWduLWtleXM+
PHJlZi10eXBlIG5hbWU9IkpvdXJuYWwgQXJ0aWNsZSI+MTc8L3JlZi10eXBlPjxjb250cmlidXRv
cnM+PGF1dGhvcnM+PGF1dGhvcj5HLiBURXggQ29uc29ydGl1bTwvYXV0aG9yPjxhdXRob3I+TGFi
b3JhdG9yeSwgRGF0YSBBbmFseXNpczwvYXV0aG9yPjxhdXRob3I+Q29vcmRpbmF0aW5nIENlbnRl
ciAtQW5hbHlzaXMgV29ya2luZywgR3JvdXA8L2F1dGhvcj48YXV0aG9yPlN0YXRpc3RpY2FsIE1l
dGhvZHMgZ3JvdXBzLUFuYWx5c2lzIFdvcmtpbmcsIEdyb3VwPC9hdXRob3I+PGF1dGhvcj5Fbmhh
bmNpbmcsIEdURXggZ3JvdXBzPC9hdXRob3I+PGF1dGhvcj5OLiBJLiBILiBDb21tb24gRnVuZDwv
YXV0aG9yPjxhdXRob3I+TmloL05jaSw8L2F1dGhvcj48YXV0aG9yPk5paC9OaGdyaSw8L2F1dGhv
cj48YXV0aG9yPk5paC9OaW1oLDwvYXV0aG9yPjxhdXRob3I+TmloL05pZGEsPC9hdXRob3I+PGF1
dGhvcj5CaW9zcGVjaW1lbiBDb2xsZWN0aW9uIFNvdXJjZSBTaXRlLCBOZHJpPC9hdXRob3I+PGF1
dGhvcj5CaW9zcGVjaW1lbiBDb2xsZWN0aW9uIFNvdXJjZSBTaXRlLCBScGNpPC9hdXRob3I+PGF1
dGhvcj5CaW9zcGVjaW1lbiBDb3JlIFJlc291cmNlLCBWYXJpPC9hdXRob3I+PGF1dGhvcj5CcmFp
biBCYW5rIFJlcG9zaXRvcnktVW5pdmVyc2l0eSBvZiBNaWFtaSBCcmFpbiBFbmRvd21lbnQsIEJh
bms8L2F1dGhvcj48YXV0aG9yPkxlaWRvcyBCaW9tZWRpY2FsLVByb2plY3QsIE1hbmFnZW1lbnQ8
L2F1dGhvcj48YXV0aG9yPkVsc2kgU3R1ZHk8L2F1dGhvcj48YXV0aG9yPkdlbm9tZSBCcm93c2Vy
IERhdGEsIEludGVncmF0aW9uPC9hdXRob3I+PGF1dGhvcj5WaXN1YWxpemF0aW9uLCBFLiBCLiBJ
LjwvYXV0aG9yPjxhdXRob3I+R2Vub21lIEJyb3dzZXIgRGF0YSwgSW50ZWdyYXRpb248L2F1dGhv
cj48YXV0aG9yPlZpc3VhbGl6YXRpb24tVWNzYyBHZW5vbWljcyBJbnN0aXR1dGUsIFVuaXZlcnNp
dHkgb2YgQ2FsaWZvcm5pYSBTYW50YSBDcnV6PC9hdXRob3I+PGF1dGhvcj5MZWFkLCBhbmFseXN0
czwvYXV0aG9yPjxhdXRob3I+TGFib3JhdG9yeSwgRGF0YSBBbmFseXNpczwvYXV0aG9yPjxhdXRo
b3I+Q29vcmRpbmF0aW5nLCBDZW50ZXI8L2F1dGhvcj48YXV0aG9yPk4uIEkuIEguIHByb2dyYW0g
bWFuYWdlbWVudDwvYXV0aG9yPjxhdXRob3I+Qmlvc3BlY2ltZW4sIGNvbGxlY3Rpb248L2F1dGhv
cj48YXV0aG9yPlBhdGhvbG9neSw8L2F1dGhvcj48YXV0aG9yPmUsIFEuIFQuIEwuIG1hbnVzY3Jp
cHQgd29ya2luZyBncm91cDwvYXV0aG9yPjxhdXRob3I+QmF0dGxlLCBBLjwvYXV0aG9yPjxhdXRo
b3I+QnJvd24sIEMuIEQuPC9hdXRob3I+PGF1dGhvcj5FbmdlbGhhcmR0LCBCLiBFLjwvYXV0aG9y
PjxhdXRob3I+TW9udGdvbWVyeSwgUy4gQi48L2F1dGhvcj48L2F1dGhvcnM+PC9jb250cmlidXRv
cnM+PGF1dGgtYWRkcmVzcz5EZXBhcnRtZW50IG9mIENvbXB1dGVyIFNjaWVuY2UsIEpvaG5zIEhv
cGtpbnMgVW5pdmVyc2l0eSwgQmFsdGltb3JlLCBNYXJ5bGFuZCAyMTIxOCwgVVNBLiYjeEQ7RGVw
YXJ0bWVudCBvZiBHZW5ldGljcyBhbmQgSW5zdGl0dXRlIGZvciBCaW9tZWRpY2FsIEluZm9ybWF0
aWNzLCBQZXJlbG1hbiBTY2hvb2wgb2YgTWVkaWNpbmUsIFVuaXZlcnNpdHkgb2YgUGVubnN5bHZh
bmlhLCBQaGlsYWRlbHBoaWEsIFBlbm5zeWx2YW5pYSAxOTEwNCwgVVNBLiYjeEQ7RGVwYXJ0bWVu
dCBvZiBDb21wdXRlciBTY2llbmNlIGFuZCBDZW50ZXIgZm9yIFN0YXRpc3RpY3MgYW5kIE1hY2hp
bmUgTGVhcm5pbmcsIFByaW5jZXRvbiBVbml2ZXJzaXR5LCBQcmluY2V0b24sIE5ldyBKZXJzZXkg
MDg1NDAsIFVTQS4mI3hEO0RlcGFydG1lbnQgb2YgR2VuZXRpY3MsIFN0YW5mb3JkIFVuaXZlcnNp
dHksIFN0YW5mb3JkLCBDYWxpZm9ybmlhIDk0MzA1LCBVU0EuJiN4RDtEZXBhcnRtZW50IG9mIFBh
dGhvbG9neSwgU3RhbmZvcmQgVW5pdmVyc2l0eSwgU3RhbmZvcmQsIENhbGlmb3JuaWEgOTQzMDUs
IFVTQS48L2F1dGgtYWRkcmVzcz48dGl0bGVzPjx0aXRsZT5HZW5ldGljIGVmZmVjdHMgb24gZ2Vu
ZSBleHByZXNzaW9uIGFjcm9zcyBodW1hbiB0aXNzdWVzPC90aXRsZT48c2Vjb25kYXJ5LXRpdGxl
Pk5hdHVyZTwvc2Vjb25kYXJ5LXRpdGxlPjwvdGl0bGVzPjxwZXJpb2RpY2FsPjxmdWxsLXRpdGxl
Pk5hdHVyZTwvZnVsbC10aXRsZT48L3BlcmlvZGljYWw+PHBhZ2VzPjIwNC0yMTM8L3BhZ2VzPjx2
b2x1bWU+NTUwPC92b2x1bWU+PG51bWJlcj43Njc1PC9udW1iZXI+PGVkaXRpb24+MjAxNy8xMC8x
MzwvZWRpdGlvbj48a2V5d29yZHM+PGtleXdvcmQ+QWxsZWxlczwva2V5d29yZD48a2V5d29yZD5D
aHJvbW9zb21lcywgSHVtYW4vZ2VuZXRpY3M8L2tleXdvcmQ+PGtleXdvcmQ+RGlzZWFzZS9nZW5l
dGljczwva2V5d29yZD48a2V5d29yZD5GZW1hbGU8L2tleXdvcmQ+PGtleXdvcmQ+KkdlbmUgRXhw
cmVzc2lvbiBQcm9maWxpbmc8L2tleXdvcmQ+PGtleXdvcmQ+R2VuZSBFeHByZXNzaW9uIFJlZ3Vs
YXRpb24vKmdlbmV0aWNzPC9rZXl3b3JkPjxrZXl3b3JkPipHZW5ldGljIFZhcmlhdGlvbjwva2V5
d29yZD48a2V5d29yZD5HZW5vbWUsIEh1bWFuL2dlbmV0aWNzPC9rZXl3b3JkPjxrZXl3b3JkPkdl
bm90eXBlPC9rZXl3b3JkPjxrZXl3b3JkPkh1bWFuczwva2V5d29yZD48a2V5d29yZD5NYWxlPC9r
ZXl3b3JkPjxrZXl3b3JkPk9yZ2FuIFNwZWNpZmljaXR5LypnZW5ldGljczwva2V5d29yZD48a2V5
d29yZD5RdWFudGl0YXRpdmUgVHJhaXQgTG9jaS9nZW5ldGljczwva2V5d29yZD48L2tleXdvcmRz
PjxkYXRlcz48eWVhcj4yMDE3PC95ZWFyPjxwdWItZGF0ZXM+PGRhdGU+T2N0IDExPC9kYXRlPjwv
cHViLWRhdGVzPjwvZGF0ZXM+PGlzYm4+MTQ3Ni00Njg3IChFbGVjdHJvbmljKSYjeEQ7MDAyOC0w
ODM2IChMaW5raW5nKTwvaXNibj48YWNjZXNzaW9uLW51bT4yOTAyMjU5NzwvYWNjZXNzaW9uLW51
bT48dXJscz48cmVsYXRlZC11cmxzPjx1cmw+aHR0cHM6Ly93d3cubmNiaS5ubG0ubmloLmdvdi9w
dWJtZWQvMjkwMjI1OTc8L3VybD48L3JlbGF0ZWQtdXJscz48L3VybHM+PGN1c3RvbTI+UE1DNTc3
Njc1NjwvY3VzdG9tMj48ZWxlY3Ryb25pYy1yZXNvdXJjZS1udW0+MTAuMTAzOC9uYXR1cmUyNDI3
NzwvZWxlY3Ryb25pYy1yZXNvdXJjZS1udW0+PC9yZWNvcmQ+PC9DaXRlPjwvRW5kTm90ZT4A
</w:fldData>
        </w:fldChar>
      </w:r>
      <w:r w:rsidRPr="004808E9">
        <w:rPr>
          <w:rFonts w:ascii="Helvetica" w:hAnsi="Helvetica" w:cs="Arial"/>
          <w:noProof/>
        </w:rPr>
        <w:instrText xml:space="preserve"> ADDIN EN.CITE </w:instrText>
      </w:r>
      <w:r w:rsidRPr="004808E9">
        <w:rPr>
          <w:rFonts w:ascii="Helvetica" w:hAnsi="Helvetica" w:cs="Arial"/>
          <w:noProof/>
        </w:rPr>
        <w:fldChar w:fldCharType="begin">
          <w:fldData xml:space="preserve">PEVuZE5vdGU+PENpdGU+PEF1dGhvcj5Db25zb3J0aXVtPC9BdXRob3I+PFllYXI+MjAxNzwvWWVh
cj48UmVjTnVtPjk0PC9SZWNOdW0+PERpc3BsYXlUZXh0PjxzdHlsZSBmYWNlPSJzdXBlcnNjcmlw
dCI+Mzwvc3R5bGU+PC9EaXNwbGF5VGV4dD48cmVjb3JkPjxyZWMtbnVtYmVyPjk0PC9yZWMtbnVt
YmVyPjxmb3JlaWduLWtleXM+PGtleSBhcHA9IkVOIiBkYi1pZD0iZXJ0YXJhZHRvZDIyYXFlMjl3
c3ZycDBvdHhwOXowdGZzZXhyIiB0aW1lc3RhbXA9IjAiPjk0PC9rZXk+PC9mb3JlaWduLWtleXM+
PHJlZi10eXBlIG5hbWU9IkpvdXJuYWwgQXJ0aWNsZSI+MTc8L3JlZi10eXBlPjxjb250cmlidXRv
cnM+PGF1dGhvcnM+PGF1dGhvcj5HLiBURXggQ29uc29ydGl1bTwvYXV0aG9yPjxhdXRob3I+TGFi
b3JhdG9yeSwgRGF0YSBBbmFseXNpczwvYXV0aG9yPjxhdXRob3I+Q29vcmRpbmF0aW5nIENlbnRl
ciAtQW5hbHlzaXMgV29ya2luZywgR3JvdXA8L2F1dGhvcj48YXV0aG9yPlN0YXRpc3RpY2FsIE1l
dGhvZHMgZ3JvdXBzLUFuYWx5c2lzIFdvcmtpbmcsIEdyb3VwPC9hdXRob3I+PGF1dGhvcj5Fbmhh
bmNpbmcsIEdURXggZ3JvdXBzPC9hdXRob3I+PGF1dGhvcj5OLiBJLiBILiBDb21tb24gRnVuZDwv
YXV0aG9yPjxhdXRob3I+TmloL05jaSw8L2F1dGhvcj48YXV0aG9yPk5paC9OaGdyaSw8L2F1dGhv
cj48YXV0aG9yPk5paC9OaW1oLDwvYXV0aG9yPjxhdXRob3I+TmloL05pZGEsPC9hdXRob3I+PGF1
dGhvcj5CaW9zcGVjaW1lbiBDb2xsZWN0aW9uIFNvdXJjZSBTaXRlLCBOZHJpPC9hdXRob3I+PGF1
dGhvcj5CaW9zcGVjaW1lbiBDb2xsZWN0aW9uIFNvdXJjZSBTaXRlLCBScGNpPC9hdXRob3I+PGF1
dGhvcj5CaW9zcGVjaW1lbiBDb3JlIFJlc291cmNlLCBWYXJpPC9hdXRob3I+PGF1dGhvcj5CcmFp
biBCYW5rIFJlcG9zaXRvcnktVW5pdmVyc2l0eSBvZiBNaWFtaSBCcmFpbiBFbmRvd21lbnQsIEJh
bms8L2F1dGhvcj48YXV0aG9yPkxlaWRvcyBCaW9tZWRpY2FsLVByb2plY3QsIE1hbmFnZW1lbnQ8
L2F1dGhvcj48YXV0aG9yPkVsc2kgU3R1ZHk8L2F1dGhvcj48YXV0aG9yPkdlbm9tZSBCcm93c2Vy
IERhdGEsIEludGVncmF0aW9uPC9hdXRob3I+PGF1dGhvcj5WaXN1YWxpemF0aW9uLCBFLiBCLiBJ
LjwvYXV0aG9yPjxhdXRob3I+R2Vub21lIEJyb3dzZXIgRGF0YSwgSW50ZWdyYXRpb248L2F1dGhv
cj48YXV0aG9yPlZpc3VhbGl6YXRpb24tVWNzYyBHZW5vbWljcyBJbnN0aXR1dGUsIFVuaXZlcnNp
dHkgb2YgQ2FsaWZvcm5pYSBTYW50YSBDcnV6PC9hdXRob3I+PGF1dGhvcj5MZWFkLCBhbmFseXN0
czwvYXV0aG9yPjxhdXRob3I+TGFib3JhdG9yeSwgRGF0YSBBbmFseXNpczwvYXV0aG9yPjxhdXRo
b3I+Q29vcmRpbmF0aW5nLCBDZW50ZXI8L2F1dGhvcj48YXV0aG9yPk4uIEkuIEguIHByb2dyYW0g
bWFuYWdlbWVudDwvYXV0aG9yPjxhdXRob3I+Qmlvc3BlY2ltZW4sIGNvbGxlY3Rpb248L2F1dGhv
cj48YXV0aG9yPlBhdGhvbG9neSw8L2F1dGhvcj48YXV0aG9yPmUsIFEuIFQuIEwuIG1hbnVzY3Jp
cHQgd29ya2luZyBncm91cDwvYXV0aG9yPjxhdXRob3I+QmF0dGxlLCBBLjwvYXV0aG9yPjxhdXRo
b3I+QnJvd24sIEMuIEQuPC9hdXRob3I+PGF1dGhvcj5FbmdlbGhhcmR0LCBCLiBFLjwvYXV0aG9y
PjxhdXRob3I+TW9udGdvbWVyeSwgUy4gQi48L2F1dGhvcj48L2F1dGhvcnM+PC9jb250cmlidXRv
cnM+PGF1dGgtYWRkcmVzcz5EZXBhcnRtZW50IG9mIENvbXB1dGVyIFNjaWVuY2UsIEpvaG5zIEhv
cGtpbnMgVW5pdmVyc2l0eSwgQmFsdGltb3JlLCBNYXJ5bGFuZCAyMTIxOCwgVVNBLiYjeEQ7RGVw
YXJ0bWVudCBvZiBHZW5ldGljcyBhbmQgSW5zdGl0dXRlIGZvciBCaW9tZWRpY2FsIEluZm9ybWF0
aWNzLCBQZXJlbG1hbiBTY2hvb2wgb2YgTWVkaWNpbmUsIFVuaXZlcnNpdHkgb2YgUGVubnN5bHZh
bmlhLCBQaGlsYWRlbHBoaWEsIFBlbm5zeWx2YW5pYSAxOTEwNCwgVVNBLiYjeEQ7RGVwYXJ0bWVu
dCBvZiBDb21wdXRlciBTY2llbmNlIGFuZCBDZW50ZXIgZm9yIFN0YXRpc3RpY3MgYW5kIE1hY2hp
bmUgTGVhcm5pbmcsIFByaW5jZXRvbiBVbml2ZXJzaXR5LCBQcmluY2V0b24sIE5ldyBKZXJzZXkg
MDg1NDAsIFVTQS4mI3hEO0RlcGFydG1lbnQgb2YgR2VuZXRpY3MsIFN0YW5mb3JkIFVuaXZlcnNp
dHksIFN0YW5mb3JkLCBDYWxpZm9ybmlhIDk0MzA1LCBVU0EuJiN4RDtEZXBhcnRtZW50IG9mIFBh
dGhvbG9neSwgU3RhbmZvcmQgVW5pdmVyc2l0eSwgU3RhbmZvcmQsIENhbGlmb3JuaWEgOTQzMDUs
IFVTQS48L2F1dGgtYWRkcmVzcz48dGl0bGVzPjx0aXRsZT5HZW5ldGljIGVmZmVjdHMgb24gZ2Vu
ZSBleHByZXNzaW9uIGFjcm9zcyBodW1hbiB0aXNzdWVzPC90aXRsZT48c2Vjb25kYXJ5LXRpdGxl
Pk5hdHVyZTwvc2Vjb25kYXJ5LXRpdGxlPjwvdGl0bGVzPjxwZXJpb2RpY2FsPjxmdWxsLXRpdGxl
Pk5hdHVyZTwvZnVsbC10aXRsZT48L3BlcmlvZGljYWw+PHBhZ2VzPjIwNC0yMTM8L3BhZ2VzPjx2
b2x1bWU+NTUwPC92b2x1bWU+PG51bWJlcj43Njc1PC9udW1iZXI+PGVkaXRpb24+MjAxNy8xMC8x
MzwvZWRpdGlvbj48a2V5d29yZHM+PGtleXdvcmQ+QWxsZWxlczwva2V5d29yZD48a2V5d29yZD5D
aHJvbW9zb21lcywgSHVtYW4vZ2VuZXRpY3M8L2tleXdvcmQ+PGtleXdvcmQ+RGlzZWFzZS9nZW5l
dGljczwva2V5d29yZD48a2V5d29yZD5GZW1hbGU8L2tleXdvcmQ+PGtleXdvcmQ+KkdlbmUgRXhw
cmVzc2lvbiBQcm9maWxpbmc8L2tleXdvcmQ+PGtleXdvcmQ+R2VuZSBFeHByZXNzaW9uIFJlZ3Vs
YXRpb24vKmdlbmV0aWNzPC9rZXl3b3JkPjxrZXl3b3JkPipHZW5ldGljIFZhcmlhdGlvbjwva2V5
d29yZD48a2V5d29yZD5HZW5vbWUsIEh1bWFuL2dlbmV0aWNzPC9rZXl3b3JkPjxrZXl3b3JkPkdl
bm90eXBlPC9rZXl3b3JkPjxrZXl3b3JkPkh1bWFuczwva2V5d29yZD48a2V5d29yZD5NYWxlPC9r
ZXl3b3JkPjxrZXl3b3JkPk9yZ2FuIFNwZWNpZmljaXR5LypnZW5ldGljczwva2V5d29yZD48a2V5
d29yZD5RdWFudGl0YXRpdmUgVHJhaXQgTG9jaS9nZW5ldGljczwva2V5d29yZD48L2tleXdvcmRz
PjxkYXRlcz48eWVhcj4yMDE3PC95ZWFyPjxwdWItZGF0ZXM+PGRhdGU+T2N0IDExPC9kYXRlPjwv
cHViLWRhdGVzPjwvZGF0ZXM+PGlzYm4+MTQ3Ni00Njg3IChFbGVjdHJvbmljKSYjeEQ7MDAyOC0w
ODM2IChMaW5raW5nKTwvaXNibj48YWNjZXNzaW9uLW51bT4yOTAyMjU5NzwvYWNjZXNzaW9uLW51
bT48dXJscz48cmVsYXRlZC11cmxzPjx1cmw+aHR0cHM6Ly93d3cubmNiaS5ubG0ubmloLmdvdi9w
dWJtZWQvMjkwMjI1OTc8L3VybD48L3JlbGF0ZWQtdXJscz48L3VybHM+PGN1c3RvbTI+UE1DNTc3
Njc1NjwvY3VzdG9tMj48ZWxlY3Ryb25pYy1yZXNvdXJjZS1udW0+MTAuMTAzOC9uYXR1cmUyNDI3
NzwvZWxlY3Ryb25pYy1yZXNvdXJjZS1udW0+PC9yZWNvcmQ+PC9DaXRlPjwvRW5kTm90ZT4A
</w:fldData>
        </w:fldChar>
      </w:r>
      <w:r w:rsidRPr="004808E9">
        <w:rPr>
          <w:rFonts w:ascii="Helvetica" w:hAnsi="Helvetica" w:cs="Arial"/>
          <w:noProof/>
        </w:rPr>
        <w:instrText xml:space="preserve"> ADDIN EN.CITE.DATA </w:instrText>
      </w:r>
      <w:r w:rsidRPr="004808E9">
        <w:rPr>
          <w:rFonts w:ascii="Helvetica" w:hAnsi="Helvetica" w:cs="Arial"/>
          <w:noProof/>
        </w:rPr>
      </w:r>
      <w:r w:rsidRPr="004808E9">
        <w:rPr>
          <w:rFonts w:ascii="Helvetica" w:hAnsi="Helvetica" w:cs="Arial"/>
          <w:noProof/>
        </w:rPr>
        <w:fldChar w:fldCharType="end"/>
      </w:r>
      <w:r w:rsidRPr="004808E9">
        <w:rPr>
          <w:rFonts w:ascii="Helvetica" w:hAnsi="Helvetica" w:cs="Arial"/>
          <w:noProof/>
        </w:rPr>
      </w:r>
      <w:r w:rsidRPr="004808E9">
        <w:rPr>
          <w:rFonts w:ascii="Helvetica" w:hAnsi="Helvetica" w:cs="Arial"/>
          <w:noProof/>
        </w:rPr>
        <w:fldChar w:fldCharType="separate"/>
      </w:r>
      <w:r w:rsidRPr="004808E9">
        <w:rPr>
          <w:rFonts w:ascii="Helvetica" w:hAnsi="Helvetica" w:cs="Arial"/>
          <w:noProof/>
          <w:vertAlign w:val="superscript"/>
        </w:rPr>
        <w:t>3</w:t>
      </w:r>
      <w:r w:rsidRPr="004808E9">
        <w:rPr>
          <w:rFonts w:ascii="Helvetica" w:hAnsi="Helvetica" w:cs="Arial"/>
          <w:noProof/>
        </w:rPr>
        <w:fldChar w:fldCharType="end"/>
      </w:r>
      <w:r w:rsidRPr="004808E9">
        <w:rPr>
          <w:rFonts w:ascii="Helvetica" w:hAnsi="Helvetica" w:cs="Arial"/>
          <w:noProof/>
        </w:rPr>
        <w:t>. It is further worth noting that the utility of eQTL overlap for understanding GWAS signals, regardless of eQTL discovery specifics, may be relatively limited. In addition to the possibility that systematic differences in evolutionary pressures and discovery methods for eQTL and GWAS may preclude holistic overlap</w:t>
      </w:r>
      <w:r w:rsidRPr="004808E9">
        <w:rPr>
          <w:rFonts w:ascii="Helvetica" w:hAnsi="Helvetica" w:cs="Arial"/>
          <w:noProof/>
        </w:rPr>
        <w:fldChar w:fldCharType="begin"/>
      </w:r>
      <w:r w:rsidRPr="004808E9">
        <w:rPr>
          <w:rFonts w:ascii="Helvetica" w:hAnsi="Helvetica" w:cs="Arial"/>
          <w:noProof/>
        </w:rPr>
        <w:instrText xml:space="preserve"> ADDIN EN.CITE &lt;EndNote&gt;&lt;Cite&gt;&lt;Author&gt;Mostafavi&lt;/Author&gt;&lt;Year&gt;2022&lt;/Year&gt;&lt;RecNum&gt;28&lt;/RecNum&gt;&lt;DisplayText&gt;&lt;style face="superscript"&gt;4&lt;/style&gt;&lt;/DisplayText&gt;&lt;record&gt;&lt;rec-number&gt;28&lt;/rec-number&gt;&lt;foreign-keys&gt;&lt;key app="EN" db-id="ertaradtod22aqe29wsvrp0otxp9z0tfsexr" timestamp="0"&gt;28&lt;/key&gt;&lt;/foreign-keys&gt;&lt;ref-type name="Journal Article"&gt;17&lt;/ref-type&gt;&lt;contributors&gt;&lt;authors&gt;&lt;author&gt;Mostafavi, Hakhamanesh&lt;/author&gt;&lt;author&gt;Spence, Jeffrey P.&lt;/author&gt;&lt;author&gt;Naqvi, Sahin&lt;/author&gt;&lt;author&gt;Pritchard, Jonathan K.&lt;/author&gt;&lt;/authors&gt;&lt;/contributors&gt;&lt;titles&gt;&lt;title&gt;Limited overlap of eQTLs and GWAS hits due to systematic differences in discovery&lt;/title&gt;&lt;/titles&gt;&lt;pages&gt;2022.05.07.491045&lt;/pages&gt;&lt;dates&gt;&lt;year&gt;2022&lt;/year&gt;&lt;/dates&gt;&lt;urls&gt;&lt;related-urls&gt;&lt;url&gt;https://www.biorxiv.org/content/biorxiv/early/2022/05/08/2022.05.07.491045.full.pdf&lt;/url&gt;&lt;/related-urls&gt;&lt;/urls&gt;&lt;electronic-resource-num&gt;10.1101/2022.05.07.491045 %J bioRxiv&lt;/electronic-resource-num&gt;&lt;/record&gt;&lt;/Cite&gt;&lt;/EndNote&gt;</w:instrText>
      </w:r>
      <w:r w:rsidRPr="004808E9">
        <w:rPr>
          <w:rFonts w:ascii="Helvetica" w:hAnsi="Helvetica" w:cs="Arial"/>
          <w:noProof/>
        </w:rPr>
        <w:fldChar w:fldCharType="separate"/>
      </w:r>
      <w:r w:rsidRPr="004808E9">
        <w:rPr>
          <w:rFonts w:ascii="Helvetica" w:hAnsi="Helvetica" w:cs="Arial"/>
          <w:noProof/>
          <w:vertAlign w:val="superscript"/>
        </w:rPr>
        <w:t>4</w:t>
      </w:r>
      <w:r w:rsidRPr="004808E9">
        <w:rPr>
          <w:rFonts w:ascii="Helvetica" w:hAnsi="Helvetica" w:cs="Arial"/>
          <w:noProof/>
        </w:rPr>
        <w:fldChar w:fldCharType="end"/>
      </w:r>
      <w:r w:rsidRPr="004808E9">
        <w:rPr>
          <w:rFonts w:ascii="Helvetica" w:hAnsi="Helvetica" w:cs="Arial"/>
          <w:noProof/>
        </w:rPr>
        <w:t>, it is also important to recognize that the measured intermediate molecular phenotype for eQTLs – transcript expression – is not the most downstream effector of biological function (i.e. protein abundance). Indeed, some studies have found surprisingly low overlap (less than or equal to ~50%) between protein quantitative trait loci (pQTL) and eQTL</w:t>
      </w:r>
      <w:r w:rsidRPr="004808E9">
        <w:rPr>
          <w:rFonts w:ascii="Helvetica" w:hAnsi="Helvetica" w:cs="Arial"/>
          <w:noProof/>
        </w:rPr>
        <w:fldChar w:fldCharType="begin">
          <w:fldData xml:space="preserve">PEVuZE5vdGU+PENpdGU+PEF1dGhvcj5Sb2JpbnM8L0F1dGhvcj48WWVhcj4yMDIxPC9ZZWFyPjxS
ZWNOdW0+OTU8L1JlY051bT48RGlzcGxheVRleHQ+PHN0eWxlIGZhY2U9InN1cGVyc2NyaXB0Ij41
LTc8L3N0eWxlPjwvRGlzcGxheVRleHQ+PHJlY29yZD48cmVjLW51bWJlcj45NTwvcmVjLW51bWJl
cj48Zm9yZWlnbi1rZXlzPjxrZXkgYXBwPSJFTiIgZGItaWQ9ImVydGFyYWR0b2QyMmFxZTI5d3N2
cnAwb3R4cDl6MHRmc2V4ciIgdGltZXN0YW1wPSIwIj45NTwva2V5PjwvZm9yZWlnbi1rZXlzPjxy
ZWYtdHlwZSBuYW1lPSJKb3VybmFsIEFydGljbGUiPjE3PC9yZWYtdHlwZT48Y29udHJpYnV0b3Jz
PjxhdXRob3JzPjxhdXRob3I+Um9iaW5zLCBDLjwvYXV0aG9yPjxhdXRob3I+TGl1LCBZLjwvYXV0
aG9yPjxhdXRob3I+RmFuLCBXLjwvYXV0aG9yPjxhdXRob3I+RHVvbmcsIEQuIE0uPC9hdXRob3I+
PGF1dGhvcj5NZWlncywgSi48L2F1dGhvcj48YXV0aG9yPkhhcmVyaW1hbmEsIE4uIFYuPC9hdXRo
b3I+PGF1dGhvcj5HZXJhc2ltb3YsIEUuIFMuPC9hdXRob3I+PGF1dGhvcj5EYW1tZXIsIEUuIEIu
PC9hdXRob3I+PGF1dGhvcj5DdXRsZXIsIEQuIEouPC9hdXRob3I+PGF1dGhvcj5CZWFjaCwgVC4g
Ry48L2F1dGhvcj48YXV0aG9yPlJlaW1hbiwgRS4gTS48L2F1dGhvcj48YXV0aG9yPkRlIEphZ2Vy
LCBQLiBMLjwvYXV0aG9yPjxhdXRob3I+QmVubmV0dCwgRC4gQS48L2F1dGhvcj48YXV0aG9yPkxh
aCwgSi4gSi48L2F1dGhvcj48YXV0aG9yPldpbmdvLCBBLiBQLjwvYXV0aG9yPjxhdXRob3I+TGV2
ZXksIEEuIEkuPC9hdXRob3I+PGF1dGhvcj5TZXlmcmllZCwgTi4gVC48L2F1dGhvcj48YXV0aG9y
PldpbmdvLCBULiBTLjwvYXV0aG9yPjwvYXV0aG9ycz48L2NvbnRyaWJ1dG9ycz48YXV0aC1hZGRy
ZXNzPkRlcGFydG1lbnQgb2YgTmV1cm9sb2d5LCBFbW9yeSBVbml2ZXJzaXR5IFNjaG9vbCBvZiBN
ZWRpY2luZSwgQXRsYW50YSwgR0EgMzAzMjIsIFVTQS4mI3hEO0RlcGFydG1lbnQgb2YgQmlvY2hl
bWlzdHJ5LCBFbW9yeSBVbml2ZXJzaXR5IFNjaG9vbCBvZiBNZWRpY2luZSwgQXRsYW50YSwgR0Eg
MzAzMjIsIFVTQS4mI3hEO0RlcGFydG1lbnQgb2YgSHVtYW4gR2VuZXRpY3MsIEVtb3J5IFVuaXZl
cnNpdHkgU2Nob29sIG9mIE1lZGljaW5lLCBBdGxhbnRhLCBHQSAzMDMyMiwgVVNBLiYjeEQ7QmFu
bmVyIFN1biBIZWFsdGggUmVzZWFyY2ggSW5zdGl0dXRlLCBTdW4gQ2l0eSwgQVogODUzNTEsIFVT
QS4mI3hEO0Jhbm5lciBBbHpoZWltZXImYXBvcztzIEluc3RpdHV0ZSwgQXJpem9uYSBTdGF0ZSBV
bml2ZXJzaXR5IGFuZCBVbml2ZXJzaXR5IG9mIEFyaXpvbmEsIFBob2VuaXgsIEFaIDg1MzUxLCBV
U0EuJiN4RDtDZW50ZXIgZm9yIFRyYW5zbGF0aW9uYWwgYW5kIENvbXB1dGF0aW9uYWwgTmV1cm9p
bW11bm9sb2d5LCBEZXBhcnRtZW50IG9mIE5ldXJvbG9neSwgQ29sdW1iaWEgVW5pdmVyc2l0eSBN
ZWRpY2FsIENlbnRlciwgTmV3IFlvcmssIE5ZIDEwMDMyLCBVU0EuJiN4RDtSdXNoIEFsemhlaW1l
ciBEaXNlYXNlIENlbnRlciwgUnVzaCBVbml2ZXJzaXR5IE1lZGljYWwgQ2VudGVyLCBDaGljYWdv
LCBJTCA2MDYxMiwgVVNBLiYjeEQ7RGl2aXNpb24gb2YgTWVudGFsIEhlYWx0aCwgQXRsYW50YSBW
QSBNZWRpY2FsIENlbnRlciwgRGVjYXR1ciwgR0EgMzAwMzMsIFVTQTsgRGVwYXJ0bWVudCBvZiBQ
c3ljaGlhdHJ5LCBFbW9yeSBVbml2ZXJzaXR5IFNjaG9vbCBvZiBNZWRpY2luZSwgQXRsYW50YSwg
R0EgMzAzMjIsIFVTQS4mI3hEO0RlcGFydG1lbnQgb2YgQmlvY2hlbWlzdHJ5LCBFbW9yeSBVbml2
ZXJzaXR5IFNjaG9vbCBvZiBNZWRpY2luZSwgQXRsYW50YSwgR0EgMzAzMjIsIFVTQS4gRWxlY3Ry
b25pYyBhZGRyZXNzOiBuc2V5ZnJpQGVtb3J5LmVkdS4mI3hEO0RlcGFydG1lbnQgb2YgTmV1cm9s
b2d5LCBFbW9yeSBVbml2ZXJzaXR5IFNjaG9vbCBvZiBNZWRpY2luZSwgQXRsYW50YSwgR0EgMzAz
MjIsIFVTQTsgRGVwYXJ0bWVudCBvZiBIdW1hbiBHZW5ldGljcywgRW1vcnkgVW5pdmVyc2l0eSBT
Y2hvb2wgb2YgTWVkaWNpbmUsIEF0bGFudGEsIEdBIDMwMzIyLCBVU0EuIEVsZWN0cm9uaWMgYWRk
cmVzczogdGhvbWFzLndpbmdvQGVtb3J5LmVkdS48L2F1dGgtYWRkcmVzcz48dGl0bGVzPjx0aXRs
ZT5HZW5ldGljIGNvbnRyb2wgb2YgdGhlIGh1bWFuIGJyYWluIHByb3Rlb21lPC90aXRsZT48c2Vj
b25kYXJ5LXRpdGxlPkFtIEogSHVtIEdlbmV0PC9zZWNvbmRhcnktdGl0bGU+PGFsdC10aXRsZT5B
bWVyaWNhbiBqb3VybmFsIG9mIGh1bWFuIGdlbmV0aWNzPC9hbHQtdGl0bGU+PC90aXRsZXM+PHBh
Z2VzPjQwMC00MTA8L3BhZ2VzPjx2b2x1bWU+MTA4PC92b2x1bWU+PG51bWJlcj4zPC9udW1iZXI+
PGVkaXRpb24+MjAyMS8wMi8xMjwvZWRpdGlvbj48a2V5d29yZHM+PGtleXdvcmQ+QXV0b3BzeTwv
a2V5d29yZD48a2V5d29yZD5CcmFpbi8qbWV0YWJvbGlzbTwva2V5d29yZD48a2V5d29yZD5GZW1h
bGU8L2tleXdvcmQ+PGtleXdvcmQ+R2VuZSBFeHByZXNzaW9uIFJlZ3VsYXRpb24vZ2VuZXRpY3M8
L2tleXdvcmQ+PGtleXdvcmQ+R2VuZXRpYyBWYXJpYXRpb24vZ2VuZXRpY3M8L2tleXdvcmQ+PGtl
eXdvcmQ+R2Vub21lLVdpZGUgQXNzb2NpYXRpb24gU3R1ZHk8L2tleXdvcmQ+PGtleXdvcmQ+R2Vu
b3R5cGU8L2tleXdvcmQ+PGtleXdvcmQ+SHVtYW5zPC9rZXl3b3JkPjxrZXl3b3JkPk1hbGU8L2tl
eXdvcmQ+PGtleXdvcmQ+UHJvdGVvbWUvKmdlbmV0aWNzPC9rZXl3b3JkPjxrZXl3b3JkPlByb3Rl
b21pY3M8L2tleXdvcmQ+PGtleXdvcmQ+UXVhbnRpdGF0aXZlIFRyYWl0IExvY2kvKmdlbmV0aWNz
PC9rZXl3b3JkPjxrZXl3b3JkPlJOQSwgTWVzc2VuZ2VyL2dlbmV0aWNzPC9rZXl3b3JkPjxrZXl3
b3JkPlRyYW5zY3JpcHRvbWUvKmdlbmV0aWNzPC9rZXl3b3JkPjxrZXl3b3JkPipicmFpbjwva2V5
d29yZD48a2V5d29yZD4qZVFUTDwva2V5d29yZD48a2V5d29yZD4qZXhwcmVzc2lvbjwva2V5d29y
ZD48a2V5d29yZD4qZ2VuZSByZWd1bGF0aW9uPC9rZXl3b3JkPjxrZXl3b3JkPipwUVRMPC9rZXl3
b3JkPjxrZXl3b3JkPipwcm90ZW9taWNzPC9rZXl3b3JkPjxrZXl3b3JkPipxdWFudGl0YXRpdmUg
dHJhaXQgbG9jdXM8L2tleXdvcmQ+PC9rZXl3b3Jkcz48ZGF0ZXM+PHllYXI+MjAyMTwveWVhcj48
cHViLWRhdGVzPjxkYXRlPk1hciA0PC9kYXRlPjwvcHViLWRhdGVzPjwvZGF0ZXM+PGlzYm4+MDAw
Mi05Mjk3IChQcmludCkmI3hEOzAwMDItOTI5NzwvaXNibj48YWNjZXNzaW9uLW51bT4zMzU3MTQy
MTwvYWNjZXNzaW9uLW51bT48dXJscz48L3VybHM+PGN1c3RvbTI+UE1DODAwODQ5MjwvY3VzdG9t
Mj48ZWxlY3Ryb25pYy1yZXNvdXJjZS1udW0+MTAuMTAxNi9qLmFqaGcuMjAyMS4wMS4wMTI8L2Vs
ZWN0cm9uaWMtcmVzb3VyY2UtbnVtPjxyZW1vdGUtZGF0YWJhc2UtcHJvdmlkZXI+TkxNPC9yZW1v
dGUtZGF0YWJhc2UtcHJvdmlkZXI+PGxhbmd1YWdlPmVuZzwvbGFuZ3VhZ2U+PC9yZWNvcmQ+PC9D
aXRlPjxDaXRlPjxBdXRob3I+U3VuPC9BdXRob3I+PFllYXI+MjAxODwvWWVhcj48UmVjTnVtPjk2
PC9SZWNOdW0+PHJlY29yZD48cmVjLW51bWJlcj45NjwvcmVjLW51bWJlcj48Zm9yZWlnbi1rZXlz
PjxrZXkgYXBwPSJFTiIgZGItaWQ9ImVydGFyYWR0b2QyMmFxZTI5d3N2cnAwb3R4cDl6MHRmc2V4
ciIgdGltZXN0YW1wPSIwIj45Njwva2V5PjwvZm9yZWlnbi1rZXlzPjxyZWYtdHlwZSBuYW1lPSJK
b3VybmFsIEFydGljbGUiPjE3PC9yZWYtdHlwZT48Y29udHJpYnV0b3JzPjxhdXRob3JzPjxhdXRo
b3I+U3VuLCBCLiBCLjwvYXV0aG9yPjxhdXRob3I+TWFyYW52aWxsZSwgSi4gQy48L2F1dGhvcj48
YXV0aG9yPlBldGVycywgSi4gRS48L2F1dGhvcj48YXV0aG9yPlN0YWNleSwgRC48L2F1dGhvcj48
YXV0aG9yPlN0YWxleSwgSi4gUi48L2F1dGhvcj48YXV0aG9yPkJsYWNrc2hhdywgSi48L2F1dGhv
cj48YXV0aG9yPkJ1cmdlc3MsIFMuPC9hdXRob3I+PGF1dGhvcj5KaWFuZywgVC48L2F1dGhvcj48
YXV0aG9yPlBhaWdlLCBFLjwvYXV0aG9yPjxhdXRob3I+U3VyZW5kcmFuLCBQLjwvYXV0aG9yPjxh
dXRob3I+T2xpdmVyLVdpbGxpYW1zLCBDLjwvYXV0aG9yPjxhdXRob3I+S2FtYXQsIE0uIEEuPC9h
dXRob3I+PGF1dGhvcj5QcmlucywgQi4gUC48L2F1dGhvcj48YXV0aG9yPldpbGNveCwgUy4gSy48
L2F1dGhvcj48YXV0aG9yPlppbW1lcm1hbiwgRS4gUy48L2F1dGhvcj48YXV0aG9yPkNoaSwgQS48
L2F1dGhvcj48YXV0aG9yPkJhbnNhbCwgTi48L2F1dGhvcj48YXV0aG9yPlNwYWluLCBTLiBMLjwv
YXV0aG9yPjxhdXRob3I+V29vZCwgQS4gTS48L2F1dGhvcj48YXV0aG9yPk1vcnJlbGwsIE4uIFcu
PC9hdXRob3I+PGF1dGhvcj5CcmFkbGV5LCBKLiBSLjwvYXV0aG9yPjxhdXRob3I+SmFuamljLCBO
LjwvYXV0aG9yPjxhdXRob3I+Um9iZXJ0cywgRC4gSi48L2F1dGhvcj48YXV0aG9yPk91d2VoYW5k
LCBXLiBILjwvYXV0aG9yPjxhdXRob3I+VG9kZCwgSi4gQS48L2F1dGhvcj48YXV0aG9yPlNvcmFu
em8sIE4uPC9hdXRob3I+PGF1dGhvcj5TdWhyZSwgSy48L2F1dGhvcj48YXV0aG9yPlBhdWwsIEQu
IFMuPC9hdXRob3I+PGF1dGhvcj5Gb3gsIEMuIFMuPC9hdXRob3I+PGF1dGhvcj5QbGVuZ2UsIFIu
IE0uPC9hdXRob3I+PGF1dGhvcj5EYW5lc2gsIEouPC9hdXRob3I+PGF1dGhvcj5SdW56LCBILjwv
YXV0aG9yPjxhdXRob3I+QnV0dGVyd29ydGgsIEEuIFMuPC9hdXRob3I+PC9hdXRob3JzPjwvY29u
dHJpYnV0b3JzPjxhdXRoLWFkZHJlc3M+TVJDL0JIRiBDYXJkaW92YXNjdWxhciBFcGlkZW1pb2xv
Z3kgVW5pdCwgRGVwYXJ0bWVudCBvZiBQdWJsaWMgSGVhbHRoIGFuZCBQcmltYXJ5IENhcmUsIFVu
aXZlcnNpdHkgb2YgQ2FtYnJpZGdlLCBDYW1icmlkZ2UsIFVLLiYjeEQ7TVJMLCBNZXJjayAmYW1w
OyBDby4sIEluYy4sIEtlbmlsd29ydGgsIE5KLCBVU0EuJiN4RDtDZWxnZW5lIEluYy4sIENhbWJy
aWRnZSwgTUEsIFVTQS4mI3hEO0JyaXRpc2ggSGVhcnQgRm91bmRhdGlvbiBDYW1icmlkZ2UgQ2Vu
dHJlIG9mIEV4Y2VsbGVuY2UsIERpdmlzaW9uIG9mIENhcmRpb3Zhc2N1bGFyIE1lZGljaW5lLCBB
ZGRlbmJyb29rZSZhcG9zO3MgSG9zcGl0YWwsIENhbWJyaWRnZSwgVUsuJiN4RDtNUkMgQmlvc3Rh
dGlzdGljcyBVbml0LCBVbml2ZXJzaXR5IG9mIENhbWJyaWRnZSwgQ2FtYnJpZGdlLCBVSy4mI3hE
O05hdGlvbmFsIENlbnRyZSBmb3IgRXBpZGVtaW9sb2d5IGFuZCBQb3B1bGF0aW9uIEhlYWx0aCwg
VGhlIEF1c3RyYWxpYW4gTmF0aW9uYWwgVW5pdmVyc2l0eSwgQ2FuYmVycmEsIEF1c3RyYWxpYW4g
Q2FwaXRhbCBUZXJyaXRvcnksIEF1c3RyYWxpYS4mI3hEO0hvbWVydG9uIENvbGxlZ2UsIENhbWJy
aWRnZSwgVUsuJiN4RDtTb21hTG9naWMgSW5jLCBCb3VsZGVyLCBDTywgVVNBLiYjeEQ7UG9wdWxh
dGlvbiBIZWFsdGggU2NpZW5jZXMsIEJyaXN0b2wgTWVkaWNhbCBTY2hvb2wsIFVuaXZlcnNpdHkg
b2YgQnJpc3RvbCwgQnJpc3RvbCwgVUsuJiN4RDtXZWxsY29tZSBUcnVzdCBTYW5nZXIgSW5zdGl0
dXRlLCBXZWxsY29tZSBUcnVzdCBHZW5vbWUgQ2FtcHVzLCBIaW54dG9uLCBDYW1icmlkZ2UsIFVL
LiYjeEQ7RGl2aXNpb24gb2YgUmVzcGlyYXRvcnkgTWVkaWNpbmUsIERlcGFydG1lbnQgb2YgTWVk
aWNpbmUsIFVuaXZlcnNpdHkgb2YgQ2FtYnJpZGdlLCBDYW1icmlkZ2UsIFVLLiYjeEQ7TklIUiBD
YW1icmlkZ2UgQmlvbWVkaWNhbCBSZXNlYXJjaCBDZW50cmUvQmlvUmVzb3VyY2UsIENhbWJyaWRn
ZSBVbml2ZXJzaXR5IEhvc3BpdGFscywgQ2FtYnJpZGdlLCBVSy4mI3hEO05hdGlvbmFsIEhlYWx0
aCBTZXJ2aWNlIChOSFMpIEJsb29kIGFuZCBUcmFuc3BsYW50IGFuZCBSYWRjbGlmZmUgRGVwYXJ0
bWVudCBvZiBNZWRpY2luZSwgTklIUiBPeGZvcmQgQmlvbWVkaWNhbCBSZXNlYXJjaCBDZW50cmUs
IFVuaXZlcnNpdHkgb2YgT3hmb3JkLCBKb2huIFJhZGNsaWZmZSBIb3NwaXRhbCwgT3hmb3JkLCBV
Sy4mI3hEO0JSQyBIYWVtYXRvbG9neSBUaGVtZSBhbmQgRGVwYXJ0bWVudCBvZiBIYWVtYXRvbG9n
eSwgQ2h1cmNoaWxsIEhvc3BpdGFsLCBPeGZvcmQsIFVLLiYjeEQ7RGVwYXJ0bWVudCBvZiBIYWVt
YXRvbG9neSwgVW5pdmVyc2l0eSBvZiBDYW1icmlkZ2UsIENhbWJyaWRnZSBCaW9tZWRpY2FsIENh
bXB1cywgQ2FtYnJpZGdlLCBVSy4mI3hEO05hdGlvbmFsIEhlYWx0aCBTZXJ2aWNlIChOSFMpIEJs
b29kIGFuZCBUcmFuc3BsYW50LCBDYW1icmlkZ2UgQmlvbWVkaWNhbCBDYW1wdXMsIENhbWJyaWRn
ZSwgVUsuJiN4RDtEZXBhcnRtZW50IG9mIEh1bWFuIEdlbmV0aWNzLCBXZWxsY29tZSBUcnVzdCBT
YW5nZXIgSW5zdGl0dXRlLCBXZWxsY29tZSBUcnVzdCBHZW5vbWUgQ2FtcHVzLCBIaW54dG9uLCBD
YW1icmlkZ2UsIFVLLiYjeEQ7TklIUiBCbG9vZCBhbmQgVHJhbnNwbGFudCBSZXNlYXJjaCBVbml0
IGluIERvbm9yIEhlYWx0aCBhbmQgR2Vub21pY3MsIERlcGFydG1lbnQgb2YgUHVibGljIEhlYWx0
aCBhbmQgUHJpbWFyeSBDYXJlLCBVbml2ZXJzaXR5IG9mIENhbWJyaWRnZSwgQ2FtYnJpZGdlLCBV
Sy4mI3hEO0pEUkYvV2VsbGNvbWUgVHJ1c3QgRGlhYmV0ZXMgYW5kIEluZmxhbW1hdGlvbiBMYWJv
cmF0b3J5LCBXZWxsY29tZSBUcnVzdCBDZW50cmUgZm9yIEh1bWFuIEdlbmV0aWNzLCBOdWZmaWVs
ZCBEZXBhcnRtZW50IG9mIE1lZGljaW5lLCBOSUhSIE94Zm9yZCBCaW9tZWRpY2FsIFJlc2VhcmNo
IENlbnRyZSwgVW5pdmVyc2l0eSBvZiBPeGZvcmQsIE94Zm9yZCwgVUsuJiN4RDtEZXBhcnRtZW50
IG9mIFBoeXNpb2xvZ3kgYW5kIEJpb3BoeXNpY3MsIFdlaWxsIENvcm5lbGwgTWVkaWNpbmUtUWF0
YXIsIERvaGEsIFFhdGFyLiYjeEQ7TVJDL0JIRiBDYXJkaW92YXNjdWxhciBFcGlkZW1pb2xvZ3kg
VW5pdCwgRGVwYXJ0bWVudCBvZiBQdWJsaWMgSGVhbHRoIGFuZCBQcmltYXJ5IENhcmUsIFVuaXZl
cnNpdHkgb2YgQ2FtYnJpZGdlLCBDYW1icmlkZ2UsIFVLLiBqZDI5MkBtZWRzY2hsLmNhbS5hYy51
ay4mI3hEO0JyaXRpc2ggSGVhcnQgRm91bmRhdGlvbiBDYW1icmlkZ2UgQ2VudHJlIG9mIEV4Y2Vs
bGVuY2UsIERpdmlzaW9uIG9mIENhcmRpb3Zhc2N1bGFyIE1lZGljaW5lLCBBZGRlbmJyb29rZSZh
cG9zO3MgSG9zcGl0YWwsIENhbWJyaWRnZSwgVUsuIGpkMjkyQG1lZHNjaGwuY2FtLmFjLnVrLiYj
eEQ7RGVwYXJ0bWVudCBvZiBIdW1hbiBHZW5ldGljcywgV2VsbGNvbWUgVHJ1c3QgU2FuZ2VyIElu
c3RpdHV0ZSwgV2VsbGNvbWUgVHJ1c3QgR2Vub21lIENhbXB1cywgSGlueHRvbiwgQ2FtYnJpZGdl
LCBVSy4gamQyOTJAbWVkc2NobC5jYW0uYWMudWsuJiN4RDtOSUhSIEJsb29kIGFuZCBUcmFuc3Bs
YW50IFJlc2VhcmNoIFVuaXQgaW4gRG9ub3IgSGVhbHRoIGFuZCBHZW5vbWljcywgRGVwYXJ0bWVu
dCBvZiBQdWJsaWMgSGVhbHRoIGFuZCBQcmltYXJ5IENhcmUsIFVuaXZlcnNpdHkgb2YgQ2FtYnJp
ZGdlLCBDYW1icmlkZ2UsIFVLLiBqZDI5MkBtZWRzY2hsLmNhbS5hYy51ay4mI3hEO0Jpb2dlbiBJ
bmMuLCBDYW1icmlkZ2UsIE1BLCBVU0EuJiN4RDtNUkMvQkhGIENhcmRpb3Zhc2N1bGFyIEVwaWRl
bWlvbG9neSBVbml0LCBEZXBhcnRtZW50IG9mIFB1YmxpYyBIZWFsdGggYW5kIFByaW1hcnkgQ2Fy
ZSwgVW5pdmVyc2l0eSBvZiBDYW1icmlkZ2UsIENhbWJyaWRnZSwgVUsuIGFzYjM4QG1lZHNjaGwu
Y2FtLmFjLnVrLiYjeEQ7TklIUiBCbG9vZCBhbmQgVHJhbnNwbGFudCBSZXNlYXJjaCBVbml0IGlu
IERvbm9yIEhlYWx0aCBhbmQgR2Vub21pY3MsIERlcGFydG1lbnQgb2YgUHVibGljIEhlYWx0aCBh
bmQgUHJpbWFyeSBDYXJlLCBVbml2ZXJzaXR5IG9mIENhbWJyaWRnZSwgQ2FtYnJpZGdlLCBVSy4g
YXNiMzhAbWVkc2NobC5jYW0uYWMudWsuPC9hdXRoLWFkZHJlc3M+PHRpdGxlcz48dGl0bGU+R2Vu
b21pYyBhdGxhcyBvZiB0aGUgaHVtYW4gcGxhc21hIHByb3Rlb21lPC90aXRsZT48c2Vjb25kYXJ5
LXRpdGxlPk5hdHVyZTwvc2Vjb25kYXJ5LXRpdGxlPjxhbHQtdGl0bGU+TmF0dXJlPC9hbHQtdGl0
bGU+PC90aXRsZXM+PHBlcmlvZGljYWw+PGZ1bGwtdGl0bGU+TmF0dXJlPC9mdWxsLXRpdGxlPjwv
cGVyaW9kaWNhbD48YWx0LXBlcmlvZGljYWw+PGZ1bGwtdGl0bGU+TmF0dXJlPC9mdWxsLXRpdGxl
PjwvYWx0LXBlcmlvZGljYWw+PHBhZ2VzPjczLTc5PC9wYWdlcz48dm9sdW1lPjU1ODwvdm9sdW1l
PjxudW1iZXI+NzcwODwvbnVtYmVyPjxlZGl0aW9uPjIwMTgvMDYvMDg8L2VkaXRpb24+PGtleXdv
cmRzPjxrZXl3b3JkPkJsb29kIFByb3RlaW5zLypnZW5ldGljczwva2V5d29yZD48a2V5d29yZD5G
ZW1hbGU8L2tleXdvcmQ+PGtleXdvcmQ+Kkdlbm9taWNzPC9rZXl3b3JkPjxrZXl3b3JkPkhlcGF0
b2N5dGUgR3Jvd3RoIEZhY3Rvci9nZW5ldGljczwva2V5d29yZD48a2V5d29yZD5IdW1hbnM8L2tl
eXdvcmQ+PGtleXdvcmQ+SW5mbGFtbWF0b3J5IEJvd2VsIERpc2Vhc2VzL2dlbmV0aWNzPC9rZXl3
b3JkPjxrZXl3b3JkPk1hbGU8L2tleXdvcmQ+PGtleXdvcmQ+TXV0YXRpb24sIE1pc3NlbnNlL2dl
bmV0aWNzPC9rZXl3b3JkPjxrZXl3b3JkPk15ZWxvYmxhc3Rpbi9nZW5ldGljczwva2V5d29yZD48
a2V5d29yZD5Qb3NpdGl2ZSBSZWd1bGF0b3J5IERvbWFpbiBJLUJpbmRpbmcgRmFjdG9yIDEvZ2Vu
ZXRpY3M8L2tleXdvcmQ+PGtleXdvcmQ+UHJvdGVvbWUvKmdlbmV0aWNzPC9rZXl3b3JkPjxrZXl3
b3JkPlByb3RvLU9uY29nZW5lIFByb3RlaW5zL2dlbmV0aWNzPC9rZXl3b3JkPjxrZXl3b3JkPlF1
YW50aXRhdGl2ZSBUcmFpdCBMb2NpL2dlbmV0aWNzPC9rZXl3b3JkPjxrZXl3b3JkPlZhc2N1bGl0
aXMvZ2VuZXRpY3M8L2tleXdvcmQ+PGtleXdvcmQ+YWxwaGEgMS1BbnRpdHJ5cHNpbi9nZW5ldGlj
czwva2V5d29yZD48L2tleXdvcmRzPjxkYXRlcz48eWVhcj4yMDE4PC95ZWFyPjxwdWItZGF0ZXM+
PGRhdGU+SnVuPC9kYXRlPjwvcHViLWRhdGVzPjwvZGF0ZXM+PGlzYm4+MDAyOC0wODM2IChQcmlu
dCkmI3hEOzAwMjgtMDgzNjwvaXNibj48YWNjZXNzaW9uLW51bT4yOTg3NTQ4ODwvYWNjZXNzaW9u
LW51bT48dXJscz48L3VybHM+PGN1c3RvbTI+UE1DNjY5NzU0MTwvY3VzdG9tMj48Y3VzdG9tNj5F
TVM4Mzk2OCBDU0YtTWVyY2sgZW1wbG95ZWU7IE4uSi4sIFMuSy5XLiwgU29tYUxvZ2ljIEluYyBl
bXBsb3llZXMgYW5kIHN0YWtlaG9sZGVyczsgRS5TLlouLCBTb21hTG9naWMgSW5jIGVtcGxveWVl
OyBKLkMuTS4sIFIuTS5QLiwgTWVyY2sgZW1wbG95ZWVzIGR1cmluZyB0aGlzIHN0dWR5LCBub3cg
Q2VsZ2VuZSBlbXBsb3llZXM7IEguUi4sIE1lcmNrIGVtcGxveWVlIGR1cmluZyB0aGlzIHN0dWR5
OyBKLkUuUC4sIHRyYXZlbCBhbmQgYWNjb21tb2RhdGlvbiBleHBlbnNlcyBhbmQgaG9zcGl0YWxp
dHkgZnJvbSBPbGluayB0byBzcGVhayBhdCBPbGluay1zcG9uc29yZWQgYWNhZGVtaWMgbWVldGlu
Z3M7IEEuUy5CLiwgZ3JhbnRzIGZyb20gTWVyY2ssIFBmaXplciwgTm92YXJ0aXMsIEJpb2dlbiBh
bmQgQmlvdmVyYXRpdiBhbmQgcGVyc29uYWwgZmVlcyBmcm9tIE5vdmFydGlzOyBKLkQuLCBzaXRz
IG9uIHRoZSBOb3ZhcnRpcyBDYXJkaW92YXNjdWxhciBhbmQgTWV0YWJvbGljIEFkdmlzb3J5IEJv
YXJkLCBoYWQgZ3JhbnQgc3VwcG9ydCBmcm9tIE5vdmFydGlzLjwvY3VzdG9tNj48ZWxlY3Ryb25p
Yy1yZXNvdXJjZS1udW0+MTAuMTAzOC9zNDE1ODYtMDE4LTAxNzUtMjwvZWxlY3Ryb25pYy1yZXNv
dXJjZS1udW0+PHJlbW90ZS1kYXRhYmFzZS1wcm92aWRlcj5OTE08L3JlbW90ZS1kYXRhYmFzZS1w
cm92aWRlcj48bGFuZ3VhZ2U+ZW5nPC9sYW5ndWFnZT48L3JlY29yZD48L0NpdGU+PENpdGU+PEF1
dGhvcj5IZTwvQXV0aG9yPjxZZWFyPjIwMjA8L1llYXI+PFJlY051bT45NzwvUmVjTnVtPjxyZWNv
cmQ+PHJlYy1udW1iZXI+OTc8L3JlYy1udW1iZXI+PGZvcmVpZ24ta2V5cz48a2V5IGFwcD0iRU4i
IGRiLWlkPSJlcnRhcmFkdG9kMjJhcWUyOXdzdnJwMG90eHA5ejB0ZnNleHIiIHRpbWVzdGFtcD0i
MCI+OTc8L2tleT48L2ZvcmVpZ24ta2V5cz48cmVmLXR5cGUgbmFtZT0iSm91cm5hbCBBcnRpY2xl
Ij4xNzwvcmVmLXR5cGU+PGNvbnRyaWJ1dG9ycz48YXV0aG9ycz48YXV0aG9yPkhlLCBCaW5nPC9h
dXRob3I+PGF1dGhvcj5TaGksIEppYW48L2F1dGhvcj48YXV0aG9yPldhbmcsIFhpbndlbjwvYXV0
aG9yPjxhdXRob3I+SmlhbmcsIEh1aTwvYXV0aG9yPjxhdXRob3I+Wmh1LCBIYW8tSmllPC9hdXRo
b3I+PC9hdXRob3JzPjwvY29udHJpYnV0b3JzPjx0aXRsZXM+PHRpdGxlPkdlbm9tZS13aWRlIHBR
VEwgYW5hbHlzaXMgb2YgcHJvdGVpbiBleHByZXNzaW9uIHJlZ3VsYXRvcnkgbmV0d29ya3MgaW4g
dGhlIGh1bWFuIGxpdmVyPC90aXRsZT48c2Vjb25kYXJ5LXRpdGxlPkJNQyBCaW9sb2d5PC9zZWNv
bmRhcnktdGl0bGU+PC90aXRsZXM+PHBhZ2VzPjk3PC9wYWdlcz48dm9sdW1lPjE4PC92b2x1bWU+
PG51bWJlcj4xPC9udW1iZXI+PGRhdGVzPjx5ZWFyPjIwMjA8L3llYXI+PHB1Yi1kYXRlcz48ZGF0
ZT4yMDIwLzA4LzEwPC9kYXRlPjwvcHViLWRhdGVzPjwvZGF0ZXM+PGlzYm4+MTc0MS03MDA3PC9p
c2JuPjx1cmxzPjxyZWxhdGVkLXVybHM+PHVybD5odHRwczovL2RvaS5vcmcvMTAuMTE4Ni9zMTI5
MTUtMDIwLTAwODMwLTM8L3VybD48L3JlbGF0ZWQtdXJscz48L3VybHM+PGVsZWN0cm9uaWMtcmVz
b3VyY2UtbnVtPjEwLjExODYvczEyOTE1LTAyMC0wMDgzMC0zPC9lbGVjdHJvbmljLXJlc291cmNl
LW51bT48L3JlY29yZD48L0NpdGU+PC9FbmROb3RlPgB=
</w:fldData>
        </w:fldChar>
      </w:r>
      <w:r w:rsidRPr="004808E9">
        <w:rPr>
          <w:rFonts w:ascii="Helvetica" w:hAnsi="Helvetica" w:cs="Arial"/>
          <w:noProof/>
        </w:rPr>
        <w:instrText xml:space="preserve"> ADDIN EN.CITE </w:instrText>
      </w:r>
      <w:r w:rsidRPr="004808E9">
        <w:rPr>
          <w:rFonts w:ascii="Helvetica" w:hAnsi="Helvetica" w:cs="Arial"/>
          <w:noProof/>
        </w:rPr>
        <w:fldChar w:fldCharType="begin">
          <w:fldData xml:space="preserve">PEVuZE5vdGU+PENpdGU+PEF1dGhvcj5Sb2JpbnM8L0F1dGhvcj48WWVhcj4yMDIxPC9ZZWFyPjxS
ZWNOdW0+OTU8L1JlY051bT48RGlzcGxheVRleHQ+PHN0eWxlIGZhY2U9InN1cGVyc2NyaXB0Ij41
LTc8L3N0eWxlPjwvRGlzcGxheVRleHQ+PHJlY29yZD48cmVjLW51bWJlcj45NTwvcmVjLW51bWJl
cj48Zm9yZWlnbi1rZXlzPjxrZXkgYXBwPSJFTiIgZGItaWQ9ImVydGFyYWR0b2QyMmFxZTI5d3N2
cnAwb3R4cDl6MHRmc2V4ciIgdGltZXN0YW1wPSIwIj45NTwva2V5PjwvZm9yZWlnbi1rZXlzPjxy
ZWYtdHlwZSBuYW1lPSJKb3VybmFsIEFydGljbGUiPjE3PC9yZWYtdHlwZT48Y29udHJpYnV0b3Jz
PjxhdXRob3JzPjxhdXRob3I+Um9iaW5zLCBDLjwvYXV0aG9yPjxhdXRob3I+TGl1LCBZLjwvYXV0
aG9yPjxhdXRob3I+RmFuLCBXLjwvYXV0aG9yPjxhdXRob3I+RHVvbmcsIEQuIE0uPC9hdXRob3I+
PGF1dGhvcj5NZWlncywgSi48L2F1dGhvcj48YXV0aG9yPkhhcmVyaW1hbmEsIE4uIFYuPC9hdXRo
b3I+PGF1dGhvcj5HZXJhc2ltb3YsIEUuIFMuPC9hdXRob3I+PGF1dGhvcj5EYW1tZXIsIEUuIEIu
PC9hdXRob3I+PGF1dGhvcj5DdXRsZXIsIEQuIEouPC9hdXRob3I+PGF1dGhvcj5CZWFjaCwgVC4g
Ry48L2F1dGhvcj48YXV0aG9yPlJlaW1hbiwgRS4gTS48L2F1dGhvcj48YXV0aG9yPkRlIEphZ2Vy
LCBQLiBMLjwvYXV0aG9yPjxhdXRob3I+QmVubmV0dCwgRC4gQS48L2F1dGhvcj48YXV0aG9yPkxh
aCwgSi4gSi48L2F1dGhvcj48YXV0aG9yPldpbmdvLCBBLiBQLjwvYXV0aG9yPjxhdXRob3I+TGV2
ZXksIEEuIEkuPC9hdXRob3I+PGF1dGhvcj5TZXlmcmllZCwgTi4gVC48L2F1dGhvcj48YXV0aG9y
PldpbmdvLCBULiBTLjwvYXV0aG9yPjwvYXV0aG9ycz48L2NvbnRyaWJ1dG9ycz48YXV0aC1hZGRy
ZXNzPkRlcGFydG1lbnQgb2YgTmV1cm9sb2d5LCBFbW9yeSBVbml2ZXJzaXR5IFNjaG9vbCBvZiBN
ZWRpY2luZSwgQXRsYW50YSwgR0EgMzAzMjIsIFVTQS4mI3hEO0RlcGFydG1lbnQgb2YgQmlvY2hl
bWlzdHJ5LCBFbW9yeSBVbml2ZXJzaXR5IFNjaG9vbCBvZiBNZWRpY2luZSwgQXRsYW50YSwgR0Eg
MzAzMjIsIFVTQS4mI3hEO0RlcGFydG1lbnQgb2YgSHVtYW4gR2VuZXRpY3MsIEVtb3J5IFVuaXZl
cnNpdHkgU2Nob29sIG9mIE1lZGljaW5lLCBBdGxhbnRhLCBHQSAzMDMyMiwgVVNBLiYjeEQ7QmFu
bmVyIFN1biBIZWFsdGggUmVzZWFyY2ggSW5zdGl0dXRlLCBTdW4gQ2l0eSwgQVogODUzNTEsIFVT
QS4mI3hEO0Jhbm5lciBBbHpoZWltZXImYXBvcztzIEluc3RpdHV0ZSwgQXJpem9uYSBTdGF0ZSBV
bml2ZXJzaXR5IGFuZCBVbml2ZXJzaXR5IG9mIEFyaXpvbmEsIFBob2VuaXgsIEFaIDg1MzUxLCBV
U0EuJiN4RDtDZW50ZXIgZm9yIFRyYW5zbGF0aW9uYWwgYW5kIENvbXB1dGF0aW9uYWwgTmV1cm9p
bW11bm9sb2d5LCBEZXBhcnRtZW50IG9mIE5ldXJvbG9neSwgQ29sdW1iaWEgVW5pdmVyc2l0eSBN
ZWRpY2FsIENlbnRlciwgTmV3IFlvcmssIE5ZIDEwMDMyLCBVU0EuJiN4RDtSdXNoIEFsemhlaW1l
ciBEaXNlYXNlIENlbnRlciwgUnVzaCBVbml2ZXJzaXR5IE1lZGljYWwgQ2VudGVyLCBDaGljYWdv
LCBJTCA2MDYxMiwgVVNBLiYjeEQ7RGl2aXNpb24gb2YgTWVudGFsIEhlYWx0aCwgQXRsYW50YSBW
QSBNZWRpY2FsIENlbnRlciwgRGVjYXR1ciwgR0EgMzAwMzMsIFVTQTsgRGVwYXJ0bWVudCBvZiBQ
c3ljaGlhdHJ5LCBFbW9yeSBVbml2ZXJzaXR5IFNjaG9vbCBvZiBNZWRpY2luZSwgQXRsYW50YSwg
R0EgMzAzMjIsIFVTQS4mI3hEO0RlcGFydG1lbnQgb2YgQmlvY2hlbWlzdHJ5LCBFbW9yeSBVbml2
ZXJzaXR5IFNjaG9vbCBvZiBNZWRpY2luZSwgQXRsYW50YSwgR0EgMzAzMjIsIFVTQS4gRWxlY3Ry
b25pYyBhZGRyZXNzOiBuc2V5ZnJpQGVtb3J5LmVkdS4mI3hEO0RlcGFydG1lbnQgb2YgTmV1cm9s
b2d5LCBFbW9yeSBVbml2ZXJzaXR5IFNjaG9vbCBvZiBNZWRpY2luZSwgQXRsYW50YSwgR0EgMzAz
MjIsIFVTQTsgRGVwYXJ0bWVudCBvZiBIdW1hbiBHZW5ldGljcywgRW1vcnkgVW5pdmVyc2l0eSBT
Y2hvb2wgb2YgTWVkaWNpbmUsIEF0bGFudGEsIEdBIDMwMzIyLCBVU0EuIEVsZWN0cm9uaWMgYWRk
cmVzczogdGhvbWFzLndpbmdvQGVtb3J5LmVkdS48L2F1dGgtYWRkcmVzcz48dGl0bGVzPjx0aXRs
ZT5HZW5ldGljIGNvbnRyb2wgb2YgdGhlIGh1bWFuIGJyYWluIHByb3Rlb21lPC90aXRsZT48c2Vj
b25kYXJ5LXRpdGxlPkFtIEogSHVtIEdlbmV0PC9zZWNvbmRhcnktdGl0bGU+PGFsdC10aXRsZT5B
bWVyaWNhbiBqb3VybmFsIG9mIGh1bWFuIGdlbmV0aWNzPC9hbHQtdGl0bGU+PC90aXRsZXM+PHBh
Z2VzPjQwMC00MTA8L3BhZ2VzPjx2b2x1bWU+MTA4PC92b2x1bWU+PG51bWJlcj4zPC9udW1iZXI+
PGVkaXRpb24+MjAyMS8wMi8xMjwvZWRpdGlvbj48a2V5d29yZHM+PGtleXdvcmQ+QXV0b3BzeTwv
a2V5d29yZD48a2V5d29yZD5CcmFpbi8qbWV0YWJvbGlzbTwva2V5d29yZD48a2V5d29yZD5GZW1h
bGU8L2tleXdvcmQ+PGtleXdvcmQ+R2VuZSBFeHByZXNzaW9uIFJlZ3VsYXRpb24vZ2VuZXRpY3M8
L2tleXdvcmQ+PGtleXdvcmQ+R2VuZXRpYyBWYXJpYXRpb24vZ2VuZXRpY3M8L2tleXdvcmQ+PGtl
eXdvcmQ+R2Vub21lLVdpZGUgQXNzb2NpYXRpb24gU3R1ZHk8L2tleXdvcmQ+PGtleXdvcmQ+R2Vu
b3R5cGU8L2tleXdvcmQ+PGtleXdvcmQ+SHVtYW5zPC9rZXl3b3JkPjxrZXl3b3JkPk1hbGU8L2tl
eXdvcmQ+PGtleXdvcmQ+UHJvdGVvbWUvKmdlbmV0aWNzPC9rZXl3b3JkPjxrZXl3b3JkPlByb3Rl
b21pY3M8L2tleXdvcmQ+PGtleXdvcmQ+UXVhbnRpdGF0aXZlIFRyYWl0IExvY2kvKmdlbmV0aWNz
PC9rZXl3b3JkPjxrZXl3b3JkPlJOQSwgTWVzc2VuZ2VyL2dlbmV0aWNzPC9rZXl3b3JkPjxrZXl3
b3JkPlRyYW5zY3JpcHRvbWUvKmdlbmV0aWNzPC9rZXl3b3JkPjxrZXl3b3JkPipicmFpbjwva2V5
d29yZD48a2V5d29yZD4qZVFUTDwva2V5d29yZD48a2V5d29yZD4qZXhwcmVzc2lvbjwva2V5d29y
ZD48a2V5d29yZD4qZ2VuZSByZWd1bGF0aW9uPC9rZXl3b3JkPjxrZXl3b3JkPipwUVRMPC9rZXl3
b3JkPjxrZXl3b3JkPipwcm90ZW9taWNzPC9rZXl3b3JkPjxrZXl3b3JkPipxdWFudGl0YXRpdmUg
dHJhaXQgbG9jdXM8L2tleXdvcmQ+PC9rZXl3b3Jkcz48ZGF0ZXM+PHllYXI+MjAyMTwveWVhcj48
cHViLWRhdGVzPjxkYXRlPk1hciA0PC9kYXRlPjwvcHViLWRhdGVzPjwvZGF0ZXM+PGlzYm4+MDAw
Mi05Mjk3IChQcmludCkmI3hEOzAwMDItOTI5NzwvaXNibj48YWNjZXNzaW9uLW51bT4zMzU3MTQy
MTwvYWNjZXNzaW9uLW51bT48dXJscz48L3VybHM+PGN1c3RvbTI+UE1DODAwODQ5MjwvY3VzdG9t
Mj48ZWxlY3Ryb25pYy1yZXNvdXJjZS1udW0+MTAuMTAxNi9qLmFqaGcuMjAyMS4wMS4wMTI8L2Vs
ZWN0cm9uaWMtcmVzb3VyY2UtbnVtPjxyZW1vdGUtZGF0YWJhc2UtcHJvdmlkZXI+TkxNPC9yZW1v
dGUtZGF0YWJhc2UtcHJvdmlkZXI+PGxhbmd1YWdlPmVuZzwvbGFuZ3VhZ2U+PC9yZWNvcmQ+PC9D
aXRlPjxDaXRlPjxBdXRob3I+U3VuPC9BdXRob3I+PFllYXI+MjAxODwvWWVhcj48UmVjTnVtPjk2
PC9SZWNOdW0+PHJlY29yZD48cmVjLW51bWJlcj45NjwvcmVjLW51bWJlcj48Zm9yZWlnbi1rZXlz
PjxrZXkgYXBwPSJFTiIgZGItaWQ9ImVydGFyYWR0b2QyMmFxZTI5d3N2cnAwb3R4cDl6MHRmc2V4
ciIgdGltZXN0YW1wPSIwIj45Njwva2V5PjwvZm9yZWlnbi1rZXlzPjxyZWYtdHlwZSBuYW1lPSJK
b3VybmFsIEFydGljbGUiPjE3PC9yZWYtdHlwZT48Y29udHJpYnV0b3JzPjxhdXRob3JzPjxhdXRo
b3I+U3VuLCBCLiBCLjwvYXV0aG9yPjxhdXRob3I+TWFyYW52aWxsZSwgSi4gQy48L2F1dGhvcj48
YXV0aG9yPlBldGVycywgSi4gRS48L2F1dGhvcj48YXV0aG9yPlN0YWNleSwgRC48L2F1dGhvcj48
YXV0aG9yPlN0YWxleSwgSi4gUi48L2F1dGhvcj48YXV0aG9yPkJsYWNrc2hhdywgSi48L2F1dGhv
cj48YXV0aG9yPkJ1cmdlc3MsIFMuPC9hdXRob3I+PGF1dGhvcj5KaWFuZywgVC48L2F1dGhvcj48
YXV0aG9yPlBhaWdlLCBFLjwvYXV0aG9yPjxhdXRob3I+U3VyZW5kcmFuLCBQLjwvYXV0aG9yPjxh
dXRob3I+T2xpdmVyLVdpbGxpYW1zLCBDLjwvYXV0aG9yPjxhdXRob3I+S2FtYXQsIE0uIEEuPC9h
dXRob3I+PGF1dGhvcj5QcmlucywgQi4gUC48L2F1dGhvcj48YXV0aG9yPldpbGNveCwgUy4gSy48
L2F1dGhvcj48YXV0aG9yPlppbW1lcm1hbiwgRS4gUy48L2F1dGhvcj48YXV0aG9yPkNoaSwgQS48
L2F1dGhvcj48YXV0aG9yPkJhbnNhbCwgTi48L2F1dGhvcj48YXV0aG9yPlNwYWluLCBTLiBMLjwv
YXV0aG9yPjxhdXRob3I+V29vZCwgQS4gTS48L2F1dGhvcj48YXV0aG9yPk1vcnJlbGwsIE4uIFcu
PC9hdXRob3I+PGF1dGhvcj5CcmFkbGV5LCBKLiBSLjwvYXV0aG9yPjxhdXRob3I+SmFuamljLCBO
LjwvYXV0aG9yPjxhdXRob3I+Um9iZXJ0cywgRC4gSi48L2F1dGhvcj48YXV0aG9yPk91d2VoYW5k
LCBXLiBILjwvYXV0aG9yPjxhdXRob3I+VG9kZCwgSi4gQS48L2F1dGhvcj48YXV0aG9yPlNvcmFu
em8sIE4uPC9hdXRob3I+PGF1dGhvcj5TdWhyZSwgSy48L2F1dGhvcj48YXV0aG9yPlBhdWwsIEQu
IFMuPC9hdXRob3I+PGF1dGhvcj5Gb3gsIEMuIFMuPC9hdXRob3I+PGF1dGhvcj5QbGVuZ2UsIFIu
IE0uPC9hdXRob3I+PGF1dGhvcj5EYW5lc2gsIEouPC9hdXRob3I+PGF1dGhvcj5SdW56LCBILjwv
YXV0aG9yPjxhdXRob3I+QnV0dGVyd29ydGgsIEEuIFMuPC9hdXRob3I+PC9hdXRob3JzPjwvY29u
dHJpYnV0b3JzPjxhdXRoLWFkZHJlc3M+TVJDL0JIRiBDYXJkaW92YXNjdWxhciBFcGlkZW1pb2xv
Z3kgVW5pdCwgRGVwYXJ0bWVudCBvZiBQdWJsaWMgSGVhbHRoIGFuZCBQcmltYXJ5IENhcmUsIFVu
aXZlcnNpdHkgb2YgQ2FtYnJpZGdlLCBDYW1icmlkZ2UsIFVLLiYjeEQ7TVJMLCBNZXJjayAmYW1w
OyBDby4sIEluYy4sIEtlbmlsd29ydGgsIE5KLCBVU0EuJiN4RDtDZWxnZW5lIEluYy4sIENhbWJy
aWRnZSwgTUEsIFVTQS4mI3hEO0JyaXRpc2ggSGVhcnQgRm91bmRhdGlvbiBDYW1icmlkZ2UgQ2Vu
dHJlIG9mIEV4Y2VsbGVuY2UsIERpdmlzaW9uIG9mIENhcmRpb3Zhc2N1bGFyIE1lZGljaW5lLCBB
ZGRlbmJyb29rZSZhcG9zO3MgSG9zcGl0YWwsIENhbWJyaWRnZSwgVUsuJiN4RDtNUkMgQmlvc3Rh
dGlzdGljcyBVbml0LCBVbml2ZXJzaXR5IG9mIENhbWJyaWRnZSwgQ2FtYnJpZGdlLCBVSy4mI3hE
O05hdGlvbmFsIENlbnRyZSBmb3IgRXBpZGVtaW9sb2d5IGFuZCBQb3B1bGF0aW9uIEhlYWx0aCwg
VGhlIEF1c3RyYWxpYW4gTmF0aW9uYWwgVW5pdmVyc2l0eSwgQ2FuYmVycmEsIEF1c3RyYWxpYW4g
Q2FwaXRhbCBUZXJyaXRvcnksIEF1c3RyYWxpYS4mI3hEO0hvbWVydG9uIENvbGxlZ2UsIENhbWJy
aWRnZSwgVUsuJiN4RDtTb21hTG9naWMgSW5jLCBCb3VsZGVyLCBDTywgVVNBLiYjeEQ7UG9wdWxh
dGlvbiBIZWFsdGggU2NpZW5jZXMsIEJyaXN0b2wgTWVkaWNhbCBTY2hvb2wsIFVuaXZlcnNpdHkg
b2YgQnJpc3RvbCwgQnJpc3RvbCwgVUsuJiN4RDtXZWxsY29tZSBUcnVzdCBTYW5nZXIgSW5zdGl0
dXRlLCBXZWxsY29tZSBUcnVzdCBHZW5vbWUgQ2FtcHVzLCBIaW54dG9uLCBDYW1icmlkZ2UsIFVL
LiYjeEQ7RGl2aXNpb24gb2YgUmVzcGlyYXRvcnkgTWVkaWNpbmUsIERlcGFydG1lbnQgb2YgTWVk
aWNpbmUsIFVuaXZlcnNpdHkgb2YgQ2FtYnJpZGdlLCBDYW1icmlkZ2UsIFVLLiYjeEQ7TklIUiBD
YW1icmlkZ2UgQmlvbWVkaWNhbCBSZXNlYXJjaCBDZW50cmUvQmlvUmVzb3VyY2UsIENhbWJyaWRn
ZSBVbml2ZXJzaXR5IEhvc3BpdGFscywgQ2FtYnJpZGdlLCBVSy4mI3hEO05hdGlvbmFsIEhlYWx0
aCBTZXJ2aWNlIChOSFMpIEJsb29kIGFuZCBUcmFuc3BsYW50IGFuZCBSYWRjbGlmZmUgRGVwYXJ0
bWVudCBvZiBNZWRpY2luZSwgTklIUiBPeGZvcmQgQmlvbWVkaWNhbCBSZXNlYXJjaCBDZW50cmUs
IFVuaXZlcnNpdHkgb2YgT3hmb3JkLCBKb2huIFJhZGNsaWZmZSBIb3NwaXRhbCwgT3hmb3JkLCBV
Sy4mI3hEO0JSQyBIYWVtYXRvbG9neSBUaGVtZSBhbmQgRGVwYXJ0bWVudCBvZiBIYWVtYXRvbG9n
eSwgQ2h1cmNoaWxsIEhvc3BpdGFsLCBPeGZvcmQsIFVLLiYjeEQ7RGVwYXJ0bWVudCBvZiBIYWVt
YXRvbG9neSwgVW5pdmVyc2l0eSBvZiBDYW1icmlkZ2UsIENhbWJyaWRnZSBCaW9tZWRpY2FsIENh
bXB1cywgQ2FtYnJpZGdlLCBVSy4mI3hEO05hdGlvbmFsIEhlYWx0aCBTZXJ2aWNlIChOSFMpIEJs
b29kIGFuZCBUcmFuc3BsYW50LCBDYW1icmlkZ2UgQmlvbWVkaWNhbCBDYW1wdXMsIENhbWJyaWRn
ZSwgVUsuJiN4RDtEZXBhcnRtZW50IG9mIEh1bWFuIEdlbmV0aWNzLCBXZWxsY29tZSBUcnVzdCBT
YW5nZXIgSW5zdGl0dXRlLCBXZWxsY29tZSBUcnVzdCBHZW5vbWUgQ2FtcHVzLCBIaW54dG9uLCBD
YW1icmlkZ2UsIFVLLiYjeEQ7TklIUiBCbG9vZCBhbmQgVHJhbnNwbGFudCBSZXNlYXJjaCBVbml0
IGluIERvbm9yIEhlYWx0aCBhbmQgR2Vub21pY3MsIERlcGFydG1lbnQgb2YgUHVibGljIEhlYWx0
aCBhbmQgUHJpbWFyeSBDYXJlLCBVbml2ZXJzaXR5IG9mIENhbWJyaWRnZSwgQ2FtYnJpZGdlLCBV
Sy4mI3hEO0pEUkYvV2VsbGNvbWUgVHJ1c3QgRGlhYmV0ZXMgYW5kIEluZmxhbW1hdGlvbiBMYWJv
cmF0b3J5LCBXZWxsY29tZSBUcnVzdCBDZW50cmUgZm9yIEh1bWFuIEdlbmV0aWNzLCBOdWZmaWVs
ZCBEZXBhcnRtZW50IG9mIE1lZGljaW5lLCBOSUhSIE94Zm9yZCBCaW9tZWRpY2FsIFJlc2VhcmNo
IENlbnRyZSwgVW5pdmVyc2l0eSBvZiBPeGZvcmQsIE94Zm9yZCwgVUsuJiN4RDtEZXBhcnRtZW50
IG9mIFBoeXNpb2xvZ3kgYW5kIEJpb3BoeXNpY3MsIFdlaWxsIENvcm5lbGwgTWVkaWNpbmUtUWF0
YXIsIERvaGEsIFFhdGFyLiYjeEQ7TVJDL0JIRiBDYXJkaW92YXNjdWxhciBFcGlkZW1pb2xvZ3kg
VW5pdCwgRGVwYXJ0bWVudCBvZiBQdWJsaWMgSGVhbHRoIGFuZCBQcmltYXJ5IENhcmUsIFVuaXZl
cnNpdHkgb2YgQ2FtYnJpZGdlLCBDYW1icmlkZ2UsIFVLLiBqZDI5MkBtZWRzY2hsLmNhbS5hYy51
ay4mI3hEO0JyaXRpc2ggSGVhcnQgRm91bmRhdGlvbiBDYW1icmlkZ2UgQ2VudHJlIG9mIEV4Y2Vs
bGVuY2UsIERpdmlzaW9uIG9mIENhcmRpb3Zhc2N1bGFyIE1lZGljaW5lLCBBZGRlbmJyb29rZSZh
cG9zO3MgSG9zcGl0YWwsIENhbWJyaWRnZSwgVUsuIGpkMjkyQG1lZHNjaGwuY2FtLmFjLnVrLiYj
eEQ7RGVwYXJ0bWVudCBvZiBIdW1hbiBHZW5ldGljcywgV2VsbGNvbWUgVHJ1c3QgU2FuZ2VyIElu
c3RpdHV0ZSwgV2VsbGNvbWUgVHJ1c3QgR2Vub21lIENhbXB1cywgSGlueHRvbiwgQ2FtYnJpZGdl
LCBVSy4gamQyOTJAbWVkc2NobC5jYW0uYWMudWsuJiN4RDtOSUhSIEJsb29kIGFuZCBUcmFuc3Bs
YW50IFJlc2VhcmNoIFVuaXQgaW4gRG9ub3IgSGVhbHRoIGFuZCBHZW5vbWljcywgRGVwYXJ0bWVu
dCBvZiBQdWJsaWMgSGVhbHRoIGFuZCBQcmltYXJ5IENhcmUsIFVuaXZlcnNpdHkgb2YgQ2FtYnJp
ZGdlLCBDYW1icmlkZ2UsIFVLLiBqZDI5MkBtZWRzY2hsLmNhbS5hYy51ay4mI3hEO0Jpb2dlbiBJ
bmMuLCBDYW1icmlkZ2UsIE1BLCBVU0EuJiN4RDtNUkMvQkhGIENhcmRpb3Zhc2N1bGFyIEVwaWRl
bWlvbG9neSBVbml0LCBEZXBhcnRtZW50IG9mIFB1YmxpYyBIZWFsdGggYW5kIFByaW1hcnkgQ2Fy
ZSwgVW5pdmVyc2l0eSBvZiBDYW1icmlkZ2UsIENhbWJyaWRnZSwgVUsuIGFzYjM4QG1lZHNjaGwu
Y2FtLmFjLnVrLiYjeEQ7TklIUiBCbG9vZCBhbmQgVHJhbnNwbGFudCBSZXNlYXJjaCBVbml0IGlu
IERvbm9yIEhlYWx0aCBhbmQgR2Vub21pY3MsIERlcGFydG1lbnQgb2YgUHVibGljIEhlYWx0aCBh
bmQgUHJpbWFyeSBDYXJlLCBVbml2ZXJzaXR5IG9mIENhbWJyaWRnZSwgQ2FtYnJpZGdlLCBVSy4g
YXNiMzhAbWVkc2NobC5jYW0uYWMudWsuPC9hdXRoLWFkZHJlc3M+PHRpdGxlcz48dGl0bGU+R2Vu
b21pYyBhdGxhcyBvZiB0aGUgaHVtYW4gcGxhc21hIHByb3Rlb21lPC90aXRsZT48c2Vjb25kYXJ5
LXRpdGxlPk5hdHVyZTwvc2Vjb25kYXJ5LXRpdGxlPjxhbHQtdGl0bGU+TmF0dXJlPC9hbHQtdGl0
bGU+PC90aXRsZXM+PHBlcmlvZGljYWw+PGZ1bGwtdGl0bGU+TmF0dXJlPC9mdWxsLXRpdGxlPjwv
cGVyaW9kaWNhbD48YWx0LXBlcmlvZGljYWw+PGZ1bGwtdGl0bGU+TmF0dXJlPC9mdWxsLXRpdGxl
PjwvYWx0LXBlcmlvZGljYWw+PHBhZ2VzPjczLTc5PC9wYWdlcz48dm9sdW1lPjU1ODwvdm9sdW1l
PjxudW1iZXI+NzcwODwvbnVtYmVyPjxlZGl0aW9uPjIwMTgvMDYvMDg8L2VkaXRpb24+PGtleXdv
cmRzPjxrZXl3b3JkPkJsb29kIFByb3RlaW5zLypnZW5ldGljczwva2V5d29yZD48a2V5d29yZD5G
ZW1hbGU8L2tleXdvcmQ+PGtleXdvcmQ+Kkdlbm9taWNzPC9rZXl3b3JkPjxrZXl3b3JkPkhlcGF0
b2N5dGUgR3Jvd3RoIEZhY3Rvci9nZW5ldGljczwva2V5d29yZD48a2V5d29yZD5IdW1hbnM8L2tl
eXdvcmQ+PGtleXdvcmQ+SW5mbGFtbWF0b3J5IEJvd2VsIERpc2Vhc2VzL2dlbmV0aWNzPC9rZXl3
b3JkPjxrZXl3b3JkPk1hbGU8L2tleXdvcmQ+PGtleXdvcmQ+TXV0YXRpb24sIE1pc3NlbnNlL2dl
bmV0aWNzPC9rZXl3b3JkPjxrZXl3b3JkPk15ZWxvYmxhc3Rpbi9nZW5ldGljczwva2V5d29yZD48
a2V5d29yZD5Qb3NpdGl2ZSBSZWd1bGF0b3J5IERvbWFpbiBJLUJpbmRpbmcgRmFjdG9yIDEvZ2Vu
ZXRpY3M8L2tleXdvcmQ+PGtleXdvcmQ+UHJvdGVvbWUvKmdlbmV0aWNzPC9rZXl3b3JkPjxrZXl3
b3JkPlByb3RvLU9uY29nZW5lIFByb3RlaW5zL2dlbmV0aWNzPC9rZXl3b3JkPjxrZXl3b3JkPlF1
YW50aXRhdGl2ZSBUcmFpdCBMb2NpL2dlbmV0aWNzPC9rZXl3b3JkPjxrZXl3b3JkPlZhc2N1bGl0
aXMvZ2VuZXRpY3M8L2tleXdvcmQ+PGtleXdvcmQ+YWxwaGEgMS1BbnRpdHJ5cHNpbi9nZW5ldGlj
czwva2V5d29yZD48L2tleXdvcmRzPjxkYXRlcz48eWVhcj4yMDE4PC95ZWFyPjxwdWItZGF0ZXM+
PGRhdGU+SnVuPC9kYXRlPjwvcHViLWRhdGVzPjwvZGF0ZXM+PGlzYm4+MDAyOC0wODM2IChQcmlu
dCkmI3hEOzAwMjgtMDgzNjwvaXNibj48YWNjZXNzaW9uLW51bT4yOTg3NTQ4ODwvYWNjZXNzaW9u
LW51bT48dXJscz48L3VybHM+PGN1c3RvbTI+UE1DNjY5NzU0MTwvY3VzdG9tMj48Y3VzdG9tNj5F
TVM4Mzk2OCBDU0YtTWVyY2sgZW1wbG95ZWU7IE4uSi4sIFMuSy5XLiwgU29tYUxvZ2ljIEluYyBl
bXBsb3llZXMgYW5kIHN0YWtlaG9sZGVyczsgRS5TLlouLCBTb21hTG9naWMgSW5jIGVtcGxveWVl
OyBKLkMuTS4sIFIuTS5QLiwgTWVyY2sgZW1wbG95ZWVzIGR1cmluZyB0aGlzIHN0dWR5LCBub3cg
Q2VsZ2VuZSBlbXBsb3llZXM7IEguUi4sIE1lcmNrIGVtcGxveWVlIGR1cmluZyB0aGlzIHN0dWR5
OyBKLkUuUC4sIHRyYXZlbCBhbmQgYWNjb21tb2RhdGlvbiBleHBlbnNlcyBhbmQgaG9zcGl0YWxp
dHkgZnJvbSBPbGluayB0byBzcGVhayBhdCBPbGluay1zcG9uc29yZWQgYWNhZGVtaWMgbWVldGlu
Z3M7IEEuUy5CLiwgZ3JhbnRzIGZyb20gTWVyY2ssIFBmaXplciwgTm92YXJ0aXMsIEJpb2dlbiBh
bmQgQmlvdmVyYXRpdiBhbmQgcGVyc29uYWwgZmVlcyBmcm9tIE5vdmFydGlzOyBKLkQuLCBzaXRz
IG9uIHRoZSBOb3ZhcnRpcyBDYXJkaW92YXNjdWxhciBhbmQgTWV0YWJvbGljIEFkdmlzb3J5IEJv
YXJkLCBoYWQgZ3JhbnQgc3VwcG9ydCBmcm9tIE5vdmFydGlzLjwvY3VzdG9tNj48ZWxlY3Ryb25p
Yy1yZXNvdXJjZS1udW0+MTAuMTAzOC9zNDE1ODYtMDE4LTAxNzUtMjwvZWxlY3Ryb25pYy1yZXNv
dXJjZS1udW0+PHJlbW90ZS1kYXRhYmFzZS1wcm92aWRlcj5OTE08L3JlbW90ZS1kYXRhYmFzZS1w
cm92aWRlcj48bGFuZ3VhZ2U+ZW5nPC9sYW5ndWFnZT48L3JlY29yZD48L0NpdGU+PENpdGU+PEF1
dGhvcj5IZTwvQXV0aG9yPjxZZWFyPjIwMjA8L1llYXI+PFJlY051bT45NzwvUmVjTnVtPjxyZWNv
cmQ+PHJlYy1udW1iZXI+OTc8L3JlYy1udW1iZXI+PGZvcmVpZ24ta2V5cz48a2V5IGFwcD0iRU4i
IGRiLWlkPSJlcnRhcmFkdG9kMjJhcWUyOXdzdnJwMG90eHA5ejB0ZnNleHIiIHRpbWVzdGFtcD0i
MCI+OTc8L2tleT48L2ZvcmVpZ24ta2V5cz48cmVmLXR5cGUgbmFtZT0iSm91cm5hbCBBcnRpY2xl
Ij4xNzwvcmVmLXR5cGU+PGNvbnRyaWJ1dG9ycz48YXV0aG9ycz48YXV0aG9yPkhlLCBCaW5nPC9h
dXRob3I+PGF1dGhvcj5TaGksIEppYW48L2F1dGhvcj48YXV0aG9yPldhbmcsIFhpbndlbjwvYXV0
aG9yPjxhdXRob3I+SmlhbmcsIEh1aTwvYXV0aG9yPjxhdXRob3I+Wmh1LCBIYW8tSmllPC9hdXRo
b3I+PC9hdXRob3JzPjwvY29udHJpYnV0b3JzPjx0aXRsZXM+PHRpdGxlPkdlbm9tZS13aWRlIHBR
VEwgYW5hbHlzaXMgb2YgcHJvdGVpbiBleHByZXNzaW9uIHJlZ3VsYXRvcnkgbmV0d29ya3MgaW4g
dGhlIGh1bWFuIGxpdmVyPC90aXRsZT48c2Vjb25kYXJ5LXRpdGxlPkJNQyBCaW9sb2d5PC9zZWNv
bmRhcnktdGl0bGU+PC90aXRsZXM+PHBhZ2VzPjk3PC9wYWdlcz48dm9sdW1lPjE4PC92b2x1bWU+
PG51bWJlcj4xPC9udW1iZXI+PGRhdGVzPjx5ZWFyPjIwMjA8L3llYXI+PHB1Yi1kYXRlcz48ZGF0
ZT4yMDIwLzA4LzEwPC9kYXRlPjwvcHViLWRhdGVzPjwvZGF0ZXM+PGlzYm4+MTc0MS03MDA3PC9p
c2JuPjx1cmxzPjxyZWxhdGVkLXVybHM+PHVybD5odHRwczovL2RvaS5vcmcvMTAuMTE4Ni9zMTI5
MTUtMDIwLTAwODMwLTM8L3VybD48L3JlbGF0ZWQtdXJscz48L3VybHM+PGVsZWN0cm9uaWMtcmVz
b3VyY2UtbnVtPjEwLjExODYvczEyOTE1LTAyMC0wMDgzMC0zPC9lbGVjdHJvbmljLXJlc291cmNl
LW51bT48L3JlY29yZD48L0NpdGU+PC9FbmROb3RlPgB=
</w:fldData>
        </w:fldChar>
      </w:r>
      <w:r w:rsidRPr="004808E9">
        <w:rPr>
          <w:rFonts w:ascii="Helvetica" w:hAnsi="Helvetica" w:cs="Arial"/>
          <w:noProof/>
        </w:rPr>
        <w:instrText xml:space="preserve"> ADDIN EN.CITE.DATA </w:instrText>
      </w:r>
      <w:r w:rsidRPr="004808E9">
        <w:rPr>
          <w:rFonts w:ascii="Helvetica" w:hAnsi="Helvetica" w:cs="Arial"/>
          <w:noProof/>
        </w:rPr>
      </w:r>
      <w:r w:rsidRPr="004808E9">
        <w:rPr>
          <w:rFonts w:ascii="Helvetica" w:hAnsi="Helvetica" w:cs="Arial"/>
          <w:noProof/>
        </w:rPr>
        <w:fldChar w:fldCharType="end"/>
      </w:r>
      <w:r w:rsidRPr="004808E9">
        <w:rPr>
          <w:rFonts w:ascii="Helvetica" w:hAnsi="Helvetica" w:cs="Arial"/>
          <w:noProof/>
        </w:rPr>
      </w:r>
      <w:r w:rsidRPr="004808E9">
        <w:rPr>
          <w:rFonts w:ascii="Helvetica" w:hAnsi="Helvetica" w:cs="Arial"/>
          <w:noProof/>
        </w:rPr>
        <w:fldChar w:fldCharType="separate"/>
      </w:r>
      <w:r w:rsidRPr="004808E9">
        <w:rPr>
          <w:rFonts w:ascii="Helvetica" w:hAnsi="Helvetica" w:cs="Arial"/>
          <w:noProof/>
          <w:vertAlign w:val="superscript"/>
        </w:rPr>
        <w:t>5-7</w:t>
      </w:r>
      <w:r w:rsidRPr="004808E9">
        <w:rPr>
          <w:rFonts w:ascii="Helvetica" w:hAnsi="Helvetica" w:cs="Arial"/>
          <w:noProof/>
        </w:rPr>
        <w:fldChar w:fldCharType="end"/>
      </w:r>
      <w:r w:rsidRPr="004808E9">
        <w:rPr>
          <w:rFonts w:ascii="Helvetica" w:hAnsi="Helvetica" w:cs="Arial"/>
          <w:noProof/>
        </w:rPr>
        <w:t>, whereas others have explicitly observed significant buffering effects wherein final protein levels differ substantially from measured transcript levels</w:t>
      </w:r>
      <w:r w:rsidRPr="004808E9">
        <w:rPr>
          <w:rFonts w:ascii="Helvetica" w:hAnsi="Helvetica" w:cs="Arial"/>
          <w:noProof/>
        </w:rPr>
        <w:fldChar w:fldCharType="begin">
          <w:fldData xml:space="preserve">PEVuZE5vdGU+PENpdGU+PEF1dGhvcj5CdWNjaXRlbGxpPC9BdXRob3I+PFllYXI+MjAyMDwvWWVh
cj48UmVjTnVtPjk4PC9SZWNOdW0+PERpc3BsYXlUZXh0PjxzdHlsZSBmYWNlPSJzdXBlcnNjcmlw
dCI+OC0xMDwvc3R5bGU+PC9EaXNwbGF5VGV4dD48cmVjb3JkPjxyZWMtbnVtYmVyPjk4PC9yZWMt
bnVtYmVyPjxmb3JlaWduLWtleXM+PGtleSBhcHA9IkVOIiBkYi1pZD0iZXJ0YXJhZHRvZDIyYXFl
Mjl3c3ZycDBvdHhwOXowdGZzZXhyIiB0aW1lc3RhbXA9IjAiPjk4PC9rZXk+PC9mb3JlaWduLWtl
eXM+PHJlZi10eXBlIG5hbWU9IkpvdXJuYWwgQXJ0aWNsZSI+MTc8L3JlZi10eXBlPjxjb250cmli
dXRvcnM+PGF1dGhvcnM+PGF1dGhvcj5CdWNjaXRlbGxpLCBDaHJpc3RvcGhlcjwvYXV0aG9yPjxh
dXRob3I+U2VsYmFjaCwgTWF0dGhpYXM8L2F1dGhvcj48L2F1dGhvcnM+PC9jb250cmlidXRvcnM+
PHRpdGxlcz48dGl0bGU+bVJOQXMsIHByb3RlaW5zIGFuZCB0aGUgZW1lcmdpbmcgcHJpbmNpcGxl
cyBvZiBnZW5lIGV4cHJlc3Npb24gY29udHJvbDwvdGl0bGU+PHNlY29uZGFyeS10aXRsZT5OYXR1
cmUgUmV2aWV3cyBHZW5ldGljczwvc2Vjb25kYXJ5LXRpdGxlPjwvdGl0bGVzPjxwYWdlcz42MzAt
NjQ0PC9wYWdlcz48dm9sdW1lPjIxPC92b2x1bWU+PG51bWJlcj4xMDwvbnVtYmVyPjxkYXRlcz48
eWVhcj4yMDIwPC95ZWFyPjxwdWItZGF0ZXM+PGRhdGU+MjAyMC8xMC8wMTwvZGF0ZT48L3B1Yi1k
YXRlcz48L2RhdGVzPjxpc2JuPjE0NzEtMDA2NDwvaXNibj48dXJscz48cmVsYXRlZC11cmxzPjx1
cmw+aHR0cHM6Ly9kb2kub3JnLzEwLjEwMzgvczQxNTc2LTAyMC0wMjU4LTQ8L3VybD48L3JlbGF0
ZWQtdXJscz48L3VybHM+PGVsZWN0cm9uaWMtcmVzb3VyY2UtbnVtPjEwLjEwMzgvczQxNTc2LTAy
MC0wMjU4LTQ8L2VsZWN0cm9uaWMtcmVzb3VyY2UtbnVtPjwvcmVjb3JkPjwvQ2l0ZT48Q2l0ZT48
QXV0aG9yPkJsZXZpbnM8L0F1dGhvcj48WWVhcj4yMDE5PC9ZZWFyPjxSZWNOdW0+OTk8L1JlY051
bT48cmVjb3JkPjxyZWMtbnVtYmVyPjk5PC9yZWMtbnVtYmVyPjxmb3JlaWduLWtleXM+PGtleSBh
cHA9IkVOIiBkYi1pZD0iZXJ0YXJhZHRvZDIyYXFlMjl3c3ZycDBvdHhwOXowdGZzZXhyIiB0aW1l
c3RhbXA9IjAiPjk5PC9rZXk+PC9mb3JlaWduLWtleXM+PHJlZi10eXBlIG5hbWU9IkpvdXJuYWwg
QXJ0aWNsZSI+MTc8L3JlZi10eXBlPjxjb250cmlidXRvcnM+PGF1dGhvcnM+PGF1dGhvcj5CbGV2
aW5zLCBXaWxsaWFtIFIuPC9hdXRob3I+PGF1dGhvcj5UYXZlbGxhLCBUZXJlc2E8L2F1dGhvcj48
YXV0aG9yPk1vcm8sIFNpbW9uZSBHLjwvYXV0aG9yPjxhdXRob3I+Qmxhc2NvLU1vcmVubywgQmVy
bmF0PC9hdXRob3I+PGF1dGhvcj5DbG9zYS1Nb3NxdWVyYSwgQWRyacOgPC9hdXRob3I+PGF1dGhv
cj5Ew61leiwgSnVhbmE8L2F1dGhvcj48YXV0aG9yPkNhcmV5LCBMdWNhcyBCLjwvYXV0aG9yPjxh
dXRob3I+QWxiw6AsIE0uIE1hcjwvYXV0aG9yPjwvYXV0aG9ycz48L2NvbnRyaWJ1dG9ycz48dGl0
bGVzPjx0aXRsZT5FeHRlbnNpdmUgcG9zdC10cmFuc2NyaXB0aW9uYWwgYnVmZmVyaW5nIG9mIGdl
bmUgZXhwcmVzc2lvbiBpbiB0aGUgcmVzcG9uc2UgdG8gc2V2ZXJlIG94aWRhdGl2ZSBzdHJlc3Mg
aW4gYmFrZXLigJlzIHllYXN0PC90aXRsZT48c2Vjb25kYXJ5LXRpdGxlPlNjaWVudGlmaWMgUmVw
b3J0czwvc2Vjb25kYXJ5LXRpdGxlPjwvdGl0bGVzPjxwYWdlcz4xMTAwNTwvcGFnZXM+PHZvbHVt
ZT45PC92b2x1bWU+PG51bWJlcj4xPC9udW1iZXI+PGRhdGVzPjx5ZWFyPjIwMTk8L3llYXI+PHB1
Yi1kYXRlcz48ZGF0ZT4yMDE5LzA3LzI5PC9kYXRlPjwvcHViLWRhdGVzPjwvZGF0ZXM+PGlzYm4+
MjA0NS0yMzIyPC9pc2JuPjx1cmxzPjxyZWxhdGVkLXVybHM+PHVybD5odHRwczovL2RvaS5vcmcv
MTAuMTAzOC9zNDE1OTgtMDE5LTQ3NDI0LXc8L3VybD48L3JlbGF0ZWQtdXJscz48L3VybHM+PGVs
ZWN0cm9uaWMtcmVzb3VyY2UtbnVtPjEwLjEwMzgvczQxNTk4LTAxOS00NzQyNC13PC9lbGVjdHJv
bmljLXJlc291cmNlLW51bT48L3JlY29yZD48L0NpdGU+PENpdGU+PEF1dGhvcj5LdXNuYWRpPC9B
dXRob3I+PFllYXI+MjAyMjwvWWVhcj48UmVjTnVtPjEwMDwvUmVjTnVtPjxyZWNvcmQ+PHJlYy1u
dW1iZXI+MTAwPC9yZWMtbnVtYmVyPjxmb3JlaWduLWtleXM+PGtleSBhcHA9IkVOIiBkYi1pZD0i
ZXJ0YXJhZHRvZDIyYXFlMjl3c3ZycDBvdHhwOXowdGZzZXhyIiB0aW1lc3RhbXA9IjAiPjEwMDwv
a2V5PjwvZm9yZWlnbi1rZXlzPjxyZWYtdHlwZSBuYW1lPSJKb3VybmFsIEFydGljbGUiPjE3PC9y
ZWYtdHlwZT48Y29udHJpYnV0b3JzPjxhdXRob3JzPjxhdXRob3I+S3VzbmFkaSwgRS4gUC48L2F1
dGhvcj48YXV0aG9yPlRpbXBvbmUsIEMuPC9hdXRob3I+PGF1dGhvcj5Ub3Bpc2lyb3ZpYywgSS48
L2F1dGhvcj48YXV0aG9yPkxhcnNzb24sIE8uPC9hdXRob3I+PGF1dGhvcj5GdXJpYywgTC48L2F1
dGhvcj48L2F1dGhvcnM+PC9jb250cmlidXRvcnM+PGF1dGgtYWRkcmVzcz5UcmFuc2xhdGlvbmFs
IFByb3N0YXRlIENhbmNlciBSZXNlYXJjaCBMYWJvcmF0b3J5LCBQZXRlciBNYWNDYWxsdW0gQ2Fu
Y2VyIENlbnRyZSwgTWVsYm91cm5lLCBWaWN0b3JpYSwgQXVzdHJhbGlhOyBTaXIgUGV0ZXIgTWFj
Q2FsbHVtIERlcGFydG1lbnQgb2YgT25jb2xvZ3ksIFVuaXZlcnNpdHkgb2YgTWVsYm91cm5lLCBQ
YXJrdmlsbGUsIFZpY3RvcmlhLCBBdXN0cmFsaWE7IENhbmNlciBQcm9ncmFtLCBCaW9tZWRpY2lu
ZSBEaXNjb3ZlcnkgSW5zdGl0dXRlIGFuZCBEZXBhcnRtZW50IG9mIEFuYXRvbXkgYW5kIERldmVs
b3BtZW50YWwgQmlvbG9neSwgTW9uYXNoIFVuaXZlcnNpdHksIENsYXl0b24sIFZpY3RvcmlhLCBB
dXN0cmFsaWEuJiN4RDtUcmFuc2xhdGlvbmFsIFByb3N0YXRlIENhbmNlciBSZXNlYXJjaCBMYWJv
cmF0b3J5LCBQZXRlciBNYWNDYWxsdW0gQ2FuY2VyIENlbnRyZSwgTWVsYm91cm5lLCBWaWN0b3Jp
YSwgQXVzdHJhbGlhOyBTaXIgUGV0ZXIgTWFjQ2FsbHVtIERlcGFydG1lbnQgb2YgT25jb2xvZ3ks
IFVuaXZlcnNpdHkgb2YgTWVsYm91cm5lLCBQYXJrdmlsbGUsIFZpY3RvcmlhLCBBdXN0cmFsaWEu
JiN4RDtMYWR5IERhdmlzIEluc3RpdHV0ZSwgR2VyYWxkIEJyb25mbWFuIERlcGFydG1lbnQgb2Yg
T25jb2xvZ3kgYW5kIERlcGFydG1lbnRzIG9mIEJpb2NoZW1pc3RyeSBhbmQgRXhwZXJpbWVudGFs
IE1lZGljaW5lLCBNY0dpbGwgVW5pdmVyc2l0eSwgTW9udHJlYWwsIFFDLCBDYW5hZGEuIEVsZWN0
cm9uaWMgYWRkcmVzczogaXZhbi50b3Bpc2lyb3ZpY0BtY2dpbGwuY2EuJiN4RDtTY2llbmNlIGZv
ciBMaWZlIExhYm9yYXRvcnksIERlcGFydG1lbnQgb2YgT25jb2xvZ3ktUGF0aG9sb2d5LCBLYXJv
bGluc2thIEluc3RpdHV0ZXQsIFNvbG5hLCBTd2VkZW4uIEVsZWN0cm9uaWMgYWRkcmVzczogb2xh
LmxhcnNzb25Aa2kuc2UuJiN4RDtUcmFuc2xhdGlvbmFsIFByb3N0YXRlIENhbmNlciBSZXNlYXJj
aCBMYWJvcmF0b3J5LCBQZXRlciBNYWNDYWxsdW0gQ2FuY2VyIENlbnRyZSwgTWVsYm91cm5lLCBW
aWN0b3JpYSwgQXVzdHJhbGlhOyBTaXIgUGV0ZXIgTWFjQ2FsbHVtIERlcGFydG1lbnQgb2YgT25j
b2xvZ3ksIFVuaXZlcnNpdHkgb2YgTWVsYm91cm5lLCBQYXJrdmlsbGUsIFZpY3RvcmlhLCBBdXN0
cmFsaWE7IENhbmNlciBQcm9ncmFtLCBCaW9tZWRpY2luZSBEaXNjb3ZlcnkgSW5zdGl0dXRlIGFu
ZCBEZXBhcnRtZW50IG9mIEFuYXRvbXkgYW5kIERldmVsb3BtZW50YWwgQmlvbG9neSwgTW9uYXNo
IFVuaXZlcnNpdHksIENsYXl0b24sIFZpY3RvcmlhLCBBdXN0cmFsaWEuIEVsZWN0cm9uaWMgYWRk
cmVzczogbHVjLmZ1cmljQHBldGVybWFjLm9yZy48L2F1dGgtYWRkcmVzcz48dGl0bGVzPjx0aXRs
ZT5SZWd1bGF0aW9uIG9mIGdlbmUgZXhwcmVzc2lvbiB2aWEgdHJhbnNsYXRpb25hbCBidWZmZXJp
bmc8L3RpdGxlPjxzZWNvbmRhcnktdGl0bGU+QmlvY2hpbSBCaW9waHlzIEFjdGEgTW9sIENlbGwg
UmVzPC9zZWNvbmRhcnktdGl0bGU+PGFsdC10aXRsZT5CaW9jaGltaWNhIGV0IGJpb3BoeXNpY2Eg
YWN0YS4gTW9sZWN1bGFyIGNlbGwgcmVzZWFyY2g8L2FsdC10aXRsZT48L3RpdGxlcz48cGFnZXM+
MTE5MTQwPC9wYWdlcz48dm9sdW1lPjE4Njk8L3ZvbHVtZT48bnVtYmVyPjE8L251bWJlcj48ZWRp
dGlvbj4yMDIxLzEwLzAzPC9lZGl0aW9uPjxrZXl3b3Jkcz48a2V5d29yZD5BbmltYWxzPC9rZXl3
b3JkPjxrZXl3b3JkPkNvZG9uIFVzYWdlPC9rZXl3b3JkPjxrZXl3b3JkPipIb21lb3N0YXNpczwv
a2V5d29yZD48a2V5d29yZD5IdW1hbnM8L2tleXdvcmQ+PGtleXdvcmQ+KlByb3RlaW4gQmlvc3lu
dGhlc2lzPC9rZXl3b3JkPjxrZXl3b3JkPlJOQSBQcm9jZXNzaW5nLCBQb3N0LVRyYW5zY3JpcHRp
b25hbDwva2V5d29yZD48a2V5d29yZD5SaWJvc29tYWwgUHJvdGVpbnMvbWV0YWJvbGlzbTwva2V5
d29yZD48a2V5d29yZD4qUG9zdHRyYW5zY3JpcHRpb25hbCByZWd1bGF0aW9uPC9rZXl3b3JkPjxr
ZXl3b3JkPipUcmFuc2xhdGlvbmFsIGJ1ZmZlcmluZzwva2V5d29yZD48a2V5d29yZD4qVHJhbnNs
YXRpb25hbCBvZmZzZXR0aW5nPC9rZXl3b3JkPjxrZXl3b3JkPiptUk5BIHRyYW5zbGF0aW9uPC9r
ZXl3b3JkPjxrZXl3b3JkPip0Uk5BIGVwaXRyYW5zY3JpcHRvbWljczwva2V5d29yZD48L2tleXdv
cmRzPjxkYXRlcz48eWVhcj4yMDIyPC95ZWFyPjxwdWItZGF0ZXM+PGRhdGU+SmFuPC9kYXRlPjwv
cHViLWRhdGVzPjwvZGF0ZXM+PGlzYm4+MDE2Ny00ODg5PC9pc2JuPjxhY2Nlc3Npb24tbnVtPjM0
NTk5OTgzPC9hY2Nlc3Npb24tbnVtPjx1cmxzPjwvdXJscz48ZWxlY3Ryb25pYy1yZXNvdXJjZS1u
dW0+MTAuMTAxNi9qLmJiYW1jci4yMDIxLjExOTE0MDwvZWxlY3Ryb25pYy1yZXNvdXJjZS1udW0+
PHJlbW90ZS1kYXRhYmFzZS1wcm92aWRlcj5OTE08L3JlbW90ZS1kYXRhYmFzZS1wcm92aWRlcj48
bGFuZ3VhZ2U+ZW5nPC9sYW5ndWFnZT48L3JlY29yZD48L0NpdGU+PC9FbmROb3RlPgB=
</w:fldData>
        </w:fldChar>
      </w:r>
      <w:r w:rsidRPr="004808E9">
        <w:rPr>
          <w:rFonts w:ascii="Helvetica" w:hAnsi="Helvetica" w:cs="Arial"/>
          <w:noProof/>
        </w:rPr>
        <w:instrText xml:space="preserve"> ADDIN EN.CITE </w:instrText>
      </w:r>
      <w:r w:rsidRPr="004808E9">
        <w:rPr>
          <w:rFonts w:ascii="Helvetica" w:hAnsi="Helvetica" w:cs="Arial"/>
          <w:noProof/>
        </w:rPr>
        <w:fldChar w:fldCharType="begin">
          <w:fldData xml:space="preserve">PEVuZE5vdGU+PENpdGU+PEF1dGhvcj5CdWNjaXRlbGxpPC9BdXRob3I+PFllYXI+MjAyMDwvWWVh
cj48UmVjTnVtPjk4PC9SZWNOdW0+PERpc3BsYXlUZXh0PjxzdHlsZSBmYWNlPSJzdXBlcnNjcmlw
dCI+OC0xMDwvc3R5bGU+PC9EaXNwbGF5VGV4dD48cmVjb3JkPjxyZWMtbnVtYmVyPjk4PC9yZWMt
bnVtYmVyPjxmb3JlaWduLWtleXM+PGtleSBhcHA9IkVOIiBkYi1pZD0iZXJ0YXJhZHRvZDIyYXFl
Mjl3c3ZycDBvdHhwOXowdGZzZXhyIiB0aW1lc3RhbXA9IjAiPjk4PC9rZXk+PC9mb3JlaWduLWtl
eXM+PHJlZi10eXBlIG5hbWU9IkpvdXJuYWwgQXJ0aWNsZSI+MTc8L3JlZi10eXBlPjxjb250cmli
dXRvcnM+PGF1dGhvcnM+PGF1dGhvcj5CdWNjaXRlbGxpLCBDaHJpc3RvcGhlcjwvYXV0aG9yPjxh
dXRob3I+U2VsYmFjaCwgTWF0dGhpYXM8L2F1dGhvcj48L2F1dGhvcnM+PC9jb250cmlidXRvcnM+
PHRpdGxlcz48dGl0bGU+bVJOQXMsIHByb3RlaW5zIGFuZCB0aGUgZW1lcmdpbmcgcHJpbmNpcGxl
cyBvZiBnZW5lIGV4cHJlc3Npb24gY29udHJvbDwvdGl0bGU+PHNlY29uZGFyeS10aXRsZT5OYXR1
cmUgUmV2aWV3cyBHZW5ldGljczwvc2Vjb25kYXJ5LXRpdGxlPjwvdGl0bGVzPjxwYWdlcz42MzAt
NjQ0PC9wYWdlcz48dm9sdW1lPjIxPC92b2x1bWU+PG51bWJlcj4xMDwvbnVtYmVyPjxkYXRlcz48
eWVhcj4yMDIwPC95ZWFyPjxwdWItZGF0ZXM+PGRhdGU+MjAyMC8xMC8wMTwvZGF0ZT48L3B1Yi1k
YXRlcz48L2RhdGVzPjxpc2JuPjE0NzEtMDA2NDwvaXNibj48dXJscz48cmVsYXRlZC11cmxzPjx1
cmw+aHR0cHM6Ly9kb2kub3JnLzEwLjEwMzgvczQxNTc2LTAyMC0wMjU4LTQ8L3VybD48L3JlbGF0
ZWQtdXJscz48L3VybHM+PGVsZWN0cm9uaWMtcmVzb3VyY2UtbnVtPjEwLjEwMzgvczQxNTc2LTAy
MC0wMjU4LTQ8L2VsZWN0cm9uaWMtcmVzb3VyY2UtbnVtPjwvcmVjb3JkPjwvQ2l0ZT48Q2l0ZT48
QXV0aG9yPkJsZXZpbnM8L0F1dGhvcj48WWVhcj4yMDE5PC9ZZWFyPjxSZWNOdW0+OTk8L1JlY051
bT48cmVjb3JkPjxyZWMtbnVtYmVyPjk5PC9yZWMtbnVtYmVyPjxmb3JlaWduLWtleXM+PGtleSBh
cHA9IkVOIiBkYi1pZD0iZXJ0YXJhZHRvZDIyYXFlMjl3c3ZycDBvdHhwOXowdGZzZXhyIiB0aW1l
c3RhbXA9IjAiPjk5PC9rZXk+PC9mb3JlaWduLWtleXM+PHJlZi10eXBlIG5hbWU9IkpvdXJuYWwg
QXJ0aWNsZSI+MTc8L3JlZi10eXBlPjxjb250cmlidXRvcnM+PGF1dGhvcnM+PGF1dGhvcj5CbGV2
aW5zLCBXaWxsaWFtIFIuPC9hdXRob3I+PGF1dGhvcj5UYXZlbGxhLCBUZXJlc2E8L2F1dGhvcj48
YXV0aG9yPk1vcm8sIFNpbW9uZSBHLjwvYXV0aG9yPjxhdXRob3I+Qmxhc2NvLU1vcmVubywgQmVy
bmF0PC9hdXRob3I+PGF1dGhvcj5DbG9zYS1Nb3NxdWVyYSwgQWRyacOgPC9hdXRob3I+PGF1dGhv
cj5Ew61leiwgSnVhbmE8L2F1dGhvcj48YXV0aG9yPkNhcmV5LCBMdWNhcyBCLjwvYXV0aG9yPjxh
dXRob3I+QWxiw6AsIE0uIE1hcjwvYXV0aG9yPjwvYXV0aG9ycz48L2NvbnRyaWJ1dG9ycz48dGl0
bGVzPjx0aXRsZT5FeHRlbnNpdmUgcG9zdC10cmFuc2NyaXB0aW9uYWwgYnVmZmVyaW5nIG9mIGdl
bmUgZXhwcmVzc2lvbiBpbiB0aGUgcmVzcG9uc2UgdG8gc2V2ZXJlIG94aWRhdGl2ZSBzdHJlc3Mg
aW4gYmFrZXLigJlzIHllYXN0PC90aXRsZT48c2Vjb25kYXJ5LXRpdGxlPlNjaWVudGlmaWMgUmVw
b3J0czwvc2Vjb25kYXJ5LXRpdGxlPjwvdGl0bGVzPjxwYWdlcz4xMTAwNTwvcGFnZXM+PHZvbHVt
ZT45PC92b2x1bWU+PG51bWJlcj4xPC9udW1iZXI+PGRhdGVzPjx5ZWFyPjIwMTk8L3llYXI+PHB1
Yi1kYXRlcz48ZGF0ZT4yMDE5LzA3LzI5PC9kYXRlPjwvcHViLWRhdGVzPjwvZGF0ZXM+PGlzYm4+
MjA0NS0yMzIyPC9pc2JuPjx1cmxzPjxyZWxhdGVkLXVybHM+PHVybD5odHRwczovL2RvaS5vcmcv
MTAuMTAzOC9zNDE1OTgtMDE5LTQ3NDI0LXc8L3VybD48L3JlbGF0ZWQtdXJscz48L3VybHM+PGVs
ZWN0cm9uaWMtcmVzb3VyY2UtbnVtPjEwLjEwMzgvczQxNTk4LTAxOS00NzQyNC13PC9lbGVjdHJv
bmljLXJlc291cmNlLW51bT48L3JlY29yZD48L0NpdGU+PENpdGU+PEF1dGhvcj5LdXNuYWRpPC9B
dXRob3I+PFllYXI+MjAyMjwvWWVhcj48UmVjTnVtPjEwMDwvUmVjTnVtPjxyZWNvcmQ+PHJlYy1u
dW1iZXI+MTAwPC9yZWMtbnVtYmVyPjxmb3JlaWduLWtleXM+PGtleSBhcHA9IkVOIiBkYi1pZD0i
ZXJ0YXJhZHRvZDIyYXFlMjl3c3ZycDBvdHhwOXowdGZzZXhyIiB0aW1lc3RhbXA9IjAiPjEwMDwv
a2V5PjwvZm9yZWlnbi1rZXlzPjxyZWYtdHlwZSBuYW1lPSJKb3VybmFsIEFydGljbGUiPjE3PC9y
ZWYtdHlwZT48Y29udHJpYnV0b3JzPjxhdXRob3JzPjxhdXRob3I+S3VzbmFkaSwgRS4gUC48L2F1
dGhvcj48YXV0aG9yPlRpbXBvbmUsIEMuPC9hdXRob3I+PGF1dGhvcj5Ub3Bpc2lyb3ZpYywgSS48
L2F1dGhvcj48YXV0aG9yPkxhcnNzb24sIE8uPC9hdXRob3I+PGF1dGhvcj5GdXJpYywgTC48L2F1
dGhvcj48L2F1dGhvcnM+PC9jb250cmlidXRvcnM+PGF1dGgtYWRkcmVzcz5UcmFuc2xhdGlvbmFs
IFByb3N0YXRlIENhbmNlciBSZXNlYXJjaCBMYWJvcmF0b3J5LCBQZXRlciBNYWNDYWxsdW0gQ2Fu
Y2VyIENlbnRyZSwgTWVsYm91cm5lLCBWaWN0b3JpYSwgQXVzdHJhbGlhOyBTaXIgUGV0ZXIgTWFj
Q2FsbHVtIERlcGFydG1lbnQgb2YgT25jb2xvZ3ksIFVuaXZlcnNpdHkgb2YgTWVsYm91cm5lLCBQ
YXJrdmlsbGUsIFZpY3RvcmlhLCBBdXN0cmFsaWE7IENhbmNlciBQcm9ncmFtLCBCaW9tZWRpY2lu
ZSBEaXNjb3ZlcnkgSW5zdGl0dXRlIGFuZCBEZXBhcnRtZW50IG9mIEFuYXRvbXkgYW5kIERldmVs
b3BtZW50YWwgQmlvbG9neSwgTW9uYXNoIFVuaXZlcnNpdHksIENsYXl0b24sIFZpY3RvcmlhLCBB
dXN0cmFsaWEuJiN4RDtUcmFuc2xhdGlvbmFsIFByb3N0YXRlIENhbmNlciBSZXNlYXJjaCBMYWJv
cmF0b3J5LCBQZXRlciBNYWNDYWxsdW0gQ2FuY2VyIENlbnRyZSwgTWVsYm91cm5lLCBWaWN0b3Jp
YSwgQXVzdHJhbGlhOyBTaXIgUGV0ZXIgTWFjQ2FsbHVtIERlcGFydG1lbnQgb2YgT25jb2xvZ3ks
IFVuaXZlcnNpdHkgb2YgTWVsYm91cm5lLCBQYXJrdmlsbGUsIFZpY3RvcmlhLCBBdXN0cmFsaWEu
JiN4RDtMYWR5IERhdmlzIEluc3RpdHV0ZSwgR2VyYWxkIEJyb25mbWFuIERlcGFydG1lbnQgb2Yg
T25jb2xvZ3kgYW5kIERlcGFydG1lbnRzIG9mIEJpb2NoZW1pc3RyeSBhbmQgRXhwZXJpbWVudGFs
IE1lZGljaW5lLCBNY0dpbGwgVW5pdmVyc2l0eSwgTW9udHJlYWwsIFFDLCBDYW5hZGEuIEVsZWN0
cm9uaWMgYWRkcmVzczogaXZhbi50b3Bpc2lyb3ZpY0BtY2dpbGwuY2EuJiN4RDtTY2llbmNlIGZv
ciBMaWZlIExhYm9yYXRvcnksIERlcGFydG1lbnQgb2YgT25jb2xvZ3ktUGF0aG9sb2d5LCBLYXJv
bGluc2thIEluc3RpdHV0ZXQsIFNvbG5hLCBTd2VkZW4uIEVsZWN0cm9uaWMgYWRkcmVzczogb2xh
LmxhcnNzb25Aa2kuc2UuJiN4RDtUcmFuc2xhdGlvbmFsIFByb3N0YXRlIENhbmNlciBSZXNlYXJj
aCBMYWJvcmF0b3J5LCBQZXRlciBNYWNDYWxsdW0gQ2FuY2VyIENlbnRyZSwgTWVsYm91cm5lLCBW
aWN0b3JpYSwgQXVzdHJhbGlhOyBTaXIgUGV0ZXIgTWFjQ2FsbHVtIERlcGFydG1lbnQgb2YgT25j
b2xvZ3ksIFVuaXZlcnNpdHkgb2YgTWVsYm91cm5lLCBQYXJrdmlsbGUsIFZpY3RvcmlhLCBBdXN0
cmFsaWE7IENhbmNlciBQcm9ncmFtLCBCaW9tZWRpY2luZSBEaXNjb3ZlcnkgSW5zdGl0dXRlIGFu
ZCBEZXBhcnRtZW50IG9mIEFuYXRvbXkgYW5kIERldmVsb3BtZW50YWwgQmlvbG9neSwgTW9uYXNo
IFVuaXZlcnNpdHksIENsYXl0b24sIFZpY3RvcmlhLCBBdXN0cmFsaWEuIEVsZWN0cm9uaWMgYWRk
cmVzczogbHVjLmZ1cmljQHBldGVybWFjLm9yZy48L2F1dGgtYWRkcmVzcz48dGl0bGVzPjx0aXRs
ZT5SZWd1bGF0aW9uIG9mIGdlbmUgZXhwcmVzc2lvbiB2aWEgdHJhbnNsYXRpb25hbCBidWZmZXJp
bmc8L3RpdGxlPjxzZWNvbmRhcnktdGl0bGU+QmlvY2hpbSBCaW9waHlzIEFjdGEgTW9sIENlbGwg
UmVzPC9zZWNvbmRhcnktdGl0bGU+PGFsdC10aXRsZT5CaW9jaGltaWNhIGV0IGJpb3BoeXNpY2Eg
YWN0YS4gTW9sZWN1bGFyIGNlbGwgcmVzZWFyY2g8L2FsdC10aXRsZT48L3RpdGxlcz48cGFnZXM+
MTE5MTQwPC9wYWdlcz48dm9sdW1lPjE4Njk8L3ZvbHVtZT48bnVtYmVyPjE8L251bWJlcj48ZWRp
dGlvbj4yMDIxLzEwLzAzPC9lZGl0aW9uPjxrZXl3b3Jkcz48a2V5d29yZD5BbmltYWxzPC9rZXl3
b3JkPjxrZXl3b3JkPkNvZG9uIFVzYWdlPC9rZXl3b3JkPjxrZXl3b3JkPipIb21lb3N0YXNpczwv
a2V5d29yZD48a2V5d29yZD5IdW1hbnM8L2tleXdvcmQ+PGtleXdvcmQ+KlByb3RlaW4gQmlvc3lu
dGhlc2lzPC9rZXl3b3JkPjxrZXl3b3JkPlJOQSBQcm9jZXNzaW5nLCBQb3N0LVRyYW5zY3JpcHRp
b25hbDwva2V5d29yZD48a2V5d29yZD5SaWJvc29tYWwgUHJvdGVpbnMvbWV0YWJvbGlzbTwva2V5
d29yZD48a2V5d29yZD4qUG9zdHRyYW5zY3JpcHRpb25hbCByZWd1bGF0aW9uPC9rZXl3b3JkPjxr
ZXl3b3JkPipUcmFuc2xhdGlvbmFsIGJ1ZmZlcmluZzwva2V5d29yZD48a2V5d29yZD4qVHJhbnNs
YXRpb25hbCBvZmZzZXR0aW5nPC9rZXl3b3JkPjxrZXl3b3JkPiptUk5BIHRyYW5zbGF0aW9uPC9r
ZXl3b3JkPjxrZXl3b3JkPip0Uk5BIGVwaXRyYW5zY3JpcHRvbWljczwva2V5d29yZD48L2tleXdv
cmRzPjxkYXRlcz48eWVhcj4yMDIyPC95ZWFyPjxwdWItZGF0ZXM+PGRhdGU+SmFuPC9kYXRlPjwv
cHViLWRhdGVzPjwvZGF0ZXM+PGlzYm4+MDE2Ny00ODg5PC9pc2JuPjxhY2Nlc3Npb24tbnVtPjM0
NTk5OTgzPC9hY2Nlc3Npb24tbnVtPjx1cmxzPjwvdXJscz48ZWxlY3Ryb25pYy1yZXNvdXJjZS1u
dW0+MTAuMTAxNi9qLmJiYW1jci4yMDIxLjExOTE0MDwvZWxlY3Ryb25pYy1yZXNvdXJjZS1udW0+
PHJlbW90ZS1kYXRhYmFzZS1wcm92aWRlcj5OTE08L3JlbW90ZS1kYXRhYmFzZS1wcm92aWRlcj48
bGFuZ3VhZ2U+ZW5nPC9sYW5ndWFnZT48L3JlY29yZD48L0NpdGU+PC9FbmROb3RlPgB=
</w:fldData>
        </w:fldChar>
      </w:r>
      <w:r w:rsidRPr="004808E9">
        <w:rPr>
          <w:rFonts w:ascii="Helvetica" w:hAnsi="Helvetica" w:cs="Arial"/>
          <w:noProof/>
        </w:rPr>
        <w:instrText xml:space="preserve"> ADDIN EN.CITE.DATA </w:instrText>
      </w:r>
      <w:r w:rsidRPr="004808E9">
        <w:rPr>
          <w:rFonts w:ascii="Helvetica" w:hAnsi="Helvetica" w:cs="Arial"/>
          <w:noProof/>
        </w:rPr>
      </w:r>
      <w:r w:rsidRPr="004808E9">
        <w:rPr>
          <w:rFonts w:ascii="Helvetica" w:hAnsi="Helvetica" w:cs="Arial"/>
          <w:noProof/>
        </w:rPr>
        <w:fldChar w:fldCharType="end"/>
      </w:r>
      <w:r w:rsidRPr="004808E9">
        <w:rPr>
          <w:rFonts w:ascii="Helvetica" w:hAnsi="Helvetica" w:cs="Arial"/>
          <w:noProof/>
        </w:rPr>
      </w:r>
      <w:r w:rsidRPr="004808E9">
        <w:rPr>
          <w:rFonts w:ascii="Helvetica" w:hAnsi="Helvetica" w:cs="Arial"/>
          <w:noProof/>
        </w:rPr>
        <w:fldChar w:fldCharType="separate"/>
      </w:r>
      <w:r w:rsidRPr="004808E9">
        <w:rPr>
          <w:rFonts w:ascii="Helvetica" w:hAnsi="Helvetica" w:cs="Arial"/>
          <w:noProof/>
          <w:vertAlign w:val="superscript"/>
        </w:rPr>
        <w:t>8-10</w:t>
      </w:r>
      <w:r w:rsidRPr="004808E9">
        <w:rPr>
          <w:rFonts w:ascii="Helvetica" w:hAnsi="Helvetica" w:cs="Arial"/>
          <w:noProof/>
        </w:rPr>
        <w:fldChar w:fldCharType="end"/>
      </w:r>
      <w:r w:rsidRPr="004808E9">
        <w:rPr>
          <w:rFonts w:ascii="Helvetica" w:hAnsi="Helvetica" w:cs="Arial"/>
          <w:noProof/>
        </w:rPr>
        <w:t>. Such findings suggest incorporation of further proteomics data could be beneficial for characterizing GWAS hits’ targets and mechanisms of action. Unfortunately, proteomic assays have historically lagged behind transcriptomic assays, but recent technological and methodological advances should enable more comprehensive protein assessments and, consequently, better functional characterization of disease-associated variants</w:t>
      </w:r>
      <w:r w:rsidRPr="004808E9">
        <w:rPr>
          <w:rFonts w:ascii="Helvetica" w:hAnsi="Helvetica" w:cs="Arial"/>
          <w:noProof/>
        </w:rPr>
        <w:fldChar w:fldCharType="begin">
          <w:fldData xml:space="preserve">PEVuZE5vdGU+PENpdGU+PEF1dGhvcj5TdHVubmVuYmVyZzwvQXV0aG9yPjxZZWFyPjIwMTQ8L1ll
YXI+PFJlY051bT4xMDE8L1JlY051bT48RGlzcGxheVRleHQ+PHN0eWxlIGZhY2U9InN1cGVyc2Ny
aXB0Ij4xMSwxMjwvc3R5bGU+PC9EaXNwbGF5VGV4dD48cmVjb3JkPjxyZWMtbnVtYmVyPjEwMTwv
cmVjLW51bWJlcj48Zm9yZWlnbi1rZXlzPjxrZXkgYXBwPSJFTiIgZGItaWQ9ImVydGFyYWR0b2Qy
MmFxZTI5d3N2cnAwb3R4cDl6MHRmc2V4ciIgdGltZXN0YW1wPSIwIj4xMDE8L2tleT48L2ZvcmVp
Z24ta2V5cz48cmVmLXR5cGUgbmFtZT0iSm91cm5hbCBBcnRpY2xlIj4xNzwvcmVmLXR5cGU+PGNv
bnRyaWJ1dG9ycz48YXV0aG9ycz48YXV0aG9yPlN0dW5uZW5iZXJnLCBILiBHLjwvYXV0aG9yPjxh
dXRob3I+SHVibmVyLCBOLiBDLjwvYXV0aG9yPjwvYXV0aG9ycz48L2NvbnRyaWJ1dG9ycz48YXV0
aC1hZGRyZXNzPkRlcGFydG1lbnQgb2YgTW9sZWN1bGFyIEJpb2xvZ3ksIEZhY3VsdHkgb2YgU2Np
ZW5jZSwgTmlqbWVnZW4gQ2VudHJlIGZvciBNb2xlY3VsYXIgTGlmZSBTY2llbmNlcywgUmFkYm91
ZCBVbml2ZXJzaXR5IE5pam1lZ2VuLCA2NTI1IEdBLCBOaWptZWdlbiwgVGhlIE5ldGhlcmxhbmRz
LjwvYXV0aC1hZGRyZXNzPjx0aXRsZXM+PHRpdGxlPkdlbm9taWNzIG1lZXRzIHByb3Rlb21pY3M6
IGlkZW50aWZ5aW5nIHRoZSBjdWxwcml0cyBpbiBkaXNlYXNlPC90aXRsZT48c2Vjb25kYXJ5LXRp
dGxlPkh1bSBHZW5ldDwvc2Vjb25kYXJ5LXRpdGxlPjxhbHQtdGl0bGU+SHVtYW4gZ2VuZXRpY3M8
L2FsdC10aXRsZT48L3RpdGxlcz48cGFnZXM+Njg5LTcwMDwvcGFnZXM+PHZvbHVtZT4xMzM8L3Zv
bHVtZT48bnVtYmVyPjY8L251bWJlcj48ZWRpdGlvbj4yMDEzLzEwLzE5PC9lZGl0aW9uPjxrZXl3
b3Jkcz48a2V5d29yZD5DaHJvbWF0aW4vY2hlbWlzdHJ5L21ldGFib2xpc208L2tleXdvcmQ+PGtl
eXdvcmQ+RXBpZ2VuZXNpcywgR2VuZXRpYzwva2V5d29yZD48a2V5d29yZD5HZW5ldGljIExvY2k8
L2tleXdvcmQ+PGtleXdvcmQ+R2VuZXRpYyBQcmVkaXNwb3NpdGlvbiB0byBEaXNlYXNlPC9rZXl3
b3JkPjxrZXl3b3JkPkdlbmV0aWMgVmFyaWF0aW9uPC9rZXl3b3JkPjxrZXl3b3JkPipHZW5vbWUs
IEh1bWFuPC9rZXl3b3JkPjxrZXl3b3JkPkdlbm9tZS1XaWRlIEFzc29jaWF0aW9uIFN0dWR5PC9r
ZXl3b3JkPjxrZXl3b3JkPkdlbm9taWNzL2luc3RydW1lbnRhdGlvbi8qbWV0aG9kczwva2V5d29y
ZD48a2V5d29yZD5IaWdoLVRocm91Z2hwdXQgTnVjbGVvdGlkZSBTZXF1ZW5jaW5nPC9rZXl3b3Jk
PjxrZXl3b3JkPkh1bWFuczwva2V5d29yZD48a2V5d29yZD5QcmVjaXNpb24gTWVkaWNpbmUvKm1l
dGhvZHM8L2tleXdvcmQ+PGtleXdvcmQ+UHJvdGVvbWUvKmdlbmV0aWNzL21ldGFib2xpc208L2tl
eXdvcmQ+PGtleXdvcmQ+VGFuZGVtIE1hc3MgU3BlY3Ryb21ldHJ5PC9rZXl3b3JkPjwva2V5d29y
ZHM+PGRhdGVzPjx5ZWFyPjIwMTQ8L3llYXI+PHB1Yi1kYXRlcz48ZGF0ZT5KdW48L2RhdGU+PC9w
dWItZGF0ZXM+PC9kYXRlcz48aXNibj4wMzQwLTY3MTcgKFByaW50KSYjeEQ7MDM0MC02NzE3PC9p
c2JuPjxhY2Nlc3Npb24tbnVtPjI0MTM1OTA4PC9hY2Nlc3Npb24tbnVtPjx1cmxzPjwvdXJscz48
Y3VzdG9tMj5QTUM0MDIxMTY2PC9jdXN0b20yPjxlbGVjdHJvbmljLXJlc291cmNlLW51bT4xMC4x
MDA3L3MwMDQzOS0wMTMtMTM3Ni0yPC9lbGVjdHJvbmljLXJlc291cmNlLW51bT48cmVtb3RlLWRh
dGFiYXNlLXByb3ZpZGVyPk5MTTwvcmVtb3RlLWRhdGFiYXNlLXByb3ZpZGVyPjxsYW5ndWFnZT5l
bmc8L2xhbmd1YWdlPjwvcmVjb3JkPjwvQ2l0ZT48Q2l0ZT48QXV0aG9yPk1vbGVuZGlqazwvQXV0
aG9yPjxZZWFyPjIwMjE8L1llYXI+PFJlY051bT4xMDI8L1JlY051bT48cmVjb3JkPjxyZWMtbnVt
YmVyPjEwMjwvcmVjLW51bWJlcj48Zm9yZWlnbi1rZXlzPjxrZXkgYXBwPSJFTiIgZGItaWQ9ImVy
dGFyYWR0b2QyMmFxZTI5d3N2cnAwb3R4cDl6MHRmc2V4ciIgdGltZXN0YW1wPSIwIj4xMDI8L2tl
eT48L2ZvcmVpZ24ta2V5cz48cmVmLXR5cGUgbmFtZT0iSm91cm5hbCBBcnRpY2xlIj4xNzwvcmVm
LXR5cGU+PGNvbnRyaWJ1dG9ycz48YXV0aG9ycz48YXV0aG9yPk1vbGVuZGlqaywgSi48L2F1dGhv
cj48YXV0aG9yPlBhcmtlciwgQi4gTC48L2F1dGhvcj48L2F1dGhvcnM+PC9jb250cmlidXRvcnM+
PGF1dGgtYWRkcmVzcz5EZXBhcnRtZW50IG9mIFBoeXNpb2xvZ3ksIFVuaXZlcnNpdHkgb2YgTWVs
Ym91cm5lLCBNZWxib3VybmUsIFZJQyAzMDEwLCBBdXN0cmFsaWEuJiN4RDtEZXBhcnRtZW50IG9m
IFBoeXNpb2xvZ3ksIFVuaXZlcnNpdHkgb2YgTWVsYm91cm5lLCBNZWxib3VybmUsIFZJQyAzMDEw
LCBBdXN0cmFsaWEuIEVsZWN0cm9uaWMgYWRkcmVzczogYmVuLnBhcmtlckB1bmltZWxiLmVkdS5h
dS48L2F1dGgtYWRkcmVzcz48dGl0bGVzPjx0aXRsZT5Qcm90ZW9tZS13aWRlIFN5c3RlbXMgR2Vu
ZXRpY3MgdG8gSWRlbnRpZnkgRnVuY3Rpb25hbCBSZWd1bGF0b3JzIG9mIENvbXBsZXggVHJhaXRz
PC90aXRsZT48c2Vjb25kYXJ5LXRpdGxlPkNlbGwgU3lzdDwvc2Vjb25kYXJ5LXRpdGxlPjxhbHQt
dGl0bGU+Q2VsbCBzeXN0ZW1zPC9hbHQtdGl0bGU+PC90aXRsZXM+PHBhZ2VzPjUtMjI8L3BhZ2Vz
Pjx2b2x1bWU+MTI8L3ZvbHVtZT48bnVtYmVyPjE8L251bWJlcj48ZWRpdGlvbj4yMDIxLzAxLzIy
PC9lZGl0aW9uPjxrZXl3b3Jkcz48a2V5d29yZD5IdW1hbnM8L2tleXdvcmQ+PGtleXdvcmQ+TXVs
dGlmYWN0b3JpYWwgSW5oZXJpdGFuY2U8L2tleXdvcmQ+PGtleXdvcmQ+KlByb3Rlb21lL2dlbmV0
aWNzPC9rZXl3b3JkPjxrZXl3b3JkPipQcm90ZW9taWNzPC9rZXl3b3JkPjxrZXl3b3JkPlJlc2Vh
cmNoIERlc2lnbjwva2V5d29yZD48a2V5d29yZD4qZ3dhczwva2V5d29yZD48a2V5d29yZD4qZm9y
d2FyZCBnZW5ldGljczwva2V5d29yZD48a2V5d29yZD4qZ2Vub21lLXdpZGUgYXNzb2NpYXRpb24g
c3R1ZGllczwva2V5d29yZD48a2V5d29yZD4qcFFUTDwva2V5d29yZD48a2V5d29yZD4qcGhlbm90
eXBpYyB0cmFpdHM8L2tleXdvcmQ+PGtleXdvcmQ+KnByb3RlaW4gcXVhbnRpdGF0aXZlIHRyYWl0
IGxvY2k8L2tleXdvcmQ+PGtleXdvcmQ+KnN5c3RlbXMgZ2VuZXRpY3M8L2tleXdvcmQ+PC9rZXl3
b3Jkcz48ZGF0ZXM+PHllYXI+MjAyMTwveWVhcj48cHViLWRhdGVzPjxkYXRlPkphbiAyMDwvZGF0
ZT48L3B1Yi1kYXRlcz48L2RhdGVzPjxpc2JuPjI0MDUtNDcxMjwvaXNibj48YWNjZXNzaW9uLW51
bT4zMzQ3NjU1MzwvYWNjZXNzaW9uLW51bT48dXJscz48L3VybHM+PGVsZWN0cm9uaWMtcmVzb3Vy
Y2UtbnVtPjEwLjEwMTYvai5jZWxzLjIwMjAuMTAuMDA1PC9lbGVjdHJvbmljLXJlc291cmNlLW51
bT48cmVtb3RlLWRhdGFiYXNlLXByb3ZpZGVyPk5MTTwvcmVtb3RlLWRhdGFiYXNlLXByb3ZpZGVy
PjxsYW5ndWFnZT5lbmc8L2xhbmd1YWdlPjwvcmVjb3JkPjwvQ2l0ZT48L0VuZE5vdGU+
</w:fldData>
        </w:fldChar>
      </w:r>
      <w:r w:rsidRPr="004808E9">
        <w:rPr>
          <w:rFonts w:ascii="Helvetica" w:hAnsi="Helvetica" w:cs="Arial"/>
          <w:noProof/>
        </w:rPr>
        <w:instrText xml:space="preserve"> ADDIN EN.CITE </w:instrText>
      </w:r>
      <w:r w:rsidRPr="004808E9">
        <w:rPr>
          <w:rFonts w:ascii="Helvetica" w:hAnsi="Helvetica" w:cs="Arial"/>
          <w:noProof/>
        </w:rPr>
        <w:fldChar w:fldCharType="begin">
          <w:fldData xml:space="preserve">PEVuZE5vdGU+PENpdGU+PEF1dGhvcj5TdHVubmVuYmVyZzwvQXV0aG9yPjxZZWFyPjIwMTQ8L1ll
YXI+PFJlY051bT4xMDE8L1JlY051bT48RGlzcGxheVRleHQ+PHN0eWxlIGZhY2U9InN1cGVyc2Ny
aXB0Ij4xMSwxMjwvc3R5bGU+PC9EaXNwbGF5VGV4dD48cmVjb3JkPjxyZWMtbnVtYmVyPjEwMTwv
cmVjLW51bWJlcj48Zm9yZWlnbi1rZXlzPjxrZXkgYXBwPSJFTiIgZGItaWQ9ImVydGFyYWR0b2Qy
MmFxZTI5d3N2cnAwb3R4cDl6MHRmc2V4ciIgdGltZXN0YW1wPSIwIj4xMDE8L2tleT48L2ZvcmVp
Z24ta2V5cz48cmVmLXR5cGUgbmFtZT0iSm91cm5hbCBBcnRpY2xlIj4xNzwvcmVmLXR5cGU+PGNv
bnRyaWJ1dG9ycz48YXV0aG9ycz48YXV0aG9yPlN0dW5uZW5iZXJnLCBILiBHLjwvYXV0aG9yPjxh
dXRob3I+SHVibmVyLCBOLiBDLjwvYXV0aG9yPjwvYXV0aG9ycz48L2NvbnRyaWJ1dG9ycz48YXV0
aC1hZGRyZXNzPkRlcGFydG1lbnQgb2YgTW9sZWN1bGFyIEJpb2xvZ3ksIEZhY3VsdHkgb2YgU2Np
ZW5jZSwgTmlqbWVnZW4gQ2VudHJlIGZvciBNb2xlY3VsYXIgTGlmZSBTY2llbmNlcywgUmFkYm91
ZCBVbml2ZXJzaXR5IE5pam1lZ2VuLCA2NTI1IEdBLCBOaWptZWdlbiwgVGhlIE5ldGhlcmxhbmRz
LjwvYXV0aC1hZGRyZXNzPjx0aXRsZXM+PHRpdGxlPkdlbm9taWNzIG1lZXRzIHByb3Rlb21pY3M6
IGlkZW50aWZ5aW5nIHRoZSBjdWxwcml0cyBpbiBkaXNlYXNlPC90aXRsZT48c2Vjb25kYXJ5LXRp
dGxlPkh1bSBHZW5ldDwvc2Vjb25kYXJ5LXRpdGxlPjxhbHQtdGl0bGU+SHVtYW4gZ2VuZXRpY3M8
L2FsdC10aXRsZT48L3RpdGxlcz48cGFnZXM+Njg5LTcwMDwvcGFnZXM+PHZvbHVtZT4xMzM8L3Zv
bHVtZT48bnVtYmVyPjY8L251bWJlcj48ZWRpdGlvbj4yMDEzLzEwLzE5PC9lZGl0aW9uPjxrZXl3
b3Jkcz48a2V5d29yZD5DaHJvbWF0aW4vY2hlbWlzdHJ5L21ldGFib2xpc208L2tleXdvcmQ+PGtl
eXdvcmQ+RXBpZ2VuZXNpcywgR2VuZXRpYzwva2V5d29yZD48a2V5d29yZD5HZW5ldGljIExvY2k8
L2tleXdvcmQ+PGtleXdvcmQ+R2VuZXRpYyBQcmVkaXNwb3NpdGlvbiB0byBEaXNlYXNlPC9rZXl3
b3JkPjxrZXl3b3JkPkdlbmV0aWMgVmFyaWF0aW9uPC9rZXl3b3JkPjxrZXl3b3JkPipHZW5vbWUs
IEh1bWFuPC9rZXl3b3JkPjxrZXl3b3JkPkdlbm9tZS1XaWRlIEFzc29jaWF0aW9uIFN0dWR5PC9r
ZXl3b3JkPjxrZXl3b3JkPkdlbm9taWNzL2luc3RydW1lbnRhdGlvbi8qbWV0aG9kczwva2V5d29y
ZD48a2V5d29yZD5IaWdoLVRocm91Z2hwdXQgTnVjbGVvdGlkZSBTZXF1ZW5jaW5nPC9rZXl3b3Jk
PjxrZXl3b3JkPkh1bWFuczwva2V5d29yZD48a2V5d29yZD5QcmVjaXNpb24gTWVkaWNpbmUvKm1l
dGhvZHM8L2tleXdvcmQ+PGtleXdvcmQ+UHJvdGVvbWUvKmdlbmV0aWNzL21ldGFib2xpc208L2tl
eXdvcmQ+PGtleXdvcmQ+VGFuZGVtIE1hc3MgU3BlY3Ryb21ldHJ5PC9rZXl3b3JkPjwva2V5d29y
ZHM+PGRhdGVzPjx5ZWFyPjIwMTQ8L3llYXI+PHB1Yi1kYXRlcz48ZGF0ZT5KdW48L2RhdGU+PC9w
dWItZGF0ZXM+PC9kYXRlcz48aXNibj4wMzQwLTY3MTcgKFByaW50KSYjeEQ7MDM0MC02NzE3PC9p
c2JuPjxhY2Nlc3Npb24tbnVtPjI0MTM1OTA4PC9hY2Nlc3Npb24tbnVtPjx1cmxzPjwvdXJscz48
Y3VzdG9tMj5QTUM0MDIxMTY2PC9jdXN0b20yPjxlbGVjdHJvbmljLXJlc291cmNlLW51bT4xMC4x
MDA3L3MwMDQzOS0wMTMtMTM3Ni0yPC9lbGVjdHJvbmljLXJlc291cmNlLW51bT48cmVtb3RlLWRh
dGFiYXNlLXByb3ZpZGVyPk5MTTwvcmVtb3RlLWRhdGFiYXNlLXByb3ZpZGVyPjxsYW5ndWFnZT5l
bmc8L2xhbmd1YWdlPjwvcmVjb3JkPjwvQ2l0ZT48Q2l0ZT48QXV0aG9yPk1vbGVuZGlqazwvQXV0
aG9yPjxZZWFyPjIwMjE8L1llYXI+PFJlY051bT4xMDI8L1JlY051bT48cmVjb3JkPjxyZWMtbnVt
YmVyPjEwMjwvcmVjLW51bWJlcj48Zm9yZWlnbi1rZXlzPjxrZXkgYXBwPSJFTiIgZGItaWQ9ImVy
dGFyYWR0b2QyMmFxZTI5d3N2cnAwb3R4cDl6MHRmc2V4ciIgdGltZXN0YW1wPSIwIj4xMDI8L2tl
eT48L2ZvcmVpZ24ta2V5cz48cmVmLXR5cGUgbmFtZT0iSm91cm5hbCBBcnRpY2xlIj4xNzwvcmVm
LXR5cGU+PGNvbnRyaWJ1dG9ycz48YXV0aG9ycz48YXV0aG9yPk1vbGVuZGlqaywgSi48L2F1dGhv
cj48YXV0aG9yPlBhcmtlciwgQi4gTC48L2F1dGhvcj48L2F1dGhvcnM+PC9jb250cmlidXRvcnM+
PGF1dGgtYWRkcmVzcz5EZXBhcnRtZW50IG9mIFBoeXNpb2xvZ3ksIFVuaXZlcnNpdHkgb2YgTWVs
Ym91cm5lLCBNZWxib3VybmUsIFZJQyAzMDEwLCBBdXN0cmFsaWEuJiN4RDtEZXBhcnRtZW50IG9m
IFBoeXNpb2xvZ3ksIFVuaXZlcnNpdHkgb2YgTWVsYm91cm5lLCBNZWxib3VybmUsIFZJQyAzMDEw
LCBBdXN0cmFsaWEuIEVsZWN0cm9uaWMgYWRkcmVzczogYmVuLnBhcmtlckB1bmltZWxiLmVkdS5h
dS48L2F1dGgtYWRkcmVzcz48dGl0bGVzPjx0aXRsZT5Qcm90ZW9tZS13aWRlIFN5c3RlbXMgR2Vu
ZXRpY3MgdG8gSWRlbnRpZnkgRnVuY3Rpb25hbCBSZWd1bGF0b3JzIG9mIENvbXBsZXggVHJhaXRz
PC90aXRsZT48c2Vjb25kYXJ5LXRpdGxlPkNlbGwgU3lzdDwvc2Vjb25kYXJ5LXRpdGxlPjxhbHQt
dGl0bGU+Q2VsbCBzeXN0ZW1zPC9hbHQtdGl0bGU+PC90aXRsZXM+PHBhZ2VzPjUtMjI8L3BhZ2Vz
Pjx2b2x1bWU+MTI8L3ZvbHVtZT48bnVtYmVyPjE8L251bWJlcj48ZWRpdGlvbj4yMDIxLzAxLzIy
PC9lZGl0aW9uPjxrZXl3b3Jkcz48a2V5d29yZD5IdW1hbnM8L2tleXdvcmQ+PGtleXdvcmQ+TXVs
dGlmYWN0b3JpYWwgSW5oZXJpdGFuY2U8L2tleXdvcmQ+PGtleXdvcmQ+KlByb3Rlb21lL2dlbmV0
aWNzPC9rZXl3b3JkPjxrZXl3b3JkPipQcm90ZW9taWNzPC9rZXl3b3JkPjxrZXl3b3JkPlJlc2Vh
cmNoIERlc2lnbjwva2V5d29yZD48a2V5d29yZD4qZ3dhczwva2V5d29yZD48a2V5d29yZD4qZm9y
d2FyZCBnZW5ldGljczwva2V5d29yZD48a2V5d29yZD4qZ2Vub21lLXdpZGUgYXNzb2NpYXRpb24g
c3R1ZGllczwva2V5d29yZD48a2V5d29yZD4qcFFUTDwva2V5d29yZD48a2V5d29yZD4qcGhlbm90
eXBpYyB0cmFpdHM8L2tleXdvcmQ+PGtleXdvcmQ+KnByb3RlaW4gcXVhbnRpdGF0aXZlIHRyYWl0
IGxvY2k8L2tleXdvcmQ+PGtleXdvcmQ+KnN5c3RlbXMgZ2VuZXRpY3M8L2tleXdvcmQ+PC9rZXl3
b3Jkcz48ZGF0ZXM+PHllYXI+MjAyMTwveWVhcj48cHViLWRhdGVzPjxkYXRlPkphbiAyMDwvZGF0
ZT48L3B1Yi1kYXRlcz48L2RhdGVzPjxpc2JuPjI0MDUtNDcxMjwvaXNibj48YWNjZXNzaW9uLW51
bT4zMzQ3NjU1MzwvYWNjZXNzaW9uLW51bT48dXJscz48L3VybHM+PGVsZWN0cm9uaWMtcmVzb3Vy
Y2UtbnVtPjEwLjEwMTYvai5jZWxzLjIwMjAuMTAuMDA1PC9lbGVjdHJvbmljLXJlc291cmNlLW51
bT48cmVtb3RlLWRhdGFiYXNlLXByb3ZpZGVyPk5MTTwvcmVtb3RlLWRhdGFiYXNlLXByb3ZpZGVy
PjxsYW5ndWFnZT5lbmc8L2xhbmd1YWdlPjwvcmVjb3JkPjwvQ2l0ZT48L0VuZE5vdGU+
</w:fldData>
        </w:fldChar>
      </w:r>
      <w:r w:rsidRPr="004808E9">
        <w:rPr>
          <w:rFonts w:ascii="Helvetica" w:hAnsi="Helvetica" w:cs="Arial"/>
          <w:noProof/>
        </w:rPr>
        <w:instrText xml:space="preserve"> ADDIN EN.CITE.DATA </w:instrText>
      </w:r>
      <w:r w:rsidRPr="004808E9">
        <w:rPr>
          <w:rFonts w:ascii="Helvetica" w:hAnsi="Helvetica" w:cs="Arial"/>
          <w:noProof/>
        </w:rPr>
      </w:r>
      <w:r w:rsidRPr="004808E9">
        <w:rPr>
          <w:rFonts w:ascii="Helvetica" w:hAnsi="Helvetica" w:cs="Arial"/>
          <w:noProof/>
        </w:rPr>
        <w:fldChar w:fldCharType="end"/>
      </w:r>
      <w:r w:rsidRPr="004808E9">
        <w:rPr>
          <w:rFonts w:ascii="Helvetica" w:hAnsi="Helvetica" w:cs="Arial"/>
          <w:noProof/>
        </w:rPr>
      </w:r>
      <w:r w:rsidRPr="004808E9">
        <w:rPr>
          <w:rFonts w:ascii="Helvetica" w:hAnsi="Helvetica" w:cs="Arial"/>
          <w:noProof/>
        </w:rPr>
        <w:fldChar w:fldCharType="separate"/>
      </w:r>
      <w:r w:rsidRPr="004808E9">
        <w:rPr>
          <w:rFonts w:ascii="Helvetica" w:hAnsi="Helvetica" w:cs="Arial"/>
          <w:noProof/>
          <w:vertAlign w:val="superscript"/>
        </w:rPr>
        <w:t>11,12</w:t>
      </w:r>
      <w:r w:rsidRPr="004808E9">
        <w:rPr>
          <w:rFonts w:ascii="Helvetica" w:hAnsi="Helvetica" w:cs="Arial"/>
          <w:noProof/>
        </w:rPr>
        <w:fldChar w:fldCharType="end"/>
      </w:r>
      <w:r w:rsidRPr="004808E9">
        <w:rPr>
          <w:rFonts w:ascii="Helvetica" w:hAnsi="Helvetica" w:cs="Arial"/>
          <w:noProof/>
        </w:rPr>
        <w:t>.</w:t>
      </w:r>
    </w:p>
    <w:p w14:paraId="77BAC704" w14:textId="77777777" w:rsidR="004808E9" w:rsidRDefault="004808E9"/>
    <w:p w14:paraId="51558A43" w14:textId="77777777" w:rsidR="004808E9" w:rsidRDefault="004808E9"/>
    <w:p w14:paraId="00AF74CA" w14:textId="77777777" w:rsidR="004808E9" w:rsidRPr="004808E9" w:rsidRDefault="004808E9" w:rsidP="004808E9">
      <w:pPr>
        <w:pStyle w:val="EndNoteBibliography"/>
        <w:ind w:left="720" w:hanging="720"/>
        <w:rPr>
          <w:noProof/>
        </w:rPr>
      </w:pPr>
      <w:r>
        <w:fldChar w:fldCharType="begin"/>
      </w:r>
      <w:r>
        <w:instrText xml:space="preserve"> ADDIN EN.REFLIST </w:instrText>
      </w:r>
      <w:r>
        <w:fldChar w:fldCharType="separate"/>
      </w:r>
      <w:r w:rsidRPr="004808E9">
        <w:rPr>
          <w:noProof/>
        </w:rPr>
        <w:t>1</w:t>
      </w:r>
      <w:r w:rsidRPr="004808E9">
        <w:rPr>
          <w:noProof/>
        </w:rPr>
        <w:tab/>
        <w:t xml:space="preserve">Lee, D.-I. &amp; Roy, S. GRiNCH: simultaneous smoothing and detection of topological units of genome organization from sparse chromatin contact count matrices with matrix factorization. </w:t>
      </w:r>
      <w:r w:rsidRPr="004808E9">
        <w:rPr>
          <w:i/>
          <w:noProof/>
        </w:rPr>
        <w:t>Genome Biology</w:t>
      </w:r>
      <w:r w:rsidRPr="004808E9">
        <w:rPr>
          <w:noProof/>
        </w:rPr>
        <w:t xml:space="preserve"> </w:t>
      </w:r>
      <w:r w:rsidRPr="004808E9">
        <w:rPr>
          <w:b/>
          <w:noProof/>
        </w:rPr>
        <w:t>22</w:t>
      </w:r>
      <w:r w:rsidRPr="004808E9">
        <w:rPr>
          <w:noProof/>
        </w:rPr>
        <w:t>, 164, doi:10.1186/s13059-021-02378-z (2021).</w:t>
      </w:r>
    </w:p>
    <w:p w14:paraId="7F468C8F" w14:textId="77777777" w:rsidR="004808E9" w:rsidRPr="004808E9" w:rsidRDefault="004808E9" w:rsidP="004808E9">
      <w:pPr>
        <w:pStyle w:val="EndNoteBibliography"/>
        <w:ind w:left="720" w:hanging="720"/>
        <w:rPr>
          <w:noProof/>
        </w:rPr>
      </w:pPr>
      <w:r w:rsidRPr="004808E9">
        <w:rPr>
          <w:noProof/>
        </w:rPr>
        <w:t>2</w:t>
      </w:r>
      <w:r w:rsidRPr="004808E9">
        <w:rPr>
          <w:noProof/>
        </w:rPr>
        <w:tab/>
        <w:t xml:space="preserve">Eres, I. E. &amp; Gilad, Y. A TAD Skeptic: Is 3D Genome Topology Conserved? </w:t>
      </w:r>
      <w:r w:rsidRPr="004808E9">
        <w:rPr>
          <w:i/>
          <w:noProof/>
        </w:rPr>
        <w:t>Trends Genet</w:t>
      </w:r>
      <w:r w:rsidRPr="004808E9">
        <w:rPr>
          <w:noProof/>
        </w:rPr>
        <w:t xml:space="preserve"> </w:t>
      </w:r>
      <w:r w:rsidRPr="004808E9">
        <w:rPr>
          <w:b/>
          <w:noProof/>
        </w:rPr>
        <w:t>37</w:t>
      </w:r>
      <w:r w:rsidRPr="004808E9">
        <w:rPr>
          <w:noProof/>
        </w:rPr>
        <w:t>, 216-223, doi:10.1016/j.tig.2020.10.009 (2021).</w:t>
      </w:r>
    </w:p>
    <w:p w14:paraId="59F09A4C" w14:textId="77777777" w:rsidR="004808E9" w:rsidRPr="004808E9" w:rsidRDefault="004808E9" w:rsidP="004808E9">
      <w:pPr>
        <w:pStyle w:val="EndNoteBibliography"/>
        <w:ind w:left="720" w:hanging="720"/>
        <w:rPr>
          <w:noProof/>
        </w:rPr>
      </w:pPr>
      <w:r w:rsidRPr="004808E9">
        <w:rPr>
          <w:noProof/>
        </w:rPr>
        <w:t>3</w:t>
      </w:r>
      <w:r w:rsidRPr="004808E9">
        <w:rPr>
          <w:noProof/>
        </w:rPr>
        <w:tab/>
        <w:t>Consortium, G. T.</w:t>
      </w:r>
      <w:r w:rsidRPr="004808E9">
        <w:rPr>
          <w:i/>
          <w:noProof/>
        </w:rPr>
        <w:t xml:space="preserve"> et al.</w:t>
      </w:r>
      <w:r w:rsidRPr="004808E9">
        <w:rPr>
          <w:noProof/>
        </w:rPr>
        <w:t xml:space="preserve"> Genetic effects on gene expression across human tissues. </w:t>
      </w:r>
      <w:r w:rsidRPr="004808E9">
        <w:rPr>
          <w:i/>
          <w:noProof/>
        </w:rPr>
        <w:t>Nature</w:t>
      </w:r>
      <w:r w:rsidRPr="004808E9">
        <w:rPr>
          <w:noProof/>
        </w:rPr>
        <w:t xml:space="preserve"> </w:t>
      </w:r>
      <w:r w:rsidRPr="004808E9">
        <w:rPr>
          <w:b/>
          <w:noProof/>
        </w:rPr>
        <w:t>550</w:t>
      </w:r>
      <w:r w:rsidRPr="004808E9">
        <w:rPr>
          <w:noProof/>
        </w:rPr>
        <w:t>, 204-213, doi:10.1038/nature24277 (2017).</w:t>
      </w:r>
    </w:p>
    <w:p w14:paraId="3183E13A" w14:textId="77777777" w:rsidR="004808E9" w:rsidRPr="004808E9" w:rsidRDefault="004808E9" w:rsidP="004808E9">
      <w:pPr>
        <w:pStyle w:val="EndNoteBibliography"/>
        <w:ind w:left="720" w:hanging="720"/>
        <w:rPr>
          <w:noProof/>
        </w:rPr>
      </w:pPr>
      <w:r w:rsidRPr="004808E9">
        <w:rPr>
          <w:noProof/>
        </w:rPr>
        <w:t>4</w:t>
      </w:r>
      <w:r w:rsidRPr="004808E9">
        <w:rPr>
          <w:noProof/>
        </w:rPr>
        <w:tab/>
        <w:t>Mostafavi, H., Spence, J. P., Naqvi, S. &amp; Pritchard, J. K. Limited overlap of eQTLs and GWAS hits due to systematic differences in discovery. 2022.2005.2007.491045, doi:10.1101/2022.05.07.491045 %J bioRxiv (2022).</w:t>
      </w:r>
    </w:p>
    <w:p w14:paraId="28C9445F" w14:textId="77777777" w:rsidR="004808E9" w:rsidRPr="004808E9" w:rsidRDefault="004808E9" w:rsidP="004808E9">
      <w:pPr>
        <w:pStyle w:val="EndNoteBibliography"/>
        <w:ind w:left="720" w:hanging="720"/>
        <w:rPr>
          <w:noProof/>
        </w:rPr>
      </w:pPr>
      <w:r w:rsidRPr="004808E9">
        <w:rPr>
          <w:noProof/>
        </w:rPr>
        <w:lastRenderedPageBreak/>
        <w:t>5</w:t>
      </w:r>
      <w:r w:rsidRPr="004808E9">
        <w:rPr>
          <w:noProof/>
        </w:rPr>
        <w:tab/>
        <w:t>Robins, C.</w:t>
      </w:r>
      <w:r w:rsidRPr="004808E9">
        <w:rPr>
          <w:i/>
          <w:noProof/>
        </w:rPr>
        <w:t xml:space="preserve"> et al.</w:t>
      </w:r>
      <w:r w:rsidRPr="004808E9">
        <w:rPr>
          <w:noProof/>
        </w:rPr>
        <w:t xml:space="preserve"> Genetic control of the human brain proteome. </w:t>
      </w:r>
      <w:r w:rsidRPr="004808E9">
        <w:rPr>
          <w:i/>
          <w:noProof/>
        </w:rPr>
        <w:t>Am J Hum Genet</w:t>
      </w:r>
      <w:r w:rsidRPr="004808E9">
        <w:rPr>
          <w:noProof/>
        </w:rPr>
        <w:t xml:space="preserve"> </w:t>
      </w:r>
      <w:r w:rsidRPr="004808E9">
        <w:rPr>
          <w:b/>
          <w:noProof/>
        </w:rPr>
        <w:t>108</w:t>
      </w:r>
      <w:r w:rsidRPr="004808E9">
        <w:rPr>
          <w:noProof/>
        </w:rPr>
        <w:t>, 400-410, doi:10.1016/j.ajhg.2021.01.012 (2021).</w:t>
      </w:r>
    </w:p>
    <w:p w14:paraId="51A3998C" w14:textId="77777777" w:rsidR="004808E9" w:rsidRPr="004808E9" w:rsidRDefault="004808E9" w:rsidP="004808E9">
      <w:pPr>
        <w:pStyle w:val="EndNoteBibliography"/>
        <w:ind w:left="720" w:hanging="720"/>
        <w:rPr>
          <w:noProof/>
        </w:rPr>
      </w:pPr>
      <w:r w:rsidRPr="004808E9">
        <w:rPr>
          <w:noProof/>
        </w:rPr>
        <w:t>6</w:t>
      </w:r>
      <w:r w:rsidRPr="004808E9">
        <w:rPr>
          <w:noProof/>
        </w:rPr>
        <w:tab/>
        <w:t>Sun, B. B.</w:t>
      </w:r>
      <w:r w:rsidRPr="004808E9">
        <w:rPr>
          <w:i/>
          <w:noProof/>
        </w:rPr>
        <w:t xml:space="preserve"> et al.</w:t>
      </w:r>
      <w:r w:rsidRPr="004808E9">
        <w:rPr>
          <w:noProof/>
        </w:rPr>
        <w:t xml:space="preserve"> Genomic atlas of the human plasma proteome. </w:t>
      </w:r>
      <w:r w:rsidRPr="004808E9">
        <w:rPr>
          <w:i/>
          <w:noProof/>
        </w:rPr>
        <w:t>Nature</w:t>
      </w:r>
      <w:r w:rsidRPr="004808E9">
        <w:rPr>
          <w:noProof/>
        </w:rPr>
        <w:t xml:space="preserve"> </w:t>
      </w:r>
      <w:r w:rsidRPr="004808E9">
        <w:rPr>
          <w:b/>
          <w:noProof/>
        </w:rPr>
        <w:t>558</w:t>
      </w:r>
      <w:r w:rsidRPr="004808E9">
        <w:rPr>
          <w:noProof/>
        </w:rPr>
        <w:t>, 73-79, doi:10.1038/s41586-018-0175-2 (2018).</w:t>
      </w:r>
    </w:p>
    <w:p w14:paraId="0157FCFB" w14:textId="77777777" w:rsidR="004808E9" w:rsidRPr="004808E9" w:rsidRDefault="004808E9" w:rsidP="004808E9">
      <w:pPr>
        <w:pStyle w:val="EndNoteBibliography"/>
        <w:ind w:left="720" w:hanging="720"/>
        <w:rPr>
          <w:noProof/>
        </w:rPr>
      </w:pPr>
      <w:r w:rsidRPr="004808E9">
        <w:rPr>
          <w:noProof/>
        </w:rPr>
        <w:t>7</w:t>
      </w:r>
      <w:r w:rsidRPr="004808E9">
        <w:rPr>
          <w:noProof/>
        </w:rPr>
        <w:tab/>
        <w:t xml:space="preserve">He, B., Shi, J., Wang, X., Jiang, H. &amp; Zhu, H.-J. Genome-wide pQTL analysis of protein expression regulatory networks in the human liver. </w:t>
      </w:r>
      <w:r w:rsidRPr="004808E9">
        <w:rPr>
          <w:i/>
          <w:noProof/>
        </w:rPr>
        <w:t>BMC Biology</w:t>
      </w:r>
      <w:r w:rsidRPr="004808E9">
        <w:rPr>
          <w:noProof/>
        </w:rPr>
        <w:t xml:space="preserve"> </w:t>
      </w:r>
      <w:r w:rsidRPr="004808E9">
        <w:rPr>
          <w:b/>
          <w:noProof/>
        </w:rPr>
        <w:t>18</w:t>
      </w:r>
      <w:r w:rsidRPr="004808E9">
        <w:rPr>
          <w:noProof/>
        </w:rPr>
        <w:t>, 97, doi:10.1186/s12915-020-00830-3 (2020).</w:t>
      </w:r>
    </w:p>
    <w:p w14:paraId="50A9A2C0" w14:textId="77777777" w:rsidR="004808E9" w:rsidRPr="004808E9" w:rsidRDefault="004808E9" w:rsidP="004808E9">
      <w:pPr>
        <w:pStyle w:val="EndNoteBibliography"/>
        <w:ind w:left="720" w:hanging="720"/>
        <w:rPr>
          <w:noProof/>
        </w:rPr>
      </w:pPr>
      <w:r w:rsidRPr="004808E9">
        <w:rPr>
          <w:noProof/>
        </w:rPr>
        <w:t>8</w:t>
      </w:r>
      <w:r w:rsidRPr="004808E9">
        <w:rPr>
          <w:noProof/>
        </w:rPr>
        <w:tab/>
        <w:t xml:space="preserve">Buccitelli, C. &amp; Selbach, M. mRNAs, proteins and the emerging principles of gene expression control. </w:t>
      </w:r>
      <w:r w:rsidRPr="004808E9">
        <w:rPr>
          <w:i/>
          <w:noProof/>
        </w:rPr>
        <w:t>Nature Reviews Genetics</w:t>
      </w:r>
      <w:r w:rsidRPr="004808E9">
        <w:rPr>
          <w:noProof/>
        </w:rPr>
        <w:t xml:space="preserve"> </w:t>
      </w:r>
      <w:r w:rsidRPr="004808E9">
        <w:rPr>
          <w:b/>
          <w:noProof/>
        </w:rPr>
        <w:t>21</w:t>
      </w:r>
      <w:r w:rsidRPr="004808E9">
        <w:rPr>
          <w:noProof/>
        </w:rPr>
        <w:t>, 630-644, doi:10.1038/s41576-020-0258-4 (2020).</w:t>
      </w:r>
    </w:p>
    <w:p w14:paraId="55B7BE46" w14:textId="77777777" w:rsidR="004808E9" w:rsidRPr="004808E9" w:rsidRDefault="004808E9" w:rsidP="004808E9">
      <w:pPr>
        <w:pStyle w:val="EndNoteBibliography"/>
        <w:ind w:left="720" w:hanging="720"/>
        <w:rPr>
          <w:noProof/>
        </w:rPr>
      </w:pPr>
      <w:r w:rsidRPr="004808E9">
        <w:rPr>
          <w:noProof/>
        </w:rPr>
        <w:t>9</w:t>
      </w:r>
      <w:r w:rsidRPr="004808E9">
        <w:rPr>
          <w:noProof/>
        </w:rPr>
        <w:tab/>
        <w:t>Blevins, W. R.</w:t>
      </w:r>
      <w:r w:rsidRPr="004808E9">
        <w:rPr>
          <w:i/>
          <w:noProof/>
        </w:rPr>
        <w:t xml:space="preserve"> et al.</w:t>
      </w:r>
      <w:r w:rsidRPr="004808E9">
        <w:rPr>
          <w:noProof/>
        </w:rPr>
        <w:t xml:space="preserve"> Extensive post-transcriptional buffering of gene expression in the response to severe oxidative stress in baker’s yeast. </w:t>
      </w:r>
      <w:r w:rsidRPr="004808E9">
        <w:rPr>
          <w:i/>
          <w:noProof/>
        </w:rPr>
        <w:t>Scientific Reports</w:t>
      </w:r>
      <w:r w:rsidRPr="004808E9">
        <w:rPr>
          <w:noProof/>
        </w:rPr>
        <w:t xml:space="preserve"> </w:t>
      </w:r>
      <w:r w:rsidRPr="004808E9">
        <w:rPr>
          <w:b/>
          <w:noProof/>
        </w:rPr>
        <w:t>9</w:t>
      </w:r>
      <w:r w:rsidRPr="004808E9">
        <w:rPr>
          <w:noProof/>
        </w:rPr>
        <w:t>, 11005, doi:10.1038/s41598-019-47424-w (2019).</w:t>
      </w:r>
    </w:p>
    <w:p w14:paraId="67879E3A" w14:textId="77777777" w:rsidR="004808E9" w:rsidRPr="004808E9" w:rsidRDefault="004808E9" w:rsidP="004808E9">
      <w:pPr>
        <w:pStyle w:val="EndNoteBibliography"/>
        <w:ind w:left="720" w:hanging="720"/>
        <w:rPr>
          <w:noProof/>
        </w:rPr>
      </w:pPr>
      <w:r w:rsidRPr="004808E9">
        <w:rPr>
          <w:noProof/>
        </w:rPr>
        <w:t>10</w:t>
      </w:r>
      <w:r w:rsidRPr="004808E9">
        <w:rPr>
          <w:noProof/>
        </w:rPr>
        <w:tab/>
        <w:t xml:space="preserve">Kusnadi, E. P., Timpone, C., Topisirovic, I., Larsson, O. &amp; Furic, L. Regulation of gene expression via translational buffering. </w:t>
      </w:r>
      <w:r w:rsidRPr="004808E9">
        <w:rPr>
          <w:i/>
          <w:noProof/>
        </w:rPr>
        <w:t>Biochim Biophys Acta Mol Cell Res</w:t>
      </w:r>
      <w:r w:rsidRPr="004808E9">
        <w:rPr>
          <w:noProof/>
        </w:rPr>
        <w:t xml:space="preserve"> </w:t>
      </w:r>
      <w:r w:rsidRPr="004808E9">
        <w:rPr>
          <w:b/>
          <w:noProof/>
        </w:rPr>
        <w:t>1869</w:t>
      </w:r>
      <w:r w:rsidRPr="004808E9">
        <w:rPr>
          <w:noProof/>
        </w:rPr>
        <w:t>, 119140, doi:10.1016/j.bbamcr.2021.119140 (2022).</w:t>
      </w:r>
    </w:p>
    <w:p w14:paraId="74E12FCA" w14:textId="77777777" w:rsidR="004808E9" w:rsidRPr="004808E9" w:rsidRDefault="004808E9" w:rsidP="004808E9">
      <w:pPr>
        <w:pStyle w:val="EndNoteBibliography"/>
        <w:ind w:left="720" w:hanging="720"/>
        <w:rPr>
          <w:noProof/>
        </w:rPr>
      </w:pPr>
      <w:r w:rsidRPr="004808E9">
        <w:rPr>
          <w:noProof/>
        </w:rPr>
        <w:t>11</w:t>
      </w:r>
      <w:r w:rsidRPr="004808E9">
        <w:rPr>
          <w:noProof/>
        </w:rPr>
        <w:tab/>
        <w:t xml:space="preserve">Stunnenberg, H. G. &amp; Hubner, N. C. Genomics meets proteomics: identifying the culprits in disease. </w:t>
      </w:r>
      <w:r w:rsidRPr="004808E9">
        <w:rPr>
          <w:i/>
          <w:noProof/>
        </w:rPr>
        <w:t>Hum Genet</w:t>
      </w:r>
      <w:r w:rsidRPr="004808E9">
        <w:rPr>
          <w:noProof/>
        </w:rPr>
        <w:t xml:space="preserve"> </w:t>
      </w:r>
      <w:r w:rsidRPr="004808E9">
        <w:rPr>
          <w:b/>
          <w:noProof/>
        </w:rPr>
        <w:t>133</w:t>
      </w:r>
      <w:r w:rsidRPr="004808E9">
        <w:rPr>
          <w:noProof/>
        </w:rPr>
        <w:t>, 689-700, doi:10.1007/s00439-013-1376-2 (2014).</w:t>
      </w:r>
    </w:p>
    <w:p w14:paraId="0410548F" w14:textId="77777777" w:rsidR="004808E9" w:rsidRPr="004808E9" w:rsidRDefault="004808E9" w:rsidP="004808E9">
      <w:pPr>
        <w:pStyle w:val="EndNoteBibliography"/>
        <w:ind w:left="720" w:hanging="720"/>
        <w:rPr>
          <w:noProof/>
        </w:rPr>
      </w:pPr>
      <w:r w:rsidRPr="004808E9">
        <w:rPr>
          <w:noProof/>
        </w:rPr>
        <w:t>12</w:t>
      </w:r>
      <w:r w:rsidRPr="004808E9">
        <w:rPr>
          <w:noProof/>
        </w:rPr>
        <w:tab/>
        <w:t xml:space="preserve">Molendijk, J. &amp; Parker, B. L. Proteome-wide Systems Genetics to Identify Functional Regulators of Complex Traits. </w:t>
      </w:r>
      <w:r w:rsidRPr="004808E9">
        <w:rPr>
          <w:i/>
          <w:noProof/>
        </w:rPr>
        <w:t>Cell Syst</w:t>
      </w:r>
      <w:r w:rsidRPr="004808E9">
        <w:rPr>
          <w:noProof/>
        </w:rPr>
        <w:t xml:space="preserve"> </w:t>
      </w:r>
      <w:r w:rsidRPr="004808E9">
        <w:rPr>
          <w:b/>
          <w:noProof/>
        </w:rPr>
        <w:t>12</w:t>
      </w:r>
      <w:r w:rsidRPr="004808E9">
        <w:rPr>
          <w:noProof/>
        </w:rPr>
        <w:t>, 5-22, doi:10.1016/j.cels.2020.10.005 (2021).</w:t>
      </w:r>
    </w:p>
    <w:p w14:paraId="46B0DD7E" w14:textId="79F6971E" w:rsidR="001D7A75" w:rsidRPr="001D7A75" w:rsidRDefault="004808E9">
      <w:r>
        <w:fldChar w:fldCharType="end"/>
      </w:r>
    </w:p>
    <w:sectPr w:rsidR="001D7A75" w:rsidRPr="001D7A7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Eres, Ittai" w:date="2024-08-07T09:29:00Z" w:initials="IE">
    <w:p w14:paraId="6640CA81" w14:textId="77777777" w:rsidR="001D7A75" w:rsidRDefault="001D7A75" w:rsidP="001D7A75">
      <w:pPr>
        <w:pStyle w:val="CommentText"/>
      </w:pPr>
      <w:r>
        <w:rPr>
          <w:rStyle w:val="CommentReference"/>
        </w:rPr>
        <w:annotationRef/>
      </w:r>
      <w:r>
        <w:t>Generally avoid “Second” if there was no “First”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640CA8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12AA022" w16cex:dateUtc="2024-08-07T1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640CA81" w16cid:durableId="212AA0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43DF3" w14:textId="77777777" w:rsidR="003B4BD4" w:rsidRDefault="003B4BD4">
      <w:r>
        <w:separator/>
      </w:r>
    </w:p>
  </w:endnote>
  <w:endnote w:type="continuationSeparator" w:id="0">
    <w:p w14:paraId="633D8A37" w14:textId="77777777" w:rsidR="003B4BD4" w:rsidRDefault="003B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E78F6" w14:textId="77777777" w:rsidR="00ED14BD" w:rsidRDefault="00000000">
    <w:pPr>
      <w:pStyle w:val="Footer"/>
      <w:jc w:val="center"/>
    </w:pPr>
    <w:r>
      <w:rPr>
        <w:noProof/>
      </w:rPr>
      <mc:AlternateContent>
        <mc:Choice Requires="wps">
          <w:drawing>
            <wp:anchor distT="0" distB="0" distL="114300" distR="114300" simplePos="0" relativeHeight="251659264" behindDoc="0" locked="0" layoutInCell="0" allowOverlap="1" wp14:anchorId="2FE4B5BA" wp14:editId="741C7B02">
              <wp:simplePos x="0" y="0"/>
              <wp:positionH relativeFrom="page">
                <wp:align>center</wp:align>
              </wp:positionH>
              <wp:positionV relativeFrom="page">
                <wp:align>bottom</wp:align>
              </wp:positionV>
              <wp:extent cx="7772400" cy="463550"/>
              <wp:effectExtent l="0" t="0" r="0" b="12700"/>
              <wp:wrapNone/>
              <wp:docPr id="7" name="Text Box 7" descr="{&quot;HashCode&quot;:125356804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BDAC40" w14:textId="77777777" w:rsidR="00ED14BD" w:rsidRPr="00BC3F21" w:rsidRDefault="00000000" w:rsidP="00BC3F21">
                          <w:pPr>
                            <w:jc w:val="center"/>
                            <w:rPr>
                              <w:rFonts w:ascii="Calibri" w:hAnsi="Calibri" w:cs="Calibri"/>
                              <w:color w:val="000000"/>
                              <w:sz w:val="20"/>
                            </w:rPr>
                          </w:pPr>
                          <w:r w:rsidRPr="00BC3F21">
                            <w:rPr>
                              <w:rFonts w:ascii="Calibri" w:hAnsi="Calibri" w:cs="Calibri"/>
                              <w:color w:val="000000"/>
                              <w:sz w:val="20"/>
                            </w:rPr>
                            <w:t>Confidential  Intellectual Property</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w16sdtfl="http://schemas.microsoft.com/office/word/2024/wordml/sdtformatlock">
          <w:pict w14:anchorId="1D9E39D1">
            <v:shapetype id="_x0000_t202" coordsize="21600,21600" o:spt="202" path="m,l,21600r21600,l21600,xe" w14:anchorId="2FE4B5BA">
              <v:stroke joinstyle="miter"/>
              <v:path gradientshapeok="t" o:connecttype="rect"/>
            </v:shapetype>
            <v:shape id="Text Box 7" style="position:absolute;left:0;text-align:left;margin-left:0;margin-top:0;width:612pt;height:36.5pt;z-index:251659264;visibility:visible;mso-wrap-style:square;mso-wrap-distance-left:9pt;mso-wrap-distance-top:0;mso-wrap-distance-right:9pt;mso-wrap-distance-bottom:0;mso-position-horizontal:center;mso-position-horizontal-relative:page;mso-position-vertical:bottom;mso-position-vertical-relative:page;v-text-anchor:middle" alt="{&quot;HashCode&quot;:1253568048,&quot;Height&quot;:9999999.0,&quot;Width&quot;:9999999.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B+17Gb2wAAAAoBAAAPAAAAZHJzL2Rvd25yZXYueG1sTE/LTsMwELwj8Q/WInGjNikq&#10;KI1TARUSnFADF25uvHlAvI5itzF/z5YLXEYajeZVbJIbxBGn0HvScL1QIJBqb3tqNby/PV3dgQjR&#10;kDWDJ9TwjQE25flZYXLrZ9rhsYqt4BAKudHQxTjmUoa6Q2fCwo9IrDV+ciYynVppJzNzuBtkptRK&#10;OtMTN3RmxMcO66/q4HiGH1+yz9Wstsv0UT2n5vWhj43Wlxdpu2a4X4OImOKfA04f2AglD9v7A9kg&#10;Bg38Jv7iScuyG+Z7DbdLBbIs5P8L5Q8AAAD//wMAUEsBAi0AFAAGAAgAAAAhALaDOJL+AAAA4QEA&#10;ABMAAAAAAAAAAAAAAAAAAAAAAFtDb250ZW50X1R5cGVzXS54bWxQSwECLQAUAAYACAAAACEAOP0h&#10;/9YAAACUAQAACwAAAAAAAAAAAAAAAAAvAQAAX3JlbHMvLnJlbHNQSwECLQAUAAYACAAAACEAHVjV&#10;ZxQCAAAmBAAADgAAAAAAAAAAAAAAAAAuAgAAZHJzL2Uyb0RvYy54bWxQSwECLQAUAAYACAAAACEA&#10;ftexm9sAAAAKAQAADwAAAAAAAAAAAAAAAABuBAAAZHJzL2Rvd25yZXYueG1sUEsFBgAAAAAEAAQA&#10;8wAAAHYFAAAAAA==&#10;">
              <v:textbox inset=",0,,0">
                <w:txbxContent>
                  <w:p w:rsidRPr="00BC3F21" w:rsidR="00ED14BD" w:rsidP="00BC3F21" w:rsidRDefault="00000000" w14:paraId="126FD8C1" w14:textId="77777777">
                    <w:pPr>
                      <w:jc w:val="center"/>
                      <w:rPr>
                        <w:rFonts w:ascii="Calibri" w:hAnsi="Calibri" w:cs="Calibri"/>
                        <w:color w:val="000000"/>
                        <w:sz w:val="20"/>
                      </w:rPr>
                    </w:pPr>
                    <w:proofErr w:type="gramStart"/>
                    <w:r w:rsidRPr="00BC3F21">
                      <w:rPr>
                        <w:rFonts w:ascii="Calibri" w:hAnsi="Calibri" w:cs="Calibri"/>
                        <w:color w:val="000000"/>
                        <w:sz w:val="20"/>
                      </w:rPr>
                      <w:t>Confidential  Intellectual</w:t>
                    </w:r>
                    <w:proofErr w:type="gramEnd"/>
                    <w:r w:rsidRPr="00BC3F21">
                      <w:rPr>
                        <w:rFonts w:ascii="Calibri" w:hAnsi="Calibri" w:cs="Calibri"/>
                        <w:color w:val="000000"/>
                        <w:sz w:val="20"/>
                      </w:rPr>
                      <w:t xml:space="preserve"> Property</w:t>
                    </w:r>
                  </w:p>
                </w:txbxContent>
              </v:textbox>
              <w10:wrap anchorx="page" anchory="page"/>
            </v:shape>
          </w:pict>
        </mc:Fallback>
      </mc:AlternateContent>
    </w:r>
    <w:sdt>
      <w:sdtPr>
        <w:id w:val="-17839450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20</w:t>
        </w:r>
        <w:r>
          <w:rPr>
            <w:noProof/>
          </w:rPr>
          <w:fldChar w:fldCharType="end"/>
        </w:r>
      </w:sdtContent>
    </w:sdt>
  </w:p>
  <w:p w14:paraId="1AD35953" w14:textId="77777777" w:rsidR="00ED14BD" w:rsidRDefault="00ED1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B35CB" w14:textId="77777777" w:rsidR="003B4BD4" w:rsidRDefault="003B4BD4">
      <w:r>
        <w:separator/>
      </w:r>
    </w:p>
  </w:footnote>
  <w:footnote w:type="continuationSeparator" w:id="0">
    <w:p w14:paraId="3CEB1942" w14:textId="77777777" w:rsidR="003B4BD4" w:rsidRDefault="003B4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120"/>
      <w:gridCol w:w="3120"/>
      <w:gridCol w:w="3120"/>
    </w:tblGrid>
    <w:tr w:rsidR="00124B14" w14:paraId="186C21BD" w14:textId="77777777" w:rsidTr="14BB6D5C">
      <w:tc>
        <w:tcPr>
          <w:tcW w:w="3120" w:type="dxa"/>
        </w:tcPr>
        <w:p w14:paraId="66BB1884" w14:textId="77777777" w:rsidR="00ED14BD" w:rsidRDefault="00ED14BD" w:rsidP="14BB6D5C">
          <w:pPr>
            <w:pStyle w:val="Header"/>
            <w:ind w:left="-115"/>
          </w:pPr>
        </w:p>
      </w:tc>
      <w:tc>
        <w:tcPr>
          <w:tcW w:w="3120" w:type="dxa"/>
        </w:tcPr>
        <w:p w14:paraId="32A8693A" w14:textId="77777777" w:rsidR="00ED14BD" w:rsidRDefault="00ED14BD" w:rsidP="14BB6D5C">
          <w:pPr>
            <w:pStyle w:val="Header"/>
            <w:jc w:val="center"/>
          </w:pPr>
        </w:p>
      </w:tc>
      <w:tc>
        <w:tcPr>
          <w:tcW w:w="3120" w:type="dxa"/>
        </w:tcPr>
        <w:p w14:paraId="01D9B7C8" w14:textId="77777777" w:rsidR="00ED14BD" w:rsidRDefault="00ED14BD" w:rsidP="14BB6D5C">
          <w:pPr>
            <w:pStyle w:val="Header"/>
            <w:ind w:right="-115"/>
            <w:jc w:val="right"/>
          </w:pPr>
        </w:p>
      </w:tc>
    </w:tr>
  </w:tbl>
  <w:p w14:paraId="07571E57" w14:textId="77777777" w:rsidR="00ED14BD" w:rsidRDefault="00ED14BD" w:rsidP="14BB6D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897E0D"/>
    <w:multiLevelType w:val="hybridMultilevel"/>
    <w:tmpl w:val="097C33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7457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es, Ittai">
    <w15:presenceInfo w15:providerId="AD" w15:userId="S::ieres@amgen.com::43c42bf7-62c9-4aaf-8a76-c5291b35d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ature&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rtaradtod22aqe29wsvrp0otxp9z0tfsexr&quot;&gt;HCF_endnote_library&lt;record-ids&gt;&lt;item&gt;28&lt;/item&gt;&lt;item&gt;52&lt;/item&gt;&lt;item&gt;77&lt;/item&gt;&lt;item&gt;94&lt;/item&gt;&lt;item&gt;95&lt;/item&gt;&lt;item&gt;96&lt;/item&gt;&lt;item&gt;97&lt;/item&gt;&lt;item&gt;98&lt;/item&gt;&lt;item&gt;99&lt;/item&gt;&lt;item&gt;100&lt;/item&gt;&lt;item&gt;101&lt;/item&gt;&lt;item&gt;102&lt;/item&gt;&lt;/record-ids&gt;&lt;/item&gt;&lt;/Libraries&gt;"/>
  </w:docVars>
  <w:rsids>
    <w:rsidRoot w:val="001D7A75"/>
    <w:rsid w:val="00022151"/>
    <w:rsid w:val="00023B8A"/>
    <w:rsid w:val="000664A3"/>
    <w:rsid w:val="00125903"/>
    <w:rsid w:val="001D1FE5"/>
    <w:rsid w:val="001D7A75"/>
    <w:rsid w:val="00211FD9"/>
    <w:rsid w:val="002307E2"/>
    <w:rsid w:val="00287226"/>
    <w:rsid w:val="002C181A"/>
    <w:rsid w:val="002F56F3"/>
    <w:rsid w:val="003B4BD4"/>
    <w:rsid w:val="003E2721"/>
    <w:rsid w:val="004063D7"/>
    <w:rsid w:val="00410E8F"/>
    <w:rsid w:val="004808E9"/>
    <w:rsid w:val="004D11F8"/>
    <w:rsid w:val="004E30A1"/>
    <w:rsid w:val="00537BEE"/>
    <w:rsid w:val="0056380C"/>
    <w:rsid w:val="005803BB"/>
    <w:rsid w:val="005D4D1B"/>
    <w:rsid w:val="00617E3B"/>
    <w:rsid w:val="00637217"/>
    <w:rsid w:val="006A022F"/>
    <w:rsid w:val="00707BC4"/>
    <w:rsid w:val="007320B0"/>
    <w:rsid w:val="007E0DD8"/>
    <w:rsid w:val="007E43DD"/>
    <w:rsid w:val="00803B34"/>
    <w:rsid w:val="008048C7"/>
    <w:rsid w:val="00805263"/>
    <w:rsid w:val="00805970"/>
    <w:rsid w:val="0081312D"/>
    <w:rsid w:val="0082297E"/>
    <w:rsid w:val="009248AB"/>
    <w:rsid w:val="0095067A"/>
    <w:rsid w:val="00955977"/>
    <w:rsid w:val="009B0724"/>
    <w:rsid w:val="00A13347"/>
    <w:rsid w:val="00AB5BAD"/>
    <w:rsid w:val="00AB7C0F"/>
    <w:rsid w:val="00AE15DB"/>
    <w:rsid w:val="00AE2084"/>
    <w:rsid w:val="00B52179"/>
    <w:rsid w:val="00BA7519"/>
    <w:rsid w:val="00BB3447"/>
    <w:rsid w:val="00CD7F22"/>
    <w:rsid w:val="00D93AE1"/>
    <w:rsid w:val="00D9564E"/>
    <w:rsid w:val="00DB6F0B"/>
    <w:rsid w:val="00DE0F62"/>
    <w:rsid w:val="00E9392B"/>
    <w:rsid w:val="00EB6A89"/>
    <w:rsid w:val="00ED14BD"/>
    <w:rsid w:val="00F53B8F"/>
    <w:rsid w:val="00F7484A"/>
    <w:rsid w:val="540169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C519"/>
  <w15:chartTrackingRefBased/>
  <w15:docId w15:val="{E98A82B2-EBB2-6743-BDA5-A7010F1B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A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A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A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A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A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A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A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A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A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A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A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A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A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A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A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A75"/>
    <w:rPr>
      <w:rFonts w:eastAsiaTheme="majorEastAsia" w:cstheme="majorBidi"/>
      <w:color w:val="272727" w:themeColor="text1" w:themeTint="D8"/>
    </w:rPr>
  </w:style>
  <w:style w:type="paragraph" w:styleId="Title">
    <w:name w:val="Title"/>
    <w:basedOn w:val="Normal"/>
    <w:next w:val="Normal"/>
    <w:link w:val="TitleChar"/>
    <w:uiPriority w:val="10"/>
    <w:qFormat/>
    <w:rsid w:val="001D7A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A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A7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A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A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7A75"/>
    <w:rPr>
      <w:i/>
      <w:iCs/>
      <w:color w:val="404040" w:themeColor="text1" w:themeTint="BF"/>
    </w:rPr>
  </w:style>
  <w:style w:type="paragraph" w:styleId="ListParagraph">
    <w:name w:val="List Paragraph"/>
    <w:basedOn w:val="Normal"/>
    <w:uiPriority w:val="34"/>
    <w:qFormat/>
    <w:rsid w:val="001D7A75"/>
    <w:pPr>
      <w:ind w:left="720"/>
      <w:contextualSpacing/>
    </w:pPr>
  </w:style>
  <w:style w:type="character" w:styleId="IntenseEmphasis">
    <w:name w:val="Intense Emphasis"/>
    <w:basedOn w:val="DefaultParagraphFont"/>
    <w:uiPriority w:val="21"/>
    <w:qFormat/>
    <w:rsid w:val="001D7A75"/>
    <w:rPr>
      <w:i/>
      <w:iCs/>
      <w:color w:val="0F4761" w:themeColor="accent1" w:themeShade="BF"/>
    </w:rPr>
  </w:style>
  <w:style w:type="paragraph" w:styleId="IntenseQuote">
    <w:name w:val="Intense Quote"/>
    <w:basedOn w:val="Normal"/>
    <w:next w:val="Normal"/>
    <w:link w:val="IntenseQuoteChar"/>
    <w:uiPriority w:val="30"/>
    <w:qFormat/>
    <w:rsid w:val="001D7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A75"/>
    <w:rPr>
      <w:i/>
      <w:iCs/>
      <w:color w:val="0F4761" w:themeColor="accent1" w:themeShade="BF"/>
    </w:rPr>
  </w:style>
  <w:style w:type="character" w:styleId="IntenseReference">
    <w:name w:val="Intense Reference"/>
    <w:basedOn w:val="DefaultParagraphFont"/>
    <w:uiPriority w:val="32"/>
    <w:qFormat/>
    <w:rsid w:val="001D7A75"/>
    <w:rPr>
      <w:b/>
      <w:bCs/>
      <w:smallCaps/>
      <w:color w:val="0F4761" w:themeColor="accent1" w:themeShade="BF"/>
      <w:spacing w:val="5"/>
    </w:rPr>
  </w:style>
  <w:style w:type="character" w:styleId="CommentReference">
    <w:name w:val="annotation reference"/>
    <w:basedOn w:val="DefaultParagraphFont"/>
    <w:uiPriority w:val="99"/>
    <w:semiHidden/>
    <w:unhideWhenUsed/>
    <w:rsid w:val="001D7A75"/>
    <w:rPr>
      <w:sz w:val="16"/>
      <w:szCs w:val="16"/>
    </w:rPr>
  </w:style>
  <w:style w:type="paragraph" w:styleId="CommentText">
    <w:name w:val="annotation text"/>
    <w:basedOn w:val="Normal"/>
    <w:link w:val="CommentTextChar"/>
    <w:uiPriority w:val="99"/>
    <w:unhideWhenUsed/>
    <w:rsid w:val="001D7A75"/>
    <w:pPr>
      <w:spacing w:after="160"/>
    </w:pPr>
    <w:rPr>
      <w:kern w:val="0"/>
      <w:sz w:val="20"/>
      <w:szCs w:val="20"/>
      <w14:ligatures w14:val="none"/>
    </w:rPr>
  </w:style>
  <w:style w:type="character" w:customStyle="1" w:styleId="CommentTextChar">
    <w:name w:val="Comment Text Char"/>
    <w:basedOn w:val="DefaultParagraphFont"/>
    <w:link w:val="CommentText"/>
    <w:uiPriority w:val="99"/>
    <w:rsid w:val="001D7A75"/>
    <w:rPr>
      <w:kern w:val="0"/>
      <w:sz w:val="20"/>
      <w:szCs w:val="20"/>
      <w14:ligatures w14:val="none"/>
    </w:rPr>
  </w:style>
  <w:style w:type="paragraph" w:styleId="Header">
    <w:name w:val="header"/>
    <w:basedOn w:val="Normal"/>
    <w:link w:val="HeaderChar"/>
    <w:uiPriority w:val="99"/>
    <w:unhideWhenUsed/>
    <w:rsid w:val="001D7A75"/>
    <w:pPr>
      <w:tabs>
        <w:tab w:val="center" w:pos="4680"/>
        <w:tab w:val="right" w:pos="9360"/>
      </w:tabs>
    </w:pPr>
    <w:rPr>
      <w:kern w:val="0"/>
      <w:sz w:val="22"/>
      <w:szCs w:val="22"/>
      <w14:ligatures w14:val="none"/>
    </w:rPr>
  </w:style>
  <w:style w:type="character" w:customStyle="1" w:styleId="HeaderChar">
    <w:name w:val="Header Char"/>
    <w:basedOn w:val="DefaultParagraphFont"/>
    <w:link w:val="Header"/>
    <w:uiPriority w:val="99"/>
    <w:rsid w:val="001D7A75"/>
    <w:rPr>
      <w:kern w:val="0"/>
      <w:sz w:val="22"/>
      <w:szCs w:val="22"/>
      <w14:ligatures w14:val="none"/>
    </w:rPr>
  </w:style>
  <w:style w:type="paragraph" w:styleId="Footer">
    <w:name w:val="footer"/>
    <w:basedOn w:val="Normal"/>
    <w:link w:val="FooterChar"/>
    <w:uiPriority w:val="99"/>
    <w:unhideWhenUsed/>
    <w:rsid w:val="001D7A75"/>
    <w:pPr>
      <w:tabs>
        <w:tab w:val="center" w:pos="4680"/>
        <w:tab w:val="right" w:pos="9360"/>
      </w:tabs>
    </w:pPr>
    <w:rPr>
      <w:kern w:val="0"/>
      <w:sz w:val="22"/>
      <w:szCs w:val="22"/>
      <w14:ligatures w14:val="none"/>
    </w:rPr>
  </w:style>
  <w:style w:type="character" w:customStyle="1" w:styleId="FooterChar">
    <w:name w:val="Footer Char"/>
    <w:basedOn w:val="DefaultParagraphFont"/>
    <w:link w:val="Footer"/>
    <w:uiPriority w:val="99"/>
    <w:rsid w:val="001D7A75"/>
    <w:rPr>
      <w:kern w:val="0"/>
      <w:sz w:val="22"/>
      <w:szCs w:val="22"/>
      <w14:ligatures w14:val="none"/>
    </w:rPr>
  </w:style>
  <w:style w:type="character" w:styleId="LineNumber">
    <w:name w:val="line number"/>
    <w:basedOn w:val="DefaultParagraphFont"/>
    <w:uiPriority w:val="99"/>
    <w:semiHidden/>
    <w:unhideWhenUsed/>
    <w:rsid w:val="001D7A75"/>
  </w:style>
  <w:style w:type="table" w:styleId="GridTable1Light">
    <w:name w:val="Grid Table 1 Light"/>
    <w:basedOn w:val="TableNormal"/>
    <w:uiPriority w:val="46"/>
    <w:rsid w:val="00D93AE1"/>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05970"/>
    <w:rPr>
      <w:color w:val="467886" w:themeColor="hyperlink"/>
      <w:u w:val="single"/>
    </w:rPr>
  </w:style>
  <w:style w:type="paragraph" w:customStyle="1" w:styleId="EndNoteBibliographyTitle">
    <w:name w:val="EndNote Bibliography Title"/>
    <w:basedOn w:val="Normal"/>
    <w:link w:val="EndNoteBibliographyTitleChar"/>
    <w:rsid w:val="004808E9"/>
    <w:pPr>
      <w:jc w:val="center"/>
    </w:pPr>
    <w:rPr>
      <w:rFonts w:ascii="Aptos" w:hAnsi="Aptos"/>
    </w:rPr>
  </w:style>
  <w:style w:type="character" w:customStyle="1" w:styleId="EndNoteBibliographyTitleChar">
    <w:name w:val="EndNote Bibliography Title Char"/>
    <w:basedOn w:val="DefaultParagraphFont"/>
    <w:link w:val="EndNoteBibliographyTitle"/>
    <w:rsid w:val="004808E9"/>
    <w:rPr>
      <w:rFonts w:ascii="Aptos" w:hAnsi="Aptos"/>
    </w:rPr>
  </w:style>
  <w:style w:type="paragraph" w:customStyle="1" w:styleId="EndNoteBibliography">
    <w:name w:val="EndNote Bibliography"/>
    <w:basedOn w:val="Normal"/>
    <w:link w:val="EndNoteBibliographyChar"/>
    <w:rsid w:val="004808E9"/>
    <w:rPr>
      <w:rFonts w:ascii="Aptos" w:hAnsi="Aptos"/>
    </w:rPr>
  </w:style>
  <w:style w:type="character" w:customStyle="1" w:styleId="EndNoteBibliographyChar">
    <w:name w:val="EndNote Bibliography Char"/>
    <w:basedOn w:val="DefaultParagraphFont"/>
    <w:link w:val="EndNoteBibliography"/>
    <w:rsid w:val="004808E9"/>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image" Target="media/image1.tiff"/><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1861</Words>
  <Characters>10608</Characters>
  <Application>Microsoft Office Word</Application>
  <DocSecurity>0</DocSecurity>
  <Lines>88</Lines>
  <Paragraphs>24</Paragraphs>
  <ScaleCrop>false</ScaleCrop>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Gill</dc:creator>
  <cp:keywords/>
  <dc:description/>
  <cp:lastModifiedBy>Li, Chi-Ming</cp:lastModifiedBy>
  <cp:revision>2</cp:revision>
  <dcterms:created xsi:type="dcterms:W3CDTF">2025-01-15T19:01:00Z</dcterms:created>
  <dcterms:modified xsi:type="dcterms:W3CDTF">2025-01-15T19:01:00Z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1142f3-8099-46d1-8755-df3fda1ce27f_Enabled">
    <vt:lpwstr>true</vt:lpwstr>
  </property>
  <property fmtid="{D5CDD505-2E9C-101B-9397-08002B2CF9AE}" pid="3" name="MSIP_Label_f31142f3-8099-46d1-8755-df3fda1ce27f_SetDate">
    <vt:lpwstr>2025-01-15T18:58:59Z</vt:lpwstr>
  </property>
  <property fmtid="{D5CDD505-2E9C-101B-9397-08002B2CF9AE}" pid="4" name="MSIP_Label_f31142f3-8099-46d1-8755-df3fda1ce27f_Method">
    <vt:lpwstr>Privileged</vt:lpwstr>
  </property>
  <property fmtid="{D5CDD505-2E9C-101B-9397-08002B2CF9AE}" pid="5" name="MSIP_Label_f31142f3-8099-46d1-8755-df3fda1ce27f_Name">
    <vt:lpwstr>Public_</vt:lpwstr>
  </property>
  <property fmtid="{D5CDD505-2E9C-101B-9397-08002B2CF9AE}" pid="6" name="MSIP_Label_f31142f3-8099-46d1-8755-df3fda1ce27f_SiteId">
    <vt:lpwstr>4b4266a6-1368-41af-ad5a-59eb634f7ad8</vt:lpwstr>
  </property>
  <property fmtid="{D5CDD505-2E9C-101B-9397-08002B2CF9AE}" pid="7" name="MSIP_Label_f31142f3-8099-46d1-8755-df3fda1ce27f_ActionId">
    <vt:lpwstr>3ff0b2b8-5a5d-4681-ad72-44ef99bd6aa6</vt:lpwstr>
  </property>
  <property fmtid="{D5CDD505-2E9C-101B-9397-08002B2CF9AE}" pid="8" name="MSIP_Label_f31142f3-8099-46d1-8755-df3fda1ce27f_ContentBits">
    <vt:lpwstr>0</vt:lpwstr>
  </property>
  <property fmtid="{D5CDD505-2E9C-101B-9397-08002B2CF9AE}" pid="9" name="MSIP_Label_f31142f3-8099-46d1-8755-df3fda1ce27f_Tag">
    <vt:lpwstr>10, 0, 1, 2</vt:lpwstr>
  </property>
</Properties>
</file>