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440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330"/>
        <w:gridCol w:w="2085"/>
        <w:gridCol w:w="2085"/>
        <w:gridCol w:w="2085"/>
        <w:gridCol w:w="855"/>
      </w:tblGrid>
      <w:tr w:rsidR="0017121B" w14:paraId="7AA14343" w14:textId="77777777" w:rsidTr="0017121B">
        <w:trPr>
          <w:trHeight w:val="300"/>
        </w:trPr>
        <w:tc>
          <w:tcPr>
            <w:tcW w:w="1044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501E24" w14:textId="44E2906A" w:rsidR="0017121B" w:rsidRDefault="0017121B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878602a3_6dfc_493d_b973_d77f18959809"/>
            <w:bookmarkStart w:id="1" w:name="OLE_LINK22"/>
            <w:bookmarkStart w:id="2" w:name="OLE_LINK24"/>
            <w:bookmarkStart w:id="3" w:name="OLE_LINK25"/>
            <w:bookmarkStart w:id="4" w:name="OLE_LINK144"/>
            <w:bookmarkStart w:id="5" w:name="_Hlk162518152"/>
            <w:bookmarkStart w:id="6" w:name="OLE_LINK14"/>
            <w:bookmarkStart w:id="7" w:name="_20de5f9a_1453_4568_9d98_d69a5e3ad2f4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>Table 1</w:t>
            </w:r>
            <w:r>
              <w:rPr>
                <w:rFonts w:ascii="Arial" w:hAnsi="Arial" w:cs="Arial"/>
                <w:sz w:val="18"/>
                <w:szCs w:val="18"/>
              </w:rPr>
              <w:t xml:space="preserve">. Sociodemographic and </w:t>
            </w:r>
            <w:r w:rsidR="008131EC">
              <w:rPr>
                <w:rFonts w:ascii="Arial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 xml:space="preserve">linical </w:t>
            </w:r>
            <w:r w:rsidR="008131EC">
              <w:rPr>
                <w:rFonts w:ascii="Arial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 xml:space="preserve">haracteristics by </w:t>
            </w:r>
            <w:r w:rsidR="008131EC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ex, Median (IQR) or N (%)</w:t>
            </w:r>
            <w:bookmarkEnd w:id="1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17121B" w14:paraId="692D24E9" w14:textId="77777777" w:rsidTr="0017121B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9E5F99" w14:textId="77777777" w:rsidR="0017121B" w:rsidRDefault="0017121B">
            <w:pPr>
              <w:rPr>
                <w:rFonts w:ascii="Arial" w:hAnsi="Arial" w:cs="Arial"/>
                <w:sz w:val="18"/>
                <w:szCs w:val="18"/>
              </w:rPr>
            </w:pPr>
            <w:bookmarkStart w:id="8" w:name="_Hlk164080583"/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C6269B" w14:textId="77777777" w:rsidR="0017121B" w:rsidRDefault="001712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Overall</w:t>
            </w:r>
          </w:p>
          <w:p w14:paraId="19C3E0BA" w14:textId="77777777" w:rsidR="0017121B" w:rsidRDefault="001712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N=537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0FFF0" w14:textId="77777777" w:rsidR="0017121B" w:rsidRDefault="001712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Male</w:t>
            </w:r>
          </w:p>
          <w:p w14:paraId="77B74EC9" w14:textId="5F70BDC6" w:rsidR="0017121B" w:rsidRDefault="001712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N=172 (32</w:t>
            </w:r>
            <w:r w:rsidR="0073477A"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56627D" w14:textId="77777777" w:rsidR="0017121B" w:rsidRDefault="001712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Female</w:t>
            </w:r>
          </w:p>
          <w:p w14:paraId="630D3DC9" w14:textId="77777777" w:rsidR="0017121B" w:rsidRDefault="001712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N=365 (68.0%)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0822D6" w14:textId="77777777" w:rsidR="0017121B" w:rsidRDefault="001712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 xml:space="preserve"> Value</w:t>
            </w:r>
          </w:p>
        </w:tc>
        <w:bookmarkEnd w:id="8"/>
      </w:tr>
      <w:tr w:rsidR="0017121B" w14:paraId="7CDC8052" w14:textId="77777777" w:rsidTr="0017121B">
        <w:trPr>
          <w:trHeight w:val="302"/>
        </w:trPr>
        <w:tc>
          <w:tcPr>
            <w:tcW w:w="3330" w:type="dxa"/>
            <w:noWrap/>
            <w:vAlign w:val="bottom"/>
            <w:hideMark/>
          </w:tcPr>
          <w:p w14:paraId="03EDEF31" w14:textId="77777777" w:rsidR="0017121B" w:rsidRDefault="0017121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State</w:t>
            </w:r>
            <w:r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085" w:type="dxa"/>
            <w:noWrap/>
            <w:vAlign w:val="center"/>
          </w:tcPr>
          <w:p w14:paraId="59FDD788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7A42671A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607A4375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4D7AD8D0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</w:tr>
      <w:tr w:rsidR="0017121B" w14:paraId="048C14B3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3233C50C" w14:textId="2AF277BA" w:rsidR="0017121B" w:rsidRDefault="0017121B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  <w:r w:rsidR="00ED59DE">
              <w:rPr>
                <w:rFonts w:ascii="Arial" w:hAnsi="Arial" w:cs="Arial"/>
                <w:color w:val="000000"/>
                <w:sz w:val="18"/>
                <w:szCs w:val="18"/>
              </w:rPr>
              <w:t>ederal Capital Territory</w:t>
            </w:r>
          </w:p>
        </w:tc>
        <w:tc>
          <w:tcPr>
            <w:tcW w:w="2085" w:type="dxa"/>
            <w:noWrap/>
            <w:vAlign w:val="center"/>
            <w:hideMark/>
          </w:tcPr>
          <w:p w14:paraId="071B2F8F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219 (40.8%)</w:t>
            </w:r>
          </w:p>
        </w:tc>
        <w:tc>
          <w:tcPr>
            <w:tcW w:w="2085" w:type="dxa"/>
            <w:noWrap/>
            <w:vAlign w:val="center"/>
            <w:hideMark/>
          </w:tcPr>
          <w:p w14:paraId="38FC3E64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77 (44.8%)</w:t>
            </w:r>
          </w:p>
        </w:tc>
        <w:tc>
          <w:tcPr>
            <w:tcW w:w="2085" w:type="dxa"/>
            <w:noWrap/>
            <w:vAlign w:val="center"/>
            <w:hideMark/>
          </w:tcPr>
          <w:p w14:paraId="3FF25A12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142 (38.9%)</w:t>
            </w:r>
          </w:p>
        </w:tc>
        <w:tc>
          <w:tcPr>
            <w:tcW w:w="855" w:type="dxa"/>
            <w:noWrap/>
            <w:vAlign w:val="center"/>
          </w:tcPr>
          <w:p w14:paraId="4F7632EA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7121B" w14:paraId="3904E121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0D02DAC4" w14:textId="77777777" w:rsidR="0017121B" w:rsidRDefault="0017121B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Kano</w:t>
            </w:r>
          </w:p>
        </w:tc>
        <w:tc>
          <w:tcPr>
            <w:tcW w:w="2085" w:type="dxa"/>
            <w:noWrap/>
            <w:vAlign w:val="center"/>
            <w:hideMark/>
          </w:tcPr>
          <w:p w14:paraId="418F4C79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158 (29.4%)</w:t>
            </w:r>
          </w:p>
        </w:tc>
        <w:tc>
          <w:tcPr>
            <w:tcW w:w="2085" w:type="dxa"/>
            <w:noWrap/>
            <w:vAlign w:val="center"/>
            <w:hideMark/>
          </w:tcPr>
          <w:p w14:paraId="31758B6F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 (29.7%)</w:t>
            </w:r>
          </w:p>
        </w:tc>
        <w:tc>
          <w:tcPr>
            <w:tcW w:w="2085" w:type="dxa"/>
            <w:noWrap/>
            <w:vAlign w:val="center"/>
            <w:hideMark/>
          </w:tcPr>
          <w:p w14:paraId="0572F420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107 (29.3%)</w:t>
            </w:r>
          </w:p>
        </w:tc>
        <w:tc>
          <w:tcPr>
            <w:tcW w:w="855" w:type="dxa"/>
            <w:noWrap/>
            <w:vAlign w:val="center"/>
          </w:tcPr>
          <w:p w14:paraId="260C1817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7121B" w14:paraId="54C3C8D7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0B3D805D" w14:textId="77777777" w:rsidR="0017121B" w:rsidRDefault="0017121B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Ogun</w:t>
            </w:r>
          </w:p>
        </w:tc>
        <w:tc>
          <w:tcPr>
            <w:tcW w:w="2085" w:type="dxa"/>
            <w:noWrap/>
            <w:vAlign w:val="center"/>
            <w:hideMark/>
          </w:tcPr>
          <w:p w14:paraId="51722D4D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160 (29.8%)</w:t>
            </w:r>
          </w:p>
        </w:tc>
        <w:tc>
          <w:tcPr>
            <w:tcW w:w="2085" w:type="dxa"/>
            <w:noWrap/>
            <w:vAlign w:val="center"/>
            <w:hideMark/>
          </w:tcPr>
          <w:p w14:paraId="2440C1AF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 (25.6%)</w:t>
            </w:r>
          </w:p>
        </w:tc>
        <w:tc>
          <w:tcPr>
            <w:tcW w:w="2085" w:type="dxa"/>
            <w:noWrap/>
            <w:vAlign w:val="center"/>
            <w:hideMark/>
          </w:tcPr>
          <w:p w14:paraId="635320D4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116 (31.8%)</w:t>
            </w:r>
          </w:p>
        </w:tc>
        <w:tc>
          <w:tcPr>
            <w:tcW w:w="855" w:type="dxa"/>
            <w:noWrap/>
            <w:vAlign w:val="center"/>
          </w:tcPr>
          <w:p w14:paraId="071F3F15" w14:textId="77777777" w:rsidR="0017121B" w:rsidRDefault="0017121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77CE7" w14:paraId="0B175F42" w14:textId="77777777" w:rsidTr="00F77CE7">
        <w:trPr>
          <w:trHeight w:val="346"/>
        </w:trPr>
        <w:tc>
          <w:tcPr>
            <w:tcW w:w="3330" w:type="dxa"/>
            <w:noWrap/>
            <w:vAlign w:val="center"/>
          </w:tcPr>
          <w:p w14:paraId="79EEF1D6" w14:textId="30744B55" w:rsidR="00F77CE7" w:rsidRDefault="00F77CE7" w:rsidP="00F77CE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Rural (vs. Urban), N (%)</w:t>
            </w:r>
          </w:p>
        </w:tc>
        <w:tc>
          <w:tcPr>
            <w:tcW w:w="2085" w:type="dxa"/>
            <w:noWrap/>
            <w:vAlign w:val="center"/>
          </w:tcPr>
          <w:p w14:paraId="5EC0A4CA" w14:textId="418485B0" w:rsidR="00F77CE7" w:rsidRDefault="00F77CE7" w:rsidP="00F77CE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78 (14.5%)</w:t>
            </w:r>
          </w:p>
        </w:tc>
        <w:tc>
          <w:tcPr>
            <w:tcW w:w="2085" w:type="dxa"/>
            <w:noWrap/>
            <w:vAlign w:val="center"/>
          </w:tcPr>
          <w:p w14:paraId="1F7EB193" w14:textId="4DA20004" w:rsidR="00F77CE7" w:rsidRDefault="00F77CE7" w:rsidP="00F77CE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 (16.3%)</w:t>
            </w:r>
          </w:p>
        </w:tc>
        <w:tc>
          <w:tcPr>
            <w:tcW w:w="2085" w:type="dxa"/>
            <w:noWrap/>
            <w:vAlign w:val="center"/>
          </w:tcPr>
          <w:p w14:paraId="5A6F2639" w14:textId="7C83D2D0" w:rsidR="00F77CE7" w:rsidRDefault="00F77CE7" w:rsidP="00F77CE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 (13.7%)</w:t>
            </w:r>
          </w:p>
        </w:tc>
        <w:tc>
          <w:tcPr>
            <w:tcW w:w="855" w:type="dxa"/>
            <w:noWrap/>
            <w:vAlign w:val="center"/>
          </w:tcPr>
          <w:p w14:paraId="751A4008" w14:textId="48BD9902" w:rsidR="00F77CE7" w:rsidRDefault="00F77CE7" w:rsidP="00F77CE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0.43</w:t>
            </w:r>
          </w:p>
        </w:tc>
      </w:tr>
      <w:tr w:rsidR="00201FED" w14:paraId="6727AB3B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75FCD37E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2085" w:type="dxa"/>
            <w:noWrap/>
            <w:vAlign w:val="center"/>
            <w:hideMark/>
          </w:tcPr>
          <w:p w14:paraId="7F4A7E7B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 (27, 48)</w:t>
            </w:r>
          </w:p>
        </w:tc>
        <w:tc>
          <w:tcPr>
            <w:tcW w:w="2085" w:type="dxa"/>
            <w:noWrap/>
            <w:vAlign w:val="center"/>
            <w:hideMark/>
          </w:tcPr>
          <w:p w14:paraId="67E342AC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 (27, 49)</w:t>
            </w:r>
          </w:p>
        </w:tc>
        <w:tc>
          <w:tcPr>
            <w:tcW w:w="2085" w:type="dxa"/>
            <w:noWrap/>
            <w:vAlign w:val="center"/>
            <w:hideMark/>
          </w:tcPr>
          <w:p w14:paraId="1481A26B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 (27, 47)</w:t>
            </w:r>
          </w:p>
        </w:tc>
        <w:tc>
          <w:tcPr>
            <w:tcW w:w="855" w:type="dxa"/>
            <w:noWrap/>
            <w:vAlign w:val="center"/>
            <w:hideMark/>
          </w:tcPr>
          <w:p w14:paraId="4C40A5DB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0.57</w:t>
            </w:r>
          </w:p>
        </w:tc>
      </w:tr>
      <w:tr w:rsidR="00201FED" w14:paraId="2C1B1CFE" w14:textId="77777777" w:rsidTr="0017121B">
        <w:trPr>
          <w:trHeight w:val="302"/>
        </w:trPr>
        <w:tc>
          <w:tcPr>
            <w:tcW w:w="3330" w:type="dxa"/>
            <w:noWrap/>
            <w:vAlign w:val="bottom"/>
            <w:hideMark/>
          </w:tcPr>
          <w:p w14:paraId="77E0ED1E" w14:textId="130190CF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Highest Education</w:t>
            </w:r>
            <w:bookmarkStart w:id="9" w:name="OLE_LINK23"/>
            <w:r w:rsidR="006D13BC">
              <w:rPr>
                <w:rFonts w:ascii="Arial" w:hAnsi="Arial" w:cs="Arial"/>
                <w:sz w:val="18"/>
                <w:szCs w:val="18"/>
              </w:rPr>
              <w:t xml:space="preserve"> Completed</w:t>
            </w:r>
            <w:r>
              <w:rPr>
                <w:rFonts w:ascii="Arial" w:hAnsi="Arial" w:cs="Arial"/>
                <w:sz w:val="18"/>
                <w:szCs w:val="18"/>
              </w:rPr>
              <w:t>, N (%)</w:t>
            </w:r>
            <w:bookmarkEnd w:id="9"/>
          </w:p>
        </w:tc>
        <w:tc>
          <w:tcPr>
            <w:tcW w:w="2085" w:type="dxa"/>
            <w:noWrap/>
            <w:vAlign w:val="center"/>
            <w:hideMark/>
          </w:tcPr>
          <w:p w14:paraId="0AF58D51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  <w:hideMark/>
          </w:tcPr>
          <w:p w14:paraId="093B01D2" w14:textId="77777777" w:rsidR="00201FED" w:rsidRDefault="00201FED" w:rsidP="00201FED">
            <w:pPr>
              <w:rPr>
                <w:sz w:val="20"/>
                <w:szCs w:val="20"/>
              </w:rPr>
            </w:pPr>
          </w:p>
        </w:tc>
        <w:tc>
          <w:tcPr>
            <w:tcW w:w="2085" w:type="dxa"/>
            <w:noWrap/>
            <w:vAlign w:val="center"/>
            <w:hideMark/>
          </w:tcPr>
          <w:p w14:paraId="37C17AE7" w14:textId="77777777" w:rsidR="00201FED" w:rsidRDefault="00201FED" w:rsidP="00201FED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1494D0CE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201FED" w14:paraId="77292E17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273411EB" w14:textId="77777777" w:rsidR="00201FED" w:rsidRDefault="00201FED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 formal schooling</w:t>
            </w:r>
          </w:p>
        </w:tc>
        <w:tc>
          <w:tcPr>
            <w:tcW w:w="2085" w:type="dxa"/>
            <w:noWrap/>
            <w:vAlign w:val="center"/>
            <w:hideMark/>
          </w:tcPr>
          <w:p w14:paraId="13A02F74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81 (15.1%)</w:t>
            </w:r>
          </w:p>
        </w:tc>
        <w:tc>
          <w:tcPr>
            <w:tcW w:w="2085" w:type="dxa"/>
            <w:noWrap/>
            <w:vAlign w:val="center"/>
            <w:hideMark/>
          </w:tcPr>
          <w:p w14:paraId="034928C5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 (11.6%)</w:t>
            </w:r>
          </w:p>
        </w:tc>
        <w:tc>
          <w:tcPr>
            <w:tcW w:w="2085" w:type="dxa"/>
            <w:noWrap/>
            <w:vAlign w:val="center"/>
            <w:hideMark/>
          </w:tcPr>
          <w:p w14:paraId="28ADC6D0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61 (16.7%)</w:t>
            </w:r>
          </w:p>
        </w:tc>
        <w:tc>
          <w:tcPr>
            <w:tcW w:w="855" w:type="dxa"/>
            <w:noWrap/>
            <w:vAlign w:val="center"/>
            <w:hideMark/>
          </w:tcPr>
          <w:p w14:paraId="2DB0EAB7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3C49FEA1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01DA30BB" w14:textId="53198A44" w:rsidR="00201FED" w:rsidRDefault="00201FED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Less than </w:t>
            </w:r>
            <w:r w:rsidR="006D13B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rimary</w:t>
            </w:r>
          </w:p>
        </w:tc>
        <w:tc>
          <w:tcPr>
            <w:tcW w:w="2085" w:type="dxa"/>
            <w:noWrap/>
            <w:vAlign w:val="center"/>
            <w:hideMark/>
          </w:tcPr>
          <w:p w14:paraId="2A8C1987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 (3.2%)</w:t>
            </w:r>
          </w:p>
        </w:tc>
        <w:tc>
          <w:tcPr>
            <w:tcW w:w="2085" w:type="dxa"/>
            <w:noWrap/>
            <w:vAlign w:val="center"/>
            <w:hideMark/>
          </w:tcPr>
          <w:p w14:paraId="5BBC0E3C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 (1.7%)</w:t>
            </w:r>
          </w:p>
        </w:tc>
        <w:tc>
          <w:tcPr>
            <w:tcW w:w="2085" w:type="dxa"/>
            <w:noWrap/>
            <w:vAlign w:val="center"/>
            <w:hideMark/>
          </w:tcPr>
          <w:p w14:paraId="587AFB7F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 (3.8%)</w:t>
            </w:r>
          </w:p>
        </w:tc>
        <w:tc>
          <w:tcPr>
            <w:tcW w:w="855" w:type="dxa"/>
            <w:noWrap/>
            <w:vAlign w:val="center"/>
          </w:tcPr>
          <w:p w14:paraId="010F1FF7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3B15D832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7DBA2D4B" w14:textId="244E9CCD" w:rsidR="00201FED" w:rsidRDefault="00201FED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Primary </w:t>
            </w:r>
            <w:r w:rsidR="006D13BC">
              <w:rPr>
                <w:rFonts w:ascii="Arial" w:hAnsi="Arial" w:cs="Arial"/>
                <w:color w:val="000000"/>
                <w:sz w:val="18"/>
                <w:szCs w:val="18"/>
              </w:rPr>
              <w:t>(Grade 6)</w:t>
            </w:r>
          </w:p>
        </w:tc>
        <w:tc>
          <w:tcPr>
            <w:tcW w:w="2085" w:type="dxa"/>
            <w:noWrap/>
            <w:vAlign w:val="center"/>
            <w:hideMark/>
          </w:tcPr>
          <w:p w14:paraId="6A68947F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97 (18.1%)</w:t>
            </w:r>
          </w:p>
        </w:tc>
        <w:tc>
          <w:tcPr>
            <w:tcW w:w="2085" w:type="dxa"/>
            <w:noWrap/>
            <w:vAlign w:val="center"/>
            <w:hideMark/>
          </w:tcPr>
          <w:p w14:paraId="4915CEE3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 (15.7%)</w:t>
            </w:r>
          </w:p>
        </w:tc>
        <w:tc>
          <w:tcPr>
            <w:tcW w:w="2085" w:type="dxa"/>
            <w:noWrap/>
            <w:vAlign w:val="center"/>
            <w:hideMark/>
          </w:tcPr>
          <w:p w14:paraId="64AEB2E1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70 (19.2%)</w:t>
            </w:r>
          </w:p>
        </w:tc>
        <w:tc>
          <w:tcPr>
            <w:tcW w:w="855" w:type="dxa"/>
            <w:noWrap/>
            <w:vAlign w:val="center"/>
          </w:tcPr>
          <w:p w14:paraId="1D114878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7A44EB51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5013BD45" w14:textId="09530E65" w:rsidR="00201FED" w:rsidRDefault="006D13BC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Junior </w:t>
            </w:r>
            <w:r w:rsidR="00201FED">
              <w:rPr>
                <w:rFonts w:ascii="Arial" w:hAnsi="Arial" w:cs="Arial"/>
                <w:color w:val="000000"/>
                <w:sz w:val="18"/>
                <w:szCs w:val="18"/>
              </w:rPr>
              <w:t xml:space="preserve">Secondary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(Grade 9)</w:t>
            </w:r>
          </w:p>
        </w:tc>
        <w:tc>
          <w:tcPr>
            <w:tcW w:w="2085" w:type="dxa"/>
            <w:noWrap/>
            <w:vAlign w:val="center"/>
            <w:hideMark/>
          </w:tcPr>
          <w:p w14:paraId="2050E85E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46 (8.6%)</w:t>
            </w:r>
          </w:p>
        </w:tc>
        <w:tc>
          <w:tcPr>
            <w:tcW w:w="2085" w:type="dxa"/>
            <w:noWrap/>
            <w:vAlign w:val="center"/>
            <w:hideMark/>
          </w:tcPr>
          <w:p w14:paraId="5AEF31FE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 (5.8%)</w:t>
            </w:r>
          </w:p>
        </w:tc>
        <w:tc>
          <w:tcPr>
            <w:tcW w:w="2085" w:type="dxa"/>
            <w:noWrap/>
            <w:vAlign w:val="center"/>
            <w:hideMark/>
          </w:tcPr>
          <w:p w14:paraId="255DC0EE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36 (9.9%)</w:t>
            </w:r>
          </w:p>
        </w:tc>
        <w:tc>
          <w:tcPr>
            <w:tcW w:w="855" w:type="dxa"/>
            <w:noWrap/>
            <w:vAlign w:val="center"/>
          </w:tcPr>
          <w:p w14:paraId="18BF3445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2ABAD48C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410481BB" w14:textId="1E946284" w:rsidR="00201FED" w:rsidRDefault="006D13BC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Senior Secondary (Grade 12)</w:t>
            </w:r>
          </w:p>
        </w:tc>
        <w:tc>
          <w:tcPr>
            <w:tcW w:w="2085" w:type="dxa"/>
            <w:noWrap/>
            <w:vAlign w:val="center"/>
            <w:hideMark/>
          </w:tcPr>
          <w:p w14:paraId="64F1ADC9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190 (35.4%)</w:t>
            </w:r>
          </w:p>
        </w:tc>
        <w:tc>
          <w:tcPr>
            <w:tcW w:w="2085" w:type="dxa"/>
            <w:noWrap/>
            <w:vAlign w:val="center"/>
            <w:hideMark/>
          </w:tcPr>
          <w:p w14:paraId="26A4E378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65 (37.8%)</w:t>
            </w:r>
          </w:p>
        </w:tc>
        <w:tc>
          <w:tcPr>
            <w:tcW w:w="2085" w:type="dxa"/>
            <w:noWrap/>
            <w:vAlign w:val="center"/>
            <w:hideMark/>
          </w:tcPr>
          <w:p w14:paraId="1EB73834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125 (34.3%)</w:t>
            </w:r>
          </w:p>
        </w:tc>
        <w:tc>
          <w:tcPr>
            <w:tcW w:w="855" w:type="dxa"/>
            <w:noWrap/>
            <w:vAlign w:val="center"/>
          </w:tcPr>
          <w:p w14:paraId="75F3F2E9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01D263CE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5C78DB18" w14:textId="25948666" w:rsidR="00201FED" w:rsidRDefault="00201FED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College/University </w:t>
            </w:r>
          </w:p>
        </w:tc>
        <w:tc>
          <w:tcPr>
            <w:tcW w:w="2085" w:type="dxa"/>
            <w:noWrap/>
            <w:vAlign w:val="center"/>
            <w:hideMark/>
          </w:tcPr>
          <w:p w14:paraId="237A1890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87 (16.2%)</w:t>
            </w:r>
          </w:p>
        </w:tc>
        <w:tc>
          <w:tcPr>
            <w:tcW w:w="2085" w:type="dxa"/>
            <w:noWrap/>
            <w:vAlign w:val="center"/>
            <w:hideMark/>
          </w:tcPr>
          <w:p w14:paraId="1E0D14EC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36 (20.9%)</w:t>
            </w:r>
          </w:p>
        </w:tc>
        <w:tc>
          <w:tcPr>
            <w:tcW w:w="2085" w:type="dxa"/>
            <w:noWrap/>
            <w:vAlign w:val="center"/>
            <w:hideMark/>
          </w:tcPr>
          <w:p w14:paraId="76E85595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 (14.0%)</w:t>
            </w:r>
          </w:p>
        </w:tc>
        <w:tc>
          <w:tcPr>
            <w:tcW w:w="855" w:type="dxa"/>
            <w:noWrap/>
            <w:vAlign w:val="center"/>
          </w:tcPr>
          <w:p w14:paraId="4A2829A4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513D56C7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7F4B8689" w14:textId="77777777" w:rsidR="00201FED" w:rsidRDefault="00201FED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Post graduate degree</w:t>
            </w:r>
          </w:p>
        </w:tc>
        <w:tc>
          <w:tcPr>
            <w:tcW w:w="2085" w:type="dxa"/>
            <w:noWrap/>
            <w:vAlign w:val="center"/>
            <w:hideMark/>
          </w:tcPr>
          <w:p w14:paraId="0F753886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 (3.5%)</w:t>
            </w:r>
          </w:p>
        </w:tc>
        <w:tc>
          <w:tcPr>
            <w:tcW w:w="2085" w:type="dxa"/>
            <w:noWrap/>
            <w:vAlign w:val="center"/>
            <w:hideMark/>
          </w:tcPr>
          <w:p w14:paraId="1F0635BD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 (6.4%)</w:t>
            </w:r>
          </w:p>
        </w:tc>
        <w:tc>
          <w:tcPr>
            <w:tcW w:w="2085" w:type="dxa"/>
            <w:noWrap/>
            <w:vAlign w:val="center"/>
            <w:hideMark/>
          </w:tcPr>
          <w:p w14:paraId="4C484AF5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 (2.2%)</w:t>
            </w:r>
          </w:p>
        </w:tc>
        <w:tc>
          <w:tcPr>
            <w:tcW w:w="855" w:type="dxa"/>
            <w:noWrap/>
            <w:vAlign w:val="center"/>
          </w:tcPr>
          <w:p w14:paraId="0C7074CB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3631D120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3936F1A0" w14:textId="77777777" w:rsidR="00201FED" w:rsidRDefault="00201FED" w:rsidP="00201FE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Household Size</w:t>
            </w:r>
            <w:bookmarkStart w:id="10" w:name="OLE_LINK36"/>
            <w:bookmarkStart w:id="11" w:name="OLE_LINK35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(≥ 18 years)</w:t>
            </w:r>
            <w:bookmarkEnd w:id="10"/>
            <w:bookmarkEnd w:id="11"/>
          </w:p>
        </w:tc>
        <w:tc>
          <w:tcPr>
            <w:tcW w:w="2085" w:type="dxa"/>
            <w:noWrap/>
            <w:vAlign w:val="center"/>
            <w:hideMark/>
          </w:tcPr>
          <w:p w14:paraId="0BE05F18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 (1, 3)</w:t>
            </w:r>
          </w:p>
        </w:tc>
        <w:tc>
          <w:tcPr>
            <w:tcW w:w="2085" w:type="dxa"/>
            <w:noWrap/>
            <w:vAlign w:val="center"/>
            <w:hideMark/>
          </w:tcPr>
          <w:p w14:paraId="39ACD8A3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 (1, 4)</w:t>
            </w:r>
          </w:p>
        </w:tc>
        <w:tc>
          <w:tcPr>
            <w:tcW w:w="2085" w:type="dxa"/>
            <w:noWrap/>
            <w:vAlign w:val="center"/>
            <w:hideMark/>
          </w:tcPr>
          <w:p w14:paraId="36FFB28B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 (2, 3)</w:t>
            </w:r>
          </w:p>
        </w:tc>
        <w:tc>
          <w:tcPr>
            <w:tcW w:w="855" w:type="dxa"/>
            <w:noWrap/>
            <w:vAlign w:val="center"/>
            <w:hideMark/>
          </w:tcPr>
          <w:p w14:paraId="0A71435C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0.44</w:t>
            </w:r>
          </w:p>
        </w:tc>
      </w:tr>
      <w:tr w:rsidR="00201FED" w14:paraId="0759D412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30309503" w14:textId="3F7F2959" w:rsidR="00201FED" w:rsidRDefault="00201FED" w:rsidP="00BF111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Annual HH Income (Int$)</w:t>
            </w:r>
            <w:r w:rsidR="00BF1110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85" w:type="dxa"/>
            <w:noWrap/>
            <w:vAlign w:val="center"/>
            <w:hideMark/>
          </w:tcPr>
          <w:p w14:paraId="52D16C81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1,646 (633, 3,798)</w:t>
            </w:r>
          </w:p>
        </w:tc>
        <w:tc>
          <w:tcPr>
            <w:tcW w:w="2085" w:type="dxa"/>
            <w:noWrap/>
            <w:vAlign w:val="center"/>
            <w:hideMark/>
          </w:tcPr>
          <w:p w14:paraId="473C7797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2,304 (658, 4,254)</w:t>
            </w:r>
          </w:p>
        </w:tc>
        <w:tc>
          <w:tcPr>
            <w:tcW w:w="2085" w:type="dxa"/>
            <w:noWrap/>
            <w:vAlign w:val="center"/>
            <w:hideMark/>
          </w:tcPr>
          <w:p w14:paraId="75C4B6D1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1,519 (532, 3,292)</w:t>
            </w:r>
          </w:p>
        </w:tc>
        <w:tc>
          <w:tcPr>
            <w:tcW w:w="855" w:type="dxa"/>
            <w:noWrap/>
            <w:vAlign w:val="center"/>
            <w:hideMark/>
          </w:tcPr>
          <w:p w14:paraId="16A65D66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201FED" w14:paraId="1977707F" w14:textId="77777777" w:rsidTr="0017121B">
        <w:trPr>
          <w:trHeight w:val="302"/>
        </w:trPr>
        <w:tc>
          <w:tcPr>
            <w:tcW w:w="3330" w:type="dxa"/>
            <w:noWrap/>
            <w:vAlign w:val="bottom"/>
            <w:hideMark/>
          </w:tcPr>
          <w:p w14:paraId="1C296AFE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Marital Status, N (%)</w:t>
            </w:r>
          </w:p>
        </w:tc>
        <w:tc>
          <w:tcPr>
            <w:tcW w:w="2085" w:type="dxa"/>
            <w:noWrap/>
            <w:vAlign w:val="center"/>
          </w:tcPr>
          <w:p w14:paraId="7BFA4B71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4C2D1E98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79FB8050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407667C3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201FED" w14:paraId="13BD930E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162364A6" w14:textId="77777777" w:rsidR="00201FED" w:rsidRDefault="00201FED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Never married</w:t>
            </w:r>
          </w:p>
        </w:tc>
        <w:tc>
          <w:tcPr>
            <w:tcW w:w="2085" w:type="dxa"/>
            <w:noWrap/>
            <w:vAlign w:val="center"/>
            <w:hideMark/>
          </w:tcPr>
          <w:p w14:paraId="66D8E3BB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125 (23.4%)</w:t>
            </w:r>
          </w:p>
        </w:tc>
        <w:tc>
          <w:tcPr>
            <w:tcW w:w="2085" w:type="dxa"/>
            <w:noWrap/>
            <w:vAlign w:val="center"/>
            <w:hideMark/>
          </w:tcPr>
          <w:p w14:paraId="29A57C50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61 (35.7%)</w:t>
            </w:r>
          </w:p>
        </w:tc>
        <w:tc>
          <w:tcPr>
            <w:tcW w:w="2085" w:type="dxa"/>
            <w:noWrap/>
            <w:vAlign w:val="center"/>
            <w:hideMark/>
          </w:tcPr>
          <w:p w14:paraId="4C9EDACF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64 (17.6%)</w:t>
            </w:r>
          </w:p>
        </w:tc>
        <w:tc>
          <w:tcPr>
            <w:tcW w:w="855" w:type="dxa"/>
            <w:noWrap/>
            <w:vAlign w:val="center"/>
            <w:hideMark/>
          </w:tcPr>
          <w:p w14:paraId="053D1790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41886D89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6ABF4C36" w14:textId="77777777" w:rsidR="00201FED" w:rsidRDefault="00201FED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Married or cohabitating</w:t>
            </w:r>
          </w:p>
        </w:tc>
        <w:tc>
          <w:tcPr>
            <w:tcW w:w="2085" w:type="dxa"/>
            <w:noWrap/>
            <w:vAlign w:val="center"/>
            <w:hideMark/>
          </w:tcPr>
          <w:p w14:paraId="47DBA270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348 (65.2%)</w:t>
            </w:r>
          </w:p>
        </w:tc>
        <w:tc>
          <w:tcPr>
            <w:tcW w:w="2085" w:type="dxa"/>
            <w:noWrap/>
            <w:vAlign w:val="center"/>
            <w:hideMark/>
          </w:tcPr>
          <w:p w14:paraId="4FF36EF7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103 (60.2%)</w:t>
            </w:r>
          </w:p>
        </w:tc>
        <w:tc>
          <w:tcPr>
            <w:tcW w:w="2085" w:type="dxa"/>
            <w:noWrap/>
            <w:vAlign w:val="center"/>
            <w:hideMark/>
          </w:tcPr>
          <w:p w14:paraId="48F4D01F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245 (67.5%)</w:t>
            </w:r>
          </w:p>
        </w:tc>
        <w:tc>
          <w:tcPr>
            <w:tcW w:w="855" w:type="dxa"/>
            <w:noWrap/>
            <w:vAlign w:val="center"/>
          </w:tcPr>
          <w:p w14:paraId="72E11FA8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74474536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29DF0433" w14:textId="311BE076" w:rsidR="00201FED" w:rsidRDefault="00201FED" w:rsidP="00BF1110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Formerly married</w:t>
            </w:r>
            <w:r w:rsidR="00BF1110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085" w:type="dxa"/>
            <w:noWrap/>
            <w:vAlign w:val="center"/>
            <w:hideMark/>
          </w:tcPr>
          <w:p w14:paraId="6BB0F3CA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61 (11.4%)</w:t>
            </w:r>
          </w:p>
        </w:tc>
        <w:tc>
          <w:tcPr>
            <w:tcW w:w="2085" w:type="dxa"/>
            <w:noWrap/>
            <w:vAlign w:val="center"/>
            <w:hideMark/>
          </w:tcPr>
          <w:p w14:paraId="7E856F5C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 (4.1%)</w:t>
            </w:r>
          </w:p>
        </w:tc>
        <w:tc>
          <w:tcPr>
            <w:tcW w:w="2085" w:type="dxa"/>
            <w:noWrap/>
            <w:vAlign w:val="center"/>
            <w:hideMark/>
          </w:tcPr>
          <w:p w14:paraId="600E1AAD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54 (14.9%)</w:t>
            </w:r>
          </w:p>
        </w:tc>
        <w:tc>
          <w:tcPr>
            <w:tcW w:w="855" w:type="dxa"/>
            <w:noWrap/>
            <w:vAlign w:val="center"/>
          </w:tcPr>
          <w:p w14:paraId="18223B3D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5C85ACB1" w14:textId="77777777" w:rsidTr="0017121B">
        <w:trPr>
          <w:trHeight w:val="302"/>
        </w:trPr>
        <w:tc>
          <w:tcPr>
            <w:tcW w:w="3330" w:type="dxa"/>
            <w:noWrap/>
            <w:vAlign w:val="bottom"/>
            <w:hideMark/>
          </w:tcPr>
          <w:p w14:paraId="6D370F57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Religion, N (%)</w:t>
            </w:r>
          </w:p>
        </w:tc>
        <w:tc>
          <w:tcPr>
            <w:tcW w:w="2085" w:type="dxa"/>
            <w:noWrap/>
            <w:vAlign w:val="center"/>
          </w:tcPr>
          <w:p w14:paraId="74547E01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6872E0E0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1A29DC9A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5300B0A6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0.31</w:t>
            </w:r>
          </w:p>
        </w:tc>
      </w:tr>
      <w:tr w:rsidR="00201FED" w14:paraId="091C1AFC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0F3EDAB8" w14:textId="77777777" w:rsidR="00201FED" w:rsidRDefault="00201FED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Christian</w:t>
            </w:r>
          </w:p>
        </w:tc>
        <w:tc>
          <w:tcPr>
            <w:tcW w:w="2085" w:type="dxa"/>
            <w:noWrap/>
            <w:vAlign w:val="center"/>
            <w:hideMark/>
          </w:tcPr>
          <w:p w14:paraId="79598534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239 (44.5%)</w:t>
            </w:r>
          </w:p>
        </w:tc>
        <w:tc>
          <w:tcPr>
            <w:tcW w:w="2085" w:type="dxa"/>
            <w:noWrap/>
            <w:vAlign w:val="center"/>
            <w:hideMark/>
          </w:tcPr>
          <w:p w14:paraId="7A581D37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69 (40.1%)</w:t>
            </w:r>
          </w:p>
        </w:tc>
        <w:tc>
          <w:tcPr>
            <w:tcW w:w="2085" w:type="dxa"/>
            <w:noWrap/>
            <w:vAlign w:val="center"/>
            <w:hideMark/>
          </w:tcPr>
          <w:p w14:paraId="2165B474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170 (46.6%)</w:t>
            </w:r>
          </w:p>
        </w:tc>
        <w:tc>
          <w:tcPr>
            <w:tcW w:w="855" w:type="dxa"/>
            <w:noWrap/>
            <w:vAlign w:val="center"/>
          </w:tcPr>
          <w:p w14:paraId="55C88827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3FCAF473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1643EEB8" w14:textId="77777777" w:rsidR="00201FED" w:rsidRDefault="00201FED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2085" w:type="dxa"/>
            <w:noWrap/>
            <w:vAlign w:val="center"/>
            <w:hideMark/>
          </w:tcPr>
          <w:p w14:paraId="4729D306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294 (54.7%)</w:t>
            </w:r>
          </w:p>
        </w:tc>
        <w:tc>
          <w:tcPr>
            <w:tcW w:w="2085" w:type="dxa"/>
            <w:noWrap/>
            <w:vAlign w:val="center"/>
            <w:hideMark/>
          </w:tcPr>
          <w:p w14:paraId="2A916047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102 (59.3%)</w:t>
            </w:r>
          </w:p>
        </w:tc>
        <w:tc>
          <w:tcPr>
            <w:tcW w:w="2085" w:type="dxa"/>
            <w:noWrap/>
            <w:vAlign w:val="center"/>
            <w:hideMark/>
          </w:tcPr>
          <w:p w14:paraId="26274821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192 (52.6%)</w:t>
            </w:r>
          </w:p>
        </w:tc>
        <w:tc>
          <w:tcPr>
            <w:tcW w:w="855" w:type="dxa"/>
            <w:noWrap/>
            <w:vAlign w:val="center"/>
          </w:tcPr>
          <w:p w14:paraId="4C06E6A4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7EF9B754" w14:textId="77777777" w:rsidTr="0017121B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6810B591" w14:textId="77777777" w:rsidR="00201FED" w:rsidRDefault="00201FED" w:rsidP="00201FED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85" w:type="dxa"/>
            <w:noWrap/>
            <w:vAlign w:val="center"/>
            <w:hideMark/>
          </w:tcPr>
          <w:p w14:paraId="64127B0D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 (0.7%)</w:t>
            </w:r>
          </w:p>
        </w:tc>
        <w:tc>
          <w:tcPr>
            <w:tcW w:w="2085" w:type="dxa"/>
            <w:noWrap/>
            <w:vAlign w:val="center"/>
            <w:hideMark/>
          </w:tcPr>
          <w:p w14:paraId="340799D5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 (0.6%)</w:t>
            </w:r>
          </w:p>
        </w:tc>
        <w:tc>
          <w:tcPr>
            <w:tcW w:w="2085" w:type="dxa"/>
            <w:noWrap/>
            <w:vAlign w:val="center"/>
            <w:hideMark/>
          </w:tcPr>
          <w:p w14:paraId="22A560BD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 (0.8%)</w:t>
            </w:r>
          </w:p>
        </w:tc>
        <w:tc>
          <w:tcPr>
            <w:tcW w:w="855" w:type="dxa"/>
            <w:noWrap/>
            <w:vAlign w:val="center"/>
          </w:tcPr>
          <w:p w14:paraId="3D7CFCC4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1FED" w14:paraId="2FD2B16D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4CFB0056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Current smoker, N (%)</w:t>
            </w:r>
          </w:p>
        </w:tc>
        <w:tc>
          <w:tcPr>
            <w:tcW w:w="2085" w:type="dxa"/>
            <w:noWrap/>
            <w:vAlign w:val="center"/>
            <w:hideMark/>
          </w:tcPr>
          <w:p w14:paraId="5448AF98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 (4.1%)</w:t>
            </w:r>
          </w:p>
        </w:tc>
        <w:tc>
          <w:tcPr>
            <w:tcW w:w="2085" w:type="dxa"/>
            <w:noWrap/>
            <w:vAlign w:val="center"/>
            <w:hideMark/>
          </w:tcPr>
          <w:p w14:paraId="03853795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 (10.5%)</w:t>
            </w:r>
          </w:p>
        </w:tc>
        <w:tc>
          <w:tcPr>
            <w:tcW w:w="2085" w:type="dxa"/>
            <w:noWrap/>
            <w:vAlign w:val="center"/>
            <w:hideMark/>
          </w:tcPr>
          <w:p w14:paraId="28B20F0B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 (1.1%)</w:t>
            </w:r>
          </w:p>
        </w:tc>
        <w:tc>
          <w:tcPr>
            <w:tcW w:w="855" w:type="dxa"/>
            <w:noWrap/>
            <w:vAlign w:val="center"/>
            <w:hideMark/>
          </w:tcPr>
          <w:p w14:paraId="51F7F083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2" w:name="OLE_LINK106"/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  <w:bookmarkEnd w:id="12"/>
          </w:p>
        </w:tc>
      </w:tr>
      <w:tr w:rsidR="00201FED" w14:paraId="31513258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40ED6249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Consumed alcohol in last 30 days, N (%)</w:t>
            </w:r>
          </w:p>
        </w:tc>
        <w:tc>
          <w:tcPr>
            <w:tcW w:w="2085" w:type="dxa"/>
            <w:noWrap/>
            <w:vAlign w:val="center"/>
            <w:hideMark/>
          </w:tcPr>
          <w:p w14:paraId="6DE0737E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82 (15.3%)</w:t>
            </w:r>
          </w:p>
        </w:tc>
        <w:tc>
          <w:tcPr>
            <w:tcW w:w="2085" w:type="dxa"/>
            <w:noWrap/>
            <w:vAlign w:val="center"/>
            <w:hideMark/>
          </w:tcPr>
          <w:p w14:paraId="56BB94F8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 (26.2%)</w:t>
            </w:r>
          </w:p>
        </w:tc>
        <w:tc>
          <w:tcPr>
            <w:tcW w:w="2085" w:type="dxa"/>
            <w:noWrap/>
            <w:vAlign w:val="center"/>
            <w:hideMark/>
          </w:tcPr>
          <w:p w14:paraId="754ED305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 (10.1%)</w:t>
            </w:r>
          </w:p>
        </w:tc>
        <w:tc>
          <w:tcPr>
            <w:tcW w:w="855" w:type="dxa"/>
            <w:noWrap/>
            <w:vAlign w:val="center"/>
            <w:hideMark/>
          </w:tcPr>
          <w:p w14:paraId="6C025A5A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201FED" w14:paraId="7E7A46B7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1305395B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Body Mass Index</w:t>
            </w:r>
            <w:bookmarkStart w:id="13" w:name="OLE_LINK124"/>
            <w:r>
              <w:rPr>
                <w:rFonts w:ascii="Arial" w:hAnsi="Arial" w:cs="Arial"/>
                <w:sz w:val="18"/>
                <w:szCs w:val="18"/>
              </w:rPr>
              <w:t>, kg/m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bookmarkEnd w:id="13"/>
          </w:p>
        </w:tc>
        <w:tc>
          <w:tcPr>
            <w:tcW w:w="2085" w:type="dxa"/>
            <w:noWrap/>
            <w:vAlign w:val="center"/>
            <w:hideMark/>
          </w:tcPr>
          <w:p w14:paraId="4A76144D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23.2 (20.4, 27.8)</w:t>
            </w:r>
          </w:p>
        </w:tc>
        <w:tc>
          <w:tcPr>
            <w:tcW w:w="2085" w:type="dxa"/>
            <w:noWrap/>
            <w:vAlign w:val="center"/>
            <w:hideMark/>
          </w:tcPr>
          <w:p w14:paraId="2EF5A950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22.0 (19.9, 24.5)</w:t>
            </w:r>
          </w:p>
        </w:tc>
        <w:tc>
          <w:tcPr>
            <w:tcW w:w="2085" w:type="dxa"/>
            <w:noWrap/>
            <w:vAlign w:val="center"/>
            <w:hideMark/>
          </w:tcPr>
          <w:p w14:paraId="216D25A6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24.8 (21.2, 29.6)</w:t>
            </w:r>
          </w:p>
        </w:tc>
        <w:tc>
          <w:tcPr>
            <w:tcW w:w="855" w:type="dxa"/>
            <w:noWrap/>
            <w:vAlign w:val="center"/>
            <w:hideMark/>
          </w:tcPr>
          <w:p w14:paraId="734A24FF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4" w:name="OLE_LINK19"/>
            <w:bookmarkStart w:id="15" w:name="OLE_LINK18"/>
            <w:bookmarkStart w:id="16" w:name="OLE_LINK15"/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  <w:bookmarkEnd w:id="14"/>
            <w:bookmarkEnd w:id="15"/>
            <w:bookmarkEnd w:id="16"/>
          </w:p>
        </w:tc>
      </w:tr>
      <w:tr w:rsidR="00201FED" w14:paraId="104E85C0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7998C62D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bookmarkStart w:id="17" w:name="OLE_LINK143"/>
            <w:r>
              <w:rPr>
                <w:rFonts w:ascii="Arial" w:hAnsi="Arial" w:cs="Arial"/>
                <w:color w:val="000000"/>
                <w:sz w:val="18"/>
                <w:szCs w:val="18"/>
              </w:rPr>
              <w:t>Systolic BP, mmHg</w:t>
            </w:r>
            <w:bookmarkEnd w:id="17"/>
          </w:p>
        </w:tc>
        <w:tc>
          <w:tcPr>
            <w:tcW w:w="2085" w:type="dxa"/>
            <w:noWrap/>
            <w:vAlign w:val="center"/>
            <w:hideMark/>
          </w:tcPr>
          <w:p w14:paraId="74F79EE9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124.7 (114.0, 139.0)</w:t>
            </w:r>
          </w:p>
        </w:tc>
        <w:tc>
          <w:tcPr>
            <w:tcW w:w="2085" w:type="dxa"/>
            <w:noWrap/>
            <w:vAlign w:val="center"/>
            <w:hideMark/>
          </w:tcPr>
          <w:p w14:paraId="5A984681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128.7 (118.7, 139.7)</w:t>
            </w:r>
          </w:p>
        </w:tc>
        <w:tc>
          <w:tcPr>
            <w:tcW w:w="2085" w:type="dxa"/>
            <w:noWrap/>
            <w:vAlign w:val="center"/>
            <w:hideMark/>
          </w:tcPr>
          <w:p w14:paraId="1ED5B86E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122.3 (112.3, 137.3)</w:t>
            </w:r>
          </w:p>
        </w:tc>
        <w:tc>
          <w:tcPr>
            <w:tcW w:w="855" w:type="dxa"/>
            <w:noWrap/>
            <w:vAlign w:val="center"/>
            <w:hideMark/>
          </w:tcPr>
          <w:p w14:paraId="08110737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0.002</w:t>
            </w:r>
          </w:p>
        </w:tc>
      </w:tr>
      <w:tr w:rsidR="00201FED" w14:paraId="0B7252D4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2F6DD624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Diastolic BP, mmHg</w:t>
            </w:r>
          </w:p>
        </w:tc>
        <w:tc>
          <w:tcPr>
            <w:tcW w:w="2085" w:type="dxa"/>
            <w:noWrap/>
            <w:vAlign w:val="center"/>
            <w:hideMark/>
          </w:tcPr>
          <w:p w14:paraId="23BCF02E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79.3 (73.0, 90.0)</w:t>
            </w:r>
          </w:p>
        </w:tc>
        <w:tc>
          <w:tcPr>
            <w:tcW w:w="2085" w:type="dxa"/>
            <w:noWrap/>
            <w:vAlign w:val="center"/>
            <w:hideMark/>
          </w:tcPr>
          <w:p w14:paraId="2256EB08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80.8 (75.0, 89.8)</w:t>
            </w:r>
          </w:p>
        </w:tc>
        <w:tc>
          <w:tcPr>
            <w:tcW w:w="2085" w:type="dxa"/>
            <w:noWrap/>
            <w:vAlign w:val="center"/>
            <w:hideMark/>
          </w:tcPr>
          <w:p w14:paraId="7B834EF8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79.0 (72.0, 90.7)</w:t>
            </w:r>
          </w:p>
        </w:tc>
        <w:tc>
          <w:tcPr>
            <w:tcW w:w="855" w:type="dxa"/>
            <w:noWrap/>
            <w:vAlign w:val="center"/>
            <w:hideMark/>
          </w:tcPr>
          <w:p w14:paraId="777981B7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201FED" w14:paraId="1AEC9697" w14:textId="77777777" w:rsidTr="0017121B">
        <w:trPr>
          <w:trHeight w:val="346"/>
        </w:trPr>
        <w:tc>
          <w:tcPr>
            <w:tcW w:w="3330" w:type="dxa"/>
            <w:noWrap/>
            <w:vAlign w:val="center"/>
          </w:tcPr>
          <w:p w14:paraId="4E069BE6" w14:textId="6C604550" w:rsidR="00201FED" w:rsidRDefault="00201FED" w:rsidP="00BF111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High BP at Enrollment</w:t>
            </w:r>
            <w:r w:rsidR="00BF1110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085" w:type="dxa"/>
            <w:noWrap/>
            <w:vAlign w:val="center"/>
          </w:tcPr>
          <w:p w14:paraId="6E9794ED" w14:textId="0D36E62C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174 (32.4%)</w:t>
            </w:r>
          </w:p>
        </w:tc>
        <w:tc>
          <w:tcPr>
            <w:tcW w:w="2085" w:type="dxa"/>
            <w:noWrap/>
            <w:vAlign w:val="center"/>
          </w:tcPr>
          <w:p w14:paraId="48394826" w14:textId="0E28CDD9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57 (33.1%)</w:t>
            </w:r>
          </w:p>
        </w:tc>
        <w:tc>
          <w:tcPr>
            <w:tcW w:w="2085" w:type="dxa"/>
            <w:noWrap/>
            <w:vAlign w:val="center"/>
          </w:tcPr>
          <w:p w14:paraId="5891C3FA" w14:textId="4E6DC995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117 (32.1%)</w:t>
            </w:r>
          </w:p>
        </w:tc>
        <w:tc>
          <w:tcPr>
            <w:tcW w:w="855" w:type="dxa"/>
            <w:noWrap/>
            <w:vAlign w:val="center"/>
          </w:tcPr>
          <w:p w14:paraId="6B18366B" w14:textId="64DB4B78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0.80</w:t>
            </w:r>
          </w:p>
        </w:tc>
      </w:tr>
      <w:tr w:rsidR="00201FED" w14:paraId="520F4016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3BE0408B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BP Measured in Past, N (%)</w:t>
            </w:r>
          </w:p>
        </w:tc>
        <w:tc>
          <w:tcPr>
            <w:tcW w:w="2085" w:type="dxa"/>
            <w:noWrap/>
            <w:vAlign w:val="center"/>
            <w:hideMark/>
          </w:tcPr>
          <w:p w14:paraId="2518F0CF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383 (71.3%)</w:t>
            </w:r>
          </w:p>
        </w:tc>
        <w:tc>
          <w:tcPr>
            <w:tcW w:w="2085" w:type="dxa"/>
            <w:noWrap/>
            <w:vAlign w:val="center"/>
            <w:hideMark/>
          </w:tcPr>
          <w:p w14:paraId="48DB06A5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102 (59.3%)</w:t>
            </w:r>
          </w:p>
        </w:tc>
        <w:tc>
          <w:tcPr>
            <w:tcW w:w="2085" w:type="dxa"/>
            <w:noWrap/>
            <w:vAlign w:val="center"/>
            <w:hideMark/>
          </w:tcPr>
          <w:p w14:paraId="159AD2CB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281 (77.0%)</w:t>
            </w:r>
          </w:p>
        </w:tc>
        <w:tc>
          <w:tcPr>
            <w:tcW w:w="855" w:type="dxa"/>
            <w:noWrap/>
            <w:vAlign w:val="center"/>
            <w:hideMark/>
          </w:tcPr>
          <w:p w14:paraId="6F9569F8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201FED" w14:paraId="48C72750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2E1A6289" w14:textId="796B8944" w:rsidR="00201FED" w:rsidRDefault="00201FED" w:rsidP="00BF1110">
            <w:pPr>
              <w:ind w:left="150"/>
              <w:rPr>
                <w:rFonts w:ascii="Arial" w:hAnsi="Arial" w:cs="Arial"/>
                <w:i/>
                <w:sz w:val="18"/>
                <w:szCs w:val="18"/>
              </w:rPr>
            </w:pPr>
            <w:bookmarkStart w:id="18" w:name="_Hlk164158357"/>
            <w:r>
              <w:rPr>
                <w:rFonts w:ascii="Arial" w:hAnsi="Arial" w:cs="Arial"/>
                <w:i/>
                <w:sz w:val="18"/>
                <w:szCs w:val="18"/>
              </w:rPr>
              <w:t>History of hypertension</w:t>
            </w:r>
            <w:r w:rsidR="00BF1110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d</w:t>
            </w:r>
            <w:r>
              <w:rPr>
                <w:rFonts w:ascii="Arial" w:hAnsi="Arial" w:cs="Arial"/>
                <w:i/>
                <w:sz w:val="18"/>
                <w:szCs w:val="18"/>
              </w:rPr>
              <w:t>, N (%)</w:t>
            </w:r>
          </w:p>
        </w:tc>
        <w:tc>
          <w:tcPr>
            <w:tcW w:w="2085" w:type="dxa"/>
            <w:noWrap/>
            <w:vAlign w:val="center"/>
            <w:hideMark/>
          </w:tcPr>
          <w:p w14:paraId="4542F3BE" w14:textId="77777777" w:rsidR="00201FED" w:rsidRDefault="00201FED" w:rsidP="00201FED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104 (27.2%)</w:t>
            </w:r>
          </w:p>
        </w:tc>
        <w:tc>
          <w:tcPr>
            <w:tcW w:w="2085" w:type="dxa"/>
            <w:noWrap/>
            <w:vAlign w:val="center"/>
            <w:hideMark/>
          </w:tcPr>
          <w:p w14:paraId="348D8EED" w14:textId="77777777" w:rsidR="00201FED" w:rsidRDefault="00201FED" w:rsidP="00201FED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28 (27.5%)</w:t>
            </w:r>
          </w:p>
        </w:tc>
        <w:tc>
          <w:tcPr>
            <w:tcW w:w="2085" w:type="dxa"/>
            <w:noWrap/>
            <w:vAlign w:val="center"/>
            <w:hideMark/>
          </w:tcPr>
          <w:p w14:paraId="35B0D7D7" w14:textId="77777777" w:rsidR="00201FED" w:rsidRDefault="00201FED" w:rsidP="00201FED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76 (27.1%)</w:t>
            </w:r>
          </w:p>
        </w:tc>
        <w:tc>
          <w:tcPr>
            <w:tcW w:w="855" w:type="dxa"/>
            <w:noWrap/>
            <w:vAlign w:val="center"/>
            <w:hideMark/>
          </w:tcPr>
          <w:p w14:paraId="5C55205B" w14:textId="77777777" w:rsidR="00201FED" w:rsidRDefault="00201FED" w:rsidP="00201FED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0.94</w:t>
            </w:r>
          </w:p>
        </w:tc>
        <w:bookmarkEnd w:id="18"/>
      </w:tr>
      <w:tr w:rsidR="00201FED" w14:paraId="2E82102D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1B3C0341" w14:textId="172C1109" w:rsidR="00201FED" w:rsidRDefault="00201FED" w:rsidP="00BF111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9" w:name="OLE_LINK113"/>
            <w:bookmarkStart w:id="20" w:name="_Hlk164158085"/>
            <w:r>
              <w:rPr>
                <w:rFonts w:ascii="Arial" w:hAnsi="Arial" w:cs="Arial"/>
                <w:color w:val="000000"/>
                <w:sz w:val="18"/>
                <w:szCs w:val="18"/>
              </w:rPr>
              <w:t>History of cardiovascular disease</w:t>
            </w:r>
            <w:r w:rsidR="00BF1110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 N (%)</w:t>
            </w:r>
            <w:bookmarkEnd w:id="19"/>
          </w:p>
        </w:tc>
        <w:tc>
          <w:tcPr>
            <w:tcW w:w="2085" w:type="dxa"/>
            <w:noWrap/>
            <w:vAlign w:val="center"/>
            <w:hideMark/>
          </w:tcPr>
          <w:p w14:paraId="68558A43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81 (15.1%)</w:t>
            </w:r>
          </w:p>
        </w:tc>
        <w:tc>
          <w:tcPr>
            <w:tcW w:w="2085" w:type="dxa"/>
            <w:noWrap/>
            <w:vAlign w:val="center"/>
            <w:hideMark/>
          </w:tcPr>
          <w:p w14:paraId="34A60847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 (13.4%)</w:t>
            </w:r>
          </w:p>
        </w:tc>
        <w:tc>
          <w:tcPr>
            <w:tcW w:w="2085" w:type="dxa"/>
            <w:noWrap/>
            <w:vAlign w:val="center"/>
            <w:hideMark/>
          </w:tcPr>
          <w:p w14:paraId="609860C3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58 (15.9%)</w:t>
            </w:r>
          </w:p>
        </w:tc>
        <w:tc>
          <w:tcPr>
            <w:tcW w:w="855" w:type="dxa"/>
            <w:noWrap/>
            <w:vAlign w:val="center"/>
            <w:hideMark/>
          </w:tcPr>
          <w:p w14:paraId="50C4F1EE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0.45</w:t>
            </w:r>
          </w:p>
        </w:tc>
      </w:tr>
      <w:tr w:rsidR="00201FED" w14:paraId="075F0674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4EB36A95" w14:textId="77777777" w:rsidR="00201FED" w:rsidRDefault="00201FED" w:rsidP="00201FED">
            <w:pPr>
              <w:rPr>
                <w:rFonts w:ascii="Arial" w:hAnsi="Arial" w:cs="Arial"/>
                <w:sz w:val="18"/>
                <w:szCs w:val="18"/>
              </w:rPr>
            </w:pPr>
            <w:bookmarkStart w:id="21" w:name="OLE_LINK114"/>
            <w:r>
              <w:rPr>
                <w:rFonts w:ascii="Arial" w:hAnsi="Arial" w:cs="Arial"/>
                <w:sz w:val="18"/>
                <w:szCs w:val="18"/>
              </w:rPr>
              <w:t>Blood Sugar Measured in Past, N (%)</w:t>
            </w:r>
            <w:bookmarkEnd w:id="21"/>
          </w:p>
        </w:tc>
        <w:tc>
          <w:tcPr>
            <w:tcW w:w="2085" w:type="dxa"/>
            <w:noWrap/>
            <w:vAlign w:val="center"/>
            <w:hideMark/>
          </w:tcPr>
          <w:p w14:paraId="540CC6F8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174 (32.4%)</w:t>
            </w:r>
          </w:p>
        </w:tc>
        <w:tc>
          <w:tcPr>
            <w:tcW w:w="2085" w:type="dxa"/>
            <w:noWrap/>
            <w:vAlign w:val="center"/>
            <w:hideMark/>
          </w:tcPr>
          <w:p w14:paraId="093A0711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47 (27.3%)</w:t>
            </w:r>
          </w:p>
        </w:tc>
        <w:tc>
          <w:tcPr>
            <w:tcW w:w="2085" w:type="dxa"/>
            <w:noWrap/>
            <w:vAlign w:val="center"/>
            <w:hideMark/>
          </w:tcPr>
          <w:p w14:paraId="122DCB07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127 (34.8%)</w:t>
            </w:r>
          </w:p>
        </w:tc>
        <w:tc>
          <w:tcPr>
            <w:tcW w:w="855" w:type="dxa"/>
            <w:noWrap/>
            <w:vAlign w:val="center"/>
            <w:hideMark/>
          </w:tcPr>
          <w:p w14:paraId="01D299B3" w14:textId="77777777" w:rsidR="00201FED" w:rsidRDefault="00201FED" w:rsidP="00201FE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</w:tr>
      <w:tr w:rsidR="00201FED" w14:paraId="478529BA" w14:textId="77777777" w:rsidTr="0017121B">
        <w:trPr>
          <w:trHeight w:val="346"/>
        </w:trPr>
        <w:tc>
          <w:tcPr>
            <w:tcW w:w="3330" w:type="dxa"/>
            <w:noWrap/>
            <w:vAlign w:val="center"/>
            <w:hideMark/>
          </w:tcPr>
          <w:p w14:paraId="638739E0" w14:textId="29BD633E" w:rsidR="00201FED" w:rsidRDefault="00201FED" w:rsidP="00BF1110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bookmarkStart w:id="22" w:name="OLE_LINK115"/>
            <w:r>
              <w:rPr>
                <w:rFonts w:ascii="Arial" w:hAnsi="Arial" w:cs="Arial"/>
                <w:i/>
                <w:sz w:val="18"/>
                <w:szCs w:val="18"/>
              </w:rPr>
              <w:t>History of diabetes</w:t>
            </w:r>
            <w:r w:rsidR="00BF1110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d</w:t>
            </w:r>
            <w:r>
              <w:rPr>
                <w:rFonts w:ascii="Arial" w:hAnsi="Arial" w:cs="Arial"/>
                <w:i/>
                <w:sz w:val="18"/>
                <w:szCs w:val="18"/>
              </w:rPr>
              <w:t>, N (%)</w:t>
            </w:r>
            <w:bookmarkEnd w:id="22"/>
          </w:p>
        </w:tc>
        <w:tc>
          <w:tcPr>
            <w:tcW w:w="2085" w:type="dxa"/>
            <w:noWrap/>
            <w:vAlign w:val="center"/>
            <w:hideMark/>
          </w:tcPr>
          <w:p w14:paraId="55C43DE0" w14:textId="77777777" w:rsidR="00201FED" w:rsidRDefault="00201FED" w:rsidP="00201FED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23 (13.2%)</w:t>
            </w:r>
          </w:p>
        </w:tc>
        <w:tc>
          <w:tcPr>
            <w:tcW w:w="2085" w:type="dxa"/>
            <w:noWrap/>
            <w:vAlign w:val="center"/>
            <w:hideMark/>
          </w:tcPr>
          <w:p w14:paraId="6486A06D" w14:textId="77777777" w:rsidR="00201FED" w:rsidRDefault="00201FED" w:rsidP="00201FED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6 (12.8%)</w:t>
            </w:r>
          </w:p>
        </w:tc>
        <w:tc>
          <w:tcPr>
            <w:tcW w:w="2085" w:type="dxa"/>
            <w:noWrap/>
            <w:vAlign w:val="center"/>
            <w:hideMark/>
          </w:tcPr>
          <w:p w14:paraId="1BC55E93" w14:textId="77777777" w:rsidR="00201FED" w:rsidRDefault="00201FED" w:rsidP="00201FED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17 (13.4%)</w:t>
            </w:r>
          </w:p>
        </w:tc>
        <w:tc>
          <w:tcPr>
            <w:tcW w:w="855" w:type="dxa"/>
            <w:noWrap/>
            <w:vAlign w:val="center"/>
            <w:hideMark/>
          </w:tcPr>
          <w:p w14:paraId="7DC9F33B" w14:textId="77777777" w:rsidR="00201FED" w:rsidRDefault="00201FED" w:rsidP="00201F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0.91</w:t>
            </w:r>
          </w:p>
        </w:tc>
        <w:bookmarkEnd w:id="20"/>
      </w:tr>
      <w:tr w:rsidR="00201FED" w14:paraId="7673F4AE" w14:textId="77777777" w:rsidTr="00D41BFD">
        <w:trPr>
          <w:trHeight w:val="1313"/>
        </w:trPr>
        <w:tc>
          <w:tcPr>
            <w:tcW w:w="1044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6F937CA" w14:textId="35C12EE7" w:rsidR="00841D07" w:rsidRDefault="00BF1110" w:rsidP="00841D07">
            <w:pPr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 w:rsidR="00841D0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01FED">
              <w:rPr>
                <w:rFonts w:ascii="Arial" w:hAnsi="Arial" w:cs="Arial"/>
                <w:sz w:val="18"/>
                <w:szCs w:val="18"/>
              </w:rPr>
              <w:t xml:space="preserve">157.96 </w:t>
            </w:r>
            <w:r w:rsidR="00201FED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 xml:space="preserve">₦ = 1 International Dollar (2022), </w:t>
            </w:r>
            <w:r w:rsidR="002975C9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>21</w:t>
            </w:r>
            <w:r w:rsidR="00201FED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>% m</w:t>
            </w:r>
            <w:r w:rsidR="00841D07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>issing</w:t>
            </w:r>
            <w:r w:rsidR="00201FED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 xml:space="preserve"> </w:t>
            </w:r>
          </w:p>
          <w:p w14:paraId="18EE9C1D" w14:textId="3A660E0A" w:rsidR="00841D07" w:rsidRDefault="00BF1110" w:rsidP="00841D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="00201FED">
              <w:rPr>
                <w:rFonts w:ascii="Arial" w:hAnsi="Arial" w:cs="Arial"/>
                <w:sz w:val="18"/>
                <w:szCs w:val="18"/>
              </w:rPr>
              <w:t xml:space="preserve"> include</w:t>
            </w:r>
            <w:r w:rsidR="00841D07">
              <w:rPr>
                <w:rFonts w:ascii="Arial" w:hAnsi="Arial" w:cs="Arial"/>
                <w:sz w:val="18"/>
                <w:szCs w:val="18"/>
              </w:rPr>
              <w:t>s separated, divorced, widowed</w:t>
            </w:r>
          </w:p>
          <w:p w14:paraId="44309269" w14:textId="755C6360" w:rsidR="00841D07" w:rsidRDefault="00BF1110" w:rsidP="00841D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201FED"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Start w:id="23" w:name="OLE_LINK119"/>
            <w:r w:rsidR="00841D07">
              <w:rPr>
                <w:rFonts w:ascii="Arial" w:hAnsi="Arial" w:cs="Arial"/>
                <w:sz w:val="18"/>
                <w:szCs w:val="18"/>
              </w:rPr>
              <w:t>≥140/90 mm Hg</w:t>
            </w:r>
          </w:p>
          <w:p w14:paraId="38A225BD" w14:textId="7E761AE4" w:rsidR="00841D07" w:rsidRDefault="00BF1110" w:rsidP="00841D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  <w:r w:rsidR="00201FED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201FED">
              <w:rPr>
                <w:rFonts w:ascii="Arial" w:hAnsi="Arial" w:cs="Arial"/>
                <w:sz w:val="18"/>
                <w:szCs w:val="18"/>
              </w:rPr>
              <w:t>among participants who had a measurement by a healthcare provider at least once in the past</w:t>
            </w:r>
            <w:bookmarkStart w:id="24" w:name="OLE_LINK118"/>
            <w:bookmarkStart w:id="25" w:name="OLE_LINK54"/>
            <w:bookmarkEnd w:id="23"/>
          </w:p>
          <w:p w14:paraId="5A9E91D2" w14:textId="3B258676" w:rsidR="00201FED" w:rsidRDefault="00BF1110" w:rsidP="00841D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  <w:r w:rsidR="00201FED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201FED">
              <w:rPr>
                <w:rFonts w:ascii="Arial" w:hAnsi="Arial" w:cs="Arial"/>
                <w:sz w:val="18"/>
                <w:szCs w:val="18"/>
              </w:rPr>
              <w:t xml:space="preserve">participant reported previous heart attack, angina, or stroke </w:t>
            </w:r>
            <w:bookmarkEnd w:id="24"/>
            <w:bookmarkEnd w:id="25"/>
          </w:p>
          <w:p w14:paraId="104D098C" w14:textId="77777777" w:rsidR="00201FED" w:rsidRDefault="00201FED" w:rsidP="00841D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Abbreviations: BMI, body mass index; BP, blood pressure; HH, household; Int$, International dollar; IQR, Interquartile range</w:t>
            </w:r>
          </w:p>
        </w:tc>
      </w:tr>
      <w:bookmarkEnd w:id="2"/>
      <w:bookmarkEnd w:id="3"/>
      <w:bookmarkEnd w:id="4"/>
    </w:tbl>
    <w:p w14:paraId="597EB996" w14:textId="77777777" w:rsidR="0017121B" w:rsidRDefault="0017121B" w:rsidP="0017121B">
      <w:pPr>
        <w:sectPr w:rsidR="0017121B" w:rsidSect="007F4FD8">
          <w:footerReference w:type="even" r:id="rId11"/>
          <w:footerReference w:type="default" r:id="rId12"/>
          <w:pgSz w:w="12240" w:h="15840"/>
          <w:pgMar w:top="720" w:right="720" w:bottom="720" w:left="720" w:header="720" w:footer="720" w:gutter="0"/>
          <w:cols w:space="720"/>
        </w:sectPr>
      </w:pPr>
    </w:p>
    <w:tbl>
      <w:tblPr>
        <w:tblW w:w="10800" w:type="dxa"/>
        <w:jc w:val="center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  <w:tblDescription w:val="Page Layout"/>
      </w:tblPr>
      <w:tblGrid>
        <w:gridCol w:w="2430"/>
        <w:gridCol w:w="1980"/>
        <w:gridCol w:w="1890"/>
        <w:gridCol w:w="1890"/>
        <w:gridCol w:w="1890"/>
        <w:gridCol w:w="720"/>
      </w:tblGrid>
      <w:tr w:rsidR="004E02E7" w14:paraId="5B9DB863" w14:textId="77777777" w:rsidTr="00AF7C1A">
        <w:trPr>
          <w:trHeight w:val="228"/>
          <w:jc w:val="center"/>
        </w:trPr>
        <w:tc>
          <w:tcPr>
            <w:tcW w:w="10800" w:type="dxa"/>
            <w:gridSpan w:val="6"/>
          </w:tcPr>
          <w:p w14:paraId="65D29B53" w14:textId="77777777" w:rsidR="004E02E7" w:rsidRDefault="004E02E7" w:rsidP="00AF7C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6" w:name="_Hlk169072779"/>
            <w:bookmarkStart w:id="27" w:name="_Hlk168939163"/>
            <w:bookmarkStart w:id="28" w:name="_Hlk162609402"/>
            <w:bookmarkEnd w:id="5"/>
            <w:bookmarkEnd w:id="6"/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Table 2. </w:t>
            </w:r>
            <w:r>
              <w:rPr>
                <w:rFonts w:ascii="Arial" w:hAnsi="Arial" w:cs="Arial"/>
                <w:sz w:val="18"/>
                <w:szCs w:val="18"/>
              </w:rPr>
              <w:t xml:space="preserve">Daily Sodium as Reported by Diet Recall and 24-Hour Urine Sample, Median (IQR) or </w:t>
            </w:r>
            <w: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>N (%)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4E02E7" w14:paraId="1C140EC7" w14:textId="77777777" w:rsidTr="00AF7C1A">
        <w:trPr>
          <w:trHeight w:val="485"/>
          <w:jc w:val="center"/>
        </w:trPr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B783C2" w14:textId="77777777" w:rsidR="004E02E7" w:rsidRDefault="004E02E7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29" w:name="_Hlk165286819"/>
            <w:bookmarkStart w:id="30" w:name="_Hlk164683562"/>
            <w:bookmarkStart w:id="31" w:name="OLE_LINK87"/>
            <w:bookmarkStart w:id="32" w:name="OLE_LINK88"/>
            <w:bookmarkStart w:id="33" w:name="OLE_LINK8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46827E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Nigeria</w:t>
            </w:r>
            <w:r w:rsidRPr="00F20E7D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08ED86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Overall Sample</w:t>
            </w:r>
          </w:p>
          <w:p w14:paraId="1C8CE7AD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N=537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A0A1F3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Male</w:t>
            </w:r>
          </w:p>
          <w:p w14:paraId="0171D9C6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N=172 (32%)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BC2307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Female</w:t>
            </w:r>
          </w:p>
          <w:p w14:paraId="57986975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N=365 (68.0%)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128F67" w14:textId="77777777" w:rsidR="004E02E7" w:rsidRPr="008F473A" w:rsidRDefault="004E02E7" w:rsidP="00AF7C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 xml:space="preserve"> Value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</w:p>
        </w:tc>
      </w:tr>
      <w:tr w:rsidR="004E02E7" w14:paraId="44BB91E6" w14:textId="77777777" w:rsidTr="00AF7C1A">
        <w:trPr>
          <w:trHeight w:val="302"/>
          <w:jc w:val="center"/>
        </w:trPr>
        <w:tc>
          <w:tcPr>
            <w:tcW w:w="4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7B026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Recalls Per Participant, N (%)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87D8310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219CDD0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96599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34" w:name="OLE_LINK13"/>
            <w:r>
              <w:rPr>
                <w:rFonts w:ascii="Arial" w:hAnsi="Arial" w:cs="Arial"/>
                <w:color w:val="000000"/>
                <w:sz w:val="18"/>
                <w:szCs w:val="18"/>
              </w:rPr>
              <w:t>0.80</w:t>
            </w:r>
            <w:bookmarkEnd w:id="34"/>
          </w:p>
        </w:tc>
      </w:tr>
      <w:tr w:rsidR="004E02E7" w14:paraId="10ECE37E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6AD8ECEF" w14:textId="77777777" w:rsidR="004E02E7" w:rsidRDefault="004E02E7" w:rsidP="00AF7C1A">
            <w:pPr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35" w:name="_Hlk164933569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0" w:type="dxa"/>
          </w:tcPr>
          <w:p w14:paraId="1F067880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56497AB9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 (1.5%)</w:t>
            </w:r>
          </w:p>
        </w:tc>
        <w:tc>
          <w:tcPr>
            <w:tcW w:w="1890" w:type="dxa"/>
            <w:noWrap/>
            <w:vAlign w:val="center"/>
            <w:hideMark/>
          </w:tcPr>
          <w:p w14:paraId="5BF5FC33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 (1.2%)</w:t>
            </w:r>
          </w:p>
        </w:tc>
        <w:tc>
          <w:tcPr>
            <w:tcW w:w="1890" w:type="dxa"/>
            <w:noWrap/>
            <w:vAlign w:val="center"/>
            <w:hideMark/>
          </w:tcPr>
          <w:p w14:paraId="06D90713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 (1.6%)</w:t>
            </w:r>
          </w:p>
        </w:tc>
        <w:tc>
          <w:tcPr>
            <w:tcW w:w="720" w:type="dxa"/>
            <w:noWrap/>
            <w:vAlign w:val="center"/>
          </w:tcPr>
          <w:p w14:paraId="4EF10F83" w14:textId="77777777" w:rsidR="004E02E7" w:rsidRDefault="004E02E7" w:rsidP="00AF7C1A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4E02E7" w14:paraId="67A3E706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6AE01683" w14:textId="77777777" w:rsidR="004E02E7" w:rsidRDefault="004E02E7" w:rsidP="00AF7C1A">
            <w:pPr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0" w:type="dxa"/>
          </w:tcPr>
          <w:p w14:paraId="31CC9335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10381639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 (1.7%)</w:t>
            </w:r>
          </w:p>
        </w:tc>
        <w:tc>
          <w:tcPr>
            <w:tcW w:w="1890" w:type="dxa"/>
            <w:noWrap/>
            <w:vAlign w:val="center"/>
            <w:hideMark/>
          </w:tcPr>
          <w:p w14:paraId="52B94480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 (1.7%)</w:t>
            </w:r>
          </w:p>
        </w:tc>
        <w:tc>
          <w:tcPr>
            <w:tcW w:w="1890" w:type="dxa"/>
            <w:noWrap/>
            <w:vAlign w:val="center"/>
            <w:hideMark/>
          </w:tcPr>
          <w:p w14:paraId="2885BA65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 (1.6%)</w:t>
            </w:r>
          </w:p>
        </w:tc>
        <w:tc>
          <w:tcPr>
            <w:tcW w:w="720" w:type="dxa"/>
            <w:noWrap/>
            <w:vAlign w:val="center"/>
          </w:tcPr>
          <w:p w14:paraId="2D4C6AA4" w14:textId="77777777" w:rsidR="004E02E7" w:rsidRDefault="004E02E7" w:rsidP="00AF7C1A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4E02E7" w14:paraId="72E92EDE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15E2BC08" w14:textId="77777777" w:rsidR="004E02E7" w:rsidRDefault="004E02E7" w:rsidP="00AF7C1A">
            <w:pPr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0" w:type="dxa"/>
          </w:tcPr>
          <w:p w14:paraId="36543322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573A69FB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 (6.1%)</w:t>
            </w:r>
          </w:p>
        </w:tc>
        <w:tc>
          <w:tcPr>
            <w:tcW w:w="1890" w:type="dxa"/>
            <w:noWrap/>
            <w:vAlign w:val="center"/>
            <w:hideMark/>
          </w:tcPr>
          <w:p w14:paraId="770098B9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 (7.6%)</w:t>
            </w:r>
          </w:p>
        </w:tc>
        <w:tc>
          <w:tcPr>
            <w:tcW w:w="1890" w:type="dxa"/>
            <w:noWrap/>
            <w:vAlign w:val="center"/>
            <w:hideMark/>
          </w:tcPr>
          <w:p w14:paraId="6CEFE98A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 (5.5%)</w:t>
            </w:r>
          </w:p>
        </w:tc>
        <w:tc>
          <w:tcPr>
            <w:tcW w:w="720" w:type="dxa"/>
            <w:noWrap/>
            <w:vAlign w:val="center"/>
          </w:tcPr>
          <w:p w14:paraId="4ADF4865" w14:textId="77777777" w:rsidR="004E02E7" w:rsidRDefault="004E02E7" w:rsidP="00AF7C1A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4E02E7" w14:paraId="426A3352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76B7F53A" w14:textId="77777777" w:rsidR="004E02E7" w:rsidRDefault="004E02E7" w:rsidP="00AF7C1A">
            <w:pPr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80" w:type="dxa"/>
          </w:tcPr>
          <w:p w14:paraId="0A47B892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7C806E4F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487 (90.7%)</w:t>
            </w:r>
          </w:p>
        </w:tc>
        <w:tc>
          <w:tcPr>
            <w:tcW w:w="1890" w:type="dxa"/>
            <w:noWrap/>
            <w:vAlign w:val="center"/>
            <w:hideMark/>
          </w:tcPr>
          <w:p w14:paraId="6614D285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154 (89.5%)</w:t>
            </w:r>
          </w:p>
        </w:tc>
        <w:tc>
          <w:tcPr>
            <w:tcW w:w="1890" w:type="dxa"/>
            <w:noWrap/>
            <w:vAlign w:val="center"/>
            <w:hideMark/>
          </w:tcPr>
          <w:p w14:paraId="47DD21E4" w14:textId="77777777" w:rsidR="004E02E7" w:rsidRDefault="004E02E7" w:rsidP="00AF7C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333 (91.2%)</w:t>
            </w:r>
          </w:p>
        </w:tc>
        <w:tc>
          <w:tcPr>
            <w:tcW w:w="720" w:type="dxa"/>
            <w:noWrap/>
            <w:vAlign w:val="center"/>
          </w:tcPr>
          <w:p w14:paraId="0969FF0C" w14:textId="77777777" w:rsidR="004E02E7" w:rsidRDefault="004E02E7" w:rsidP="00AF7C1A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bookmarkEnd w:id="35"/>
      </w:tr>
      <w:tr w:rsidR="004E02E7" w14:paraId="14FACE76" w14:textId="77777777" w:rsidTr="00AF7C1A">
        <w:trPr>
          <w:trHeight w:val="389"/>
          <w:jc w:val="center"/>
        </w:trPr>
        <w:tc>
          <w:tcPr>
            <w:tcW w:w="4410" w:type="dxa"/>
            <w:gridSpan w:val="2"/>
            <w:tcBorders>
              <w:bottom w:val="single" w:sz="4" w:space="0" w:color="BFBFBF" w:themeColor="background1" w:themeShade="BF"/>
            </w:tcBorders>
            <w:vAlign w:val="bottom"/>
          </w:tcPr>
          <w:p w14:paraId="7F3FA0F5" w14:textId="77777777" w:rsidR="004E02E7" w:rsidRDefault="004E02E7" w:rsidP="00AF7C1A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bookmarkStart w:id="36" w:name="OLE_LINK71"/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Daily Dietary Recall</w:t>
            </w:r>
            <w:bookmarkEnd w:id="36"/>
          </w:p>
        </w:tc>
        <w:tc>
          <w:tcPr>
            <w:tcW w:w="1890" w:type="dxa"/>
            <w:tcBorders>
              <w:bottom w:val="single" w:sz="4" w:space="0" w:color="BFBFBF" w:themeColor="background1" w:themeShade="BF"/>
            </w:tcBorders>
            <w:vAlign w:val="bottom"/>
          </w:tcPr>
          <w:p w14:paraId="470EE4D8" w14:textId="77777777" w:rsidR="004E02E7" w:rsidRDefault="004E02E7" w:rsidP="00AF7C1A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4500" w:type="dxa"/>
            <w:gridSpan w:val="3"/>
            <w:tcBorders>
              <w:bottom w:val="single" w:sz="4" w:space="0" w:color="BFBFBF" w:themeColor="background1" w:themeShade="BF"/>
            </w:tcBorders>
            <w:vAlign w:val="bottom"/>
          </w:tcPr>
          <w:p w14:paraId="216E0677" w14:textId="77777777" w:rsidR="004E02E7" w:rsidRDefault="004E02E7" w:rsidP="00AF7C1A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4E02E7" w14:paraId="3ACF05C0" w14:textId="77777777" w:rsidTr="00AF7C1A">
        <w:trPr>
          <w:trHeight w:val="288"/>
          <w:jc w:val="center"/>
        </w:trPr>
        <w:tc>
          <w:tcPr>
            <w:tcW w:w="2430" w:type="dxa"/>
            <w:tcBorders>
              <w:top w:val="single" w:sz="4" w:space="0" w:color="BFBFBF" w:themeColor="background1" w:themeShade="BF"/>
            </w:tcBorders>
            <w:noWrap/>
            <w:vAlign w:val="bottom"/>
            <w:hideMark/>
          </w:tcPr>
          <w:p w14:paraId="74CF466D" w14:textId="77777777" w:rsidR="004E02E7" w:rsidRPr="001F3D9D" w:rsidRDefault="004E02E7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</w:rPr>
            </w:pPr>
            <w:bookmarkStart w:id="37" w:name="OLE_LINK63"/>
            <w:bookmarkStart w:id="38" w:name="_Hlk165287421"/>
            <w:r w:rsidRPr="001F3D9D">
              <w:rPr>
                <w:rFonts w:ascii="Arial" w:hAnsi="Arial" w:cs="Arial"/>
                <w:sz w:val="18"/>
                <w:szCs w:val="18"/>
                <w:u w:val="single"/>
              </w:rPr>
              <w:t xml:space="preserve">Sodium </w:t>
            </w:r>
            <w:r>
              <w:rPr>
                <w:rFonts w:ascii="Arial" w:hAnsi="Arial" w:cs="Arial"/>
                <w:sz w:val="18"/>
                <w:szCs w:val="18"/>
                <w:u w:val="single"/>
              </w:rPr>
              <w:t xml:space="preserve">Intake </w:t>
            </w:r>
            <w:r w:rsidRPr="001F3D9D">
              <w:rPr>
                <w:rFonts w:ascii="Arial" w:hAnsi="Arial" w:cs="Arial"/>
                <w:sz w:val="18"/>
                <w:szCs w:val="18"/>
                <w:u w:val="single"/>
              </w:rPr>
              <w:t>(mg/day)</w:t>
            </w:r>
            <w:bookmarkEnd w:id="37"/>
          </w:p>
        </w:tc>
        <w:tc>
          <w:tcPr>
            <w:tcW w:w="1980" w:type="dxa"/>
            <w:tcBorders>
              <w:top w:val="single" w:sz="4" w:space="0" w:color="BFBFBF" w:themeColor="background1" w:themeShade="BF"/>
            </w:tcBorders>
            <w:vAlign w:val="bottom"/>
          </w:tcPr>
          <w:p w14:paraId="4ECDC154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3,803 (2,663, 5,085)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</w:tcBorders>
            <w:noWrap/>
            <w:vAlign w:val="bottom"/>
            <w:hideMark/>
          </w:tcPr>
          <w:p w14:paraId="467E856A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3,529 (2,452, 4,847)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</w:tcBorders>
            <w:noWrap/>
            <w:vAlign w:val="bottom"/>
            <w:hideMark/>
          </w:tcPr>
          <w:p w14:paraId="7ED0FB6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3,878 (2,663, 5,032)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</w:tcBorders>
            <w:noWrap/>
            <w:vAlign w:val="bottom"/>
            <w:hideMark/>
          </w:tcPr>
          <w:p w14:paraId="324ADFEA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3,415 (2,373, 4,689)</w:t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</w:tcBorders>
            <w:noWrap/>
            <w:vAlign w:val="bottom"/>
            <w:hideMark/>
          </w:tcPr>
          <w:p w14:paraId="7D7CE0F5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4E02E7" w14:paraId="620485F6" w14:textId="77777777" w:rsidTr="00AF7C1A">
        <w:trPr>
          <w:trHeight w:val="259"/>
          <w:jc w:val="center"/>
        </w:trPr>
        <w:tc>
          <w:tcPr>
            <w:tcW w:w="10800" w:type="dxa"/>
            <w:gridSpan w:val="6"/>
            <w:vAlign w:val="bottom"/>
          </w:tcPr>
          <w:p w14:paraId="331C5C0F" w14:textId="32527771" w:rsidR="004E02E7" w:rsidRDefault="004E02E7" w:rsidP="00AF7C1A">
            <w:pPr>
              <w:ind w:left="15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39" w:name="OLE_LINK101"/>
            <w:bookmarkStart w:id="40" w:name="OLE_LINK102"/>
            <w:bookmarkEnd w:id="38"/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Proportion of Sodium Intake by Location</w:t>
            </w:r>
            <w:r w:rsidR="005374A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of </w:t>
            </w:r>
            <w:r w:rsidR="00DB0E9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Food Source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 Median (IQR)</w:t>
            </w:r>
            <w:bookmarkEnd w:id="39"/>
            <w:bookmarkEnd w:id="40"/>
          </w:p>
        </w:tc>
      </w:tr>
      <w:tr w:rsidR="004E02E7" w14:paraId="6C00E6A7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62941864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1980" w:type="dxa"/>
            <w:vAlign w:val="center"/>
          </w:tcPr>
          <w:p w14:paraId="66788EFD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65.7% (48.8%, 81.9%)</w:t>
            </w:r>
          </w:p>
        </w:tc>
        <w:tc>
          <w:tcPr>
            <w:tcW w:w="1890" w:type="dxa"/>
            <w:noWrap/>
            <w:vAlign w:val="center"/>
          </w:tcPr>
          <w:p w14:paraId="3A1277D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67.0% (47.6%, 84.2%)</w:t>
            </w:r>
          </w:p>
        </w:tc>
        <w:tc>
          <w:tcPr>
            <w:tcW w:w="1890" w:type="dxa"/>
            <w:noWrap/>
            <w:vAlign w:val="center"/>
          </w:tcPr>
          <w:p w14:paraId="718D786E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56.5% (35.4%, 78.3%)</w:t>
            </w:r>
          </w:p>
        </w:tc>
        <w:tc>
          <w:tcPr>
            <w:tcW w:w="1890" w:type="dxa"/>
            <w:noWrap/>
            <w:vAlign w:val="center"/>
          </w:tcPr>
          <w:p w14:paraId="5B520CAB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70.9% (52.9%, 86.8%)</w:t>
            </w:r>
          </w:p>
        </w:tc>
        <w:tc>
          <w:tcPr>
            <w:tcW w:w="720" w:type="dxa"/>
            <w:noWrap/>
            <w:vAlign w:val="bottom"/>
          </w:tcPr>
          <w:p w14:paraId="75BCEDE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4E02E7" w14:paraId="3E013DB7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799D8608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1980" w:type="dxa"/>
            <w:vAlign w:val="center"/>
          </w:tcPr>
          <w:p w14:paraId="2B2BDA5E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noWrap/>
            <w:vAlign w:val="center"/>
          </w:tcPr>
          <w:p w14:paraId="4C650C8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noWrap/>
            <w:vAlign w:val="center"/>
          </w:tcPr>
          <w:p w14:paraId="5B9F9D91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0.1%)</w:t>
            </w:r>
          </w:p>
        </w:tc>
        <w:tc>
          <w:tcPr>
            <w:tcW w:w="1890" w:type="dxa"/>
            <w:noWrap/>
            <w:vAlign w:val="center"/>
          </w:tcPr>
          <w:p w14:paraId="156CB8CB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720" w:type="dxa"/>
            <w:noWrap/>
            <w:vAlign w:val="bottom"/>
          </w:tcPr>
          <w:p w14:paraId="06F9F38E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4E02E7" w14:paraId="5826C511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50A978FC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Street </w:t>
            </w:r>
          </w:p>
        </w:tc>
        <w:tc>
          <w:tcPr>
            <w:tcW w:w="1980" w:type="dxa"/>
            <w:vAlign w:val="center"/>
          </w:tcPr>
          <w:p w14:paraId="10933DC8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22.5% (8.3%, 41.1%)</w:t>
            </w:r>
          </w:p>
        </w:tc>
        <w:tc>
          <w:tcPr>
            <w:tcW w:w="1890" w:type="dxa"/>
            <w:noWrap/>
            <w:vAlign w:val="center"/>
          </w:tcPr>
          <w:p w14:paraId="7BB5DA26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20.1% (6.2%, 37.4%)</w:t>
            </w:r>
          </w:p>
        </w:tc>
        <w:tc>
          <w:tcPr>
            <w:tcW w:w="1890" w:type="dxa"/>
            <w:noWrap/>
            <w:vAlign w:val="center"/>
          </w:tcPr>
          <w:p w14:paraId="0A7EE25D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22.8% (6.8%, 43.1%)</w:t>
            </w:r>
          </w:p>
        </w:tc>
        <w:tc>
          <w:tcPr>
            <w:tcW w:w="1890" w:type="dxa"/>
            <w:noWrap/>
            <w:vAlign w:val="center"/>
          </w:tcPr>
          <w:p w14:paraId="40BEB552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19.0% (5.7%, 33.9%)</w:t>
            </w:r>
          </w:p>
        </w:tc>
        <w:tc>
          <w:tcPr>
            <w:tcW w:w="720" w:type="dxa"/>
            <w:noWrap/>
            <w:vAlign w:val="bottom"/>
          </w:tcPr>
          <w:p w14:paraId="6F3ED2B8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</w:tr>
      <w:tr w:rsidR="004E02E7" w14:paraId="2CD39C27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6263107D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980" w:type="dxa"/>
            <w:vAlign w:val="center"/>
          </w:tcPr>
          <w:p w14:paraId="0D7C7A28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13.8%)</w:t>
            </w:r>
          </w:p>
        </w:tc>
        <w:tc>
          <w:tcPr>
            <w:tcW w:w="1890" w:type="dxa"/>
            <w:noWrap/>
            <w:vAlign w:val="center"/>
          </w:tcPr>
          <w:p w14:paraId="7B6715D6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14.2%)</w:t>
            </w:r>
          </w:p>
        </w:tc>
        <w:tc>
          <w:tcPr>
            <w:tcW w:w="1890" w:type="dxa"/>
            <w:noWrap/>
            <w:vAlign w:val="center"/>
          </w:tcPr>
          <w:p w14:paraId="3CBDB39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0.2% (0.0%, 15.0%)</w:t>
            </w:r>
          </w:p>
        </w:tc>
        <w:tc>
          <w:tcPr>
            <w:tcW w:w="1890" w:type="dxa"/>
            <w:noWrap/>
            <w:vAlign w:val="center"/>
          </w:tcPr>
          <w:p w14:paraId="54A09E6C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13.6%)</w:t>
            </w:r>
          </w:p>
        </w:tc>
        <w:tc>
          <w:tcPr>
            <w:tcW w:w="720" w:type="dxa"/>
            <w:noWrap/>
            <w:vAlign w:val="bottom"/>
          </w:tcPr>
          <w:p w14:paraId="30EA6FE6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0.30</w:t>
            </w:r>
          </w:p>
        </w:tc>
      </w:tr>
      <w:tr w:rsidR="00D83104" w14:paraId="5F32E344" w14:textId="77777777" w:rsidTr="00AF7C1A">
        <w:trPr>
          <w:trHeight w:val="302"/>
          <w:jc w:val="center"/>
        </w:trPr>
        <w:tc>
          <w:tcPr>
            <w:tcW w:w="10800" w:type="dxa"/>
            <w:gridSpan w:val="6"/>
            <w:vAlign w:val="bottom"/>
          </w:tcPr>
          <w:p w14:paraId="0678B135" w14:textId="642A7C1E" w:rsidR="00D83104" w:rsidRDefault="00D83104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1" w:name="OLE_LINK130"/>
            <w:bookmarkStart w:id="42" w:name="OLE_LINK62"/>
            <w:bookmarkStart w:id="43" w:name="OLE_LINK45"/>
            <w:bookmarkEnd w:id="26"/>
            <w:bookmarkEnd w:id="29"/>
            <w:bookmarkEnd w:id="30"/>
            <w:r>
              <w:rPr>
                <w:rFonts w:ascii="Arial" w:hAnsi="Arial" w:cs="Arial"/>
                <w:sz w:val="18"/>
                <w:szCs w:val="18"/>
                <w:u w:val="single"/>
              </w:rPr>
              <w:t xml:space="preserve">Recalls with Daily Sodium Intake Exceeding the World Health Organization </w:t>
            </w:r>
            <w:bookmarkStart w:id="44" w:name="OLE_LINK32"/>
            <w:bookmarkEnd w:id="41"/>
            <w:r>
              <w:rPr>
                <w:rFonts w:ascii="Arial" w:hAnsi="Arial" w:cs="Arial"/>
                <w:sz w:val="18"/>
                <w:szCs w:val="18"/>
                <w:u w:val="single"/>
              </w:rPr>
              <w:t>Recommendation</w:t>
            </w:r>
            <w:bookmarkEnd w:id="42"/>
            <w:r w:rsidRPr="00E95540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bookmarkEnd w:id="44"/>
          </w:p>
        </w:tc>
      </w:tr>
      <w:tr w:rsidR="004E02E7" w14:paraId="1B683876" w14:textId="77777777" w:rsidTr="00AF7C1A">
        <w:trPr>
          <w:trHeight w:val="274"/>
          <w:jc w:val="center"/>
        </w:trPr>
        <w:tc>
          <w:tcPr>
            <w:tcW w:w="2430" w:type="dxa"/>
            <w:noWrap/>
            <w:vAlign w:val="bottom"/>
            <w:hideMark/>
          </w:tcPr>
          <w:p w14:paraId="3E459D91" w14:textId="77777777" w:rsidR="004E02E7" w:rsidRDefault="004E02E7" w:rsidP="00AF7C1A">
            <w:pPr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5" w:name="OLE_LINK46"/>
            <w:bookmarkStart w:id="46" w:name="_Hlk164933717"/>
            <w:bookmarkEnd w:id="43"/>
            <w:r>
              <w:rPr>
                <w:rFonts w:ascii="Arial" w:hAnsi="Arial" w:cs="Arial"/>
                <w:sz w:val="18"/>
                <w:szCs w:val="18"/>
              </w:rPr>
              <w:t>Recalls, N (%)</w:t>
            </w:r>
            <w:r w:rsidRPr="00E95540">
              <w:rPr>
                <w:rFonts w:ascii="Arial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bookmarkEnd w:id="45"/>
          </w:p>
        </w:tc>
        <w:tc>
          <w:tcPr>
            <w:tcW w:w="1980" w:type="dxa"/>
            <w:vAlign w:val="bottom"/>
          </w:tcPr>
          <w:p w14:paraId="0FBA92CE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3E71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89.1%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bookmarkStart w:id="47" w:name="OLE_LINK26"/>
            <w:r w:rsidRPr="00D6396A">
              <w:rPr>
                <w:rFonts w:ascii="Arial Narrow" w:hAnsi="Arial Narrow" w:cs="Arial"/>
                <w:color w:val="000000"/>
                <w:kern w:val="0"/>
                <w:sz w:val="18"/>
                <w:szCs w:val="18"/>
                <w14:ligatures w14:val="none"/>
              </w:rPr>
              <w:t>CI</w:t>
            </w:r>
            <w:r w:rsidRPr="00D6396A">
              <w:rPr>
                <w:rFonts w:ascii="Arial Narrow" w:hAnsi="Arial Narrow" w:cs="Arial"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95%</w:t>
            </w:r>
            <w:bookmarkEnd w:id="47"/>
            <w:r>
              <w:rPr>
                <w:rFonts w:ascii="Arial Narrow" w:hAnsi="Arial Narrow" w:cs="Arial"/>
                <w:color w:val="000000"/>
                <w:kern w:val="0"/>
                <w:sz w:val="18"/>
                <w:szCs w:val="18"/>
                <w14:ligatures w14:val="none"/>
              </w:rPr>
              <w:t>=</w:t>
            </w:r>
            <w:r w:rsidRPr="00D6396A">
              <w:rPr>
                <w:rFonts w:ascii="Arial Narrow" w:hAnsi="Arial Narrow" w:cs="Arial"/>
                <w:color w:val="000000"/>
                <w:kern w:val="0"/>
                <w:sz w:val="18"/>
                <w:szCs w:val="18"/>
                <w14:ligatures w14:val="none"/>
              </w:rPr>
              <w:t>85.0%, 93.2%</w:t>
            </w:r>
          </w:p>
        </w:tc>
        <w:tc>
          <w:tcPr>
            <w:tcW w:w="1890" w:type="dxa"/>
            <w:noWrap/>
            <w:vAlign w:val="bottom"/>
            <w:hideMark/>
          </w:tcPr>
          <w:p w14:paraId="039E951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1,748 (84.3%)</w:t>
            </w:r>
          </w:p>
        </w:tc>
        <w:tc>
          <w:tcPr>
            <w:tcW w:w="1890" w:type="dxa"/>
            <w:noWrap/>
            <w:vAlign w:val="bottom"/>
            <w:hideMark/>
          </w:tcPr>
          <w:p w14:paraId="75CB8726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580 (87.5%)</w:t>
            </w:r>
          </w:p>
        </w:tc>
        <w:tc>
          <w:tcPr>
            <w:tcW w:w="1890" w:type="dxa"/>
            <w:noWrap/>
            <w:vAlign w:val="bottom"/>
            <w:hideMark/>
          </w:tcPr>
          <w:p w14:paraId="1C0CA22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1,168 (82.8%)</w:t>
            </w:r>
          </w:p>
        </w:tc>
        <w:tc>
          <w:tcPr>
            <w:tcW w:w="720" w:type="dxa"/>
            <w:noWrap/>
            <w:vAlign w:val="bottom"/>
            <w:hideMark/>
          </w:tcPr>
          <w:p w14:paraId="2BB6B5C6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  <w:bookmarkEnd w:id="46"/>
      </w:tr>
      <w:tr w:rsidR="004E02E7" w14:paraId="6B783A40" w14:textId="77777777" w:rsidTr="00AF7C1A">
        <w:trPr>
          <w:trHeight w:val="274"/>
          <w:jc w:val="center"/>
        </w:trPr>
        <w:tc>
          <w:tcPr>
            <w:tcW w:w="4410" w:type="dxa"/>
            <w:gridSpan w:val="2"/>
            <w:vAlign w:val="bottom"/>
          </w:tcPr>
          <w:p w14:paraId="084ABDF1" w14:textId="77777777" w:rsidR="004E02E7" w:rsidRDefault="004E02E7" w:rsidP="00AF7C1A">
            <w:pPr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Proportion of Participant Recalls, N (%)</w:t>
            </w:r>
            <w:r w:rsidRPr="00E95540">
              <w:rPr>
                <w:rFonts w:ascii="Arial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1890" w:type="dxa"/>
            <w:vAlign w:val="bottom"/>
          </w:tcPr>
          <w:p w14:paraId="36658D6F" w14:textId="77777777" w:rsidR="004E02E7" w:rsidRDefault="004E02E7" w:rsidP="00AF7C1A">
            <w:pPr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  <w:gridSpan w:val="2"/>
            <w:vAlign w:val="bottom"/>
          </w:tcPr>
          <w:p w14:paraId="70EFAEB7" w14:textId="77777777" w:rsidR="004E02E7" w:rsidRDefault="004E02E7" w:rsidP="00AF7C1A">
            <w:pPr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bottom"/>
            <w:hideMark/>
          </w:tcPr>
          <w:p w14:paraId="360EA90D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</w:t>
            </w:r>
          </w:p>
        </w:tc>
      </w:tr>
      <w:tr w:rsidR="004E02E7" w14:paraId="23D2E0AB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7E5FA3FB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8" w:name="_Hlk164933723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980" w:type="dxa"/>
            <w:vAlign w:val="center"/>
          </w:tcPr>
          <w:p w14:paraId="3622C241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6E830B02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 (0.0%)</w:t>
            </w:r>
          </w:p>
        </w:tc>
        <w:tc>
          <w:tcPr>
            <w:tcW w:w="1890" w:type="dxa"/>
            <w:noWrap/>
            <w:vAlign w:val="center"/>
            <w:hideMark/>
          </w:tcPr>
          <w:p w14:paraId="344A2BE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 (0.6%)</w:t>
            </w:r>
          </w:p>
        </w:tc>
        <w:tc>
          <w:tcPr>
            <w:tcW w:w="1890" w:type="dxa"/>
            <w:noWrap/>
            <w:vAlign w:val="center"/>
            <w:hideMark/>
          </w:tcPr>
          <w:p w14:paraId="1C84525B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 (0.6%)</w:t>
            </w:r>
          </w:p>
        </w:tc>
        <w:tc>
          <w:tcPr>
            <w:tcW w:w="720" w:type="dxa"/>
            <w:noWrap/>
            <w:vAlign w:val="center"/>
          </w:tcPr>
          <w:p w14:paraId="1B58416E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4E02E7" w14:paraId="307D9B12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6C01D370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Few (25-33% of recalls)</w:t>
            </w:r>
          </w:p>
        </w:tc>
        <w:tc>
          <w:tcPr>
            <w:tcW w:w="1980" w:type="dxa"/>
            <w:vAlign w:val="center"/>
          </w:tcPr>
          <w:p w14:paraId="1D196F4B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73CF509B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 (4.9%)</w:t>
            </w:r>
          </w:p>
        </w:tc>
        <w:tc>
          <w:tcPr>
            <w:tcW w:w="1890" w:type="dxa"/>
            <w:noWrap/>
            <w:vAlign w:val="center"/>
            <w:hideMark/>
          </w:tcPr>
          <w:p w14:paraId="73544BA2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 (2.3%)</w:t>
            </w:r>
          </w:p>
        </w:tc>
        <w:tc>
          <w:tcPr>
            <w:tcW w:w="1890" w:type="dxa"/>
            <w:noWrap/>
            <w:vAlign w:val="center"/>
            <w:hideMark/>
          </w:tcPr>
          <w:p w14:paraId="03E67353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 (6.0%)</w:t>
            </w:r>
          </w:p>
        </w:tc>
        <w:tc>
          <w:tcPr>
            <w:tcW w:w="720" w:type="dxa"/>
            <w:noWrap/>
            <w:vAlign w:val="center"/>
          </w:tcPr>
          <w:p w14:paraId="3AE2F92A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4E02E7" w14:paraId="74175074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5DB2E112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Half (50% of recalls)</w:t>
            </w:r>
          </w:p>
        </w:tc>
        <w:tc>
          <w:tcPr>
            <w:tcW w:w="1980" w:type="dxa"/>
            <w:vAlign w:val="center"/>
          </w:tcPr>
          <w:p w14:paraId="32716015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427FD8B9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48 (9.0%)</w:t>
            </w:r>
          </w:p>
        </w:tc>
        <w:tc>
          <w:tcPr>
            <w:tcW w:w="1890" w:type="dxa"/>
            <w:noWrap/>
            <w:vAlign w:val="center"/>
            <w:hideMark/>
          </w:tcPr>
          <w:p w14:paraId="3DAA1BE8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 (7.6%)</w:t>
            </w:r>
          </w:p>
        </w:tc>
        <w:tc>
          <w:tcPr>
            <w:tcW w:w="1890" w:type="dxa"/>
            <w:noWrap/>
            <w:vAlign w:val="center"/>
            <w:hideMark/>
          </w:tcPr>
          <w:p w14:paraId="41FD5FE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 (9.6%)</w:t>
            </w:r>
          </w:p>
        </w:tc>
        <w:tc>
          <w:tcPr>
            <w:tcW w:w="720" w:type="dxa"/>
            <w:noWrap/>
            <w:vAlign w:val="center"/>
          </w:tcPr>
          <w:p w14:paraId="305626B2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4E02E7" w14:paraId="271F7124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3D767185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Most (66-75% of recalls)</w:t>
            </w:r>
          </w:p>
        </w:tc>
        <w:tc>
          <w:tcPr>
            <w:tcW w:w="1980" w:type="dxa"/>
            <w:vAlign w:val="center"/>
          </w:tcPr>
          <w:p w14:paraId="03EDCD11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54E0BF2B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150 (28.1%)</w:t>
            </w:r>
          </w:p>
        </w:tc>
        <w:tc>
          <w:tcPr>
            <w:tcW w:w="1890" w:type="dxa"/>
            <w:noWrap/>
            <w:vAlign w:val="center"/>
            <w:hideMark/>
          </w:tcPr>
          <w:p w14:paraId="4D12C517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43 (25.0%)</w:t>
            </w:r>
          </w:p>
        </w:tc>
        <w:tc>
          <w:tcPr>
            <w:tcW w:w="1890" w:type="dxa"/>
            <w:noWrap/>
            <w:vAlign w:val="center"/>
            <w:hideMark/>
          </w:tcPr>
          <w:p w14:paraId="641FCF7B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107 (29.3%)</w:t>
            </w:r>
          </w:p>
        </w:tc>
        <w:tc>
          <w:tcPr>
            <w:tcW w:w="720" w:type="dxa"/>
            <w:noWrap/>
            <w:vAlign w:val="center"/>
          </w:tcPr>
          <w:p w14:paraId="33679081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4E02E7" w14:paraId="6389DB17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7C444878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1980" w:type="dxa"/>
            <w:vAlign w:val="center"/>
          </w:tcPr>
          <w:p w14:paraId="629D0DFD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90" w:type="dxa"/>
            <w:noWrap/>
            <w:vAlign w:val="center"/>
            <w:hideMark/>
          </w:tcPr>
          <w:p w14:paraId="3E2EA06A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310 (58.1%)</w:t>
            </w:r>
          </w:p>
        </w:tc>
        <w:tc>
          <w:tcPr>
            <w:tcW w:w="1890" w:type="dxa"/>
            <w:noWrap/>
            <w:vAlign w:val="center"/>
            <w:hideMark/>
          </w:tcPr>
          <w:p w14:paraId="1DCCE5DD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111 (64.5%)</w:t>
            </w:r>
          </w:p>
        </w:tc>
        <w:tc>
          <w:tcPr>
            <w:tcW w:w="1890" w:type="dxa"/>
            <w:noWrap/>
            <w:vAlign w:val="center"/>
            <w:hideMark/>
          </w:tcPr>
          <w:p w14:paraId="589B2394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199 (54.5%)</w:t>
            </w:r>
          </w:p>
        </w:tc>
        <w:tc>
          <w:tcPr>
            <w:tcW w:w="720" w:type="dxa"/>
            <w:noWrap/>
            <w:vAlign w:val="center"/>
          </w:tcPr>
          <w:p w14:paraId="52B0CBDE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bookmarkEnd w:id="48"/>
      </w:tr>
      <w:tr w:rsidR="004E02E7" w14:paraId="5F69B802" w14:textId="77777777" w:rsidTr="00AF7C1A">
        <w:trPr>
          <w:trHeight w:val="389"/>
          <w:jc w:val="center"/>
        </w:trPr>
        <w:tc>
          <w:tcPr>
            <w:tcW w:w="2430" w:type="dxa"/>
            <w:noWrap/>
            <w:vAlign w:val="bottom"/>
            <w:hideMark/>
          </w:tcPr>
          <w:p w14:paraId="3AA6DA39" w14:textId="77777777" w:rsidR="004E02E7" w:rsidRDefault="004E02E7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</w:rPr>
            </w:pPr>
            <w:bookmarkStart w:id="49" w:name="OLE_LINK72"/>
            <w:r>
              <w:rPr>
                <w:rFonts w:ascii="Arial" w:hAnsi="Arial" w:cs="Arial"/>
                <w:sz w:val="18"/>
                <w:szCs w:val="18"/>
                <w:u w:val="single"/>
              </w:rPr>
              <w:t>Caloric Intake (kcal/day)</w:t>
            </w:r>
            <w:bookmarkEnd w:id="49"/>
          </w:p>
        </w:tc>
        <w:tc>
          <w:tcPr>
            <w:tcW w:w="1980" w:type="dxa"/>
            <w:vAlign w:val="bottom"/>
          </w:tcPr>
          <w:p w14:paraId="2E0E8085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2,219 (1,709, 2,866)</w:t>
            </w:r>
          </w:p>
        </w:tc>
        <w:tc>
          <w:tcPr>
            <w:tcW w:w="1890" w:type="dxa"/>
            <w:noWrap/>
            <w:vAlign w:val="bottom"/>
            <w:hideMark/>
          </w:tcPr>
          <w:p w14:paraId="7D65308D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2,174 (1,627, 2,868)</w:t>
            </w:r>
          </w:p>
        </w:tc>
        <w:tc>
          <w:tcPr>
            <w:tcW w:w="1890" w:type="dxa"/>
            <w:noWrap/>
            <w:vAlign w:val="bottom"/>
            <w:hideMark/>
          </w:tcPr>
          <w:p w14:paraId="2E0480F1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2,417 (1,811, 3,082)</w:t>
            </w:r>
          </w:p>
        </w:tc>
        <w:tc>
          <w:tcPr>
            <w:tcW w:w="1890" w:type="dxa"/>
            <w:noWrap/>
            <w:vAlign w:val="bottom"/>
            <w:hideMark/>
          </w:tcPr>
          <w:p w14:paraId="7DD370CB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2,058 (1,560, 2,763)</w:t>
            </w:r>
          </w:p>
        </w:tc>
        <w:tc>
          <w:tcPr>
            <w:tcW w:w="720" w:type="dxa"/>
            <w:noWrap/>
            <w:vAlign w:val="bottom"/>
            <w:hideMark/>
          </w:tcPr>
          <w:p w14:paraId="339B1462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0" w:name="OLE_LINK105"/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  <w:bookmarkEnd w:id="50"/>
          </w:p>
        </w:tc>
      </w:tr>
      <w:tr w:rsidR="005374AF" w14:paraId="2E4FC34B" w14:textId="77777777" w:rsidTr="001320B5">
        <w:trPr>
          <w:trHeight w:val="274"/>
          <w:jc w:val="center"/>
        </w:trPr>
        <w:tc>
          <w:tcPr>
            <w:tcW w:w="10800" w:type="dxa"/>
            <w:gridSpan w:val="6"/>
            <w:vAlign w:val="bottom"/>
          </w:tcPr>
          <w:p w14:paraId="4C9FECE4" w14:textId="24749B79" w:rsidR="005374AF" w:rsidRDefault="005374AF" w:rsidP="00AF7C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51" w:name="OLE_LINK77"/>
            <w:bookmarkStart w:id="52" w:name="OLE_LINK65"/>
            <w:bookmarkStart w:id="53" w:name="_Hlk168941218"/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Proportion of Caloric Intake by Location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of </w:t>
            </w:r>
            <w:r w:rsidR="00DB0E9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Food Source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 Median (IQR</w:t>
            </w:r>
            <w:bookmarkEnd w:id="51"/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  <w:bookmarkEnd w:id="52"/>
          </w:p>
        </w:tc>
      </w:tr>
      <w:bookmarkEnd w:id="53"/>
      <w:tr w:rsidR="004E02E7" w14:paraId="3E9464BE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4503CD44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1980" w:type="dxa"/>
            <w:vAlign w:val="center"/>
          </w:tcPr>
          <w:p w14:paraId="3DE68C4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59.2% (40.7%, 77.0%)</w:t>
            </w:r>
          </w:p>
        </w:tc>
        <w:tc>
          <w:tcPr>
            <w:tcW w:w="1890" w:type="dxa"/>
            <w:noWrap/>
            <w:vAlign w:val="bottom"/>
          </w:tcPr>
          <w:p w14:paraId="50A18E09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62.9% (41.0%, 79.2%)</w:t>
            </w:r>
          </w:p>
        </w:tc>
        <w:tc>
          <w:tcPr>
            <w:tcW w:w="1890" w:type="dxa"/>
            <w:noWrap/>
            <w:vAlign w:val="bottom"/>
          </w:tcPr>
          <w:p w14:paraId="60D2D937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52.7% (33.3%, 72.4%)</w:t>
            </w:r>
          </w:p>
        </w:tc>
        <w:tc>
          <w:tcPr>
            <w:tcW w:w="1890" w:type="dxa"/>
            <w:noWrap/>
            <w:vAlign w:val="bottom"/>
          </w:tcPr>
          <w:p w14:paraId="13E40D0B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67.7% (47.6%, 81.9%)</w:t>
            </w:r>
          </w:p>
        </w:tc>
        <w:tc>
          <w:tcPr>
            <w:tcW w:w="720" w:type="dxa"/>
            <w:noWrap/>
            <w:vAlign w:val="bottom"/>
          </w:tcPr>
          <w:p w14:paraId="2ED50E5A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4E02E7" w14:paraId="00BD1BB8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5DE9A2E4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1980" w:type="dxa"/>
            <w:vAlign w:val="center"/>
          </w:tcPr>
          <w:p w14:paraId="671AE4C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54" w:name="OLE_LINK4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0.0% </w:t>
            </w:r>
            <w:bookmarkEnd w:id="54"/>
            <w:r>
              <w:rPr>
                <w:rFonts w:ascii="Arial" w:hAnsi="Arial" w:cs="Arial"/>
                <w:color w:val="000000"/>
                <w:sz w:val="18"/>
                <w:szCs w:val="18"/>
              </w:rPr>
              <w:t>(0.0%, 0.0%)</w:t>
            </w:r>
          </w:p>
        </w:tc>
        <w:tc>
          <w:tcPr>
            <w:tcW w:w="1890" w:type="dxa"/>
            <w:noWrap/>
            <w:vAlign w:val="bottom"/>
          </w:tcPr>
          <w:p w14:paraId="0DC8CD31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noWrap/>
            <w:vAlign w:val="bottom"/>
          </w:tcPr>
          <w:p w14:paraId="6B748B2B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0.8%)</w:t>
            </w:r>
          </w:p>
        </w:tc>
        <w:tc>
          <w:tcPr>
            <w:tcW w:w="1890" w:type="dxa"/>
            <w:noWrap/>
            <w:vAlign w:val="bottom"/>
          </w:tcPr>
          <w:p w14:paraId="710BDD90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720" w:type="dxa"/>
            <w:noWrap/>
            <w:vAlign w:val="bottom"/>
          </w:tcPr>
          <w:p w14:paraId="6F3FE18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4E02E7" w14:paraId="2D7EE96D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71DD238E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Street</w:t>
            </w:r>
          </w:p>
        </w:tc>
        <w:tc>
          <w:tcPr>
            <w:tcW w:w="1980" w:type="dxa"/>
            <w:vAlign w:val="center"/>
          </w:tcPr>
          <w:p w14:paraId="4BA9E3E4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29.0% (12.3%, 47.4%)</w:t>
            </w:r>
          </w:p>
        </w:tc>
        <w:tc>
          <w:tcPr>
            <w:tcW w:w="1890" w:type="dxa"/>
            <w:noWrap/>
            <w:vAlign w:val="bottom"/>
          </w:tcPr>
          <w:p w14:paraId="4F987705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25.5% (9.5%, 42.9%)</w:t>
            </w:r>
          </w:p>
        </w:tc>
        <w:tc>
          <w:tcPr>
            <w:tcW w:w="1890" w:type="dxa"/>
            <w:noWrap/>
            <w:vAlign w:val="bottom"/>
          </w:tcPr>
          <w:p w14:paraId="271AE8D0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29.2% (11.8%, 47.3%)</w:t>
            </w:r>
          </w:p>
        </w:tc>
        <w:tc>
          <w:tcPr>
            <w:tcW w:w="1890" w:type="dxa"/>
            <w:noWrap/>
            <w:vAlign w:val="bottom"/>
          </w:tcPr>
          <w:p w14:paraId="4E623FEA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24.2% (9.1%, 39.4%)</w:t>
            </w:r>
          </w:p>
        </w:tc>
        <w:tc>
          <w:tcPr>
            <w:tcW w:w="720" w:type="dxa"/>
            <w:noWrap/>
            <w:vAlign w:val="bottom"/>
          </w:tcPr>
          <w:p w14:paraId="2A3AD15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</w:tr>
      <w:tr w:rsidR="004E02E7" w14:paraId="71D839B5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</w:tcPr>
          <w:p w14:paraId="78CDD21C" w14:textId="77777777" w:rsidR="004E02E7" w:rsidRDefault="004E02E7" w:rsidP="00AF7C1A">
            <w:pPr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980" w:type="dxa"/>
            <w:vAlign w:val="center"/>
          </w:tcPr>
          <w:p w14:paraId="0B02825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11.6%)</w:t>
            </w:r>
          </w:p>
        </w:tc>
        <w:tc>
          <w:tcPr>
            <w:tcW w:w="1890" w:type="dxa"/>
            <w:noWrap/>
            <w:vAlign w:val="bottom"/>
          </w:tcPr>
          <w:p w14:paraId="7A503646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12.3%)</w:t>
            </w:r>
          </w:p>
        </w:tc>
        <w:tc>
          <w:tcPr>
            <w:tcW w:w="1890" w:type="dxa"/>
            <w:noWrap/>
            <w:vAlign w:val="bottom"/>
          </w:tcPr>
          <w:p w14:paraId="723F0B5F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0.4% (0.0%, 13.9%)</w:t>
            </w:r>
          </w:p>
        </w:tc>
        <w:tc>
          <w:tcPr>
            <w:tcW w:w="1890" w:type="dxa"/>
            <w:noWrap/>
            <w:vAlign w:val="bottom"/>
          </w:tcPr>
          <w:p w14:paraId="77A42396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0.0% (0.0%, 11.1%)</w:t>
            </w:r>
          </w:p>
        </w:tc>
        <w:tc>
          <w:tcPr>
            <w:tcW w:w="720" w:type="dxa"/>
            <w:noWrap/>
            <w:vAlign w:val="bottom"/>
          </w:tcPr>
          <w:p w14:paraId="6EF616DE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</w:tr>
      <w:tr w:rsidR="004E02E7" w14:paraId="425189BB" w14:textId="77777777" w:rsidTr="00AF7C1A">
        <w:trPr>
          <w:trHeight w:val="389"/>
          <w:jc w:val="center"/>
        </w:trPr>
        <w:tc>
          <w:tcPr>
            <w:tcW w:w="2430" w:type="dxa"/>
            <w:noWrap/>
            <w:vAlign w:val="bottom"/>
            <w:hideMark/>
          </w:tcPr>
          <w:p w14:paraId="0F2AC6B9" w14:textId="77777777" w:rsidR="004E02E7" w:rsidRPr="0094484D" w:rsidRDefault="004E02E7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val="pt-PT"/>
              </w:rPr>
            </w:pPr>
            <w:bookmarkStart w:id="55" w:name="OLE_LINK40"/>
            <w:bookmarkStart w:id="56" w:name="OLE_LINK41"/>
            <w:r w:rsidRPr="0094484D">
              <w:rPr>
                <w:rFonts w:ascii="Arial" w:hAnsi="Arial" w:cs="Arial"/>
                <w:sz w:val="18"/>
                <w:szCs w:val="18"/>
                <w:u w:val="single"/>
                <w:lang w:val="pt-PT"/>
              </w:rPr>
              <w:t>Sodium Density (mg/kcal)</w:t>
            </w:r>
            <w:bookmarkEnd w:id="55"/>
            <w:bookmarkEnd w:id="56"/>
            <w:r w:rsidRPr="0094484D">
              <w:rPr>
                <w:rFonts w:ascii="Arial" w:hAnsi="Arial" w:cs="Arial"/>
                <w:sz w:val="18"/>
                <w:szCs w:val="18"/>
                <w:u w:val="single"/>
                <w:vertAlign w:val="superscript"/>
                <w:lang w:val="pt-PT"/>
              </w:rPr>
              <w:t>e</w:t>
            </w:r>
          </w:p>
        </w:tc>
        <w:tc>
          <w:tcPr>
            <w:tcW w:w="1980" w:type="dxa"/>
            <w:vAlign w:val="bottom"/>
          </w:tcPr>
          <w:p w14:paraId="77166552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1.7 (1.3, 2.1)</w:t>
            </w:r>
          </w:p>
        </w:tc>
        <w:tc>
          <w:tcPr>
            <w:tcW w:w="1890" w:type="dxa"/>
            <w:noWrap/>
            <w:vAlign w:val="bottom"/>
            <w:hideMark/>
          </w:tcPr>
          <w:p w14:paraId="3139EAE2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 (1.3, 2.0)</w:t>
            </w:r>
          </w:p>
        </w:tc>
        <w:tc>
          <w:tcPr>
            <w:tcW w:w="1890" w:type="dxa"/>
            <w:noWrap/>
            <w:vAlign w:val="bottom"/>
            <w:hideMark/>
          </w:tcPr>
          <w:p w14:paraId="15F4AFC1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1.5 (1.3, 1.9)</w:t>
            </w:r>
          </w:p>
        </w:tc>
        <w:tc>
          <w:tcPr>
            <w:tcW w:w="1890" w:type="dxa"/>
            <w:noWrap/>
            <w:vAlign w:val="bottom"/>
            <w:hideMark/>
          </w:tcPr>
          <w:p w14:paraId="670735C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 (1.3, 2.0)</w:t>
            </w:r>
          </w:p>
        </w:tc>
        <w:tc>
          <w:tcPr>
            <w:tcW w:w="720" w:type="dxa"/>
            <w:noWrap/>
            <w:vAlign w:val="bottom"/>
            <w:hideMark/>
          </w:tcPr>
          <w:p w14:paraId="1AA836F8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4E02E7" w14:paraId="05F389D9" w14:textId="77777777" w:rsidTr="00AF7C1A">
        <w:trPr>
          <w:trHeight w:val="274"/>
          <w:jc w:val="center"/>
        </w:trPr>
        <w:tc>
          <w:tcPr>
            <w:tcW w:w="10800" w:type="dxa"/>
            <w:gridSpan w:val="6"/>
            <w:vAlign w:val="bottom"/>
          </w:tcPr>
          <w:p w14:paraId="4D1DA945" w14:textId="727C59EE" w:rsidR="004E02E7" w:rsidRDefault="004E02E7" w:rsidP="00AF7C1A">
            <w:pPr>
              <w:ind w:left="15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7" w:name="OLE_LINK66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Sodium Density by Location</w:t>
            </w:r>
            <w:r w:rsidR="005374A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of </w:t>
            </w:r>
            <w:r w:rsidR="00DB0E9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Food Source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, Median (IQR)</w:t>
            </w:r>
            <w:bookmarkEnd w:id="57"/>
          </w:p>
        </w:tc>
      </w:tr>
      <w:tr w:rsidR="004E02E7" w14:paraId="695250D1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6AFBEBC6" w14:textId="77777777" w:rsidR="004E02E7" w:rsidRDefault="004E02E7" w:rsidP="00AF7C1A">
            <w:pPr>
              <w:ind w:left="33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1980" w:type="dxa"/>
            <w:vAlign w:val="center"/>
          </w:tcPr>
          <w:p w14:paraId="5D90EFA2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1.8 (1.3, 2.6)</w:t>
            </w:r>
          </w:p>
        </w:tc>
        <w:tc>
          <w:tcPr>
            <w:tcW w:w="1890" w:type="dxa"/>
            <w:noWrap/>
            <w:vAlign w:val="center"/>
            <w:hideMark/>
          </w:tcPr>
          <w:p w14:paraId="1C45F87D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1.7 (1.2, 2.3)</w:t>
            </w:r>
          </w:p>
        </w:tc>
        <w:tc>
          <w:tcPr>
            <w:tcW w:w="1890" w:type="dxa"/>
            <w:noWrap/>
            <w:vAlign w:val="center"/>
            <w:hideMark/>
          </w:tcPr>
          <w:p w14:paraId="435A96B2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 (1.2, 2.2)</w:t>
            </w:r>
          </w:p>
        </w:tc>
        <w:tc>
          <w:tcPr>
            <w:tcW w:w="1890" w:type="dxa"/>
            <w:noWrap/>
            <w:vAlign w:val="center"/>
            <w:hideMark/>
          </w:tcPr>
          <w:p w14:paraId="055408DA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1.7 (1.2, 2.4)</w:t>
            </w:r>
          </w:p>
        </w:tc>
        <w:tc>
          <w:tcPr>
            <w:tcW w:w="720" w:type="dxa"/>
            <w:noWrap/>
            <w:vAlign w:val="center"/>
            <w:hideMark/>
          </w:tcPr>
          <w:p w14:paraId="03E4530A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4E02E7" w14:paraId="15E8733E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15F345E2" w14:textId="77777777" w:rsidR="004E02E7" w:rsidRDefault="004E02E7" w:rsidP="00AF7C1A">
            <w:pPr>
              <w:ind w:left="33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1980" w:type="dxa"/>
            <w:vAlign w:val="center"/>
          </w:tcPr>
          <w:p w14:paraId="30CCAE6B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 (1.2, 2.0)</w:t>
            </w:r>
          </w:p>
        </w:tc>
        <w:tc>
          <w:tcPr>
            <w:tcW w:w="1890" w:type="dxa"/>
            <w:noWrap/>
            <w:vAlign w:val="center"/>
            <w:hideMark/>
          </w:tcPr>
          <w:p w14:paraId="374C0501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1.5 (1.0, 2.0)</w:t>
            </w:r>
          </w:p>
        </w:tc>
        <w:tc>
          <w:tcPr>
            <w:tcW w:w="1890" w:type="dxa"/>
            <w:noWrap/>
            <w:vAlign w:val="center"/>
            <w:hideMark/>
          </w:tcPr>
          <w:p w14:paraId="7A68D1CC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 (1.2, 2.0)</w:t>
            </w:r>
          </w:p>
        </w:tc>
        <w:tc>
          <w:tcPr>
            <w:tcW w:w="1890" w:type="dxa"/>
            <w:noWrap/>
            <w:vAlign w:val="center"/>
            <w:hideMark/>
          </w:tcPr>
          <w:p w14:paraId="22458888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 (0.9, 1.9)</w:t>
            </w:r>
          </w:p>
        </w:tc>
        <w:tc>
          <w:tcPr>
            <w:tcW w:w="720" w:type="dxa"/>
            <w:noWrap/>
            <w:vAlign w:val="center"/>
            <w:hideMark/>
          </w:tcPr>
          <w:p w14:paraId="609381D3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4E02E7" w14:paraId="2CB03D37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1199C11B" w14:textId="77777777" w:rsidR="004E02E7" w:rsidRDefault="004E02E7" w:rsidP="00AF7C1A">
            <w:pPr>
              <w:ind w:left="33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Street</w:t>
            </w:r>
          </w:p>
        </w:tc>
        <w:tc>
          <w:tcPr>
            <w:tcW w:w="1980" w:type="dxa"/>
            <w:vAlign w:val="center"/>
          </w:tcPr>
          <w:p w14:paraId="5291E965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 (0.6, 1.8)</w:t>
            </w:r>
          </w:p>
        </w:tc>
        <w:tc>
          <w:tcPr>
            <w:tcW w:w="1890" w:type="dxa"/>
            <w:noWrap/>
            <w:vAlign w:val="center"/>
            <w:hideMark/>
          </w:tcPr>
          <w:p w14:paraId="42B3B78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 (0.6, 1.7)</w:t>
            </w:r>
          </w:p>
        </w:tc>
        <w:tc>
          <w:tcPr>
            <w:tcW w:w="1890" w:type="dxa"/>
            <w:noWrap/>
            <w:vAlign w:val="center"/>
            <w:hideMark/>
          </w:tcPr>
          <w:p w14:paraId="0395CA0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 (0.6, 1.7)</w:t>
            </w:r>
          </w:p>
        </w:tc>
        <w:tc>
          <w:tcPr>
            <w:tcW w:w="1890" w:type="dxa"/>
            <w:noWrap/>
            <w:vAlign w:val="center"/>
            <w:hideMark/>
          </w:tcPr>
          <w:p w14:paraId="24756483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 (0.6, 1.7)</w:t>
            </w:r>
          </w:p>
        </w:tc>
        <w:tc>
          <w:tcPr>
            <w:tcW w:w="720" w:type="dxa"/>
            <w:noWrap/>
            <w:vAlign w:val="center"/>
            <w:hideMark/>
          </w:tcPr>
          <w:p w14:paraId="469DBED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0.62</w:t>
            </w:r>
          </w:p>
        </w:tc>
      </w:tr>
      <w:tr w:rsidR="004E02E7" w14:paraId="60500A53" w14:textId="77777777" w:rsidTr="00AF7C1A">
        <w:trPr>
          <w:trHeight w:val="259"/>
          <w:jc w:val="center"/>
        </w:trPr>
        <w:tc>
          <w:tcPr>
            <w:tcW w:w="2430" w:type="dxa"/>
            <w:noWrap/>
            <w:vAlign w:val="center"/>
            <w:hideMark/>
          </w:tcPr>
          <w:p w14:paraId="00293669" w14:textId="77777777" w:rsidR="004E02E7" w:rsidRDefault="004E02E7" w:rsidP="00AF7C1A">
            <w:pPr>
              <w:ind w:left="33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980" w:type="dxa"/>
            <w:vAlign w:val="center"/>
          </w:tcPr>
          <w:p w14:paraId="4818FBF0" w14:textId="77777777" w:rsidR="004E02E7" w:rsidRDefault="004E02E7" w:rsidP="00AF7C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1.8 (1.2, 2.4)</w:t>
            </w:r>
          </w:p>
        </w:tc>
        <w:tc>
          <w:tcPr>
            <w:tcW w:w="1890" w:type="dxa"/>
            <w:noWrap/>
            <w:vAlign w:val="center"/>
            <w:hideMark/>
          </w:tcPr>
          <w:p w14:paraId="0185FCF6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 (1.2, 2.3)</w:t>
            </w:r>
          </w:p>
        </w:tc>
        <w:tc>
          <w:tcPr>
            <w:tcW w:w="1890" w:type="dxa"/>
            <w:noWrap/>
            <w:vAlign w:val="center"/>
            <w:hideMark/>
          </w:tcPr>
          <w:p w14:paraId="0C4611E8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1.5 (1.2, 2.1)</w:t>
            </w:r>
          </w:p>
        </w:tc>
        <w:tc>
          <w:tcPr>
            <w:tcW w:w="1890" w:type="dxa"/>
            <w:noWrap/>
            <w:vAlign w:val="center"/>
            <w:hideMark/>
          </w:tcPr>
          <w:p w14:paraId="7729AF05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1.7 (1.2, 2.4)</w:t>
            </w:r>
          </w:p>
        </w:tc>
        <w:tc>
          <w:tcPr>
            <w:tcW w:w="720" w:type="dxa"/>
            <w:noWrap/>
            <w:vAlign w:val="center"/>
            <w:hideMark/>
          </w:tcPr>
          <w:p w14:paraId="152C51EF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</w:tr>
      <w:tr w:rsidR="004E02E7" w14:paraId="19AA26AE" w14:textId="77777777" w:rsidTr="00AF7C1A">
        <w:trPr>
          <w:trHeight w:val="389"/>
          <w:jc w:val="center"/>
        </w:trPr>
        <w:tc>
          <w:tcPr>
            <w:tcW w:w="4410" w:type="dxa"/>
            <w:gridSpan w:val="2"/>
            <w:tcBorders>
              <w:bottom w:val="single" w:sz="4" w:space="0" w:color="BFBFBF" w:themeColor="background1" w:themeShade="BF"/>
            </w:tcBorders>
            <w:vAlign w:val="bottom"/>
          </w:tcPr>
          <w:p w14:paraId="79A8FD72" w14:textId="77777777" w:rsidR="004E02E7" w:rsidRDefault="004E02E7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8" w:name="OLE_LINK67"/>
            <w:bookmarkStart w:id="59" w:name="OLE_LINK137"/>
            <w:bookmarkStart w:id="60" w:name="_Hlk168939047"/>
            <w:r>
              <w:rPr>
                <w:rFonts w:ascii="Arial" w:hAnsi="Arial" w:cs="Arial"/>
                <w:b/>
                <w:sz w:val="18"/>
                <w:szCs w:val="18"/>
              </w:rPr>
              <w:t xml:space="preserve">Daily (24-Hour) Urine </w:t>
            </w:r>
            <w:bookmarkEnd w:id="58"/>
          </w:p>
        </w:tc>
        <w:tc>
          <w:tcPr>
            <w:tcW w:w="1890" w:type="dxa"/>
            <w:tcBorders>
              <w:bottom w:val="single" w:sz="4" w:space="0" w:color="BFBFBF" w:themeColor="background1" w:themeShade="BF"/>
            </w:tcBorders>
            <w:vAlign w:val="bottom"/>
          </w:tcPr>
          <w:p w14:paraId="631002CF" w14:textId="77777777" w:rsidR="004E02E7" w:rsidRDefault="004E02E7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bookmarkEnd w:id="59"/>
        <w:tc>
          <w:tcPr>
            <w:tcW w:w="4500" w:type="dxa"/>
            <w:gridSpan w:val="3"/>
            <w:tcBorders>
              <w:bottom w:val="single" w:sz="4" w:space="0" w:color="BFBFBF" w:themeColor="background1" w:themeShade="BF"/>
            </w:tcBorders>
            <w:vAlign w:val="bottom"/>
          </w:tcPr>
          <w:p w14:paraId="7848BDE6" w14:textId="77777777" w:rsidR="004E02E7" w:rsidRDefault="004E02E7" w:rsidP="00AF7C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4E02E7" w14:paraId="11D71840" w14:textId="77777777" w:rsidTr="00AF7C1A">
        <w:trPr>
          <w:trHeight w:val="302"/>
          <w:jc w:val="center"/>
        </w:trPr>
        <w:tc>
          <w:tcPr>
            <w:tcW w:w="243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noWrap/>
            <w:vAlign w:val="center"/>
            <w:hideMark/>
          </w:tcPr>
          <w:p w14:paraId="2F9A99EF" w14:textId="77777777" w:rsidR="004E02E7" w:rsidRDefault="004E02E7" w:rsidP="00AF7C1A">
            <w:pPr>
              <w:ind w:left="-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61" w:name="OLE_LINK68"/>
            <w: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>Sodium Excreted (mg/day)</w:t>
            </w:r>
            <w:bookmarkEnd w:id="61"/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198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vAlign w:val="center"/>
          </w:tcPr>
          <w:p w14:paraId="59102C8E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3,170 (2,245, 4,189)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noWrap/>
            <w:vAlign w:val="center"/>
            <w:hideMark/>
          </w:tcPr>
          <w:p w14:paraId="5C8A2F68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3,008 (2,070, 4,273)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noWrap/>
            <w:vAlign w:val="center"/>
            <w:hideMark/>
          </w:tcPr>
          <w:p w14:paraId="3C49913B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3,069 (2,189, 4,261)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noWrap/>
            <w:vAlign w:val="center"/>
            <w:hideMark/>
          </w:tcPr>
          <w:p w14:paraId="6D556636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3,004 (2,026, 4,313)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noWrap/>
            <w:vAlign w:val="center"/>
            <w:hideMark/>
          </w:tcPr>
          <w:p w14:paraId="003F2766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</w:t>
            </w:r>
          </w:p>
        </w:tc>
      </w:tr>
      <w:tr w:rsidR="004E02E7" w14:paraId="0CB748B0" w14:textId="77777777" w:rsidTr="00AF7C1A">
        <w:trPr>
          <w:trHeight w:val="302"/>
          <w:jc w:val="center"/>
        </w:trPr>
        <w:tc>
          <w:tcPr>
            <w:tcW w:w="2430" w:type="dxa"/>
            <w:tcBorders>
              <w:left w:val="nil"/>
              <w:right w:val="nil"/>
            </w:tcBorders>
            <w:noWrap/>
            <w:vAlign w:val="center"/>
          </w:tcPr>
          <w:p w14:paraId="03C9F877" w14:textId="77777777" w:rsidR="004E02E7" w:rsidRPr="00A1261F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  <w:bookmarkStart w:id="62" w:name="OLE_LINK69"/>
            <w:bookmarkStart w:id="63" w:name="OLE_LINK58"/>
            <w:bookmarkStart w:id="64" w:name="_Hlk168572209"/>
            <w:bookmarkStart w:id="65" w:name="_Hlk164080634"/>
            <w:r w:rsidRPr="00A1261F"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>N (%) Exceeding WHO</w:t>
            </w:r>
            <w:bookmarkEnd w:id="62"/>
            <w:r w:rsidRPr="00A1261F">
              <w:rPr>
                <w:rFonts w:ascii="Arial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bookmarkEnd w:id="63"/>
          </w:p>
        </w:tc>
        <w:tc>
          <w:tcPr>
            <w:tcW w:w="1980" w:type="dxa"/>
            <w:tcBorders>
              <w:left w:val="nil"/>
              <w:right w:val="nil"/>
            </w:tcBorders>
            <w:vAlign w:val="center"/>
          </w:tcPr>
          <w:p w14:paraId="764DAB53" w14:textId="77777777" w:rsidR="004E02E7" w:rsidRPr="00AA34CF" w:rsidRDefault="004E02E7" w:rsidP="00AF7C1A">
            <w:pPr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</w:rPr>
            </w:pPr>
            <w:r w:rsidRPr="00153E71">
              <w:rPr>
                <w:rFonts w:ascii="Arial" w:hAnsi="Arial" w:cs="Arial"/>
                <w:color w:val="000000"/>
                <w:sz w:val="18"/>
                <w:szCs w:val="18"/>
              </w:rPr>
              <w:t>55.5%</w:t>
            </w:r>
            <w:r w:rsidRPr="00AA34CF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 Narrow" w:hAnsi="Arial Narrow" w:cs="Arial"/>
                <w:color w:val="000000"/>
                <w:kern w:val="0"/>
                <w:sz w:val="18"/>
                <w:szCs w:val="18"/>
                <w14:ligatures w14:val="none"/>
              </w:rPr>
              <w:t>CI</w:t>
            </w:r>
            <w:r>
              <w:rPr>
                <w:rFonts w:ascii="Arial Narrow" w:hAnsi="Arial Narrow" w:cs="Arial"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95%</w:t>
            </w:r>
            <w:r>
              <w:rPr>
                <w:rFonts w:ascii="Arial Narrow" w:hAnsi="Arial Narrow" w:cs="Arial"/>
                <w:color w:val="000000"/>
                <w:kern w:val="0"/>
                <w:sz w:val="18"/>
                <w:szCs w:val="18"/>
                <w14:ligatures w14:val="none"/>
              </w:rPr>
              <w:t>=</w:t>
            </w:r>
            <w:r w:rsidRPr="00AA34CF">
              <w:rPr>
                <w:rFonts w:ascii="Arial Narrow" w:hAnsi="Arial Narrow" w:cs="Arial"/>
                <w:color w:val="000000"/>
                <w:sz w:val="18"/>
                <w:szCs w:val="18"/>
              </w:rPr>
              <w:t>47.4%, 63.6%</w:t>
            </w:r>
          </w:p>
        </w:tc>
        <w:tc>
          <w:tcPr>
            <w:tcW w:w="1890" w:type="dxa"/>
            <w:tcBorders>
              <w:left w:val="nil"/>
              <w:right w:val="nil"/>
            </w:tcBorders>
            <w:noWrap/>
            <w:vAlign w:val="center"/>
          </w:tcPr>
          <w:p w14:paraId="1CB28719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66" w:name="OLE_LINK135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306 (59.9%)</w:t>
            </w:r>
            <w:bookmarkEnd w:id="66"/>
          </w:p>
        </w:tc>
        <w:tc>
          <w:tcPr>
            <w:tcW w:w="1890" w:type="dxa"/>
            <w:tcBorders>
              <w:left w:val="nil"/>
              <w:right w:val="nil"/>
            </w:tcBorders>
            <w:noWrap/>
            <w:vAlign w:val="center"/>
          </w:tcPr>
          <w:p w14:paraId="07F57E03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95 (57.9%)</w:t>
            </w:r>
          </w:p>
        </w:tc>
        <w:tc>
          <w:tcPr>
            <w:tcW w:w="1890" w:type="dxa"/>
            <w:tcBorders>
              <w:left w:val="nil"/>
              <w:right w:val="nil"/>
            </w:tcBorders>
            <w:noWrap/>
            <w:vAlign w:val="center"/>
          </w:tcPr>
          <w:p w14:paraId="6FEFE7D8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211 (60.8%)</w:t>
            </w:r>
          </w:p>
        </w:tc>
        <w:tc>
          <w:tcPr>
            <w:tcW w:w="720" w:type="dxa"/>
            <w:tcBorders>
              <w:left w:val="nil"/>
              <w:right w:val="nil"/>
            </w:tcBorders>
            <w:noWrap/>
            <w:vAlign w:val="center"/>
          </w:tcPr>
          <w:p w14:paraId="619E307E" w14:textId="77777777" w:rsidR="004E02E7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</w:tr>
      <w:bookmarkEnd w:id="60"/>
      <w:tr w:rsidR="004E02E7" w:rsidRPr="00E624F8" w14:paraId="294F21D2" w14:textId="77777777" w:rsidTr="00AF7C1A">
        <w:trPr>
          <w:trHeight w:val="20"/>
          <w:jc w:val="center"/>
        </w:trPr>
        <w:tc>
          <w:tcPr>
            <w:tcW w:w="243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6C4587" w14:textId="77777777" w:rsidR="004E02E7" w:rsidRPr="00E624F8" w:rsidRDefault="004E02E7" w:rsidP="00AF7C1A">
            <w:pPr>
              <w:ind w:left="151"/>
              <w:rPr>
                <w:rFonts w:ascii="Arial" w:hAnsi="Arial" w:cs="Arial"/>
                <w:kern w:val="0"/>
                <w:sz w:val="4"/>
                <w:szCs w:val="4"/>
                <w14:ligatures w14:val="none"/>
              </w:rPr>
            </w:pP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B431B8" w14:textId="77777777" w:rsidR="004E02E7" w:rsidRPr="00E624F8" w:rsidRDefault="004E02E7" w:rsidP="00AF7C1A">
            <w:pPr>
              <w:jc w:val="center"/>
              <w:rPr>
                <w:rFonts w:ascii="Arial" w:hAnsi="Arial" w:cs="Arial"/>
                <w:color w:val="000000"/>
                <w:sz w:val="4"/>
                <w:szCs w:val="4"/>
              </w:rPr>
            </w:pP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E44C69" w14:textId="77777777" w:rsidR="004E02E7" w:rsidRPr="00E624F8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4"/>
                <w:szCs w:val="4"/>
              </w:rPr>
            </w:pP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545FEA" w14:textId="77777777" w:rsidR="004E02E7" w:rsidRPr="00E624F8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4"/>
                <w:szCs w:val="4"/>
              </w:rPr>
            </w:pP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F072F1" w14:textId="77777777" w:rsidR="004E02E7" w:rsidRPr="00E624F8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4"/>
                <w:szCs w:val="4"/>
              </w:rPr>
            </w:pP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7666B7" w14:textId="77777777" w:rsidR="004E02E7" w:rsidRPr="00E624F8" w:rsidRDefault="004E02E7" w:rsidP="00AF7C1A">
            <w:pPr>
              <w:jc w:val="center"/>
              <w:rPr>
                <w:rFonts w:ascii="Arial" w:eastAsia="Times New Roman" w:hAnsi="Arial" w:cs="Arial"/>
                <w:color w:val="000000"/>
                <w:sz w:val="4"/>
                <w:szCs w:val="4"/>
              </w:rPr>
            </w:pPr>
          </w:p>
        </w:tc>
      </w:tr>
      <w:bookmarkEnd w:id="64"/>
      <w:bookmarkEnd w:id="65"/>
      <w:tr w:rsidR="004E02E7" w14:paraId="7200F841" w14:textId="77777777" w:rsidTr="00AF7C1A">
        <w:trPr>
          <w:trHeight w:val="899"/>
          <w:jc w:val="center"/>
        </w:trPr>
        <w:tc>
          <w:tcPr>
            <w:tcW w:w="1080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D136A0" w14:textId="77777777" w:rsidR="004E02E7" w:rsidRDefault="004E02E7" w:rsidP="00AF7C1A">
            <w:pP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bookmarkStart w:id="67" w:name="OLE_LINK61"/>
            <w: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 xml:space="preserve">Current study results </w:t>
            </w:r>
            <w:bookmarkEnd w:id="67"/>
            <w: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>weighted to reflect the Nigerian adult population (age 18-69) distribution by sex, age, and rurality</w:t>
            </w:r>
          </w:p>
          <w:p w14:paraId="042980F4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C7970">
              <w:rPr>
                <w:rFonts w:ascii="Arial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 xml:space="preserve"> Mann-Whitney comparison of males vs. females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</w:p>
          <w:p w14:paraId="4744C889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Start w:id="68" w:name="OLE_LINK70"/>
            <w:r>
              <w:rPr>
                <w:rFonts w:ascii="Arial" w:hAnsi="Arial" w:cs="Arial"/>
                <w:sz w:val="18"/>
                <w:szCs w:val="18"/>
              </w:rPr>
              <w:t xml:space="preserve">The </w:t>
            </w:r>
            <w:r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  <w:t>World Health Organization</w:t>
            </w:r>
            <w:r>
              <w:rPr>
                <w:rFonts w:ascii="Arial" w:hAnsi="Arial" w:cs="Arial"/>
                <w:sz w:val="18"/>
                <w:szCs w:val="18"/>
              </w:rPr>
              <w:t xml:space="preserve"> recommends &lt;2,000mg sodium intake per day</w:t>
            </w:r>
            <w:bookmarkEnd w:id="68"/>
          </w:p>
          <w:p w14:paraId="34CE1CF1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d </w:t>
            </w:r>
            <w:bookmarkStart w:id="69" w:name="OLE_LINK10"/>
            <w:r>
              <w:rPr>
                <w:rFonts w:ascii="Arial" w:hAnsi="Arial" w:cs="Arial"/>
                <w:sz w:val="18"/>
                <w:szCs w:val="18"/>
              </w:rPr>
              <w:t>Captured as meetings, events/occasions, parties, friends’ and relations’ homes, etc.</w:t>
            </w:r>
            <w:bookmarkEnd w:id="69"/>
          </w:p>
          <w:p w14:paraId="623915FA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  <w:r w:rsidRPr="00571B3D"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Start w:id="70" w:name="OLE_LINK104"/>
            <w:r>
              <w:rPr>
                <w:rFonts w:ascii="Arial" w:hAnsi="Arial" w:cs="Arial"/>
                <w:sz w:val="18"/>
                <w:szCs w:val="18"/>
              </w:rPr>
              <w:t>Sodium (mg) per calorie (kcal)</w:t>
            </w:r>
          </w:p>
          <w:bookmarkEnd w:id="70"/>
          <w:p w14:paraId="430CFC26" w14:textId="77777777" w:rsidR="004E02E7" w:rsidRDefault="004E02E7" w:rsidP="00AF7C1A">
            <w:pPr>
              <w:rPr>
                <w:rFonts w:ascii="Arial" w:hAnsi="Arial" w:cs="Arial"/>
                <w:sz w:val="18"/>
                <w:szCs w:val="18"/>
              </w:rPr>
            </w:pPr>
            <w:r w:rsidRPr="00036624">
              <w:rPr>
                <w:rFonts w:ascii="Arial" w:hAnsi="Arial" w:cs="Arial"/>
                <w:sz w:val="18"/>
                <w:szCs w:val="18"/>
                <w:vertAlign w:val="superscript"/>
              </w:rPr>
              <w:t>f</w:t>
            </w:r>
            <w:r>
              <w:rPr>
                <w:rFonts w:ascii="Arial" w:hAnsi="Arial" w:cs="Arial"/>
                <w:sz w:val="18"/>
                <w:szCs w:val="18"/>
              </w:rPr>
              <w:t xml:space="preserve"> Among </w:t>
            </w:r>
            <w:bookmarkStart w:id="71" w:name="OLE_LINK59"/>
            <w:r>
              <w:rPr>
                <w:rFonts w:ascii="Arial" w:hAnsi="Arial" w:cs="Arial"/>
                <w:sz w:val="18"/>
                <w:szCs w:val="18"/>
              </w:rPr>
              <w:t xml:space="preserve">samples </w:t>
            </w:r>
            <w:bookmarkStart w:id="72" w:name="OLE_LINK86"/>
            <w:bookmarkStart w:id="73" w:name="OLE_LINK85"/>
            <w:r>
              <w:rPr>
                <w:rFonts w:ascii="Arial" w:hAnsi="Arial" w:cs="Arial"/>
                <w:sz w:val="18"/>
                <w:szCs w:val="18"/>
              </w:rPr>
              <w:t>≥</w:t>
            </w:r>
            <w:bookmarkEnd w:id="72"/>
            <w:bookmarkEnd w:id="73"/>
            <w:r>
              <w:rPr>
                <w:rFonts w:ascii="Arial" w:hAnsi="Arial" w:cs="Arial"/>
                <w:sz w:val="18"/>
                <w:szCs w:val="18"/>
              </w:rPr>
              <w:t xml:space="preserve">300ml and creatinine ≥6mmol/day for males and ≥4mmol/day for females </w:t>
            </w:r>
            <w:bookmarkEnd w:id="71"/>
            <w:r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f</w:t>
            </w:r>
            <w:r>
              <w:rPr>
                <w:rFonts w:ascii="Arial" w:hAnsi="Arial" w:cs="Arial"/>
                <w:sz w:val="18"/>
                <w:szCs w:val="18"/>
              </w:rPr>
              <w:t xml:space="preserve"> N=357; 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g</w:t>
            </w:r>
            <w:r>
              <w:rPr>
                <w:rFonts w:ascii="Arial" w:hAnsi="Arial" w:cs="Arial"/>
                <w:sz w:val="18"/>
                <w:szCs w:val="18"/>
              </w:rPr>
              <w:t xml:space="preserve"> N=104; 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h</w:t>
            </w:r>
            <w:r>
              <w:rPr>
                <w:rFonts w:ascii="Arial" w:hAnsi="Arial" w:cs="Arial"/>
                <w:sz w:val="18"/>
                <w:szCs w:val="18"/>
              </w:rPr>
              <w:t xml:space="preserve"> N=253)</w:t>
            </w:r>
          </w:p>
          <w:p w14:paraId="64321FF5" w14:textId="77777777" w:rsidR="004E02E7" w:rsidRDefault="004E02E7" w:rsidP="00AF7C1A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Abbreviations: IQR, interquartile range; WHO, </w:t>
            </w:r>
            <w:bookmarkStart w:id="74" w:name="OLE_LINK47"/>
            <w:r>
              <w:rPr>
                <w:rFonts w:ascii="Arial" w:hAnsi="Arial" w:cs="Arial"/>
                <w:sz w:val="18"/>
                <w:szCs w:val="18"/>
              </w:rPr>
              <w:t>World Health Organization</w:t>
            </w:r>
            <w:bookmarkEnd w:id="74"/>
          </w:p>
        </w:tc>
      </w:tr>
      <w:bookmarkEnd w:id="27"/>
      <w:bookmarkEnd w:id="31"/>
      <w:bookmarkEnd w:id="32"/>
      <w:bookmarkEnd w:id="33"/>
    </w:tbl>
    <w:p w14:paraId="2A40D84A" w14:textId="77777777" w:rsidR="004E02E7" w:rsidRDefault="004E02E7" w:rsidP="004E02E7">
      <w:pPr>
        <w:rPr>
          <w:rFonts w:ascii="Arial" w:hAnsi="Arial" w:cs="Arial"/>
          <w:b/>
          <w:sz w:val="18"/>
          <w:szCs w:val="18"/>
        </w:rPr>
      </w:pPr>
    </w:p>
    <w:p w14:paraId="242F1CC8" w14:textId="77777777" w:rsidR="0017121B" w:rsidRDefault="0017121B" w:rsidP="0017121B">
      <w:pPr>
        <w:rPr>
          <w:rFonts w:ascii="Arial" w:hAnsi="Arial" w:cs="Arial"/>
          <w:b/>
          <w:sz w:val="18"/>
          <w:szCs w:val="18"/>
        </w:rPr>
      </w:pPr>
    </w:p>
    <w:p w14:paraId="3E6FE04D" w14:textId="77777777" w:rsidR="0017121B" w:rsidRDefault="0017121B" w:rsidP="0017121B">
      <w:pPr>
        <w:rPr>
          <w:rFonts w:ascii="Arial" w:hAnsi="Arial" w:cs="Arial"/>
          <w:b/>
          <w:sz w:val="18"/>
          <w:szCs w:val="18"/>
        </w:rPr>
        <w:sectPr w:rsidR="0017121B" w:rsidSect="007F4FD8">
          <w:pgSz w:w="12240" w:h="15840"/>
          <w:pgMar w:top="720" w:right="720" w:bottom="720" w:left="720" w:header="720" w:footer="720" w:gutter="0"/>
          <w:cols w:space="720"/>
        </w:sectPr>
      </w:pPr>
    </w:p>
    <w:tbl>
      <w:tblPr>
        <w:tblStyle w:val="TableGrid"/>
        <w:tblW w:w="9515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810"/>
        <w:gridCol w:w="2250"/>
        <w:gridCol w:w="1980"/>
        <w:gridCol w:w="900"/>
        <w:gridCol w:w="241"/>
        <w:gridCol w:w="1379"/>
        <w:gridCol w:w="1080"/>
        <w:gridCol w:w="875"/>
      </w:tblGrid>
      <w:tr w:rsidR="001D182B" w14:paraId="297C2ACE" w14:textId="77777777" w:rsidTr="00C63F4D">
        <w:trPr>
          <w:trHeight w:val="270"/>
        </w:trPr>
        <w:tc>
          <w:tcPr>
            <w:tcW w:w="9515" w:type="dxa"/>
            <w:gridSpan w:val="8"/>
          </w:tcPr>
          <w:p w14:paraId="7EA8B6DD" w14:textId="36E59A24" w:rsidR="001D182B" w:rsidRDefault="001D182B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75" w:name="_Hlk171934030"/>
            <w:bookmarkEnd w:id="7"/>
            <w:bookmarkEnd w:id="28"/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lastRenderedPageBreak/>
              <w:t>Table 3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. </w:t>
            </w:r>
            <w:bookmarkStart w:id="76" w:name="OLE_LINK20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Sociodemographic and Clinical Predictors of </w:t>
            </w:r>
            <w:r w:rsidR="001C041E">
              <w:rPr>
                <w:rFonts w:ascii="Arial" w:hAnsi="Arial" w:cs="Arial"/>
                <w:sz w:val="18"/>
                <w:szCs w:val="18"/>
              </w:rPr>
              <w:t>Dietary Sodium Intake (mg/day) Reported by Diet Recall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: Unadjusted and Adjusted Regression Models.</w:t>
            </w:r>
            <w:bookmarkEnd w:id="76"/>
          </w:p>
        </w:tc>
      </w:tr>
      <w:tr w:rsidR="001D182B" w:rsidRPr="002B0B3E" w14:paraId="13C08023" w14:textId="77777777" w:rsidTr="00AF7C1A">
        <w:trPr>
          <w:trHeight w:val="305"/>
        </w:trPr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CF8C14" w14:textId="4C4A4D71" w:rsidR="001D182B" w:rsidRDefault="001D182B">
            <w:pPr>
              <w:rPr>
                <w:rFonts w:ascii="Arial" w:hAnsi="Arial" w:cs="Arial"/>
                <w:sz w:val="16"/>
                <w:szCs w:val="18"/>
              </w:rPr>
            </w:pPr>
            <w:bookmarkStart w:id="77" w:name="OLE_LINK34"/>
            <w:bookmarkStart w:id="78" w:name="OLE_LINK51"/>
            <w:bookmarkStart w:id="79" w:name="OLE_LINK50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nil"/>
            </w:tcBorders>
            <w:noWrap/>
            <w:vAlign w:val="center"/>
            <w:hideMark/>
          </w:tcPr>
          <w:p w14:paraId="683DC0DE" w14:textId="77777777" w:rsidR="001D182B" w:rsidRDefault="001D182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Unadjusted Models</w:t>
            </w:r>
          </w:p>
        </w:tc>
        <w:tc>
          <w:tcPr>
            <w:tcW w:w="241" w:type="dxa"/>
            <w:tcBorders>
              <w:top w:val="single" w:sz="4" w:space="0" w:color="auto"/>
              <w:bottom w:val="nil"/>
            </w:tcBorders>
          </w:tcPr>
          <w:p w14:paraId="50978178" w14:textId="77777777" w:rsidR="001D182B" w:rsidRDefault="001D182B" w:rsidP="00891C3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334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center"/>
            <w:hideMark/>
          </w:tcPr>
          <w:p w14:paraId="241CEA2E" w14:textId="410AA638" w:rsidR="001D182B" w:rsidRDefault="001D182B" w:rsidP="00891C3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Adjusted Model </w:t>
            </w:r>
          </w:p>
        </w:tc>
      </w:tr>
      <w:tr w:rsidR="008C7927" w:rsidRPr="002B0B3E" w14:paraId="40D66F47" w14:textId="77777777" w:rsidTr="00AF7C1A">
        <w:trPr>
          <w:trHeight w:val="261"/>
        </w:trPr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006A8C" w14:textId="77777777" w:rsidR="008C7927" w:rsidRDefault="008C7927" w:rsidP="008C7927">
            <w:pPr>
              <w:rPr>
                <w:rFonts w:ascii="Arial" w:hAnsi="Arial" w:cs="Arial"/>
                <w:sz w:val="18"/>
                <w:szCs w:val="18"/>
              </w:rPr>
            </w:pPr>
            <w:bookmarkStart w:id="80" w:name="_Hlk164422938"/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0460AA" w14:textId="77777777" w:rsidR="008C7927" w:rsidRDefault="008C7927" w:rsidP="008C79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β (95% CI)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14:paraId="54FD317F" w14:textId="77777777" w:rsidR="008C7927" w:rsidRDefault="008C7927" w:rsidP="008C79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241" w:type="dxa"/>
            <w:tcBorders>
              <w:top w:val="nil"/>
              <w:bottom w:val="single" w:sz="4" w:space="0" w:color="auto"/>
            </w:tcBorders>
          </w:tcPr>
          <w:p w14:paraId="36FC5C4E" w14:textId="77777777" w:rsidR="008C7927" w:rsidRDefault="008C7927" w:rsidP="008C7927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  <w:hideMark/>
          </w:tcPr>
          <w:p w14:paraId="00DD419D" w14:textId="5385EC5B" w:rsidR="008C7927" w:rsidRDefault="008C7927" w:rsidP="008C79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81" w:name="OLE_LINK97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β (95% CI)</w:t>
            </w:r>
          </w:p>
        </w:tc>
        <w:bookmarkEnd w:id="81"/>
        <w:tc>
          <w:tcPr>
            <w:tcW w:w="875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060C9E1" w14:textId="2FA758FF" w:rsidR="008C7927" w:rsidRDefault="008C7927" w:rsidP="008C79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bookmarkEnd w:id="77"/>
      <w:bookmarkEnd w:id="80"/>
      <w:tr w:rsidR="008C7927" w:rsidRPr="002B0B3E" w14:paraId="58DAC3AD" w14:textId="77777777" w:rsidTr="00AF7C1A">
        <w:trPr>
          <w:trHeight w:val="302"/>
        </w:trPr>
        <w:tc>
          <w:tcPr>
            <w:tcW w:w="3060" w:type="dxa"/>
            <w:gridSpan w:val="2"/>
            <w:noWrap/>
            <w:vAlign w:val="bottom"/>
          </w:tcPr>
          <w:p w14:paraId="44C944D1" w14:textId="78013152" w:rsidR="008C7927" w:rsidRDefault="008C7927" w:rsidP="00D71C7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980" w:type="dxa"/>
            <w:noWrap/>
            <w:vAlign w:val="center"/>
          </w:tcPr>
          <w:p w14:paraId="7861DA24" w14:textId="415F6324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5CFA9D93" w14:textId="036B2C55" w:rsidR="008C7927" w:rsidRDefault="008C7927" w:rsidP="008C79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157BEC0B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</w:tcBorders>
            <w:noWrap/>
            <w:vAlign w:val="center"/>
          </w:tcPr>
          <w:p w14:paraId="4E1B1B17" w14:textId="548AE6EF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3,915.5 (3,661.5, 4,169.4)</w:t>
            </w:r>
          </w:p>
        </w:tc>
        <w:tc>
          <w:tcPr>
            <w:tcW w:w="875" w:type="dxa"/>
            <w:tcBorders>
              <w:top w:val="nil"/>
              <w:left w:val="nil"/>
            </w:tcBorders>
            <w:vAlign w:val="center"/>
          </w:tcPr>
          <w:p w14:paraId="00EB2AEF" w14:textId="77EDC73C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8C7927" w:rsidRPr="002B0B3E" w14:paraId="77C15627" w14:textId="54084C61" w:rsidTr="00AF7C1A">
        <w:trPr>
          <w:trHeight w:val="302"/>
        </w:trPr>
        <w:tc>
          <w:tcPr>
            <w:tcW w:w="3060" w:type="dxa"/>
            <w:gridSpan w:val="2"/>
            <w:noWrap/>
            <w:vAlign w:val="center"/>
            <w:hideMark/>
          </w:tcPr>
          <w:p w14:paraId="7D77C444" w14:textId="77777777" w:rsidR="008C7927" w:rsidRDefault="008C7927" w:rsidP="008C792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82" w:name="_Hlk164423389"/>
            <w:r>
              <w:rPr>
                <w:rFonts w:ascii="Arial" w:hAnsi="Arial" w:cs="Arial"/>
                <w:color w:val="000000"/>
                <w:sz w:val="18"/>
                <w:szCs w:val="18"/>
              </w:rPr>
              <w:t>Female (vs. Male)</w:t>
            </w:r>
          </w:p>
        </w:tc>
        <w:tc>
          <w:tcPr>
            <w:tcW w:w="1980" w:type="dxa"/>
            <w:noWrap/>
            <w:vAlign w:val="center"/>
            <w:hideMark/>
          </w:tcPr>
          <w:p w14:paraId="76B15DDC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-301.2 (-492.0, -110.3)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D6AB630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4D1438E5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</w:tcBorders>
            <w:noWrap/>
            <w:vAlign w:val="center"/>
            <w:hideMark/>
          </w:tcPr>
          <w:p w14:paraId="51DC0D41" w14:textId="3561F6E2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-642.1 (-924.2, -360.0)</w:t>
            </w:r>
          </w:p>
        </w:tc>
        <w:tc>
          <w:tcPr>
            <w:tcW w:w="875" w:type="dxa"/>
            <w:tcBorders>
              <w:top w:val="nil"/>
              <w:left w:val="nil"/>
            </w:tcBorders>
            <w:vAlign w:val="center"/>
          </w:tcPr>
          <w:p w14:paraId="5D670332" w14:textId="0A4918F1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8C7927" w:rsidRPr="002B0B3E" w14:paraId="716B6EF8" w14:textId="77777777" w:rsidTr="00AF7C1A">
        <w:trPr>
          <w:trHeight w:val="302"/>
        </w:trPr>
        <w:tc>
          <w:tcPr>
            <w:tcW w:w="3060" w:type="dxa"/>
            <w:gridSpan w:val="2"/>
            <w:noWrap/>
            <w:vAlign w:val="bottom"/>
            <w:hideMark/>
          </w:tcPr>
          <w:p w14:paraId="4F1305A9" w14:textId="77777777" w:rsidR="008C7927" w:rsidRDefault="008C7927" w:rsidP="008C792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State</w:t>
            </w:r>
          </w:p>
        </w:tc>
        <w:tc>
          <w:tcPr>
            <w:tcW w:w="1980" w:type="dxa"/>
            <w:noWrap/>
            <w:vAlign w:val="center"/>
          </w:tcPr>
          <w:p w14:paraId="27CD0906" w14:textId="4DF5478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7FE002D8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2A096BF0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vAlign w:val="center"/>
          </w:tcPr>
          <w:p w14:paraId="721D92ED" w14:textId="77777777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left w:val="nil"/>
            </w:tcBorders>
            <w:vAlign w:val="center"/>
          </w:tcPr>
          <w:p w14:paraId="4FDA063D" w14:textId="0985EE8F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C7927" w:rsidRPr="002B0B3E" w14:paraId="3526F26D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418D028D" w14:textId="2D101B0C" w:rsidR="008C7927" w:rsidRDefault="00A075B2" w:rsidP="008C7927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075B2">
              <w:rPr>
                <w:rFonts w:ascii="Arial" w:hAnsi="Arial" w:cs="Arial"/>
                <w:sz w:val="18"/>
                <w:szCs w:val="18"/>
              </w:rPr>
              <w:t>Federal Capital Territory</w:t>
            </w:r>
          </w:p>
        </w:tc>
        <w:tc>
          <w:tcPr>
            <w:tcW w:w="1980" w:type="dxa"/>
            <w:noWrap/>
            <w:vAlign w:val="center"/>
            <w:hideMark/>
          </w:tcPr>
          <w:p w14:paraId="59A7A89F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FFCCDF5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5EBEB8C0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vAlign w:val="center"/>
            <w:hideMark/>
          </w:tcPr>
          <w:p w14:paraId="1E0E8E98" w14:textId="314E8B0D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C7927"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875" w:type="dxa"/>
            <w:tcBorders>
              <w:left w:val="nil"/>
            </w:tcBorders>
            <w:vAlign w:val="center"/>
          </w:tcPr>
          <w:p w14:paraId="7075DC95" w14:textId="2D393FB9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C7927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bookmarkEnd w:id="82"/>
      <w:tr w:rsidR="008C7927" w:rsidRPr="002B0B3E" w14:paraId="04D85369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322EFD0A" w14:textId="79FBF48A" w:rsidR="008C7927" w:rsidRDefault="008C7927" w:rsidP="008C7927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Kano</w:t>
            </w:r>
          </w:p>
        </w:tc>
        <w:tc>
          <w:tcPr>
            <w:tcW w:w="1980" w:type="dxa"/>
            <w:noWrap/>
            <w:vAlign w:val="center"/>
            <w:hideMark/>
          </w:tcPr>
          <w:p w14:paraId="4FAE4060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713.2 (500.9, 925.5)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AE8713F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&lt;.0001</w:t>
            </w:r>
          </w:p>
        </w:tc>
        <w:tc>
          <w:tcPr>
            <w:tcW w:w="241" w:type="dxa"/>
            <w:tcBorders>
              <w:top w:val="nil"/>
            </w:tcBorders>
          </w:tcPr>
          <w:p w14:paraId="28AFC188" w14:textId="77777777" w:rsidR="008C7927" w:rsidRDefault="008C7927" w:rsidP="008C7927">
            <w:pPr>
              <w:jc w:val="center"/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vAlign w:val="center"/>
            <w:hideMark/>
          </w:tcPr>
          <w:p w14:paraId="75C6C00E" w14:textId="084E796C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C7927">
              <w:rPr>
                <w:rFonts w:ascii="Arial" w:hAnsi="Arial" w:cs="Arial"/>
                <w:color w:val="000000"/>
                <w:sz w:val="18"/>
                <w:szCs w:val="18"/>
              </w:rPr>
              <w:t>375.7 (8.4, 743.1)</w:t>
            </w:r>
          </w:p>
        </w:tc>
        <w:tc>
          <w:tcPr>
            <w:tcW w:w="875" w:type="dxa"/>
            <w:tcBorders>
              <w:left w:val="nil"/>
            </w:tcBorders>
            <w:vAlign w:val="center"/>
          </w:tcPr>
          <w:p w14:paraId="724D7DF0" w14:textId="4594D636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C7927">
              <w:rPr>
                <w:rFonts w:ascii="Arial" w:hAnsi="Arial" w:cs="Arial"/>
                <w:color w:val="000000"/>
                <w:sz w:val="18"/>
                <w:szCs w:val="18"/>
              </w:rPr>
              <w:t>0.045</w:t>
            </w:r>
          </w:p>
        </w:tc>
      </w:tr>
      <w:tr w:rsidR="008C7927" w:rsidRPr="002B0B3E" w14:paraId="0995D789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7A048BD4" w14:textId="77777777" w:rsidR="008C7927" w:rsidRDefault="008C7927" w:rsidP="008C7927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Ogun</w:t>
            </w:r>
          </w:p>
        </w:tc>
        <w:tc>
          <w:tcPr>
            <w:tcW w:w="1980" w:type="dxa"/>
            <w:noWrap/>
            <w:vAlign w:val="center"/>
            <w:hideMark/>
          </w:tcPr>
          <w:p w14:paraId="1B75360F" w14:textId="35A0F691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213.5 (9.9, 417.1)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AA7A274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241" w:type="dxa"/>
          </w:tcPr>
          <w:p w14:paraId="770B415D" w14:textId="77777777" w:rsid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vAlign w:val="center"/>
            <w:hideMark/>
          </w:tcPr>
          <w:p w14:paraId="7C96BD00" w14:textId="79EAB55F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C7927">
              <w:rPr>
                <w:rFonts w:ascii="Arial" w:hAnsi="Arial" w:cs="Arial"/>
                <w:color w:val="000000"/>
                <w:sz w:val="18"/>
                <w:szCs w:val="18"/>
              </w:rPr>
              <w:t>-149.0 (-551.7, 253.8)</w:t>
            </w:r>
          </w:p>
        </w:tc>
        <w:tc>
          <w:tcPr>
            <w:tcW w:w="875" w:type="dxa"/>
            <w:tcBorders>
              <w:bottom w:val="nil"/>
            </w:tcBorders>
            <w:vAlign w:val="center"/>
          </w:tcPr>
          <w:p w14:paraId="0C104783" w14:textId="0BA75E2E" w:rsidR="008C7927" w:rsidRPr="008C7927" w:rsidRDefault="008C7927" w:rsidP="008C792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C7927">
              <w:rPr>
                <w:rFonts w:ascii="Arial" w:hAnsi="Arial" w:cs="Arial"/>
                <w:color w:val="000000"/>
                <w:sz w:val="18"/>
                <w:szCs w:val="18"/>
              </w:rPr>
              <w:t>0.47</w:t>
            </w:r>
          </w:p>
        </w:tc>
      </w:tr>
      <w:tr w:rsidR="00C642C3" w:rsidRPr="002B0B3E" w14:paraId="45B660D8" w14:textId="77777777" w:rsidTr="00AF7C1A">
        <w:trPr>
          <w:trHeight w:val="302"/>
        </w:trPr>
        <w:tc>
          <w:tcPr>
            <w:tcW w:w="3060" w:type="dxa"/>
            <w:gridSpan w:val="2"/>
            <w:noWrap/>
            <w:vAlign w:val="bottom"/>
            <w:hideMark/>
          </w:tcPr>
          <w:p w14:paraId="547A5485" w14:textId="4FF77B39" w:rsidR="00C642C3" w:rsidRDefault="00C642C3" w:rsidP="008C79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State – Sex</w:t>
            </w:r>
            <w:bookmarkStart w:id="83" w:name="OLE_LINK49"/>
            <w:bookmarkStart w:id="84" w:name="OLE_LINK48"/>
            <w:r w:rsidR="00D56DD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bookmarkEnd w:id="83"/>
            <w:bookmarkEnd w:id="84"/>
            <w:r w:rsidR="008C7927">
              <w:rPr>
                <w:rFonts w:ascii="Arial" w:hAnsi="Arial" w:cs="Arial"/>
                <w:color w:val="000000"/>
                <w:sz w:val="18"/>
                <w:szCs w:val="18"/>
              </w:rPr>
              <w:t>Interaction</w:t>
            </w:r>
          </w:p>
        </w:tc>
        <w:tc>
          <w:tcPr>
            <w:tcW w:w="1980" w:type="dxa"/>
            <w:noWrap/>
            <w:vAlign w:val="center"/>
          </w:tcPr>
          <w:p w14:paraId="74096388" w14:textId="05D1A711" w:rsidR="00C642C3" w:rsidRDefault="00C642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273C43DB" w14:textId="77777777" w:rsidR="00C642C3" w:rsidRDefault="00C642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</w:tcPr>
          <w:p w14:paraId="7AE81199" w14:textId="77777777" w:rsidR="00C642C3" w:rsidRDefault="00C642C3" w:rsidP="005B43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vAlign w:val="center"/>
          </w:tcPr>
          <w:p w14:paraId="2E057248" w14:textId="766AD130" w:rsidR="00C642C3" w:rsidRDefault="00C642C3" w:rsidP="005B43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vAlign w:val="center"/>
          </w:tcPr>
          <w:p w14:paraId="4E03EE2B" w14:textId="64E7DC90" w:rsidR="00C642C3" w:rsidRDefault="00C642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C4C3D" w:rsidRPr="002B0B3E" w14:paraId="11633754" w14:textId="77777777" w:rsidTr="00AF7C1A">
        <w:trPr>
          <w:trHeight w:val="259"/>
        </w:trPr>
        <w:tc>
          <w:tcPr>
            <w:tcW w:w="3060" w:type="dxa"/>
            <w:gridSpan w:val="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E84B2" w14:textId="0FEB8A29" w:rsidR="009C4C3D" w:rsidRDefault="00A075B2" w:rsidP="009C4C3D">
            <w:pPr>
              <w:ind w:left="72"/>
              <w:rPr>
                <w:rFonts w:ascii="Arial" w:hAnsi="Arial" w:cs="Arial"/>
                <w:sz w:val="18"/>
                <w:szCs w:val="18"/>
              </w:rPr>
            </w:pPr>
            <w:bookmarkStart w:id="85" w:name="_Hlk166586243"/>
            <w:bookmarkStart w:id="86" w:name="_Hlk164667425"/>
            <w:bookmarkStart w:id="87" w:name="_Hlk166584883"/>
            <w:r w:rsidRPr="00A075B2">
              <w:rPr>
                <w:rFonts w:ascii="Arial" w:hAnsi="Arial" w:cs="Arial"/>
                <w:color w:val="000000"/>
                <w:sz w:val="18"/>
                <w:szCs w:val="18"/>
              </w:rPr>
              <w:t>Federal Capital Territory</w:t>
            </w:r>
            <w:bookmarkStart w:id="88" w:name="OLE_LINK149"/>
            <w:bookmarkStart w:id="89" w:name="OLE_LINK150"/>
            <w:r w:rsidR="009C4C3D">
              <w:rPr>
                <w:rFonts w:ascii="Arial" w:hAnsi="Arial" w:cs="Arial"/>
                <w:color w:val="000000"/>
                <w:sz w:val="18"/>
                <w:szCs w:val="18"/>
              </w:rPr>
              <w:t xml:space="preserve"> - Female</w:t>
            </w:r>
            <w:bookmarkEnd w:id="88"/>
            <w:bookmarkEnd w:id="89"/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57A81" w14:textId="4DF5667E" w:rsidR="009C4C3D" w:rsidRDefault="009C4C3D" w:rsidP="009C4C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798409" w14:textId="792267E3" w:rsidR="009C4C3D" w:rsidRDefault="009C4C3D" w:rsidP="009C4C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1" w:type="dxa"/>
          </w:tcPr>
          <w:p w14:paraId="52E9A67A" w14:textId="4F472F65" w:rsidR="009C4C3D" w:rsidRDefault="009C4C3D" w:rsidP="009C4C3D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B3558" w14:textId="404C5AE1" w:rsidR="009C4C3D" w:rsidRPr="009C4C3D" w:rsidRDefault="009C4C3D" w:rsidP="009C4C3D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9C4C3D"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875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A5646" w14:textId="4C47533D" w:rsidR="009C4C3D" w:rsidRPr="009C4C3D" w:rsidRDefault="009C4C3D" w:rsidP="009C4C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C4C3D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bookmarkEnd w:id="85"/>
      <w:tr w:rsidR="009C4C3D" w:rsidRPr="002B0B3E" w14:paraId="3939A0EA" w14:textId="77777777" w:rsidTr="00AF7C1A">
        <w:trPr>
          <w:trHeight w:val="259"/>
        </w:trPr>
        <w:tc>
          <w:tcPr>
            <w:tcW w:w="3060" w:type="dxa"/>
            <w:gridSpan w:val="2"/>
            <w:vAlign w:val="center"/>
          </w:tcPr>
          <w:p w14:paraId="2DD15D60" w14:textId="685856FC" w:rsidR="009C4C3D" w:rsidRDefault="009C4C3D" w:rsidP="009C4C3D">
            <w:pPr>
              <w:ind w:left="168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Kano - Female</w:t>
            </w:r>
          </w:p>
        </w:tc>
        <w:tc>
          <w:tcPr>
            <w:tcW w:w="1980" w:type="dxa"/>
            <w:noWrap/>
            <w:vAlign w:val="center"/>
            <w:hideMark/>
          </w:tcPr>
          <w:p w14:paraId="53F7FB4D" w14:textId="43502936" w:rsidR="009C4C3D" w:rsidRDefault="009C4C3D" w:rsidP="009C4C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B709821" w14:textId="77777777" w:rsidR="009C4C3D" w:rsidRDefault="009C4C3D" w:rsidP="009C4C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1" w:type="dxa"/>
          </w:tcPr>
          <w:p w14:paraId="69207D7F" w14:textId="77777777" w:rsidR="009C4C3D" w:rsidRDefault="009C4C3D" w:rsidP="009C4C3D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vAlign w:val="center"/>
            <w:hideMark/>
          </w:tcPr>
          <w:p w14:paraId="59891E0D" w14:textId="67511B68" w:rsidR="009C4C3D" w:rsidRPr="009C4C3D" w:rsidRDefault="009C4C3D" w:rsidP="009C4C3D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9C4C3D">
              <w:rPr>
                <w:rFonts w:ascii="Arial" w:hAnsi="Arial" w:cs="Arial"/>
                <w:color w:val="000000"/>
                <w:sz w:val="18"/>
                <w:szCs w:val="18"/>
              </w:rPr>
              <w:t>450.7 (4.3, 897.1)</w:t>
            </w:r>
          </w:p>
        </w:tc>
        <w:tc>
          <w:tcPr>
            <w:tcW w:w="875" w:type="dxa"/>
            <w:tcBorders>
              <w:top w:val="nil"/>
              <w:bottom w:val="nil"/>
            </w:tcBorders>
            <w:vAlign w:val="center"/>
          </w:tcPr>
          <w:p w14:paraId="7C52C07F" w14:textId="4AD4FF70" w:rsidR="009C4C3D" w:rsidRPr="009C4C3D" w:rsidRDefault="009C4C3D" w:rsidP="009C4C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C4C3D">
              <w:rPr>
                <w:rFonts w:ascii="Arial" w:hAnsi="Arial" w:cs="Arial"/>
                <w:color w:val="000000"/>
                <w:sz w:val="18"/>
                <w:szCs w:val="18"/>
              </w:rPr>
              <w:t>0.048</w:t>
            </w:r>
          </w:p>
        </w:tc>
      </w:tr>
      <w:bookmarkEnd w:id="86"/>
      <w:tr w:rsidR="009C4C3D" w:rsidRPr="002B0B3E" w14:paraId="2311E70F" w14:textId="77777777" w:rsidTr="00AF7C1A">
        <w:trPr>
          <w:trHeight w:val="259"/>
        </w:trPr>
        <w:tc>
          <w:tcPr>
            <w:tcW w:w="3060" w:type="dxa"/>
            <w:gridSpan w:val="2"/>
            <w:vAlign w:val="center"/>
          </w:tcPr>
          <w:p w14:paraId="1F751682" w14:textId="2381EFB0" w:rsidR="009C4C3D" w:rsidRDefault="009C4C3D" w:rsidP="009C4C3D">
            <w:pPr>
              <w:ind w:left="168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Ogun - Female</w:t>
            </w:r>
          </w:p>
        </w:tc>
        <w:tc>
          <w:tcPr>
            <w:tcW w:w="1980" w:type="dxa"/>
            <w:noWrap/>
            <w:vAlign w:val="center"/>
            <w:hideMark/>
          </w:tcPr>
          <w:p w14:paraId="69ED4E45" w14:textId="77777777" w:rsidR="009C4C3D" w:rsidRDefault="009C4C3D" w:rsidP="009C4C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</w:tcBorders>
            <w:noWrap/>
            <w:vAlign w:val="center"/>
            <w:hideMark/>
          </w:tcPr>
          <w:p w14:paraId="4FE08D20" w14:textId="75D6E114" w:rsidR="009C4C3D" w:rsidRDefault="009C4C3D" w:rsidP="009C4C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1" w:type="dxa"/>
          </w:tcPr>
          <w:p w14:paraId="382B9461" w14:textId="77777777" w:rsidR="009C4C3D" w:rsidRDefault="009C4C3D" w:rsidP="009C4C3D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</w:tcBorders>
            <w:noWrap/>
            <w:vAlign w:val="center"/>
            <w:hideMark/>
          </w:tcPr>
          <w:p w14:paraId="7492D937" w14:textId="1882DAA6" w:rsidR="009C4C3D" w:rsidRPr="009C4C3D" w:rsidRDefault="009C4C3D" w:rsidP="009C4C3D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9C4C3D">
              <w:rPr>
                <w:rFonts w:ascii="Arial" w:hAnsi="Arial" w:cs="Arial"/>
                <w:color w:val="000000"/>
                <w:sz w:val="18"/>
                <w:szCs w:val="18"/>
              </w:rPr>
              <w:t>502.0 (56.1, 947.9)</w:t>
            </w:r>
          </w:p>
        </w:tc>
        <w:tc>
          <w:tcPr>
            <w:tcW w:w="875" w:type="dxa"/>
            <w:tcBorders>
              <w:top w:val="nil"/>
            </w:tcBorders>
            <w:vAlign w:val="center"/>
          </w:tcPr>
          <w:p w14:paraId="40A415F5" w14:textId="40554D44" w:rsidR="009C4C3D" w:rsidRPr="009C4C3D" w:rsidRDefault="009C4C3D" w:rsidP="009C4C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C4C3D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</w:tr>
      <w:bookmarkEnd w:id="75"/>
      <w:bookmarkEnd w:id="87"/>
      <w:tr w:rsidR="001D182B" w:rsidRPr="002B0B3E" w14:paraId="71713C50" w14:textId="77777777" w:rsidTr="00AF7C1A">
        <w:trPr>
          <w:trHeight w:val="302"/>
        </w:trPr>
        <w:tc>
          <w:tcPr>
            <w:tcW w:w="3060" w:type="dxa"/>
            <w:gridSpan w:val="2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4711D33C" w14:textId="70344523" w:rsidR="001D182B" w:rsidRDefault="001D182B" w:rsidP="00DA22D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Age, years</w:t>
            </w:r>
            <w:r w:rsidR="00DA22D1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1E170A1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nil"/>
              <w:bottom w:val="nil"/>
            </w:tcBorders>
            <w:noWrap/>
            <w:vAlign w:val="center"/>
          </w:tcPr>
          <w:p w14:paraId="10AA7D13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" w:type="dxa"/>
            <w:tcBorders>
              <w:bottom w:val="nil"/>
            </w:tcBorders>
          </w:tcPr>
          <w:p w14:paraId="7ECBEBE1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14:paraId="778CF84C" w14:textId="3A879780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5" w:type="dxa"/>
            <w:tcBorders>
              <w:left w:val="nil"/>
              <w:bottom w:val="nil"/>
            </w:tcBorders>
            <w:noWrap/>
            <w:vAlign w:val="center"/>
          </w:tcPr>
          <w:p w14:paraId="761E76DD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182B" w:rsidRPr="002B0B3E" w14:paraId="0CC095F6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2023AFA4" w14:textId="77777777" w:rsidR="001D182B" w:rsidRDefault="001D182B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17-29</w:t>
            </w:r>
          </w:p>
        </w:tc>
        <w:tc>
          <w:tcPr>
            <w:tcW w:w="1980" w:type="dxa"/>
            <w:noWrap/>
            <w:vAlign w:val="center"/>
            <w:hideMark/>
          </w:tcPr>
          <w:p w14:paraId="1415F3AF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93.5 (-118.2, 305.3)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9323088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5F43B1A9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C8E7A" w14:textId="06755B7E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20.3 (-181.0, 221.7)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6729339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0.84</w:t>
            </w:r>
          </w:p>
        </w:tc>
      </w:tr>
      <w:tr w:rsidR="001D182B" w:rsidRPr="002B0B3E" w14:paraId="0D046DFD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5345B1FE" w14:textId="77777777" w:rsidR="001D182B" w:rsidRDefault="001D182B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30-44</w:t>
            </w:r>
          </w:p>
        </w:tc>
        <w:tc>
          <w:tcPr>
            <w:tcW w:w="1980" w:type="dxa"/>
            <w:noWrap/>
            <w:vAlign w:val="center"/>
            <w:hideMark/>
          </w:tcPr>
          <w:p w14:paraId="33CA3CE2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08E7B3F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6819BE12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B153A" w14:textId="39ED8525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B0A16C8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1D182B" w:rsidRPr="002B0B3E" w14:paraId="4E70AB2D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7DFC46A4" w14:textId="77777777" w:rsidR="001D182B" w:rsidRDefault="001D182B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45-59</w:t>
            </w:r>
          </w:p>
        </w:tc>
        <w:tc>
          <w:tcPr>
            <w:tcW w:w="1980" w:type="dxa"/>
            <w:noWrap/>
            <w:vAlign w:val="center"/>
            <w:hideMark/>
          </w:tcPr>
          <w:p w14:paraId="522F0992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-215.5 (-464.7, 33.7)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18F19F3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2DDC9E95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37F68" w14:textId="2AB6475E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-165.7 (-407.9, 76.5)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79B837C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0.18</w:t>
            </w:r>
          </w:p>
        </w:tc>
      </w:tr>
      <w:tr w:rsidR="001D182B" w:rsidRPr="002B0B3E" w14:paraId="295AEB3C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5363CA84" w14:textId="77777777" w:rsidR="001D182B" w:rsidRDefault="001D182B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60-70</w:t>
            </w:r>
          </w:p>
        </w:tc>
        <w:tc>
          <w:tcPr>
            <w:tcW w:w="1980" w:type="dxa"/>
            <w:noWrap/>
            <w:vAlign w:val="center"/>
            <w:hideMark/>
          </w:tcPr>
          <w:p w14:paraId="365D1CBF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-260.1 (-574.1, 53.8)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D24895B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165B588B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623D9" w14:textId="037E10E8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-351.2 (-672.9, -29.6)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8A3A15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</w:tr>
      <w:tr w:rsidR="001D182B" w:rsidRPr="002B0B3E" w14:paraId="23643DEF" w14:textId="77777777" w:rsidTr="009C4C3D">
        <w:trPr>
          <w:trHeight w:val="302"/>
        </w:trPr>
        <w:tc>
          <w:tcPr>
            <w:tcW w:w="5940" w:type="dxa"/>
            <w:gridSpan w:val="4"/>
            <w:noWrap/>
            <w:vAlign w:val="bottom"/>
            <w:hideMark/>
          </w:tcPr>
          <w:p w14:paraId="5397B379" w14:textId="68525FD5" w:rsidR="001D182B" w:rsidRDefault="001D182B" w:rsidP="00DA22D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Highest Education Completed</w:t>
            </w:r>
            <w:r w:rsidR="00DA22D1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41" w:type="dxa"/>
          </w:tcPr>
          <w:p w14:paraId="70B564BC" w14:textId="77777777" w:rsidR="001D182B" w:rsidRDefault="001D18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D09CC" w14:textId="35B15FCF" w:rsidR="001D182B" w:rsidRDefault="001D18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3DFDE1BA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182B" w:rsidRPr="002B0B3E" w14:paraId="6F93D18D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57A8CE6B" w14:textId="77777777" w:rsidR="001D182B" w:rsidRDefault="001D182B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 formal schooling</w:t>
            </w:r>
          </w:p>
        </w:tc>
        <w:tc>
          <w:tcPr>
            <w:tcW w:w="1980" w:type="dxa"/>
            <w:noWrap/>
            <w:vAlign w:val="center"/>
            <w:hideMark/>
          </w:tcPr>
          <w:p w14:paraId="0203BB7D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32.5 (-236.1, 301.0)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43C4B01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20495BCD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63FBA" w14:textId="7B4EFCE8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-66.2 (-352.5, 220.0)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897B5AA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0.65</w:t>
            </w:r>
          </w:p>
        </w:tc>
      </w:tr>
      <w:tr w:rsidR="001D182B" w:rsidRPr="002B0B3E" w14:paraId="65C78E94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14DAFC72" w14:textId="72E0EEFD" w:rsidR="001D182B" w:rsidRDefault="001D182B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Less than Primary </w:t>
            </w:r>
          </w:p>
        </w:tc>
        <w:tc>
          <w:tcPr>
            <w:tcW w:w="1980" w:type="dxa"/>
            <w:noWrap/>
            <w:vAlign w:val="center"/>
            <w:hideMark/>
          </w:tcPr>
          <w:p w14:paraId="30135C62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-72.6 (-642.1, 496.9)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1CBF391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0.80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5888910E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BE4F5" w14:textId="3340D06C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-15.8 (-494.8, 463.3)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29B5867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0.95</w:t>
            </w:r>
          </w:p>
        </w:tc>
      </w:tr>
      <w:tr w:rsidR="001D182B" w:rsidRPr="002B0B3E" w14:paraId="29E0CF7F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33B5A792" w14:textId="5552E603" w:rsidR="001D182B" w:rsidRDefault="001D182B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Primary (Grade 6)</w:t>
            </w:r>
          </w:p>
        </w:tc>
        <w:tc>
          <w:tcPr>
            <w:tcW w:w="1980" w:type="dxa"/>
            <w:noWrap/>
            <w:vAlign w:val="center"/>
            <w:hideMark/>
          </w:tcPr>
          <w:p w14:paraId="5AEA63C7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139.5 (-108.1, 387.1)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D02BE07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0C15E7BB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11299" w14:textId="76328B46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190.5 (-56.9, 438.0)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4733B64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1D182B" w:rsidRPr="002B0B3E" w14:paraId="57527910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30850E62" w14:textId="7D31CD93" w:rsidR="001D182B" w:rsidRDefault="001D182B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Junior Secondary (Grade 9)</w:t>
            </w:r>
          </w:p>
        </w:tc>
        <w:tc>
          <w:tcPr>
            <w:tcW w:w="1980" w:type="dxa"/>
            <w:noWrap/>
            <w:vAlign w:val="center"/>
            <w:hideMark/>
          </w:tcPr>
          <w:p w14:paraId="7B8597DF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135.8 (-178.1, 449.8)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F2030C9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32E20502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C62B7" w14:textId="79545230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66.1 (-249.9, 382.1)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D63DC34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0.68</w:t>
            </w:r>
          </w:p>
        </w:tc>
      </w:tr>
      <w:tr w:rsidR="001D182B" w:rsidRPr="002B0B3E" w14:paraId="4467DF73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11FB47C3" w14:textId="1981EBC7" w:rsidR="001D182B" w:rsidRDefault="001D182B" w:rsidP="006D13BC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bookmarkStart w:id="90" w:name="OLE_LINK5"/>
            <w:bookmarkStart w:id="91" w:name="OLE_LINK6"/>
            <w:r>
              <w:rPr>
                <w:rFonts w:ascii="Arial" w:hAnsi="Arial" w:cs="Arial"/>
                <w:color w:val="000000"/>
                <w:sz w:val="18"/>
                <w:szCs w:val="18"/>
              </w:rPr>
              <w:t>Senior Secondary (Grade 12)</w:t>
            </w:r>
            <w:bookmarkEnd w:id="90"/>
            <w:bookmarkEnd w:id="91"/>
          </w:p>
        </w:tc>
        <w:tc>
          <w:tcPr>
            <w:tcW w:w="1980" w:type="dxa"/>
            <w:noWrap/>
            <w:vAlign w:val="center"/>
            <w:hideMark/>
          </w:tcPr>
          <w:p w14:paraId="6FFCBB5C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DACA91D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7A1AE4C9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09E90" w14:textId="159E6F2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B300323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1D182B" w:rsidRPr="002B0B3E" w14:paraId="4EE91B39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5FF410F9" w14:textId="3A5E0CEE" w:rsidR="001D182B" w:rsidRDefault="001D182B" w:rsidP="00016D21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College/University </w:t>
            </w:r>
          </w:p>
        </w:tc>
        <w:tc>
          <w:tcPr>
            <w:tcW w:w="1980" w:type="dxa"/>
            <w:noWrap/>
            <w:vAlign w:val="center"/>
            <w:hideMark/>
          </w:tcPr>
          <w:p w14:paraId="313C0443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-222.1 (-508.9, 64.7)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67C5614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5E805288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F3201" w14:textId="03152D8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-113.5 (-372.5, 145.5)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B2E2A0E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0.39</w:t>
            </w:r>
          </w:p>
        </w:tc>
      </w:tr>
      <w:tr w:rsidR="001D182B" w:rsidRPr="002B0B3E" w14:paraId="0999A348" w14:textId="77777777" w:rsidTr="00AF7C1A">
        <w:trPr>
          <w:trHeight w:val="259"/>
        </w:trPr>
        <w:tc>
          <w:tcPr>
            <w:tcW w:w="3060" w:type="dxa"/>
            <w:gridSpan w:val="2"/>
            <w:noWrap/>
            <w:vAlign w:val="center"/>
            <w:hideMark/>
          </w:tcPr>
          <w:p w14:paraId="5FC63737" w14:textId="77777777" w:rsidR="001D182B" w:rsidRDefault="001D182B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Post graduate degree</w:t>
            </w:r>
          </w:p>
        </w:tc>
        <w:tc>
          <w:tcPr>
            <w:tcW w:w="1980" w:type="dxa"/>
            <w:noWrap/>
            <w:vAlign w:val="center"/>
            <w:hideMark/>
          </w:tcPr>
          <w:p w14:paraId="52412D32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-712.5 (-1,202.4, -222.7)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96FA671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0.004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1BC4BCD4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0F745" w14:textId="7D720F5F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-726.1 (-1,239.3, -212.9)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C2AF114" w14:textId="77777777" w:rsidR="001D182B" w:rsidRDefault="001D18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1D182B" w:rsidRPr="002B0B3E" w14:paraId="54D361FF" w14:textId="77777777" w:rsidTr="00AF7C1A">
        <w:trPr>
          <w:trHeight w:val="302"/>
        </w:trPr>
        <w:tc>
          <w:tcPr>
            <w:tcW w:w="3060" w:type="dxa"/>
            <w:gridSpan w:val="2"/>
            <w:noWrap/>
            <w:vAlign w:val="center"/>
            <w:hideMark/>
          </w:tcPr>
          <w:p w14:paraId="6619A665" w14:textId="7A715882" w:rsidR="001D182B" w:rsidRDefault="001D182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Calories</w:t>
            </w:r>
            <w:r w:rsidR="00170D94" w:rsidRPr="00170D9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980" w:type="dxa"/>
            <w:noWrap/>
            <w:vAlign w:val="center"/>
            <w:hideMark/>
          </w:tcPr>
          <w:p w14:paraId="01115519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1.11 (1.04, 1.18)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0FA62D9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&lt;.0001</w:t>
            </w:r>
          </w:p>
        </w:tc>
        <w:tc>
          <w:tcPr>
            <w:tcW w:w="241" w:type="dxa"/>
            <w:tcBorders>
              <w:top w:val="nil"/>
              <w:bottom w:val="nil"/>
            </w:tcBorders>
          </w:tcPr>
          <w:p w14:paraId="77863E14" w14:textId="3FC8B7A0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ECC3D" w14:textId="4C751F8E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CDE2858" w14:textId="77777777" w:rsidR="001D182B" w:rsidRDefault="001D182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30612E" w:rsidRPr="002B0B3E" w14:paraId="4C27C228" w14:textId="77777777" w:rsidTr="00AF7C1A">
        <w:trPr>
          <w:trHeight w:val="135"/>
        </w:trPr>
        <w:tc>
          <w:tcPr>
            <w:tcW w:w="3060" w:type="dxa"/>
            <w:gridSpan w:val="2"/>
            <w:noWrap/>
            <w:vAlign w:val="center"/>
          </w:tcPr>
          <w:p w14:paraId="6856B0A3" w14:textId="77777777" w:rsidR="0030612E" w:rsidRPr="0030612E" w:rsidRDefault="0030612E">
            <w:pPr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1980" w:type="dxa"/>
            <w:noWrap/>
            <w:vAlign w:val="center"/>
          </w:tcPr>
          <w:p w14:paraId="60C35D57" w14:textId="77777777" w:rsidR="0030612E" w:rsidRPr="0030612E" w:rsidRDefault="0030612E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  <w:left w:val="nil"/>
            </w:tcBorders>
            <w:noWrap/>
            <w:vAlign w:val="center"/>
          </w:tcPr>
          <w:p w14:paraId="41E0C3AC" w14:textId="77777777" w:rsidR="0030612E" w:rsidRPr="0030612E" w:rsidRDefault="0030612E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41" w:type="dxa"/>
            <w:tcBorders>
              <w:top w:val="nil"/>
            </w:tcBorders>
          </w:tcPr>
          <w:p w14:paraId="66BF7AFE" w14:textId="77777777" w:rsidR="0030612E" w:rsidRPr="0030612E" w:rsidRDefault="0030612E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5ADE567C" w14:textId="0741EA6E" w:rsidR="0030612E" w:rsidRPr="0030612E" w:rsidRDefault="0030612E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875" w:type="dxa"/>
            <w:tcBorders>
              <w:top w:val="nil"/>
              <w:left w:val="nil"/>
            </w:tcBorders>
            <w:noWrap/>
            <w:vAlign w:val="center"/>
          </w:tcPr>
          <w:p w14:paraId="1EA8C8B0" w14:textId="77777777" w:rsidR="0030612E" w:rsidRPr="0030612E" w:rsidRDefault="0030612E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</w:tr>
      <w:tr w:rsidR="00816142" w:rsidRPr="002B0B3E" w14:paraId="5BAE2AA2" w14:textId="77777777" w:rsidTr="00935557">
        <w:trPr>
          <w:trHeight w:val="260"/>
        </w:trPr>
        <w:tc>
          <w:tcPr>
            <w:tcW w:w="9515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124356" w14:textId="399A3658" w:rsidR="00816142" w:rsidRDefault="00935557" w:rsidP="0081614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92" w:name="OLE_LINK121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Mean Sodium </w:t>
            </w:r>
            <w:r w:rsidR="00D86BD5">
              <w:rPr>
                <w:rFonts w:ascii="Arial" w:hAnsi="Arial" w:cs="Arial"/>
                <w:b/>
                <w:color w:val="000000"/>
                <w:sz w:val="18"/>
                <w:szCs w:val="18"/>
              </w:rPr>
              <w:t>Intake</w:t>
            </w:r>
            <w:r w:rsidR="00FF4939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(95% CI)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, mg/day, by State and Sex</w:t>
            </w:r>
            <w:bookmarkEnd w:id="92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, adjusted for age and education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E00F48" w:rsidRPr="002B0B3E" w14:paraId="258382A4" w14:textId="77777777" w:rsidTr="00294C87">
        <w:trPr>
          <w:trHeight w:val="331"/>
        </w:trPr>
        <w:tc>
          <w:tcPr>
            <w:tcW w:w="810" w:type="dxa"/>
            <w:tcBorders>
              <w:top w:val="single" w:sz="4" w:space="0" w:color="auto"/>
            </w:tcBorders>
            <w:noWrap/>
            <w:vAlign w:val="center"/>
          </w:tcPr>
          <w:p w14:paraId="11E2E085" w14:textId="16B2BCA5" w:rsidR="00E00F48" w:rsidRDefault="00E00F48" w:rsidP="002B008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  <w:t>N Recalls</w:t>
            </w:r>
          </w:p>
        </w:tc>
        <w:tc>
          <w:tcPr>
            <w:tcW w:w="8705" w:type="dxa"/>
            <w:gridSpan w:val="7"/>
            <w:vMerge w:val="restart"/>
            <w:tcBorders>
              <w:top w:val="single" w:sz="4" w:space="0" w:color="auto"/>
            </w:tcBorders>
            <w:vAlign w:val="bottom"/>
          </w:tcPr>
          <w:p w14:paraId="54784889" w14:textId="7F09742F" w:rsidR="00E00F48" w:rsidRDefault="00C26890" w:rsidP="00294C8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6517D9EF" wp14:editId="04AD14F3">
                  <wp:extent cx="5471160" cy="1729740"/>
                  <wp:effectExtent l="0" t="0" r="0" b="3810"/>
                  <wp:docPr id="257969679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1160" cy="1729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0F48" w:rsidRPr="002B0B3E" w14:paraId="5330EB9B" w14:textId="77777777" w:rsidTr="000934AF">
        <w:trPr>
          <w:trHeight w:val="331"/>
        </w:trPr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60EBCE47" w14:textId="3B9211E7" w:rsidR="00E00F48" w:rsidRDefault="00E00F48" w:rsidP="00996BE0">
            <w:pPr>
              <w:ind w:left="16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  <w:t>298</w:t>
            </w:r>
          </w:p>
        </w:tc>
        <w:tc>
          <w:tcPr>
            <w:tcW w:w="8705" w:type="dxa"/>
            <w:gridSpan w:val="7"/>
            <w:vMerge/>
            <w:vAlign w:val="center"/>
          </w:tcPr>
          <w:p w14:paraId="51555F2C" w14:textId="77777777" w:rsidR="00E00F48" w:rsidRDefault="00E00F48" w:rsidP="00996B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00F48" w:rsidRPr="002B0B3E" w14:paraId="3FB4CBB7" w14:textId="77777777" w:rsidTr="000934AF">
        <w:trPr>
          <w:trHeight w:val="331"/>
        </w:trPr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3232A00B" w14:textId="6DC59000" w:rsidR="00E00F48" w:rsidRDefault="00E00F48" w:rsidP="00996BE0">
            <w:pPr>
              <w:ind w:left="16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  <w:t>545</w:t>
            </w:r>
          </w:p>
        </w:tc>
        <w:tc>
          <w:tcPr>
            <w:tcW w:w="8705" w:type="dxa"/>
            <w:gridSpan w:val="7"/>
            <w:vMerge/>
            <w:vAlign w:val="center"/>
          </w:tcPr>
          <w:p w14:paraId="5B329CC3" w14:textId="77777777" w:rsidR="00E00F48" w:rsidRDefault="00E00F48" w:rsidP="00996B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00F48" w:rsidRPr="002B0B3E" w14:paraId="2A6C3BE4" w14:textId="77777777" w:rsidTr="000934AF">
        <w:trPr>
          <w:trHeight w:val="331"/>
        </w:trPr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07B1E16C" w14:textId="4F323BF9" w:rsidR="00E00F48" w:rsidRDefault="00E00F48" w:rsidP="00996BE0">
            <w:pPr>
              <w:ind w:left="168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  <w:t>191</w:t>
            </w:r>
          </w:p>
        </w:tc>
        <w:tc>
          <w:tcPr>
            <w:tcW w:w="8705" w:type="dxa"/>
            <w:gridSpan w:val="7"/>
            <w:vMerge/>
            <w:vAlign w:val="center"/>
          </w:tcPr>
          <w:p w14:paraId="23E52FEC" w14:textId="1061829D" w:rsidR="00E00F48" w:rsidRDefault="00E00F48" w:rsidP="00996B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00F48" w:rsidRPr="002B0B3E" w14:paraId="43E4F5E2" w14:textId="77777777" w:rsidTr="000934AF">
        <w:trPr>
          <w:trHeight w:val="331"/>
        </w:trPr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36DEE199" w14:textId="55338F8E" w:rsidR="00E00F48" w:rsidRDefault="00E00F48" w:rsidP="00996BE0">
            <w:pPr>
              <w:ind w:left="168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  <w:t>412</w:t>
            </w:r>
          </w:p>
        </w:tc>
        <w:tc>
          <w:tcPr>
            <w:tcW w:w="8705" w:type="dxa"/>
            <w:gridSpan w:val="7"/>
            <w:vMerge/>
            <w:vAlign w:val="center"/>
          </w:tcPr>
          <w:p w14:paraId="1F817151" w14:textId="77777777" w:rsidR="00E00F48" w:rsidRDefault="00E00F48" w:rsidP="00996B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00F48" w:rsidRPr="002B0B3E" w14:paraId="65209351" w14:textId="77777777" w:rsidTr="000934AF">
        <w:trPr>
          <w:trHeight w:val="331"/>
        </w:trPr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2C5EDD50" w14:textId="36171B18" w:rsidR="00E00F48" w:rsidRDefault="00E00F48" w:rsidP="00996BE0">
            <w:pPr>
              <w:ind w:left="168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  <w:t>174</w:t>
            </w:r>
          </w:p>
        </w:tc>
        <w:tc>
          <w:tcPr>
            <w:tcW w:w="8705" w:type="dxa"/>
            <w:gridSpan w:val="7"/>
            <w:vMerge/>
            <w:vAlign w:val="center"/>
          </w:tcPr>
          <w:p w14:paraId="7ADF572F" w14:textId="7ECB372C" w:rsidR="00E00F48" w:rsidRDefault="00E00F48" w:rsidP="00996B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00F48" w:rsidRPr="002B0B3E" w14:paraId="3E2E98DF" w14:textId="77777777" w:rsidTr="00AF7C1A">
        <w:trPr>
          <w:trHeight w:val="331"/>
        </w:trPr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338503F6" w14:textId="2F773FC3" w:rsidR="00E00F48" w:rsidRDefault="00E00F48" w:rsidP="00996BE0">
            <w:pPr>
              <w:ind w:left="168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  <w:t>453</w:t>
            </w:r>
          </w:p>
        </w:tc>
        <w:tc>
          <w:tcPr>
            <w:tcW w:w="8705" w:type="dxa"/>
            <w:gridSpan w:val="7"/>
            <w:vMerge/>
            <w:vAlign w:val="center"/>
          </w:tcPr>
          <w:p w14:paraId="10F5BBB4" w14:textId="77777777" w:rsidR="00E00F48" w:rsidRDefault="00E00F48" w:rsidP="00996B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00F48" w:rsidRPr="002B0B3E" w14:paraId="4886A0FE" w14:textId="77777777" w:rsidTr="00294C87">
        <w:trPr>
          <w:trHeight w:val="558"/>
        </w:trPr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2C184435" w14:textId="77777777" w:rsidR="00E00F48" w:rsidRDefault="00E00F48" w:rsidP="00996BE0">
            <w:pPr>
              <w:ind w:left="168"/>
              <w:rPr>
                <w:rFonts w:ascii="Arial" w:hAnsi="Arial" w:cs="Arial"/>
                <w:i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8705" w:type="dxa"/>
            <w:gridSpan w:val="7"/>
            <w:vMerge/>
            <w:tcBorders>
              <w:bottom w:val="nil"/>
            </w:tcBorders>
            <w:vAlign w:val="center"/>
          </w:tcPr>
          <w:p w14:paraId="39FD6132" w14:textId="77777777" w:rsidR="00E00F48" w:rsidRDefault="00E00F48" w:rsidP="00996B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AB43ED" w:rsidRPr="002B0B3E" w14:paraId="277214D8" w14:textId="77777777" w:rsidTr="00AF7C1A">
        <w:trPr>
          <w:trHeight w:val="58"/>
        </w:trPr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</w:tcPr>
          <w:p w14:paraId="14915355" w14:textId="77777777" w:rsidR="00AB43ED" w:rsidRPr="00AB43ED" w:rsidRDefault="00AB43ED" w:rsidP="008C7927">
            <w:pPr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263697CE" w14:textId="77777777" w:rsidR="00AB43ED" w:rsidRPr="00AB43ED" w:rsidRDefault="00AB43ED" w:rsidP="008C7927">
            <w:pPr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noWrap/>
            <w:vAlign w:val="center"/>
          </w:tcPr>
          <w:p w14:paraId="176A8EF5" w14:textId="77777777" w:rsidR="00AB43ED" w:rsidRPr="00AB43ED" w:rsidRDefault="00AB43ED" w:rsidP="008C7927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6DFB0DAA" w14:textId="77777777" w:rsidR="00AB43ED" w:rsidRPr="00AB43ED" w:rsidRDefault="00AB43ED" w:rsidP="008C792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41" w:type="dxa"/>
            <w:tcBorders>
              <w:top w:val="nil"/>
              <w:bottom w:val="single" w:sz="4" w:space="0" w:color="auto"/>
            </w:tcBorders>
          </w:tcPr>
          <w:p w14:paraId="53482998" w14:textId="77777777" w:rsidR="00AB43ED" w:rsidRPr="00AB43ED" w:rsidRDefault="00AB43ED" w:rsidP="008C7927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137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70895C" w14:textId="037AD127" w:rsidR="00AB43ED" w:rsidRPr="00AB43ED" w:rsidRDefault="00AB43ED" w:rsidP="008C7927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0252396F" w14:textId="77777777" w:rsidR="00AB43ED" w:rsidRPr="00AB43ED" w:rsidRDefault="00AB43ED" w:rsidP="008C7927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</w:tr>
      <w:tr w:rsidR="001D182B" w14:paraId="0B4CD461" w14:textId="77777777" w:rsidTr="00DA22D1">
        <w:trPr>
          <w:trHeight w:val="259"/>
        </w:trPr>
        <w:tc>
          <w:tcPr>
            <w:tcW w:w="9515" w:type="dxa"/>
            <w:gridSpan w:val="8"/>
            <w:tcBorders>
              <w:top w:val="single" w:sz="4" w:space="0" w:color="auto"/>
              <w:left w:val="nil"/>
              <w:right w:val="nil"/>
            </w:tcBorders>
          </w:tcPr>
          <w:p w14:paraId="423AEDC6" w14:textId="5B51C2F0" w:rsidR="00DA22D1" w:rsidRDefault="00DA22D1" w:rsidP="00DA22D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 xml:space="preserve"> Additive effect to </w:t>
            </w:r>
            <w:bookmarkStart w:id="93" w:name="OLE_LINK112"/>
            <w:bookmarkStart w:id="94" w:name="OLE_LINK111"/>
            <w:r>
              <w:rPr>
                <w:rFonts w:ascii="Arial" w:hAnsi="Arial" w:cs="Arial"/>
                <w:sz w:val="18"/>
                <w:szCs w:val="18"/>
              </w:rPr>
              <w:t>State – Sex Estimates</w:t>
            </w:r>
            <w:bookmarkEnd w:id="93"/>
            <w:bookmarkEnd w:id="94"/>
          </w:p>
          <w:p w14:paraId="6AB04CE6" w14:textId="03C3E969" w:rsidR="00170D94" w:rsidRDefault="00170D94" w:rsidP="00DA22D1">
            <w:pPr>
              <w:rPr>
                <w:rFonts w:ascii="Arial" w:hAnsi="Arial" w:cs="Arial"/>
                <w:sz w:val="18"/>
                <w:szCs w:val="18"/>
              </w:rPr>
            </w:pPr>
            <w:r w:rsidRPr="00170D94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Start w:id="95" w:name="OLE_LINK17"/>
            <w:r>
              <w:rPr>
                <w:rFonts w:ascii="Arial" w:hAnsi="Arial" w:cs="Arial"/>
                <w:sz w:val="18"/>
                <w:szCs w:val="18"/>
              </w:rPr>
              <w:t>Per 1 Calorie (kcal)</w:t>
            </w:r>
          </w:p>
          <w:bookmarkEnd w:id="95"/>
          <w:p w14:paraId="4C6355F1" w14:textId="67A83D14" w:rsidR="001D182B" w:rsidRDefault="00170D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1D182B"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Start w:id="96" w:name="OLE_LINK126"/>
            <w:bookmarkStart w:id="97" w:name="OLE_LINK123"/>
            <w:r w:rsidR="00623FEC" w:rsidRPr="00623FEC">
              <w:rPr>
                <w:rFonts w:ascii="Arial" w:hAnsi="Arial" w:cs="Arial"/>
                <w:sz w:val="18"/>
                <w:szCs w:val="18"/>
              </w:rPr>
              <w:t>Mean estimated sodium from adjusted model {adjusted for age (30-44 years old) and education (Senior Secondary [Grade 12] completed)}</w:t>
            </w:r>
            <w:bookmarkEnd w:id="96"/>
            <w:r w:rsidR="00623FEC" w:rsidRPr="00623FEC">
              <w:rPr>
                <w:rFonts w:ascii="Arial" w:hAnsi="Arial" w:cs="Arial"/>
                <w:sz w:val="18"/>
                <w:szCs w:val="18"/>
              </w:rPr>
              <w:t>.</w:t>
            </w:r>
            <w:bookmarkEnd w:id="97"/>
          </w:p>
          <w:p w14:paraId="1A42AF53" w14:textId="7376DA0D" w:rsidR="001D182B" w:rsidRDefault="001D182B" w:rsidP="001D18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Abbreviations: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β</w:t>
            </w:r>
            <w:r>
              <w:rPr>
                <w:rFonts w:ascii="Arial" w:hAnsi="Arial" w:cs="Arial"/>
                <w:sz w:val="18"/>
                <w:szCs w:val="18"/>
              </w:rPr>
              <w:t>, beta coefficient; CI, confidence interval</w:t>
            </w:r>
            <w:r w:rsidR="008C7927">
              <w:rPr>
                <w:rFonts w:ascii="Arial" w:hAnsi="Arial" w:cs="Arial"/>
                <w:sz w:val="18"/>
                <w:szCs w:val="18"/>
              </w:rPr>
              <w:t>; FCT, Federal Capital Territory</w:t>
            </w:r>
          </w:p>
        </w:tc>
      </w:tr>
      <w:bookmarkEnd w:id="78"/>
      <w:bookmarkEnd w:id="79"/>
    </w:tbl>
    <w:p w14:paraId="74694553" w14:textId="3D744424" w:rsidR="0017121B" w:rsidRDefault="0017121B" w:rsidP="0017121B">
      <w:pPr>
        <w:rPr>
          <w:rFonts w:asciiTheme="minorHAnsi" w:hAnsiTheme="minorHAnsi" w:cstheme="minorBidi"/>
          <w:sz w:val="2"/>
          <w:szCs w:val="2"/>
        </w:rPr>
      </w:pPr>
    </w:p>
    <w:p w14:paraId="60F9438D" w14:textId="617CF78C" w:rsidR="00924308" w:rsidRDefault="00924308">
      <w:pPr>
        <w:rPr>
          <w:rFonts w:asciiTheme="minorHAnsi" w:hAnsiTheme="minorHAnsi" w:cstheme="minorBidi"/>
          <w:sz w:val="2"/>
          <w:szCs w:val="2"/>
        </w:rPr>
      </w:pPr>
      <w:r>
        <w:rPr>
          <w:rFonts w:asciiTheme="minorHAnsi" w:hAnsiTheme="minorHAnsi" w:cstheme="minorBidi"/>
          <w:sz w:val="2"/>
          <w:szCs w:val="2"/>
        </w:rPr>
        <w:br w:type="page"/>
      </w:r>
    </w:p>
    <w:p w14:paraId="4AA83C23" w14:textId="5F35888C" w:rsidR="0017121B" w:rsidRPr="00BA0215" w:rsidRDefault="0017121B" w:rsidP="0017121B">
      <w:pPr>
        <w:rPr>
          <w:rFonts w:ascii="Arial" w:hAnsi="Arial" w:cs="Arial"/>
        </w:rPr>
      </w:pPr>
    </w:p>
    <w:sectPr w:rsidR="0017121B" w:rsidRPr="00BA0215" w:rsidSect="00891C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22380E" w14:textId="77777777" w:rsidR="00730991" w:rsidRDefault="00730991" w:rsidP="00E51258">
      <w:r>
        <w:separator/>
      </w:r>
    </w:p>
  </w:endnote>
  <w:endnote w:type="continuationSeparator" w:id="0">
    <w:p w14:paraId="564B8DA4" w14:textId="77777777" w:rsidR="00730991" w:rsidRDefault="00730991" w:rsidP="00E51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568181141"/>
      <w:docPartObj>
        <w:docPartGallery w:val="Page Numbers (Bottom of Page)"/>
        <w:docPartUnique/>
      </w:docPartObj>
    </w:sdtPr>
    <w:sdtContent>
      <w:p w14:paraId="1CA957F0" w14:textId="650B33F4" w:rsidR="003E72C8" w:rsidRDefault="003E72C8" w:rsidP="001C5D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68BFAEFF" w14:textId="77777777" w:rsidR="003E72C8" w:rsidRDefault="003E72C8" w:rsidP="00E5125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70315146"/>
      <w:docPartObj>
        <w:docPartGallery w:val="Page Numbers (Bottom of Page)"/>
        <w:docPartUnique/>
      </w:docPartObj>
    </w:sdtPr>
    <w:sdtContent>
      <w:p w14:paraId="1DEB2274" w14:textId="49F8B01F" w:rsidR="003E72C8" w:rsidRDefault="003E72C8" w:rsidP="001C5D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238BB"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43187FC9" w14:textId="77777777" w:rsidR="003E72C8" w:rsidRDefault="003E72C8" w:rsidP="00E5125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DDDAF6" w14:textId="77777777" w:rsidR="00730991" w:rsidRDefault="00730991" w:rsidP="00E51258">
      <w:r>
        <w:separator/>
      </w:r>
    </w:p>
  </w:footnote>
  <w:footnote w:type="continuationSeparator" w:id="0">
    <w:p w14:paraId="4F400CA7" w14:textId="77777777" w:rsidR="00730991" w:rsidRDefault="00730991" w:rsidP="00E512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40594F"/>
    <w:multiLevelType w:val="hybridMultilevel"/>
    <w:tmpl w:val="02409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773A24"/>
    <w:multiLevelType w:val="hybridMultilevel"/>
    <w:tmpl w:val="4F9A4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1949446">
    <w:abstractNumId w:val="0"/>
  </w:num>
  <w:num w:numId="2" w16cid:durableId="3286015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258"/>
    <w:rsid w:val="00001538"/>
    <w:rsid w:val="00005829"/>
    <w:rsid w:val="00007A41"/>
    <w:rsid w:val="000103A1"/>
    <w:rsid w:val="0001160D"/>
    <w:rsid w:val="000149C3"/>
    <w:rsid w:val="00016D21"/>
    <w:rsid w:val="000231D4"/>
    <w:rsid w:val="00023DAA"/>
    <w:rsid w:val="00031B3E"/>
    <w:rsid w:val="00032E3D"/>
    <w:rsid w:val="00044DC2"/>
    <w:rsid w:val="00046DC9"/>
    <w:rsid w:val="00053C53"/>
    <w:rsid w:val="00055EC9"/>
    <w:rsid w:val="00056F1F"/>
    <w:rsid w:val="000604C4"/>
    <w:rsid w:val="00061724"/>
    <w:rsid w:val="000632A7"/>
    <w:rsid w:val="00070123"/>
    <w:rsid w:val="00087640"/>
    <w:rsid w:val="000934AF"/>
    <w:rsid w:val="00094A32"/>
    <w:rsid w:val="00095A25"/>
    <w:rsid w:val="000A1FB6"/>
    <w:rsid w:val="000B0A20"/>
    <w:rsid w:val="000C4E11"/>
    <w:rsid w:val="000D26A8"/>
    <w:rsid w:val="000D328C"/>
    <w:rsid w:val="000D5000"/>
    <w:rsid w:val="000D5036"/>
    <w:rsid w:val="000D72A7"/>
    <w:rsid w:val="000E185C"/>
    <w:rsid w:val="000E7AB4"/>
    <w:rsid w:val="000F0B7B"/>
    <w:rsid w:val="000F4EFD"/>
    <w:rsid w:val="00100B24"/>
    <w:rsid w:val="001059B6"/>
    <w:rsid w:val="001075B5"/>
    <w:rsid w:val="00107727"/>
    <w:rsid w:val="00111EC6"/>
    <w:rsid w:val="001238BB"/>
    <w:rsid w:val="00132A40"/>
    <w:rsid w:val="00133762"/>
    <w:rsid w:val="00140D27"/>
    <w:rsid w:val="00144DA6"/>
    <w:rsid w:val="00152D92"/>
    <w:rsid w:val="001563D9"/>
    <w:rsid w:val="0015785A"/>
    <w:rsid w:val="00157F8E"/>
    <w:rsid w:val="001611E9"/>
    <w:rsid w:val="00161927"/>
    <w:rsid w:val="00170D94"/>
    <w:rsid w:val="0017121B"/>
    <w:rsid w:val="00173C67"/>
    <w:rsid w:val="00176DDE"/>
    <w:rsid w:val="001810C7"/>
    <w:rsid w:val="00183BF7"/>
    <w:rsid w:val="00185E72"/>
    <w:rsid w:val="00186E55"/>
    <w:rsid w:val="0019123C"/>
    <w:rsid w:val="001923DE"/>
    <w:rsid w:val="001934C2"/>
    <w:rsid w:val="00194531"/>
    <w:rsid w:val="00196DCB"/>
    <w:rsid w:val="001971DE"/>
    <w:rsid w:val="001A016F"/>
    <w:rsid w:val="001A60A7"/>
    <w:rsid w:val="001B4616"/>
    <w:rsid w:val="001B77EB"/>
    <w:rsid w:val="001C041E"/>
    <w:rsid w:val="001C2033"/>
    <w:rsid w:val="001C34BA"/>
    <w:rsid w:val="001C52DB"/>
    <w:rsid w:val="001C5D1E"/>
    <w:rsid w:val="001C6FD3"/>
    <w:rsid w:val="001D182B"/>
    <w:rsid w:val="001E7158"/>
    <w:rsid w:val="001F2764"/>
    <w:rsid w:val="001F358C"/>
    <w:rsid w:val="00201FED"/>
    <w:rsid w:val="0021080D"/>
    <w:rsid w:val="002135C2"/>
    <w:rsid w:val="00213BE5"/>
    <w:rsid w:val="00225855"/>
    <w:rsid w:val="0023087D"/>
    <w:rsid w:val="00231368"/>
    <w:rsid w:val="0024288A"/>
    <w:rsid w:val="00245A34"/>
    <w:rsid w:val="00245F54"/>
    <w:rsid w:val="00246F73"/>
    <w:rsid w:val="00250D99"/>
    <w:rsid w:val="002555C4"/>
    <w:rsid w:val="002555F4"/>
    <w:rsid w:val="00255E1C"/>
    <w:rsid w:val="00272205"/>
    <w:rsid w:val="002737BA"/>
    <w:rsid w:val="00277D53"/>
    <w:rsid w:val="00282024"/>
    <w:rsid w:val="0028265D"/>
    <w:rsid w:val="00282F26"/>
    <w:rsid w:val="00283D1B"/>
    <w:rsid w:val="00286F60"/>
    <w:rsid w:val="00294849"/>
    <w:rsid w:val="00294C87"/>
    <w:rsid w:val="00296411"/>
    <w:rsid w:val="002975C9"/>
    <w:rsid w:val="002A0355"/>
    <w:rsid w:val="002A72C3"/>
    <w:rsid w:val="002B0080"/>
    <w:rsid w:val="002B0B3E"/>
    <w:rsid w:val="002C3912"/>
    <w:rsid w:val="002C3918"/>
    <w:rsid w:val="002C7CB0"/>
    <w:rsid w:val="002D38B9"/>
    <w:rsid w:val="002D71EB"/>
    <w:rsid w:val="002E1DB7"/>
    <w:rsid w:val="002E4889"/>
    <w:rsid w:val="002E5D7A"/>
    <w:rsid w:val="002E61CE"/>
    <w:rsid w:val="002E76BA"/>
    <w:rsid w:val="002F0F4E"/>
    <w:rsid w:val="002F44EC"/>
    <w:rsid w:val="00303FB6"/>
    <w:rsid w:val="00305EF1"/>
    <w:rsid w:val="0030612E"/>
    <w:rsid w:val="0030662E"/>
    <w:rsid w:val="00316290"/>
    <w:rsid w:val="003207FB"/>
    <w:rsid w:val="00323267"/>
    <w:rsid w:val="00327696"/>
    <w:rsid w:val="003278F1"/>
    <w:rsid w:val="0033292F"/>
    <w:rsid w:val="00346A6C"/>
    <w:rsid w:val="00354998"/>
    <w:rsid w:val="0036450D"/>
    <w:rsid w:val="0036787E"/>
    <w:rsid w:val="003760CE"/>
    <w:rsid w:val="00386260"/>
    <w:rsid w:val="00391A44"/>
    <w:rsid w:val="00391B13"/>
    <w:rsid w:val="00393598"/>
    <w:rsid w:val="00393BCE"/>
    <w:rsid w:val="003969FB"/>
    <w:rsid w:val="00396E4E"/>
    <w:rsid w:val="003978F1"/>
    <w:rsid w:val="003A259D"/>
    <w:rsid w:val="003A7818"/>
    <w:rsid w:val="003B0BB1"/>
    <w:rsid w:val="003B26B5"/>
    <w:rsid w:val="003B59CE"/>
    <w:rsid w:val="003B67A0"/>
    <w:rsid w:val="003C62D0"/>
    <w:rsid w:val="003D18DB"/>
    <w:rsid w:val="003D2FCC"/>
    <w:rsid w:val="003D4B22"/>
    <w:rsid w:val="003D7F08"/>
    <w:rsid w:val="003E0E7D"/>
    <w:rsid w:val="003E25DB"/>
    <w:rsid w:val="003E72C8"/>
    <w:rsid w:val="003E784E"/>
    <w:rsid w:val="003F40F7"/>
    <w:rsid w:val="003F4B2F"/>
    <w:rsid w:val="0040651D"/>
    <w:rsid w:val="00407FEA"/>
    <w:rsid w:val="004239DC"/>
    <w:rsid w:val="004249BE"/>
    <w:rsid w:val="004319C5"/>
    <w:rsid w:val="00431E19"/>
    <w:rsid w:val="00433703"/>
    <w:rsid w:val="00435B92"/>
    <w:rsid w:val="0044171C"/>
    <w:rsid w:val="004428F4"/>
    <w:rsid w:val="004536D9"/>
    <w:rsid w:val="00454642"/>
    <w:rsid w:val="004554D8"/>
    <w:rsid w:val="00456BEE"/>
    <w:rsid w:val="004630D2"/>
    <w:rsid w:val="0046633C"/>
    <w:rsid w:val="004749DE"/>
    <w:rsid w:val="00475272"/>
    <w:rsid w:val="00475677"/>
    <w:rsid w:val="004805CC"/>
    <w:rsid w:val="00481972"/>
    <w:rsid w:val="00485D88"/>
    <w:rsid w:val="00492A47"/>
    <w:rsid w:val="004A0839"/>
    <w:rsid w:val="004A2CAF"/>
    <w:rsid w:val="004A3BAE"/>
    <w:rsid w:val="004A3DBA"/>
    <w:rsid w:val="004A5721"/>
    <w:rsid w:val="004A7FFE"/>
    <w:rsid w:val="004B0863"/>
    <w:rsid w:val="004B4CBA"/>
    <w:rsid w:val="004B5428"/>
    <w:rsid w:val="004C5CCE"/>
    <w:rsid w:val="004C71B3"/>
    <w:rsid w:val="004D71F2"/>
    <w:rsid w:val="004E02E7"/>
    <w:rsid w:val="004E6F1F"/>
    <w:rsid w:val="004F5EEC"/>
    <w:rsid w:val="004F7E5E"/>
    <w:rsid w:val="00500DB8"/>
    <w:rsid w:val="005118BC"/>
    <w:rsid w:val="00512C39"/>
    <w:rsid w:val="00513BD3"/>
    <w:rsid w:val="00513FF7"/>
    <w:rsid w:val="00516C5E"/>
    <w:rsid w:val="00522D55"/>
    <w:rsid w:val="00523399"/>
    <w:rsid w:val="00532B21"/>
    <w:rsid w:val="005331A6"/>
    <w:rsid w:val="00533F50"/>
    <w:rsid w:val="00536C21"/>
    <w:rsid w:val="00536D3B"/>
    <w:rsid w:val="005374AF"/>
    <w:rsid w:val="005464F5"/>
    <w:rsid w:val="00550F36"/>
    <w:rsid w:val="00553CA8"/>
    <w:rsid w:val="0055464B"/>
    <w:rsid w:val="00556CCA"/>
    <w:rsid w:val="0055728B"/>
    <w:rsid w:val="005614B9"/>
    <w:rsid w:val="00562311"/>
    <w:rsid w:val="005641A8"/>
    <w:rsid w:val="0056754E"/>
    <w:rsid w:val="00567936"/>
    <w:rsid w:val="00567EFA"/>
    <w:rsid w:val="00570452"/>
    <w:rsid w:val="00573C2B"/>
    <w:rsid w:val="00574532"/>
    <w:rsid w:val="0057708E"/>
    <w:rsid w:val="005828B0"/>
    <w:rsid w:val="00585692"/>
    <w:rsid w:val="0059245E"/>
    <w:rsid w:val="005A419A"/>
    <w:rsid w:val="005A6D7E"/>
    <w:rsid w:val="005B2A85"/>
    <w:rsid w:val="005B439F"/>
    <w:rsid w:val="005B5FE1"/>
    <w:rsid w:val="005C0160"/>
    <w:rsid w:val="005C05F1"/>
    <w:rsid w:val="005C2570"/>
    <w:rsid w:val="005C28A8"/>
    <w:rsid w:val="005C4CE5"/>
    <w:rsid w:val="005C55C5"/>
    <w:rsid w:val="005D1533"/>
    <w:rsid w:val="005F1837"/>
    <w:rsid w:val="00602678"/>
    <w:rsid w:val="00605967"/>
    <w:rsid w:val="0061086B"/>
    <w:rsid w:val="006161D1"/>
    <w:rsid w:val="00616801"/>
    <w:rsid w:val="00621EC1"/>
    <w:rsid w:val="00623FEC"/>
    <w:rsid w:val="00631A0F"/>
    <w:rsid w:val="006372F6"/>
    <w:rsid w:val="006376A4"/>
    <w:rsid w:val="00644326"/>
    <w:rsid w:val="00652A7F"/>
    <w:rsid w:val="00652DDD"/>
    <w:rsid w:val="0065656D"/>
    <w:rsid w:val="0065755E"/>
    <w:rsid w:val="006646DE"/>
    <w:rsid w:val="00667631"/>
    <w:rsid w:val="006739A9"/>
    <w:rsid w:val="006843C4"/>
    <w:rsid w:val="0069171E"/>
    <w:rsid w:val="00693BBF"/>
    <w:rsid w:val="00697376"/>
    <w:rsid w:val="006A1352"/>
    <w:rsid w:val="006A66A5"/>
    <w:rsid w:val="006B0F73"/>
    <w:rsid w:val="006B2414"/>
    <w:rsid w:val="006B4CEE"/>
    <w:rsid w:val="006C3ED1"/>
    <w:rsid w:val="006C4D67"/>
    <w:rsid w:val="006C5186"/>
    <w:rsid w:val="006C69C2"/>
    <w:rsid w:val="006D13BC"/>
    <w:rsid w:val="006D347B"/>
    <w:rsid w:val="006D3E80"/>
    <w:rsid w:val="006D68D8"/>
    <w:rsid w:val="006D7754"/>
    <w:rsid w:val="006D7D1F"/>
    <w:rsid w:val="006E7EDF"/>
    <w:rsid w:val="006F005B"/>
    <w:rsid w:val="006F1725"/>
    <w:rsid w:val="006F49C6"/>
    <w:rsid w:val="00701881"/>
    <w:rsid w:val="007115F9"/>
    <w:rsid w:val="00713F82"/>
    <w:rsid w:val="00716A8D"/>
    <w:rsid w:val="00724853"/>
    <w:rsid w:val="00724950"/>
    <w:rsid w:val="00726575"/>
    <w:rsid w:val="00727309"/>
    <w:rsid w:val="00730991"/>
    <w:rsid w:val="0073477A"/>
    <w:rsid w:val="007445DF"/>
    <w:rsid w:val="00744895"/>
    <w:rsid w:val="007455FE"/>
    <w:rsid w:val="007470B9"/>
    <w:rsid w:val="00747C52"/>
    <w:rsid w:val="00751C1D"/>
    <w:rsid w:val="00773A44"/>
    <w:rsid w:val="007801B5"/>
    <w:rsid w:val="00781EA4"/>
    <w:rsid w:val="007839BA"/>
    <w:rsid w:val="007900E6"/>
    <w:rsid w:val="00790DC6"/>
    <w:rsid w:val="0079254D"/>
    <w:rsid w:val="007976AA"/>
    <w:rsid w:val="007A3098"/>
    <w:rsid w:val="007A46EC"/>
    <w:rsid w:val="007A77C8"/>
    <w:rsid w:val="007B03F9"/>
    <w:rsid w:val="007B17EE"/>
    <w:rsid w:val="007B4E2C"/>
    <w:rsid w:val="007B5298"/>
    <w:rsid w:val="007D15FD"/>
    <w:rsid w:val="007D2B70"/>
    <w:rsid w:val="007E07BF"/>
    <w:rsid w:val="007E2084"/>
    <w:rsid w:val="007E7D43"/>
    <w:rsid w:val="007F2470"/>
    <w:rsid w:val="007F4FD8"/>
    <w:rsid w:val="008007A5"/>
    <w:rsid w:val="00803841"/>
    <w:rsid w:val="008061AF"/>
    <w:rsid w:val="008131EC"/>
    <w:rsid w:val="00815CD9"/>
    <w:rsid w:val="00816142"/>
    <w:rsid w:val="008360C4"/>
    <w:rsid w:val="00837DF8"/>
    <w:rsid w:val="00841D07"/>
    <w:rsid w:val="008455E6"/>
    <w:rsid w:val="00847BB5"/>
    <w:rsid w:val="00850B30"/>
    <w:rsid w:val="00855176"/>
    <w:rsid w:val="00855DDE"/>
    <w:rsid w:val="00860958"/>
    <w:rsid w:val="00862105"/>
    <w:rsid w:val="008669A0"/>
    <w:rsid w:val="00870A84"/>
    <w:rsid w:val="00872106"/>
    <w:rsid w:val="008728F4"/>
    <w:rsid w:val="00875FDC"/>
    <w:rsid w:val="00876537"/>
    <w:rsid w:val="008843AB"/>
    <w:rsid w:val="008871B4"/>
    <w:rsid w:val="00890967"/>
    <w:rsid w:val="00891B28"/>
    <w:rsid w:val="00891C35"/>
    <w:rsid w:val="008941B0"/>
    <w:rsid w:val="008A40EE"/>
    <w:rsid w:val="008A4F9C"/>
    <w:rsid w:val="008A51B1"/>
    <w:rsid w:val="008A54CE"/>
    <w:rsid w:val="008B49C6"/>
    <w:rsid w:val="008C1EC6"/>
    <w:rsid w:val="008C23BD"/>
    <w:rsid w:val="008C7927"/>
    <w:rsid w:val="008D05B1"/>
    <w:rsid w:val="008D2493"/>
    <w:rsid w:val="008D4922"/>
    <w:rsid w:val="008D7677"/>
    <w:rsid w:val="008E43ED"/>
    <w:rsid w:val="008F412D"/>
    <w:rsid w:val="008F7067"/>
    <w:rsid w:val="00913467"/>
    <w:rsid w:val="009147F6"/>
    <w:rsid w:val="00916441"/>
    <w:rsid w:val="0091750E"/>
    <w:rsid w:val="00920336"/>
    <w:rsid w:val="00921470"/>
    <w:rsid w:val="00921C85"/>
    <w:rsid w:val="00924308"/>
    <w:rsid w:val="009250AB"/>
    <w:rsid w:val="00927DD2"/>
    <w:rsid w:val="00931C96"/>
    <w:rsid w:val="00934ECC"/>
    <w:rsid w:val="00935557"/>
    <w:rsid w:val="009425B2"/>
    <w:rsid w:val="0094484D"/>
    <w:rsid w:val="00946219"/>
    <w:rsid w:val="0095025F"/>
    <w:rsid w:val="00953A33"/>
    <w:rsid w:val="00955F1A"/>
    <w:rsid w:val="00956A5A"/>
    <w:rsid w:val="009576F3"/>
    <w:rsid w:val="00963EF4"/>
    <w:rsid w:val="0097522F"/>
    <w:rsid w:val="00976200"/>
    <w:rsid w:val="00982C73"/>
    <w:rsid w:val="009857FE"/>
    <w:rsid w:val="0098651F"/>
    <w:rsid w:val="00993019"/>
    <w:rsid w:val="009934A5"/>
    <w:rsid w:val="009953FF"/>
    <w:rsid w:val="009956DB"/>
    <w:rsid w:val="0099658B"/>
    <w:rsid w:val="00996BE0"/>
    <w:rsid w:val="00996FAB"/>
    <w:rsid w:val="009A0323"/>
    <w:rsid w:val="009A0928"/>
    <w:rsid w:val="009A41ED"/>
    <w:rsid w:val="009A4C7B"/>
    <w:rsid w:val="009B1872"/>
    <w:rsid w:val="009B4C00"/>
    <w:rsid w:val="009B5EFD"/>
    <w:rsid w:val="009B7C17"/>
    <w:rsid w:val="009C2265"/>
    <w:rsid w:val="009C4C3D"/>
    <w:rsid w:val="009C511F"/>
    <w:rsid w:val="009D0A26"/>
    <w:rsid w:val="009D15F8"/>
    <w:rsid w:val="009D5578"/>
    <w:rsid w:val="009D6291"/>
    <w:rsid w:val="009D62DA"/>
    <w:rsid w:val="009E072F"/>
    <w:rsid w:val="009E13F2"/>
    <w:rsid w:val="009E3A69"/>
    <w:rsid w:val="009E473D"/>
    <w:rsid w:val="009F07BE"/>
    <w:rsid w:val="009F1DF5"/>
    <w:rsid w:val="00A00128"/>
    <w:rsid w:val="00A01A8F"/>
    <w:rsid w:val="00A06819"/>
    <w:rsid w:val="00A075B2"/>
    <w:rsid w:val="00A122ED"/>
    <w:rsid w:val="00A1478E"/>
    <w:rsid w:val="00A169F5"/>
    <w:rsid w:val="00A2186C"/>
    <w:rsid w:val="00A26D23"/>
    <w:rsid w:val="00A30D47"/>
    <w:rsid w:val="00A33AAD"/>
    <w:rsid w:val="00A362EE"/>
    <w:rsid w:val="00A36F62"/>
    <w:rsid w:val="00A37396"/>
    <w:rsid w:val="00A437EB"/>
    <w:rsid w:val="00A43F3C"/>
    <w:rsid w:val="00A51CAC"/>
    <w:rsid w:val="00A52E6B"/>
    <w:rsid w:val="00A543A8"/>
    <w:rsid w:val="00A54FCA"/>
    <w:rsid w:val="00A61223"/>
    <w:rsid w:val="00A62F1C"/>
    <w:rsid w:val="00A71CBB"/>
    <w:rsid w:val="00A7609C"/>
    <w:rsid w:val="00A7659E"/>
    <w:rsid w:val="00A77A2E"/>
    <w:rsid w:val="00A82BB1"/>
    <w:rsid w:val="00A938C9"/>
    <w:rsid w:val="00A9408E"/>
    <w:rsid w:val="00A9745D"/>
    <w:rsid w:val="00AA5F94"/>
    <w:rsid w:val="00AA7CAB"/>
    <w:rsid w:val="00AB3134"/>
    <w:rsid w:val="00AB41C3"/>
    <w:rsid w:val="00AB43ED"/>
    <w:rsid w:val="00AC7C67"/>
    <w:rsid w:val="00AD7FD5"/>
    <w:rsid w:val="00AE5B4E"/>
    <w:rsid w:val="00AE5D2B"/>
    <w:rsid w:val="00AF4227"/>
    <w:rsid w:val="00AF6FD8"/>
    <w:rsid w:val="00AF7C1A"/>
    <w:rsid w:val="00B020C8"/>
    <w:rsid w:val="00B04F27"/>
    <w:rsid w:val="00B05830"/>
    <w:rsid w:val="00B065E8"/>
    <w:rsid w:val="00B11021"/>
    <w:rsid w:val="00B112B8"/>
    <w:rsid w:val="00B1164E"/>
    <w:rsid w:val="00B12302"/>
    <w:rsid w:val="00B15E2B"/>
    <w:rsid w:val="00B234AF"/>
    <w:rsid w:val="00B33A89"/>
    <w:rsid w:val="00B42C0F"/>
    <w:rsid w:val="00B4656C"/>
    <w:rsid w:val="00B465CF"/>
    <w:rsid w:val="00B5457A"/>
    <w:rsid w:val="00B54E1A"/>
    <w:rsid w:val="00B56F64"/>
    <w:rsid w:val="00B608DD"/>
    <w:rsid w:val="00B624D8"/>
    <w:rsid w:val="00B70E3B"/>
    <w:rsid w:val="00B71A6A"/>
    <w:rsid w:val="00B720DD"/>
    <w:rsid w:val="00B74158"/>
    <w:rsid w:val="00B810E8"/>
    <w:rsid w:val="00B81426"/>
    <w:rsid w:val="00B81638"/>
    <w:rsid w:val="00B950FC"/>
    <w:rsid w:val="00BA0215"/>
    <w:rsid w:val="00BA3746"/>
    <w:rsid w:val="00BB4F54"/>
    <w:rsid w:val="00BB7357"/>
    <w:rsid w:val="00BB7935"/>
    <w:rsid w:val="00BC0891"/>
    <w:rsid w:val="00BC189B"/>
    <w:rsid w:val="00BC2511"/>
    <w:rsid w:val="00BC28CD"/>
    <w:rsid w:val="00BD11F2"/>
    <w:rsid w:val="00BD44B5"/>
    <w:rsid w:val="00BD6954"/>
    <w:rsid w:val="00BF1110"/>
    <w:rsid w:val="00BF7952"/>
    <w:rsid w:val="00C011E3"/>
    <w:rsid w:val="00C124F2"/>
    <w:rsid w:val="00C16084"/>
    <w:rsid w:val="00C17369"/>
    <w:rsid w:val="00C21679"/>
    <w:rsid w:val="00C24A47"/>
    <w:rsid w:val="00C26488"/>
    <w:rsid w:val="00C26890"/>
    <w:rsid w:val="00C322C0"/>
    <w:rsid w:val="00C3379E"/>
    <w:rsid w:val="00C44DC0"/>
    <w:rsid w:val="00C47496"/>
    <w:rsid w:val="00C5105D"/>
    <w:rsid w:val="00C537E7"/>
    <w:rsid w:val="00C614C6"/>
    <w:rsid w:val="00C63F4D"/>
    <w:rsid w:val="00C642C3"/>
    <w:rsid w:val="00C70917"/>
    <w:rsid w:val="00C730A4"/>
    <w:rsid w:val="00C7313E"/>
    <w:rsid w:val="00C746A0"/>
    <w:rsid w:val="00C845EB"/>
    <w:rsid w:val="00C8692C"/>
    <w:rsid w:val="00C87A08"/>
    <w:rsid w:val="00C915C9"/>
    <w:rsid w:val="00C93B23"/>
    <w:rsid w:val="00C94ECC"/>
    <w:rsid w:val="00C96E74"/>
    <w:rsid w:val="00C97410"/>
    <w:rsid w:val="00CA7FB8"/>
    <w:rsid w:val="00CB03B4"/>
    <w:rsid w:val="00CB5FDD"/>
    <w:rsid w:val="00CB6995"/>
    <w:rsid w:val="00CC41ED"/>
    <w:rsid w:val="00CC6C22"/>
    <w:rsid w:val="00CD06B1"/>
    <w:rsid w:val="00CD1416"/>
    <w:rsid w:val="00CD4BF2"/>
    <w:rsid w:val="00CD71B9"/>
    <w:rsid w:val="00CE2216"/>
    <w:rsid w:val="00CE2C13"/>
    <w:rsid w:val="00CE4B8A"/>
    <w:rsid w:val="00CF07A5"/>
    <w:rsid w:val="00CF4399"/>
    <w:rsid w:val="00CF4FF8"/>
    <w:rsid w:val="00D00753"/>
    <w:rsid w:val="00D020A6"/>
    <w:rsid w:val="00D06980"/>
    <w:rsid w:val="00D07F91"/>
    <w:rsid w:val="00D174AA"/>
    <w:rsid w:val="00D21ED6"/>
    <w:rsid w:val="00D23231"/>
    <w:rsid w:val="00D24290"/>
    <w:rsid w:val="00D25B99"/>
    <w:rsid w:val="00D2747D"/>
    <w:rsid w:val="00D3212A"/>
    <w:rsid w:val="00D32FFB"/>
    <w:rsid w:val="00D4010C"/>
    <w:rsid w:val="00D41559"/>
    <w:rsid w:val="00D41BFD"/>
    <w:rsid w:val="00D445A4"/>
    <w:rsid w:val="00D46106"/>
    <w:rsid w:val="00D56DD4"/>
    <w:rsid w:val="00D57A99"/>
    <w:rsid w:val="00D61478"/>
    <w:rsid w:val="00D622CA"/>
    <w:rsid w:val="00D63B77"/>
    <w:rsid w:val="00D70C54"/>
    <w:rsid w:val="00D71C78"/>
    <w:rsid w:val="00D8097B"/>
    <w:rsid w:val="00D81733"/>
    <w:rsid w:val="00D83104"/>
    <w:rsid w:val="00D86BD5"/>
    <w:rsid w:val="00D949B1"/>
    <w:rsid w:val="00D95E2F"/>
    <w:rsid w:val="00D9712D"/>
    <w:rsid w:val="00DA13F6"/>
    <w:rsid w:val="00DA22D1"/>
    <w:rsid w:val="00DB0E93"/>
    <w:rsid w:val="00DB267F"/>
    <w:rsid w:val="00DB6B44"/>
    <w:rsid w:val="00DC2077"/>
    <w:rsid w:val="00DC3EC5"/>
    <w:rsid w:val="00DC481C"/>
    <w:rsid w:val="00DD128D"/>
    <w:rsid w:val="00DE1BD9"/>
    <w:rsid w:val="00DE433A"/>
    <w:rsid w:val="00DE5E7B"/>
    <w:rsid w:val="00DF1113"/>
    <w:rsid w:val="00DF3C2C"/>
    <w:rsid w:val="00DF6C4E"/>
    <w:rsid w:val="00E00F48"/>
    <w:rsid w:val="00E041DB"/>
    <w:rsid w:val="00E07BBE"/>
    <w:rsid w:val="00E07EC1"/>
    <w:rsid w:val="00E10A5A"/>
    <w:rsid w:val="00E11C7D"/>
    <w:rsid w:val="00E13D7A"/>
    <w:rsid w:val="00E15068"/>
    <w:rsid w:val="00E20294"/>
    <w:rsid w:val="00E21BCB"/>
    <w:rsid w:val="00E23672"/>
    <w:rsid w:val="00E24F9B"/>
    <w:rsid w:val="00E37C83"/>
    <w:rsid w:val="00E44F80"/>
    <w:rsid w:val="00E4673F"/>
    <w:rsid w:val="00E469C4"/>
    <w:rsid w:val="00E502BB"/>
    <w:rsid w:val="00E51258"/>
    <w:rsid w:val="00E5225D"/>
    <w:rsid w:val="00E55F27"/>
    <w:rsid w:val="00E56FAB"/>
    <w:rsid w:val="00E6021C"/>
    <w:rsid w:val="00E61666"/>
    <w:rsid w:val="00E62CD3"/>
    <w:rsid w:val="00E701D8"/>
    <w:rsid w:val="00E71284"/>
    <w:rsid w:val="00E72118"/>
    <w:rsid w:val="00E72573"/>
    <w:rsid w:val="00E80E2E"/>
    <w:rsid w:val="00E82BA0"/>
    <w:rsid w:val="00E82C37"/>
    <w:rsid w:val="00E82E4F"/>
    <w:rsid w:val="00E87506"/>
    <w:rsid w:val="00E87541"/>
    <w:rsid w:val="00E90CA7"/>
    <w:rsid w:val="00EA2BEB"/>
    <w:rsid w:val="00EA3CD5"/>
    <w:rsid w:val="00EA431B"/>
    <w:rsid w:val="00EA4B08"/>
    <w:rsid w:val="00EB1CA2"/>
    <w:rsid w:val="00EB1F3B"/>
    <w:rsid w:val="00EB2439"/>
    <w:rsid w:val="00EB340E"/>
    <w:rsid w:val="00EB55DE"/>
    <w:rsid w:val="00EC37F4"/>
    <w:rsid w:val="00ED152E"/>
    <w:rsid w:val="00ED40BC"/>
    <w:rsid w:val="00ED59DE"/>
    <w:rsid w:val="00ED6627"/>
    <w:rsid w:val="00ED6910"/>
    <w:rsid w:val="00EE28C8"/>
    <w:rsid w:val="00EE43DA"/>
    <w:rsid w:val="00EE4F09"/>
    <w:rsid w:val="00EE66EC"/>
    <w:rsid w:val="00EE6B44"/>
    <w:rsid w:val="00EF2CA4"/>
    <w:rsid w:val="00EF3261"/>
    <w:rsid w:val="00EF5FBE"/>
    <w:rsid w:val="00F0008D"/>
    <w:rsid w:val="00F017CC"/>
    <w:rsid w:val="00F03932"/>
    <w:rsid w:val="00F0460C"/>
    <w:rsid w:val="00F129D6"/>
    <w:rsid w:val="00F12D15"/>
    <w:rsid w:val="00F26018"/>
    <w:rsid w:val="00F264C9"/>
    <w:rsid w:val="00F308E2"/>
    <w:rsid w:val="00F35DF6"/>
    <w:rsid w:val="00F42441"/>
    <w:rsid w:val="00F511C6"/>
    <w:rsid w:val="00F52F76"/>
    <w:rsid w:val="00F569CC"/>
    <w:rsid w:val="00F5734C"/>
    <w:rsid w:val="00F57DF0"/>
    <w:rsid w:val="00F60E84"/>
    <w:rsid w:val="00F62D8B"/>
    <w:rsid w:val="00F63466"/>
    <w:rsid w:val="00F64B5A"/>
    <w:rsid w:val="00F652BD"/>
    <w:rsid w:val="00F657B9"/>
    <w:rsid w:val="00F72D05"/>
    <w:rsid w:val="00F72D61"/>
    <w:rsid w:val="00F75A47"/>
    <w:rsid w:val="00F76632"/>
    <w:rsid w:val="00F77CE7"/>
    <w:rsid w:val="00F803CC"/>
    <w:rsid w:val="00F82E40"/>
    <w:rsid w:val="00F83DDB"/>
    <w:rsid w:val="00F8555E"/>
    <w:rsid w:val="00F92907"/>
    <w:rsid w:val="00F92DA2"/>
    <w:rsid w:val="00F94800"/>
    <w:rsid w:val="00F95C82"/>
    <w:rsid w:val="00FA4BE3"/>
    <w:rsid w:val="00FB374F"/>
    <w:rsid w:val="00FB3C26"/>
    <w:rsid w:val="00FB59BE"/>
    <w:rsid w:val="00FB7588"/>
    <w:rsid w:val="00FC33CF"/>
    <w:rsid w:val="00FE24B9"/>
    <w:rsid w:val="00FE3E68"/>
    <w:rsid w:val="00FE41F4"/>
    <w:rsid w:val="00FF4939"/>
    <w:rsid w:val="00FF4E5A"/>
    <w:rsid w:val="00FF4E78"/>
    <w:rsid w:val="00FF5394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DC8D04"/>
  <w15:chartTrackingRefBased/>
  <w15:docId w15:val="{896DABFB-A7B2-1741-A68F-E692E1604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 MT" w:eastAsiaTheme="minorHAnsi" w:hAnsi="Arial MT" w:cs="Arial MT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12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12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125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125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125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125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125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125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125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12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12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125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125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125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125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125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125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125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12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1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125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125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12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12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12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12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12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12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1258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51258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512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1258"/>
  </w:style>
  <w:style w:type="character" w:styleId="PageNumber">
    <w:name w:val="page number"/>
    <w:basedOn w:val="DefaultParagraphFont"/>
    <w:uiPriority w:val="99"/>
    <w:semiHidden/>
    <w:unhideWhenUsed/>
    <w:rsid w:val="00E51258"/>
  </w:style>
  <w:style w:type="paragraph" w:styleId="Header">
    <w:name w:val="header"/>
    <w:basedOn w:val="Normal"/>
    <w:link w:val="HeaderChar"/>
    <w:uiPriority w:val="99"/>
    <w:unhideWhenUsed/>
    <w:rsid w:val="00E512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1258"/>
  </w:style>
  <w:style w:type="paragraph" w:styleId="CommentText">
    <w:name w:val="annotation text"/>
    <w:basedOn w:val="Normal"/>
    <w:link w:val="CommentTextChar"/>
    <w:uiPriority w:val="99"/>
    <w:unhideWhenUsed/>
    <w:rsid w:val="009A41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41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41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41E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7121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121B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17121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21B"/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21B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uiPriority w:val="99"/>
    <w:semiHidden/>
    <w:rsid w:val="0017121B"/>
    <w:rPr>
      <w:rFonts w:asciiTheme="minorHAnsi" w:hAnsiTheme="minorHAnsi" w:cstheme="minorBidi"/>
      <w:kern w:val="0"/>
      <w14:ligatures w14:val="none"/>
    </w:rPr>
  </w:style>
  <w:style w:type="paragraph" w:customStyle="1" w:styleId="m9061512754334365977msolistparagraph">
    <w:name w:val="m_9061512754334365977msolistparagraph"/>
    <w:basedOn w:val="Normal"/>
    <w:rsid w:val="0017121B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17121B"/>
    <w:rPr>
      <w:rFonts w:asciiTheme="minorHAnsi" w:hAnsiTheme="minorHAnsi" w:cstheme="minorBid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657B9"/>
    <w:rPr>
      <w:color w:val="666666"/>
    </w:rPr>
  </w:style>
  <w:style w:type="paragraph" w:customStyle="1" w:styleId="Bibliography1">
    <w:name w:val="Bibliography1"/>
    <w:basedOn w:val="Normal"/>
    <w:rsid w:val="00F657B9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paragraph" w:customStyle="1" w:styleId="Bibliography2">
    <w:name w:val="Bibliography2"/>
    <w:basedOn w:val="Normal"/>
    <w:rsid w:val="001B4616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E02E7"/>
    <w:rPr>
      <w:color w:val="605E5C"/>
      <w:shd w:val="clear" w:color="auto" w:fill="E1DFDD"/>
    </w:rPr>
  </w:style>
  <w:style w:type="paragraph" w:customStyle="1" w:styleId="Bibliography3">
    <w:name w:val="Bibliography3"/>
    <w:basedOn w:val="Normal"/>
    <w:rsid w:val="00032E3D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paragraph" w:customStyle="1" w:styleId="Bibliography4">
    <w:name w:val="Bibliography4"/>
    <w:basedOn w:val="Normal"/>
    <w:rsid w:val="00EE43DA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9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1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35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0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1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0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0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7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1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2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5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7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0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D379F06-DA5C-1C47-AF48-0FD7A2F08553}">
  <we:reference id="wa104380917" version="1.0.1.0" store="en-US" storeType="OMEX"/>
  <we:alternateReferences>
    <we:reference id="WA104380917" version="1.0.1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DBA476097D9D43A812F6304B5BB482" ma:contentTypeVersion="15" ma:contentTypeDescription="Create a new document." ma:contentTypeScope="" ma:versionID="21a1d1d19bb7ea921ea67e71fba8a490">
  <xsd:schema xmlns:xsd="http://www.w3.org/2001/XMLSchema" xmlns:xs="http://www.w3.org/2001/XMLSchema" xmlns:p="http://schemas.microsoft.com/office/2006/metadata/properties" xmlns:ns3="56e86ec4-42b3-40be-b6cc-1f21e0b6ce44" xmlns:ns4="c74dc0d8-9e79-43b3-a046-d7b4f8b6315c" targetNamespace="http://schemas.microsoft.com/office/2006/metadata/properties" ma:root="true" ma:fieldsID="a61ca7ff1c6f6621933c6d981207b61b" ns3:_="" ns4:_="">
    <xsd:import namespace="56e86ec4-42b3-40be-b6cc-1f21e0b6ce44"/>
    <xsd:import namespace="c74dc0d8-9e79-43b3-a046-d7b4f8b631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e86ec4-42b3-40be-b6cc-1f21e0b6ce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dc0d8-9e79-43b3-a046-d7b4f8b631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e86ec4-42b3-40be-b6cc-1f21e0b6ce4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14BFF5-75C9-5842-BD70-17FCDA6C02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E0AE9A-1F84-49DD-998E-7CF988211E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e86ec4-42b3-40be-b6cc-1f21e0b6ce44"/>
    <ds:schemaRef ds:uri="c74dc0d8-9e79-43b3-a046-d7b4f8b631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D5C71D-D80D-4466-9B07-AB730EA02C69}">
  <ds:schemaRefs>
    <ds:schemaRef ds:uri="http://schemas.microsoft.com/office/2006/metadata/properties"/>
    <ds:schemaRef ds:uri="http://schemas.microsoft.com/office/infopath/2007/PartnerControls"/>
    <ds:schemaRef ds:uri="56e86ec4-42b3-40be-b6cc-1f21e0b6ce44"/>
  </ds:schemaRefs>
</ds:datastoreItem>
</file>

<file path=customXml/itemProps4.xml><?xml version="1.0" encoding="utf-8"?>
<ds:datastoreItem xmlns:ds="http://schemas.openxmlformats.org/officeDocument/2006/customXml" ds:itemID="{3CB2617B-333A-4550-98E7-E4A77BF8D6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Huffman, Mark</dc:creator>
  <cp:keywords/>
  <dc:description/>
  <cp:lastModifiedBy>Nilesh Nawale</cp:lastModifiedBy>
  <cp:revision>2</cp:revision>
  <dcterms:created xsi:type="dcterms:W3CDTF">2025-01-15T04:26:00Z</dcterms:created>
  <dcterms:modified xsi:type="dcterms:W3CDTF">2025-01-15T04:26:00Z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0x010100D7DBA476097D9D43A812F6304B5BB482</vt:lpwstr>
  </property>
  <property fmtid="{D5CDD505-2E9C-101B-9397-08002B2CF9AE}" pid="3" name="GrammarlyDocumentId">
    <vt:lpwstr>b59d70bab1f8eedbbda9ee8551dc9b2832b0836f496aa7be7467c0bdca14a15e</vt:lpwstr>
  </property>
</Properties>
</file>