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036BE1" w14:textId="479584DE" w:rsidR="00F66C38" w:rsidRDefault="00F66C38" w:rsidP="00F66C38">
      <w:pPr>
        <w:rPr>
          <w:rFonts w:ascii="Times New Roman" w:hAnsi="Times New Roman" w:cs="Times New Roman"/>
          <w:bCs/>
          <w:sz w:val="24"/>
          <w:szCs w:val="24"/>
        </w:rPr>
      </w:pPr>
      <w:r w:rsidRPr="00F66C38">
        <w:rPr>
          <w:rFonts w:ascii="Times New Roman" w:hAnsi="Times New Roman" w:cs="Times New Roman"/>
          <w:bCs/>
          <w:sz w:val="24"/>
          <w:szCs w:val="24"/>
        </w:rPr>
        <w:t>Title: Environmental Persistence and Toxicity of Weathered Wildland Fire Retardants to Rainbow Trout</w:t>
      </w:r>
    </w:p>
    <w:p w14:paraId="26CD3D75" w14:textId="749066A9" w:rsidR="00F66C38" w:rsidRPr="00F66C38" w:rsidRDefault="00F66C38" w:rsidP="00F66C38">
      <w:pPr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Journal: Archives </w:t>
      </w:r>
      <w:r w:rsidRPr="00F66C38">
        <w:rPr>
          <w:rFonts w:ascii="Times New Roman" w:hAnsi="Times New Roman" w:cs="Times New Roman"/>
          <w:bCs/>
          <w:sz w:val="24"/>
          <w:szCs w:val="24"/>
        </w:rPr>
        <w:t>of environmental contamination and toxicology</w:t>
      </w:r>
    </w:p>
    <w:p w14:paraId="5A4E821C" w14:textId="3B9713FE" w:rsidR="00F66C38" w:rsidRPr="00CF45E5" w:rsidRDefault="00F66C38" w:rsidP="00F66C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Authors: </w:t>
      </w:r>
      <w:r w:rsidRPr="00CF45E5">
        <w:rPr>
          <w:rFonts w:ascii="Times New Roman" w:hAnsi="Times New Roman" w:cs="Times New Roman"/>
          <w:sz w:val="24"/>
          <w:szCs w:val="24"/>
        </w:rPr>
        <w:t>Christina M. Mackey</w:t>
      </w:r>
      <w:r w:rsidRPr="00CF45E5">
        <w:rPr>
          <w:rFonts w:ascii="Times New Roman" w:hAnsi="Times New Roman" w:cs="Times New Roman"/>
          <w:sz w:val="24"/>
          <w:szCs w:val="24"/>
          <w:vertAlign w:val="superscript"/>
        </w:rPr>
        <w:t>1*</w:t>
      </w:r>
      <w:r w:rsidRPr="00CF45E5">
        <w:rPr>
          <w:rFonts w:ascii="Times New Roman" w:hAnsi="Times New Roman" w:cs="Times New Roman"/>
          <w:sz w:val="24"/>
          <w:szCs w:val="24"/>
        </w:rPr>
        <w:t>, Michael Iacchetta</w:t>
      </w:r>
      <w:r w:rsidRPr="00CF45E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F45E5">
        <w:rPr>
          <w:rFonts w:ascii="Times New Roman" w:hAnsi="Times New Roman" w:cs="Times New Roman"/>
          <w:sz w:val="24"/>
          <w:szCs w:val="24"/>
        </w:rPr>
        <w:t>, and Holly J. Puglis</w:t>
      </w:r>
      <w:r w:rsidRPr="00CF45E5"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10E25141" w14:textId="0C8AE60D" w:rsidR="00F66C38" w:rsidRPr="00CF45E5" w:rsidRDefault="00F66C38" w:rsidP="00F66C3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Affiliations: </w:t>
      </w:r>
      <w:r w:rsidRPr="00CF45E5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CF45E5">
        <w:rPr>
          <w:rFonts w:ascii="Times New Roman" w:hAnsi="Times New Roman" w:cs="Times New Roman"/>
          <w:sz w:val="24"/>
          <w:szCs w:val="24"/>
        </w:rPr>
        <w:t>U.S. Geological Survey, Columbia Environmental Research Center, Columbia, MO 65201, U.S</w:t>
      </w:r>
      <w:r w:rsidR="00BA5FB0">
        <w:rPr>
          <w:rFonts w:ascii="Times New Roman" w:hAnsi="Times New Roman" w:cs="Times New Roman"/>
          <w:sz w:val="24"/>
          <w:szCs w:val="24"/>
        </w:rPr>
        <w:t>.</w:t>
      </w:r>
    </w:p>
    <w:p w14:paraId="5553DF5D" w14:textId="77777777" w:rsidR="00F66C38" w:rsidRDefault="00F66C38" w:rsidP="00F66C38">
      <w:pPr>
        <w:rPr>
          <w:rFonts w:ascii="Times New Roman" w:hAnsi="Times New Roman" w:cs="Times New Roman"/>
          <w:sz w:val="24"/>
          <w:szCs w:val="24"/>
        </w:rPr>
      </w:pPr>
      <w:r w:rsidRPr="00CF45E5">
        <w:rPr>
          <w:rFonts w:ascii="Times New Roman" w:hAnsi="Times New Roman" w:cs="Times New Roman"/>
          <w:sz w:val="24"/>
          <w:szCs w:val="24"/>
        </w:rPr>
        <w:t xml:space="preserve">*Corresponding author: </w:t>
      </w:r>
      <w:hyperlink r:id="rId8" w:history="1">
        <w:r w:rsidRPr="00CF45E5">
          <w:rPr>
            <w:rStyle w:val="Hyperlink"/>
            <w:rFonts w:ascii="Times New Roman" w:hAnsi="Times New Roman" w:cs="Times New Roman"/>
            <w:sz w:val="24"/>
            <w:szCs w:val="24"/>
          </w:rPr>
          <w:t>cmackey@usgs.gov</w:t>
        </w:r>
      </w:hyperlink>
      <w:r w:rsidRPr="00CF45E5">
        <w:rPr>
          <w:rFonts w:ascii="Times New Roman" w:hAnsi="Times New Roman" w:cs="Times New Roman"/>
          <w:sz w:val="24"/>
          <w:szCs w:val="24"/>
        </w:rPr>
        <w:t>, 573-875-5399, ORCID 0000-0003-1737-2698</w:t>
      </w:r>
    </w:p>
    <w:p w14:paraId="6DF0FB75" w14:textId="77777777" w:rsidR="00F16191" w:rsidRPr="00693F78" w:rsidRDefault="00F16191" w:rsidP="00F16191">
      <w:pPr>
        <w:spacing w:after="0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DISCLAIMER</w:t>
      </w:r>
      <w:r w:rsidRPr="00693F78">
        <w:rPr>
          <w:rFonts w:ascii="Times New Roman" w:eastAsia="Times New Roman" w:hAnsi="Times New Roman" w:cs="Times New Roman"/>
          <w:b/>
          <w:bCs/>
          <w:sz w:val="24"/>
          <w:szCs w:val="24"/>
        </w:rPr>
        <w:t>: Any use of trade, firm, or product names is for descriptive purposes only and does not imply endorsement by the U.S. Government.</w:t>
      </w:r>
    </w:p>
    <w:p w14:paraId="37C7255C" w14:textId="77777777" w:rsidR="00F16191" w:rsidRDefault="00F16191" w:rsidP="00AE7D9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79EED36D" w14:textId="77777777" w:rsidR="00AE7D9A" w:rsidRPr="00CF45E5" w:rsidRDefault="00AE7D9A" w:rsidP="00F66C38">
      <w:pPr>
        <w:rPr>
          <w:rFonts w:ascii="Times New Roman" w:hAnsi="Times New Roman" w:cs="Times New Roman"/>
          <w:sz w:val="24"/>
          <w:szCs w:val="24"/>
        </w:rPr>
      </w:pPr>
    </w:p>
    <w:p w14:paraId="7FB5125F" w14:textId="72FA040A" w:rsidR="001D7C30" w:rsidRPr="009C6E24" w:rsidRDefault="001D7C30" w:rsidP="001D7C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140F4448">
        <w:rPr>
          <w:rFonts w:ascii="Times New Roman" w:eastAsia="Times New Roman" w:hAnsi="Times New Roman" w:cs="Times New Roman"/>
          <w:b/>
          <w:bCs/>
          <w:sz w:val="24"/>
          <w:szCs w:val="24"/>
        </w:rPr>
        <w:t>Table S1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 Average dissolved oxygen, pH, and alkalinity measured from the initial water quality samples for each product (Control, LC95A-R, MVP-</w:t>
      </w:r>
      <w:proofErr w:type="spellStart"/>
      <w:r w:rsidRPr="140F4448">
        <w:rPr>
          <w:rFonts w:ascii="Times New Roman" w:eastAsia="Times New Roman" w:hAnsi="Times New Roman" w:cs="Times New Roman"/>
          <w:sz w:val="24"/>
          <w:szCs w:val="24"/>
        </w:rPr>
        <w:t>Fx</w:t>
      </w:r>
      <w:proofErr w:type="spellEnd"/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) among substrates (Duff, Gravel, </w:t>
      </w:r>
      <w:r w:rsidR="00BB12BB">
        <w:rPr>
          <w:rFonts w:ascii="Times New Roman" w:eastAsia="Times New Roman" w:hAnsi="Times New Roman" w:cs="Times New Roman"/>
          <w:sz w:val="24"/>
          <w:szCs w:val="24"/>
        </w:rPr>
        <w:t>h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igh </w:t>
      </w:r>
      <w:r w:rsidR="00BB12BB">
        <w:rPr>
          <w:rFonts w:ascii="Times New Roman" w:eastAsia="Times New Roman" w:hAnsi="Times New Roman" w:cs="Times New Roman"/>
          <w:sz w:val="24"/>
          <w:szCs w:val="24"/>
        </w:rPr>
        <w:t>o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rganic </w:t>
      </w:r>
      <w:r w:rsidR="00BB12BB">
        <w:rPr>
          <w:rFonts w:ascii="Times New Roman" w:eastAsia="Times New Roman" w:hAnsi="Times New Roman" w:cs="Times New Roman"/>
          <w:sz w:val="24"/>
          <w:szCs w:val="24"/>
        </w:rPr>
        <w:t>c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>ontent</w:t>
      </w:r>
      <w:r w:rsidR="49B58047" w:rsidRPr="140F44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B12BB">
        <w:rPr>
          <w:rFonts w:ascii="Times New Roman" w:eastAsia="Times New Roman" w:hAnsi="Times New Roman" w:cs="Times New Roman"/>
          <w:sz w:val="24"/>
          <w:szCs w:val="24"/>
        </w:rPr>
        <w:t>s</w:t>
      </w:r>
      <w:r w:rsidR="49B58047" w:rsidRPr="140F4448">
        <w:rPr>
          <w:rFonts w:ascii="Times New Roman" w:eastAsia="Times New Roman" w:hAnsi="Times New Roman" w:cs="Times New Roman"/>
          <w:sz w:val="24"/>
          <w:szCs w:val="24"/>
        </w:rPr>
        <w:t xml:space="preserve">oil 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[HOC], </w:t>
      </w:r>
      <w:r w:rsidR="009853FD">
        <w:rPr>
          <w:rFonts w:ascii="Times New Roman" w:eastAsia="Times New Roman" w:hAnsi="Times New Roman" w:cs="Times New Roman"/>
          <w:sz w:val="24"/>
          <w:szCs w:val="24"/>
        </w:rPr>
        <w:t>l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ow </w:t>
      </w:r>
      <w:r w:rsidR="009853FD">
        <w:rPr>
          <w:rFonts w:ascii="Times New Roman" w:eastAsia="Times New Roman" w:hAnsi="Times New Roman" w:cs="Times New Roman"/>
          <w:sz w:val="24"/>
          <w:szCs w:val="24"/>
        </w:rPr>
        <w:t>o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rganic </w:t>
      </w:r>
      <w:r w:rsidR="009853FD">
        <w:rPr>
          <w:rFonts w:ascii="Times New Roman" w:eastAsia="Times New Roman" w:hAnsi="Times New Roman" w:cs="Times New Roman"/>
          <w:sz w:val="24"/>
          <w:szCs w:val="24"/>
        </w:rPr>
        <w:t>c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>ontent</w:t>
      </w:r>
      <w:r w:rsidR="3E98B703" w:rsidRPr="140F4448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853FD">
        <w:rPr>
          <w:rFonts w:ascii="Times New Roman" w:eastAsia="Times New Roman" w:hAnsi="Times New Roman" w:cs="Times New Roman"/>
          <w:sz w:val="24"/>
          <w:szCs w:val="24"/>
        </w:rPr>
        <w:t>c</w:t>
      </w:r>
      <w:r w:rsidR="3E98B703" w:rsidRPr="140F4448">
        <w:rPr>
          <w:rFonts w:ascii="Times New Roman" w:eastAsia="Times New Roman" w:hAnsi="Times New Roman" w:cs="Times New Roman"/>
          <w:sz w:val="24"/>
          <w:szCs w:val="24"/>
        </w:rPr>
        <w:t>oil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 xml:space="preserve"> [LOC]). Measurements were averaged over the four weathering periods </w:t>
      </w:r>
      <w:r w:rsidR="0019231B">
        <w:rPr>
          <w:rFonts w:ascii="Times New Roman" w:eastAsia="Times New Roman" w:hAnsi="Times New Roman" w:cs="Times New Roman"/>
          <w:sz w:val="24"/>
          <w:szCs w:val="24"/>
        </w:rPr>
        <w:t>(</w:t>
      </w:r>
      <w:r w:rsidR="00597E4A">
        <w:rPr>
          <w:rFonts w:ascii="Times New Roman" w:eastAsia="Times New Roman" w:hAnsi="Times New Roman" w:cs="Times New Roman"/>
          <w:sz w:val="24"/>
          <w:szCs w:val="24"/>
        </w:rPr>
        <w:t>7, 14, 28, 56 days</w:t>
      </w:r>
      <w:r w:rsidR="0019231B">
        <w:rPr>
          <w:rFonts w:ascii="Times New Roman" w:eastAsia="Times New Roman" w:hAnsi="Times New Roman" w:cs="Times New Roman"/>
          <w:sz w:val="24"/>
          <w:szCs w:val="24"/>
        </w:rPr>
        <w:t xml:space="preserve">) </w:t>
      </w:r>
      <w:r w:rsidRPr="140F4448">
        <w:rPr>
          <w:rFonts w:ascii="Times New Roman" w:eastAsia="Times New Roman" w:hAnsi="Times New Roman" w:cs="Times New Roman"/>
          <w:sz w:val="24"/>
          <w:szCs w:val="24"/>
        </w:rPr>
        <w:t>for each product and substrate treatment combination. Standard deviation reported in parentheses</w:t>
      </w:r>
    </w:p>
    <w:p w14:paraId="608EBF12" w14:textId="77777777" w:rsidR="001D7C30" w:rsidRPr="009C6E24" w:rsidRDefault="001D7C30" w:rsidP="001D7C30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"/>
        <w:tblW w:w="11474" w:type="dxa"/>
        <w:tblInd w:w="-995" w:type="dxa"/>
        <w:tblLayout w:type="fixed"/>
        <w:tblLook w:val="04A0" w:firstRow="1" w:lastRow="0" w:firstColumn="1" w:lastColumn="0" w:noHBand="0" w:noVBand="1"/>
      </w:tblPr>
      <w:tblGrid>
        <w:gridCol w:w="1124"/>
        <w:gridCol w:w="990"/>
        <w:gridCol w:w="1260"/>
        <w:gridCol w:w="1170"/>
        <w:gridCol w:w="1080"/>
        <w:gridCol w:w="1192"/>
        <w:gridCol w:w="1113"/>
        <w:gridCol w:w="1115"/>
        <w:gridCol w:w="1260"/>
        <w:gridCol w:w="1170"/>
      </w:tblGrid>
      <w:tr w:rsidR="001D7C30" w:rsidRPr="009C6E24" w14:paraId="50BF5F34" w14:textId="77777777" w:rsidTr="00EC6EF3">
        <w:trPr>
          <w:trHeight w:val="294"/>
        </w:trPr>
        <w:tc>
          <w:tcPr>
            <w:tcW w:w="1124" w:type="dxa"/>
            <w:vMerge w:val="restart"/>
            <w:vAlign w:val="center"/>
          </w:tcPr>
          <w:p w14:paraId="5F44F96B" w14:textId="77777777" w:rsidR="001D7C30" w:rsidRPr="009C6E24" w:rsidRDefault="001D7C30" w:rsidP="00EC6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Substrate</w:t>
            </w:r>
          </w:p>
        </w:tc>
        <w:tc>
          <w:tcPr>
            <w:tcW w:w="3420" w:type="dxa"/>
            <w:gridSpan w:val="3"/>
            <w:vAlign w:val="center"/>
          </w:tcPr>
          <w:p w14:paraId="74215C94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Dissolved Oxygen (mg/L)</w:t>
            </w:r>
          </w:p>
        </w:tc>
        <w:tc>
          <w:tcPr>
            <w:tcW w:w="3385" w:type="dxa"/>
            <w:gridSpan w:val="3"/>
            <w:vAlign w:val="center"/>
          </w:tcPr>
          <w:p w14:paraId="3EE98A62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pH</w:t>
            </w:r>
          </w:p>
        </w:tc>
        <w:tc>
          <w:tcPr>
            <w:tcW w:w="3545" w:type="dxa"/>
            <w:gridSpan w:val="3"/>
          </w:tcPr>
          <w:p w14:paraId="206EABBE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Alkalinity (mg/L CaCO</w:t>
            </w:r>
            <w:r w:rsidRPr="009C6E24">
              <w:rPr>
                <w:rFonts w:ascii="Times New Roman" w:hAnsi="Times New Roman" w:cs="Times New Roman"/>
                <w:sz w:val="24"/>
                <w:szCs w:val="24"/>
                <w:vertAlign w:val="subscript"/>
              </w:rPr>
              <w:t>3</w:t>
            </w: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1D7C30" w:rsidRPr="009C6E24" w14:paraId="38B50DA0" w14:textId="77777777" w:rsidTr="00EC6EF3">
        <w:trPr>
          <w:trHeight w:val="294"/>
        </w:trPr>
        <w:tc>
          <w:tcPr>
            <w:tcW w:w="1124" w:type="dxa"/>
            <w:vMerge/>
          </w:tcPr>
          <w:p w14:paraId="58B43D28" w14:textId="77777777" w:rsidR="001D7C30" w:rsidRPr="009C6E24" w:rsidRDefault="001D7C30" w:rsidP="00EC6EF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0" w:type="dxa"/>
            <w:vAlign w:val="center"/>
          </w:tcPr>
          <w:p w14:paraId="159B1D9F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260" w:type="dxa"/>
            <w:vAlign w:val="center"/>
          </w:tcPr>
          <w:p w14:paraId="7ACC1A6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LC95A-R</w:t>
            </w:r>
          </w:p>
        </w:tc>
        <w:tc>
          <w:tcPr>
            <w:tcW w:w="1170" w:type="dxa"/>
            <w:vAlign w:val="center"/>
          </w:tcPr>
          <w:p w14:paraId="031EB43F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MVP-</w:t>
            </w:r>
            <w:proofErr w:type="spellStart"/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Fx</w:t>
            </w:r>
            <w:proofErr w:type="spellEnd"/>
          </w:p>
        </w:tc>
        <w:tc>
          <w:tcPr>
            <w:tcW w:w="1080" w:type="dxa"/>
            <w:vAlign w:val="center"/>
          </w:tcPr>
          <w:p w14:paraId="4BF5970C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192" w:type="dxa"/>
            <w:vAlign w:val="center"/>
          </w:tcPr>
          <w:p w14:paraId="27B0901D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LC95A-R</w:t>
            </w:r>
          </w:p>
        </w:tc>
        <w:tc>
          <w:tcPr>
            <w:tcW w:w="1113" w:type="dxa"/>
            <w:vAlign w:val="center"/>
          </w:tcPr>
          <w:p w14:paraId="3B957078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MVP-</w:t>
            </w:r>
            <w:proofErr w:type="spellStart"/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Fx</w:t>
            </w:r>
            <w:proofErr w:type="spellEnd"/>
          </w:p>
        </w:tc>
        <w:tc>
          <w:tcPr>
            <w:tcW w:w="1115" w:type="dxa"/>
            <w:vAlign w:val="center"/>
          </w:tcPr>
          <w:p w14:paraId="6F086D74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Control</w:t>
            </w:r>
          </w:p>
        </w:tc>
        <w:tc>
          <w:tcPr>
            <w:tcW w:w="1260" w:type="dxa"/>
            <w:vAlign w:val="center"/>
          </w:tcPr>
          <w:p w14:paraId="315BEE62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LC95A-R</w:t>
            </w:r>
          </w:p>
        </w:tc>
        <w:tc>
          <w:tcPr>
            <w:tcW w:w="1170" w:type="dxa"/>
            <w:vAlign w:val="center"/>
          </w:tcPr>
          <w:p w14:paraId="2ED4E72A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MVP-</w:t>
            </w:r>
            <w:proofErr w:type="spellStart"/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Fx</w:t>
            </w:r>
            <w:proofErr w:type="spellEnd"/>
          </w:p>
        </w:tc>
      </w:tr>
      <w:tr w:rsidR="001D7C30" w:rsidRPr="009C6E24" w14:paraId="07EFE472" w14:textId="77777777" w:rsidTr="00EC6EF3">
        <w:trPr>
          <w:trHeight w:val="294"/>
        </w:trPr>
        <w:tc>
          <w:tcPr>
            <w:tcW w:w="1124" w:type="dxa"/>
            <w:vAlign w:val="center"/>
          </w:tcPr>
          <w:p w14:paraId="14D88506" w14:textId="77777777" w:rsidR="001D7C30" w:rsidRPr="009C6E24" w:rsidRDefault="001D7C30" w:rsidP="00EC6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hAnsi="Times New Roman" w:cs="Times New Roman"/>
                <w:sz w:val="24"/>
                <w:szCs w:val="24"/>
              </w:rPr>
              <w:t>Duff</w:t>
            </w:r>
          </w:p>
        </w:tc>
        <w:tc>
          <w:tcPr>
            <w:tcW w:w="990" w:type="dxa"/>
            <w:vAlign w:val="bottom"/>
          </w:tcPr>
          <w:p w14:paraId="5173FF1C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8.78</w:t>
            </w:r>
          </w:p>
          <w:p w14:paraId="6A0EBD65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(0.88)</w:t>
            </w:r>
          </w:p>
        </w:tc>
        <w:tc>
          <w:tcPr>
            <w:tcW w:w="1260" w:type="dxa"/>
            <w:vAlign w:val="bottom"/>
          </w:tcPr>
          <w:p w14:paraId="5284BEEE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9.13</w:t>
            </w:r>
          </w:p>
          <w:p w14:paraId="499D983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(0.91)</w:t>
            </w:r>
          </w:p>
        </w:tc>
        <w:tc>
          <w:tcPr>
            <w:tcW w:w="1170" w:type="dxa"/>
            <w:vAlign w:val="bottom"/>
          </w:tcPr>
          <w:p w14:paraId="3DE62597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9.08</w:t>
            </w:r>
          </w:p>
          <w:p w14:paraId="413CEBFF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(0.50)</w:t>
            </w:r>
          </w:p>
        </w:tc>
        <w:tc>
          <w:tcPr>
            <w:tcW w:w="1080" w:type="dxa"/>
            <w:vAlign w:val="bottom"/>
          </w:tcPr>
          <w:p w14:paraId="59365CD1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7.17 (0.11)</w:t>
            </w:r>
          </w:p>
        </w:tc>
        <w:tc>
          <w:tcPr>
            <w:tcW w:w="1192" w:type="dxa"/>
            <w:vAlign w:val="bottom"/>
          </w:tcPr>
          <w:p w14:paraId="1593AD32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 (0.21)</w:t>
            </w:r>
          </w:p>
        </w:tc>
        <w:tc>
          <w:tcPr>
            <w:tcW w:w="1113" w:type="dxa"/>
            <w:vAlign w:val="bottom"/>
          </w:tcPr>
          <w:p w14:paraId="5D6826E3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5.81 (0.08)</w:t>
            </w:r>
          </w:p>
        </w:tc>
        <w:tc>
          <w:tcPr>
            <w:tcW w:w="1115" w:type="dxa"/>
            <w:vAlign w:val="bottom"/>
          </w:tcPr>
          <w:p w14:paraId="7FA8B67E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33.5 (3.00)</w:t>
            </w:r>
          </w:p>
        </w:tc>
        <w:tc>
          <w:tcPr>
            <w:tcW w:w="1260" w:type="dxa"/>
            <w:vAlign w:val="bottom"/>
          </w:tcPr>
          <w:p w14:paraId="066DEC6C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95.3 (42.2)</w:t>
            </w:r>
          </w:p>
        </w:tc>
        <w:tc>
          <w:tcPr>
            <w:tcW w:w="1170" w:type="dxa"/>
            <w:vAlign w:val="bottom"/>
          </w:tcPr>
          <w:p w14:paraId="4213AD65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60.8 (10.7)</w:t>
            </w:r>
          </w:p>
        </w:tc>
      </w:tr>
      <w:tr w:rsidR="001D7C30" w:rsidRPr="009C6E24" w14:paraId="45168804" w14:textId="77777777" w:rsidTr="00EC6EF3">
        <w:trPr>
          <w:trHeight w:val="294"/>
        </w:trPr>
        <w:tc>
          <w:tcPr>
            <w:tcW w:w="1124" w:type="dxa"/>
            <w:vAlign w:val="center"/>
          </w:tcPr>
          <w:p w14:paraId="191B9A58" w14:textId="77777777" w:rsidR="001D7C30" w:rsidRPr="009C6E24" w:rsidRDefault="001D7C30" w:rsidP="00EC6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sz w:val="24"/>
                <w:szCs w:val="24"/>
              </w:rPr>
              <w:t>Gravel</w:t>
            </w:r>
          </w:p>
        </w:tc>
        <w:tc>
          <w:tcPr>
            <w:tcW w:w="990" w:type="dxa"/>
            <w:vAlign w:val="bottom"/>
          </w:tcPr>
          <w:p w14:paraId="52FCECE5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8.95</w:t>
            </w:r>
          </w:p>
          <w:p w14:paraId="4C18FF9B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(0.54)</w:t>
            </w:r>
          </w:p>
        </w:tc>
        <w:tc>
          <w:tcPr>
            <w:tcW w:w="1260" w:type="dxa"/>
            <w:vAlign w:val="bottom"/>
          </w:tcPr>
          <w:p w14:paraId="7612C528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9.06</w:t>
            </w:r>
          </w:p>
          <w:p w14:paraId="4922864B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(0.42)</w:t>
            </w:r>
          </w:p>
        </w:tc>
        <w:tc>
          <w:tcPr>
            <w:tcW w:w="1170" w:type="dxa"/>
            <w:vAlign w:val="bottom"/>
          </w:tcPr>
          <w:p w14:paraId="4C86C157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9.15</w:t>
            </w:r>
          </w:p>
          <w:p w14:paraId="68B3F521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(0.50)</w:t>
            </w:r>
          </w:p>
        </w:tc>
        <w:tc>
          <w:tcPr>
            <w:tcW w:w="1080" w:type="dxa"/>
            <w:vAlign w:val="bottom"/>
          </w:tcPr>
          <w:p w14:paraId="5ACFDA9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7.67 (0.09)</w:t>
            </w:r>
          </w:p>
        </w:tc>
        <w:tc>
          <w:tcPr>
            <w:tcW w:w="1192" w:type="dxa"/>
            <w:vAlign w:val="bottom"/>
          </w:tcPr>
          <w:p w14:paraId="73029AE4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6.30 (0.22)</w:t>
            </w:r>
          </w:p>
        </w:tc>
        <w:tc>
          <w:tcPr>
            <w:tcW w:w="1113" w:type="dxa"/>
            <w:vAlign w:val="bottom"/>
          </w:tcPr>
          <w:p w14:paraId="45FCFF35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5.95 (0.15)</w:t>
            </w:r>
          </w:p>
        </w:tc>
        <w:tc>
          <w:tcPr>
            <w:tcW w:w="1115" w:type="dxa"/>
            <w:vAlign w:val="bottom"/>
          </w:tcPr>
          <w:p w14:paraId="15D78121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36.0 (2.83)</w:t>
            </w:r>
          </w:p>
        </w:tc>
        <w:tc>
          <w:tcPr>
            <w:tcW w:w="1260" w:type="dxa"/>
            <w:vAlign w:val="bottom"/>
          </w:tcPr>
          <w:p w14:paraId="07817F8C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84.2</w:t>
            </w:r>
          </w:p>
          <w:p w14:paraId="0E06C5F3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(20)</w:t>
            </w:r>
          </w:p>
        </w:tc>
        <w:tc>
          <w:tcPr>
            <w:tcW w:w="1170" w:type="dxa"/>
            <w:vAlign w:val="bottom"/>
          </w:tcPr>
          <w:p w14:paraId="34E4B593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 (9.93)</w:t>
            </w:r>
          </w:p>
        </w:tc>
      </w:tr>
      <w:tr w:rsidR="001D7C30" w:rsidRPr="009C6E24" w14:paraId="79908CF6" w14:textId="77777777" w:rsidTr="00EC6EF3">
        <w:trPr>
          <w:trHeight w:val="294"/>
        </w:trPr>
        <w:tc>
          <w:tcPr>
            <w:tcW w:w="1124" w:type="dxa"/>
            <w:vAlign w:val="center"/>
          </w:tcPr>
          <w:p w14:paraId="0C6CE376" w14:textId="77777777" w:rsidR="001D7C30" w:rsidRPr="009C6E24" w:rsidRDefault="001D7C30" w:rsidP="00EC6EF3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sz w:val="24"/>
                <w:szCs w:val="24"/>
              </w:rPr>
              <w:t>HOC</w:t>
            </w:r>
          </w:p>
        </w:tc>
        <w:tc>
          <w:tcPr>
            <w:tcW w:w="990" w:type="dxa"/>
            <w:vAlign w:val="bottom"/>
          </w:tcPr>
          <w:p w14:paraId="485EEFD2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9.35</w:t>
            </w:r>
          </w:p>
          <w:p w14:paraId="7D232FD7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(0.40)</w:t>
            </w:r>
          </w:p>
        </w:tc>
        <w:tc>
          <w:tcPr>
            <w:tcW w:w="1260" w:type="dxa"/>
            <w:vAlign w:val="bottom"/>
          </w:tcPr>
          <w:p w14:paraId="49EF422B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9.25</w:t>
            </w:r>
          </w:p>
          <w:p w14:paraId="7ACA3738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(0.49)</w:t>
            </w:r>
          </w:p>
        </w:tc>
        <w:tc>
          <w:tcPr>
            <w:tcW w:w="1170" w:type="dxa"/>
            <w:vAlign w:val="bottom"/>
          </w:tcPr>
          <w:p w14:paraId="3AB56A1D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9.34</w:t>
            </w:r>
          </w:p>
          <w:p w14:paraId="5CB49D4B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(0.47)</w:t>
            </w:r>
          </w:p>
        </w:tc>
        <w:tc>
          <w:tcPr>
            <w:tcW w:w="1080" w:type="dxa"/>
            <w:vAlign w:val="bottom"/>
          </w:tcPr>
          <w:p w14:paraId="18034062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7.40 (0.08)</w:t>
            </w:r>
          </w:p>
        </w:tc>
        <w:tc>
          <w:tcPr>
            <w:tcW w:w="1192" w:type="dxa"/>
            <w:vAlign w:val="bottom"/>
          </w:tcPr>
          <w:p w14:paraId="4FC9A5E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6.67 (0.10)</w:t>
            </w:r>
          </w:p>
        </w:tc>
        <w:tc>
          <w:tcPr>
            <w:tcW w:w="1113" w:type="dxa"/>
            <w:vAlign w:val="bottom"/>
          </w:tcPr>
          <w:p w14:paraId="05EF4307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6.53 (0.07)</w:t>
            </w:r>
          </w:p>
        </w:tc>
        <w:tc>
          <w:tcPr>
            <w:tcW w:w="1115" w:type="dxa"/>
            <w:vAlign w:val="bottom"/>
          </w:tcPr>
          <w:p w14:paraId="46EB136C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33.8 (0.50)</w:t>
            </w:r>
          </w:p>
        </w:tc>
        <w:tc>
          <w:tcPr>
            <w:tcW w:w="1260" w:type="dxa"/>
            <w:vAlign w:val="bottom"/>
          </w:tcPr>
          <w:p w14:paraId="4354F2B2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58.5 (9.15)</w:t>
            </w:r>
          </w:p>
        </w:tc>
        <w:tc>
          <w:tcPr>
            <w:tcW w:w="1170" w:type="dxa"/>
            <w:vAlign w:val="bottom"/>
          </w:tcPr>
          <w:p w14:paraId="2CEF760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50.0 (10.2)</w:t>
            </w:r>
          </w:p>
        </w:tc>
      </w:tr>
      <w:tr w:rsidR="001D7C30" w:rsidRPr="009C6E24" w14:paraId="4DA92BF6" w14:textId="77777777" w:rsidTr="00EC6EF3">
        <w:trPr>
          <w:trHeight w:val="294"/>
        </w:trPr>
        <w:tc>
          <w:tcPr>
            <w:tcW w:w="1124" w:type="dxa"/>
            <w:vAlign w:val="center"/>
          </w:tcPr>
          <w:p w14:paraId="397CBB12" w14:textId="77777777" w:rsidR="001D7C30" w:rsidRPr="009C6E24" w:rsidRDefault="001D7C30" w:rsidP="00EC6E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sz w:val="24"/>
                <w:szCs w:val="24"/>
              </w:rPr>
              <w:t>LOC</w:t>
            </w:r>
          </w:p>
        </w:tc>
        <w:tc>
          <w:tcPr>
            <w:tcW w:w="990" w:type="dxa"/>
            <w:vAlign w:val="bottom"/>
          </w:tcPr>
          <w:p w14:paraId="01216534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9.10</w:t>
            </w:r>
          </w:p>
          <w:p w14:paraId="79343030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(0.35)</w:t>
            </w:r>
          </w:p>
        </w:tc>
        <w:tc>
          <w:tcPr>
            <w:tcW w:w="1260" w:type="dxa"/>
            <w:vAlign w:val="bottom"/>
          </w:tcPr>
          <w:p w14:paraId="62299966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  <w:p w14:paraId="70EEBC16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(0.51)</w:t>
            </w:r>
          </w:p>
        </w:tc>
        <w:tc>
          <w:tcPr>
            <w:tcW w:w="1170" w:type="dxa"/>
            <w:vAlign w:val="bottom"/>
          </w:tcPr>
          <w:p w14:paraId="11B296A0" w14:textId="77777777" w:rsidR="001D7C30" w:rsidRPr="009C6E24" w:rsidRDefault="001D7C30" w:rsidP="00EC6EF3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9.23</w:t>
            </w:r>
          </w:p>
          <w:p w14:paraId="0B492AB5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(0.30)</w:t>
            </w:r>
          </w:p>
        </w:tc>
        <w:tc>
          <w:tcPr>
            <w:tcW w:w="1080" w:type="dxa"/>
            <w:vAlign w:val="bottom"/>
          </w:tcPr>
          <w:p w14:paraId="10F8062C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7.47 (0.10)</w:t>
            </w:r>
          </w:p>
        </w:tc>
        <w:tc>
          <w:tcPr>
            <w:tcW w:w="1192" w:type="dxa"/>
            <w:vAlign w:val="bottom"/>
          </w:tcPr>
          <w:p w14:paraId="1611841A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6.57 (0.15)</w:t>
            </w:r>
          </w:p>
        </w:tc>
        <w:tc>
          <w:tcPr>
            <w:tcW w:w="1113" w:type="dxa"/>
            <w:vAlign w:val="bottom"/>
          </w:tcPr>
          <w:p w14:paraId="3905A32D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6.42 (0.10)</w:t>
            </w:r>
          </w:p>
        </w:tc>
        <w:tc>
          <w:tcPr>
            <w:tcW w:w="1115" w:type="dxa"/>
            <w:vAlign w:val="bottom"/>
          </w:tcPr>
          <w:p w14:paraId="2851C500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34.7 (3.06)</w:t>
            </w:r>
          </w:p>
        </w:tc>
        <w:tc>
          <w:tcPr>
            <w:tcW w:w="1260" w:type="dxa"/>
            <w:vAlign w:val="bottom"/>
          </w:tcPr>
          <w:p w14:paraId="63FF47B2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53.5 (12.8)</w:t>
            </w:r>
          </w:p>
        </w:tc>
        <w:tc>
          <w:tcPr>
            <w:tcW w:w="1170" w:type="dxa"/>
            <w:vAlign w:val="bottom"/>
          </w:tcPr>
          <w:p w14:paraId="536E686E" w14:textId="77777777" w:rsidR="001D7C30" w:rsidRPr="009C6E24" w:rsidRDefault="001D7C30" w:rsidP="00EC6E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C6E2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50.5 (5.26)</w:t>
            </w:r>
          </w:p>
        </w:tc>
      </w:tr>
    </w:tbl>
    <w:p w14:paraId="594EF34D" w14:textId="013A9995" w:rsidR="00594391" w:rsidRDefault="00594391" w:rsidP="00594391">
      <w:pPr>
        <w:rPr>
          <w:rFonts w:ascii="Times New Roman" w:hAnsi="Times New Roman" w:cs="Times New Roman"/>
          <w:noProof/>
          <w:sz w:val="24"/>
        </w:rPr>
      </w:pPr>
    </w:p>
    <w:p w14:paraId="15B8BAAD" w14:textId="77777777" w:rsidR="00F66C38" w:rsidRPr="00F66C38" w:rsidRDefault="00F66C38" w:rsidP="00235D23">
      <w:pPr>
        <w:rPr>
          <w:rFonts w:ascii="Times New Roman" w:hAnsi="Times New Roman" w:cs="Times New Roman"/>
          <w:sz w:val="24"/>
          <w:szCs w:val="24"/>
        </w:rPr>
      </w:pPr>
    </w:p>
    <w:sectPr w:rsidR="00F66C38" w:rsidRPr="00F66C3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3F22AA"/>
    <w:multiLevelType w:val="multilevel"/>
    <w:tmpl w:val="1466EBF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DA3E81"/>
    <w:multiLevelType w:val="multilevel"/>
    <w:tmpl w:val="507AEF5E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1A3975"/>
    <w:multiLevelType w:val="multilevel"/>
    <w:tmpl w:val="DDCA34D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7E47660"/>
    <w:multiLevelType w:val="multilevel"/>
    <w:tmpl w:val="06E0FF88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2C76EF"/>
    <w:multiLevelType w:val="multilevel"/>
    <w:tmpl w:val="DC6E0110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E1F703D"/>
    <w:multiLevelType w:val="multilevel"/>
    <w:tmpl w:val="2EDC26F4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865AB2"/>
    <w:multiLevelType w:val="multilevel"/>
    <w:tmpl w:val="4F201540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24B00EA"/>
    <w:multiLevelType w:val="multilevel"/>
    <w:tmpl w:val="73E47F22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2F61121"/>
    <w:multiLevelType w:val="multilevel"/>
    <w:tmpl w:val="89C25C58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4CA4208"/>
    <w:multiLevelType w:val="multilevel"/>
    <w:tmpl w:val="0248D1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7455B04"/>
    <w:multiLevelType w:val="hybridMultilevel"/>
    <w:tmpl w:val="1458BB3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7FD72D1"/>
    <w:multiLevelType w:val="multilevel"/>
    <w:tmpl w:val="35BE1106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274A7DA5"/>
    <w:multiLevelType w:val="multilevel"/>
    <w:tmpl w:val="0590A78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A042127"/>
    <w:multiLevelType w:val="multilevel"/>
    <w:tmpl w:val="1E367B2A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0C11A6D"/>
    <w:multiLevelType w:val="multilevel"/>
    <w:tmpl w:val="F7425CCA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4457D0C"/>
    <w:multiLevelType w:val="multilevel"/>
    <w:tmpl w:val="1F767446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FDD48E6"/>
    <w:multiLevelType w:val="multilevel"/>
    <w:tmpl w:val="AFE6BE5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4C31DA2"/>
    <w:multiLevelType w:val="multilevel"/>
    <w:tmpl w:val="F7D8A296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485F1E78"/>
    <w:multiLevelType w:val="multilevel"/>
    <w:tmpl w:val="4DE4BA9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87162DE"/>
    <w:multiLevelType w:val="multilevel"/>
    <w:tmpl w:val="5A4459E0"/>
    <w:lvl w:ilvl="0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F106719"/>
    <w:multiLevelType w:val="multilevel"/>
    <w:tmpl w:val="DFC2CAE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4F1341CD"/>
    <w:multiLevelType w:val="multilevel"/>
    <w:tmpl w:val="35324EF0"/>
    <w:lvl w:ilvl="0">
      <w:start w:val="2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1EA4B15"/>
    <w:multiLevelType w:val="multilevel"/>
    <w:tmpl w:val="2F90FE96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BAD42FD"/>
    <w:multiLevelType w:val="multilevel"/>
    <w:tmpl w:val="55669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5D1FA3B2"/>
    <w:multiLevelType w:val="multilevel"/>
    <w:tmpl w:val="E23CB5A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EFD63B5"/>
    <w:multiLevelType w:val="multilevel"/>
    <w:tmpl w:val="D8003154"/>
    <w:lvl w:ilvl="0">
      <w:start w:val="3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64653DE2"/>
    <w:multiLevelType w:val="multilevel"/>
    <w:tmpl w:val="7D0A7250"/>
    <w:lvl w:ilvl="0">
      <w:start w:val="4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9A7403A"/>
    <w:multiLevelType w:val="multilevel"/>
    <w:tmpl w:val="82BE3A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FC24B8"/>
    <w:multiLevelType w:val="multilevel"/>
    <w:tmpl w:val="E1122722"/>
    <w:lvl w:ilvl="0">
      <w:start w:val="2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low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low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low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low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low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BCE50A0"/>
    <w:multiLevelType w:val="multilevel"/>
    <w:tmpl w:val="9EB89B7C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766585360">
    <w:abstractNumId w:val="23"/>
  </w:num>
  <w:num w:numId="2" w16cid:durableId="1490367939">
    <w:abstractNumId w:val="12"/>
  </w:num>
  <w:num w:numId="3" w16cid:durableId="1235747432">
    <w:abstractNumId w:val="18"/>
  </w:num>
  <w:num w:numId="4" w16cid:durableId="2094088339">
    <w:abstractNumId w:val="16"/>
  </w:num>
  <w:num w:numId="5" w16cid:durableId="2075927377">
    <w:abstractNumId w:val="0"/>
  </w:num>
  <w:num w:numId="6" w16cid:durableId="433481221">
    <w:abstractNumId w:val="22"/>
  </w:num>
  <w:num w:numId="7" w16cid:durableId="203056878">
    <w:abstractNumId w:val="9"/>
  </w:num>
  <w:num w:numId="8" w16cid:durableId="1990286745">
    <w:abstractNumId w:val="14"/>
  </w:num>
  <w:num w:numId="9" w16cid:durableId="1918400551">
    <w:abstractNumId w:val="26"/>
  </w:num>
  <w:num w:numId="10" w16cid:durableId="1222789078">
    <w:abstractNumId w:val="5"/>
  </w:num>
  <w:num w:numId="11" w16cid:durableId="705721721">
    <w:abstractNumId w:val="29"/>
  </w:num>
  <w:num w:numId="12" w16cid:durableId="2087409808">
    <w:abstractNumId w:val="3"/>
  </w:num>
  <w:num w:numId="13" w16cid:durableId="1582057128">
    <w:abstractNumId w:val="8"/>
  </w:num>
  <w:num w:numId="14" w16cid:durableId="1493713593">
    <w:abstractNumId w:val="7"/>
  </w:num>
  <w:num w:numId="15" w16cid:durableId="1926568101">
    <w:abstractNumId w:val="4"/>
  </w:num>
  <w:num w:numId="16" w16cid:durableId="417096018">
    <w:abstractNumId w:val="21"/>
  </w:num>
  <w:num w:numId="17" w16cid:durableId="1554586262">
    <w:abstractNumId w:val="25"/>
  </w:num>
  <w:num w:numId="18" w16cid:durableId="731198830">
    <w:abstractNumId w:val="15"/>
  </w:num>
  <w:num w:numId="19" w16cid:durableId="2000495051">
    <w:abstractNumId w:val="11"/>
  </w:num>
  <w:num w:numId="20" w16cid:durableId="691418655">
    <w:abstractNumId w:val="1"/>
  </w:num>
  <w:num w:numId="21" w16cid:durableId="181019669">
    <w:abstractNumId w:val="2"/>
  </w:num>
  <w:num w:numId="22" w16cid:durableId="23754594">
    <w:abstractNumId w:val="20"/>
  </w:num>
  <w:num w:numId="23" w16cid:durableId="878397728">
    <w:abstractNumId w:val="13"/>
  </w:num>
  <w:num w:numId="24" w16cid:durableId="79178570">
    <w:abstractNumId w:val="28"/>
  </w:num>
  <w:num w:numId="25" w16cid:durableId="1653294353">
    <w:abstractNumId w:val="17"/>
  </w:num>
  <w:num w:numId="26" w16cid:durableId="1923446858">
    <w:abstractNumId w:val="6"/>
  </w:num>
  <w:num w:numId="27" w16cid:durableId="315648738">
    <w:abstractNumId w:val="19"/>
  </w:num>
  <w:num w:numId="28" w16cid:durableId="746616918">
    <w:abstractNumId w:val="27"/>
  </w:num>
  <w:num w:numId="29" w16cid:durableId="1470630325">
    <w:abstractNumId w:val="24"/>
  </w:num>
  <w:num w:numId="30" w16cid:durableId="1264537488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C38"/>
    <w:rsid w:val="00053D61"/>
    <w:rsid w:val="0008022A"/>
    <w:rsid w:val="00116C6A"/>
    <w:rsid w:val="00132373"/>
    <w:rsid w:val="00141124"/>
    <w:rsid w:val="0019231B"/>
    <w:rsid w:val="00194F79"/>
    <w:rsid w:val="001D7C30"/>
    <w:rsid w:val="00235D23"/>
    <w:rsid w:val="00307A90"/>
    <w:rsid w:val="00375E33"/>
    <w:rsid w:val="00594391"/>
    <w:rsid w:val="00597E4A"/>
    <w:rsid w:val="006045A8"/>
    <w:rsid w:val="0070425A"/>
    <w:rsid w:val="007847C6"/>
    <w:rsid w:val="00854951"/>
    <w:rsid w:val="00880D1C"/>
    <w:rsid w:val="009853FD"/>
    <w:rsid w:val="00AE7D9A"/>
    <w:rsid w:val="00BA5FB0"/>
    <w:rsid w:val="00BB12BB"/>
    <w:rsid w:val="00BC66D6"/>
    <w:rsid w:val="00C3377E"/>
    <w:rsid w:val="00CF599F"/>
    <w:rsid w:val="00DA0A57"/>
    <w:rsid w:val="00DD3F6A"/>
    <w:rsid w:val="00EE6F41"/>
    <w:rsid w:val="00F16191"/>
    <w:rsid w:val="00F66C38"/>
    <w:rsid w:val="140F4448"/>
    <w:rsid w:val="197455DA"/>
    <w:rsid w:val="3E98B703"/>
    <w:rsid w:val="4762D290"/>
    <w:rsid w:val="49B580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9F4AE55"/>
  <w15:chartTrackingRefBased/>
  <w15:docId w15:val="{A1CB1143-B006-4944-A3A0-55755576BE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66C38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F66C38"/>
    <w:pPr>
      <w:spacing w:line="240" w:lineRule="auto"/>
    </w:pPr>
    <w:rPr>
      <w:kern w:val="0"/>
      <w:sz w:val="20"/>
      <w:szCs w:val="20"/>
      <w14:ligatures w14:val="none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66C38"/>
    <w:rPr>
      <w:kern w:val="0"/>
      <w:sz w:val="20"/>
      <w:szCs w:val="2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F66C38"/>
    <w:rPr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F66C38"/>
    <w:rPr>
      <w:color w:val="0563C1" w:themeColor="hyperlink"/>
      <w:u w:val="single"/>
    </w:rPr>
  </w:style>
  <w:style w:type="character" w:styleId="Mention">
    <w:name w:val="Mention"/>
    <w:basedOn w:val="DefaultParagraphFont"/>
    <w:uiPriority w:val="99"/>
    <w:unhideWhenUsed/>
    <w:rsid w:val="00F66C38"/>
    <w:rPr>
      <w:color w:val="2B579A"/>
      <w:shd w:val="clear" w:color="auto" w:fill="E6E6E6"/>
    </w:rPr>
  </w:style>
  <w:style w:type="character" w:customStyle="1" w:styleId="Heading1Char">
    <w:name w:val="Heading 1 Char"/>
    <w:basedOn w:val="DefaultParagraphFont"/>
    <w:link w:val="Heading1"/>
    <w:uiPriority w:val="9"/>
    <w:rsid w:val="00F66C38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  <w:style w:type="paragraph" w:customStyle="1" w:styleId="paragraph">
    <w:name w:val="paragraph"/>
    <w:basedOn w:val="Normal"/>
    <w:rsid w:val="00F66C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customStyle="1" w:styleId="normaltextrun">
    <w:name w:val="normaltextrun"/>
    <w:basedOn w:val="DefaultParagraphFont"/>
    <w:rsid w:val="00F66C38"/>
  </w:style>
  <w:style w:type="character" w:customStyle="1" w:styleId="eop">
    <w:name w:val="eop"/>
    <w:basedOn w:val="DefaultParagraphFont"/>
    <w:rsid w:val="00F66C38"/>
  </w:style>
  <w:style w:type="character" w:customStyle="1" w:styleId="spellingerror">
    <w:name w:val="spellingerror"/>
    <w:basedOn w:val="DefaultParagraphFont"/>
    <w:rsid w:val="00F66C3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66C3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66C38"/>
    <w:rPr>
      <w:b/>
      <w:bCs/>
      <w:kern w:val="0"/>
      <w:sz w:val="20"/>
      <w:szCs w:val="20"/>
      <w14:ligatures w14:val="none"/>
    </w:rPr>
  </w:style>
  <w:style w:type="table" w:styleId="TableGrid">
    <w:name w:val="Table Grid"/>
    <w:basedOn w:val="TableNormal"/>
    <w:uiPriority w:val="39"/>
    <w:rsid w:val="00F66C38"/>
    <w:pPr>
      <w:spacing w:after="0" w:line="240" w:lineRule="auto"/>
    </w:pPr>
    <w:rPr>
      <w:kern w:val="0"/>
      <w14:ligatures w14:val="none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sion">
    <w:name w:val="Revision"/>
    <w:hidden/>
    <w:uiPriority w:val="99"/>
    <w:semiHidden/>
    <w:rsid w:val="00F66C38"/>
    <w:pPr>
      <w:spacing w:after="0" w:line="240" w:lineRule="auto"/>
    </w:pPr>
    <w:rPr>
      <w:kern w:val="0"/>
      <w14:ligatures w14:val="none"/>
    </w:rPr>
  </w:style>
  <w:style w:type="character" w:customStyle="1" w:styleId="contextualspellingandgrammarerror">
    <w:name w:val="contextualspellingandgrammarerror"/>
    <w:basedOn w:val="DefaultParagraphFont"/>
    <w:rsid w:val="00F66C38"/>
  </w:style>
  <w:style w:type="character" w:styleId="UnresolvedMention">
    <w:name w:val="Unresolved Mention"/>
    <w:basedOn w:val="DefaultParagraphFont"/>
    <w:uiPriority w:val="99"/>
    <w:unhideWhenUsed/>
    <w:rsid w:val="00F66C3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F66C38"/>
    <w:rPr>
      <w:color w:val="954F72" w:themeColor="followedHyperlink"/>
      <w:u w:val="single"/>
    </w:rPr>
  </w:style>
  <w:style w:type="character" w:styleId="LineNumber">
    <w:name w:val="line number"/>
    <w:basedOn w:val="DefaultParagraphFont"/>
    <w:uiPriority w:val="99"/>
    <w:semiHidden/>
    <w:unhideWhenUsed/>
    <w:rsid w:val="00F66C38"/>
  </w:style>
  <w:style w:type="character" w:customStyle="1" w:styleId="ui-provider">
    <w:name w:val="ui-provider"/>
    <w:basedOn w:val="DefaultParagraphFont"/>
    <w:rsid w:val="00F66C38"/>
  </w:style>
  <w:style w:type="character" w:styleId="PlaceholderText">
    <w:name w:val="Placeholder Text"/>
    <w:basedOn w:val="DefaultParagraphFont"/>
    <w:uiPriority w:val="99"/>
    <w:semiHidden/>
    <w:rsid w:val="00F66C38"/>
    <w:rPr>
      <w:color w:val="808080"/>
    </w:rPr>
  </w:style>
  <w:style w:type="paragraph" w:styleId="TOCHeading">
    <w:name w:val="TOC Heading"/>
    <w:basedOn w:val="Heading1"/>
    <w:next w:val="Normal"/>
    <w:uiPriority w:val="39"/>
    <w:unhideWhenUsed/>
    <w:qFormat/>
    <w:rsid w:val="00F66C38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F66C38"/>
    <w:pPr>
      <w:tabs>
        <w:tab w:val="center" w:pos="4680"/>
        <w:tab w:val="right" w:pos="9360"/>
      </w:tabs>
      <w:spacing w:after="0" w:line="240" w:lineRule="auto"/>
    </w:pPr>
    <w:rPr>
      <w:kern w:val="0"/>
      <w14:ligatures w14:val="none"/>
    </w:rPr>
  </w:style>
  <w:style w:type="character" w:customStyle="1" w:styleId="HeaderChar">
    <w:name w:val="Header Char"/>
    <w:basedOn w:val="DefaultParagraphFont"/>
    <w:link w:val="Header"/>
    <w:uiPriority w:val="99"/>
    <w:rsid w:val="00F66C38"/>
    <w:rPr>
      <w:kern w:val="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F66C38"/>
    <w:pPr>
      <w:tabs>
        <w:tab w:val="center" w:pos="4680"/>
        <w:tab w:val="right" w:pos="9360"/>
      </w:tabs>
      <w:spacing w:after="0" w:line="240" w:lineRule="auto"/>
    </w:pPr>
    <w:rPr>
      <w:kern w:val="0"/>
      <w14:ligatures w14:val="none"/>
    </w:rPr>
  </w:style>
  <w:style w:type="character" w:customStyle="1" w:styleId="FooterChar">
    <w:name w:val="Footer Char"/>
    <w:basedOn w:val="DefaultParagraphFont"/>
    <w:link w:val="Footer"/>
    <w:uiPriority w:val="99"/>
    <w:rsid w:val="00F66C38"/>
    <w:rPr>
      <w:kern w:val="0"/>
      <w14:ligatures w14:val="none"/>
    </w:rPr>
  </w:style>
  <w:style w:type="numbering" w:customStyle="1" w:styleId="NoList1">
    <w:name w:val="No List1"/>
    <w:next w:val="NoList"/>
    <w:uiPriority w:val="99"/>
    <w:semiHidden/>
    <w:unhideWhenUsed/>
    <w:rsid w:val="00235D23"/>
  </w:style>
  <w:style w:type="paragraph" w:styleId="ListParagraph">
    <w:name w:val="List Paragraph"/>
    <w:basedOn w:val="Normal"/>
    <w:uiPriority w:val="34"/>
    <w:qFormat/>
    <w:rsid w:val="00235D23"/>
    <w:pPr>
      <w:ind w:left="720"/>
      <w:contextualSpacing/>
    </w:pPr>
    <w:rPr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mackey@usgs.gov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DF426C5941C634898DECC69F43B1B84" ma:contentTypeVersion="11" ma:contentTypeDescription="Create a new document." ma:contentTypeScope="" ma:versionID="2f43824bb2633fe62b8dbd2d5a91561c">
  <xsd:schema xmlns:xsd="http://www.w3.org/2001/XMLSchema" xmlns:xs="http://www.w3.org/2001/XMLSchema" xmlns:p="http://schemas.microsoft.com/office/2006/metadata/properties" xmlns:ns2="a26c063d-e4ab-4c2c-a5f9-3b05989843c6" xmlns:ns3="73166ee1-6b64-49a2-af77-8563fe7cb853" targetNamespace="http://schemas.microsoft.com/office/2006/metadata/properties" ma:root="true" ma:fieldsID="d466c560419674d37bcd84322fdb3a3d" ns2:_="" ns3:_="">
    <xsd:import namespace="a26c063d-e4ab-4c2c-a5f9-3b05989843c6"/>
    <xsd:import namespace="73166ee1-6b64-49a2-af77-8563fe7cb85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6c063d-e4ab-4c2c-a5f9-3b05989843c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3166ee1-6b64-49a2-af77-8563fe7cb853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0F51A84-B9E3-4952-AE01-AF234CAE3B0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34E1B693-29F4-4EAE-B110-1A53EE1793D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26c063d-e4ab-4c2c-a5f9-3b05989843c6"/>
    <ds:schemaRef ds:uri="73166ee1-6b64-49a2-af77-8563fe7cb85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FD07CA1-8533-403C-991C-F3B8B514B89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241</Words>
  <Characters>1376</Characters>
  <Application>Microsoft Office Word</Application>
  <DocSecurity>0</DocSecurity>
  <Lines>11</Lines>
  <Paragraphs>3</Paragraphs>
  <ScaleCrop>false</ScaleCrop>
  <Company/>
  <LinksUpToDate>false</LinksUpToDate>
  <CharactersWithSpaces>1614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Mackey, Christina M</dc:creator>
  <cp:keywords/>
  <dc:description/>
  <cp:lastModifiedBy>Mackey, Christina M</cp:lastModifiedBy>
  <cp:revision>3</cp:revision>
  <dcterms:created xsi:type="dcterms:W3CDTF">2025-03-27T22:50:00Z</dcterms:created>
  <dcterms:modified xsi:type="dcterms:W3CDTF">2025-03-27T22:51:00Z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0x010100CDF426C5941C634898DECC69F43B1B84</vt:lpwstr>
  </property>
</Properties>
</file>