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DA89" w14:textId="23FBF86E" w:rsidR="009B6D85" w:rsidRPr="009B6D85" w:rsidRDefault="00497B60" w:rsidP="009B6D85">
      <w:pPr>
        <w:widowControl/>
        <w:spacing w:line="480" w:lineRule="exact"/>
        <w:jc w:val="center"/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 w:hint="eastAsia"/>
          <w:kern w:val="0"/>
          <w:szCs w:val="21"/>
        </w:rPr>
        <w:t>Table</w:t>
      </w:r>
      <w:r>
        <w:rPr>
          <w:rFonts w:ascii="Times New Roman" w:eastAsia="等线" w:hAnsi="Times New Roman" w:cs="Times New Roman"/>
          <w:szCs w:val="21"/>
        </w:rPr>
        <w:t xml:space="preserve"> </w:t>
      </w:r>
      <w:r w:rsidR="00BB16CC">
        <w:rPr>
          <w:rFonts w:ascii="Times New Roman" w:eastAsia="等线" w:hAnsi="Times New Roman" w:cs="Times New Roman"/>
          <w:szCs w:val="21"/>
        </w:rPr>
        <w:t>S</w:t>
      </w:r>
      <w:r w:rsidR="00BB16CC">
        <w:rPr>
          <w:rFonts w:ascii="Times New Roman" w:eastAsia="等线" w:hAnsi="Times New Roman" w:cs="Times New Roman" w:hint="eastAsia"/>
          <w:szCs w:val="21"/>
        </w:rPr>
        <w:t>4</w:t>
      </w:r>
      <w:r w:rsidR="009B6D85" w:rsidRPr="009B6D85">
        <w:rPr>
          <w:rFonts w:ascii="Times New Roman" w:eastAsia="等线" w:hAnsi="Times New Roman" w:cs="Times New Roman"/>
          <w:szCs w:val="21"/>
        </w:rPr>
        <w:t xml:space="preserve"> Trend Analysis</w:t>
      </w:r>
    </w:p>
    <w:tbl>
      <w:tblPr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909"/>
        <w:gridCol w:w="991"/>
        <w:gridCol w:w="850"/>
        <w:gridCol w:w="2069"/>
      </w:tblGrid>
      <w:tr w:rsidR="009B6D85" w:rsidRPr="009B6D85" w14:paraId="018E256A" w14:textId="77777777" w:rsidTr="00C616EB">
        <w:trPr>
          <w:trHeight w:val="280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5C79AF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B50616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Q1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78031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Q2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BD9790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Q3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C5F42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Q4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B8F3FC4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P Value for trend</w:t>
            </w:r>
          </w:p>
        </w:tc>
      </w:tr>
      <w:tr w:rsidR="009B6D85" w:rsidRPr="009B6D85" w14:paraId="4120A68F" w14:textId="77777777" w:rsidTr="00C616EB">
        <w:trPr>
          <w:trHeight w:val="280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3DF381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preHDL-C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B364D7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1.00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3094A1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0.68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C2962A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0.59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07B382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0.44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0D7E4B6F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0.008</w:t>
            </w:r>
          </w:p>
        </w:tc>
      </w:tr>
      <w:tr w:rsidR="009B6D85" w:rsidRPr="009B6D85" w14:paraId="788ABBFF" w14:textId="77777777" w:rsidTr="00C616EB">
        <w:trPr>
          <w:trHeight w:val="280"/>
          <w:jc w:val="center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A28F7F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prenon-HDL-C 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67C2EC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1.00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AD8BA8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1.23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D3A783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2.18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CE339E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2.82</w:t>
            </w:r>
          </w:p>
        </w:tc>
        <w:tc>
          <w:tcPr>
            <w:tcW w:w="2069" w:type="dxa"/>
            <w:tcBorders>
              <w:left w:val="nil"/>
              <w:right w:val="nil"/>
            </w:tcBorders>
          </w:tcPr>
          <w:p w14:paraId="1D9F04E0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0.0002</w:t>
            </w:r>
          </w:p>
        </w:tc>
      </w:tr>
      <w:tr w:rsidR="009B6D85" w:rsidRPr="009B6D85" w14:paraId="3A8FD36E" w14:textId="77777777" w:rsidTr="00C616EB">
        <w:trPr>
          <w:trHeight w:val="280"/>
          <w:jc w:val="center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5B0F6F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preLDL-C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6C0173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1.00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805073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1.23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9B240A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2.49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C292CA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1.58</w:t>
            </w:r>
          </w:p>
        </w:tc>
        <w:tc>
          <w:tcPr>
            <w:tcW w:w="2069" w:type="dxa"/>
            <w:tcBorders>
              <w:left w:val="nil"/>
              <w:right w:val="nil"/>
            </w:tcBorders>
          </w:tcPr>
          <w:p w14:paraId="1D860C3A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0.036</w:t>
            </w:r>
          </w:p>
        </w:tc>
      </w:tr>
      <w:tr w:rsidR="009B6D85" w:rsidRPr="009B6D85" w14:paraId="19946584" w14:textId="77777777" w:rsidTr="00C616EB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EBF1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preTC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533E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516E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FCD5FB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1.42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A9E309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1.22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177BCD7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0.055</w:t>
            </w:r>
          </w:p>
        </w:tc>
      </w:tr>
      <w:tr w:rsidR="009B6D85" w:rsidRPr="009B6D85" w14:paraId="218A783B" w14:textId="77777777" w:rsidTr="00C616EB">
        <w:trPr>
          <w:trHeight w:val="280"/>
          <w:jc w:val="center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073186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PreTG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03C0D7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1.00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09C5F5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C1747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DF60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1.26</w:t>
            </w:r>
          </w:p>
        </w:tc>
        <w:tc>
          <w:tcPr>
            <w:tcW w:w="2069" w:type="dxa"/>
            <w:tcBorders>
              <w:left w:val="nil"/>
              <w:right w:val="nil"/>
            </w:tcBorders>
          </w:tcPr>
          <w:p w14:paraId="742744E2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0.056</w:t>
            </w:r>
          </w:p>
        </w:tc>
      </w:tr>
      <w:tr w:rsidR="009B6D85" w:rsidRPr="009B6D85" w14:paraId="7439EEB7" w14:textId="77777777" w:rsidTr="00C616EB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333916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preALB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21F009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026A73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0.71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BAAE2C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0.59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B89326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0.59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</w:tcPr>
          <w:p w14:paraId="2BF1BF05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0.085</w:t>
            </w:r>
          </w:p>
        </w:tc>
      </w:tr>
      <w:tr w:rsidR="009B6D85" w:rsidRPr="009B6D85" w14:paraId="00E6F2DD" w14:textId="77777777" w:rsidTr="00C616EB">
        <w:trPr>
          <w:trHeight w:val="28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7E2C1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preFPG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3051F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8253E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99118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2.06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009D4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1.65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5E820" w14:textId="77777777" w:rsidR="009B6D85" w:rsidRPr="009B6D85" w:rsidRDefault="009B6D85" w:rsidP="009B6D85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B6D85">
              <w:rPr>
                <w:rFonts w:ascii="Times New Roman" w:eastAsia="等线" w:hAnsi="Times New Roman" w:cs="Times New Roman"/>
                <w:kern w:val="0"/>
                <w:szCs w:val="21"/>
              </w:rPr>
              <w:t>0.098</w:t>
            </w:r>
          </w:p>
        </w:tc>
      </w:tr>
    </w:tbl>
    <w:p w14:paraId="36FFB697" w14:textId="77777777" w:rsidR="00A1712A" w:rsidRDefault="00A1712A">
      <w:pPr>
        <w:rPr>
          <w:rFonts w:hint="eastAsia"/>
        </w:rPr>
      </w:pPr>
    </w:p>
    <w:sectPr w:rsidR="00A1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8C16D" w14:textId="77777777" w:rsidR="006C0D9C" w:rsidRDefault="006C0D9C" w:rsidP="009B6D85">
      <w:pPr>
        <w:rPr>
          <w:rFonts w:hint="eastAsia"/>
        </w:rPr>
      </w:pPr>
      <w:r>
        <w:separator/>
      </w:r>
    </w:p>
  </w:endnote>
  <w:endnote w:type="continuationSeparator" w:id="0">
    <w:p w14:paraId="5275FE52" w14:textId="77777777" w:rsidR="006C0D9C" w:rsidRDefault="006C0D9C" w:rsidP="009B6D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A84C1" w14:textId="77777777" w:rsidR="006C0D9C" w:rsidRDefault="006C0D9C" w:rsidP="009B6D85">
      <w:pPr>
        <w:rPr>
          <w:rFonts w:hint="eastAsia"/>
        </w:rPr>
      </w:pPr>
      <w:r>
        <w:separator/>
      </w:r>
    </w:p>
  </w:footnote>
  <w:footnote w:type="continuationSeparator" w:id="0">
    <w:p w14:paraId="030B14BB" w14:textId="77777777" w:rsidR="006C0D9C" w:rsidRDefault="006C0D9C" w:rsidP="009B6D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C"/>
    <w:rsid w:val="00497B60"/>
    <w:rsid w:val="006C0D9C"/>
    <w:rsid w:val="006E17D2"/>
    <w:rsid w:val="007A522C"/>
    <w:rsid w:val="009B6D85"/>
    <w:rsid w:val="00A1712A"/>
    <w:rsid w:val="00B71591"/>
    <w:rsid w:val="00BB16CC"/>
    <w:rsid w:val="00D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B4876"/>
  <w15:chartTrackingRefBased/>
  <w15:docId w15:val="{377D9BAE-09DA-4766-A3C9-5154785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HX 张</cp:lastModifiedBy>
  <cp:revision>4</cp:revision>
  <dcterms:created xsi:type="dcterms:W3CDTF">2024-01-05T02:14:00Z</dcterms:created>
  <dcterms:modified xsi:type="dcterms:W3CDTF">2024-12-01T05:58:00Z</dcterms:modified>
</cp:coreProperties>
</file>