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967AB7" w14:textId="7F394F6C" w:rsidR="00601BF3" w:rsidRPr="00601BF3" w:rsidRDefault="00E9368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 xml:space="preserve">Supplementary </w:t>
      </w:r>
      <w:r w:rsidR="00DC466E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 w:hint="eastAsia"/>
          <w:b/>
        </w:rPr>
        <w:t>S</w:t>
      </w:r>
      <w:r w:rsidR="00524D38">
        <w:rPr>
          <w:rFonts w:ascii="Times New Roman" w:hAnsi="Times New Roman" w:cs="Times New Roman"/>
          <w:b/>
        </w:rPr>
        <w:t>1</w:t>
      </w:r>
      <w:r w:rsidR="00601BF3" w:rsidRPr="00601BF3">
        <w:rPr>
          <w:rFonts w:ascii="Times New Roman" w:hAnsi="Times New Roman" w:cs="Times New Roman"/>
          <w:b/>
        </w:rPr>
        <w:t xml:space="preserve">. </w:t>
      </w:r>
      <w:r w:rsidR="006A4CC1">
        <w:rPr>
          <w:rFonts w:ascii="Times New Roman" w:hAnsi="Times New Roman" w:cs="Times New Roman"/>
          <w:b/>
        </w:rPr>
        <w:t xml:space="preserve">Reagent and resource </w:t>
      </w:r>
      <w:r w:rsidR="00DC466E">
        <w:rPr>
          <w:rFonts w:ascii="Times New Roman" w:hAnsi="Times New Roman" w:cs="Times New Roman"/>
          <w:b/>
        </w:rPr>
        <w:t>lists.</w:t>
      </w:r>
    </w:p>
    <w:tbl>
      <w:tblPr>
        <w:tblW w:w="887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828"/>
        <w:gridCol w:w="2835"/>
        <w:gridCol w:w="2214"/>
      </w:tblGrid>
      <w:tr w:rsidR="006A4CC1" w:rsidRPr="009B5C15" w14:paraId="0EFA9494" w14:textId="77777777" w:rsidTr="00730E2D">
        <w:trPr>
          <w:trHeight w:val="291"/>
        </w:trPr>
        <w:tc>
          <w:tcPr>
            <w:tcW w:w="38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EE922E" w14:textId="77777777" w:rsidR="006A4CC1" w:rsidRPr="009B5C15" w:rsidRDefault="006A4CC1" w:rsidP="00DC466E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/>
                <w:bCs/>
                <w:kern w:val="24"/>
                <w:sz w:val="16"/>
                <w:szCs w:val="16"/>
              </w:rPr>
              <w:t xml:space="preserve">Reagent or </w:t>
            </w:r>
            <w:r w:rsidR="004557F1" w:rsidRPr="009B5C15">
              <w:rPr>
                <w:rFonts w:ascii="Times New Roman" w:eastAsia="맑은 고딕" w:hAnsi="Times New Roman" w:cs="Times New Roman"/>
                <w:bCs/>
                <w:kern w:val="24"/>
                <w:sz w:val="16"/>
                <w:szCs w:val="16"/>
              </w:rPr>
              <w:t>r</w:t>
            </w:r>
            <w:r w:rsidRPr="009B5C15">
              <w:rPr>
                <w:rFonts w:ascii="Times New Roman" w:eastAsia="맑은 고딕" w:hAnsi="Times New Roman" w:cs="Times New Roman"/>
                <w:bCs/>
                <w:kern w:val="24"/>
                <w:sz w:val="16"/>
                <w:szCs w:val="16"/>
              </w:rPr>
              <w:t>esource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6A9E12" w14:textId="77777777" w:rsidR="006A4CC1" w:rsidRPr="009B5C15" w:rsidRDefault="006A4CC1" w:rsidP="00DC466E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/>
                <w:bCs/>
                <w:kern w:val="24"/>
                <w:sz w:val="16"/>
                <w:szCs w:val="16"/>
              </w:rPr>
              <w:t>Source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3EC438" w14:textId="77777777" w:rsidR="006A4CC1" w:rsidRPr="009B5C15" w:rsidRDefault="009B5C15" w:rsidP="00DC466E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9B5C15">
              <w:rPr>
                <w:rFonts w:ascii="Times New Roman" w:eastAsia="굴림" w:hAnsi="Times New Roman" w:cs="Times New Roman" w:hint="eastAsia"/>
                <w:kern w:val="0"/>
                <w:sz w:val="16"/>
                <w:szCs w:val="16"/>
              </w:rPr>
              <w:t>Identifier</w:t>
            </w:r>
          </w:p>
        </w:tc>
      </w:tr>
      <w:tr w:rsidR="00DC466E" w:rsidRPr="009B5C15" w14:paraId="531B8255" w14:textId="77777777" w:rsidTr="005A49BD">
        <w:trPr>
          <w:trHeight w:val="57"/>
        </w:trPr>
        <w:tc>
          <w:tcPr>
            <w:tcW w:w="88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22AB89" w14:textId="77777777" w:rsidR="00DC466E" w:rsidRPr="005A49BD" w:rsidRDefault="00DC466E" w:rsidP="00DC466E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2"/>
                <w:szCs w:val="16"/>
              </w:rPr>
            </w:pPr>
          </w:p>
        </w:tc>
      </w:tr>
      <w:tr w:rsidR="005A49BD" w:rsidRPr="009B5C15" w14:paraId="4D1736D8" w14:textId="77777777" w:rsidTr="00DC466E">
        <w:trPr>
          <w:trHeight w:val="252"/>
        </w:trPr>
        <w:tc>
          <w:tcPr>
            <w:tcW w:w="88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63CF5E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Antibodies</w:t>
            </w:r>
          </w:p>
        </w:tc>
      </w:tr>
      <w:tr w:rsidR="005A49BD" w:rsidRPr="009B5C15" w14:paraId="51EA9B08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9FD350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α-Amylase rabbit polyclonal antibody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7A6B8C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Santa Cruz Biotechnology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7C9847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sc-25562</w:t>
            </w:r>
          </w:p>
        </w:tc>
      </w:tr>
      <w:tr w:rsidR="005A49BD" w:rsidRPr="009B5C15" w14:paraId="743C1DF6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4A676F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Cytokeratin 19 mouse monoclonal antibody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6EEBE3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Santa Cruz Biotechnology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5C1FC9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sc-6278</w:t>
            </w:r>
          </w:p>
        </w:tc>
      </w:tr>
      <w:tr w:rsidR="005A49BD" w:rsidRPr="009B5C15" w14:paraId="64AD6EF7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564C32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Insulin mouse monoclonal antibody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B5EE4F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Santa Cruz Biotechnology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8425DE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sc-8033</w:t>
            </w:r>
          </w:p>
        </w:tc>
      </w:tr>
      <w:tr w:rsidR="005A49BD" w:rsidRPr="009B5C15" w14:paraId="50378079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86F835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Vimentin rabbit monoclonal antibody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ECFA79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Cell Signaling Technology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51B91D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D21H3</w:t>
            </w:r>
          </w:p>
        </w:tc>
      </w:tr>
      <w:tr w:rsidR="005A49BD" w:rsidRPr="009B5C15" w14:paraId="373F88D6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48945F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Alexa Fluor 488 mouse secondary antibody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70E85E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Invitrogen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8F0856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A-11001</w:t>
            </w:r>
          </w:p>
        </w:tc>
      </w:tr>
      <w:tr w:rsidR="005A49BD" w:rsidRPr="009B5C15" w14:paraId="38F85DBB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71390F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Alexa Fluor 488 rabbit secondary antibody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A6BA95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Invitrogen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50C091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A-11008</w:t>
            </w:r>
          </w:p>
        </w:tc>
      </w:tr>
      <w:tr w:rsidR="005A49BD" w:rsidRPr="009B5C15" w14:paraId="6ED9E4D9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30ADB8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Alexa Fluor 647 rabbit secondary antibody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853D12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Invitrogen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848B1E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A-21245</w:t>
            </w:r>
          </w:p>
        </w:tc>
      </w:tr>
      <w:tr w:rsidR="005A49BD" w:rsidRPr="009B5C15" w14:paraId="4A541E77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2D48B3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DAPI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4ADC36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Vector Laboratories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EECDA6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H-1200</w:t>
            </w:r>
          </w:p>
        </w:tc>
      </w:tr>
      <w:tr w:rsidR="005A49BD" w:rsidRPr="009B5C15" w14:paraId="795DC10F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2187CF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63DC1A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FFAB5B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</w:p>
        </w:tc>
      </w:tr>
      <w:tr w:rsidR="005A49BD" w:rsidRPr="009B5C15" w14:paraId="13683A47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C45815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Chemicals and recombinant proteins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73EC61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401B69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</w:p>
        </w:tc>
      </w:tr>
      <w:tr w:rsidR="005A49BD" w:rsidRPr="009B5C15" w14:paraId="13C91A49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9072F0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Mycoplasma removal agent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96288E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MP Biomedicals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9EBD17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930500044</w:t>
            </w:r>
          </w:p>
        </w:tc>
      </w:tr>
      <w:tr w:rsidR="005A49BD" w:rsidRPr="009B5C15" w14:paraId="68E4AA93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0230F9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Epidermal Growth Factor (EGF)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1D7AC0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Gibco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FAFDBA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PHG0</w:t>
            </w:r>
            <w:bookmarkStart w:id="0" w:name="_GoBack"/>
            <w:bookmarkEnd w:id="0"/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311L</w:t>
            </w:r>
          </w:p>
        </w:tc>
      </w:tr>
      <w:tr w:rsidR="005A49BD" w:rsidRPr="009B5C15" w14:paraId="6C70D8A3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0B9B9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Gentamicin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91AC66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Gibco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8F95C1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15750060</w:t>
            </w:r>
          </w:p>
        </w:tc>
      </w:tr>
      <w:tr w:rsidR="005A49BD" w:rsidRPr="009B5C15" w14:paraId="4A32C250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33E904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Horse serum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7F056A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Gibco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FF6781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26050088</w:t>
            </w:r>
          </w:p>
        </w:tc>
      </w:tr>
      <w:tr w:rsidR="005A49BD" w:rsidRPr="009B5C15" w14:paraId="0BCF80DA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55A0C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Fetal Bovine Serum (FBS)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6C2FD1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Gibco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7313E8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Catalog no.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12483020</w:t>
            </w:r>
          </w:p>
        </w:tc>
      </w:tr>
      <w:tr w:rsidR="005A49BD" w:rsidRPr="009B5C15" w14:paraId="64DF81F9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8EEF4E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Antibiotic-Antimycotic (100X)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7F6172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Gibco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CA31A6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Catalog no. 15240062</w:t>
            </w:r>
          </w:p>
        </w:tc>
      </w:tr>
      <w:tr w:rsidR="005A49BD" w:rsidRPr="009B5C15" w14:paraId="0FF77A73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8A1109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Trypsin-EDTA(0.25%)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phenol red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C6F78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Gibco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0D2955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Catalog no. 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5200056</w:t>
            </w:r>
          </w:p>
        </w:tc>
      </w:tr>
      <w:tr w:rsidR="005A49BD" w:rsidRPr="009B5C15" w14:paraId="5E790AA4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2135B7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Matrigel (Growth Factor Reduced)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168034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Corning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4112BF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356231</w:t>
            </w:r>
          </w:p>
        </w:tc>
      </w:tr>
      <w:tr w:rsidR="005A49BD" w:rsidRPr="009B5C15" w14:paraId="75DF9094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9A2CF0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QIAGEN QIAamp DNA Mini Kit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BADA98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Hilden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609FCE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56304</w:t>
            </w:r>
          </w:p>
        </w:tc>
      </w:tr>
      <w:tr w:rsidR="005A49BD" w:rsidRPr="009B5C15" w14:paraId="723C03C6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BA6971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Zylene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6BC847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Ducsan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EF166C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H29118</w:t>
            </w:r>
          </w:p>
        </w:tc>
      </w:tr>
      <w:tr w:rsidR="005A49BD" w:rsidRPr="009B5C15" w14:paraId="76F689C1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69BB45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Hydrogen peroxidase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41EEC2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FUJIFILM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712DCB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081-04215</w:t>
            </w:r>
          </w:p>
        </w:tc>
      </w:tr>
      <w:tr w:rsidR="005A49BD" w:rsidRPr="009B5C15" w14:paraId="74932072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0F961D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Gemcitabine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FED10B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Lilly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A66C3B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7502</w:t>
            </w:r>
          </w:p>
        </w:tc>
      </w:tr>
      <w:tr w:rsidR="005A49BD" w:rsidRPr="009B5C15" w14:paraId="697CD250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50AFEC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Abraxane</w:t>
            </w:r>
            <w:r w:rsidR="002C1130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(nab-paclitaxel</w:t>
            </w:r>
            <w:r w:rsidRPr="009B5C15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9C9F9" w14:textId="77777777" w:rsidR="005A49BD" w:rsidRPr="009B5C15" w:rsidRDefault="002C1130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Celgene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463C1B" w14:textId="77777777" w:rsidR="005A49BD" w:rsidRPr="009B5C15" w:rsidRDefault="005A49BD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 xml:space="preserve">Catalog no. </w:t>
            </w:r>
            <w:r w:rsidRPr="009B5C15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6200951B</w:t>
            </w:r>
          </w:p>
        </w:tc>
      </w:tr>
      <w:tr w:rsidR="00CE5496" w:rsidRPr="009B5C15" w14:paraId="4C4CCDF9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9D4696" w14:textId="77777777" w:rsidR="00CE5496" w:rsidRPr="009B5C15" w:rsidRDefault="00CE5496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 xml:space="preserve">Irinotecan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A9EE8A" w14:textId="77777777" w:rsidR="00CE5496" w:rsidRPr="009B5C15" w:rsidRDefault="00CE5496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BORYUNG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30FC53" w14:textId="77777777" w:rsidR="00CE5496" w:rsidRPr="009B5C15" w:rsidRDefault="00CE5496" w:rsidP="005A49BD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Catalog no.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13120002</w:t>
            </w:r>
          </w:p>
        </w:tc>
      </w:tr>
      <w:tr w:rsidR="00CE5496" w:rsidRPr="009B5C15" w14:paraId="1EAE30A9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86B0C9" w14:textId="77777777" w:rsidR="00CE5496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Oxaliplatin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38D500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BORYUNG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5053DE" w14:textId="77777777" w:rsidR="00CE5496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Catalog no.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K00200</w:t>
            </w:r>
          </w:p>
        </w:tc>
      </w:tr>
      <w:tr w:rsidR="00CE5496" w:rsidRPr="009B5C15" w14:paraId="3E06742B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8D820A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CellTiter-Glo 2D Cell Viability Assay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C2676B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Promega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0626AD" w14:textId="3FBC33D8" w:rsidR="00CE5496" w:rsidRPr="009B5C15" w:rsidRDefault="001E428A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Catalog no. G9242</w:t>
            </w:r>
          </w:p>
        </w:tc>
      </w:tr>
      <w:tr w:rsidR="00CE5496" w:rsidRPr="009B5C15" w14:paraId="1AD9643E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A36DBD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CellTiter-Glo 3D Cell Viability Assay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B5B683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Promega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27AB09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G9638</w:t>
            </w:r>
          </w:p>
        </w:tc>
      </w:tr>
      <w:tr w:rsidR="00CE5496" w:rsidRPr="009B5C15" w14:paraId="315532DB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E76E8D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Ethanol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88CA65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Merk Millopore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C98738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1.00983.2511</w:t>
            </w:r>
          </w:p>
        </w:tc>
      </w:tr>
      <w:tr w:rsidR="00CE5496" w:rsidRPr="009B5C15" w14:paraId="258C431C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8CC849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Methanol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EC725C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Merk Millopore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EC0519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1.06009.2511</w:t>
            </w:r>
          </w:p>
        </w:tc>
      </w:tr>
      <w:tr w:rsidR="00CE5496" w:rsidRPr="009B5C15" w14:paraId="30A0F362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75766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Human Tumor Dissociation Kit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E0AFCE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Miltenyi Biotec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5642C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130-095-929</w:t>
            </w:r>
          </w:p>
        </w:tc>
      </w:tr>
      <w:tr w:rsidR="00CE5496" w:rsidRPr="009B5C15" w14:paraId="30598583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A5B2C5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Ham’s F-12 nutrient mix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C803EF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Hyclone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4BD5E6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SH30026.01</w:t>
            </w:r>
          </w:p>
        </w:tc>
      </w:tr>
      <w:tr w:rsidR="00CE5496" w:rsidRPr="009B5C15" w14:paraId="252367DF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63CBD4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Dulbecco’s Modified Eagle’s Medium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8F6AAC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Hyclone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FBF643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SH30243.01</w:t>
            </w:r>
          </w:p>
        </w:tc>
      </w:tr>
      <w:tr w:rsidR="00CE5496" w:rsidRPr="009B5C15" w14:paraId="548502EE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548F55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4% Paraformaldehyde (PFA)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0B87FE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Biosesang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6D0C7D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PC2031-100-00</w:t>
            </w:r>
          </w:p>
        </w:tc>
      </w:tr>
      <w:tr w:rsidR="00CE5496" w:rsidRPr="009B5C15" w14:paraId="02348F09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CE5768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10X PBS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FBD652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Biosesang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59E1B4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PR4007-100-00</w:t>
            </w:r>
          </w:p>
        </w:tc>
      </w:tr>
      <w:tr w:rsidR="00CE5496" w:rsidRPr="009B5C15" w14:paraId="598ACE42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5FFB2D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Hydrocortisone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33BBF3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Sigma-Aldrich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BE3882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H4001</w:t>
            </w:r>
          </w:p>
        </w:tc>
      </w:tr>
      <w:tr w:rsidR="00CE5496" w:rsidRPr="009B5C15" w14:paraId="4122210B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179D8F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Insulin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0439C9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Sigma-Aldrich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29AEC3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I9278</w:t>
            </w:r>
          </w:p>
        </w:tc>
      </w:tr>
      <w:tr w:rsidR="00CE5496" w:rsidRPr="009B5C15" w14:paraId="22F29C8E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5A714C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Cholera toxin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B94355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Sigma-Aldrich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58DBBD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C8052</w:t>
            </w:r>
          </w:p>
        </w:tc>
      </w:tr>
      <w:tr w:rsidR="00CE5496" w:rsidRPr="009B5C15" w14:paraId="50746EE0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6CC495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Adenine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BE6F87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Sigma-Aldrich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C9815B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A8626</w:t>
            </w:r>
          </w:p>
        </w:tc>
      </w:tr>
      <w:tr w:rsidR="00CE5496" w:rsidRPr="009B5C15" w14:paraId="1F28CCCB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CE7A05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Amphotericin B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2BC1D9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Sigma-Aldrich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B865DE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A2942</w:t>
            </w:r>
          </w:p>
        </w:tc>
      </w:tr>
      <w:tr w:rsidR="00CE5496" w:rsidRPr="009B5C15" w14:paraId="73A59555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4544BC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Rho-associated kinase (ROCK) inhibitor (Y-27632)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6ADAF5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Sigma-Aldrich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5EA9D1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Y0503</w:t>
            </w:r>
          </w:p>
        </w:tc>
      </w:tr>
      <w:tr w:rsidR="00CE5496" w:rsidRPr="009B5C15" w14:paraId="04D81644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5ED8FD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LookOut Mycoplasma PCR Detection Kit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B7262B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Sigma-Aldrich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402BAB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MP0035</w:t>
            </w:r>
          </w:p>
        </w:tc>
      </w:tr>
      <w:tr w:rsidR="00CE5496" w:rsidRPr="009B5C15" w14:paraId="41F0401F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DAEBB1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Ultra-low gelling temperature (ULGT) agarose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90DFF6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Sigma-Aldrich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ECA12E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A2576</w:t>
            </w:r>
          </w:p>
        </w:tc>
      </w:tr>
      <w:tr w:rsidR="00CE5496" w:rsidRPr="009B5C15" w14:paraId="21DDF966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D8BA02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Agarose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64A2E9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Sigma-Aldrich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CAA9B9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A9918</w:t>
            </w:r>
          </w:p>
        </w:tc>
      </w:tr>
      <w:tr w:rsidR="00CE5496" w:rsidRPr="009B5C15" w14:paraId="3427C923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B573B4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Citrate tribasic dihydrate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249C54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Sigma-Aldrich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8E177C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Catalog no. S4641</w:t>
            </w:r>
          </w:p>
        </w:tc>
      </w:tr>
      <w:tr w:rsidR="00CE5496" w:rsidRPr="009B5C15" w14:paraId="6AA4EC33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5C1C6D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5-Fluorouracil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BB8432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B5C15">
              <w:rPr>
                <w:rFonts w:ascii="Times New Roman" w:hAnsi="Times New Roman" w:cs="Times New Roman"/>
                <w:sz w:val="16"/>
                <w:szCs w:val="16"/>
              </w:rPr>
              <w:t>Sigma-Aldrich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B6314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Catalog no. F6627</w:t>
            </w:r>
          </w:p>
        </w:tc>
      </w:tr>
      <w:tr w:rsidR="00CE5496" w:rsidRPr="009B5C15" w14:paraId="4F188D1D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065CFB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29FE13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04E02A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</w:p>
        </w:tc>
      </w:tr>
      <w:tr w:rsidR="00CE5496" w:rsidRPr="009B5C15" w14:paraId="5DC00BAA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EA73EA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Cell culture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6DC4CD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23E2C9" w14:textId="77777777" w:rsidR="00CE5496" w:rsidRPr="009B5C15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</w:p>
        </w:tc>
      </w:tr>
      <w:tr w:rsidR="00CE5496" w:rsidRPr="009B5C15" w14:paraId="5EE974E2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8C6003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lastRenderedPageBreak/>
              <w:t>75T cell culture flask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4C121B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SPL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5F666E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 xml:space="preserve">Catalog no. </w:t>
            </w: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70075</w:t>
            </w:r>
          </w:p>
        </w:tc>
      </w:tr>
      <w:tr w:rsidR="00CE5496" w:rsidRPr="009B5C15" w14:paraId="03661432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35E3A9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96-well white plate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6B90E7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SPL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A2C4D5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 xml:space="preserve">Catalog no. </w:t>
            </w: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30396</w:t>
            </w:r>
          </w:p>
        </w:tc>
      </w:tr>
      <w:tr w:rsidR="00CE5496" w:rsidRPr="009B5C15" w14:paraId="430C0A20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217C74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>48-well cell culture plate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B07A7B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SPL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57A2C4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 xml:space="preserve">Catalog no. </w:t>
            </w: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30048</w:t>
            </w:r>
          </w:p>
        </w:tc>
      </w:tr>
      <w:tr w:rsidR="00CE5496" w:rsidRPr="009B5C15" w14:paraId="12F52AC5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ED4E0F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>8-well cell culture slide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D86686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>SPL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E1EAB0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>Catalog no. 30408</w:t>
            </w:r>
          </w:p>
        </w:tc>
      </w:tr>
      <w:tr w:rsidR="00CE5496" w:rsidRPr="009B5C15" w14:paraId="69583479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769052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>6-well cell culture plate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8B81F0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>SPL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04C075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>Catalog no. 30006</w:t>
            </w:r>
          </w:p>
        </w:tc>
      </w:tr>
      <w:tr w:rsidR="00CE5496" w:rsidRPr="009B5C15" w14:paraId="1571A80B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E1FC6A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>50ml conical tube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9D7561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>SPL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ACE248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>Catalog no. 50050</w:t>
            </w:r>
          </w:p>
        </w:tc>
      </w:tr>
      <w:tr w:rsidR="00CE5496" w:rsidRPr="009B5C15" w14:paraId="76EB85C3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487733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>15ml conical tube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11CB20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>SPL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AA5E2B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>Catalog no. 50015</w:t>
            </w:r>
          </w:p>
        </w:tc>
      </w:tr>
      <w:tr w:rsidR="00CE5496" w:rsidRPr="009B5C15" w14:paraId="5D7CD0EC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778A7E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>1.7ml microtube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08D8F8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>Axygen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7869BA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>Catalog no. MCT-175-C</w:t>
            </w:r>
          </w:p>
        </w:tc>
      </w:tr>
      <w:tr w:rsidR="00CE5496" w:rsidRPr="009B5C15" w14:paraId="614AB300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67CB19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E73DFF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423728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</w:p>
        </w:tc>
      </w:tr>
      <w:tr w:rsidR="00CE5496" w:rsidRPr="009B5C15" w14:paraId="7D6AA8D9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C1ED0E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Oligonucleotides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AFF4B2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4B3CDC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</w:p>
        </w:tc>
      </w:tr>
      <w:tr w:rsidR="00CE5496" w:rsidRPr="009B5C15" w14:paraId="7D44C628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DC805E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KRAS forward primer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3599F2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Bioneer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5FC63C" w14:textId="77777777" w:rsidR="00CE5496" w:rsidRPr="00147FB4" w:rsidRDefault="00147FB4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Catalog no. </w:t>
            </w:r>
            <w:r w:rsidR="00CE5496"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N/A</w:t>
            </w:r>
          </w:p>
        </w:tc>
      </w:tr>
      <w:tr w:rsidR="00CE5496" w:rsidRPr="009B5C15" w14:paraId="7B8A8B3E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72EEFB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KRAS reverse primer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46F62B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Bioneer</w:t>
            </w:r>
          </w:p>
        </w:tc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5E8113" w14:textId="77777777" w:rsidR="00CE5496" w:rsidRPr="00147FB4" w:rsidRDefault="00147FB4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Catalog no. </w:t>
            </w:r>
            <w:r w:rsidR="00CE5496"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N/A</w:t>
            </w:r>
          </w:p>
        </w:tc>
      </w:tr>
      <w:tr w:rsidR="00CE5496" w:rsidRPr="009B5C15" w14:paraId="31E37475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0CC575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SMAD4 forward primer</w:t>
            </w:r>
            <w:r w:rsidR="00F15343"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-1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FFDDC4" w14:textId="77777777" w:rsidR="00CE5496" w:rsidRPr="00147FB4" w:rsidRDefault="00147FB4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Invitrogen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EB6DE4" w14:textId="77777777" w:rsidR="00CE5496" w:rsidRPr="00147FB4" w:rsidRDefault="00147FB4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>Catalog no. hs00661591_CE</w:t>
            </w:r>
          </w:p>
        </w:tc>
      </w:tr>
      <w:tr w:rsidR="00CE5496" w:rsidRPr="009B5C15" w14:paraId="44EBFF3A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F781EB" w14:textId="77777777" w:rsidR="00CE5496" w:rsidRPr="00147FB4" w:rsidRDefault="00CE5496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SMAD4 reverse primer</w:t>
            </w:r>
            <w:r w:rsidR="00F15343"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-1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401746" w14:textId="77777777" w:rsidR="00CE5496" w:rsidRPr="00147FB4" w:rsidRDefault="00147FB4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Invitrogen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C9987F" w14:textId="77777777" w:rsidR="00CE5496" w:rsidRPr="00147FB4" w:rsidRDefault="00147FB4" w:rsidP="00CE5496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>Catalog no. hs00661591_CE</w:t>
            </w:r>
          </w:p>
        </w:tc>
      </w:tr>
      <w:tr w:rsidR="00F15343" w:rsidRPr="009B5C15" w14:paraId="517CC311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AB2BAA" w14:textId="77777777" w:rsidR="00F15343" w:rsidRPr="00147FB4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SMAD4 forward primer-2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B6D932" w14:textId="77777777" w:rsidR="00F15343" w:rsidRPr="00147FB4" w:rsidRDefault="00147FB4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Invitrogen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B73519" w14:textId="77777777" w:rsidR="00F15343" w:rsidRPr="00147FB4" w:rsidRDefault="00147FB4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>Catalog no. hs00765983_CE</w:t>
            </w:r>
          </w:p>
        </w:tc>
      </w:tr>
      <w:tr w:rsidR="00F15343" w:rsidRPr="009B5C15" w14:paraId="50CF94D3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544BDA" w14:textId="77777777" w:rsidR="00F15343" w:rsidRPr="00147FB4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SMAD4 reverse primer-2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EEBA85" w14:textId="77777777" w:rsidR="00F15343" w:rsidRPr="00147FB4" w:rsidRDefault="00147FB4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Invitrogen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764F5E" w14:textId="77777777" w:rsidR="00F15343" w:rsidRPr="00147FB4" w:rsidRDefault="00147FB4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>Catalog no. hs00765983_CE</w:t>
            </w:r>
          </w:p>
        </w:tc>
      </w:tr>
      <w:tr w:rsidR="00F15343" w:rsidRPr="009B5C15" w14:paraId="55CD2982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8D4E06" w14:textId="77777777" w:rsidR="00F15343" w:rsidRPr="00147FB4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SMAD4 forward primer-3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F7212F" w14:textId="77777777" w:rsidR="00F15343" w:rsidRPr="00147FB4" w:rsidRDefault="00147FB4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Invitrogen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C0DC37" w14:textId="77777777" w:rsidR="00F15343" w:rsidRPr="00147FB4" w:rsidRDefault="00147FB4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>Catalog no. hs00576262_CE</w:t>
            </w:r>
          </w:p>
        </w:tc>
      </w:tr>
      <w:tr w:rsidR="00F15343" w:rsidRPr="009B5C15" w14:paraId="428515C0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BE3FE9" w14:textId="77777777" w:rsidR="00F15343" w:rsidRPr="00147FB4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SMAD4 reverse primer-3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A6A5C3" w14:textId="77777777" w:rsidR="00F15343" w:rsidRPr="00147FB4" w:rsidRDefault="00147FB4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Invitrogen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31F4B2" w14:textId="77777777" w:rsidR="00F15343" w:rsidRPr="00147FB4" w:rsidRDefault="00147FB4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147FB4">
              <w:rPr>
                <w:rFonts w:ascii="Times New Roman" w:hAnsi="Times New Roman" w:cs="Times New Roman"/>
                <w:sz w:val="16"/>
                <w:szCs w:val="16"/>
              </w:rPr>
              <w:t>Catalog no. hs00576262_CE</w:t>
            </w:r>
          </w:p>
        </w:tc>
      </w:tr>
      <w:tr w:rsidR="00F15343" w:rsidRPr="009B5C15" w14:paraId="7FBCDFCD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02C5D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D29572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BC0FF4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</w:p>
        </w:tc>
      </w:tr>
      <w:tr w:rsidR="00F15343" w:rsidRPr="009B5C15" w14:paraId="17421B73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E2A55A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CRC organoids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YPAC cell lines)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EE1423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873D29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</w:p>
        </w:tc>
      </w:tr>
      <w:tr w:rsidR="00F15343" w:rsidRPr="009B5C15" w14:paraId="71C96AAA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23BE2D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YCLO-1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(YPAC-2)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43B56B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938104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4A97E4E8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0DF178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YCLO-2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(YPAC-5)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F57038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DEF632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21A541B6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358527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YCLO-3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(YPAC-16)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420015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0A1A71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1C97AD6B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D6A2BB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YCLO-4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(YPAC-17)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2DC1F0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760480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458794D3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E4B2B9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YCLO-5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(YPAC-21)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A9164F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C9A9E6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5C2CD4B7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654C4C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YCLO-6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(YPAC-23)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2D0429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0558D0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743ACF6C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E95050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YCLO-7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(YPAC-26)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AF31E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0D8882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2F2F07DF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34472B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YCLO-8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(YPAC-27)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9AE382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16D67B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2C67B0BD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4DD206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YCLO-9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(YPAC-28)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7F0C1E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00AFDE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7D3D170E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F41B61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YCLO-10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(YPAC-29)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CB0E1C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E93904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3CD6E20F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AA74AA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YCLO-11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(YPAC-30)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4A6BE8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1A8E6E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7F1CEE17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B39F6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YCLO-12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(YPAC-31)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DB440C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CE443F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764256A1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E6D3F5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YCLO-13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(YPAC-32)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5E0B30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DFF838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4A4EA06F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0259F8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YCLO-1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4 (YPAC-34)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42661E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5483BC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0D40B183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6D93B2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YCLO-1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5 (YPAC-35)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C7F78C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706E34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0F7FEED2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E6A25F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YCLO-1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6 (YPAC-36)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EFB754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5900C9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763E42DC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F9B2ED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YCLO-1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7 (YPAC-37)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51F043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7AFCBA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0F5B9DE1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97E337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YCLO-1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8 (YPAC-39)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48108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06F7C1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753BCE88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C47078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YCLO-1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9 (YPAC-43)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1B7A1F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28B886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21A152A8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6F4027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YCLO-20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(YPAC-44)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FCDEAD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F769C5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6148A297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ECB153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YCLO-21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(YPAC-46)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5BA321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8E0AFF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4B8AC012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925F69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YCLO-22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(YPAC-47)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630FD8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639D00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18D5A604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F75FC9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YCLO-23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(YPAC-50)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22756A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FF43B7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5D275372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E9575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YCLO-24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(YPAC-52)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C89792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6BB5B9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72BA058B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B92311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YCLO-25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(YPAC-57)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83172D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1CBE37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0D5ADDA9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73885D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YCLO-26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(YPAC-58)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43385F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D64D28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14234EA5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F665F9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YCLO-27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(YPAC-59)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B2E989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B5EBC9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23C112EC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8CD481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YCLO-28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(YPAC-60)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C1140F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2B49F4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65403CA6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FFB62F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YCLO-29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(YPAC-61)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FD09BC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6B30EA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1D4C9B76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639C9F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YCLO-30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(YPAC-65)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7C7B52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93C07E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4CA6F0B2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F4B0BF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YCLO-31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(YPAC-66)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2D4FAD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5673D7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523F7A3D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6CC497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lastRenderedPageBreak/>
              <w:t>YCLO-32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(YPAC-67)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BEAC39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E1D89A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4F2FF288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415E62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YCLO-33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(YPAC-68)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CEC8D8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FBC7E1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5AC32E62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78258B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YCLO-34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(YPAC-69)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45330C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C3F60D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2BD4E615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D74164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YCLO-35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(YPAC-72)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F4605C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218AC2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4543D0C0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8B708C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YCLO-36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(YPAC-75)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69782F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48E4C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7808EB4C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AC391B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YCLO-37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(YPAC-76)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17951A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BFED8B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17934AD0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37C1D7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YCLO-3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>8 (YPAC-77)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141911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12715A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2EFF10EE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A9BB1F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YCLO-39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(YPAC-78)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7C5885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5CD25D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74DA6B09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393775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YCLO-40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(YPAC-79)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11316F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A2566D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57247EFA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49377F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YCLO-41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(YPAC-80)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E2ED75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BC981D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06A3218D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2832FC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YCLO-42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(YPAC-82)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38B22E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18773D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3CDD8534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4ACF27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YCLO-43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(YPAC-83)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F9D619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74922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60CD471C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4BEC71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YCLO-44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(YPAC-85)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BA68A5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4D4141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52E8485B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2DD79C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YCLO-45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(YPAC-86)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B55EB9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FFE45A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77F74C9B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2CA80C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YCLO-46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(YPAC-87)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3797CC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C732DE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705576EE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2CDF8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YCLO-47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(YPAC-88)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E48014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126911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6FC4C5DA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C08CC9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YCLO-48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(YPAC-89)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E5CC78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E1DC14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0672604E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E72D2F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YCLO-49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(YPAC-91)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BD60FB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3E4F3C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4683BF4A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E549F4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YCLO-50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(YPAC-92)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5309A1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A54639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4BB1512A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4E57C5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YCLO-51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(YPAC-93)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89EAE6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053438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389FFC94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8385CE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YCLO-52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(YPAC-94)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B12FF7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89E196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63129EE1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A97F5F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YCLO-53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(YPAC-95)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8855E6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543218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0E5DBCE3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6079C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YCLO-54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(YPAC-96)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3EDEC3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F4B8AD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2967567F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2403A4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YCLO-55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(YPAC-97)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AC86BE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B9EA88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6062EB39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6E1FF9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YCLO-56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(YPAC-98)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CD8B7E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6D3A51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22A378BB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E6D395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YCLO-57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(YPAC-99)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4FC7DB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B2F666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6550F982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B50F5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YCLO-58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(YPAC-100)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3DBB97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5281F8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5D52EBB8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80D813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YCLO-59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(YPAC-101)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EE47A9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401AD9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07359355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29D978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YCLO-60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(YPAC-102)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88B273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C829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39FD2D9D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61CD77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YCLO-61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(YPAC-103)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1420CE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3B38C1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50D6C305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CBB049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YCLO-62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(YPAC-104)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36A899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EEEBBF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512C16B3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047F57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YCLO-63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(YPAC-105)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96155A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E1B5A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55B27F7C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6FA40D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YCLO-64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(YPAC-106)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F54418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41F721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06413BC5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D1915D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YCLO-65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(YPAC-107)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C2640A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84C9DF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3A7A264E" w14:textId="77777777" w:rsidTr="00730E2D">
        <w:trPr>
          <w:trHeight w:val="252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9E9A2F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YCLO-66</w:t>
            </w:r>
            <w:r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  <w:t xml:space="preserve"> (YPAC-108)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DB798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Severance Hospital, Seoul, Korea</w:t>
            </w:r>
          </w:p>
        </w:tc>
        <w:tc>
          <w:tcPr>
            <w:tcW w:w="22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C916BD" w14:textId="77777777" w:rsidR="00F15343" w:rsidRPr="009B5C15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16"/>
                <w:szCs w:val="16"/>
              </w:rPr>
            </w:pPr>
            <w:r w:rsidRPr="009B5C15">
              <w:rPr>
                <w:rFonts w:ascii="Times New Roman" w:eastAsia="맑은 고딕" w:hAnsi="Times New Roman" w:cs="Times New Roman" w:hint="eastAsia"/>
                <w:kern w:val="24"/>
                <w:sz w:val="16"/>
                <w:szCs w:val="16"/>
              </w:rPr>
              <w:t>N/A</w:t>
            </w:r>
          </w:p>
        </w:tc>
      </w:tr>
      <w:tr w:rsidR="00F15343" w:rsidRPr="009B5C15" w14:paraId="21FE4468" w14:textId="77777777" w:rsidTr="005A49BD">
        <w:trPr>
          <w:trHeight w:val="57"/>
        </w:trPr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1C4969" w14:textId="77777777" w:rsidR="00F15343" w:rsidRPr="005A49BD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2"/>
                <w:szCs w:val="16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394180" w14:textId="77777777" w:rsidR="00F15343" w:rsidRPr="005A49BD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2"/>
                <w:szCs w:val="16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9284D2" w14:textId="77777777" w:rsidR="00F15343" w:rsidRPr="005A49BD" w:rsidRDefault="00F15343" w:rsidP="00F15343">
            <w:pPr>
              <w:widowControl/>
              <w:autoSpaceDE/>
              <w:autoSpaceDN/>
              <w:spacing w:after="0" w:line="240" w:lineRule="auto"/>
              <w:textAlignment w:val="center"/>
              <w:rPr>
                <w:rFonts w:ascii="Times New Roman" w:eastAsia="맑은 고딕" w:hAnsi="Times New Roman" w:cs="Times New Roman"/>
                <w:kern w:val="24"/>
                <w:sz w:val="2"/>
                <w:szCs w:val="16"/>
              </w:rPr>
            </w:pPr>
          </w:p>
        </w:tc>
      </w:tr>
    </w:tbl>
    <w:p w14:paraId="329314A3" w14:textId="77777777" w:rsidR="00601BF3" w:rsidRPr="00601BF3" w:rsidRDefault="00601BF3" w:rsidP="006A4CC1">
      <w:pPr>
        <w:rPr>
          <w:rFonts w:ascii="Times New Roman" w:hAnsi="Times New Roman" w:cs="Times New Roman"/>
          <w:b/>
        </w:rPr>
      </w:pPr>
    </w:p>
    <w:sectPr w:rsidR="00601BF3" w:rsidRPr="00601BF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3290BC" w14:textId="77777777" w:rsidR="00076837" w:rsidRDefault="00076837" w:rsidP="00EE7FF7">
      <w:pPr>
        <w:spacing w:after="0" w:line="240" w:lineRule="auto"/>
      </w:pPr>
      <w:r>
        <w:separator/>
      </w:r>
    </w:p>
  </w:endnote>
  <w:endnote w:type="continuationSeparator" w:id="0">
    <w:p w14:paraId="068FD203" w14:textId="77777777" w:rsidR="00076837" w:rsidRDefault="00076837" w:rsidP="00EE7F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5A011E" w14:textId="77777777" w:rsidR="00076837" w:rsidRDefault="00076837" w:rsidP="00EE7FF7">
      <w:pPr>
        <w:spacing w:after="0" w:line="240" w:lineRule="auto"/>
      </w:pPr>
      <w:r>
        <w:separator/>
      </w:r>
    </w:p>
  </w:footnote>
  <w:footnote w:type="continuationSeparator" w:id="0">
    <w:p w14:paraId="4EB9D0A4" w14:textId="77777777" w:rsidR="00076837" w:rsidRDefault="00076837" w:rsidP="00EE7F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BF3"/>
    <w:rsid w:val="00032FDD"/>
    <w:rsid w:val="00051B2D"/>
    <w:rsid w:val="00076837"/>
    <w:rsid w:val="000B5E8C"/>
    <w:rsid w:val="00134F84"/>
    <w:rsid w:val="00147FB4"/>
    <w:rsid w:val="00185363"/>
    <w:rsid w:val="001C154A"/>
    <w:rsid w:val="001E428A"/>
    <w:rsid w:val="002538BA"/>
    <w:rsid w:val="002549F7"/>
    <w:rsid w:val="00257158"/>
    <w:rsid w:val="002C1130"/>
    <w:rsid w:val="002C2674"/>
    <w:rsid w:val="003B2BEE"/>
    <w:rsid w:val="004557F1"/>
    <w:rsid w:val="00460786"/>
    <w:rsid w:val="00463830"/>
    <w:rsid w:val="00524D38"/>
    <w:rsid w:val="00544BBA"/>
    <w:rsid w:val="00555BD7"/>
    <w:rsid w:val="005A49BD"/>
    <w:rsid w:val="00601BF3"/>
    <w:rsid w:val="00686625"/>
    <w:rsid w:val="006A4CC1"/>
    <w:rsid w:val="00730E2D"/>
    <w:rsid w:val="007A704C"/>
    <w:rsid w:val="008125EC"/>
    <w:rsid w:val="00837404"/>
    <w:rsid w:val="008C5501"/>
    <w:rsid w:val="008D448A"/>
    <w:rsid w:val="008F35F1"/>
    <w:rsid w:val="009547CF"/>
    <w:rsid w:val="009652FE"/>
    <w:rsid w:val="00985CC6"/>
    <w:rsid w:val="009B5C15"/>
    <w:rsid w:val="00A16DFC"/>
    <w:rsid w:val="00A71941"/>
    <w:rsid w:val="00A828E0"/>
    <w:rsid w:val="00AB16C7"/>
    <w:rsid w:val="00AF696F"/>
    <w:rsid w:val="00BF25D8"/>
    <w:rsid w:val="00C07008"/>
    <w:rsid w:val="00C13FEF"/>
    <w:rsid w:val="00C760C7"/>
    <w:rsid w:val="00CE5496"/>
    <w:rsid w:val="00D50299"/>
    <w:rsid w:val="00DA6391"/>
    <w:rsid w:val="00DA7C65"/>
    <w:rsid w:val="00DC466E"/>
    <w:rsid w:val="00DE6DCE"/>
    <w:rsid w:val="00E93687"/>
    <w:rsid w:val="00EE7FF7"/>
    <w:rsid w:val="00F15343"/>
    <w:rsid w:val="00F53F8F"/>
    <w:rsid w:val="00FF5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0C0C75"/>
  <w15:chartTrackingRefBased/>
  <w15:docId w15:val="{01075399-ABBB-4E60-9308-6E03FA4D6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7FF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E7FF7"/>
  </w:style>
  <w:style w:type="paragraph" w:styleId="a4">
    <w:name w:val="footer"/>
    <w:basedOn w:val="a"/>
    <w:link w:val="Char0"/>
    <w:uiPriority w:val="99"/>
    <w:unhideWhenUsed/>
    <w:rsid w:val="00EE7FF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E7F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24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2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D3A0B6-E251-41D2-AAD9-FB5736C8B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3</Pages>
  <Words>1078</Words>
  <Characters>6150</Characters>
  <Application>Microsoft Office Word</Application>
  <DocSecurity>0</DocSecurity>
  <Lines>51</Lines>
  <Paragraphs>14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김진수(연구지원부)</dc:creator>
  <cp:keywords/>
  <dc:description/>
  <cp:lastModifiedBy>김진수(연구지원부)</cp:lastModifiedBy>
  <cp:revision>28</cp:revision>
  <dcterms:created xsi:type="dcterms:W3CDTF">2024-08-09T06:20:00Z</dcterms:created>
  <dcterms:modified xsi:type="dcterms:W3CDTF">2025-01-07T06:34:00Z</dcterms:modified>
</cp:coreProperties>
</file>