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B48" w:rsidRDefault="004F4B4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Supplement</w:t>
      </w:r>
      <w:r w:rsidR="000462B1">
        <w:rPr>
          <w:rFonts w:ascii="Times New Roman" w:hAnsi="Times New Roman" w:cs="Times New Roman"/>
          <w:szCs w:val="24"/>
        </w:rPr>
        <w:t xml:space="preserve"> 4.</w:t>
      </w:r>
      <w:bookmarkStart w:id="0" w:name="_GoBack"/>
      <w:bookmarkEnd w:id="0"/>
    </w:p>
    <w:tbl>
      <w:tblPr>
        <w:tblpPr w:leftFromText="180" w:rightFromText="180" w:vertAnchor="text" w:horzAnchor="margin" w:tblpY="197"/>
        <w:tblW w:w="81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3"/>
        <w:gridCol w:w="1763"/>
        <w:gridCol w:w="2217"/>
        <w:gridCol w:w="1763"/>
      </w:tblGrid>
      <w:tr w:rsidR="004F4B48" w:rsidRPr="004F4B48" w:rsidTr="004F4B48">
        <w:trPr>
          <w:trHeight w:val="315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F4B48" w:rsidRPr="004F4B48" w:rsidRDefault="004F4B48" w:rsidP="004F4B48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Pairwise Comparisons</w:t>
            </w:r>
          </w:p>
        </w:tc>
      </w:tr>
      <w:tr w:rsidR="004F4B48" w:rsidRPr="004F4B48" w:rsidTr="004F4B48">
        <w:trPr>
          <w:trHeight w:val="315"/>
        </w:trPr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F4B48" w:rsidRPr="004F4B48" w:rsidRDefault="004F4B48" w:rsidP="004F4B48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F4B48" w:rsidRPr="004F4B48" w:rsidRDefault="004F4B48" w:rsidP="004F4B48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UFT without one year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F4B48" w:rsidRPr="004F4B48" w:rsidRDefault="004F4B48" w:rsidP="004F4B48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UFT for one year</w:t>
            </w:r>
          </w:p>
        </w:tc>
      </w:tr>
      <w:tr w:rsidR="004F4B48" w:rsidRPr="004F4B48" w:rsidTr="004F4B48">
        <w:trPr>
          <w:trHeight w:val="315"/>
        </w:trPr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4F4B48" w:rsidRPr="004F4B48" w:rsidRDefault="004F4B48" w:rsidP="004F4B48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F4B48" w:rsidRPr="004F4B48" w:rsidRDefault="004F4B48" w:rsidP="004F4B48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Sig.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4F4B48" w:rsidRPr="004F4B48" w:rsidRDefault="004F4B48" w:rsidP="004F4B48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Sig.</w:t>
            </w:r>
          </w:p>
        </w:tc>
      </w:tr>
      <w:tr w:rsidR="004F4B48" w:rsidRPr="004F4B48" w:rsidTr="004F4B4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4F4B48" w:rsidRPr="004F4B48" w:rsidRDefault="004F4B48" w:rsidP="004F4B48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Log Rank (Mantel-Cox)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4F4B48" w:rsidRPr="004F4B48" w:rsidRDefault="004F4B48" w:rsidP="004F4B48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UFT for one year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F4B48" w:rsidRPr="004F4B48" w:rsidRDefault="004F4B48" w:rsidP="004F4B4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.204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F4B48" w:rsidRPr="004F4B48" w:rsidRDefault="004F4B48" w:rsidP="004F4B4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4F4B48" w:rsidRPr="004F4B48" w:rsidTr="004F4B4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vAlign w:val="center"/>
            <w:hideMark/>
          </w:tcPr>
          <w:p w:rsidR="004F4B48" w:rsidRPr="004F4B48" w:rsidRDefault="004F4B48" w:rsidP="004F4B48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4F4B48" w:rsidRPr="004F4B48" w:rsidRDefault="004F4B48" w:rsidP="004F4B48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kern w:val="0"/>
                <w:szCs w:val="24"/>
              </w:rPr>
              <w:t>No ACT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F4B48" w:rsidRPr="004F4B48" w:rsidRDefault="004F4B48" w:rsidP="004F4B48">
            <w:pPr>
              <w:widowControl/>
              <w:jc w:val="right"/>
              <w:rPr>
                <w:rFonts w:ascii="Times New Roman" w:eastAsia="新細明體" w:hAnsi="Times New Roman" w:cs="Times New Roman"/>
                <w:color w:val="FF0000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color w:val="FF0000"/>
                <w:kern w:val="0"/>
                <w:szCs w:val="24"/>
              </w:rPr>
              <w:t>.020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4F4B48" w:rsidRPr="004F4B48" w:rsidRDefault="004F4B48" w:rsidP="004F4B48">
            <w:pPr>
              <w:widowControl/>
              <w:jc w:val="right"/>
              <w:rPr>
                <w:rFonts w:ascii="Times New Roman" w:eastAsia="新細明體" w:hAnsi="Times New Roman" w:cs="Times New Roman"/>
                <w:color w:val="FF0000"/>
                <w:kern w:val="0"/>
                <w:szCs w:val="24"/>
              </w:rPr>
            </w:pPr>
            <w:r w:rsidRPr="004F4B48">
              <w:rPr>
                <w:rFonts w:ascii="Times New Roman" w:eastAsia="新細明體" w:hAnsi="Times New Roman" w:cs="Times New Roman"/>
                <w:color w:val="FF0000"/>
                <w:kern w:val="0"/>
                <w:szCs w:val="24"/>
              </w:rPr>
              <w:t>.000</w:t>
            </w:r>
          </w:p>
        </w:tc>
      </w:tr>
    </w:tbl>
    <w:p w:rsidR="004F4B48" w:rsidRDefault="004F4B48" w:rsidP="004F4B48">
      <w:pPr>
        <w:rPr>
          <w:rFonts w:ascii="Times New Roman" w:hAnsi="Times New Roman" w:cs="Times New Roman"/>
          <w:szCs w:val="24"/>
        </w:rPr>
      </w:pPr>
      <w:r w:rsidRPr="004F4B48">
        <w:rPr>
          <w:rFonts w:ascii="Times New Roman" w:hAnsi="Times New Roman" w:cs="Times New Roman"/>
          <w:szCs w:val="24"/>
        </w:rPr>
        <w:t>UFT : Tegafur-Uracil</w:t>
      </w:r>
    </w:p>
    <w:p w:rsidR="004F4B48" w:rsidRPr="004F4B48" w:rsidRDefault="004F4B48">
      <w:pPr>
        <w:rPr>
          <w:rFonts w:ascii="Times New Roman" w:hAnsi="Times New Roman" w:cs="Times New Roman"/>
          <w:szCs w:val="24"/>
        </w:rPr>
      </w:pPr>
    </w:p>
    <w:sectPr w:rsidR="004F4B48" w:rsidRPr="004F4B4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0A5" w:rsidRDefault="00B500A5" w:rsidP="004F4B48">
      <w:r>
        <w:separator/>
      </w:r>
    </w:p>
  </w:endnote>
  <w:endnote w:type="continuationSeparator" w:id="0">
    <w:p w:rsidR="00B500A5" w:rsidRDefault="00B500A5" w:rsidP="004F4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0A5" w:rsidRDefault="00B500A5" w:rsidP="004F4B48">
      <w:r>
        <w:separator/>
      </w:r>
    </w:p>
  </w:footnote>
  <w:footnote w:type="continuationSeparator" w:id="0">
    <w:p w:rsidR="00B500A5" w:rsidRDefault="00B500A5" w:rsidP="004F4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2D6"/>
    <w:rsid w:val="000462B1"/>
    <w:rsid w:val="003552D6"/>
    <w:rsid w:val="004F4B48"/>
    <w:rsid w:val="00B500A5"/>
    <w:rsid w:val="00BD292D"/>
    <w:rsid w:val="00CC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1D24B5-0F33-43FE-BBB2-F6C32AE72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4B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F4B4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F4B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F4B4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5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VGH00</dc:creator>
  <cp:keywords/>
  <dc:description/>
  <cp:lastModifiedBy>VGH00</cp:lastModifiedBy>
  <cp:revision>3</cp:revision>
  <dcterms:created xsi:type="dcterms:W3CDTF">2024-10-08T11:29:00Z</dcterms:created>
  <dcterms:modified xsi:type="dcterms:W3CDTF">2024-10-08T11:57:00Z</dcterms:modified>
</cp:coreProperties>
</file>