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Autospacing="0" w:after="120" w:afterAutospacing="0" w:line="260" w:lineRule="atLeast"/>
        <w:rPr>
          <w:rFonts w:ascii="Palatino Linotype" w:hAnsi="Palatino Linotype" w:cs="Palatino Linotype"/>
          <w:b/>
          <w:sz w:val="18"/>
          <w:szCs w:val="18"/>
        </w:rPr>
      </w:pPr>
      <w:r>
        <w:rPr>
          <w:rFonts w:ascii="Palatino Linotype" w:hAnsi="Palatino Linotype" w:cs="Palatino Linotype"/>
          <w:b/>
          <w:snapToGrid w:val="0"/>
          <w:sz w:val="18"/>
          <w:szCs w:val="18"/>
          <w:lang w:eastAsia="de-DE" w:bidi="en-US"/>
        </w:rPr>
        <w:t xml:space="preserve">Table </w:t>
      </w:r>
      <w:r>
        <w:rPr>
          <w:rFonts w:ascii="Palatino Linotype" w:hAnsi="Palatino Linotype" w:eastAsia="宋体" w:cs="Palatino Linotype"/>
          <w:b/>
          <w:snapToGrid w:val="0"/>
          <w:color w:val="000000" w:themeColor="text1"/>
          <w:sz w:val="18"/>
          <w:szCs w:val="18"/>
          <w:lang w:bidi="en-US"/>
        </w:rPr>
        <w:t>S</w:t>
      </w:r>
      <w:r>
        <w:rPr>
          <w:rFonts w:hint="eastAsia" w:ascii="Palatino Linotype" w:hAnsi="Palatino Linotype" w:eastAsia="宋体" w:cs="Palatino Linotype"/>
          <w:b/>
          <w:snapToGrid w:val="0"/>
          <w:color w:val="000000" w:themeColor="text1"/>
          <w:sz w:val="18"/>
          <w:szCs w:val="18"/>
          <w:lang w:bidi="en-US"/>
        </w:rPr>
        <w:t>4</w:t>
      </w:r>
      <w:r>
        <w:rPr>
          <w:rFonts w:hint="eastAsia" w:ascii="Palatino Linotype" w:hAnsi="Palatino Linotype" w:eastAsia="宋体" w:cs="Palatino Linotype"/>
          <w:b/>
          <w:snapToGrid w:val="0"/>
          <w:color w:val="000000" w:themeColor="text1"/>
          <w:sz w:val="18"/>
          <w:szCs w:val="18"/>
          <w:lang w:val="en-US" w:eastAsia="zh-CN" w:bidi="en-US"/>
        </w:rPr>
        <w:t xml:space="preserve"> </w:t>
      </w:r>
      <w:r>
        <w:rPr>
          <w:rFonts w:ascii="Palatino Linotype" w:hAnsi="Palatino Linotype" w:cs="Palatino Linotype"/>
          <w:b/>
          <w:sz w:val="18"/>
          <w:szCs w:val="18"/>
        </w:rPr>
        <w:t>SSRs distribution of the</w:t>
      </w:r>
      <w:r>
        <w:rPr>
          <w:rFonts w:hint="eastAsia" w:ascii="Palatino Linotype" w:hAnsi="Palatino Linotype" w:cs="Palatino Linotype"/>
          <w:b/>
          <w:sz w:val="18"/>
          <w:szCs w:val="18"/>
        </w:rPr>
        <w:t xml:space="preserve"> </w:t>
      </w:r>
      <w:r>
        <w:rPr>
          <w:rFonts w:hint="eastAsia" w:ascii="Palatino Linotype" w:hAnsi="Palatino Linotype" w:eastAsia="宋体" w:cs="Palatino Linotype"/>
          <w:b/>
          <w:i/>
          <w:sz w:val="16"/>
          <w:szCs w:val="16"/>
          <w:lang w:val="en-US" w:eastAsia="zh-CN"/>
        </w:rPr>
        <w:t>L</w:t>
      </w:r>
      <w:r>
        <w:rPr>
          <w:rFonts w:hint="eastAsia" w:ascii="Palatino Linotype" w:hAnsi="Palatino Linotype" w:eastAsia="宋体" w:cs="Palatino Linotype"/>
          <w:b/>
          <w:i/>
          <w:sz w:val="16"/>
          <w:szCs w:val="16"/>
        </w:rPr>
        <w:t>igusticum jeholense</w:t>
      </w:r>
      <w:r>
        <w:rPr>
          <w:rFonts w:ascii="Palatino Linotype" w:hAnsi="Palatino Linotype" w:cs="Palatino Linotype"/>
          <w:b/>
          <w:sz w:val="18"/>
          <w:szCs w:val="18"/>
        </w:rPr>
        <w:t xml:space="preserve"> cp genome</w:t>
      </w:r>
    </w:p>
    <w:tbl>
      <w:tblPr>
        <w:tblStyle w:val="6"/>
        <w:tblW w:w="8512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188"/>
        <w:gridCol w:w="979"/>
        <w:gridCol w:w="1560"/>
        <w:gridCol w:w="1453"/>
        <w:gridCol w:w="1200"/>
        <w:gridCol w:w="136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SSR nr.</w:t>
            </w:r>
          </w:p>
        </w:tc>
        <w:tc>
          <w:tcPr>
            <w:tcW w:w="1188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SSR Type</w:t>
            </w:r>
          </w:p>
        </w:tc>
        <w:tc>
          <w:tcPr>
            <w:tcW w:w="979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SSR</w:t>
            </w:r>
          </w:p>
        </w:tc>
        <w:tc>
          <w:tcPr>
            <w:tcW w:w="1560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Size</w:t>
            </w:r>
          </w:p>
        </w:tc>
        <w:tc>
          <w:tcPr>
            <w:tcW w:w="1453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Star</w:t>
            </w:r>
          </w:p>
        </w:tc>
        <w:tc>
          <w:tcPr>
            <w:tcW w:w="1200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End</w:t>
            </w:r>
          </w:p>
        </w:tc>
        <w:tc>
          <w:tcPr>
            <w:tcW w:w="1361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Location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71" w:type="dxa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188" w:type="dxa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79" w:type="dxa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1109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1117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rps16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2430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2438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2683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2691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AATA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4750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4761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5089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5098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5672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5682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6348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6357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6968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6976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matK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7151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7158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matK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8958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8967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matK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9750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9759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matK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10232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10241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12536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12545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13240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3249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13701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13708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psbC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14392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14400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p4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19491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19501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20855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20864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22129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22137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22577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22584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p3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23342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23349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23537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23545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p4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AAT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3686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3679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4385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4393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7224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7235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AGA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28460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28477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28849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28857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28967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28977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rpoC1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29079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29087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rpoC1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30461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30468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30783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30790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31235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31242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37</w:t>
            </w:r>
          </w:p>
        </w:tc>
        <w:tc>
          <w:tcPr>
            <w:tcW w:w="1188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31784</w:t>
            </w:r>
          </w:p>
        </w:tc>
        <w:tc>
          <w:tcPr>
            <w:tcW w:w="120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31792</w:t>
            </w:r>
          </w:p>
        </w:tc>
        <w:tc>
          <w:tcPr>
            <w:tcW w:w="136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39</w:t>
            </w:r>
          </w:p>
        </w:tc>
        <w:tc>
          <w:tcPr>
            <w:tcW w:w="1188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(A)9</w:t>
            </w:r>
          </w:p>
        </w:tc>
        <w:tc>
          <w:tcPr>
            <w:tcW w:w="1560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32925</w:t>
            </w:r>
          </w:p>
        </w:tc>
        <w:tc>
          <w:tcPr>
            <w:tcW w:w="1200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32933</w:t>
            </w:r>
          </w:p>
        </w:tc>
        <w:tc>
          <w:tcPr>
            <w:tcW w:w="1361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34166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34175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34422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34429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37194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37201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P5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TTTA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15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38713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38727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atpF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P4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TTT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43760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43771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44280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44288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atpA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45610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45617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46131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46139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46515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46525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46639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46646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ndhJ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46755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46764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48344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48353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48814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48822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atpB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50036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50043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51182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51191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53572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53579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accD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53756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53763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accD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54601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54608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57147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57158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psaI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58928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58936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59198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59206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6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1270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61279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cemA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61461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61468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petA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p5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61696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61704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6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2020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62027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62607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62614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psaJ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64456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64463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rpl33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P4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68128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68138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rps18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P4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CCT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69451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69462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clpP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-CDS1;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-D2-CDS1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71479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71486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72162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72170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72450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72459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73092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73099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80</w:t>
            </w:r>
          </w:p>
        </w:tc>
        <w:tc>
          <w:tcPr>
            <w:tcW w:w="1188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)10</w:t>
            </w:r>
          </w:p>
        </w:tc>
        <w:tc>
          <w:tcPr>
            <w:tcW w:w="156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73256</w:t>
            </w:r>
          </w:p>
        </w:tc>
        <w:tc>
          <w:tcPr>
            <w:tcW w:w="120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73265</w:t>
            </w:r>
          </w:p>
        </w:tc>
        <w:tc>
          <w:tcPr>
            <w:tcW w:w="136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81</w:t>
            </w:r>
          </w:p>
        </w:tc>
        <w:tc>
          <w:tcPr>
            <w:tcW w:w="1188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560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453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74004</w:t>
            </w:r>
          </w:p>
        </w:tc>
        <w:tc>
          <w:tcPr>
            <w:tcW w:w="1200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74014</w:t>
            </w:r>
          </w:p>
        </w:tc>
        <w:tc>
          <w:tcPr>
            <w:tcW w:w="1361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80081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80088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rps8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82522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82531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rpl14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;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rpl16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83083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83095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83774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83782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84129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84136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85871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85880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G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95110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95123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98158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98165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100164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100177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G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105380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105388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P4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AGG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107466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107477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109634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109642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111636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111643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111976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111985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112431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112438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112809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112816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116566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116573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117288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117301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118511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118518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118807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118814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psaC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119495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119502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119790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119797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)13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13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120799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120811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121409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121418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P3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(TA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123108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123119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ndhH</w:t>
            </w:r>
            <w:bookmarkStart w:id="0" w:name="_GoBack"/>
            <w:r>
              <w:rPr>
                <w:rFonts w:ascii="Palatino Linotype" w:hAnsi="Palatino Linotype" w:eastAsia="宋体" w:cs="Palatino Linotype"/>
                <w:i w:val="0"/>
                <w:iCs w:val="0"/>
                <w:sz w:val="16"/>
                <w:szCs w:val="16"/>
                <w:lang w:eastAsia="zh-CN"/>
              </w:rPr>
              <w:t>;</w:t>
            </w:r>
            <w:r>
              <w:rPr>
                <w:rFonts w:hint="eastAsia" w:ascii="Palatino Linotype" w:hAnsi="Palatino Linotype" w:eastAsia="宋体" w:cs="Palatino Linotype"/>
                <w:i w:val="0"/>
                <w:iCs w:val="0"/>
                <w:sz w:val="16"/>
                <w:szCs w:val="16"/>
                <w:lang w:val="en-US" w:eastAsia="zh-CN"/>
              </w:rPr>
              <w:t xml:space="preserve"> </w:t>
            </w:r>
            <w:bookmarkEnd w:id="0"/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rps15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125870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125878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127958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127967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128079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128086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128400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128407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128669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128676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129143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129152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130445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130454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130787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130794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128</w:t>
            </w:r>
          </w:p>
        </w:tc>
        <w:tc>
          <w:tcPr>
            <w:tcW w:w="1188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132788</w:t>
            </w:r>
          </w:p>
        </w:tc>
        <w:tc>
          <w:tcPr>
            <w:tcW w:w="120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132796</w:t>
            </w:r>
          </w:p>
        </w:tc>
        <w:tc>
          <w:tcPr>
            <w:tcW w:w="136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129</w:t>
            </w:r>
          </w:p>
        </w:tc>
        <w:tc>
          <w:tcPr>
            <w:tcW w:w="1188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979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CTAC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134951</w:t>
            </w:r>
          </w:p>
        </w:tc>
        <w:tc>
          <w:tcPr>
            <w:tcW w:w="1200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134962</w:t>
            </w:r>
          </w:p>
        </w:tc>
        <w:tc>
          <w:tcPr>
            <w:tcW w:w="1361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C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137042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137050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142253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142266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142253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142266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134</w:t>
            </w:r>
          </w:p>
        </w:tc>
        <w:tc>
          <w:tcPr>
            <w:tcW w:w="1188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C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)10</w:t>
            </w:r>
          </w:p>
        </w:tc>
        <w:tc>
          <w:tcPr>
            <w:tcW w:w="156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147307</w:t>
            </w:r>
          </w:p>
        </w:tc>
        <w:tc>
          <w:tcPr>
            <w:tcW w:w="120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147316</w:t>
            </w:r>
          </w:p>
        </w:tc>
        <w:tc>
          <w:tcPr>
            <w:tcW w:w="136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ycf2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-D2</w:t>
            </w:r>
          </w:p>
        </w:tc>
      </w:tr>
    </w:tbl>
    <w:p>
      <w:pPr>
        <w:spacing w:before="120" w:line="260" w:lineRule="atLeast"/>
        <w:jc w:val="left"/>
        <w:rPr>
          <w:sz w:val="18"/>
          <w:szCs w:val="18"/>
        </w:rPr>
      </w:pPr>
      <w:r>
        <w:rPr>
          <w:rFonts w:ascii="Palatino Linotype" w:hAnsi="Palatino Linotype" w:eastAsia="URWPalladioL-Bold" w:cs="Palatino Linotype"/>
          <w:b/>
          <w:sz w:val="18"/>
          <w:szCs w:val="18"/>
          <w:lang w:eastAsia="zh-CN"/>
        </w:rPr>
        <w:t>SSR</w:t>
      </w:r>
      <w:r>
        <w:rPr>
          <w:rFonts w:hint="eastAsia" w:ascii="Palatino Linotype" w:hAnsi="Palatino Linotype" w:eastAsia="URWPalladioL-Roma" w:cs="Palatino Linotype"/>
          <w:b/>
          <w:sz w:val="18"/>
          <w:szCs w:val="18"/>
          <w:lang w:eastAsia="zh-CN"/>
        </w:rPr>
        <w:t>s</w:t>
      </w:r>
      <w:r>
        <w:rPr>
          <w:rFonts w:ascii="Palatino Linotype" w:hAnsi="Palatino Linotype" w:eastAsia="URWPalladioL-Roma" w:cs="Palatino Linotype"/>
          <w:b/>
          <w:sz w:val="18"/>
          <w:szCs w:val="18"/>
          <w:lang w:eastAsia="zh-CN"/>
        </w:rPr>
        <w:t>imple sequence repeats</w:t>
      </w:r>
      <w:r>
        <w:rPr>
          <w:rFonts w:hint="eastAsia" w:ascii="Palatino Linotype" w:hAnsi="Palatino Linotype" w:eastAsia="URWPalladioL-Roma" w:cs="Palatino Linotype"/>
          <w:b/>
          <w:sz w:val="18"/>
          <w:szCs w:val="18"/>
          <w:lang w:eastAsia="zh-CN"/>
        </w:rPr>
        <w:t xml:space="preserve">, CDS </w:t>
      </w:r>
      <w:r>
        <w:rPr>
          <w:rFonts w:ascii="Palatino Linotype" w:hAnsi="Palatino Linotype" w:eastAsia="URWPalladioL-Roma" w:cs="Palatino Linotype"/>
          <w:b/>
          <w:sz w:val="18"/>
          <w:szCs w:val="18"/>
          <w:lang w:eastAsia="zh-CN"/>
        </w:rPr>
        <w:t>coding sequences</w:t>
      </w:r>
      <w:r>
        <w:rPr>
          <w:rFonts w:hint="eastAsia" w:ascii="Palatino Linotype" w:hAnsi="Palatino Linotype" w:eastAsia="URWPalladioL-Roma" w:cs="Palatino Linotype"/>
          <w:b/>
          <w:sz w:val="18"/>
          <w:szCs w:val="18"/>
          <w:lang w:eastAsia="zh-CN"/>
        </w:rPr>
        <w:t xml:space="preserve">, </w:t>
      </w:r>
      <w:r>
        <w:rPr>
          <w:rFonts w:ascii="Palatino Linotype" w:hAnsi="Palatino Linotype" w:eastAsia="URWPalladioL-Roma" w:cs="Palatino Linotype"/>
          <w:b/>
          <w:sz w:val="18"/>
          <w:szCs w:val="18"/>
          <w:lang w:eastAsia="zh-CN"/>
        </w:rPr>
        <w:t>CNSnon-coding sequences</w:t>
      </w:r>
    </w:p>
    <w:p>
      <w:pPr>
        <w:spacing w:line="240" w:lineRule="atLeast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URWPalladioL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PalladioL-R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00D99"/>
    <w:rsid w:val="000634EF"/>
    <w:rsid w:val="0010406C"/>
    <w:rsid w:val="001B1A29"/>
    <w:rsid w:val="001D483B"/>
    <w:rsid w:val="002043F3"/>
    <w:rsid w:val="00244A63"/>
    <w:rsid w:val="002841DE"/>
    <w:rsid w:val="00321A89"/>
    <w:rsid w:val="003E07AE"/>
    <w:rsid w:val="005F1A2B"/>
    <w:rsid w:val="007009F8"/>
    <w:rsid w:val="008018FE"/>
    <w:rsid w:val="00AE10CC"/>
    <w:rsid w:val="00C00D99"/>
    <w:rsid w:val="00E1396F"/>
    <w:rsid w:val="00EA4567"/>
    <w:rsid w:val="00EE78DE"/>
    <w:rsid w:val="01710715"/>
    <w:rsid w:val="042F0EA9"/>
    <w:rsid w:val="056B2F3D"/>
    <w:rsid w:val="079A5D37"/>
    <w:rsid w:val="09091A8E"/>
    <w:rsid w:val="0C064E34"/>
    <w:rsid w:val="0EAD6447"/>
    <w:rsid w:val="1292544C"/>
    <w:rsid w:val="144B6711"/>
    <w:rsid w:val="15B370FD"/>
    <w:rsid w:val="16915F41"/>
    <w:rsid w:val="170E617C"/>
    <w:rsid w:val="18EA22C9"/>
    <w:rsid w:val="1AB5313A"/>
    <w:rsid w:val="1C9D5042"/>
    <w:rsid w:val="1DD80934"/>
    <w:rsid w:val="1ECF2A4C"/>
    <w:rsid w:val="21EB528B"/>
    <w:rsid w:val="22AD2539"/>
    <w:rsid w:val="23AB3A4F"/>
    <w:rsid w:val="25BA5D87"/>
    <w:rsid w:val="25F15109"/>
    <w:rsid w:val="281E456C"/>
    <w:rsid w:val="2A842DCE"/>
    <w:rsid w:val="2ABE48E9"/>
    <w:rsid w:val="2B2163E8"/>
    <w:rsid w:val="2D417621"/>
    <w:rsid w:val="2E7911B2"/>
    <w:rsid w:val="30C1262D"/>
    <w:rsid w:val="32A30A40"/>
    <w:rsid w:val="38D209EE"/>
    <w:rsid w:val="39AC25E6"/>
    <w:rsid w:val="3B644185"/>
    <w:rsid w:val="3BFB2A0F"/>
    <w:rsid w:val="3E4E1560"/>
    <w:rsid w:val="4068671C"/>
    <w:rsid w:val="40BD70E9"/>
    <w:rsid w:val="40DA0461"/>
    <w:rsid w:val="41C27BCC"/>
    <w:rsid w:val="4A291FCF"/>
    <w:rsid w:val="4AB664B7"/>
    <w:rsid w:val="4BB65D10"/>
    <w:rsid w:val="4DB0105E"/>
    <w:rsid w:val="4E5D0F13"/>
    <w:rsid w:val="50103922"/>
    <w:rsid w:val="50B43D7C"/>
    <w:rsid w:val="52B50018"/>
    <w:rsid w:val="52DD07BA"/>
    <w:rsid w:val="54876E01"/>
    <w:rsid w:val="56E343A5"/>
    <w:rsid w:val="57B42207"/>
    <w:rsid w:val="57D0608B"/>
    <w:rsid w:val="59412268"/>
    <w:rsid w:val="5B795B4F"/>
    <w:rsid w:val="5FA03521"/>
    <w:rsid w:val="614900E7"/>
    <w:rsid w:val="64042EF5"/>
    <w:rsid w:val="657B61B2"/>
    <w:rsid w:val="65EC0BB7"/>
    <w:rsid w:val="69773AE4"/>
    <w:rsid w:val="6A5A1920"/>
    <w:rsid w:val="6BB73C6B"/>
    <w:rsid w:val="6DC322B2"/>
    <w:rsid w:val="74E93C26"/>
    <w:rsid w:val="75261CB0"/>
    <w:rsid w:val="77960CE6"/>
    <w:rsid w:val="7A99290C"/>
    <w:rsid w:val="7CF603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40" w:lineRule="atLeast"/>
      <w:jc w:val="both"/>
    </w:pPr>
    <w:rPr>
      <w:rFonts w:ascii="Times New Roman" w:hAnsi="Times New Roman" w:eastAsia="Times New Roman" w:cs="Times New Roman"/>
      <w:color w:val="000000"/>
      <w:sz w:val="24"/>
      <w:lang w:val="en-US" w:eastAsia="de-DE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lang w:eastAsia="zh-CN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eastAsia="Times New Roman"/>
      <w:color w:val="000000"/>
      <w:sz w:val="18"/>
      <w:szCs w:val="18"/>
      <w:lang w:eastAsia="de-DE"/>
    </w:rPr>
  </w:style>
  <w:style w:type="character" w:customStyle="1" w:styleId="9">
    <w:name w:val="页脚 Char"/>
    <w:basedOn w:val="7"/>
    <w:link w:val="2"/>
    <w:qFormat/>
    <w:uiPriority w:val="0"/>
    <w:rPr>
      <w:rFonts w:eastAsia="Times New Roman"/>
      <w:color w:val="000000"/>
      <w:sz w:val="18"/>
      <w:szCs w:val="18"/>
      <w:lang w:eastAsia="de-D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556</Words>
  <Characters>3171</Characters>
  <Lines>26</Lines>
  <Paragraphs>7</Paragraphs>
  <TotalTime>1</TotalTime>
  <ScaleCrop>false</ScaleCrop>
  <LinksUpToDate>false</LinksUpToDate>
  <CharactersWithSpaces>3720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2020-03-07T07:32:00Z</dcterms:created>
  <dc:creator>lenovo</dc:creator>
  <cp:lastModifiedBy>lenovo</cp:lastModifiedBy>
  <dcterms:modified xsi:type="dcterms:W3CDTF">2020-08-11T00:51:36Z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