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70CF7" w14:textId="77777777" w:rsidR="00163054" w:rsidRPr="00D34A11" w:rsidRDefault="00981DF1" w:rsidP="00163054">
      <w:pPr>
        <w:spacing w:line="480" w:lineRule="auto"/>
        <w:jc w:val="both"/>
        <w:rPr>
          <w:b/>
          <w:sz w:val="28"/>
          <w:szCs w:val="28"/>
        </w:rPr>
      </w:pPr>
      <w:r w:rsidRPr="00D34A11">
        <w:rPr>
          <w:b/>
          <w:sz w:val="28"/>
          <w:szCs w:val="28"/>
        </w:rPr>
        <w:t>Supplemental</w:t>
      </w:r>
      <w:r w:rsidR="00163054" w:rsidRPr="00D34A11">
        <w:rPr>
          <w:b/>
          <w:sz w:val="28"/>
          <w:szCs w:val="28"/>
        </w:rPr>
        <w:t xml:space="preserve"> Information</w:t>
      </w:r>
      <w:r w:rsidRPr="00D34A11">
        <w:rPr>
          <w:b/>
          <w:sz w:val="28"/>
          <w:szCs w:val="28"/>
        </w:rPr>
        <w:t xml:space="preserve"> </w:t>
      </w:r>
    </w:p>
    <w:p w14:paraId="1B29597E" w14:textId="77777777" w:rsidR="00163054" w:rsidRPr="00D34A11" w:rsidRDefault="00163054" w:rsidP="00163054">
      <w:pPr>
        <w:spacing w:line="480" w:lineRule="auto"/>
        <w:jc w:val="both"/>
      </w:pPr>
      <w:r w:rsidRPr="00D34A11">
        <w:rPr>
          <w:noProof/>
        </w:rPr>
        <w:drawing>
          <wp:inline distT="0" distB="0" distL="0" distR="0" wp14:anchorId="27D4F18D" wp14:editId="2F437EFF">
            <wp:extent cx="5943600" cy="1494430"/>
            <wp:effectExtent l="38100" t="38100" r="38100" b="29845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9070" cy="1500834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5AF09F" w14:textId="77777777" w:rsidR="00163054" w:rsidRPr="00D34A11" w:rsidRDefault="00163054" w:rsidP="00163054">
      <w:pPr>
        <w:spacing w:line="480" w:lineRule="auto"/>
        <w:jc w:val="both"/>
      </w:pPr>
    </w:p>
    <w:p w14:paraId="67CDBFED" w14:textId="77777777" w:rsidR="00163054" w:rsidRPr="00D34A11" w:rsidRDefault="00163054" w:rsidP="00163054">
      <w:pPr>
        <w:spacing w:line="480" w:lineRule="auto"/>
        <w:jc w:val="both"/>
        <w:rPr>
          <w:b/>
        </w:rPr>
      </w:pPr>
      <w:r w:rsidRPr="00D34A11">
        <w:rPr>
          <w:b/>
        </w:rPr>
        <w:t xml:space="preserve">Fig S1. CRISPR/Cas9 generated </w:t>
      </w:r>
      <w:r w:rsidRPr="00D34A11">
        <w:rPr>
          <w:b/>
          <w:i/>
        </w:rPr>
        <w:t>smpd1</w:t>
      </w:r>
      <w:r w:rsidRPr="00D34A11">
        <w:rPr>
          <w:b/>
        </w:rPr>
        <w:t xml:space="preserve"> allele. </w:t>
      </w:r>
    </w:p>
    <w:p w14:paraId="5B48E1D4" w14:textId="77777777" w:rsidR="00163054" w:rsidRPr="00D34A11" w:rsidRDefault="00163054" w:rsidP="00163054">
      <w:pPr>
        <w:spacing w:line="480" w:lineRule="auto"/>
        <w:jc w:val="both"/>
      </w:pPr>
      <w:r w:rsidRPr="00D34A11">
        <w:t xml:space="preserve">Using CRISPR/Cas9, we isolated a mutant allele in exon 3 containing a 5bp deletion (red script) with a 136bp insertion (blue script) leading to a frame shift and generation of a premature stop codon at codon 426 (full length WT smpd1: 676 amino acids). </w:t>
      </w:r>
    </w:p>
    <w:p w14:paraId="160C7017" w14:textId="77777777" w:rsidR="00163054" w:rsidRPr="00D34A11" w:rsidRDefault="00163054" w:rsidP="00163054">
      <w:pPr>
        <w:spacing w:line="480" w:lineRule="auto"/>
      </w:pPr>
    </w:p>
    <w:p w14:paraId="7634CF4F" w14:textId="77777777" w:rsidR="00163054" w:rsidRPr="00D34A11" w:rsidRDefault="00163054" w:rsidP="00163054">
      <w:pPr>
        <w:spacing w:line="480" w:lineRule="auto"/>
      </w:pPr>
    </w:p>
    <w:p w14:paraId="6302094D" w14:textId="77777777" w:rsidR="00163054" w:rsidRPr="00D34A11" w:rsidRDefault="00163054" w:rsidP="00163054">
      <w:pPr>
        <w:spacing w:line="480" w:lineRule="auto"/>
      </w:pPr>
    </w:p>
    <w:p w14:paraId="602BB5B3" w14:textId="77777777" w:rsidR="00163054" w:rsidRPr="00D34A11" w:rsidRDefault="00163054" w:rsidP="00163054">
      <w:pPr>
        <w:spacing w:line="480" w:lineRule="auto"/>
      </w:pPr>
    </w:p>
    <w:p w14:paraId="07E66EFE" w14:textId="77777777" w:rsidR="00163054" w:rsidRPr="00D34A11" w:rsidRDefault="00163054" w:rsidP="00163054">
      <w:pPr>
        <w:spacing w:line="480" w:lineRule="auto"/>
        <w:jc w:val="both"/>
      </w:pPr>
    </w:p>
    <w:p w14:paraId="2E3CCD62" w14:textId="77777777" w:rsidR="00163054" w:rsidRPr="00D34A11" w:rsidRDefault="00163054" w:rsidP="00163054">
      <w:pPr>
        <w:spacing w:line="480" w:lineRule="auto"/>
        <w:jc w:val="both"/>
      </w:pPr>
      <w:r w:rsidRPr="00D34A11">
        <w:rPr>
          <w:noProof/>
        </w:rPr>
        <w:lastRenderedPageBreak/>
        <w:drawing>
          <wp:inline distT="0" distB="0" distL="0" distR="0" wp14:anchorId="4B6BCF22" wp14:editId="01F624AC">
            <wp:extent cx="3620261" cy="5797478"/>
            <wp:effectExtent l="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745" cy="581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FEA89" w14:textId="77777777" w:rsidR="00163054" w:rsidRPr="00D34A11" w:rsidRDefault="00163054" w:rsidP="00163054">
      <w:pPr>
        <w:spacing w:line="480" w:lineRule="auto"/>
        <w:jc w:val="both"/>
        <w:rPr>
          <w:b/>
          <w:i/>
        </w:rPr>
      </w:pPr>
      <w:r w:rsidRPr="00D34A11">
        <w:rPr>
          <w:b/>
        </w:rPr>
        <w:t xml:space="preserve">Figure S2. GD biomarker activation is not substantially altered in </w:t>
      </w:r>
      <w:r w:rsidRPr="00D34A11">
        <w:rPr>
          <w:b/>
          <w:i/>
        </w:rPr>
        <w:t>gba1</w:t>
      </w:r>
      <w:r w:rsidRPr="00D34A11">
        <w:rPr>
          <w:b/>
          <w:i/>
          <w:vertAlign w:val="superscript"/>
        </w:rPr>
        <w:t>-/</w:t>
      </w:r>
      <w:proofErr w:type="gramStart"/>
      <w:r w:rsidRPr="00D34A11">
        <w:rPr>
          <w:b/>
          <w:i/>
          <w:vertAlign w:val="superscript"/>
        </w:rPr>
        <w:t>-</w:t>
      </w:r>
      <w:r w:rsidRPr="00D34A11">
        <w:rPr>
          <w:b/>
          <w:i/>
        </w:rPr>
        <w:t>;smpd</w:t>
      </w:r>
      <w:proofErr w:type="gramEnd"/>
      <w:r w:rsidRPr="00D34A11">
        <w:rPr>
          <w:b/>
          <w:i/>
        </w:rPr>
        <w:t>1</w:t>
      </w:r>
      <w:r w:rsidRPr="00D34A11">
        <w:rPr>
          <w:b/>
          <w:i/>
          <w:vertAlign w:val="superscript"/>
        </w:rPr>
        <w:t>-/-</w:t>
      </w:r>
      <w:r w:rsidRPr="00D34A11">
        <w:rPr>
          <w:b/>
          <w:i/>
        </w:rPr>
        <w:t xml:space="preserve">. </w:t>
      </w:r>
    </w:p>
    <w:p w14:paraId="2AF583FB" w14:textId="556AB35E" w:rsidR="0048419E" w:rsidRDefault="00D34A11" w:rsidP="00D34A11">
      <w:pPr>
        <w:spacing w:line="480" w:lineRule="auto"/>
        <w:jc w:val="both"/>
      </w:pPr>
      <w:r w:rsidRPr="00D34A11">
        <w:t xml:space="preserve">(A) </w:t>
      </w:r>
      <w:r w:rsidR="00163054" w:rsidRPr="00D34A11">
        <w:t xml:space="preserve">Hexosaminidase activity was not significantly changed between </w:t>
      </w:r>
      <w:r w:rsidR="00163054" w:rsidRPr="00D34A11">
        <w:rPr>
          <w:i/>
        </w:rPr>
        <w:t>smpd1</w:t>
      </w:r>
      <w:r w:rsidR="00163054" w:rsidRPr="00D34A11">
        <w:rPr>
          <w:i/>
          <w:vertAlign w:val="superscript"/>
        </w:rPr>
        <w:t>-/-</w:t>
      </w:r>
      <w:r w:rsidR="00163054" w:rsidRPr="00D34A11">
        <w:t xml:space="preserve"> and WT, but markedly elevated by 85% in </w:t>
      </w:r>
      <w:r w:rsidR="00163054" w:rsidRPr="00D34A11">
        <w:rPr>
          <w:i/>
        </w:rPr>
        <w:t>gba1</w:t>
      </w:r>
      <w:r w:rsidR="00163054" w:rsidRPr="00D34A11">
        <w:rPr>
          <w:i/>
          <w:vertAlign w:val="superscript"/>
        </w:rPr>
        <w:t>-/-</w:t>
      </w:r>
      <w:r w:rsidR="00163054" w:rsidRPr="00D34A11">
        <w:rPr>
          <w:vertAlign w:val="superscript"/>
        </w:rPr>
        <w:t xml:space="preserve"> </w:t>
      </w:r>
      <w:r w:rsidR="00163054" w:rsidRPr="00D34A11">
        <w:t xml:space="preserve">(2284±200 nmol/hr/mg protein) compared to WT (1234±47.3nmol/hr/mg protein; p&lt;0.0001). </w:t>
      </w:r>
      <w:r w:rsidR="00163054" w:rsidRPr="00D34A11">
        <w:rPr>
          <w:i/>
        </w:rPr>
        <w:t>gba1</w:t>
      </w:r>
      <w:r w:rsidR="00163054" w:rsidRPr="00D34A11">
        <w:rPr>
          <w:i/>
          <w:vertAlign w:val="superscript"/>
        </w:rPr>
        <w:t>-/</w:t>
      </w:r>
      <w:proofErr w:type="gramStart"/>
      <w:r w:rsidR="00163054" w:rsidRPr="00D34A11">
        <w:rPr>
          <w:i/>
          <w:vertAlign w:val="superscript"/>
        </w:rPr>
        <w:t>-</w:t>
      </w:r>
      <w:r w:rsidR="00163054" w:rsidRPr="00D34A11">
        <w:rPr>
          <w:i/>
        </w:rPr>
        <w:t>;smpd</w:t>
      </w:r>
      <w:proofErr w:type="gramEnd"/>
      <w:r w:rsidR="00163054" w:rsidRPr="00D34A11">
        <w:rPr>
          <w:i/>
        </w:rPr>
        <w:t>1</w:t>
      </w:r>
      <w:r w:rsidR="00163054" w:rsidRPr="00D34A11">
        <w:rPr>
          <w:i/>
          <w:vertAlign w:val="superscript"/>
        </w:rPr>
        <w:t>-/-</w:t>
      </w:r>
      <w:r w:rsidR="00163054" w:rsidRPr="00D34A11">
        <w:t xml:space="preserve"> displayed a similar increase in activity of 70% above WT levels (2131±272.2nmol/hr/mg protein,  p&lt;0.0001) compared to </w:t>
      </w:r>
      <w:r w:rsidR="00163054" w:rsidRPr="00D34A11">
        <w:rPr>
          <w:i/>
        </w:rPr>
        <w:t>gba1</w:t>
      </w:r>
      <w:r w:rsidR="00163054" w:rsidRPr="00D34A11">
        <w:rPr>
          <w:i/>
          <w:vertAlign w:val="superscript"/>
        </w:rPr>
        <w:t>-/-</w:t>
      </w:r>
      <w:r w:rsidR="00163054" w:rsidRPr="00D34A11">
        <w:t xml:space="preserve">. </w:t>
      </w:r>
      <w:r w:rsidR="00163054" w:rsidRPr="00D34A11">
        <w:rPr>
          <w:i/>
        </w:rPr>
        <w:t>(B)</w:t>
      </w:r>
      <w:r w:rsidR="00163054" w:rsidRPr="00D34A11">
        <w:t xml:space="preserve"> Chitotriosidase activity was not significantly changed in </w:t>
      </w:r>
      <w:r w:rsidR="00163054" w:rsidRPr="00D34A11">
        <w:rPr>
          <w:i/>
        </w:rPr>
        <w:t>smpd1</w:t>
      </w:r>
      <w:r w:rsidR="00163054" w:rsidRPr="00D34A11">
        <w:rPr>
          <w:i/>
          <w:vertAlign w:val="superscript"/>
        </w:rPr>
        <w:t>-/-</w:t>
      </w:r>
      <w:r w:rsidR="00163054" w:rsidRPr="00D34A11">
        <w:t xml:space="preserve"> compared to WT, but increased in </w:t>
      </w:r>
      <w:r w:rsidR="00163054" w:rsidRPr="00D34A11">
        <w:rPr>
          <w:i/>
        </w:rPr>
        <w:t>gba1</w:t>
      </w:r>
      <w:r w:rsidR="00163054" w:rsidRPr="00D34A11">
        <w:rPr>
          <w:i/>
          <w:vertAlign w:val="superscript"/>
        </w:rPr>
        <w:t>-/-</w:t>
      </w:r>
      <w:r w:rsidR="00163054" w:rsidRPr="00D34A11">
        <w:t xml:space="preserve"> by 389% (31.8±11.95 nm/hr/mg protein, p=0.0002) compared to WT (6.5±4.0 nm/hr/</w:t>
      </w:r>
      <w:proofErr w:type="spellStart"/>
      <w:r w:rsidR="00163054" w:rsidRPr="00D34A11">
        <w:t>mh</w:t>
      </w:r>
      <w:proofErr w:type="spellEnd"/>
      <w:r w:rsidR="00163054" w:rsidRPr="00D34A11">
        <w:t xml:space="preserve"> protein) and by 230% in </w:t>
      </w:r>
      <w:r w:rsidR="00163054" w:rsidRPr="00D34A11">
        <w:rPr>
          <w:i/>
        </w:rPr>
        <w:t>gba1</w:t>
      </w:r>
      <w:r w:rsidR="00163054" w:rsidRPr="00D34A11">
        <w:rPr>
          <w:i/>
          <w:vertAlign w:val="superscript"/>
        </w:rPr>
        <w:t>-/-</w:t>
      </w:r>
      <w:r w:rsidR="00163054" w:rsidRPr="00D34A11">
        <w:rPr>
          <w:i/>
        </w:rPr>
        <w:t>;smpd1</w:t>
      </w:r>
      <w:r w:rsidR="00163054" w:rsidRPr="00D34A11">
        <w:rPr>
          <w:i/>
          <w:vertAlign w:val="superscript"/>
        </w:rPr>
        <w:t>-/-</w:t>
      </w:r>
      <w:r w:rsidR="00163054" w:rsidRPr="00D34A11">
        <w:t xml:space="preserve">showed (21.5±5.1nm/hr/mg protein, p=0.0177) compared to WT. </w:t>
      </w:r>
      <w:r w:rsidR="00163054" w:rsidRPr="00D34A11">
        <w:rPr>
          <w:i/>
        </w:rPr>
        <w:t>(C)</w:t>
      </w:r>
      <w:r w:rsidR="00163054" w:rsidRPr="00D34A11">
        <w:t xml:space="preserve"> Beta galactosidase activity in all genotypes showed </w:t>
      </w:r>
      <w:r w:rsidR="00163054" w:rsidRPr="00D34A11">
        <w:lastRenderedPageBreak/>
        <w:t xml:space="preserve">comparable activities of approximately 50nm/hr/mg protein. Significance in all enzyme activities assays was determined by </w:t>
      </w:r>
      <w:proofErr w:type="gramStart"/>
      <w:r w:rsidR="00163054" w:rsidRPr="00D34A11">
        <w:t>two way</w:t>
      </w:r>
      <w:proofErr w:type="gramEnd"/>
      <w:r w:rsidR="00163054" w:rsidRPr="00D34A11">
        <w:t xml:space="preserve"> ANOVA with Tukey’s multiple comparison test with an n of 5 per group using 12 week brain material. Data represented are the mean ±SD. ****p&lt;0.0001, ***p&lt;0.001, **p&lt;0.01 and *p&lt;0.05.</w:t>
      </w:r>
    </w:p>
    <w:p w14:paraId="24E42C68" w14:textId="60884987" w:rsidR="00D34A11" w:rsidRDefault="00D34A11" w:rsidP="00D34A11">
      <w:pPr>
        <w:spacing w:line="480" w:lineRule="auto"/>
        <w:jc w:val="both"/>
      </w:pPr>
    </w:p>
    <w:p w14:paraId="67799F46" w14:textId="77777777" w:rsidR="00D34A11" w:rsidRPr="00D34A11" w:rsidRDefault="00D34A11" w:rsidP="00D34A11">
      <w:pPr>
        <w:spacing w:line="480" w:lineRule="auto"/>
        <w:jc w:val="both"/>
      </w:pPr>
    </w:p>
    <w:p w14:paraId="712ECADE" w14:textId="4BC86FE0" w:rsidR="00D34A11" w:rsidRPr="00D34A11" w:rsidRDefault="00B82FEC" w:rsidP="00814200">
      <w:pPr>
        <w:spacing w:line="480" w:lineRule="auto"/>
        <w:jc w:val="both"/>
      </w:pPr>
      <w:r>
        <w:rPr>
          <w:noProof/>
        </w:rPr>
        <w:drawing>
          <wp:inline distT="0" distB="0" distL="0" distR="0" wp14:anchorId="6378CCD3" wp14:editId="7A9A0236">
            <wp:extent cx="5731510" cy="3535680"/>
            <wp:effectExtent l="0" t="0" r="0" b="0"/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3 clusterProfiler-upregulated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E2876" w14:textId="4557D3F2" w:rsidR="00D34A11" w:rsidRPr="00D34A11" w:rsidRDefault="00D34A11" w:rsidP="00D34A11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</w:rPr>
      </w:pPr>
      <w:r w:rsidRPr="00D34A11">
        <w:rPr>
          <w:rFonts w:ascii="Arial" w:hAnsi="Arial" w:cs="Arial"/>
        </w:rPr>
        <w:t xml:space="preserve">Figure S3. </w:t>
      </w:r>
      <w:r w:rsidRPr="00D34A11">
        <w:rPr>
          <w:rFonts w:ascii="Arial" w:hAnsi="Arial" w:cs="Arial"/>
          <w:b/>
          <w:bCs/>
          <w:color w:val="000000"/>
          <w:sz w:val="22"/>
          <w:szCs w:val="22"/>
        </w:rPr>
        <w:t>Over-represented GO terms in the up-regulated genes.</w:t>
      </w:r>
      <w:r w:rsidRPr="00D34A11">
        <w:rPr>
          <w:rFonts w:ascii="Arial" w:hAnsi="Arial" w:cs="Arial"/>
          <w:color w:val="000000"/>
          <w:sz w:val="22"/>
          <w:szCs w:val="22"/>
        </w:rPr>
        <w:t xml:space="preserve"> The top 10 GO terms as identified by </w:t>
      </w:r>
      <w:proofErr w:type="spellStart"/>
      <w:r w:rsidRPr="00D34A11">
        <w:rPr>
          <w:rFonts w:ascii="Arial" w:hAnsi="Arial" w:cs="Arial"/>
          <w:color w:val="000000"/>
          <w:sz w:val="22"/>
          <w:szCs w:val="22"/>
        </w:rPr>
        <w:t>ClusterProfiler</w:t>
      </w:r>
      <w:proofErr w:type="spellEnd"/>
      <w:r w:rsidRPr="00D34A11">
        <w:rPr>
          <w:rFonts w:ascii="Arial" w:hAnsi="Arial" w:cs="Arial"/>
          <w:color w:val="000000"/>
          <w:sz w:val="22"/>
          <w:szCs w:val="22"/>
        </w:rPr>
        <w:t xml:space="preserve"> from the list of </w:t>
      </w:r>
      <w:proofErr w:type="gramStart"/>
      <w:r w:rsidRPr="00D34A11">
        <w:rPr>
          <w:rFonts w:ascii="Arial" w:hAnsi="Arial" w:cs="Arial"/>
          <w:color w:val="000000"/>
          <w:sz w:val="22"/>
          <w:szCs w:val="22"/>
        </w:rPr>
        <w:t>statistically-significant</w:t>
      </w:r>
      <w:proofErr w:type="gramEnd"/>
      <w:r w:rsidRPr="00D34A11">
        <w:rPr>
          <w:rFonts w:ascii="Arial" w:hAnsi="Arial" w:cs="Arial"/>
          <w:color w:val="000000"/>
          <w:sz w:val="22"/>
          <w:szCs w:val="22"/>
        </w:rPr>
        <w:t xml:space="preserve"> genes (adjusted p-value &lt; 0.05 and log2 fold-change &gt; 1 or &lt; -1 respectively. Each point is coloured according to the adjusted p-value for the GO term being over-represented, and the size of the point is scaled according to the number of </w:t>
      </w:r>
      <w:proofErr w:type="gramStart"/>
      <w:r w:rsidRPr="00D34A11">
        <w:rPr>
          <w:rFonts w:ascii="Arial" w:hAnsi="Arial" w:cs="Arial"/>
          <w:color w:val="000000"/>
          <w:sz w:val="22"/>
          <w:szCs w:val="22"/>
        </w:rPr>
        <w:t>differentially-expressed</w:t>
      </w:r>
      <w:proofErr w:type="gramEnd"/>
      <w:r w:rsidRPr="00D34A11">
        <w:rPr>
          <w:rFonts w:ascii="Arial" w:hAnsi="Arial" w:cs="Arial"/>
          <w:color w:val="000000"/>
          <w:sz w:val="22"/>
          <w:szCs w:val="22"/>
        </w:rPr>
        <w:t xml:space="preserve"> genes in the GO term. GO terms are ordered on the y-axis according to the size of the GO-term and adjusted p-value in the case of GO terms with the same number of genes</w:t>
      </w:r>
    </w:p>
    <w:p w14:paraId="74411BEE" w14:textId="77777777" w:rsidR="000E6100" w:rsidRPr="00972AE6" w:rsidRDefault="000E6100" w:rsidP="000E6100">
      <w:pPr>
        <w:spacing w:line="480" w:lineRule="auto"/>
        <w:rPr>
          <w:b/>
          <w:u w:val="single"/>
        </w:rPr>
      </w:pPr>
    </w:p>
    <w:tbl>
      <w:tblPr>
        <w:tblStyle w:val="TableGrid"/>
        <w:tblW w:w="8379" w:type="dxa"/>
        <w:tblLayout w:type="fixed"/>
        <w:tblLook w:val="04A0" w:firstRow="1" w:lastRow="0" w:firstColumn="1" w:lastColumn="0" w:noHBand="0" w:noVBand="1"/>
      </w:tblPr>
      <w:tblGrid>
        <w:gridCol w:w="1575"/>
        <w:gridCol w:w="3685"/>
        <w:gridCol w:w="1559"/>
        <w:gridCol w:w="1560"/>
      </w:tblGrid>
      <w:tr w:rsidR="000E6100" w:rsidRPr="008A7A3F" w14:paraId="7F5B8366" w14:textId="77777777" w:rsidTr="00BD7B7B">
        <w:trPr>
          <w:trHeight w:val="300"/>
        </w:trPr>
        <w:tc>
          <w:tcPr>
            <w:tcW w:w="1575" w:type="dxa"/>
            <w:noWrap/>
            <w:hideMark/>
          </w:tcPr>
          <w:p w14:paraId="00D9630A" w14:textId="77777777" w:rsidR="000E6100" w:rsidRPr="005A65D7" w:rsidRDefault="000E6100" w:rsidP="00CA050E">
            <w:pPr>
              <w:spacing w:line="480" w:lineRule="auto"/>
              <w:rPr>
                <w:b/>
              </w:rPr>
            </w:pPr>
            <w:r w:rsidRPr="005A65D7">
              <w:rPr>
                <w:b/>
              </w:rPr>
              <w:lastRenderedPageBreak/>
              <w:t>Symbol</w:t>
            </w:r>
          </w:p>
        </w:tc>
        <w:tc>
          <w:tcPr>
            <w:tcW w:w="3685" w:type="dxa"/>
            <w:noWrap/>
            <w:hideMark/>
          </w:tcPr>
          <w:p w14:paraId="2EB92790" w14:textId="77777777" w:rsidR="000E6100" w:rsidRPr="005A65D7" w:rsidRDefault="000E6100" w:rsidP="00CA050E">
            <w:pPr>
              <w:spacing w:line="480" w:lineRule="auto"/>
              <w:rPr>
                <w:b/>
              </w:rPr>
            </w:pPr>
            <w:r w:rsidRPr="005A65D7">
              <w:rPr>
                <w:b/>
              </w:rPr>
              <w:t>Gene Name</w:t>
            </w:r>
          </w:p>
        </w:tc>
        <w:tc>
          <w:tcPr>
            <w:tcW w:w="1559" w:type="dxa"/>
            <w:noWrap/>
            <w:hideMark/>
          </w:tcPr>
          <w:p w14:paraId="102F8A3F" w14:textId="77777777" w:rsidR="000E6100" w:rsidRPr="005A65D7" w:rsidRDefault="000E6100" w:rsidP="00CA050E">
            <w:pPr>
              <w:spacing w:line="480" w:lineRule="auto"/>
              <w:rPr>
                <w:b/>
              </w:rPr>
            </w:pPr>
            <w:r w:rsidRPr="005A65D7">
              <w:rPr>
                <w:b/>
              </w:rPr>
              <w:t>Fold Change</w:t>
            </w:r>
            <w:r>
              <w:rPr>
                <w:b/>
              </w:rPr>
              <w:t>*</w:t>
            </w:r>
          </w:p>
        </w:tc>
        <w:tc>
          <w:tcPr>
            <w:tcW w:w="1560" w:type="dxa"/>
            <w:noWrap/>
            <w:hideMark/>
          </w:tcPr>
          <w:p w14:paraId="0AD74415" w14:textId="77777777" w:rsidR="000E6100" w:rsidRPr="005A65D7" w:rsidRDefault="000E6100" w:rsidP="00CA050E">
            <w:pPr>
              <w:spacing w:line="480" w:lineRule="auto"/>
              <w:rPr>
                <w:b/>
              </w:rPr>
            </w:pPr>
            <w:r w:rsidRPr="005A65D7">
              <w:rPr>
                <w:b/>
              </w:rPr>
              <w:t>adj. p-value</w:t>
            </w:r>
          </w:p>
        </w:tc>
      </w:tr>
      <w:tr w:rsidR="000E6100" w:rsidRPr="008A7A3F" w14:paraId="579854C2" w14:textId="77777777" w:rsidTr="00BD7B7B">
        <w:trPr>
          <w:trHeight w:val="300"/>
        </w:trPr>
        <w:tc>
          <w:tcPr>
            <w:tcW w:w="1575" w:type="dxa"/>
            <w:noWrap/>
            <w:hideMark/>
          </w:tcPr>
          <w:p w14:paraId="74CCD73A" w14:textId="77777777" w:rsidR="000E6100" w:rsidRPr="008A7A3F" w:rsidRDefault="000E6100" w:rsidP="00CA050E">
            <w:pPr>
              <w:spacing w:line="480" w:lineRule="auto"/>
            </w:pPr>
            <w:r w:rsidRPr="008A7A3F">
              <w:t>slc8a2a</w:t>
            </w:r>
          </w:p>
        </w:tc>
        <w:tc>
          <w:tcPr>
            <w:tcW w:w="3685" w:type="dxa"/>
            <w:noWrap/>
            <w:hideMark/>
          </w:tcPr>
          <w:p w14:paraId="7169B558" w14:textId="77777777" w:rsidR="000E6100" w:rsidRPr="008A7A3F" w:rsidRDefault="000E6100" w:rsidP="00CA050E">
            <w:pPr>
              <w:spacing w:line="480" w:lineRule="auto"/>
            </w:pPr>
            <w:r w:rsidRPr="008A7A3F">
              <w:t xml:space="preserve">solute carrier family </w:t>
            </w:r>
            <w:proofErr w:type="gramStart"/>
            <w:r w:rsidRPr="008A7A3F">
              <w:t>8 member</w:t>
            </w:r>
            <w:proofErr w:type="gramEnd"/>
            <w:r w:rsidRPr="008A7A3F">
              <w:t xml:space="preserve"> 2a</w:t>
            </w:r>
          </w:p>
        </w:tc>
        <w:tc>
          <w:tcPr>
            <w:tcW w:w="1559" w:type="dxa"/>
            <w:noWrap/>
            <w:hideMark/>
          </w:tcPr>
          <w:p w14:paraId="7F5ED2BF" w14:textId="77777777" w:rsidR="000E6100" w:rsidRPr="008A7A3F" w:rsidRDefault="000E6100" w:rsidP="00CA050E">
            <w:pPr>
              <w:spacing w:line="480" w:lineRule="auto"/>
            </w:pPr>
            <w:r w:rsidRPr="008A7A3F">
              <w:t>0.014689642</w:t>
            </w:r>
          </w:p>
        </w:tc>
        <w:tc>
          <w:tcPr>
            <w:tcW w:w="1560" w:type="dxa"/>
            <w:noWrap/>
            <w:hideMark/>
          </w:tcPr>
          <w:p w14:paraId="73C7EB3C" w14:textId="77777777" w:rsidR="000E6100" w:rsidRPr="008A7A3F" w:rsidRDefault="000E6100" w:rsidP="00CA050E">
            <w:pPr>
              <w:spacing w:line="480" w:lineRule="auto"/>
            </w:pPr>
            <w:r w:rsidRPr="008A7A3F">
              <w:t>2.81E-04</w:t>
            </w:r>
          </w:p>
        </w:tc>
      </w:tr>
      <w:tr w:rsidR="000E6100" w:rsidRPr="008A7A3F" w14:paraId="7A6625A9" w14:textId="77777777" w:rsidTr="00BD7B7B">
        <w:trPr>
          <w:trHeight w:val="300"/>
        </w:trPr>
        <w:tc>
          <w:tcPr>
            <w:tcW w:w="1575" w:type="dxa"/>
            <w:noWrap/>
            <w:hideMark/>
          </w:tcPr>
          <w:p w14:paraId="09F868FA" w14:textId="77777777" w:rsidR="000E6100" w:rsidRPr="008A7A3F" w:rsidRDefault="000E6100" w:rsidP="00CA050E">
            <w:pPr>
              <w:spacing w:line="480" w:lineRule="auto"/>
            </w:pPr>
            <w:r w:rsidRPr="008A7A3F">
              <w:t>angptl1b</w:t>
            </w:r>
          </w:p>
        </w:tc>
        <w:tc>
          <w:tcPr>
            <w:tcW w:w="3685" w:type="dxa"/>
            <w:noWrap/>
            <w:hideMark/>
          </w:tcPr>
          <w:p w14:paraId="19DFF1C6" w14:textId="77777777" w:rsidR="000E6100" w:rsidRPr="008A7A3F" w:rsidRDefault="000E6100" w:rsidP="00CA050E">
            <w:pPr>
              <w:spacing w:line="480" w:lineRule="auto"/>
            </w:pPr>
            <w:r w:rsidRPr="008A7A3F">
              <w:t>angiopoietin-like 1b</w:t>
            </w:r>
          </w:p>
        </w:tc>
        <w:tc>
          <w:tcPr>
            <w:tcW w:w="1559" w:type="dxa"/>
            <w:noWrap/>
            <w:hideMark/>
          </w:tcPr>
          <w:p w14:paraId="3F4B0030" w14:textId="77777777" w:rsidR="000E6100" w:rsidRPr="008A7A3F" w:rsidRDefault="000E6100" w:rsidP="00CA050E">
            <w:pPr>
              <w:spacing w:line="480" w:lineRule="auto"/>
            </w:pPr>
            <w:r w:rsidRPr="008A7A3F">
              <w:t>0.034943137</w:t>
            </w:r>
          </w:p>
        </w:tc>
        <w:tc>
          <w:tcPr>
            <w:tcW w:w="1560" w:type="dxa"/>
            <w:noWrap/>
            <w:hideMark/>
          </w:tcPr>
          <w:p w14:paraId="3B530150" w14:textId="77777777" w:rsidR="000E6100" w:rsidRPr="008A7A3F" w:rsidRDefault="000E6100" w:rsidP="00CA050E">
            <w:pPr>
              <w:spacing w:line="480" w:lineRule="auto"/>
            </w:pPr>
            <w:r w:rsidRPr="008A7A3F">
              <w:t>0.003825795</w:t>
            </w:r>
          </w:p>
        </w:tc>
      </w:tr>
      <w:tr w:rsidR="000E6100" w:rsidRPr="008A7A3F" w14:paraId="6E33FDA2" w14:textId="77777777" w:rsidTr="00BD7B7B">
        <w:trPr>
          <w:trHeight w:val="300"/>
        </w:trPr>
        <w:tc>
          <w:tcPr>
            <w:tcW w:w="1575" w:type="dxa"/>
            <w:noWrap/>
            <w:hideMark/>
          </w:tcPr>
          <w:p w14:paraId="3BBFCF2A" w14:textId="77777777" w:rsidR="000E6100" w:rsidRPr="008A7A3F" w:rsidRDefault="000E6100" w:rsidP="00CA050E">
            <w:pPr>
              <w:spacing w:line="480" w:lineRule="auto"/>
            </w:pPr>
            <w:r w:rsidRPr="008A7A3F">
              <w:t>mtnr1c</w:t>
            </w:r>
          </w:p>
        </w:tc>
        <w:tc>
          <w:tcPr>
            <w:tcW w:w="3685" w:type="dxa"/>
            <w:noWrap/>
            <w:hideMark/>
          </w:tcPr>
          <w:p w14:paraId="487B4105" w14:textId="77777777" w:rsidR="000E6100" w:rsidRPr="008A7A3F" w:rsidRDefault="000E6100" w:rsidP="00CA050E">
            <w:pPr>
              <w:spacing w:line="480" w:lineRule="auto"/>
            </w:pPr>
            <w:r w:rsidRPr="008A7A3F">
              <w:t>melatonin receptor 1C</w:t>
            </w:r>
          </w:p>
        </w:tc>
        <w:tc>
          <w:tcPr>
            <w:tcW w:w="1559" w:type="dxa"/>
            <w:noWrap/>
            <w:hideMark/>
          </w:tcPr>
          <w:p w14:paraId="3B7A3096" w14:textId="77777777" w:rsidR="000E6100" w:rsidRPr="008A7A3F" w:rsidRDefault="000E6100" w:rsidP="00CA050E">
            <w:pPr>
              <w:spacing w:line="480" w:lineRule="auto"/>
            </w:pPr>
            <w:r w:rsidRPr="008A7A3F">
              <w:t>0.037676856</w:t>
            </w:r>
          </w:p>
        </w:tc>
        <w:tc>
          <w:tcPr>
            <w:tcW w:w="1560" w:type="dxa"/>
            <w:noWrap/>
            <w:hideMark/>
          </w:tcPr>
          <w:p w14:paraId="59A6C72D" w14:textId="77777777" w:rsidR="000E6100" w:rsidRPr="008A7A3F" w:rsidRDefault="000E6100" w:rsidP="00CA050E">
            <w:pPr>
              <w:spacing w:line="480" w:lineRule="auto"/>
            </w:pPr>
            <w:r w:rsidRPr="008A7A3F">
              <w:t>0.012544609</w:t>
            </w:r>
          </w:p>
        </w:tc>
      </w:tr>
      <w:tr w:rsidR="000E6100" w:rsidRPr="008A7A3F" w14:paraId="712B1A9E" w14:textId="77777777" w:rsidTr="00BD7B7B">
        <w:trPr>
          <w:trHeight w:val="300"/>
        </w:trPr>
        <w:tc>
          <w:tcPr>
            <w:tcW w:w="1575" w:type="dxa"/>
            <w:noWrap/>
            <w:hideMark/>
          </w:tcPr>
          <w:p w14:paraId="5B962C75" w14:textId="77777777" w:rsidR="000E6100" w:rsidRPr="008A7A3F" w:rsidRDefault="000E6100" w:rsidP="00CA050E">
            <w:pPr>
              <w:spacing w:line="480" w:lineRule="auto"/>
            </w:pPr>
            <w:r w:rsidRPr="008A7A3F">
              <w:t>capn8</w:t>
            </w:r>
          </w:p>
        </w:tc>
        <w:tc>
          <w:tcPr>
            <w:tcW w:w="3685" w:type="dxa"/>
            <w:noWrap/>
            <w:hideMark/>
          </w:tcPr>
          <w:p w14:paraId="2B34610B" w14:textId="77777777" w:rsidR="000E6100" w:rsidRPr="008A7A3F" w:rsidRDefault="000E6100" w:rsidP="00CA050E">
            <w:pPr>
              <w:spacing w:line="480" w:lineRule="auto"/>
            </w:pPr>
            <w:r w:rsidRPr="008A7A3F">
              <w:t>calpain 8</w:t>
            </w:r>
          </w:p>
        </w:tc>
        <w:tc>
          <w:tcPr>
            <w:tcW w:w="1559" w:type="dxa"/>
            <w:noWrap/>
            <w:hideMark/>
          </w:tcPr>
          <w:p w14:paraId="137BA2FD" w14:textId="77777777" w:rsidR="000E6100" w:rsidRPr="008A7A3F" w:rsidRDefault="000E6100" w:rsidP="00CA050E">
            <w:pPr>
              <w:spacing w:line="480" w:lineRule="auto"/>
            </w:pPr>
            <w:r w:rsidRPr="008A7A3F">
              <w:t>0.063705159</w:t>
            </w:r>
          </w:p>
        </w:tc>
        <w:tc>
          <w:tcPr>
            <w:tcW w:w="1560" w:type="dxa"/>
            <w:noWrap/>
            <w:hideMark/>
          </w:tcPr>
          <w:p w14:paraId="09287C09" w14:textId="77777777" w:rsidR="000E6100" w:rsidRPr="008A7A3F" w:rsidRDefault="000E6100" w:rsidP="00CA050E">
            <w:pPr>
              <w:spacing w:line="480" w:lineRule="auto"/>
            </w:pPr>
            <w:r w:rsidRPr="008A7A3F">
              <w:t>0.019935614</w:t>
            </w:r>
          </w:p>
        </w:tc>
      </w:tr>
      <w:tr w:rsidR="000E6100" w:rsidRPr="008A7A3F" w14:paraId="2E8EBA6F" w14:textId="77777777" w:rsidTr="00BD7B7B">
        <w:trPr>
          <w:trHeight w:val="300"/>
        </w:trPr>
        <w:tc>
          <w:tcPr>
            <w:tcW w:w="1575" w:type="dxa"/>
            <w:noWrap/>
            <w:hideMark/>
          </w:tcPr>
          <w:p w14:paraId="1DA905D4" w14:textId="77777777" w:rsidR="000E6100" w:rsidRPr="008A7A3F" w:rsidRDefault="000E6100" w:rsidP="00CA050E">
            <w:pPr>
              <w:spacing w:line="480" w:lineRule="auto"/>
            </w:pPr>
            <w:r w:rsidRPr="008A7A3F">
              <w:t>gemin4</w:t>
            </w:r>
          </w:p>
        </w:tc>
        <w:tc>
          <w:tcPr>
            <w:tcW w:w="3685" w:type="dxa"/>
            <w:noWrap/>
            <w:hideMark/>
          </w:tcPr>
          <w:p w14:paraId="7851552D" w14:textId="12B3D421" w:rsidR="000E6100" w:rsidRPr="00BD7B7B" w:rsidRDefault="000E6100" w:rsidP="00CA050E">
            <w:pPr>
              <w:spacing w:line="480" w:lineRule="auto"/>
            </w:pPr>
            <w:r w:rsidRPr="00BD7B7B">
              <w:t>gem nuclear organelle protein 4</w:t>
            </w:r>
          </w:p>
        </w:tc>
        <w:tc>
          <w:tcPr>
            <w:tcW w:w="1559" w:type="dxa"/>
            <w:noWrap/>
            <w:hideMark/>
          </w:tcPr>
          <w:p w14:paraId="633DA445" w14:textId="77777777" w:rsidR="000E6100" w:rsidRPr="008A7A3F" w:rsidRDefault="000E6100" w:rsidP="00CA050E">
            <w:pPr>
              <w:spacing w:line="480" w:lineRule="auto"/>
            </w:pPr>
            <w:r w:rsidRPr="008A7A3F">
              <w:t>0.06439142</w:t>
            </w:r>
          </w:p>
        </w:tc>
        <w:tc>
          <w:tcPr>
            <w:tcW w:w="1560" w:type="dxa"/>
            <w:noWrap/>
            <w:hideMark/>
          </w:tcPr>
          <w:p w14:paraId="4ED3CDE5" w14:textId="77777777" w:rsidR="000E6100" w:rsidRPr="008A7A3F" w:rsidRDefault="000E6100" w:rsidP="00CA050E">
            <w:pPr>
              <w:spacing w:line="480" w:lineRule="auto"/>
            </w:pPr>
            <w:r w:rsidRPr="008A7A3F">
              <w:t>7.02E-04</w:t>
            </w:r>
          </w:p>
        </w:tc>
      </w:tr>
    </w:tbl>
    <w:p w14:paraId="349311E9" w14:textId="77777777" w:rsidR="000E6100" w:rsidRPr="00972AE6" w:rsidRDefault="000E6100" w:rsidP="000E6100">
      <w:pPr>
        <w:spacing w:line="480" w:lineRule="auto"/>
        <w:rPr>
          <w:b/>
          <w:u w:val="single"/>
        </w:rPr>
      </w:pPr>
    </w:p>
    <w:p w14:paraId="0922EC78" w14:textId="77777777" w:rsidR="000E6100" w:rsidRPr="00972AE6" w:rsidRDefault="000E6100" w:rsidP="000E6100">
      <w:pPr>
        <w:spacing w:line="480" w:lineRule="auto"/>
        <w:jc w:val="both"/>
      </w:pPr>
      <w:r w:rsidRPr="00C44233">
        <w:rPr>
          <w:b/>
        </w:rPr>
        <w:t>Supplementary Table 1</w:t>
      </w:r>
      <w:r w:rsidRPr="00972AE6">
        <w:rPr>
          <w:b/>
        </w:rPr>
        <w:t>:</w:t>
      </w:r>
      <w:r>
        <w:rPr>
          <w:b/>
        </w:rPr>
        <w:t xml:space="preserve"> </w:t>
      </w:r>
      <w:r w:rsidRPr="00972AE6">
        <w:rPr>
          <w:b/>
        </w:rPr>
        <w:t xml:space="preserve">The </w:t>
      </w:r>
      <w:r>
        <w:rPr>
          <w:b/>
        </w:rPr>
        <w:t>five most</w:t>
      </w:r>
      <w:r w:rsidRPr="00972AE6">
        <w:rPr>
          <w:b/>
        </w:rPr>
        <w:t xml:space="preserve"> downregulated genes rescued by ASM deficiency, ranked according to fold change.</w:t>
      </w:r>
      <w:r w:rsidRPr="00972AE6">
        <w:t xml:space="preserve"> * Fold change was calculated using 2^log2</w:t>
      </w:r>
      <w:r>
        <w:t xml:space="preserve"> </w:t>
      </w:r>
      <w:r w:rsidRPr="00972AE6">
        <w:t>fold</w:t>
      </w:r>
      <w:r>
        <w:t xml:space="preserve"> </w:t>
      </w:r>
      <w:r w:rsidRPr="00972AE6">
        <w:t xml:space="preserve">change and represents the ratio of expression level between </w:t>
      </w:r>
      <w:r w:rsidRPr="00972AE6">
        <w:rPr>
          <w:i/>
        </w:rPr>
        <w:t>gba1</w:t>
      </w:r>
      <w:r w:rsidRPr="00972AE6">
        <w:rPr>
          <w:i/>
          <w:vertAlign w:val="superscript"/>
        </w:rPr>
        <w:t>-/-</w:t>
      </w:r>
      <w:r w:rsidRPr="00972AE6">
        <w:t xml:space="preserve"> and wild-type.</w:t>
      </w:r>
    </w:p>
    <w:p w14:paraId="1BD65C63" w14:textId="77777777" w:rsidR="000E6100" w:rsidRDefault="000E6100" w:rsidP="000E6100">
      <w:pPr>
        <w:spacing w:line="480" w:lineRule="auto"/>
      </w:pPr>
    </w:p>
    <w:tbl>
      <w:tblPr>
        <w:tblStyle w:val="TableGrid"/>
        <w:tblW w:w="8237" w:type="dxa"/>
        <w:tblLayout w:type="fixed"/>
        <w:tblLook w:val="04A0" w:firstRow="1" w:lastRow="0" w:firstColumn="1" w:lastColumn="0" w:noHBand="0" w:noVBand="1"/>
      </w:tblPr>
      <w:tblGrid>
        <w:gridCol w:w="1858"/>
        <w:gridCol w:w="3260"/>
        <w:gridCol w:w="1560"/>
        <w:gridCol w:w="1559"/>
      </w:tblGrid>
      <w:tr w:rsidR="000E6100" w:rsidRPr="00B656E1" w14:paraId="036F1316" w14:textId="77777777" w:rsidTr="00BD7B7B">
        <w:trPr>
          <w:trHeight w:val="300"/>
        </w:trPr>
        <w:tc>
          <w:tcPr>
            <w:tcW w:w="1858" w:type="dxa"/>
            <w:noWrap/>
            <w:hideMark/>
          </w:tcPr>
          <w:p w14:paraId="09A2FC90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B656E1">
              <w:rPr>
                <w:rFonts w:eastAsia="Times New Roman" w:cs="Times New Roman"/>
                <w:b/>
                <w:bCs/>
                <w:color w:val="000000"/>
              </w:rPr>
              <w:t>Symbol</w:t>
            </w:r>
          </w:p>
        </w:tc>
        <w:tc>
          <w:tcPr>
            <w:tcW w:w="3260" w:type="dxa"/>
            <w:noWrap/>
            <w:hideMark/>
          </w:tcPr>
          <w:p w14:paraId="4CBFD570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B656E1">
              <w:rPr>
                <w:rFonts w:eastAsia="Times New Roman" w:cs="Times New Roman"/>
                <w:b/>
                <w:bCs/>
                <w:color w:val="000000"/>
              </w:rPr>
              <w:t>Gene Name</w:t>
            </w:r>
          </w:p>
        </w:tc>
        <w:tc>
          <w:tcPr>
            <w:tcW w:w="1560" w:type="dxa"/>
            <w:noWrap/>
            <w:hideMark/>
          </w:tcPr>
          <w:p w14:paraId="766BFB35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B656E1">
              <w:rPr>
                <w:rFonts w:eastAsia="Times New Roman" w:cs="Times New Roman"/>
                <w:b/>
                <w:bCs/>
                <w:color w:val="000000"/>
              </w:rPr>
              <w:t>Fold Change</w:t>
            </w:r>
            <w:r>
              <w:rPr>
                <w:rFonts w:eastAsia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1559" w:type="dxa"/>
            <w:noWrap/>
            <w:hideMark/>
          </w:tcPr>
          <w:p w14:paraId="27911212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B656E1">
              <w:rPr>
                <w:rFonts w:eastAsia="Times New Roman" w:cs="Times New Roman"/>
                <w:b/>
                <w:bCs/>
                <w:color w:val="000000"/>
              </w:rPr>
              <w:t>adj. p-value</w:t>
            </w:r>
          </w:p>
        </w:tc>
      </w:tr>
      <w:tr w:rsidR="000E6100" w:rsidRPr="00B656E1" w14:paraId="04FD68ED" w14:textId="77777777" w:rsidTr="00BD7B7B">
        <w:trPr>
          <w:trHeight w:val="300"/>
        </w:trPr>
        <w:tc>
          <w:tcPr>
            <w:tcW w:w="1858" w:type="dxa"/>
            <w:noWrap/>
            <w:hideMark/>
          </w:tcPr>
          <w:p w14:paraId="573BDE99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16555A">
              <w:rPr>
                <w:rFonts w:eastAsia="Times New Roman" w:cs="Times New Roman"/>
                <w:color w:val="000000"/>
              </w:rPr>
              <w:t>LOC100536033</w:t>
            </w:r>
          </w:p>
        </w:tc>
        <w:tc>
          <w:tcPr>
            <w:tcW w:w="3260" w:type="dxa"/>
            <w:noWrap/>
            <w:hideMark/>
          </w:tcPr>
          <w:p w14:paraId="2ED788D9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cathepsin L1-like</w:t>
            </w:r>
          </w:p>
        </w:tc>
        <w:tc>
          <w:tcPr>
            <w:tcW w:w="1560" w:type="dxa"/>
            <w:noWrap/>
            <w:hideMark/>
          </w:tcPr>
          <w:p w14:paraId="1DA9AA93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442.3192981</w:t>
            </w:r>
          </w:p>
        </w:tc>
        <w:tc>
          <w:tcPr>
            <w:tcW w:w="1559" w:type="dxa"/>
            <w:noWrap/>
            <w:hideMark/>
          </w:tcPr>
          <w:p w14:paraId="110196A8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0.047451404</w:t>
            </w:r>
          </w:p>
        </w:tc>
      </w:tr>
      <w:tr w:rsidR="000E6100" w:rsidRPr="00B656E1" w14:paraId="1B363F5B" w14:textId="77777777" w:rsidTr="00BD7B7B">
        <w:trPr>
          <w:trHeight w:val="300"/>
        </w:trPr>
        <w:tc>
          <w:tcPr>
            <w:tcW w:w="1858" w:type="dxa"/>
            <w:noWrap/>
            <w:hideMark/>
          </w:tcPr>
          <w:p w14:paraId="08AF00ED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proofErr w:type="spellStart"/>
            <w:r w:rsidRPr="00B656E1">
              <w:rPr>
                <w:rFonts w:eastAsia="Times New Roman" w:cs="Times New Roman"/>
                <w:color w:val="000000"/>
              </w:rPr>
              <w:t>myha</w:t>
            </w:r>
            <w:proofErr w:type="spellEnd"/>
          </w:p>
        </w:tc>
        <w:tc>
          <w:tcPr>
            <w:tcW w:w="3260" w:type="dxa"/>
            <w:noWrap/>
            <w:hideMark/>
          </w:tcPr>
          <w:p w14:paraId="3CC339BF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myosin, heavy chain a</w:t>
            </w:r>
          </w:p>
        </w:tc>
        <w:tc>
          <w:tcPr>
            <w:tcW w:w="1560" w:type="dxa"/>
            <w:noWrap/>
            <w:hideMark/>
          </w:tcPr>
          <w:p w14:paraId="288B3053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232.1802825</w:t>
            </w:r>
          </w:p>
        </w:tc>
        <w:tc>
          <w:tcPr>
            <w:tcW w:w="1559" w:type="dxa"/>
            <w:noWrap/>
            <w:hideMark/>
          </w:tcPr>
          <w:p w14:paraId="7EC9B51E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0.007254479</w:t>
            </w:r>
          </w:p>
        </w:tc>
      </w:tr>
      <w:tr w:rsidR="000E6100" w:rsidRPr="00B656E1" w14:paraId="43F69F61" w14:textId="77777777" w:rsidTr="00BD7B7B">
        <w:trPr>
          <w:trHeight w:val="300"/>
        </w:trPr>
        <w:tc>
          <w:tcPr>
            <w:tcW w:w="1858" w:type="dxa"/>
            <w:noWrap/>
            <w:hideMark/>
          </w:tcPr>
          <w:p w14:paraId="0B29387D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proofErr w:type="gramStart"/>
            <w:r w:rsidRPr="00B656E1">
              <w:rPr>
                <w:rFonts w:eastAsia="Times New Roman" w:cs="Times New Roman"/>
                <w:color w:val="000000"/>
              </w:rPr>
              <w:t>si:dkey</w:t>
            </w:r>
            <w:proofErr w:type="gramEnd"/>
            <w:r w:rsidRPr="00B656E1">
              <w:rPr>
                <w:rFonts w:eastAsia="Times New Roman" w:cs="Times New Roman"/>
                <w:color w:val="000000"/>
              </w:rPr>
              <w:t>-33i11.4</w:t>
            </w:r>
          </w:p>
        </w:tc>
        <w:tc>
          <w:tcPr>
            <w:tcW w:w="3260" w:type="dxa"/>
            <w:noWrap/>
            <w:hideMark/>
          </w:tcPr>
          <w:p w14:paraId="4768D040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proofErr w:type="gramStart"/>
            <w:r w:rsidRPr="00B656E1">
              <w:rPr>
                <w:rFonts w:eastAsia="Times New Roman" w:cs="Times New Roman"/>
                <w:color w:val="000000"/>
              </w:rPr>
              <w:t>si:dkey</w:t>
            </w:r>
            <w:proofErr w:type="gramEnd"/>
            <w:r w:rsidRPr="00B656E1">
              <w:rPr>
                <w:rFonts w:eastAsia="Times New Roman" w:cs="Times New Roman"/>
                <w:color w:val="000000"/>
              </w:rPr>
              <w:t>-33i11.4</w:t>
            </w:r>
          </w:p>
        </w:tc>
        <w:tc>
          <w:tcPr>
            <w:tcW w:w="1560" w:type="dxa"/>
            <w:noWrap/>
            <w:hideMark/>
          </w:tcPr>
          <w:p w14:paraId="1B0A13F9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96.57226654</w:t>
            </w:r>
          </w:p>
        </w:tc>
        <w:tc>
          <w:tcPr>
            <w:tcW w:w="1559" w:type="dxa"/>
            <w:noWrap/>
            <w:hideMark/>
          </w:tcPr>
          <w:p w14:paraId="6CAD006F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0.003081404</w:t>
            </w:r>
          </w:p>
        </w:tc>
      </w:tr>
      <w:tr w:rsidR="000E6100" w:rsidRPr="00B656E1" w14:paraId="4CA76D48" w14:textId="77777777" w:rsidTr="00BD7B7B">
        <w:trPr>
          <w:trHeight w:val="300"/>
        </w:trPr>
        <w:tc>
          <w:tcPr>
            <w:tcW w:w="1858" w:type="dxa"/>
            <w:noWrap/>
            <w:hideMark/>
          </w:tcPr>
          <w:p w14:paraId="674D2C38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proofErr w:type="gramStart"/>
            <w:r w:rsidRPr="00B656E1">
              <w:rPr>
                <w:rFonts w:eastAsia="Times New Roman" w:cs="Times New Roman"/>
                <w:color w:val="000000"/>
                <w:sz w:val="20"/>
              </w:rPr>
              <w:t>si:dkey</w:t>
            </w:r>
            <w:proofErr w:type="gramEnd"/>
            <w:r w:rsidRPr="00B656E1">
              <w:rPr>
                <w:rFonts w:eastAsia="Times New Roman" w:cs="Times New Roman"/>
                <w:color w:val="000000"/>
                <w:sz w:val="20"/>
              </w:rPr>
              <w:t>-240e12.6</w:t>
            </w:r>
          </w:p>
        </w:tc>
        <w:tc>
          <w:tcPr>
            <w:tcW w:w="3260" w:type="dxa"/>
            <w:noWrap/>
            <w:hideMark/>
          </w:tcPr>
          <w:p w14:paraId="16A65456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proofErr w:type="gramStart"/>
            <w:r w:rsidRPr="00B656E1">
              <w:rPr>
                <w:rFonts w:eastAsia="Times New Roman" w:cs="Times New Roman"/>
                <w:color w:val="000000"/>
              </w:rPr>
              <w:t>si:dkey</w:t>
            </w:r>
            <w:proofErr w:type="gramEnd"/>
            <w:r w:rsidRPr="00B656E1">
              <w:rPr>
                <w:rFonts w:eastAsia="Times New Roman" w:cs="Times New Roman"/>
                <w:color w:val="000000"/>
              </w:rPr>
              <w:t>-240e12.6</w:t>
            </w:r>
          </w:p>
        </w:tc>
        <w:tc>
          <w:tcPr>
            <w:tcW w:w="1560" w:type="dxa"/>
            <w:noWrap/>
            <w:hideMark/>
          </w:tcPr>
          <w:p w14:paraId="05FE219D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90.5988867</w:t>
            </w:r>
          </w:p>
        </w:tc>
        <w:tc>
          <w:tcPr>
            <w:tcW w:w="1559" w:type="dxa"/>
            <w:noWrap/>
            <w:hideMark/>
          </w:tcPr>
          <w:p w14:paraId="015C4A9F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0.001662211</w:t>
            </w:r>
          </w:p>
        </w:tc>
      </w:tr>
      <w:tr w:rsidR="000E6100" w:rsidRPr="00B656E1" w14:paraId="08453A9A" w14:textId="77777777" w:rsidTr="00BD7B7B">
        <w:trPr>
          <w:trHeight w:val="300"/>
        </w:trPr>
        <w:tc>
          <w:tcPr>
            <w:tcW w:w="1858" w:type="dxa"/>
            <w:noWrap/>
            <w:hideMark/>
          </w:tcPr>
          <w:p w14:paraId="4E1853D9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pvalb3</w:t>
            </w:r>
          </w:p>
        </w:tc>
        <w:tc>
          <w:tcPr>
            <w:tcW w:w="3260" w:type="dxa"/>
            <w:noWrap/>
            <w:hideMark/>
          </w:tcPr>
          <w:p w14:paraId="16559855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parvalbumin 3</w:t>
            </w:r>
          </w:p>
        </w:tc>
        <w:tc>
          <w:tcPr>
            <w:tcW w:w="1560" w:type="dxa"/>
            <w:noWrap/>
            <w:hideMark/>
          </w:tcPr>
          <w:p w14:paraId="6CC1A8F4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74.29246935</w:t>
            </w:r>
          </w:p>
        </w:tc>
        <w:tc>
          <w:tcPr>
            <w:tcW w:w="1559" w:type="dxa"/>
            <w:noWrap/>
            <w:hideMark/>
          </w:tcPr>
          <w:p w14:paraId="5C7B7BB2" w14:textId="77777777" w:rsidR="000E6100" w:rsidRPr="00B656E1" w:rsidRDefault="000E6100" w:rsidP="00CA050E">
            <w:pPr>
              <w:spacing w:line="480" w:lineRule="auto"/>
              <w:rPr>
                <w:rFonts w:eastAsia="Times New Roman" w:cs="Times New Roman"/>
                <w:color w:val="000000"/>
              </w:rPr>
            </w:pPr>
            <w:r w:rsidRPr="00B656E1">
              <w:rPr>
                <w:rFonts w:eastAsia="Times New Roman" w:cs="Times New Roman"/>
                <w:color w:val="000000"/>
              </w:rPr>
              <w:t>0.005241277</w:t>
            </w:r>
          </w:p>
        </w:tc>
      </w:tr>
    </w:tbl>
    <w:p w14:paraId="279EECBA" w14:textId="77777777" w:rsidR="000E6100" w:rsidRDefault="000E6100" w:rsidP="000E6100">
      <w:pPr>
        <w:spacing w:line="480" w:lineRule="auto"/>
        <w:jc w:val="both"/>
        <w:rPr>
          <w:b/>
        </w:rPr>
      </w:pPr>
    </w:p>
    <w:p w14:paraId="2131594F" w14:textId="2077944B" w:rsidR="00814200" w:rsidRDefault="000E6100" w:rsidP="00C44233">
      <w:pPr>
        <w:spacing w:line="480" w:lineRule="auto"/>
        <w:jc w:val="both"/>
      </w:pPr>
      <w:r w:rsidRPr="00C44233">
        <w:rPr>
          <w:b/>
        </w:rPr>
        <w:t>Supplementary Table 2. The five most 5 upregulated genes rescued by ASM deficiency, ranked according to fold change.</w:t>
      </w:r>
      <w:r w:rsidRPr="00C44233" w:rsidDel="00EE1237">
        <w:rPr>
          <w:b/>
        </w:rPr>
        <w:t xml:space="preserve"> </w:t>
      </w:r>
      <w:r w:rsidRPr="00972AE6">
        <w:t xml:space="preserve">* Fold change was calculated using 2^log2foldchange and represents the ratio of expression level between </w:t>
      </w:r>
      <w:r w:rsidRPr="00C44233">
        <w:rPr>
          <w:i/>
        </w:rPr>
        <w:t>gba1</w:t>
      </w:r>
      <w:r w:rsidRPr="00C44233">
        <w:rPr>
          <w:i/>
          <w:vertAlign w:val="superscript"/>
        </w:rPr>
        <w:t>-/-</w:t>
      </w:r>
      <w:r w:rsidRPr="00972AE6">
        <w:t xml:space="preserve"> and wild-type.</w:t>
      </w:r>
    </w:p>
    <w:p w14:paraId="2680BD44" w14:textId="33E9A023" w:rsidR="00856E7A" w:rsidRDefault="00856E7A" w:rsidP="00856E7A">
      <w:pPr>
        <w:pStyle w:val="ListParagraph"/>
        <w:spacing w:line="480" w:lineRule="auto"/>
        <w:ind w:left="740"/>
        <w:jc w:val="both"/>
      </w:pPr>
    </w:p>
    <w:p w14:paraId="24B12EAA" w14:textId="69DC28F6" w:rsidR="00856E7A" w:rsidRDefault="00856E7A" w:rsidP="00856E7A">
      <w:pPr>
        <w:pStyle w:val="ListParagraph"/>
        <w:spacing w:line="480" w:lineRule="auto"/>
        <w:ind w:left="740"/>
        <w:jc w:val="both"/>
      </w:pPr>
    </w:p>
    <w:p w14:paraId="3E1C4BB8" w14:textId="77777777" w:rsidR="00C44233" w:rsidRDefault="00C44233" w:rsidP="00856E7A">
      <w:pPr>
        <w:pStyle w:val="ListParagraph"/>
        <w:spacing w:line="480" w:lineRule="auto"/>
        <w:ind w:left="740"/>
        <w:jc w:val="both"/>
      </w:pPr>
    </w:p>
    <w:p w14:paraId="4C12EE74" w14:textId="685E7BB0" w:rsidR="00856E7A" w:rsidRPr="00702261" w:rsidRDefault="00856E7A" w:rsidP="00856E7A"/>
    <w:tbl>
      <w:tblPr>
        <w:tblStyle w:val="TableGrid"/>
        <w:tblW w:w="8222" w:type="dxa"/>
        <w:tblLook w:val="0600" w:firstRow="0" w:lastRow="0" w:firstColumn="0" w:lastColumn="0" w:noHBand="1" w:noVBand="1"/>
      </w:tblPr>
      <w:tblGrid>
        <w:gridCol w:w="1478"/>
        <w:gridCol w:w="4759"/>
        <w:gridCol w:w="1985"/>
      </w:tblGrid>
      <w:tr w:rsidR="00856E7A" w:rsidRPr="0058053F" w14:paraId="48A70F25" w14:textId="77777777" w:rsidTr="00856E7A">
        <w:trPr>
          <w:trHeight w:val="255"/>
        </w:trPr>
        <w:tc>
          <w:tcPr>
            <w:tcW w:w="1478" w:type="dxa"/>
            <w:hideMark/>
          </w:tcPr>
          <w:p w14:paraId="0D52B880" w14:textId="77777777" w:rsidR="00856E7A" w:rsidRPr="0058053F" w:rsidRDefault="00856E7A" w:rsidP="00CA050E">
            <w:r w:rsidRPr="0058053F">
              <w:rPr>
                <w:b/>
                <w:bCs/>
              </w:rPr>
              <w:lastRenderedPageBreak/>
              <w:t>Symbol</w:t>
            </w:r>
          </w:p>
        </w:tc>
        <w:tc>
          <w:tcPr>
            <w:tcW w:w="4759" w:type="dxa"/>
            <w:hideMark/>
          </w:tcPr>
          <w:p w14:paraId="397CD09B" w14:textId="77777777" w:rsidR="00856E7A" w:rsidRPr="0058053F" w:rsidRDefault="00856E7A" w:rsidP="00CA050E">
            <w:r w:rsidRPr="0058053F">
              <w:rPr>
                <w:b/>
                <w:bCs/>
              </w:rPr>
              <w:t>Gene Name</w:t>
            </w:r>
          </w:p>
        </w:tc>
        <w:tc>
          <w:tcPr>
            <w:tcW w:w="1985" w:type="dxa"/>
            <w:hideMark/>
          </w:tcPr>
          <w:p w14:paraId="045B9671" w14:textId="77777777" w:rsidR="00856E7A" w:rsidRPr="0058053F" w:rsidRDefault="00856E7A" w:rsidP="00CA050E">
            <w:r w:rsidRPr="006B7E21">
              <w:rPr>
                <w:b/>
                <w:bCs/>
              </w:rPr>
              <w:t>R</w:t>
            </w:r>
            <w:r>
              <w:rPr>
                <w:b/>
                <w:bCs/>
              </w:rPr>
              <w:t>ank Metric Score</w:t>
            </w:r>
          </w:p>
        </w:tc>
      </w:tr>
      <w:tr w:rsidR="00856E7A" w:rsidRPr="0058053F" w14:paraId="2979004F" w14:textId="77777777" w:rsidTr="00856E7A">
        <w:trPr>
          <w:trHeight w:val="255"/>
        </w:trPr>
        <w:tc>
          <w:tcPr>
            <w:tcW w:w="1478" w:type="dxa"/>
            <w:hideMark/>
          </w:tcPr>
          <w:p w14:paraId="4BFCCAB8" w14:textId="77777777" w:rsidR="00856E7A" w:rsidRPr="0058053F" w:rsidRDefault="00856E7A" w:rsidP="00CA050E">
            <w:r w:rsidRPr="0058053F">
              <w:t>ctsl.1</w:t>
            </w:r>
          </w:p>
        </w:tc>
        <w:tc>
          <w:tcPr>
            <w:tcW w:w="4759" w:type="dxa"/>
            <w:hideMark/>
          </w:tcPr>
          <w:p w14:paraId="3BF9CB3D" w14:textId="77777777" w:rsidR="00856E7A" w:rsidRPr="0058053F" w:rsidRDefault="00856E7A" w:rsidP="00CA050E">
            <w:r w:rsidRPr="0058053F">
              <w:t>cathepsin L.1</w:t>
            </w:r>
          </w:p>
        </w:tc>
        <w:tc>
          <w:tcPr>
            <w:tcW w:w="1985" w:type="dxa"/>
            <w:hideMark/>
          </w:tcPr>
          <w:p w14:paraId="78F6A731" w14:textId="77777777" w:rsidR="00856E7A" w:rsidRPr="0058053F" w:rsidRDefault="00856E7A" w:rsidP="00CA050E">
            <w:r w:rsidRPr="0058053F">
              <w:rPr>
                <w:lang w:val="fi-FI"/>
              </w:rPr>
              <w:t>8.510105133</w:t>
            </w:r>
          </w:p>
        </w:tc>
      </w:tr>
      <w:tr w:rsidR="00856E7A" w:rsidRPr="0058053F" w14:paraId="39A33082" w14:textId="77777777" w:rsidTr="00856E7A">
        <w:trPr>
          <w:trHeight w:val="255"/>
        </w:trPr>
        <w:tc>
          <w:tcPr>
            <w:tcW w:w="1478" w:type="dxa"/>
            <w:hideMark/>
          </w:tcPr>
          <w:p w14:paraId="220D93C5" w14:textId="77777777" w:rsidR="00856E7A" w:rsidRPr="0058053F" w:rsidRDefault="00856E7A" w:rsidP="00CA050E">
            <w:proofErr w:type="gramStart"/>
            <w:r w:rsidRPr="0058053F">
              <w:rPr>
                <w:lang w:val="tr-TR"/>
              </w:rPr>
              <w:t>cd</w:t>
            </w:r>
            <w:proofErr w:type="gramEnd"/>
            <w:r w:rsidRPr="0058053F">
              <w:rPr>
                <w:lang w:val="tr-TR"/>
              </w:rPr>
              <w:t>63</w:t>
            </w:r>
          </w:p>
        </w:tc>
        <w:tc>
          <w:tcPr>
            <w:tcW w:w="4759" w:type="dxa"/>
            <w:hideMark/>
          </w:tcPr>
          <w:p w14:paraId="7DEAA176" w14:textId="77777777" w:rsidR="00856E7A" w:rsidRPr="0058053F" w:rsidRDefault="00856E7A" w:rsidP="00CA050E">
            <w:r w:rsidRPr="0058053F">
              <w:t>CD63 molecule</w:t>
            </w:r>
          </w:p>
        </w:tc>
        <w:tc>
          <w:tcPr>
            <w:tcW w:w="1985" w:type="dxa"/>
            <w:hideMark/>
          </w:tcPr>
          <w:p w14:paraId="2D413536" w14:textId="77777777" w:rsidR="00856E7A" w:rsidRPr="0058053F" w:rsidRDefault="00856E7A" w:rsidP="00CA050E">
            <w:r w:rsidRPr="0058053F">
              <w:rPr>
                <w:lang w:val="is-IS"/>
              </w:rPr>
              <w:t>5.135530472</w:t>
            </w:r>
          </w:p>
        </w:tc>
      </w:tr>
      <w:tr w:rsidR="00856E7A" w:rsidRPr="0058053F" w14:paraId="2CA7B3A0" w14:textId="77777777" w:rsidTr="00856E7A">
        <w:trPr>
          <w:trHeight w:val="255"/>
        </w:trPr>
        <w:tc>
          <w:tcPr>
            <w:tcW w:w="1478" w:type="dxa"/>
            <w:hideMark/>
          </w:tcPr>
          <w:p w14:paraId="4488C78A" w14:textId="77777777" w:rsidR="00856E7A" w:rsidRPr="0058053F" w:rsidRDefault="00856E7A" w:rsidP="00CA050E">
            <w:r w:rsidRPr="0058053F">
              <w:t>atp6ap1b</w:t>
            </w:r>
          </w:p>
        </w:tc>
        <w:tc>
          <w:tcPr>
            <w:tcW w:w="4759" w:type="dxa"/>
            <w:hideMark/>
          </w:tcPr>
          <w:p w14:paraId="4E5BCA94" w14:textId="77777777" w:rsidR="00856E7A" w:rsidRPr="0058053F" w:rsidRDefault="00856E7A" w:rsidP="00CA050E">
            <w:r w:rsidRPr="0058053F">
              <w:t>ATPase H+ transporting accessory protein 1b</w:t>
            </w:r>
          </w:p>
        </w:tc>
        <w:tc>
          <w:tcPr>
            <w:tcW w:w="1985" w:type="dxa"/>
            <w:hideMark/>
          </w:tcPr>
          <w:p w14:paraId="32777A9D" w14:textId="77777777" w:rsidR="00856E7A" w:rsidRPr="0058053F" w:rsidRDefault="00856E7A" w:rsidP="00CA050E">
            <w:r w:rsidRPr="0058053F">
              <w:rPr>
                <w:lang w:val="cs-CZ"/>
              </w:rPr>
              <w:t>5.114915371</w:t>
            </w:r>
          </w:p>
        </w:tc>
      </w:tr>
      <w:tr w:rsidR="00856E7A" w:rsidRPr="0058053F" w14:paraId="1C7DE144" w14:textId="77777777" w:rsidTr="00856E7A">
        <w:trPr>
          <w:trHeight w:val="255"/>
        </w:trPr>
        <w:tc>
          <w:tcPr>
            <w:tcW w:w="1478" w:type="dxa"/>
            <w:hideMark/>
          </w:tcPr>
          <w:p w14:paraId="38A2CBC1" w14:textId="77777777" w:rsidR="00856E7A" w:rsidRPr="0058053F" w:rsidRDefault="00856E7A" w:rsidP="00CA050E">
            <w:proofErr w:type="spellStart"/>
            <w:r w:rsidRPr="0058053F">
              <w:t>lipf</w:t>
            </w:r>
            <w:proofErr w:type="spellEnd"/>
          </w:p>
        </w:tc>
        <w:tc>
          <w:tcPr>
            <w:tcW w:w="4759" w:type="dxa"/>
            <w:hideMark/>
          </w:tcPr>
          <w:p w14:paraId="586F81A7" w14:textId="77777777" w:rsidR="00856E7A" w:rsidRPr="0058053F" w:rsidRDefault="00856E7A" w:rsidP="00CA050E">
            <w:r w:rsidRPr="0058053F">
              <w:t>lipase, gastric</w:t>
            </w:r>
          </w:p>
        </w:tc>
        <w:tc>
          <w:tcPr>
            <w:tcW w:w="1985" w:type="dxa"/>
            <w:hideMark/>
          </w:tcPr>
          <w:p w14:paraId="48CDDC01" w14:textId="77777777" w:rsidR="00856E7A" w:rsidRPr="0058053F" w:rsidRDefault="00856E7A" w:rsidP="00CA050E">
            <w:r w:rsidRPr="0058053F">
              <w:rPr>
                <w:lang w:val="is-IS"/>
              </w:rPr>
              <w:t>3.06033802</w:t>
            </w:r>
          </w:p>
        </w:tc>
      </w:tr>
      <w:tr w:rsidR="00856E7A" w:rsidRPr="0058053F" w14:paraId="45F03D47" w14:textId="77777777" w:rsidTr="00856E7A">
        <w:trPr>
          <w:trHeight w:val="255"/>
        </w:trPr>
        <w:tc>
          <w:tcPr>
            <w:tcW w:w="1478" w:type="dxa"/>
            <w:hideMark/>
          </w:tcPr>
          <w:p w14:paraId="2437AB72" w14:textId="77777777" w:rsidR="00856E7A" w:rsidRPr="0058053F" w:rsidRDefault="00856E7A" w:rsidP="00CA050E">
            <w:r w:rsidRPr="0058053F">
              <w:rPr>
                <w:lang w:val="it-IT"/>
              </w:rPr>
              <w:t>fuca1.2</w:t>
            </w:r>
          </w:p>
        </w:tc>
        <w:tc>
          <w:tcPr>
            <w:tcW w:w="4759" w:type="dxa"/>
            <w:hideMark/>
          </w:tcPr>
          <w:p w14:paraId="06B901AB" w14:textId="77777777" w:rsidR="00856E7A" w:rsidRPr="0058053F" w:rsidRDefault="00856E7A" w:rsidP="00CA050E">
            <w:r w:rsidRPr="0058053F">
              <w:t>alpha-L-</w:t>
            </w:r>
            <w:proofErr w:type="spellStart"/>
            <w:r w:rsidRPr="0058053F">
              <w:t>fucosidase</w:t>
            </w:r>
            <w:proofErr w:type="spellEnd"/>
            <w:r w:rsidRPr="0058053F">
              <w:t xml:space="preserve"> 1, tandem duplicate 2</w:t>
            </w:r>
          </w:p>
        </w:tc>
        <w:tc>
          <w:tcPr>
            <w:tcW w:w="1985" w:type="dxa"/>
            <w:hideMark/>
          </w:tcPr>
          <w:p w14:paraId="0281BB04" w14:textId="77777777" w:rsidR="00856E7A" w:rsidRPr="0058053F" w:rsidRDefault="00856E7A" w:rsidP="00CA050E">
            <w:r w:rsidRPr="0058053F">
              <w:rPr>
                <w:lang w:val="pt-BR"/>
              </w:rPr>
              <w:t>2.934919357</w:t>
            </w:r>
          </w:p>
        </w:tc>
      </w:tr>
      <w:tr w:rsidR="00856E7A" w:rsidRPr="0058053F" w14:paraId="5C121F14" w14:textId="77777777" w:rsidTr="00856E7A">
        <w:trPr>
          <w:trHeight w:val="255"/>
        </w:trPr>
        <w:tc>
          <w:tcPr>
            <w:tcW w:w="1478" w:type="dxa"/>
            <w:hideMark/>
          </w:tcPr>
          <w:p w14:paraId="2C6BA8CF" w14:textId="77777777" w:rsidR="00856E7A" w:rsidRPr="0058053F" w:rsidRDefault="00856E7A" w:rsidP="00CA050E">
            <w:proofErr w:type="spellStart"/>
            <w:r w:rsidRPr="0058053F">
              <w:t>ctsba</w:t>
            </w:r>
            <w:proofErr w:type="spellEnd"/>
          </w:p>
        </w:tc>
        <w:tc>
          <w:tcPr>
            <w:tcW w:w="4759" w:type="dxa"/>
            <w:hideMark/>
          </w:tcPr>
          <w:p w14:paraId="3937D9C7" w14:textId="77777777" w:rsidR="00856E7A" w:rsidRPr="0058053F" w:rsidRDefault="00856E7A" w:rsidP="00CA050E">
            <w:r w:rsidRPr="0058053F">
              <w:t>cathepsin Ba</w:t>
            </w:r>
          </w:p>
        </w:tc>
        <w:tc>
          <w:tcPr>
            <w:tcW w:w="1985" w:type="dxa"/>
            <w:hideMark/>
          </w:tcPr>
          <w:p w14:paraId="2EAA7332" w14:textId="77777777" w:rsidR="00856E7A" w:rsidRPr="0058053F" w:rsidRDefault="00856E7A" w:rsidP="00CA050E">
            <w:r w:rsidRPr="0058053F">
              <w:rPr>
                <w:lang w:val="is-IS"/>
              </w:rPr>
              <w:t>2.764246225</w:t>
            </w:r>
          </w:p>
        </w:tc>
      </w:tr>
      <w:tr w:rsidR="00856E7A" w:rsidRPr="0058053F" w14:paraId="14D9DCE3" w14:textId="77777777" w:rsidTr="00856E7A">
        <w:trPr>
          <w:trHeight w:val="255"/>
        </w:trPr>
        <w:tc>
          <w:tcPr>
            <w:tcW w:w="1478" w:type="dxa"/>
            <w:hideMark/>
          </w:tcPr>
          <w:p w14:paraId="3E3F1AE8" w14:textId="77777777" w:rsidR="00856E7A" w:rsidRPr="0058053F" w:rsidRDefault="00856E7A" w:rsidP="00CA050E">
            <w:proofErr w:type="spellStart"/>
            <w:r w:rsidRPr="0058053F">
              <w:t>sftpbb</w:t>
            </w:r>
            <w:proofErr w:type="spellEnd"/>
          </w:p>
        </w:tc>
        <w:tc>
          <w:tcPr>
            <w:tcW w:w="4759" w:type="dxa"/>
            <w:hideMark/>
          </w:tcPr>
          <w:p w14:paraId="15F80B8D" w14:textId="77777777" w:rsidR="00856E7A" w:rsidRPr="0058053F" w:rsidRDefault="00856E7A" w:rsidP="00CA050E">
            <w:r w:rsidRPr="0058053F">
              <w:t>surfactant protein Bb</w:t>
            </w:r>
          </w:p>
        </w:tc>
        <w:tc>
          <w:tcPr>
            <w:tcW w:w="1985" w:type="dxa"/>
            <w:hideMark/>
          </w:tcPr>
          <w:p w14:paraId="67DFEED2" w14:textId="77777777" w:rsidR="00856E7A" w:rsidRPr="0058053F" w:rsidRDefault="00856E7A" w:rsidP="00CA050E">
            <w:r w:rsidRPr="0058053F">
              <w:rPr>
                <w:lang w:val="is-IS"/>
              </w:rPr>
              <w:t>2.624561548</w:t>
            </w:r>
          </w:p>
        </w:tc>
      </w:tr>
      <w:tr w:rsidR="00856E7A" w:rsidRPr="0058053F" w14:paraId="1E4F01DA" w14:textId="77777777" w:rsidTr="00856E7A">
        <w:trPr>
          <w:trHeight w:val="255"/>
        </w:trPr>
        <w:tc>
          <w:tcPr>
            <w:tcW w:w="1478" w:type="dxa"/>
            <w:hideMark/>
          </w:tcPr>
          <w:p w14:paraId="04FBA7D7" w14:textId="77777777" w:rsidR="00856E7A" w:rsidRPr="0058053F" w:rsidRDefault="00856E7A" w:rsidP="00CA050E">
            <w:proofErr w:type="spellStart"/>
            <w:r w:rsidRPr="0058053F">
              <w:t>hexa</w:t>
            </w:r>
            <w:proofErr w:type="spellEnd"/>
          </w:p>
        </w:tc>
        <w:tc>
          <w:tcPr>
            <w:tcW w:w="4759" w:type="dxa"/>
            <w:hideMark/>
          </w:tcPr>
          <w:p w14:paraId="45629F7F" w14:textId="77777777" w:rsidR="00856E7A" w:rsidRPr="0058053F" w:rsidRDefault="00856E7A" w:rsidP="00CA050E">
            <w:r w:rsidRPr="0058053F">
              <w:t>hexosaminidase A (alpha polypeptide)</w:t>
            </w:r>
          </w:p>
        </w:tc>
        <w:tc>
          <w:tcPr>
            <w:tcW w:w="1985" w:type="dxa"/>
            <w:hideMark/>
          </w:tcPr>
          <w:p w14:paraId="738DB468" w14:textId="77777777" w:rsidR="00856E7A" w:rsidRPr="0058053F" w:rsidRDefault="00856E7A" w:rsidP="00CA050E">
            <w:r w:rsidRPr="0058053F">
              <w:rPr>
                <w:lang w:val="is-IS"/>
              </w:rPr>
              <w:t>2.622437954</w:t>
            </w:r>
          </w:p>
        </w:tc>
      </w:tr>
      <w:tr w:rsidR="00856E7A" w:rsidRPr="0058053F" w14:paraId="3ADB1F2D" w14:textId="77777777" w:rsidTr="00856E7A">
        <w:trPr>
          <w:trHeight w:val="255"/>
        </w:trPr>
        <w:tc>
          <w:tcPr>
            <w:tcW w:w="1478" w:type="dxa"/>
            <w:hideMark/>
          </w:tcPr>
          <w:p w14:paraId="5806DCA3" w14:textId="77777777" w:rsidR="00856E7A" w:rsidRPr="0058053F" w:rsidRDefault="00856E7A" w:rsidP="00CA050E">
            <w:r w:rsidRPr="0058053F">
              <w:rPr>
                <w:lang w:val="fi-FI"/>
              </w:rPr>
              <w:t>zgc:110239</w:t>
            </w:r>
          </w:p>
        </w:tc>
        <w:tc>
          <w:tcPr>
            <w:tcW w:w="4759" w:type="dxa"/>
            <w:hideMark/>
          </w:tcPr>
          <w:p w14:paraId="1A4B4E41" w14:textId="77777777" w:rsidR="00856E7A" w:rsidRPr="0058053F" w:rsidRDefault="00856E7A" w:rsidP="00CA050E">
            <w:r w:rsidRPr="0058053F">
              <w:rPr>
                <w:lang w:val="fi-FI"/>
              </w:rPr>
              <w:t>zgc:110239</w:t>
            </w:r>
          </w:p>
        </w:tc>
        <w:tc>
          <w:tcPr>
            <w:tcW w:w="1985" w:type="dxa"/>
            <w:hideMark/>
          </w:tcPr>
          <w:p w14:paraId="5605E2D0" w14:textId="77777777" w:rsidR="00856E7A" w:rsidRPr="0058053F" w:rsidRDefault="00856E7A" w:rsidP="00CA050E">
            <w:r w:rsidRPr="0058053F">
              <w:rPr>
                <w:lang w:val="hr-HR"/>
              </w:rPr>
              <w:t>2.503591537</w:t>
            </w:r>
          </w:p>
        </w:tc>
      </w:tr>
      <w:tr w:rsidR="00856E7A" w:rsidRPr="0058053F" w14:paraId="0B58F3B0" w14:textId="77777777" w:rsidTr="00856E7A">
        <w:trPr>
          <w:trHeight w:val="255"/>
        </w:trPr>
        <w:tc>
          <w:tcPr>
            <w:tcW w:w="1478" w:type="dxa"/>
            <w:hideMark/>
          </w:tcPr>
          <w:p w14:paraId="0347E47B" w14:textId="77777777" w:rsidR="00856E7A" w:rsidRPr="0058053F" w:rsidRDefault="00856E7A" w:rsidP="00CA050E">
            <w:r w:rsidRPr="0058053F">
              <w:t>acp5a</w:t>
            </w:r>
          </w:p>
        </w:tc>
        <w:tc>
          <w:tcPr>
            <w:tcW w:w="4759" w:type="dxa"/>
            <w:hideMark/>
          </w:tcPr>
          <w:p w14:paraId="78150212" w14:textId="77777777" w:rsidR="00856E7A" w:rsidRPr="0058053F" w:rsidRDefault="00856E7A" w:rsidP="00CA050E">
            <w:r w:rsidRPr="0058053F">
              <w:t>acid phosphatase 5a, tartrate resistant</w:t>
            </w:r>
          </w:p>
        </w:tc>
        <w:tc>
          <w:tcPr>
            <w:tcW w:w="1985" w:type="dxa"/>
            <w:hideMark/>
          </w:tcPr>
          <w:p w14:paraId="58FD6001" w14:textId="77777777" w:rsidR="00856E7A" w:rsidRPr="0058053F" w:rsidRDefault="00856E7A" w:rsidP="00CA050E">
            <w:r w:rsidRPr="0058053F">
              <w:rPr>
                <w:lang w:val="is-IS"/>
              </w:rPr>
              <w:t>2.363205671</w:t>
            </w:r>
          </w:p>
        </w:tc>
      </w:tr>
      <w:tr w:rsidR="00856E7A" w:rsidRPr="0058053F" w14:paraId="61F5E0F5" w14:textId="77777777" w:rsidTr="00856E7A">
        <w:trPr>
          <w:trHeight w:val="255"/>
        </w:trPr>
        <w:tc>
          <w:tcPr>
            <w:tcW w:w="1478" w:type="dxa"/>
            <w:hideMark/>
          </w:tcPr>
          <w:p w14:paraId="6E895AEF" w14:textId="77777777" w:rsidR="00856E7A" w:rsidRPr="0058053F" w:rsidRDefault="00856E7A" w:rsidP="00CA050E">
            <w:r w:rsidRPr="0058053F">
              <w:t>gm2a</w:t>
            </w:r>
          </w:p>
        </w:tc>
        <w:tc>
          <w:tcPr>
            <w:tcW w:w="4759" w:type="dxa"/>
            <w:hideMark/>
          </w:tcPr>
          <w:p w14:paraId="26728547" w14:textId="77777777" w:rsidR="00856E7A" w:rsidRPr="0058053F" w:rsidRDefault="00856E7A" w:rsidP="00CA050E">
            <w:r w:rsidRPr="0058053F">
              <w:t>GM2 ganglioside activator</w:t>
            </w:r>
          </w:p>
        </w:tc>
        <w:tc>
          <w:tcPr>
            <w:tcW w:w="1985" w:type="dxa"/>
            <w:hideMark/>
          </w:tcPr>
          <w:p w14:paraId="126FB16A" w14:textId="77777777" w:rsidR="00856E7A" w:rsidRPr="0058053F" w:rsidRDefault="00856E7A" w:rsidP="00CA050E">
            <w:r w:rsidRPr="0058053F">
              <w:rPr>
                <w:lang w:val="is-IS"/>
              </w:rPr>
              <w:t>2.312668324</w:t>
            </w:r>
          </w:p>
        </w:tc>
      </w:tr>
      <w:tr w:rsidR="00856E7A" w:rsidRPr="0058053F" w14:paraId="52EF4B8B" w14:textId="77777777" w:rsidTr="00856E7A">
        <w:trPr>
          <w:trHeight w:val="255"/>
        </w:trPr>
        <w:tc>
          <w:tcPr>
            <w:tcW w:w="1478" w:type="dxa"/>
            <w:hideMark/>
          </w:tcPr>
          <w:p w14:paraId="30C412B6" w14:textId="77777777" w:rsidR="00856E7A" w:rsidRPr="0058053F" w:rsidRDefault="00856E7A" w:rsidP="00CA050E">
            <w:proofErr w:type="spellStart"/>
            <w:r w:rsidRPr="0058053F">
              <w:t>ctsa</w:t>
            </w:r>
            <w:proofErr w:type="spellEnd"/>
          </w:p>
        </w:tc>
        <w:tc>
          <w:tcPr>
            <w:tcW w:w="4759" w:type="dxa"/>
            <w:hideMark/>
          </w:tcPr>
          <w:p w14:paraId="6D0EA5AF" w14:textId="77777777" w:rsidR="00856E7A" w:rsidRPr="0058053F" w:rsidRDefault="00856E7A" w:rsidP="00CA050E">
            <w:r w:rsidRPr="0058053F">
              <w:t>cathepsin A</w:t>
            </w:r>
          </w:p>
        </w:tc>
        <w:tc>
          <w:tcPr>
            <w:tcW w:w="1985" w:type="dxa"/>
            <w:hideMark/>
          </w:tcPr>
          <w:p w14:paraId="65F7150C" w14:textId="77777777" w:rsidR="00856E7A" w:rsidRPr="0058053F" w:rsidRDefault="00856E7A" w:rsidP="00CA050E">
            <w:r w:rsidRPr="0058053F">
              <w:rPr>
                <w:lang w:val="is-IS"/>
              </w:rPr>
              <w:t>2.239866734</w:t>
            </w:r>
          </w:p>
        </w:tc>
      </w:tr>
      <w:tr w:rsidR="00856E7A" w:rsidRPr="0058053F" w14:paraId="63A3BFBC" w14:textId="77777777" w:rsidTr="00856E7A">
        <w:trPr>
          <w:trHeight w:val="255"/>
        </w:trPr>
        <w:tc>
          <w:tcPr>
            <w:tcW w:w="1478" w:type="dxa"/>
            <w:hideMark/>
          </w:tcPr>
          <w:p w14:paraId="4131F9B3" w14:textId="77777777" w:rsidR="00856E7A" w:rsidRPr="0058053F" w:rsidRDefault="00856E7A" w:rsidP="00CA050E">
            <w:r w:rsidRPr="0058053F">
              <w:t>glb1</w:t>
            </w:r>
          </w:p>
        </w:tc>
        <w:tc>
          <w:tcPr>
            <w:tcW w:w="4759" w:type="dxa"/>
            <w:hideMark/>
          </w:tcPr>
          <w:p w14:paraId="35451894" w14:textId="77777777" w:rsidR="00856E7A" w:rsidRPr="0058053F" w:rsidRDefault="00856E7A" w:rsidP="00CA050E">
            <w:r w:rsidRPr="0058053F">
              <w:t xml:space="preserve">galactosidase, beta 1 </w:t>
            </w:r>
          </w:p>
        </w:tc>
        <w:tc>
          <w:tcPr>
            <w:tcW w:w="1985" w:type="dxa"/>
            <w:hideMark/>
          </w:tcPr>
          <w:p w14:paraId="36CCA35C" w14:textId="77777777" w:rsidR="00856E7A" w:rsidRPr="0058053F" w:rsidRDefault="00856E7A" w:rsidP="00CA050E">
            <w:r w:rsidRPr="0058053F">
              <w:rPr>
                <w:lang w:val="is-IS"/>
              </w:rPr>
              <w:t>2.198205709</w:t>
            </w:r>
          </w:p>
        </w:tc>
      </w:tr>
      <w:tr w:rsidR="00856E7A" w:rsidRPr="0058053F" w14:paraId="6D60A3C5" w14:textId="77777777" w:rsidTr="00856E7A">
        <w:trPr>
          <w:trHeight w:val="255"/>
        </w:trPr>
        <w:tc>
          <w:tcPr>
            <w:tcW w:w="1478" w:type="dxa"/>
            <w:hideMark/>
          </w:tcPr>
          <w:p w14:paraId="1BFF7BCC" w14:textId="77777777" w:rsidR="00856E7A" w:rsidRPr="0058053F" w:rsidRDefault="00856E7A" w:rsidP="00CA050E">
            <w:r w:rsidRPr="0058053F">
              <w:t>dnase2b</w:t>
            </w:r>
          </w:p>
        </w:tc>
        <w:tc>
          <w:tcPr>
            <w:tcW w:w="4759" w:type="dxa"/>
            <w:hideMark/>
          </w:tcPr>
          <w:p w14:paraId="333CF530" w14:textId="77777777" w:rsidR="00856E7A" w:rsidRPr="0058053F" w:rsidRDefault="00856E7A" w:rsidP="00CA050E">
            <w:r w:rsidRPr="0058053F">
              <w:t>deoxyribonuclease II beta</w:t>
            </w:r>
          </w:p>
        </w:tc>
        <w:tc>
          <w:tcPr>
            <w:tcW w:w="1985" w:type="dxa"/>
            <w:hideMark/>
          </w:tcPr>
          <w:p w14:paraId="4496EF21" w14:textId="77777777" w:rsidR="00856E7A" w:rsidRPr="0058053F" w:rsidRDefault="00856E7A" w:rsidP="00CA050E">
            <w:r w:rsidRPr="0058053F">
              <w:rPr>
                <w:lang w:val="is-IS"/>
              </w:rPr>
              <w:t>2.142905235</w:t>
            </w:r>
          </w:p>
        </w:tc>
      </w:tr>
      <w:tr w:rsidR="00856E7A" w:rsidRPr="0058053F" w14:paraId="2614CC22" w14:textId="77777777" w:rsidTr="00856E7A">
        <w:trPr>
          <w:trHeight w:val="255"/>
        </w:trPr>
        <w:tc>
          <w:tcPr>
            <w:tcW w:w="1478" w:type="dxa"/>
            <w:hideMark/>
          </w:tcPr>
          <w:p w14:paraId="2F77B427" w14:textId="77777777" w:rsidR="00856E7A" w:rsidRPr="0058053F" w:rsidRDefault="00856E7A" w:rsidP="00CA050E">
            <w:proofErr w:type="spellStart"/>
            <w:r w:rsidRPr="0058053F">
              <w:t>napsa</w:t>
            </w:r>
            <w:proofErr w:type="spellEnd"/>
          </w:p>
        </w:tc>
        <w:tc>
          <w:tcPr>
            <w:tcW w:w="4759" w:type="dxa"/>
            <w:hideMark/>
          </w:tcPr>
          <w:p w14:paraId="1E47121D" w14:textId="77777777" w:rsidR="00856E7A" w:rsidRPr="0058053F" w:rsidRDefault="00856E7A" w:rsidP="00CA050E">
            <w:proofErr w:type="spellStart"/>
            <w:r w:rsidRPr="0058053F">
              <w:t>napsin</w:t>
            </w:r>
            <w:proofErr w:type="spellEnd"/>
            <w:r w:rsidRPr="0058053F">
              <w:t xml:space="preserve"> A aspartic peptidase</w:t>
            </w:r>
          </w:p>
        </w:tc>
        <w:tc>
          <w:tcPr>
            <w:tcW w:w="1985" w:type="dxa"/>
            <w:hideMark/>
          </w:tcPr>
          <w:p w14:paraId="278EA320" w14:textId="77777777" w:rsidR="00856E7A" w:rsidRPr="0058053F" w:rsidRDefault="00856E7A" w:rsidP="00CA050E">
            <w:r w:rsidRPr="0058053F">
              <w:rPr>
                <w:lang w:val="nb-NO"/>
              </w:rPr>
              <w:t>1.98163259</w:t>
            </w:r>
          </w:p>
        </w:tc>
      </w:tr>
      <w:tr w:rsidR="00856E7A" w:rsidRPr="0058053F" w14:paraId="6978C668" w14:textId="77777777" w:rsidTr="00856E7A">
        <w:trPr>
          <w:trHeight w:val="255"/>
        </w:trPr>
        <w:tc>
          <w:tcPr>
            <w:tcW w:w="1478" w:type="dxa"/>
            <w:hideMark/>
          </w:tcPr>
          <w:p w14:paraId="06E7EF19" w14:textId="77777777" w:rsidR="00856E7A" w:rsidRPr="0058053F" w:rsidRDefault="00856E7A" w:rsidP="00CA050E">
            <w:r w:rsidRPr="0058053F">
              <w:t>atp6v0a1a</w:t>
            </w:r>
          </w:p>
        </w:tc>
        <w:tc>
          <w:tcPr>
            <w:tcW w:w="4759" w:type="dxa"/>
            <w:hideMark/>
          </w:tcPr>
          <w:p w14:paraId="0ACC5525" w14:textId="77777777" w:rsidR="00856E7A" w:rsidRPr="0058053F" w:rsidRDefault="00856E7A" w:rsidP="00CA050E">
            <w:r w:rsidRPr="0058053F">
              <w:t>ATPase H+ transporting V0 subunit ca</w:t>
            </w:r>
          </w:p>
        </w:tc>
        <w:tc>
          <w:tcPr>
            <w:tcW w:w="1985" w:type="dxa"/>
            <w:hideMark/>
          </w:tcPr>
          <w:p w14:paraId="5BEB35B8" w14:textId="77777777" w:rsidR="00856E7A" w:rsidRPr="0058053F" w:rsidRDefault="00856E7A" w:rsidP="00CA050E">
            <w:r w:rsidRPr="0058053F">
              <w:rPr>
                <w:lang w:val="cs-CZ"/>
              </w:rPr>
              <w:t>1.948094964</w:t>
            </w:r>
          </w:p>
        </w:tc>
      </w:tr>
      <w:tr w:rsidR="00856E7A" w:rsidRPr="0058053F" w14:paraId="4A712356" w14:textId="77777777" w:rsidTr="00856E7A">
        <w:trPr>
          <w:trHeight w:val="255"/>
        </w:trPr>
        <w:tc>
          <w:tcPr>
            <w:tcW w:w="1478" w:type="dxa"/>
            <w:hideMark/>
          </w:tcPr>
          <w:p w14:paraId="59607991" w14:textId="77777777" w:rsidR="00856E7A" w:rsidRPr="0058053F" w:rsidRDefault="00856E7A" w:rsidP="00CA050E">
            <w:proofErr w:type="spellStart"/>
            <w:r w:rsidRPr="0058053F">
              <w:t>ctsh</w:t>
            </w:r>
            <w:proofErr w:type="spellEnd"/>
          </w:p>
        </w:tc>
        <w:tc>
          <w:tcPr>
            <w:tcW w:w="4759" w:type="dxa"/>
            <w:hideMark/>
          </w:tcPr>
          <w:p w14:paraId="65249E31" w14:textId="77777777" w:rsidR="00856E7A" w:rsidRPr="0058053F" w:rsidRDefault="00856E7A" w:rsidP="00CA050E">
            <w:r w:rsidRPr="0058053F">
              <w:t>cathepsin H</w:t>
            </w:r>
          </w:p>
        </w:tc>
        <w:tc>
          <w:tcPr>
            <w:tcW w:w="1985" w:type="dxa"/>
            <w:hideMark/>
          </w:tcPr>
          <w:p w14:paraId="48D5BAEE" w14:textId="77777777" w:rsidR="00856E7A" w:rsidRPr="0058053F" w:rsidRDefault="00856E7A" w:rsidP="00CA050E">
            <w:r w:rsidRPr="0058053F">
              <w:rPr>
                <w:lang w:val="nb-NO"/>
              </w:rPr>
              <w:t>1.844756842</w:t>
            </w:r>
          </w:p>
        </w:tc>
      </w:tr>
      <w:tr w:rsidR="00856E7A" w:rsidRPr="0058053F" w14:paraId="1015C0A4" w14:textId="77777777" w:rsidTr="00856E7A">
        <w:trPr>
          <w:trHeight w:val="255"/>
        </w:trPr>
        <w:tc>
          <w:tcPr>
            <w:tcW w:w="1478" w:type="dxa"/>
            <w:hideMark/>
          </w:tcPr>
          <w:p w14:paraId="71658324" w14:textId="77777777" w:rsidR="00856E7A" w:rsidRPr="0058053F" w:rsidRDefault="00856E7A" w:rsidP="00CA050E">
            <w:proofErr w:type="spellStart"/>
            <w:r w:rsidRPr="0058053F">
              <w:t>manba</w:t>
            </w:r>
            <w:proofErr w:type="spellEnd"/>
          </w:p>
        </w:tc>
        <w:tc>
          <w:tcPr>
            <w:tcW w:w="4759" w:type="dxa"/>
            <w:hideMark/>
          </w:tcPr>
          <w:p w14:paraId="5E64E14E" w14:textId="77777777" w:rsidR="00856E7A" w:rsidRPr="0058053F" w:rsidRDefault="00856E7A" w:rsidP="00CA050E">
            <w:r w:rsidRPr="0058053F">
              <w:t xml:space="preserve">mannosidase, beta A, </w:t>
            </w:r>
            <w:proofErr w:type="spellStart"/>
            <w:r w:rsidRPr="0058053F">
              <w:t>lysosoma</w:t>
            </w:r>
            <w:proofErr w:type="spellEnd"/>
          </w:p>
        </w:tc>
        <w:tc>
          <w:tcPr>
            <w:tcW w:w="1985" w:type="dxa"/>
            <w:hideMark/>
          </w:tcPr>
          <w:p w14:paraId="5F245675" w14:textId="77777777" w:rsidR="00856E7A" w:rsidRPr="0058053F" w:rsidRDefault="00856E7A" w:rsidP="00CA050E">
            <w:r w:rsidRPr="0058053F">
              <w:rPr>
                <w:lang w:val="is-IS"/>
              </w:rPr>
              <w:t>1.817932725</w:t>
            </w:r>
          </w:p>
        </w:tc>
      </w:tr>
      <w:tr w:rsidR="00856E7A" w:rsidRPr="0058053F" w14:paraId="154A36A8" w14:textId="77777777" w:rsidTr="00856E7A">
        <w:trPr>
          <w:trHeight w:val="255"/>
        </w:trPr>
        <w:tc>
          <w:tcPr>
            <w:tcW w:w="1478" w:type="dxa"/>
            <w:hideMark/>
          </w:tcPr>
          <w:p w14:paraId="2D8C09E7" w14:textId="77777777" w:rsidR="00856E7A" w:rsidRPr="0058053F" w:rsidRDefault="00856E7A" w:rsidP="00CA050E">
            <w:proofErr w:type="spellStart"/>
            <w:r w:rsidRPr="0058053F">
              <w:t>galns</w:t>
            </w:r>
            <w:proofErr w:type="spellEnd"/>
          </w:p>
        </w:tc>
        <w:tc>
          <w:tcPr>
            <w:tcW w:w="4759" w:type="dxa"/>
            <w:hideMark/>
          </w:tcPr>
          <w:p w14:paraId="7064B0D7" w14:textId="77777777" w:rsidR="00856E7A" w:rsidRPr="0058053F" w:rsidRDefault="00856E7A" w:rsidP="00CA050E">
            <w:r w:rsidRPr="0058053F">
              <w:t>galactosamine (N-acetyl)-6-sulfatase</w:t>
            </w:r>
          </w:p>
        </w:tc>
        <w:tc>
          <w:tcPr>
            <w:tcW w:w="1985" w:type="dxa"/>
            <w:hideMark/>
          </w:tcPr>
          <w:p w14:paraId="61E124B6" w14:textId="77777777" w:rsidR="00856E7A" w:rsidRPr="0058053F" w:rsidRDefault="00856E7A" w:rsidP="00CA050E">
            <w:r w:rsidRPr="0058053F">
              <w:rPr>
                <w:lang w:val="fi-FI"/>
              </w:rPr>
              <w:t>1.797118545</w:t>
            </w:r>
          </w:p>
        </w:tc>
      </w:tr>
      <w:tr w:rsidR="00856E7A" w:rsidRPr="0058053F" w14:paraId="3C8E9600" w14:textId="77777777" w:rsidTr="00856E7A">
        <w:trPr>
          <w:trHeight w:val="255"/>
        </w:trPr>
        <w:tc>
          <w:tcPr>
            <w:tcW w:w="1478" w:type="dxa"/>
            <w:hideMark/>
          </w:tcPr>
          <w:p w14:paraId="5B1F8B05" w14:textId="77777777" w:rsidR="00856E7A" w:rsidRPr="0058053F" w:rsidRDefault="00856E7A" w:rsidP="00CA050E">
            <w:r w:rsidRPr="0058053F">
              <w:t>dnase2</w:t>
            </w:r>
          </w:p>
        </w:tc>
        <w:tc>
          <w:tcPr>
            <w:tcW w:w="4759" w:type="dxa"/>
            <w:hideMark/>
          </w:tcPr>
          <w:p w14:paraId="64251D4D" w14:textId="77777777" w:rsidR="00856E7A" w:rsidRPr="0058053F" w:rsidRDefault="00856E7A" w:rsidP="00CA050E">
            <w:r w:rsidRPr="0058053F">
              <w:t>deoxyribonuclease II, lysosomal</w:t>
            </w:r>
          </w:p>
        </w:tc>
        <w:tc>
          <w:tcPr>
            <w:tcW w:w="1985" w:type="dxa"/>
            <w:hideMark/>
          </w:tcPr>
          <w:p w14:paraId="7EE1EEAE" w14:textId="77777777" w:rsidR="00856E7A" w:rsidRPr="0058053F" w:rsidRDefault="00856E7A" w:rsidP="00CA050E">
            <w:r w:rsidRPr="0058053F">
              <w:rPr>
                <w:lang w:val="hr-HR"/>
              </w:rPr>
              <w:t>1.73265183</w:t>
            </w:r>
          </w:p>
        </w:tc>
      </w:tr>
      <w:tr w:rsidR="00856E7A" w:rsidRPr="0058053F" w14:paraId="1915CA6F" w14:textId="77777777" w:rsidTr="00856E7A">
        <w:trPr>
          <w:trHeight w:val="255"/>
        </w:trPr>
        <w:tc>
          <w:tcPr>
            <w:tcW w:w="1478" w:type="dxa"/>
            <w:hideMark/>
          </w:tcPr>
          <w:p w14:paraId="451D6387" w14:textId="77777777" w:rsidR="00856E7A" w:rsidRPr="0058053F" w:rsidRDefault="00856E7A" w:rsidP="00CA050E">
            <w:r w:rsidRPr="0058053F">
              <w:t>npc1</w:t>
            </w:r>
          </w:p>
        </w:tc>
        <w:tc>
          <w:tcPr>
            <w:tcW w:w="4759" w:type="dxa"/>
            <w:hideMark/>
          </w:tcPr>
          <w:p w14:paraId="1380109B" w14:textId="77777777" w:rsidR="00856E7A" w:rsidRPr="0058053F" w:rsidRDefault="00856E7A" w:rsidP="00CA050E">
            <w:r w:rsidRPr="0058053F">
              <w:t>Niemann-Pick disease, type C1</w:t>
            </w:r>
          </w:p>
        </w:tc>
        <w:tc>
          <w:tcPr>
            <w:tcW w:w="1985" w:type="dxa"/>
            <w:hideMark/>
          </w:tcPr>
          <w:p w14:paraId="3309C6A1" w14:textId="77777777" w:rsidR="00856E7A" w:rsidRPr="0058053F" w:rsidRDefault="00856E7A" w:rsidP="00CA050E">
            <w:r w:rsidRPr="0058053F">
              <w:rPr>
                <w:lang w:val="uk-UA"/>
              </w:rPr>
              <w:t>1.719917774</w:t>
            </w:r>
          </w:p>
        </w:tc>
      </w:tr>
      <w:tr w:rsidR="00856E7A" w:rsidRPr="0058053F" w14:paraId="2B86DACA" w14:textId="77777777" w:rsidTr="00856E7A">
        <w:trPr>
          <w:trHeight w:val="255"/>
        </w:trPr>
        <w:tc>
          <w:tcPr>
            <w:tcW w:w="1478" w:type="dxa"/>
            <w:hideMark/>
          </w:tcPr>
          <w:p w14:paraId="7403C3C9" w14:textId="77777777" w:rsidR="00856E7A" w:rsidRPr="0058053F" w:rsidRDefault="00856E7A" w:rsidP="00CA050E">
            <w:proofErr w:type="spellStart"/>
            <w:r w:rsidRPr="0058053F">
              <w:t>gnptg</w:t>
            </w:r>
            <w:proofErr w:type="spellEnd"/>
          </w:p>
        </w:tc>
        <w:tc>
          <w:tcPr>
            <w:tcW w:w="4759" w:type="dxa"/>
            <w:hideMark/>
          </w:tcPr>
          <w:p w14:paraId="4F7AF074" w14:textId="77777777" w:rsidR="00856E7A" w:rsidRPr="0058053F" w:rsidRDefault="00856E7A" w:rsidP="00CA050E">
            <w:r w:rsidRPr="0058053F">
              <w:t>N-acetylglucosamine-1-phosphate transferase subunit gamma</w:t>
            </w:r>
          </w:p>
        </w:tc>
        <w:tc>
          <w:tcPr>
            <w:tcW w:w="1985" w:type="dxa"/>
            <w:hideMark/>
          </w:tcPr>
          <w:p w14:paraId="3A67647D" w14:textId="77777777" w:rsidR="00856E7A" w:rsidRPr="0058053F" w:rsidRDefault="00856E7A" w:rsidP="00CA050E">
            <w:r w:rsidRPr="0058053F">
              <w:rPr>
                <w:lang w:val="nb-NO"/>
              </w:rPr>
              <w:t>1.489329815</w:t>
            </w:r>
          </w:p>
        </w:tc>
      </w:tr>
      <w:tr w:rsidR="00856E7A" w:rsidRPr="0058053F" w14:paraId="3A0F1DBB" w14:textId="77777777" w:rsidTr="00856E7A">
        <w:trPr>
          <w:trHeight w:val="255"/>
        </w:trPr>
        <w:tc>
          <w:tcPr>
            <w:tcW w:w="1478" w:type="dxa"/>
            <w:hideMark/>
          </w:tcPr>
          <w:p w14:paraId="6F8446E1" w14:textId="77777777" w:rsidR="00856E7A" w:rsidRPr="0058053F" w:rsidRDefault="00856E7A" w:rsidP="00CA050E">
            <w:r w:rsidRPr="0058053F">
              <w:t>man2b1</w:t>
            </w:r>
          </w:p>
        </w:tc>
        <w:tc>
          <w:tcPr>
            <w:tcW w:w="4759" w:type="dxa"/>
            <w:hideMark/>
          </w:tcPr>
          <w:p w14:paraId="40A01B3A" w14:textId="77777777" w:rsidR="00856E7A" w:rsidRPr="0058053F" w:rsidRDefault="00856E7A" w:rsidP="00CA050E">
            <w:r w:rsidRPr="0058053F">
              <w:t>mannosidase, alpha, class 2B, member 1</w:t>
            </w:r>
          </w:p>
        </w:tc>
        <w:tc>
          <w:tcPr>
            <w:tcW w:w="1985" w:type="dxa"/>
            <w:hideMark/>
          </w:tcPr>
          <w:p w14:paraId="594152B7" w14:textId="77777777" w:rsidR="00856E7A" w:rsidRPr="0058053F" w:rsidRDefault="00856E7A" w:rsidP="00CA050E">
            <w:r w:rsidRPr="0058053F">
              <w:rPr>
                <w:lang w:val="hr-HR"/>
              </w:rPr>
              <w:t>1.414416075</w:t>
            </w:r>
          </w:p>
        </w:tc>
      </w:tr>
      <w:tr w:rsidR="00856E7A" w:rsidRPr="0058053F" w14:paraId="1BE836C5" w14:textId="77777777" w:rsidTr="00856E7A">
        <w:trPr>
          <w:trHeight w:val="255"/>
        </w:trPr>
        <w:tc>
          <w:tcPr>
            <w:tcW w:w="1478" w:type="dxa"/>
            <w:hideMark/>
          </w:tcPr>
          <w:p w14:paraId="70F4744F" w14:textId="77777777" w:rsidR="00856E7A" w:rsidRPr="0058053F" w:rsidRDefault="00856E7A" w:rsidP="00CA050E">
            <w:r w:rsidRPr="0058053F">
              <w:t>ap3b1a</w:t>
            </w:r>
          </w:p>
        </w:tc>
        <w:tc>
          <w:tcPr>
            <w:tcW w:w="4759" w:type="dxa"/>
            <w:hideMark/>
          </w:tcPr>
          <w:p w14:paraId="6D1EF1AF" w14:textId="77777777" w:rsidR="00856E7A" w:rsidRPr="0058053F" w:rsidRDefault="00856E7A" w:rsidP="00CA050E">
            <w:r w:rsidRPr="0058053F">
              <w:t xml:space="preserve">adaptor related protein complex 3 subunit beta 1a </w:t>
            </w:r>
          </w:p>
        </w:tc>
        <w:tc>
          <w:tcPr>
            <w:tcW w:w="1985" w:type="dxa"/>
            <w:hideMark/>
          </w:tcPr>
          <w:p w14:paraId="572AB17F" w14:textId="77777777" w:rsidR="00856E7A" w:rsidRPr="0058053F" w:rsidRDefault="00856E7A" w:rsidP="00CA050E">
            <w:r w:rsidRPr="0058053F">
              <w:rPr>
                <w:lang w:val="hr-HR"/>
              </w:rPr>
              <w:t>1.329013348</w:t>
            </w:r>
          </w:p>
        </w:tc>
      </w:tr>
      <w:tr w:rsidR="00856E7A" w:rsidRPr="0058053F" w14:paraId="5160BD2D" w14:textId="77777777" w:rsidTr="00856E7A">
        <w:trPr>
          <w:trHeight w:val="255"/>
        </w:trPr>
        <w:tc>
          <w:tcPr>
            <w:tcW w:w="1478" w:type="dxa"/>
            <w:hideMark/>
          </w:tcPr>
          <w:p w14:paraId="3689F10B" w14:textId="77777777" w:rsidR="00856E7A" w:rsidRPr="0058053F" w:rsidRDefault="00856E7A" w:rsidP="00CA050E">
            <w:r w:rsidRPr="0058053F">
              <w:rPr>
                <w:lang w:val="is-IS"/>
              </w:rPr>
              <w:t>pla2g15</w:t>
            </w:r>
          </w:p>
        </w:tc>
        <w:tc>
          <w:tcPr>
            <w:tcW w:w="4759" w:type="dxa"/>
            <w:hideMark/>
          </w:tcPr>
          <w:p w14:paraId="64F105CA" w14:textId="77777777" w:rsidR="00856E7A" w:rsidRPr="0058053F" w:rsidRDefault="00856E7A" w:rsidP="00CA050E">
            <w:r w:rsidRPr="0058053F">
              <w:t>phospholipase A2, group XV</w:t>
            </w:r>
          </w:p>
        </w:tc>
        <w:tc>
          <w:tcPr>
            <w:tcW w:w="1985" w:type="dxa"/>
            <w:hideMark/>
          </w:tcPr>
          <w:p w14:paraId="0D780B93" w14:textId="77777777" w:rsidR="00856E7A" w:rsidRPr="0058053F" w:rsidRDefault="00856E7A" w:rsidP="00CA050E">
            <w:r w:rsidRPr="0058053F">
              <w:rPr>
                <w:lang w:val="is-IS"/>
              </w:rPr>
              <w:t>1.1423738</w:t>
            </w:r>
          </w:p>
        </w:tc>
      </w:tr>
      <w:tr w:rsidR="00856E7A" w:rsidRPr="0058053F" w14:paraId="635A9AA0" w14:textId="77777777" w:rsidTr="00856E7A">
        <w:trPr>
          <w:trHeight w:val="255"/>
        </w:trPr>
        <w:tc>
          <w:tcPr>
            <w:tcW w:w="1478" w:type="dxa"/>
            <w:hideMark/>
          </w:tcPr>
          <w:p w14:paraId="074638B9" w14:textId="77777777" w:rsidR="00856E7A" w:rsidRPr="0058053F" w:rsidRDefault="00856E7A" w:rsidP="00CA050E">
            <w:r w:rsidRPr="0058053F">
              <w:t>ppt1</w:t>
            </w:r>
          </w:p>
        </w:tc>
        <w:tc>
          <w:tcPr>
            <w:tcW w:w="4759" w:type="dxa"/>
            <w:hideMark/>
          </w:tcPr>
          <w:p w14:paraId="2BFACEBA" w14:textId="77777777" w:rsidR="00856E7A" w:rsidRPr="0058053F" w:rsidRDefault="00856E7A" w:rsidP="00CA050E">
            <w:r w:rsidRPr="0058053F">
              <w:t xml:space="preserve">palmitoyl-protein </w:t>
            </w:r>
            <w:proofErr w:type="spellStart"/>
            <w:r w:rsidRPr="0058053F">
              <w:t>thioesterase</w:t>
            </w:r>
            <w:proofErr w:type="spellEnd"/>
            <w:r w:rsidRPr="0058053F">
              <w:t xml:space="preserve"> 1 (ceroid-lipofuscinosis, neuronal 1, infantile)</w:t>
            </w:r>
          </w:p>
        </w:tc>
        <w:tc>
          <w:tcPr>
            <w:tcW w:w="1985" w:type="dxa"/>
            <w:hideMark/>
          </w:tcPr>
          <w:p w14:paraId="4FD96DEA" w14:textId="77777777" w:rsidR="00856E7A" w:rsidRPr="0058053F" w:rsidRDefault="00856E7A" w:rsidP="00CA050E">
            <w:r w:rsidRPr="0058053F">
              <w:rPr>
                <w:lang w:val="is-IS"/>
              </w:rPr>
              <w:t>1.051521778</w:t>
            </w:r>
          </w:p>
        </w:tc>
      </w:tr>
      <w:tr w:rsidR="00856E7A" w:rsidRPr="0058053F" w14:paraId="46E60208" w14:textId="77777777" w:rsidTr="00856E7A">
        <w:trPr>
          <w:trHeight w:val="255"/>
        </w:trPr>
        <w:tc>
          <w:tcPr>
            <w:tcW w:w="1478" w:type="dxa"/>
            <w:hideMark/>
          </w:tcPr>
          <w:p w14:paraId="25EAC631" w14:textId="77777777" w:rsidR="00856E7A" w:rsidRPr="0058053F" w:rsidRDefault="00856E7A" w:rsidP="00CA050E">
            <w:r w:rsidRPr="0058053F">
              <w:t>atp6v0ca</w:t>
            </w:r>
          </w:p>
        </w:tc>
        <w:tc>
          <w:tcPr>
            <w:tcW w:w="4759" w:type="dxa"/>
            <w:hideMark/>
          </w:tcPr>
          <w:p w14:paraId="3AC20604" w14:textId="77777777" w:rsidR="00856E7A" w:rsidRPr="0058053F" w:rsidRDefault="00856E7A" w:rsidP="00CA050E">
            <w:r w:rsidRPr="0058053F">
              <w:t>ATPase H+ transporting V0 subunit ca</w:t>
            </w:r>
          </w:p>
        </w:tc>
        <w:tc>
          <w:tcPr>
            <w:tcW w:w="1985" w:type="dxa"/>
            <w:hideMark/>
          </w:tcPr>
          <w:p w14:paraId="406D947B" w14:textId="77777777" w:rsidR="00856E7A" w:rsidRPr="0058053F" w:rsidRDefault="00856E7A" w:rsidP="00CA050E">
            <w:r w:rsidRPr="0058053F">
              <w:rPr>
                <w:lang w:val="is-IS"/>
              </w:rPr>
              <w:t>0.99467504</w:t>
            </w:r>
          </w:p>
        </w:tc>
      </w:tr>
    </w:tbl>
    <w:p w14:paraId="00E8D476" w14:textId="77777777" w:rsidR="00856E7A" w:rsidRDefault="00856E7A" w:rsidP="00856E7A"/>
    <w:p w14:paraId="7F2B6763" w14:textId="0FA064B4" w:rsidR="00856E7A" w:rsidRDefault="00C44233" w:rsidP="00856E7A">
      <w:r>
        <w:rPr>
          <w:b/>
        </w:rPr>
        <w:t>Supplementary Table 3</w:t>
      </w:r>
      <w:r w:rsidRPr="00702261">
        <w:rPr>
          <w:b/>
        </w:rPr>
        <w:t>. The leading-edge gene subset in lysosome pathway</w:t>
      </w:r>
    </w:p>
    <w:p w14:paraId="3F2A4DD5" w14:textId="4B53836B" w:rsidR="00856E7A" w:rsidRDefault="00856E7A" w:rsidP="00856E7A">
      <w:pPr>
        <w:rPr>
          <w:b/>
        </w:rPr>
      </w:pPr>
    </w:p>
    <w:p w14:paraId="5DE58F83" w14:textId="4ABF8728" w:rsidR="00C44233" w:rsidRDefault="00C44233" w:rsidP="00856E7A">
      <w:pPr>
        <w:rPr>
          <w:b/>
        </w:rPr>
      </w:pPr>
    </w:p>
    <w:p w14:paraId="30B0D8F5" w14:textId="0B7FF72A" w:rsidR="00C44233" w:rsidRDefault="00C44233" w:rsidP="00856E7A">
      <w:pPr>
        <w:rPr>
          <w:b/>
        </w:rPr>
      </w:pPr>
    </w:p>
    <w:p w14:paraId="4739B6A9" w14:textId="77777777" w:rsidR="00C44233" w:rsidRPr="00702261" w:rsidRDefault="00C44233" w:rsidP="00856E7A">
      <w:pPr>
        <w:rPr>
          <w:b/>
        </w:rPr>
      </w:pPr>
    </w:p>
    <w:tbl>
      <w:tblPr>
        <w:tblStyle w:val="TableGrid"/>
        <w:tblW w:w="8291" w:type="dxa"/>
        <w:tblLook w:val="0600" w:firstRow="0" w:lastRow="0" w:firstColumn="0" w:lastColumn="0" w:noHBand="1" w:noVBand="1"/>
      </w:tblPr>
      <w:tblGrid>
        <w:gridCol w:w="1314"/>
        <w:gridCol w:w="4996"/>
        <w:gridCol w:w="1981"/>
      </w:tblGrid>
      <w:tr w:rsidR="00856E7A" w:rsidRPr="006B7E21" w14:paraId="51023C64" w14:textId="77777777" w:rsidTr="00856E7A">
        <w:trPr>
          <w:trHeight w:val="287"/>
        </w:trPr>
        <w:tc>
          <w:tcPr>
            <w:tcW w:w="1314" w:type="dxa"/>
            <w:hideMark/>
          </w:tcPr>
          <w:p w14:paraId="54F8B5FA" w14:textId="77777777" w:rsidR="00856E7A" w:rsidRPr="006B7E21" w:rsidRDefault="00856E7A" w:rsidP="00CA050E">
            <w:r w:rsidRPr="006B7E21">
              <w:rPr>
                <w:b/>
                <w:bCs/>
              </w:rPr>
              <w:t>Symbol</w:t>
            </w:r>
          </w:p>
        </w:tc>
        <w:tc>
          <w:tcPr>
            <w:tcW w:w="4996" w:type="dxa"/>
            <w:hideMark/>
          </w:tcPr>
          <w:p w14:paraId="646A0A3D" w14:textId="77777777" w:rsidR="00856E7A" w:rsidRPr="006B7E21" w:rsidRDefault="00856E7A" w:rsidP="00CA050E">
            <w:r w:rsidRPr="006B7E21">
              <w:rPr>
                <w:b/>
                <w:bCs/>
              </w:rPr>
              <w:t>Gene Name</w:t>
            </w:r>
          </w:p>
        </w:tc>
        <w:tc>
          <w:tcPr>
            <w:tcW w:w="1981" w:type="dxa"/>
            <w:hideMark/>
          </w:tcPr>
          <w:p w14:paraId="5317BEDE" w14:textId="77777777" w:rsidR="00856E7A" w:rsidRPr="006B7E21" w:rsidRDefault="00856E7A" w:rsidP="00CA050E">
            <w:r w:rsidRPr="006B7E21">
              <w:rPr>
                <w:b/>
                <w:bCs/>
              </w:rPr>
              <w:t>R</w:t>
            </w:r>
            <w:r>
              <w:rPr>
                <w:b/>
                <w:bCs/>
              </w:rPr>
              <w:t>ank Metric Score</w:t>
            </w:r>
          </w:p>
        </w:tc>
      </w:tr>
      <w:tr w:rsidR="00856E7A" w:rsidRPr="006B7E21" w14:paraId="684EC275" w14:textId="77777777" w:rsidTr="00856E7A">
        <w:trPr>
          <w:trHeight w:val="340"/>
        </w:trPr>
        <w:tc>
          <w:tcPr>
            <w:tcW w:w="1314" w:type="dxa"/>
            <w:hideMark/>
          </w:tcPr>
          <w:p w14:paraId="5DD397D3" w14:textId="77777777" w:rsidR="00856E7A" w:rsidRPr="006B7E21" w:rsidRDefault="00856E7A" w:rsidP="00CA050E">
            <w:r w:rsidRPr="006B7E21">
              <w:t>atp6ap1b</w:t>
            </w:r>
          </w:p>
        </w:tc>
        <w:tc>
          <w:tcPr>
            <w:tcW w:w="4996" w:type="dxa"/>
            <w:hideMark/>
          </w:tcPr>
          <w:p w14:paraId="19746F25" w14:textId="77777777" w:rsidR="00856E7A" w:rsidRPr="006B7E21" w:rsidRDefault="00856E7A" w:rsidP="00CA050E">
            <w:r w:rsidRPr="006B7E21">
              <w:t>ATPase H+ transporting accessory protein 1b</w:t>
            </w:r>
          </w:p>
        </w:tc>
        <w:tc>
          <w:tcPr>
            <w:tcW w:w="1981" w:type="dxa"/>
            <w:hideMark/>
          </w:tcPr>
          <w:p w14:paraId="22D88ABA" w14:textId="77777777" w:rsidR="00856E7A" w:rsidRPr="006B7E21" w:rsidRDefault="00856E7A" w:rsidP="00CA050E">
            <w:r w:rsidRPr="006B7E21">
              <w:rPr>
                <w:lang w:val="cs-CZ"/>
              </w:rPr>
              <w:t>5.114915371</w:t>
            </w:r>
          </w:p>
        </w:tc>
      </w:tr>
      <w:tr w:rsidR="00856E7A" w:rsidRPr="006B7E21" w14:paraId="5D64888B" w14:textId="77777777" w:rsidTr="00856E7A">
        <w:trPr>
          <w:trHeight w:val="340"/>
        </w:trPr>
        <w:tc>
          <w:tcPr>
            <w:tcW w:w="1314" w:type="dxa"/>
            <w:hideMark/>
          </w:tcPr>
          <w:p w14:paraId="3086E7E2" w14:textId="77777777" w:rsidR="00856E7A" w:rsidRPr="006B7E21" w:rsidRDefault="00856E7A" w:rsidP="00CA050E">
            <w:r w:rsidRPr="006B7E21">
              <w:t>cox6a2</w:t>
            </w:r>
          </w:p>
        </w:tc>
        <w:tc>
          <w:tcPr>
            <w:tcW w:w="4996" w:type="dxa"/>
            <w:hideMark/>
          </w:tcPr>
          <w:p w14:paraId="427A99B9" w14:textId="77777777" w:rsidR="00856E7A" w:rsidRPr="006B7E21" w:rsidRDefault="00856E7A" w:rsidP="00CA050E">
            <w:r w:rsidRPr="006B7E21">
              <w:t xml:space="preserve">cytochrome c oxidase subunit 6A2 </w:t>
            </w:r>
          </w:p>
        </w:tc>
        <w:tc>
          <w:tcPr>
            <w:tcW w:w="1981" w:type="dxa"/>
            <w:hideMark/>
          </w:tcPr>
          <w:p w14:paraId="74683920" w14:textId="77777777" w:rsidR="00856E7A" w:rsidRPr="006B7E21" w:rsidRDefault="00856E7A" w:rsidP="00CA050E">
            <w:r w:rsidRPr="006B7E21">
              <w:rPr>
                <w:lang w:val="is-IS"/>
              </w:rPr>
              <w:t>5.065165043</w:t>
            </w:r>
          </w:p>
        </w:tc>
      </w:tr>
      <w:tr w:rsidR="00856E7A" w:rsidRPr="006B7E21" w14:paraId="650BCF01" w14:textId="77777777" w:rsidTr="00856E7A">
        <w:trPr>
          <w:trHeight w:val="340"/>
        </w:trPr>
        <w:tc>
          <w:tcPr>
            <w:tcW w:w="1314" w:type="dxa"/>
            <w:hideMark/>
          </w:tcPr>
          <w:p w14:paraId="74D72984" w14:textId="77777777" w:rsidR="00856E7A" w:rsidRPr="006B7E21" w:rsidRDefault="00856E7A" w:rsidP="00CA050E">
            <w:r w:rsidRPr="006B7E21">
              <w:t>atp5pb</w:t>
            </w:r>
          </w:p>
        </w:tc>
        <w:tc>
          <w:tcPr>
            <w:tcW w:w="4996" w:type="dxa"/>
            <w:hideMark/>
          </w:tcPr>
          <w:p w14:paraId="7D6091CE" w14:textId="175E30CD" w:rsidR="00856E7A" w:rsidRPr="006B7E21" w:rsidRDefault="00856E7A" w:rsidP="00CA050E">
            <w:r w:rsidRPr="006B7E21">
              <w:t xml:space="preserve">ATP synthase peripheral stalk-membrane </w:t>
            </w:r>
          </w:p>
        </w:tc>
        <w:tc>
          <w:tcPr>
            <w:tcW w:w="1981" w:type="dxa"/>
            <w:hideMark/>
          </w:tcPr>
          <w:p w14:paraId="7CC6788E" w14:textId="77777777" w:rsidR="00856E7A" w:rsidRPr="006B7E21" w:rsidRDefault="00856E7A" w:rsidP="00CA050E">
            <w:r w:rsidRPr="006B7E21">
              <w:rPr>
                <w:lang w:val="hr-HR"/>
              </w:rPr>
              <w:t>2.323343754</w:t>
            </w:r>
          </w:p>
        </w:tc>
      </w:tr>
      <w:tr w:rsidR="00856E7A" w:rsidRPr="006B7E21" w14:paraId="6AE02628" w14:textId="77777777" w:rsidTr="00856E7A">
        <w:trPr>
          <w:trHeight w:val="340"/>
        </w:trPr>
        <w:tc>
          <w:tcPr>
            <w:tcW w:w="1314" w:type="dxa"/>
            <w:hideMark/>
          </w:tcPr>
          <w:p w14:paraId="1111371A" w14:textId="77777777" w:rsidR="00856E7A" w:rsidRPr="006B7E21" w:rsidRDefault="00856E7A" w:rsidP="00CA050E">
            <w:r w:rsidRPr="006B7E21">
              <w:t>atp6v0a1a</w:t>
            </w:r>
          </w:p>
        </w:tc>
        <w:tc>
          <w:tcPr>
            <w:tcW w:w="4996" w:type="dxa"/>
            <w:hideMark/>
          </w:tcPr>
          <w:p w14:paraId="5C7B9CD6" w14:textId="77777777" w:rsidR="00856E7A" w:rsidRPr="006B7E21" w:rsidRDefault="00856E7A" w:rsidP="00CA050E">
            <w:r w:rsidRPr="006B7E21">
              <w:t xml:space="preserve">ATPase H+ transporting V0 subunit a1a </w:t>
            </w:r>
          </w:p>
        </w:tc>
        <w:tc>
          <w:tcPr>
            <w:tcW w:w="1981" w:type="dxa"/>
            <w:hideMark/>
          </w:tcPr>
          <w:p w14:paraId="0D3CA705" w14:textId="77777777" w:rsidR="00856E7A" w:rsidRPr="006B7E21" w:rsidRDefault="00856E7A" w:rsidP="00CA050E">
            <w:r w:rsidRPr="006B7E21">
              <w:rPr>
                <w:lang w:val="cs-CZ"/>
              </w:rPr>
              <w:t>1.948094964</w:t>
            </w:r>
          </w:p>
        </w:tc>
      </w:tr>
      <w:tr w:rsidR="00856E7A" w:rsidRPr="006B7E21" w14:paraId="2A9BF691" w14:textId="77777777" w:rsidTr="00856E7A">
        <w:trPr>
          <w:trHeight w:val="340"/>
        </w:trPr>
        <w:tc>
          <w:tcPr>
            <w:tcW w:w="1314" w:type="dxa"/>
            <w:hideMark/>
          </w:tcPr>
          <w:p w14:paraId="3424C757" w14:textId="77777777" w:rsidR="00856E7A" w:rsidRPr="006B7E21" w:rsidRDefault="00856E7A" w:rsidP="00CA050E">
            <w:r w:rsidRPr="006B7E21">
              <w:t>atp6v0ca</w:t>
            </w:r>
          </w:p>
        </w:tc>
        <w:tc>
          <w:tcPr>
            <w:tcW w:w="4996" w:type="dxa"/>
            <w:hideMark/>
          </w:tcPr>
          <w:p w14:paraId="0200235C" w14:textId="77777777" w:rsidR="00856E7A" w:rsidRPr="006B7E21" w:rsidRDefault="00856E7A" w:rsidP="00CA050E">
            <w:r w:rsidRPr="006B7E21">
              <w:t>ATPase H+ transporting V0 subunit ca</w:t>
            </w:r>
          </w:p>
        </w:tc>
        <w:tc>
          <w:tcPr>
            <w:tcW w:w="1981" w:type="dxa"/>
            <w:hideMark/>
          </w:tcPr>
          <w:p w14:paraId="5A59303A" w14:textId="77777777" w:rsidR="00856E7A" w:rsidRPr="006B7E21" w:rsidRDefault="00856E7A" w:rsidP="00CA050E">
            <w:r w:rsidRPr="006B7E21">
              <w:rPr>
                <w:lang w:val="is-IS"/>
              </w:rPr>
              <w:t>0.99467504</w:t>
            </w:r>
          </w:p>
        </w:tc>
      </w:tr>
      <w:tr w:rsidR="00856E7A" w:rsidRPr="006B7E21" w14:paraId="495348C5" w14:textId="77777777" w:rsidTr="00856E7A">
        <w:trPr>
          <w:trHeight w:val="340"/>
        </w:trPr>
        <w:tc>
          <w:tcPr>
            <w:tcW w:w="1314" w:type="dxa"/>
            <w:hideMark/>
          </w:tcPr>
          <w:p w14:paraId="3C4EECD2" w14:textId="77777777" w:rsidR="00856E7A" w:rsidRPr="006B7E21" w:rsidRDefault="00856E7A" w:rsidP="00CA050E">
            <w:r w:rsidRPr="006B7E21">
              <w:t>ndufb10</w:t>
            </w:r>
          </w:p>
        </w:tc>
        <w:tc>
          <w:tcPr>
            <w:tcW w:w="4996" w:type="dxa"/>
            <w:hideMark/>
          </w:tcPr>
          <w:p w14:paraId="3AE00D74" w14:textId="77777777" w:rsidR="00856E7A" w:rsidRPr="006B7E21" w:rsidRDefault="00856E7A" w:rsidP="00CA050E">
            <w:proofErr w:type="spellStart"/>
            <w:proofErr w:type="gramStart"/>
            <w:r w:rsidRPr="006B7E21">
              <w:t>NADH:ubiquinone</w:t>
            </w:r>
            <w:proofErr w:type="spellEnd"/>
            <w:proofErr w:type="gramEnd"/>
            <w:r w:rsidRPr="006B7E21">
              <w:t xml:space="preserve"> oxidoreductase subunit B10 </w:t>
            </w:r>
          </w:p>
        </w:tc>
        <w:tc>
          <w:tcPr>
            <w:tcW w:w="1981" w:type="dxa"/>
            <w:hideMark/>
          </w:tcPr>
          <w:p w14:paraId="4070FAD3" w14:textId="77777777" w:rsidR="00856E7A" w:rsidRPr="006B7E21" w:rsidRDefault="00856E7A" w:rsidP="00CA050E">
            <w:r w:rsidRPr="006B7E21">
              <w:rPr>
                <w:lang w:val="nb-NO"/>
              </w:rPr>
              <w:t>0.839254677</w:t>
            </w:r>
          </w:p>
        </w:tc>
      </w:tr>
      <w:tr w:rsidR="00856E7A" w:rsidRPr="006B7E21" w14:paraId="46997814" w14:textId="77777777" w:rsidTr="00856E7A">
        <w:trPr>
          <w:trHeight w:val="340"/>
        </w:trPr>
        <w:tc>
          <w:tcPr>
            <w:tcW w:w="1314" w:type="dxa"/>
            <w:hideMark/>
          </w:tcPr>
          <w:p w14:paraId="1B1B786C" w14:textId="77777777" w:rsidR="00856E7A" w:rsidRPr="006B7E21" w:rsidRDefault="00856E7A" w:rsidP="00CA050E">
            <w:r w:rsidRPr="006B7E21">
              <w:t>ndufb6</w:t>
            </w:r>
          </w:p>
        </w:tc>
        <w:tc>
          <w:tcPr>
            <w:tcW w:w="4996" w:type="dxa"/>
            <w:hideMark/>
          </w:tcPr>
          <w:p w14:paraId="07E78C52" w14:textId="77777777" w:rsidR="00856E7A" w:rsidRPr="006B7E21" w:rsidRDefault="00856E7A" w:rsidP="00CA050E">
            <w:proofErr w:type="spellStart"/>
            <w:proofErr w:type="gramStart"/>
            <w:r w:rsidRPr="006B7E21">
              <w:t>NADH:ubiquinone</w:t>
            </w:r>
            <w:proofErr w:type="spellEnd"/>
            <w:proofErr w:type="gramEnd"/>
            <w:r w:rsidRPr="006B7E21">
              <w:t xml:space="preserve"> oxidoreductase subunit B</w:t>
            </w:r>
          </w:p>
        </w:tc>
        <w:tc>
          <w:tcPr>
            <w:tcW w:w="1981" w:type="dxa"/>
            <w:hideMark/>
          </w:tcPr>
          <w:p w14:paraId="58FEEB65" w14:textId="77777777" w:rsidR="00856E7A" w:rsidRPr="006B7E21" w:rsidRDefault="00856E7A" w:rsidP="00CA050E">
            <w:r w:rsidRPr="006B7E21">
              <w:rPr>
                <w:lang w:val="nb-NO"/>
              </w:rPr>
              <w:t>0.643859327</w:t>
            </w:r>
          </w:p>
        </w:tc>
      </w:tr>
      <w:tr w:rsidR="00856E7A" w:rsidRPr="006B7E21" w14:paraId="49BC4851" w14:textId="77777777" w:rsidTr="00856E7A">
        <w:trPr>
          <w:trHeight w:val="340"/>
        </w:trPr>
        <w:tc>
          <w:tcPr>
            <w:tcW w:w="1314" w:type="dxa"/>
            <w:hideMark/>
          </w:tcPr>
          <w:p w14:paraId="08A070CF" w14:textId="77777777" w:rsidR="00856E7A" w:rsidRPr="006B7E21" w:rsidRDefault="00856E7A" w:rsidP="00CA050E">
            <w:r w:rsidRPr="006B7E21">
              <w:t>ndufa11</w:t>
            </w:r>
          </w:p>
        </w:tc>
        <w:tc>
          <w:tcPr>
            <w:tcW w:w="4996" w:type="dxa"/>
            <w:hideMark/>
          </w:tcPr>
          <w:p w14:paraId="0E146B00" w14:textId="77777777" w:rsidR="00856E7A" w:rsidRPr="006B7E21" w:rsidRDefault="00856E7A" w:rsidP="00CA050E">
            <w:proofErr w:type="spellStart"/>
            <w:proofErr w:type="gramStart"/>
            <w:r w:rsidRPr="006B7E21">
              <w:t>NADH:ubiquinone</w:t>
            </w:r>
            <w:proofErr w:type="spellEnd"/>
            <w:proofErr w:type="gramEnd"/>
            <w:r w:rsidRPr="006B7E21">
              <w:t xml:space="preserve"> oxidoreductase subunit A11 </w:t>
            </w:r>
          </w:p>
        </w:tc>
        <w:tc>
          <w:tcPr>
            <w:tcW w:w="1981" w:type="dxa"/>
            <w:hideMark/>
          </w:tcPr>
          <w:p w14:paraId="4059A283" w14:textId="77777777" w:rsidR="00856E7A" w:rsidRPr="006B7E21" w:rsidRDefault="00856E7A" w:rsidP="00CA050E">
            <w:r w:rsidRPr="006B7E21">
              <w:rPr>
                <w:lang w:val="fi-FI"/>
              </w:rPr>
              <w:t>0.643721879</w:t>
            </w:r>
          </w:p>
        </w:tc>
      </w:tr>
      <w:tr w:rsidR="00856E7A" w:rsidRPr="006B7E21" w14:paraId="464215EE" w14:textId="77777777" w:rsidTr="00856E7A">
        <w:trPr>
          <w:trHeight w:val="340"/>
        </w:trPr>
        <w:tc>
          <w:tcPr>
            <w:tcW w:w="1314" w:type="dxa"/>
            <w:hideMark/>
          </w:tcPr>
          <w:p w14:paraId="572F2544" w14:textId="77777777" w:rsidR="00856E7A" w:rsidRPr="006B7E21" w:rsidRDefault="00856E7A" w:rsidP="00CA050E">
            <w:r w:rsidRPr="006B7E21">
              <w:t>ndufv2</w:t>
            </w:r>
          </w:p>
        </w:tc>
        <w:tc>
          <w:tcPr>
            <w:tcW w:w="4996" w:type="dxa"/>
            <w:hideMark/>
          </w:tcPr>
          <w:p w14:paraId="46B57360" w14:textId="3C580254" w:rsidR="00856E7A" w:rsidRPr="006B7E21" w:rsidRDefault="00856E7A" w:rsidP="00CA050E">
            <w:proofErr w:type="spellStart"/>
            <w:proofErr w:type="gramStart"/>
            <w:r w:rsidRPr="006B7E21">
              <w:t>NADH:ubiquinone</w:t>
            </w:r>
            <w:proofErr w:type="spellEnd"/>
            <w:proofErr w:type="gramEnd"/>
            <w:r w:rsidRPr="006B7E21">
              <w:t xml:space="preserve"> oxidoreductase subunit V2</w:t>
            </w:r>
          </w:p>
        </w:tc>
        <w:tc>
          <w:tcPr>
            <w:tcW w:w="1981" w:type="dxa"/>
            <w:hideMark/>
          </w:tcPr>
          <w:p w14:paraId="3A180344" w14:textId="77777777" w:rsidR="00856E7A" w:rsidRPr="006B7E21" w:rsidRDefault="00856E7A" w:rsidP="00CA050E">
            <w:r w:rsidRPr="006B7E21">
              <w:rPr>
                <w:lang w:val="hr-HR"/>
              </w:rPr>
              <w:t>0.574424922</w:t>
            </w:r>
          </w:p>
        </w:tc>
      </w:tr>
      <w:tr w:rsidR="00856E7A" w:rsidRPr="006B7E21" w14:paraId="1353F7BA" w14:textId="77777777" w:rsidTr="00856E7A">
        <w:trPr>
          <w:trHeight w:val="340"/>
        </w:trPr>
        <w:tc>
          <w:tcPr>
            <w:tcW w:w="1314" w:type="dxa"/>
            <w:hideMark/>
          </w:tcPr>
          <w:p w14:paraId="70501736" w14:textId="77777777" w:rsidR="00856E7A" w:rsidRPr="006B7E21" w:rsidRDefault="00856E7A" w:rsidP="00CA050E">
            <w:r w:rsidRPr="006B7E21">
              <w:lastRenderedPageBreak/>
              <w:t>cox4i1</w:t>
            </w:r>
          </w:p>
        </w:tc>
        <w:tc>
          <w:tcPr>
            <w:tcW w:w="4996" w:type="dxa"/>
            <w:hideMark/>
          </w:tcPr>
          <w:p w14:paraId="4B9764F5" w14:textId="77777777" w:rsidR="00856E7A" w:rsidRPr="006B7E21" w:rsidRDefault="00856E7A" w:rsidP="00CA050E">
            <w:r w:rsidRPr="006B7E21">
              <w:t>cytochrome c oxidase subunit 4I1</w:t>
            </w:r>
          </w:p>
        </w:tc>
        <w:tc>
          <w:tcPr>
            <w:tcW w:w="1981" w:type="dxa"/>
            <w:hideMark/>
          </w:tcPr>
          <w:p w14:paraId="0A08EC0A" w14:textId="77777777" w:rsidR="00856E7A" w:rsidRPr="006B7E21" w:rsidRDefault="00856E7A" w:rsidP="00CA050E">
            <w:r w:rsidRPr="006B7E21">
              <w:rPr>
                <w:lang w:val="is-IS"/>
              </w:rPr>
              <w:t>0.573632479</w:t>
            </w:r>
          </w:p>
        </w:tc>
      </w:tr>
      <w:tr w:rsidR="00856E7A" w:rsidRPr="006B7E21" w14:paraId="38CF8811" w14:textId="77777777" w:rsidTr="00856E7A">
        <w:trPr>
          <w:trHeight w:val="340"/>
        </w:trPr>
        <w:tc>
          <w:tcPr>
            <w:tcW w:w="1314" w:type="dxa"/>
            <w:hideMark/>
          </w:tcPr>
          <w:p w14:paraId="175367F9" w14:textId="77777777" w:rsidR="00856E7A" w:rsidRPr="006B7E21" w:rsidRDefault="00856E7A" w:rsidP="00CA050E">
            <w:proofErr w:type="spellStart"/>
            <w:r w:rsidRPr="006B7E21">
              <w:t>sdhc</w:t>
            </w:r>
            <w:proofErr w:type="spellEnd"/>
          </w:p>
        </w:tc>
        <w:tc>
          <w:tcPr>
            <w:tcW w:w="4996" w:type="dxa"/>
            <w:hideMark/>
          </w:tcPr>
          <w:p w14:paraId="75C88748" w14:textId="77777777" w:rsidR="00856E7A" w:rsidRPr="006B7E21" w:rsidRDefault="00856E7A" w:rsidP="00CA050E">
            <w:r w:rsidRPr="006B7E21">
              <w:t xml:space="preserve">succinate dehydrogenase complex, subunit C, integral membrane protein </w:t>
            </w:r>
          </w:p>
        </w:tc>
        <w:tc>
          <w:tcPr>
            <w:tcW w:w="1981" w:type="dxa"/>
            <w:hideMark/>
          </w:tcPr>
          <w:p w14:paraId="28FACE78" w14:textId="77777777" w:rsidR="00856E7A" w:rsidRPr="006B7E21" w:rsidRDefault="00856E7A" w:rsidP="00CA050E">
            <w:r w:rsidRPr="006B7E21">
              <w:rPr>
                <w:lang w:val="is-IS"/>
              </w:rPr>
              <w:t>0.542427838</w:t>
            </w:r>
          </w:p>
        </w:tc>
      </w:tr>
      <w:tr w:rsidR="00856E7A" w:rsidRPr="006B7E21" w14:paraId="64ABD727" w14:textId="77777777" w:rsidTr="00856E7A">
        <w:trPr>
          <w:trHeight w:val="340"/>
        </w:trPr>
        <w:tc>
          <w:tcPr>
            <w:tcW w:w="1314" w:type="dxa"/>
            <w:hideMark/>
          </w:tcPr>
          <w:p w14:paraId="0CA3D00B" w14:textId="77777777" w:rsidR="00856E7A" w:rsidRPr="006B7E21" w:rsidRDefault="00856E7A" w:rsidP="00CA050E">
            <w:r w:rsidRPr="006B7E21">
              <w:t>atp6v1g1</w:t>
            </w:r>
          </w:p>
        </w:tc>
        <w:tc>
          <w:tcPr>
            <w:tcW w:w="4996" w:type="dxa"/>
            <w:hideMark/>
          </w:tcPr>
          <w:p w14:paraId="0370DDA3" w14:textId="77777777" w:rsidR="00856E7A" w:rsidRPr="006B7E21" w:rsidRDefault="00856E7A" w:rsidP="00CA050E">
            <w:r w:rsidRPr="006B7E21">
              <w:t xml:space="preserve">ATPase H+ transporting V1 subunit G1 </w:t>
            </w:r>
          </w:p>
        </w:tc>
        <w:tc>
          <w:tcPr>
            <w:tcW w:w="1981" w:type="dxa"/>
            <w:hideMark/>
          </w:tcPr>
          <w:p w14:paraId="1BF36D11" w14:textId="77777777" w:rsidR="00856E7A" w:rsidRPr="006B7E21" w:rsidRDefault="00856E7A" w:rsidP="00CA050E">
            <w:r w:rsidRPr="006B7E21">
              <w:rPr>
                <w:lang w:val="hr-HR"/>
              </w:rPr>
              <w:t>0.497611314</w:t>
            </w:r>
          </w:p>
        </w:tc>
      </w:tr>
      <w:tr w:rsidR="00856E7A" w:rsidRPr="006B7E21" w14:paraId="009A8CA9" w14:textId="77777777" w:rsidTr="00856E7A">
        <w:trPr>
          <w:trHeight w:val="340"/>
        </w:trPr>
        <w:tc>
          <w:tcPr>
            <w:tcW w:w="1314" w:type="dxa"/>
            <w:hideMark/>
          </w:tcPr>
          <w:p w14:paraId="2F69D2ED" w14:textId="77777777" w:rsidR="00856E7A" w:rsidRPr="006B7E21" w:rsidRDefault="00856E7A" w:rsidP="00CA050E">
            <w:r w:rsidRPr="006B7E21">
              <w:t>cox4i2</w:t>
            </w:r>
          </w:p>
        </w:tc>
        <w:tc>
          <w:tcPr>
            <w:tcW w:w="4996" w:type="dxa"/>
            <w:hideMark/>
          </w:tcPr>
          <w:p w14:paraId="09CDAD2F" w14:textId="77777777" w:rsidR="00856E7A" w:rsidRPr="006B7E21" w:rsidRDefault="00856E7A" w:rsidP="00CA050E">
            <w:r w:rsidRPr="006B7E21">
              <w:t>cytochrome c oxidase subunit 4I2</w:t>
            </w:r>
          </w:p>
        </w:tc>
        <w:tc>
          <w:tcPr>
            <w:tcW w:w="1981" w:type="dxa"/>
            <w:hideMark/>
          </w:tcPr>
          <w:p w14:paraId="3279AACF" w14:textId="77777777" w:rsidR="00856E7A" w:rsidRPr="006B7E21" w:rsidRDefault="00856E7A" w:rsidP="00CA050E">
            <w:r w:rsidRPr="006B7E21">
              <w:rPr>
                <w:lang w:val="nb-NO"/>
              </w:rPr>
              <w:t>0.428459734</w:t>
            </w:r>
          </w:p>
        </w:tc>
      </w:tr>
      <w:tr w:rsidR="00856E7A" w:rsidRPr="006B7E21" w14:paraId="626FC5B5" w14:textId="77777777" w:rsidTr="00856E7A">
        <w:trPr>
          <w:trHeight w:val="340"/>
        </w:trPr>
        <w:tc>
          <w:tcPr>
            <w:tcW w:w="1314" w:type="dxa"/>
            <w:hideMark/>
          </w:tcPr>
          <w:p w14:paraId="4412F17B" w14:textId="77777777" w:rsidR="00856E7A" w:rsidRPr="006B7E21" w:rsidRDefault="00856E7A" w:rsidP="00CA050E">
            <w:r w:rsidRPr="006B7E21">
              <w:t>cox5aa</w:t>
            </w:r>
          </w:p>
        </w:tc>
        <w:tc>
          <w:tcPr>
            <w:tcW w:w="4996" w:type="dxa"/>
            <w:hideMark/>
          </w:tcPr>
          <w:p w14:paraId="25C6DD78" w14:textId="77777777" w:rsidR="00856E7A" w:rsidRPr="006B7E21" w:rsidRDefault="00856E7A" w:rsidP="00CA050E">
            <w:r w:rsidRPr="006B7E21">
              <w:t>cytochrome c oxidase subunit 5Aa</w:t>
            </w:r>
          </w:p>
        </w:tc>
        <w:tc>
          <w:tcPr>
            <w:tcW w:w="1981" w:type="dxa"/>
            <w:hideMark/>
          </w:tcPr>
          <w:p w14:paraId="592B051B" w14:textId="77777777" w:rsidR="00856E7A" w:rsidRPr="006B7E21" w:rsidRDefault="00856E7A" w:rsidP="00CA050E">
            <w:r w:rsidRPr="006B7E21">
              <w:rPr>
                <w:lang w:val="nb-NO"/>
              </w:rPr>
              <w:t>0.396667153</w:t>
            </w:r>
          </w:p>
        </w:tc>
      </w:tr>
      <w:tr w:rsidR="00856E7A" w:rsidRPr="006B7E21" w14:paraId="5C140F21" w14:textId="77777777" w:rsidTr="00856E7A">
        <w:trPr>
          <w:trHeight w:val="340"/>
        </w:trPr>
        <w:tc>
          <w:tcPr>
            <w:tcW w:w="1314" w:type="dxa"/>
            <w:hideMark/>
          </w:tcPr>
          <w:p w14:paraId="750095FB" w14:textId="77777777" w:rsidR="00856E7A" w:rsidRPr="006B7E21" w:rsidRDefault="00856E7A" w:rsidP="00CA050E">
            <w:r w:rsidRPr="006B7E21">
              <w:t>ndufa6</w:t>
            </w:r>
          </w:p>
        </w:tc>
        <w:tc>
          <w:tcPr>
            <w:tcW w:w="4996" w:type="dxa"/>
            <w:hideMark/>
          </w:tcPr>
          <w:p w14:paraId="3286A73C" w14:textId="77777777" w:rsidR="00856E7A" w:rsidRPr="006B7E21" w:rsidRDefault="00856E7A" w:rsidP="00CA050E">
            <w:proofErr w:type="spellStart"/>
            <w:proofErr w:type="gramStart"/>
            <w:r w:rsidRPr="006B7E21">
              <w:t>NADH:ubiquinone</w:t>
            </w:r>
            <w:proofErr w:type="spellEnd"/>
            <w:proofErr w:type="gramEnd"/>
            <w:r w:rsidRPr="006B7E21">
              <w:t xml:space="preserve"> oxidoreductase subunit A6</w:t>
            </w:r>
          </w:p>
        </w:tc>
        <w:tc>
          <w:tcPr>
            <w:tcW w:w="1981" w:type="dxa"/>
            <w:hideMark/>
          </w:tcPr>
          <w:p w14:paraId="72CA75BF" w14:textId="77777777" w:rsidR="00856E7A" w:rsidRPr="006B7E21" w:rsidRDefault="00856E7A" w:rsidP="00CA050E">
            <w:r w:rsidRPr="006B7E21">
              <w:rPr>
                <w:lang w:val="it-IT"/>
              </w:rPr>
              <w:t>0.356948555</w:t>
            </w:r>
          </w:p>
        </w:tc>
      </w:tr>
      <w:tr w:rsidR="00856E7A" w:rsidRPr="006B7E21" w14:paraId="6A744667" w14:textId="77777777" w:rsidTr="00856E7A">
        <w:trPr>
          <w:trHeight w:val="340"/>
        </w:trPr>
        <w:tc>
          <w:tcPr>
            <w:tcW w:w="1314" w:type="dxa"/>
            <w:hideMark/>
          </w:tcPr>
          <w:p w14:paraId="089550D0" w14:textId="77777777" w:rsidR="00856E7A" w:rsidRPr="006B7E21" w:rsidRDefault="00856E7A" w:rsidP="00CA050E">
            <w:r w:rsidRPr="006B7E21">
              <w:t>ndufc2</w:t>
            </w:r>
          </w:p>
        </w:tc>
        <w:tc>
          <w:tcPr>
            <w:tcW w:w="4996" w:type="dxa"/>
            <w:hideMark/>
          </w:tcPr>
          <w:p w14:paraId="6349FDA6" w14:textId="77777777" w:rsidR="00856E7A" w:rsidRPr="006B7E21" w:rsidRDefault="00856E7A" w:rsidP="00CA050E">
            <w:proofErr w:type="spellStart"/>
            <w:proofErr w:type="gramStart"/>
            <w:r w:rsidRPr="006B7E21">
              <w:t>NADH:ubiquinone</w:t>
            </w:r>
            <w:proofErr w:type="spellEnd"/>
            <w:proofErr w:type="gramEnd"/>
            <w:r w:rsidRPr="006B7E21">
              <w:t xml:space="preserve"> oxidoreductase subunit C2</w:t>
            </w:r>
          </w:p>
        </w:tc>
        <w:tc>
          <w:tcPr>
            <w:tcW w:w="1981" w:type="dxa"/>
            <w:hideMark/>
          </w:tcPr>
          <w:p w14:paraId="2894AB16" w14:textId="77777777" w:rsidR="00856E7A" w:rsidRPr="006B7E21" w:rsidRDefault="00856E7A" w:rsidP="00CA050E">
            <w:r w:rsidRPr="006B7E21">
              <w:rPr>
                <w:lang w:val="is-IS"/>
              </w:rPr>
              <w:t>0.27688098</w:t>
            </w:r>
          </w:p>
        </w:tc>
      </w:tr>
    </w:tbl>
    <w:p w14:paraId="09BDCE57" w14:textId="77777777" w:rsidR="00856E7A" w:rsidRDefault="00856E7A" w:rsidP="00856E7A"/>
    <w:p w14:paraId="00296DC7" w14:textId="79C70C2E" w:rsidR="00814200" w:rsidRPr="00D34A11" w:rsidRDefault="00C44233" w:rsidP="00C44233">
      <w:pPr>
        <w:spacing w:line="480" w:lineRule="auto"/>
        <w:jc w:val="both"/>
      </w:pPr>
      <w:r w:rsidRPr="00C44233">
        <w:rPr>
          <w:b/>
        </w:rPr>
        <w:t>Supplementary Table 4. The leading-edge gene subset in oxidative phosphorylation pathway</w:t>
      </w:r>
      <w:r>
        <w:rPr>
          <w:b/>
        </w:rPr>
        <w:t>.</w:t>
      </w:r>
    </w:p>
    <w:sectPr w:rsidR="00814200" w:rsidRPr="00D34A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D4607"/>
    <w:multiLevelType w:val="hybridMultilevel"/>
    <w:tmpl w:val="8E143FC0"/>
    <w:lvl w:ilvl="0" w:tplc="652CB0E4">
      <w:start w:val="1"/>
      <w:numFmt w:val="upp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590660F"/>
    <w:multiLevelType w:val="hybridMultilevel"/>
    <w:tmpl w:val="EA649D76"/>
    <w:lvl w:ilvl="0" w:tplc="343A070E">
      <w:start w:val="1"/>
      <w:numFmt w:val="upperLetter"/>
      <w:lvlText w:val="(%1)"/>
      <w:lvlJc w:val="left"/>
      <w:pPr>
        <w:ind w:left="1089" w:hanging="3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054"/>
    <w:rsid w:val="000E6100"/>
    <w:rsid w:val="00163054"/>
    <w:rsid w:val="00275DD7"/>
    <w:rsid w:val="0048419E"/>
    <w:rsid w:val="005921FB"/>
    <w:rsid w:val="00814200"/>
    <w:rsid w:val="00856E7A"/>
    <w:rsid w:val="00903987"/>
    <w:rsid w:val="00981DF1"/>
    <w:rsid w:val="00B82FEC"/>
    <w:rsid w:val="00BD7B7B"/>
    <w:rsid w:val="00C44233"/>
    <w:rsid w:val="00D3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F081D"/>
  <w15:chartTrackingRefBased/>
  <w15:docId w15:val="{46E47544-B3C0-44E4-A9AB-7BEB138D3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63054"/>
    <w:pPr>
      <w:spacing w:after="0" w:line="240" w:lineRule="auto"/>
    </w:pPr>
    <w:rPr>
      <w:rFonts w:ascii="Arial" w:eastAsia="Arial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4A1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34A1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20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200"/>
    <w:rPr>
      <w:rFonts w:ascii="Times New Roman" w:eastAsia="Arial" w:hAnsi="Times New Roman" w:cs="Times New Roman"/>
      <w:sz w:val="18"/>
      <w:szCs w:val="18"/>
      <w:lang w:eastAsia="en-GB"/>
    </w:rPr>
  </w:style>
  <w:style w:type="paragraph" w:styleId="Title">
    <w:name w:val="Title"/>
    <w:basedOn w:val="Normal"/>
    <w:next w:val="Normal"/>
    <w:link w:val="TitleChar"/>
    <w:rsid w:val="000E610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0E6100"/>
    <w:rPr>
      <w:rFonts w:ascii="Arial" w:eastAsia="Arial" w:hAnsi="Arial" w:cs="Arial"/>
      <w:b/>
      <w:sz w:val="72"/>
      <w:szCs w:val="72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61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6100"/>
    <w:rPr>
      <w:rFonts w:ascii="Arial" w:eastAsia="Arial" w:hAnsi="Arial" w:cs="Arial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E6100"/>
    <w:rPr>
      <w:sz w:val="16"/>
      <w:szCs w:val="16"/>
    </w:rPr>
  </w:style>
  <w:style w:type="table" w:styleId="TableGrid">
    <w:name w:val="Table Grid"/>
    <w:basedOn w:val="TableNormal"/>
    <w:uiPriority w:val="39"/>
    <w:rsid w:val="00BD7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857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Bandmann</dc:creator>
  <cp:keywords/>
  <dc:description/>
  <cp:lastModifiedBy>Marcusmarcus keatinge</cp:lastModifiedBy>
  <cp:revision>6</cp:revision>
  <dcterms:created xsi:type="dcterms:W3CDTF">2020-05-06T14:01:00Z</dcterms:created>
  <dcterms:modified xsi:type="dcterms:W3CDTF">2020-05-06T15:03:00Z</dcterms:modified>
</cp:coreProperties>
</file>