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57B0DA" w14:textId="77777777" w:rsidR="001E1340" w:rsidRPr="007559E6" w:rsidRDefault="001E1340" w:rsidP="001E1340">
      <w:pPr>
        <w:spacing w:line="360" w:lineRule="auto"/>
        <w:jc w:val="both"/>
        <w:rPr>
          <w:rFonts w:cs="Arial"/>
          <w:b/>
          <w:bCs/>
          <w:color w:val="000000" w:themeColor="text1"/>
        </w:rPr>
      </w:pPr>
      <w:r w:rsidRPr="007559E6">
        <w:rPr>
          <w:rFonts w:cs="Arial"/>
          <w:b/>
          <w:bCs/>
          <w:color w:val="000000" w:themeColor="text1"/>
        </w:rPr>
        <w:t>SUPPLEMENTARY MATERIAL</w:t>
      </w:r>
    </w:p>
    <w:p w14:paraId="33284575" w14:textId="77777777" w:rsidR="001E1340" w:rsidRPr="007559E6" w:rsidRDefault="001E1340" w:rsidP="007559E6">
      <w:pPr>
        <w:pStyle w:val="Head2"/>
      </w:pPr>
      <w:r w:rsidRPr="007559E6">
        <w:rPr>
          <w:rStyle w:val="Label"/>
          <w:rFonts w:asciiTheme="minorHAnsi" w:hAnsiTheme="minorHAnsi"/>
          <w:color w:val="000000" w:themeColor="text1"/>
        </w:rPr>
        <w:t>Appendix A: EXPLORE R Package</w:t>
      </w:r>
    </w:p>
    <w:p w14:paraId="1B51DCC9" w14:textId="77777777" w:rsidR="001D0976" w:rsidRPr="007559E6" w:rsidRDefault="001D0976" w:rsidP="001D0976">
      <w:pPr>
        <w:pStyle w:val="FigureCaption"/>
      </w:pPr>
      <w:r w:rsidRPr="007559E6">
        <w:t xml:space="preserve">The original EXPLORE algorithm already uses techniques to reduce the search space such as minimal rule instantiation based on decision rule characteristics (e.g. repetitions and permutations of feature-operator pairs within a term are irrelevant) and branch-and-bound optimization (i.e. to remove subspaces that cannot contain the optimal decision rule). </w:t>
      </w:r>
    </w:p>
    <w:p w14:paraId="41EE56E7" w14:textId="702B239F" w:rsidR="001D0976" w:rsidRPr="007559E6" w:rsidRDefault="001D0976" w:rsidP="001D0976">
      <w:pPr>
        <w:spacing w:line="360" w:lineRule="auto"/>
        <w:jc w:val="both"/>
        <w:rPr>
          <w:rFonts w:cs="Arial"/>
          <w:color w:val="000000" w:themeColor="text1"/>
          <w:sz w:val="22"/>
          <w:szCs w:val="22"/>
        </w:rPr>
      </w:pPr>
      <w:r w:rsidRPr="3D9DEDBE">
        <w:rPr>
          <w:rFonts w:cs="Arial"/>
          <w:color w:val="000000" w:themeColor="text1"/>
          <w:sz w:val="22"/>
          <w:szCs w:val="22"/>
        </w:rPr>
        <w:t>Table S</w:t>
      </w:r>
      <w:r w:rsidR="00A511AD" w:rsidRPr="3D9DEDBE">
        <w:rPr>
          <w:rFonts w:cs="Arial"/>
          <w:color w:val="000000" w:themeColor="text1"/>
          <w:sz w:val="22"/>
          <w:szCs w:val="22"/>
        </w:rPr>
        <w:t>1</w:t>
      </w:r>
      <w:r w:rsidRPr="3D9DEDBE">
        <w:rPr>
          <w:rFonts w:cs="Arial"/>
          <w:color w:val="000000" w:themeColor="text1"/>
          <w:sz w:val="22"/>
          <w:szCs w:val="22"/>
        </w:rPr>
        <w:t xml:space="preserve"> shows the number of feature-operator pairs and number of fully instantiated rules for different rule lengths. For example, for a rule with maximum length </w:t>
      </w:r>
      <w:r w:rsidR="00EB3C6D" w:rsidRPr="3D9DEDBE">
        <w:rPr>
          <w:rFonts w:cs="Arial"/>
          <w:color w:val="000000" w:themeColor="text1"/>
          <w:sz w:val="22"/>
          <w:szCs w:val="22"/>
        </w:rPr>
        <w:t xml:space="preserve">of </w:t>
      </w:r>
      <w:r w:rsidRPr="3D9DEDBE">
        <w:rPr>
          <w:rFonts w:cs="Arial"/>
          <w:color w:val="000000" w:themeColor="text1"/>
          <w:sz w:val="22"/>
          <w:szCs w:val="22"/>
        </w:rPr>
        <w:t>3 there are 6 possible term tuples</w:t>
      </w:r>
      <w:r w:rsidR="00CF585E" w:rsidRPr="3D9DEDBE">
        <w:rPr>
          <w:rFonts w:cs="Arial"/>
          <w:color w:val="000000" w:themeColor="text1"/>
          <w:sz w:val="22"/>
          <w:szCs w:val="22"/>
        </w:rPr>
        <w:t xml:space="preserve">. </w:t>
      </w:r>
      <w:r w:rsidR="007C5046" w:rsidRPr="3D9DEDBE">
        <w:rPr>
          <w:rFonts w:cs="Arial"/>
          <w:color w:val="000000" w:themeColor="text1"/>
          <w:sz w:val="22"/>
          <w:szCs w:val="22"/>
        </w:rPr>
        <w:t xml:space="preserve">A </w:t>
      </w:r>
      <w:r w:rsidR="00C70783" w:rsidRPr="3D9DEDBE">
        <w:rPr>
          <w:rFonts w:cs="Arial"/>
          <w:color w:val="000000" w:themeColor="text1"/>
          <w:sz w:val="22"/>
          <w:szCs w:val="22"/>
        </w:rPr>
        <w:t>term tuples</w:t>
      </w:r>
      <w:r w:rsidR="007C5046" w:rsidRPr="3D9DEDBE">
        <w:rPr>
          <w:rFonts w:cs="Arial"/>
          <w:color w:val="000000" w:themeColor="text1"/>
          <w:sz w:val="22"/>
          <w:szCs w:val="22"/>
        </w:rPr>
        <w:t xml:space="preserve"> of length m </w:t>
      </w:r>
      <w:r w:rsidR="00C44109" w:rsidRPr="3D9DEDBE">
        <w:rPr>
          <w:rFonts w:cs="Arial"/>
          <w:color w:val="000000" w:themeColor="text1"/>
          <w:sz w:val="22"/>
          <w:szCs w:val="22"/>
        </w:rPr>
        <w:t>can be</w:t>
      </w:r>
      <w:r w:rsidR="007C5046" w:rsidRPr="3D9DEDBE">
        <w:rPr>
          <w:rFonts w:cs="Arial"/>
          <w:color w:val="000000" w:themeColor="text1"/>
          <w:sz w:val="22"/>
          <w:szCs w:val="22"/>
        </w:rPr>
        <w:t xml:space="preserve"> denoted</w:t>
      </w:r>
      <w:r w:rsidR="00C70783" w:rsidRPr="3D9DEDBE">
        <w:rPr>
          <w:rFonts w:cs="Arial"/>
          <w:color w:val="000000" w:themeColor="text1"/>
          <w:sz w:val="22"/>
          <w:szCs w:val="22"/>
        </w:rPr>
        <w:t xml:space="preserve"> by an ordered list of </w:t>
      </w:r>
      <w:r w:rsidR="00C44109" w:rsidRPr="3D9DEDBE">
        <w:rPr>
          <w:rFonts w:cs="Arial"/>
          <w:color w:val="000000" w:themeColor="text1"/>
          <w:sz w:val="22"/>
          <w:szCs w:val="22"/>
        </w:rPr>
        <w:t xml:space="preserve">term </w:t>
      </w:r>
      <w:r w:rsidR="00C70783" w:rsidRPr="3D9DEDBE">
        <w:rPr>
          <w:rFonts w:cs="Arial"/>
          <w:color w:val="000000" w:themeColor="text1"/>
          <w:sz w:val="22"/>
          <w:szCs w:val="22"/>
        </w:rPr>
        <w:t xml:space="preserve">sizes </w:t>
      </w:r>
      <w:r w:rsidR="00C44109" w:rsidRPr="3D9DEDBE">
        <w:rPr>
          <w:rFonts w:cs="Arial"/>
          <w:color w:val="000000" w:themeColor="text1"/>
          <w:sz w:val="22"/>
          <w:szCs w:val="22"/>
        </w:rPr>
        <w:t>{t</w:t>
      </w:r>
      <w:r w:rsidR="00C44109" w:rsidRPr="3D9DEDBE">
        <w:rPr>
          <w:rFonts w:cs="Arial"/>
          <w:color w:val="000000" w:themeColor="text1"/>
          <w:sz w:val="22"/>
          <w:szCs w:val="22"/>
          <w:vertAlign w:val="subscript"/>
        </w:rPr>
        <w:t>1</w:t>
      </w:r>
      <w:r w:rsidR="00C44109" w:rsidRPr="3D9DEDBE">
        <w:rPr>
          <w:rFonts w:cs="Arial"/>
          <w:color w:val="000000" w:themeColor="text1"/>
          <w:sz w:val="22"/>
          <w:szCs w:val="22"/>
        </w:rPr>
        <w:t xml:space="preserve"> … t</w:t>
      </w:r>
      <w:r w:rsidR="00C44109" w:rsidRPr="3D9DEDBE">
        <w:rPr>
          <w:rFonts w:cs="Arial"/>
          <w:color w:val="000000" w:themeColor="text1"/>
          <w:sz w:val="22"/>
          <w:szCs w:val="22"/>
          <w:vertAlign w:val="subscript"/>
        </w:rPr>
        <w:t>m</w:t>
      </w:r>
      <w:r w:rsidR="00C44109" w:rsidRPr="3D9DEDBE">
        <w:rPr>
          <w:rFonts w:cs="Arial"/>
          <w:color w:val="000000" w:themeColor="text1"/>
          <w:sz w:val="22"/>
          <w:szCs w:val="22"/>
        </w:rPr>
        <w:t>}, hence we obtain the following list of possible term tuples</w:t>
      </w:r>
      <w:r w:rsidRPr="3D9DEDBE">
        <w:rPr>
          <w:rFonts w:cs="Arial"/>
          <w:color w:val="000000" w:themeColor="text1"/>
          <w:sz w:val="22"/>
          <w:szCs w:val="22"/>
        </w:rPr>
        <w:t>:</w:t>
      </w:r>
      <w:r w:rsidR="00BC28F5">
        <w:rPr>
          <w:rFonts w:cs="Arial"/>
          <w:color w:val="000000" w:themeColor="text1"/>
          <w:sz w:val="22"/>
          <w:szCs w:val="22"/>
        </w:rPr>
        <w:t xml:space="preserve"> {1}</w:t>
      </w:r>
      <w:r w:rsidRPr="3D9DEDBE">
        <w:rPr>
          <w:rFonts w:cs="Arial"/>
          <w:color w:val="000000" w:themeColor="text1"/>
          <w:sz w:val="22"/>
          <w:szCs w:val="22"/>
        </w:rPr>
        <w:t xml:space="preserve">, </w:t>
      </w:r>
      <w:r w:rsidR="00C44109" w:rsidRPr="3D9DEDBE">
        <w:rPr>
          <w:rFonts w:cs="Arial"/>
          <w:color w:val="000000" w:themeColor="text1"/>
          <w:sz w:val="22"/>
          <w:szCs w:val="22"/>
        </w:rPr>
        <w:t>{</w:t>
      </w:r>
      <w:r w:rsidRPr="3D9DEDBE">
        <w:rPr>
          <w:rFonts w:cs="Arial"/>
          <w:color w:val="000000" w:themeColor="text1"/>
          <w:sz w:val="22"/>
          <w:szCs w:val="22"/>
        </w:rPr>
        <w:t>2</w:t>
      </w:r>
      <w:r w:rsidR="00C44109" w:rsidRPr="3D9DEDBE">
        <w:rPr>
          <w:rFonts w:cs="Arial"/>
          <w:color w:val="000000" w:themeColor="text1"/>
          <w:sz w:val="22"/>
          <w:szCs w:val="22"/>
        </w:rPr>
        <w:t>}</w:t>
      </w:r>
      <w:r w:rsidRPr="3D9DEDBE">
        <w:rPr>
          <w:rFonts w:cs="Arial"/>
          <w:color w:val="000000" w:themeColor="text1"/>
          <w:sz w:val="22"/>
          <w:szCs w:val="22"/>
        </w:rPr>
        <w:t xml:space="preserve">, </w:t>
      </w:r>
      <w:r w:rsidR="00C44109" w:rsidRPr="3D9DEDBE">
        <w:rPr>
          <w:rFonts w:cs="Arial"/>
          <w:color w:val="000000" w:themeColor="text1"/>
          <w:sz w:val="22"/>
          <w:szCs w:val="22"/>
        </w:rPr>
        <w:t>{</w:t>
      </w:r>
      <w:r w:rsidRPr="3D9DEDBE">
        <w:rPr>
          <w:rFonts w:cs="Arial"/>
          <w:color w:val="000000" w:themeColor="text1"/>
          <w:sz w:val="22"/>
          <w:szCs w:val="22"/>
        </w:rPr>
        <w:t>1 1</w:t>
      </w:r>
      <w:r w:rsidR="00C44109" w:rsidRPr="3D9DEDBE">
        <w:rPr>
          <w:rFonts w:cs="Arial"/>
          <w:color w:val="000000" w:themeColor="text1"/>
          <w:sz w:val="22"/>
          <w:szCs w:val="22"/>
        </w:rPr>
        <w:t>}</w:t>
      </w:r>
      <w:r w:rsidRPr="3D9DEDBE">
        <w:rPr>
          <w:rFonts w:cs="Arial"/>
          <w:color w:val="000000" w:themeColor="text1"/>
          <w:sz w:val="22"/>
          <w:szCs w:val="22"/>
        </w:rPr>
        <w:t xml:space="preserve">, </w:t>
      </w:r>
      <w:r w:rsidR="00C44109" w:rsidRPr="3D9DEDBE">
        <w:rPr>
          <w:rFonts w:cs="Arial"/>
          <w:color w:val="000000" w:themeColor="text1"/>
          <w:sz w:val="22"/>
          <w:szCs w:val="22"/>
        </w:rPr>
        <w:t>{</w:t>
      </w:r>
      <w:r w:rsidRPr="3D9DEDBE">
        <w:rPr>
          <w:rFonts w:cs="Arial"/>
          <w:color w:val="000000" w:themeColor="text1"/>
          <w:sz w:val="22"/>
          <w:szCs w:val="22"/>
        </w:rPr>
        <w:t>3</w:t>
      </w:r>
      <w:r w:rsidR="00C44109" w:rsidRPr="3D9DEDBE">
        <w:rPr>
          <w:rFonts w:cs="Arial"/>
          <w:color w:val="000000" w:themeColor="text1"/>
          <w:sz w:val="22"/>
          <w:szCs w:val="22"/>
        </w:rPr>
        <w:t>}</w:t>
      </w:r>
      <w:r w:rsidRPr="3D9DEDBE">
        <w:rPr>
          <w:rFonts w:cs="Arial"/>
          <w:color w:val="000000" w:themeColor="text1"/>
          <w:sz w:val="22"/>
          <w:szCs w:val="22"/>
        </w:rPr>
        <w:t xml:space="preserve">, </w:t>
      </w:r>
      <w:r w:rsidR="00C44109" w:rsidRPr="3D9DEDBE">
        <w:rPr>
          <w:rFonts w:cs="Arial"/>
          <w:color w:val="000000" w:themeColor="text1"/>
          <w:sz w:val="22"/>
          <w:szCs w:val="22"/>
        </w:rPr>
        <w:t>{</w:t>
      </w:r>
      <w:r w:rsidRPr="3D9DEDBE">
        <w:rPr>
          <w:rFonts w:cs="Arial"/>
          <w:color w:val="000000" w:themeColor="text1"/>
          <w:sz w:val="22"/>
          <w:szCs w:val="22"/>
        </w:rPr>
        <w:t>2 1</w:t>
      </w:r>
      <w:r w:rsidR="00C44109" w:rsidRPr="3D9DEDBE">
        <w:rPr>
          <w:rFonts w:cs="Arial"/>
          <w:color w:val="000000" w:themeColor="text1"/>
          <w:sz w:val="22"/>
          <w:szCs w:val="22"/>
        </w:rPr>
        <w:t>}</w:t>
      </w:r>
      <w:r w:rsidRPr="3D9DEDBE">
        <w:rPr>
          <w:rFonts w:cs="Arial"/>
          <w:color w:val="000000" w:themeColor="text1"/>
          <w:sz w:val="22"/>
          <w:szCs w:val="22"/>
        </w:rPr>
        <w:t xml:space="preserve">, </w:t>
      </w:r>
      <w:r w:rsidR="00C44109" w:rsidRPr="3D9DEDBE">
        <w:rPr>
          <w:rFonts w:cs="Arial"/>
          <w:color w:val="000000" w:themeColor="text1"/>
          <w:sz w:val="22"/>
          <w:szCs w:val="22"/>
        </w:rPr>
        <w:t>{</w:t>
      </w:r>
      <w:r w:rsidRPr="3D9DEDBE">
        <w:rPr>
          <w:rFonts w:cs="Arial"/>
          <w:color w:val="000000" w:themeColor="text1"/>
          <w:sz w:val="22"/>
          <w:szCs w:val="22"/>
        </w:rPr>
        <w:t>1 1 1</w:t>
      </w:r>
      <w:r w:rsidR="00C44109" w:rsidRPr="3D9DEDBE">
        <w:rPr>
          <w:rFonts w:cs="Arial"/>
          <w:color w:val="000000" w:themeColor="text1"/>
          <w:sz w:val="22"/>
          <w:szCs w:val="22"/>
        </w:rPr>
        <w:t>}</w:t>
      </w:r>
      <w:r w:rsidRPr="3D9DEDBE">
        <w:rPr>
          <w:rFonts w:cs="Arial"/>
          <w:color w:val="000000" w:themeColor="text1"/>
          <w:sz w:val="22"/>
          <w:szCs w:val="22"/>
        </w:rPr>
        <w:t>.</w:t>
      </w:r>
      <w:r w:rsidR="009C3B8F" w:rsidRPr="3D9DEDBE">
        <w:rPr>
          <w:rFonts w:cs="Arial"/>
          <w:color w:val="FF0000"/>
          <w:sz w:val="22"/>
          <w:szCs w:val="22"/>
        </w:rPr>
        <w:t xml:space="preserve"> </w:t>
      </w:r>
      <w:r w:rsidRPr="3D9DEDBE">
        <w:rPr>
          <w:rFonts w:cs="Arial"/>
          <w:color w:val="000000" w:themeColor="text1"/>
          <w:sz w:val="22"/>
          <w:szCs w:val="22"/>
        </w:rPr>
        <w:t xml:space="preserve">Each </w:t>
      </w:r>
      <w:r w:rsidR="00841C35" w:rsidRPr="3D9DEDBE">
        <w:rPr>
          <w:rFonts w:cs="Arial"/>
          <w:color w:val="000000" w:themeColor="text1"/>
          <w:sz w:val="22"/>
          <w:szCs w:val="22"/>
        </w:rPr>
        <w:t xml:space="preserve">term </w:t>
      </w:r>
      <w:r w:rsidR="00EB3C6D" w:rsidRPr="3D9DEDBE">
        <w:rPr>
          <w:rFonts w:cs="Arial"/>
          <w:color w:val="000000" w:themeColor="text1"/>
          <w:sz w:val="22"/>
          <w:szCs w:val="22"/>
        </w:rPr>
        <w:t>tuple is</w:t>
      </w:r>
      <w:r w:rsidR="006713A2" w:rsidRPr="3D9DEDBE">
        <w:rPr>
          <w:rFonts w:cs="Arial"/>
          <w:color w:val="000000" w:themeColor="text1"/>
          <w:sz w:val="22"/>
          <w:szCs w:val="22"/>
        </w:rPr>
        <w:t xml:space="preserve"> subsequently</w:t>
      </w:r>
      <w:r w:rsidR="00EB3C6D" w:rsidRPr="3D9DEDBE">
        <w:rPr>
          <w:rFonts w:cs="Arial"/>
          <w:color w:val="000000" w:themeColor="text1"/>
          <w:sz w:val="22"/>
          <w:szCs w:val="22"/>
        </w:rPr>
        <w:t xml:space="preserve"> initiated with feature-operators</w:t>
      </w:r>
      <w:r w:rsidR="006713A2" w:rsidRPr="3D9DEDBE">
        <w:rPr>
          <w:rFonts w:cs="Arial"/>
          <w:color w:val="000000" w:themeColor="text1"/>
          <w:sz w:val="22"/>
          <w:szCs w:val="22"/>
        </w:rPr>
        <w:t xml:space="preserve">. As </w:t>
      </w:r>
      <w:r w:rsidR="00841C35" w:rsidRPr="3D9DEDBE">
        <w:rPr>
          <w:rFonts w:cs="Arial"/>
          <w:color w:val="000000" w:themeColor="text1"/>
          <w:sz w:val="22"/>
          <w:szCs w:val="22"/>
        </w:rPr>
        <w:t xml:space="preserve">each </w:t>
      </w:r>
      <w:r w:rsidRPr="3D9DEDBE">
        <w:rPr>
          <w:rFonts w:cs="Arial"/>
          <w:color w:val="000000" w:themeColor="text1"/>
          <w:sz w:val="22"/>
          <w:szCs w:val="22"/>
        </w:rPr>
        <w:t xml:space="preserve">feature operator can only occur once in a single term, the total number </w:t>
      </w:r>
      <w:r w:rsidRPr="3D9DEDBE">
        <w:rPr>
          <w:rFonts w:cs="Arial"/>
          <w:sz w:val="22"/>
          <w:szCs w:val="22"/>
        </w:rPr>
        <w:t>of feature operator pairs equals 790 (= 10 + 45 + 45 + 120 + 450 + 120)</w:t>
      </w:r>
      <w:r w:rsidR="00841C35" w:rsidRPr="3D9DEDBE">
        <w:rPr>
          <w:rFonts w:cs="Arial"/>
          <w:sz w:val="22"/>
          <w:szCs w:val="22"/>
        </w:rPr>
        <w:t xml:space="preserve"> </w:t>
      </w:r>
      <w:r w:rsidR="00841C35" w:rsidRPr="3D9DEDBE">
        <w:rPr>
          <w:rFonts w:cs="Arial"/>
          <w:color w:val="000000" w:themeColor="text1"/>
          <w:sz w:val="22"/>
          <w:szCs w:val="22"/>
        </w:rPr>
        <w:t>for a dataset with 10 binary predictors</w:t>
      </w:r>
      <w:r w:rsidRPr="3D9DEDBE">
        <w:rPr>
          <w:rFonts w:cs="Arial"/>
          <w:sz w:val="22"/>
          <w:szCs w:val="22"/>
        </w:rPr>
        <w:t>.</w:t>
      </w:r>
      <w:r w:rsidRPr="3D9DEDBE">
        <w:rPr>
          <w:rFonts w:cs="Arial"/>
          <w:color w:val="000000" w:themeColor="text1"/>
          <w:sz w:val="22"/>
          <w:szCs w:val="22"/>
        </w:rPr>
        <w:t xml:space="preserve"> </w:t>
      </w:r>
      <w:r w:rsidR="006713A2" w:rsidRPr="3D9DEDBE">
        <w:rPr>
          <w:rFonts w:cs="Arial"/>
          <w:sz w:val="22"/>
          <w:szCs w:val="22"/>
        </w:rPr>
        <w:t xml:space="preserve">Next, </w:t>
      </w:r>
      <w:r w:rsidRPr="3D9DEDBE">
        <w:rPr>
          <w:rFonts w:cs="Arial"/>
          <w:sz w:val="22"/>
          <w:szCs w:val="22"/>
        </w:rPr>
        <w:t xml:space="preserve">the total number of </w:t>
      </w:r>
      <w:r w:rsidR="006713A2" w:rsidRPr="3D9DEDBE">
        <w:rPr>
          <w:rFonts w:cs="Arial"/>
          <w:sz w:val="22"/>
          <w:szCs w:val="22"/>
        </w:rPr>
        <w:t>rules</w:t>
      </w:r>
      <w:r w:rsidRPr="3D9DEDBE">
        <w:rPr>
          <w:rFonts w:cs="Arial"/>
          <w:sz w:val="22"/>
          <w:szCs w:val="22"/>
        </w:rPr>
        <w:t xml:space="preserve"> </w:t>
      </w:r>
      <w:r w:rsidR="00CB3F52" w:rsidRPr="3D9DEDBE">
        <w:rPr>
          <w:rFonts w:cs="Arial"/>
          <w:sz w:val="22"/>
          <w:szCs w:val="22"/>
        </w:rPr>
        <w:t xml:space="preserve">can be obtained </w:t>
      </w:r>
      <w:r w:rsidRPr="3D9DEDBE">
        <w:rPr>
          <w:rFonts w:cs="Arial"/>
          <w:sz w:val="22"/>
          <w:szCs w:val="22"/>
        </w:rPr>
        <w:t>by multiplying the above with the number of possible threshold values (2 for binary data). This leads to a total number of fully instantiated rules of 5540</w:t>
      </w:r>
      <w:r w:rsidR="00CB3F52" w:rsidRPr="3D9DEDBE">
        <w:rPr>
          <w:rFonts w:cs="Arial"/>
          <w:sz w:val="22"/>
          <w:szCs w:val="22"/>
        </w:rPr>
        <w:t xml:space="preserve"> (= </w:t>
      </w:r>
      <w:r w:rsidR="006A4936" w:rsidRPr="3D9DEDBE">
        <w:rPr>
          <w:rFonts w:cs="Arial"/>
          <w:sz w:val="22"/>
          <w:szCs w:val="22"/>
        </w:rPr>
        <w:t>20 + 180 + 180 + 960 + 3240 + 960</w:t>
      </w:r>
      <w:r w:rsidR="00CB3F52" w:rsidRPr="3D9DEDBE">
        <w:rPr>
          <w:rFonts w:cs="Arial"/>
          <w:sz w:val="22"/>
          <w:szCs w:val="22"/>
        </w:rPr>
        <w:t>).</w:t>
      </w:r>
    </w:p>
    <w:p w14:paraId="15BD0C4D" w14:textId="77777777" w:rsidR="009C3B8F" w:rsidRPr="007559E6" w:rsidRDefault="009C3B8F" w:rsidP="009C3B8F">
      <w:pPr>
        <w:spacing w:line="360" w:lineRule="auto"/>
        <w:jc w:val="both"/>
        <w:rPr>
          <w:rFonts w:cs="Arial"/>
          <w:sz w:val="22"/>
          <w:szCs w:val="22"/>
        </w:rPr>
      </w:pPr>
    </w:p>
    <w:p w14:paraId="108DA0A5" w14:textId="5DA87951" w:rsidR="009C3B8F" w:rsidRPr="007559E6" w:rsidRDefault="009C3B8F" w:rsidP="009C3B8F">
      <w:pPr>
        <w:spacing w:line="360" w:lineRule="auto"/>
        <w:jc w:val="both"/>
        <w:rPr>
          <w:rFonts w:cs="Arial"/>
          <w:sz w:val="22"/>
          <w:szCs w:val="22"/>
        </w:rPr>
      </w:pPr>
      <w:r w:rsidRPr="007559E6">
        <w:rPr>
          <w:rFonts w:cs="Arial"/>
          <w:sz w:val="22"/>
          <w:szCs w:val="22"/>
        </w:rPr>
        <w:t>Table S</w:t>
      </w:r>
      <w:r w:rsidR="00A511AD" w:rsidRPr="007559E6">
        <w:rPr>
          <w:rFonts w:cs="Arial"/>
          <w:sz w:val="22"/>
          <w:szCs w:val="22"/>
        </w:rPr>
        <w:t>1</w:t>
      </w:r>
      <w:r w:rsidRPr="007559E6">
        <w:rPr>
          <w:rFonts w:cs="Arial"/>
          <w:sz w:val="22"/>
          <w:szCs w:val="22"/>
        </w:rPr>
        <w:t>: Counts for EXPLORE with different rule lengths for dataset 10 binary predictors.</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6"/>
        <w:gridCol w:w="1139"/>
        <w:gridCol w:w="2126"/>
        <w:gridCol w:w="2268"/>
        <w:gridCol w:w="1418"/>
        <w:gridCol w:w="1701"/>
      </w:tblGrid>
      <w:tr w:rsidR="00CD2E71" w:rsidRPr="007559E6" w14:paraId="7050E44A" w14:textId="77777777" w:rsidTr="00CD5663">
        <w:tc>
          <w:tcPr>
            <w:tcW w:w="846" w:type="dxa"/>
            <w:tcBorders>
              <w:top w:val="single" w:sz="4" w:space="0" w:color="auto"/>
              <w:bottom w:val="single" w:sz="4" w:space="0" w:color="auto"/>
            </w:tcBorders>
          </w:tcPr>
          <w:p w14:paraId="5ADB834D" w14:textId="2572D4ED" w:rsidR="00CD2E71" w:rsidRPr="007559E6" w:rsidRDefault="00CD2E71" w:rsidP="008267A9">
            <w:pPr>
              <w:rPr>
                <w:rFonts w:asciiTheme="minorHAnsi" w:hAnsiTheme="minorHAnsi" w:cs="Arial"/>
                <w:b/>
                <w:bCs/>
                <w:sz w:val="22"/>
                <w:szCs w:val="22"/>
              </w:rPr>
            </w:pPr>
            <w:r w:rsidRPr="007559E6">
              <w:rPr>
                <w:rFonts w:asciiTheme="minorHAnsi" w:hAnsiTheme="minorHAnsi" w:cs="Arial"/>
                <w:b/>
                <w:bCs/>
                <w:sz w:val="22"/>
                <w:szCs w:val="22"/>
              </w:rPr>
              <w:t>Rule length</w:t>
            </w:r>
          </w:p>
        </w:tc>
        <w:tc>
          <w:tcPr>
            <w:tcW w:w="1139" w:type="dxa"/>
            <w:tcBorders>
              <w:top w:val="single" w:sz="4" w:space="0" w:color="auto"/>
              <w:bottom w:val="single" w:sz="4" w:space="0" w:color="auto"/>
            </w:tcBorders>
          </w:tcPr>
          <w:p w14:paraId="32491975" w14:textId="77777777" w:rsidR="00CD2E71" w:rsidRPr="007559E6" w:rsidRDefault="00CD2E71" w:rsidP="008267A9">
            <w:pPr>
              <w:rPr>
                <w:rFonts w:asciiTheme="minorHAnsi" w:hAnsiTheme="minorHAnsi" w:cs="Arial"/>
                <w:b/>
                <w:bCs/>
                <w:sz w:val="22"/>
                <w:szCs w:val="22"/>
              </w:rPr>
            </w:pPr>
            <w:r w:rsidRPr="007559E6">
              <w:rPr>
                <w:rFonts w:asciiTheme="minorHAnsi" w:hAnsiTheme="minorHAnsi" w:cs="Arial"/>
                <w:b/>
                <w:bCs/>
                <w:sz w:val="22"/>
                <w:szCs w:val="22"/>
              </w:rPr>
              <w:t>Term tuple</w:t>
            </w:r>
          </w:p>
        </w:tc>
        <w:tc>
          <w:tcPr>
            <w:tcW w:w="2126" w:type="dxa"/>
            <w:tcBorders>
              <w:top w:val="single" w:sz="4" w:space="0" w:color="auto"/>
              <w:bottom w:val="single" w:sz="4" w:space="0" w:color="auto"/>
            </w:tcBorders>
          </w:tcPr>
          <w:p w14:paraId="11FC3778" w14:textId="4CF22AE8" w:rsidR="00CD2E71" w:rsidRPr="007559E6" w:rsidRDefault="00090CE8" w:rsidP="008267A9">
            <w:pPr>
              <w:rPr>
                <w:rFonts w:asciiTheme="minorHAnsi" w:hAnsiTheme="minorHAnsi" w:cs="Arial"/>
                <w:b/>
                <w:bCs/>
                <w:sz w:val="22"/>
                <w:szCs w:val="22"/>
              </w:rPr>
            </w:pPr>
            <w:r w:rsidRPr="007559E6">
              <w:rPr>
                <w:rFonts w:asciiTheme="minorHAnsi" w:hAnsiTheme="minorHAnsi" w:cs="Arial"/>
                <w:b/>
                <w:bCs/>
                <w:sz w:val="22"/>
                <w:szCs w:val="22"/>
              </w:rPr>
              <w:t>N</w:t>
            </w:r>
            <w:r w:rsidR="00CD2E71" w:rsidRPr="007559E6">
              <w:rPr>
                <w:rFonts w:asciiTheme="minorHAnsi" w:hAnsiTheme="minorHAnsi" w:cs="Arial"/>
                <w:b/>
                <w:bCs/>
                <w:sz w:val="22"/>
                <w:szCs w:val="22"/>
              </w:rPr>
              <w:t>umber of feature-operator pairs</w:t>
            </w:r>
            <w:r w:rsidRPr="007559E6">
              <w:rPr>
                <w:rFonts w:asciiTheme="minorHAnsi" w:hAnsiTheme="minorHAnsi" w:cs="Arial"/>
                <w:b/>
                <w:bCs/>
                <w:sz w:val="22"/>
                <w:szCs w:val="22"/>
              </w:rPr>
              <w:t xml:space="preserve"> </w:t>
            </w:r>
            <w:r w:rsidRPr="007559E6">
              <w:rPr>
                <w:rFonts w:asciiTheme="minorHAnsi" w:hAnsiTheme="minorHAnsi" w:cs="Arial"/>
                <w:b/>
                <w:bCs/>
                <w:sz w:val="22"/>
                <w:szCs w:val="22"/>
                <w:u w:val="single"/>
              </w:rPr>
              <w:t>original version</w:t>
            </w:r>
          </w:p>
        </w:tc>
        <w:tc>
          <w:tcPr>
            <w:tcW w:w="2268" w:type="dxa"/>
            <w:tcBorders>
              <w:top w:val="single" w:sz="4" w:space="0" w:color="auto"/>
              <w:bottom w:val="single" w:sz="4" w:space="0" w:color="auto"/>
            </w:tcBorders>
          </w:tcPr>
          <w:p w14:paraId="63CAD86D" w14:textId="301262F1" w:rsidR="00CD2E71" w:rsidRPr="007559E6" w:rsidRDefault="00CD2E71" w:rsidP="008267A9">
            <w:pPr>
              <w:rPr>
                <w:rFonts w:asciiTheme="minorHAnsi" w:hAnsiTheme="minorHAnsi" w:cs="Arial"/>
                <w:b/>
                <w:bCs/>
                <w:sz w:val="22"/>
                <w:szCs w:val="22"/>
              </w:rPr>
            </w:pPr>
            <w:r w:rsidRPr="007559E6">
              <w:rPr>
                <w:rFonts w:asciiTheme="minorHAnsi" w:hAnsiTheme="minorHAnsi" w:cs="Arial"/>
                <w:b/>
                <w:bCs/>
                <w:sz w:val="22"/>
                <w:szCs w:val="22"/>
              </w:rPr>
              <w:t xml:space="preserve">Number of feature-operator pairs </w:t>
            </w:r>
            <w:r w:rsidRPr="007559E6">
              <w:rPr>
                <w:rFonts w:asciiTheme="minorHAnsi" w:hAnsiTheme="minorHAnsi" w:cs="Arial"/>
                <w:b/>
                <w:bCs/>
                <w:sz w:val="22"/>
                <w:szCs w:val="22"/>
                <w:u w:val="single"/>
              </w:rPr>
              <w:t>with binary optimization</w:t>
            </w:r>
          </w:p>
        </w:tc>
        <w:tc>
          <w:tcPr>
            <w:tcW w:w="1418" w:type="dxa"/>
            <w:tcBorders>
              <w:top w:val="single" w:sz="4" w:space="0" w:color="auto"/>
              <w:bottom w:val="single" w:sz="4" w:space="0" w:color="auto"/>
            </w:tcBorders>
          </w:tcPr>
          <w:p w14:paraId="77DDCC4C" w14:textId="0488B9DA" w:rsidR="00CD2E71" w:rsidRPr="007559E6" w:rsidRDefault="00CD2E71" w:rsidP="008267A9">
            <w:pPr>
              <w:rPr>
                <w:rFonts w:asciiTheme="minorHAnsi" w:hAnsiTheme="minorHAnsi" w:cs="Arial"/>
                <w:b/>
                <w:bCs/>
                <w:sz w:val="22"/>
                <w:szCs w:val="22"/>
              </w:rPr>
            </w:pPr>
            <w:r w:rsidRPr="007559E6">
              <w:rPr>
                <w:rFonts w:asciiTheme="minorHAnsi" w:hAnsiTheme="minorHAnsi" w:cs="Arial"/>
                <w:b/>
                <w:bCs/>
                <w:sz w:val="22"/>
                <w:szCs w:val="22"/>
              </w:rPr>
              <w:t>Number of rules</w:t>
            </w:r>
            <w:r w:rsidRPr="007559E6">
              <w:rPr>
                <w:rFonts w:asciiTheme="minorHAnsi" w:hAnsiTheme="minorHAnsi" w:cs="Arial"/>
                <w:b/>
                <w:bCs/>
                <w:sz w:val="22"/>
                <w:szCs w:val="22"/>
                <w:u w:val="single"/>
              </w:rPr>
              <w:t xml:space="preserve"> with binary optimization</w:t>
            </w:r>
          </w:p>
        </w:tc>
        <w:tc>
          <w:tcPr>
            <w:tcW w:w="1701" w:type="dxa"/>
            <w:tcBorders>
              <w:top w:val="single" w:sz="4" w:space="0" w:color="auto"/>
              <w:bottom w:val="single" w:sz="4" w:space="0" w:color="auto"/>
            </w:tcBorders>
          </w:tcPr>
          <w:p w14:paraId="235E362B" w14:textId="3075D57F" w:rsidR="00CD2E71" w:rsidRPr="007559E6" w:rsidRDefault="00BC5F89" w:rsidP="008267A9">
            <w:pPr>
              <w:rPr>
                <w:rFonts w:asciiTheme="minorHAnsi" w:hAnsiTheme="minorHAnsi" w:cs="Arial"/>
                <w:b/>
                <w:bCs/>
                <w:sz w:val="22"/>
                <w:szCs w:val="22"/>
              </w:rPr>
            </w:pPr>
            <w:r w:rsidRPr="007559E6">
              <w:rPr>
                <w:rFonts w:asciiTheme="minorHAnsi" w:hAnsiTheme="minorHAnsi" w:cs="Arial"/>
                <w:b/>
                <w:bCs/>
                <w:sz w:val="22"/>
                <w:szCs w:val="22"/>
              </w:rPr>
              <w:t xml:space="preserve">Change </w:t>
            </w:r>
            <w:r w:rsidR="00090CE8" w:rsidRPr="007559E6">
              <w:rPr>
                <w:rFonts w:asciiTheme="minorHAnsi" w:hAnsiTheme="minorHAnsi" w:cs="Arial"/>
                <w:b/>
                <w:bCs/>
                <w:sz w:val="22"/>
                <w:szCs w:val="22"/>
              </w:rPr>
              <w:t>in</w:t>
            </w:r>
            <w:r w:rsidR="00CD2E71" w:rsidRPr="007559E6">
              <w:rPr>
                <w:rFonts w:asciiTheme="minorHAnsi" w:hAnsiTheme="minorHAnsi" w:cs="Arial"/>
                <w:b/>
                <w:bCs/>
                <w:sz w:val="22"/>
                <w:szCs w:val="22"/>
              </w:rPr>
              <w:t xml:space="preserve"> number of rules </w:t>
            </w:r>
            <w:r w:rsidRPr="007559E6">
              <w:rPr>
                <w:rFonts w:asciiTheme="minorHAnsi" w:hAnsiTheme="minorHAnsi" w:cs="Arial"/>
                <w:b/>
                <w:bCs/>
                <w:sz w:val="22"/>
                <w:szCs w:val="22"/>
                <w:u w:val="single"/>
              </w:rPr>
              <w:t xml:space="preserve">with binary optimization </w:t>
            </w:r>
            <w:r w:rsidR="00CD2E71" w:rsidRPr="007559E6">
              <w:rPr>
                <w:rFonts w:asciiTheme="minorHAnsi" w:hAnsiTheme="minorHAnsi" w:cs="Arial"/>
                <w:b/>
                <w:bCs/>
                <w:sz w:val="22"/>
                <w:szCs w:val="22"/>
              </w:rPr>
              <w:t xml:space="preserve">compared to </w:t>
            </w:r>
            <w:r w:rsidR="00CD2E71" w:rsidRPr="007559E6">
              <w:rPr>
                <w:rFonts w:asciiTheme="minorHAnsi" w:hAnsiTheme="minorHAnsi" w:cs="Arial"/>
                <w:b/>
                <w:bCs/>
                <w:sz w:val="22"/>
                <w:szCs w:val="22"/>
                <w:u w:val="single"/>
              </w:rPr>
              <w:t>original</w:t>
            </w:r>
            <w:r w:rsidRPr="007559E6">
              <w:rPr>
                <w:rFonts w:asciiTheme="minorHAnsi" w:hAnsiTheme="minorHAnsi" w:cs="Arial"/>
                <w:b/>
                <w:bCs/>
                <w:sz w:val="22"/>
                <w:szCs w:val="22"/>
                <w:u w:val="single"/>
              </w:rPr>
              <w:t xml:space="preserve"> version</w:t>
            </w:r>
          </w:p>
        </w:tc>
      </w:tr>
      <w:tr w:rsidR="00CD2E71" w:rsidRPr="007559E6" w14:paraId="4845A559" w14:textId="77777777" w:rsidTr="00CD5663">
        <w:tc>
          <w:tcPr>
            <w:tcW w:w="846" w:type="dxa"/>
            <w:tcBorders>
              <w:top w:val="single" w:sz="4" w:space="0" w:color="auto"/>
              <w:bottom w:val="single" w:sz="4" w:space="0" w:color="auto"/>
            </w:tcBorders>
          </w:tcPr>
          <w:p w14:paraId="6A52CE76" w14:textId="77777777" w:rsidR="00CD2E71" w:rsidRPr="007559E6" w:rsidRDefault="00CD2E71" w:rsidP="008267A9">
            <w:pPr>
              <w:rPr>
                <w:rFonts w:asciiTheme="minorHAnsi" w:hAnsiTheme="minorHAnsi" w:cs="Arial"/>
                <w:sz w:val="22"/>
                <w:szCs w:val="22"/>
              </w:rPr>
            </w:pPr>
            <w:r w:rsidRPr="007559E6">
              <w:rPr>
                <w:rFonts w:asciiTheme="minorHAnsi" w:hAnsiTheme="minorHAnsi" w:cs="Arial"/>
                <w:sz w:val="22"/>
                <w:szCs w:val="22"/>
              </w:rPr>
              <w:t>1</w:t>
            </w:r>
          </w:p>
        </w:tc>
        <w:tc>
          <w:tcPr>
            <w:tcW w:w="1139" w:type="dxa"/>
            <w:tcBorders>
              <w:top w:val="single" w:sz="4" w:space="0" w:color="auto"/>
              <w:bottom w:val="single" w:sz="4" w:space="0" w:color="auto"/>
            </w:tcBorders>
          </w:tcPr>
          <w:p w14:paraId="05C76E25" w14:textId="33426475" w:rsidR="00CD2E71" w:rsidRPr="007559E6" w:rsidRDefault="0040096D" w:rsidP="008267A9">
            <w:pPr>
              <w:rPr>
                <w:rFonts w:asciiTheme="minorHAnsi" w:hAnsiTheme="minorHAnsi" w:cs="Arial"/>
                <w:sz w:val="22"/>
                <w:szCs w:val="22"/>
              </w:rPr>
            </w:pPr>
            <w:r w:rsidRPr="007559E6">
              <w:rPr>
                <w:rFonts w:asciiTheme="minorHAnsi" w:hAnsiTheme="minorHAnsi" w:cs="Arial"/>
                <w:sz w:val="22"/>
                <w:szCs w:val="22"/>
              </w:rPr>
              <w:t>{</w:t>
            </w:r>
            <w:r>
              <w:rPr>
                <w:rFonts w:asciiTheme="minorHAnsi" w:hAnsiTheme="minorHAnsi" w:cs="Arial"/>
                <w:sz w:val="22"/>
                <w:szCs w:val="22"/>
              </w:rPr>
              <w:t>1</w:t>
            </w:r>
            <w:r w:rsidRPr="007559E6">
              <w:rPr>
                <w:rFonts w:asciiTheme="minorHAnsi" w:hAnsiTheme="minorHAnsi" w:cs="Arial"/>
                <w:sz w:val="22"/>
                <w:szCs w:val="22"/>
              </w:rPr>
              <w:t>}</w:t>
            </w:r>
          </w:p>
        </w:tc>
        <w:tc>
          <w:tcPr>
            <w:tcW w:w="2126" w:type="dxa"/>
            <w:tcBorders>
              <w:top w:val="single" w:sz="4" w:space="0" w:color="auto"/>
              <w:bottom w:val="single" w:sz="4" w:space="0" w:color="auto"/>
            </w:tcBorders>
          </w:tcPr>
          <w:p w14:paraId="7EFDBF76" w14:textId="18C04BFC" w:rsidR="00CD2E71" w:rsidRPr="007559E6" w:rsidRDefault="008F5CCF" w:rsidP="008B3A7A">
            <w:pPr>
              <w:rPr>
                <w:rFonts w:asciiTheme="minorHAnsi" w:hAnsiTheme="minorHAnsi"/>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1</m:t>
                        </m:r>
                      </m:den>
                    </m:f>
                  </m:e>
                </m:d>
                <m:r>
                  <w:rPr>
                    <w:rFonts w:ascii="Cambria Math" w:hAnsi="Cambria Math"/>
                    <w:color w:val="000000"/>
                    <w:sz w:val="22"/>
                    <w:szCs w:val="22"/>
                  </w:rPr>
                  <m:t>=10</m:t>
                </m:r>
              </m:oMath>
            </m:oMathPara>
          </w:p>
        </w:tc>
        <w:tc>
          <w:tcPr>
            <w:tcW w:w="2268" w:type="dxa"/>
            <w:tcBorders>
              <w:top w:val="single" w:sz="4" w:space="0" w:color="auto"/>
              <w:bottom w:val="single" w:sz="4" w:space="0" w:color="auto"/>
            </w:tcBorders>
          </w:tcPr>
          <w:p w14:paraId="0DC0C1A2" w14:textId="03049E13" w:rsidR="00CD2E71" w:rsidRPr="007559E6" w:rsidRDefault="006B7B60" w:rsidP="00CD5663">
            <w:pPr>
              <w:rPr>
                <w:rFonts w:asciiTheme="minorHAnsi" w:hAnsiTheme="minorHAnsi" w:cs="Arial"/>
                <w:sz w:val="22"/>
                <w:szCs w:val="22"/>
              </w:rPr>
            </w:pPr>
            <w:r w:rsidRPr="007559E6">
              <w:rPr>
                <w:rFonts w:asciiTheme="minorHAnsi" w:hAnsiTheme="minorHAnsi"/>
                <w:sz w:val="22"/>
                <w:szCs w:val="22"/>
              </w:rPr>
              <w:t>idem</w:t>
            </w:r>
          </w:p>
        </w:tc>
        <w:tc>
          <w:tcPr>
            <w:tcW w:w="1418" w:type="dxa"/>
            <w:tcBorders>
              <w:top w:val="single" w:sz="4" w:space="0" w:color="auto"/>
              <w:bottom w:val="single" w:sz="4" w:space="0" w:color="auto"/>
            </w:tcBorders>
          </w:tcPr>
          <w:p w14:paraId="36D1250A" w14:textId="4318E1C5" w:rsidR="00CD2E71" w:rsidRPr="007559E6" w:rsidRDefault="00A41956" w:rsidP="008267A9">
            <w:pPr>
              <w:rPr>
                <w:rFonts w:asciiTheme="minorHAnsi" w:hAnsiTheme="minorHAnsi" w:cs="Arial"/>
                <w:sz w:val="22"/>
                <w:szCs w:val="22"/>
              </w:rPr>
            </w:pPr>
            <w:r w:rsidRPr="007559E6">
              <w:rPr>
                <w:rFonts w:asciiTheme="minorHAnsi" w:hAnsiTheme="minorHAnsi" w:cs="Arial"/>
                <w:sz w:val="22"/>
                <w:szCs w:val="22"/>
              </w:rPr>
              <w:t>20</w:t>
            </w:r>
          </w:p>
        </w:tc>
        <w:tc>
          <w:tcPr>
            <w:tcW w:w="1701" w:type="dxa"/>
            <w:tcBorders>
              <w:top w:val="single" w:sz="4" w:space="0" w:color="auto"/>
              <w:bottom w:val="single" w:sz="4" w:space="0" w:color="auto"/>
            </w:tcBorders>
          </w:tcPr>
          <w:p w14:paraId="1E3A93D2" w14:textId="448DB219" w:rsidR="00CD2E71" w:rsidRPr="007559E6" w:rsidRDefault="006B7B60" w:rsidP="008267A9">
            <w:pPr>
              <w:jc w:val="both"/>
              <w:rPr>
                <w:rFonts w:asciiTheme="minorHAnsi" w:hAnsiTheme="minorHAnsi" w:cs="Arial"/>
                <w:sz w:val="22"/>
                <w:szCs w:val="22"/>
              </w:rPr>
            </w:pPr>
            <w:r w:rsidRPr="007559E6">
              <w:rPr>
                <w:rFonts w:asciiTheme="minorHAnsi" w:hAnsiTheme="minorHAnsi" w:cs="Arial"/>
                <w:sz w:val="22"/>
                <w:szCs w:val="22"/>
              </w:rPr>
              <w:t>-</w:t>
            </w:r>
          </w:p>
        </w:tc>
      </w:tr>
      <w:tr w:rsidR="00CD2E71" w:rsidRPr="007559E6" w14:paraId="7C476F8B" w14:textId="77777777" w:rsidTr="00CD5663">
        <w:tc>
          <w:tcPr>
            <w:tcW w:w="846" w:type="dxa"/>
            <w:vMerge w:val="restart"/>
            <w:tcBorders>
              <w:top w:val="single" w:sz="4" w:space="0" w:color="auto"/>
            </w:tcBorders>
          </w:tcPr>
          <w:p w14:paraId="32E51ACE" w14:textId="77777777" w:rsidR="00CD2E71" w:rsidRPr="007559E6" w:rsidRDefault="00CD2E71" w:rsidP="008267A9">
            <w:pPr>
              <w:rPr>
                <w:rFonts w:asciiTheme="minorHAnsi" w:hAnsiTheme="minorHAnsi" w:cs="Arial"/>
                <w:sz w:val="22"/>
                <w:szCs w:val="22"/>
              </w:rPr>
            </w:pPr>
            <w:r w:rsidRPr="007559E6">
              <w:rPr>
                <w:rFonts w:asciiTheme="minorHAnsi" w:hAnsiTheme="minorHAnsi" w:cs="Arial"/>
                <w:sz w:val="22"/>
                <w:szCs w:val="22"/>
              </w:rPr>
              <w:t>2</w:t>
            </w:r>
          </w:p>
        </w:tc>
        <w:tc>
          <w:tcPr>
            <w:tcW w:w="1139" w:type="dxa"/>
            <w:tcBorders>
              <w:top w:val="single" w:sz="4" w:space="0" w:color="auto"/>
            </w:tcBorders>
          </w:tcPr>
          <w:p w14:paraId="1A4211A7" w14:textId="038FC59A"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2</w:t>
            </w:r>
            <w:r w:rsidRPr="007559E6">
              <w:rPr>
                <w:rFonts w:asciiTheme="minorHAnsi" w:hAnsiTheme="minorHAnsi" w:cs="Arial"/>
                <w:sz w:val="22"/>
                <w:szCs w:val="22"/>
              </w:rPr>
              <w:t>}</w:t>
            </w:r>
          </w:p>
        </w:tc>
        <w:tc>
          <w:tcPr>
            <w:tcW w:w="2126" w:type="dxa"/>
            <w:tcBorders>
              <w:top w:val="single" w:sz="4" w:space="0" w:color="auto"/>
            </w:tcBorders>
          </w:tcPr>
          <w:p w14:paraId="257EA03A" w14:textId="3AFAB5AC"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=45</m:t>
                </m:r>
              </m:oMath>
            </m:oMathPara>
          </w:p>
        </w:tc>
        <w:tc>
          <w:tcPr>
            <w:tcW w:w="2268" w:type="dxa"/>
            <w:tcBorders>
              <w:top w:val="single" w:sz="4" w:space="0" w:color="auto"/>
            </w:tcBorders>
          </w:tcPr>
          <w:p w14:paraId="6DCEA38F" w14:textId="17FAB3C7" w:rsidR="00CD2E71" w:rsidRPr="007559E6" w:rsidRDefault="00CD2E71" w:rsidP="00CD5663">
            <w:pPr>
              <w:rPr>
                <w:rFonts w:asciiTheme="minorHAnsi" w:hAnsiTheme="minorHAnsi" w:cs="Arial"/>
                <w:sz w:val="22"/>
                <w:szCs w:val="22"/>
              </w:rPr>
            </w:pPr>
          </w:p>
        </w:tc>
        <w:tc>
          <w:tcPr>
            <w:tcW w:w="1418" w:type="dxa"/>
            <w:tcBorders>
              <w:top w:val="single" w:sz="4" w:space="0" w:color="auto"/>
            </w:tcBorders>
          </w:tcPr>
          <w:p w14:paraId="2B65A24E" w14:textId="0C819368" w:rsidR="00CD2E71" w:rsidRPr="007559E6" w:rsidRDefault="00A41956" w:rsidP="008267A9">
            <w:pPr>
              <w:rPr>
                <w:rFonts w:asciiTheme="minorHAnsi" w:hAnsiTheme="minorHAnsi" w:cs="Arial"/>
                <w:sz w:val="22"/>
                <w:szCs w:val="22"/>
              </w:rPr>
            </w:pPr>
            <w:r w:rsidRPr="007559E6">
              <w:rPr>
                <w:rFonts w:asciiTheme="minorHAnsi" w:hAnsiTheme="minorHAnsi" w:cs="Arial"/>
                <w:sz w:val="22"/>
                <w:szCs w:val="22"/>
              </w:rPr>
              <w:t>180</w:t>
            </w:r>
          </w:p>
        </w:tc>
        <w:tc>
          <w:tcPr>
            <w:tcW w:w="1701" w:type="dxa"/>
            <w:vMerge w:val="restart"/>
            <w:tcBorders>
              <w:top w:val="single" w:sz="4" w:space="0" w:color="auto"/>
            </w:tcBorders>
          </w:tcPr>
          <w:p w14:paraId="10392B86" w14:textId="220DE4F4" w:rsidR="00CD2E71" w:rsidRPr="007559E6" w:rsidRDefault="006B7B60" w:rsidP="008267A9">
            <w:pPr>
              <w:jc w:val="both"/>
              <w:rPr>
                <w:rFonts w:asciiTheme="minorHAnsi" w:hAnsiTheme="minorHAnsi" w:cs="Arial"/>
                <w:sz w:val="22"/>
                <w:szCs w:val="22"/>
              </w:rPr>
            </w:pPr>
            <w:r w:rsidRPr="007559E6">
              <w:rPr>
                <w:rFonts w:asciiTheme="minorHAnsi" w:hAnsiTheme="minorHAnsi" w:cs="Arial"/>
                <w:sz w:val="22"/>
                <w:szCs w:val="22"/>
              </w:rPr>
              <w:t>-</w:t>
            </w:r>
          </w:p>
        </w:tc>
      </w:tr>
      <w:tr w:rsidR="00CD2E71" w:rsidRPr="007559E6" w14:paraId="4BCB2E66" w14:textId="77777777" w:rsidTr="00CD5663">
        <w:tc>
          <w:tcPr>
            <w:tcW w:w="846" w:type="dxa"/>
            <w:vMerge/>
            <w:tcBorders>
              <w:bottom w:val="single" w:sz="4" w:space="0" w:color="auto"/>
            </w:tcBorders>
          </w:tcPr>
          <w:p w14:paraId="5B8F2CB8" w14:textId="77777777" w:rsidR="00CD2E71" w:rsidRPr="007559E6" w:rsidRDefault="00CD2E71" w:rsidP="008267A9">
            <w:pPr>
              <w:rPr>
                <w:rFonts w:asciiTheme="minorHAnsi" w:hAnsiTheme="minorHAnsi" w:cs="Arial"/>
                <w:sz w:val="22"/>
                <w:szCs w:val="22"/>
              </w:rPr>
            </w:pPr>
          </w:p>
        </w:tc>
        <w:tc>
          <w:tcPr>
            <w:tcW w:w="1139" w:type="dxa"/>
            <w:tcBorders>
              <w:bottom w:val="single" w:sz="4" w:space="0" w:color="auto"/>
            </w:tcBorders>
          </w:tcPr>
          <w:p w14:paraId="1EB36730" w14:textId="32497549"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11</w:t>
            </w:r>
            <w:r w:rsidRPr="007559E6">
              <w:rPr>
                <w:rFonts w:asciiTheme="minorHAnsi" w:hAnsiTheme="minorHAnsi" w:cs="Arial"/>
                <w:sz w:val="22"/>
                <w:szCs w:val="22"/>
              </w:rPr>
              <w:t>}</w:t>
            </w:r>
          </w:p>
        </w:tc>
        <w:tc>
          <w:tcPr>
            <w:tcW w:w="2126" w:type="dxa"/>
            <w:tcBorders>
              <w:bottom w:val="single" w:sz="4" w:space="0" w:color="auto"/>
            </w:tcBorders>
          </w:tcPr>
          <w:p w14:paraId="4D0BAB76" w14:textId="6E7255D1"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=45</m:t>
                </m:r>
              </m:oMath>
            </m:oMathPara>
          </w:p>
        </w:tc>
        <w:tc>
          <w:tcPr>
            <w:tcW w:w="2268" w:type="dxa"/>
            <w:tcBorders>
              <w:bottom w:val="single" w:sz="4" w:space="0" w:color="auto"/>
            </w:tcBorders>
          </w:tcPr>
          <w:p w14:paraId="30BA5B31" w14:textId="4A96DA7B" w:rsidR="00CD2E71" w:rsidRPr="007559E6" w:rsidRDefault="006B7B60" w:rsidP="00CD5663">
            <w:pPr>
              <w:rPr>
                <w:rFonts w:asciiTheme="minorHAnsi" w:hAnsiTheme="minorHAnsi" w:cs="Arial"/>
                <w:sz w:val="22"/>
                <w:szCs w:val="22"/>
              </w:rPr>
            </w:pPr>
            <w:r w:rsidRPr="007559E6">
              <w:rPr>
                <w:rFonts w:asciiTheme="minorHAnsi" w:hAnsiTheme="minorHAnsi"/>
                <w:sz w:val="22"/>
                <w:szCs w:val="22"/>
              </w:rPr>
              <w:t>idem</w:t>
            </w:r>
          </w:p>
        </w:tc>
        <w:tc>
          <w:tcPr>
            <w:tcW w:w="1418" w:type="dxa"/>
            <w:tcBorders>
              <w:bottom w:val="single" w:sz="4" w:space="0" w:color="auto"/>
            </w:tcBorders>
          </w:tcPr>
          <w:p w14:paraId="784928E2" w14:textId="53F5C018" w:rsidR="00CD2E71" w:rsidRPr="007559E6" w:rsidRDefault="00A41956" w:rsidP="008267A9">
            <w:pPr>
              <w:rPr>
                <w:rFonts w:asciiTheme="minorHAnsi" w:hAnsiTheme="minorHAnsi" w:cs="Arial"/>
                <w:sz w:val="22"/>
                <w:szCs w:val="22"/>
              </w:rPr>
            </w:pPr>
            <w:r w:rsidRPr="007559E6">
              <w:rPr>
                <w:rFonts w:asciiTheme="minorHAnsi" w:hAnsiTheme="minorHAnsi" w:cs="Arial"/>
                <w:sz w:val="22"/>
                <w:szCs w:val="22"/>
              </w:rPr>
              <w:t>180</w:t>
            </w:r>
          </w:p>
        </w:tc>
        <w:tc>
          <w:tcPr>
            <w:tcW w:w="1701" w:type="dxa"/>
            <w:vMerge/>
            <w:tcBorders>
              <w:bottom w:val="single" w:sz="4" w:space="0" w:color="auto"/>
            </w:tcBorders>
          </w:tcPr>
          <w:p w14:paraId="3D3C4260" w14:textId="77777777" w:rsidR="00CD2E71" w:rsidRPr="007559E6" w:rsidRDefault="00CD2E71" w:rsidP="008267A9">
            <w:pPr>
              <w:jc w:val="both"/>
              <w:rPr>
                <w:rFonts w:asciiTheme="minorHAnsi" w:hAnsiTheme="minorHAnsi" w:cs="Arial"/>
                <w:sz w:val="22"/>
                <w:szCs w:val="22"/>
              </w:rPr>
            </w:pPr>
          </w:p>
        </w:tc>
      </w:tr>
      <w:tr w:rsidR="00CD2E71" w:rsidRPr="007559E6" w14:paraId="231D6595" w14:textId="77777777" w:rsidTr="00CD5663">
        <w:tc>
          <w:tcPr>
            <w:tcW w:w="846" w:type="dxa"/>
            <w:vMerge w:val="restart"/>
            <w:tcBorders>
              <w:top w:val="single" w:sz="4" w:space="0" w:color="auto"/>
            </w:tcBorders>
          </w:tcPr>
          <w:p w14:paraId="4CBFCA82" w14:textId="77777777" w:rsidR="00CD2E71" w:rsidRPr="007559E6" w:rsidRDefault="00CD2E71" w:rsidP="008267A9">
            <w:pPr>
              <w:rPr>
                <w:rFonts w:asciiTheme="minorHAnsi" w:hAnsiTheme="minorHAnsi" w:cs="Arial"/>
                <w:sz w:val="22"/>
                <w:szCs w:val="22"/>
              </w:rPr>
            </w:pPr>
            <w:r w:rsidRPr="007559E6">
              <w:rPr>
                <w:rFonts w:asciiTheme="minorHAnsi" w:hAnsiTheme="minorHAnsi" w:cs="Arial"/>
                <w:sz w:val="22"/>
                <w:szCs w:val="22"/>
              </w:rPr>
              <w:t>3</w:t>
            </w:r>
          </w:p>
        </w:tc>
        <w:tc>
          <w:tcPr>
            <w:tcW w:w="1139" w:type="dxa"/>
            <w:tcBorders>
              <w:top w:val="single" w:sz="4" w:space="0" w:color="auto"/>
            </w:tcBorders>
          </w:tcPr>
          <w:p w14:paraId="74C8B3B1" w14:textId="7CAC1B62"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3</w:t>
            </w:r>
            <w:r w:rsidRPr="007559E6">
              <w:rPr>
                <w:rFonts w:asciiTheme="minorHAnsi" w:hAnsiTheme="minorHAnsi" w:cs="Arial"/>
                <w:sz w:val="22"/>
                <w:szCs w:val="22"/>
              </w:rPr>
              <w:t>}</w:t>
            </w:r>
          </w:p>
        </w:tc>
        <w:tc>
          <w:tcPr>
            <w:tcW w:w="2126" w:type="dxa"/>
            <w:tcBorders>
              <w:top w:val="single" w:sz="4" w:space="0" w:color="auto"/>
            </w:tcBorders>
          </w:tcPr>
          <w:p w14:paraId="3EE23938" w14:textId="7C0CB108"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=120</m:t>
                </m:r>
              </m:oMath>
            </m:oMathPara>
          </w:p>
        </w:tc>
        <w:tc>
          <w:tcPr>
            <w:tcW w:w="2268" w:type="dxa"/>
            <w:tcBorders>
              <w:top w:val="single" w:sz="4" w:space="0" w:color="auto"/>
            </w:tcBorders>
          </w:tcPr>
          <w:p w14:paraId="007A28DE" w14:textId="7AE17035" w:rsidR="00CD2E71" w:rsidRPr="007559E6" w:rsidRDefault="006B7B60" w:rsidP="00CD5663">
            <w:pPr>
              <w:rPr>
                <w:rFonts w:asciiTheme="minorHAnsi" w:hAnsiTheme="minorHAnsi" w:cs="Arial"/>
                <w:sz w:val="22"/>
                <w:szCs w:val="22"/>
              </w:rPr>
            </w:pPr>
            <w:r w:rsidRPr="007559E6">
              <w:rPr>
                <w:rFonts w:asciiTheme="minorHAnsi" w:hAnsiTheme="minorHAnsi"/>
                <w:sz w:val="22"/>
                <w:szCs w:val="22"/>
              </w:rPr>
              <w:t>idem</w:t>
            </w:r>
          </w:p>
        </w:tc>
        <w:tc>
          <w:tcPr>
            <w:tcW w:w="1418" w:type="dxa"/>
            <w:tcBorders>
              <w:top w:val="single" w:sz="4" w:space="0" w:color="auto"/>
            </w:tcBorders>
          </w:tcPr>
          <w:p w14:paraId="697E7927" w14:textId="2AB115D1" w:rsidR="00CD2E71" w:rsidRPr="007559E6" w:rsidRDefault="00A41956" w:rsidP="008267A9">
            <w:pPr>
              <w:rPr>
                <w:rFonts w:asciiTheme="minorHAnsi" w:hAnsiTheme="minorHAnsi" w:cs="Arial"/>
                <w:sz w:val="22"/>
                <w:szCs w:val="22"/>
              </w:rPr>
            </w:pPr>
            <w:r w:rsidRPr="007559E6">
              <w:rPr>
                <w:rFonts w:asciiTheme="minorHAnsi" w:hAnsiTheme="minorHAnsi" w:cs="Arial"/>
                <w:sz w:val="22"/>
                <w:szCs w:val="22"/>
              </w:rPr>
              <w:t>960</w:t>
            </w:r>
          </w:p>
        </w:tc>
        <w:tc>
          <w:tcPr>
            <w:tcW w:w="1701" w:type="dxa"/>
            <w:vMerge w:val="restart"/>
            <w:tcBorders>
              <w:top w:val="single" w:sz="4" w:space="0" w:color="auto"/>
            </w:tcBorders>
          </w:tcPr>
          <w:p w14:paraId="370A59A2" w14:textId="77777777" w:rsidR="00CD2E71" w:rsidRPr="007559E6" w:rsidRDefault="00CD2E71" w:rsidP="008267A9">
            <w:pPr>
              <w:jc w:val="both"/>
              <w:rPr>
                <w:rFonts w:asciiTheme="minorHAnsi" w:hAnsiTheme="minorHAnsi" w:cs="Arial"/>
                <w:sz w:val="22"/>
                <w:szCs w:val="22"/>
              </w:rPr>
            </w:pPr>
            <w:r w:rsidRPr="007559E6">
              <w:rPr>
                <w:rFonts w:asciiTheme="minorHAnsi" w:hAnsiTheme="minorHAnsi" w:cs="Arial"/>
                <w:sz w:val="22"/>
                <w:szCs w:val="22"/>
              </w:rPr>
              <w:t>-7.0%</w:t>
            </w:r>
          </w:p>
        </w:tc>
      </w:tr>
      <w:tr w:rsidR="00CD2E71" w:rsidRPr="007559E6" w14:paraId="3667D31D" w14:textId="77777777" w:rsidTr="00CD5663">
        <w:trPr>
          <w:trHeight w:val="407"/>
        </w:trPr>
        <w:tc>
          <w:tcPr>
            <w:tcW w:w="846" w:type="dxa"/>
            <w:vMerge/>
          </w:tcPr>
          <w:p w14:paraId="39CED4C7" w14:textId="77777777" w:rsidR="00CD2E71" w:rsidRPr="007559E6" w:rsidRDefault="00CD2E71" w:rsidP="008267A9">
            <w:pPr>
              <w:rPr>
                <w:rFonts w:asciiTheme="minorHAnsi" w:hAnsiTheme="minorHAnsi" w:cs="Arial"/>
                <w:sz w:val="22"/>
                <w:szCs w:val="22"/>
              </w:rPr>
            </w:pPr>
          </w:p>
        </w:tc>
        <w:tc>
          <w:tcPr>
            <w:tcW w:w="1139" w:type="dxa"/>
          </w:tcPr>
          <w:p w14:paraId="4EC5B35A" w14:textId="28A07272"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2 1</w:t>
            </w:r>
            <w:r w:rsidRPr="007559E6">
              <w:rPr>
                <w:rFonts w:asciiTheme="minorHAnsi" w:hAnsiTheme="minorHAnsi" w:cs="Arial"/>
                <w:sz w:val="22"/>
                <w:szCs w:val="22"/>
              </w:rPr>
              <w:t>}</w:t>
            </w:r>
          </w:p>
        </w:tc>
        <w:tc>
          <w:tcPr>
            <w:tcW w:w="2126" w:type="dxa"/>
          </w:tcPr>
          <w:p w14:paraId="3B46BADE" w14:textId="2D6DFD76"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1</m:t>
                        </m:r>
                      </m:den>
                    </m:f>
                  </m:e>
                </m:d>
                <m:r>
                  <w:rPr>
                    <w:rFonts w:ascii="Cambria Math" w:hAnsi="Cambria Math"/>
                    <w:color w:val="000000"/>
                    <w:sz w:val="22"/>
                    <w:szCs w:val="22"/>
                  </w:rPr>
                  <m:t>=450</m:t>
                </m:r>
              </m:oMath>
            </m:oMathPara>
          </w:p>
        </w:tc>
        <w:tc>
          <w:tcPr>
            <w:tcW w:w="2268" w:type="dxa"/>
          </w:tcPr>
          <w:p w14:paraId="677B0150" w14:textId="77777777" w:rsidR="00CD5663" w:rsidRPr="00CD5663" w:rsidRDefault="008F5CCF" w:rsidP="00CD5663">
            <w:pPr>
              <w:rPr>
                <w:rFonts w:asciiTheme="minorHAnsi" w:hAnsiTheme="minorHAnsi" w:cs="Arial"/>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10-2</m:t>
                        </m:r>
                      </m:num>
                      <m:den>
                        <m:r>
                          <w:rPr>
                            <w:rFonts w:ascii="Cambria Math" w:hAnsi="Cambria Math"/>
                            <w:color w:val="000000"/>
                            <w:sz w:val="22"/>
                            <w:szCs w:val="22"/>
                          </w:rPr>
                          <m:t>1</m:t>
                        </m:r>
                      </m:den>
                    </m:f>
                  </m:e>
                </m:d>
              </m:oMath>
            </m:oMathPara>
          </w:p>
          <w:p w14:paraId="5BDAF552" w14:textId="4F5ABFC0" w:rsidR="00CD2E71" w:rsidRPr="007559E6" w:rsidRDefault="00CD5663" w:rsidP="00CD5663">
            <w:pPr>
              <w:rPr>
                <w:rFonts w:asciiTheme="minorHAnsi" w:hAnsiTheme="minorHAnsi" w:cs="Arial"/>
                <w:sz w:val="22"/>
                <w:szCs w:val="22"/>
              </w:rPr>
            </w:pPr>
            <m:oMathPara>
              <m:oMathParaPr>
                <m:jc m:val="left"/>
              </m:oMathParaPr>
              <m:oMath>
                <m:r>
                  <w:rPr>
                    <w:rFonts w:ascii="Cambria Math" w:hAnsi="Cambria Math"/>
                    <w:color w:val="000000"/>
                    <w:sz w:val="22"/>
                    <w:szCs w:val="22"/>
                  </w:rPr>
                  <m:t>=360</m:t>
                </m:r>
              </m:oMath>
            </m:oMathPara>
          </w:p>
        </w:tc>
        <w:tc>
          <w:tcPr>
            <w:tcW w:w="1418" w:type="dxa"/>
          </w:tcPr>
          <w:p w14:paraId="7A023974" w14:textId="7198CE3B" w:rsidR="00CD2E71" w:rsidRPr="007559E6" w:rsidRDefault="00DD0847" w:rsidP="008267A9">
            <w:pPr>
              <w:rPr>
                <w:rFonts w:asciiTheme="minorHAnsi" w:hAnsiTheme="minorHAnsi" w:cs="Arial"/>
                <w:sz w:val="22"/>
                <w:szCs w:val="22"/>
              </w:rPr>
            </w:pPr>
            <w:r w:rsidRPr="007559E6">
              <w:rPr>
                <w:rFonts w:asciiTheme="minorHAnsi" w:hAnsiTheme="minorHAnsi" w:cs="Arial"/>
                <w:sz w:val="22"/>
                <w:szCs w:val="22"/>
              </w:rPr>
              <w:t>3240</w:t>
            </w:r>
          </w:p>
        </w:tc>
        <w:tc>
          <w:tcPr>
            <w:tcW w:w="1701" w:type="dxa"/>
            <w:vMerge/>
          </w:tcPr>
          <w:p w14:paraId="702429E3" w14:textId="77777777" w:rsidR="00CD2E71" w:rsidRPr="007559E6" w:rsidRDefault="00CD2E71" w:rsidP="008267A9">
            <w:pPr>
              <w:jc w:val="both"/>
              <w:rPr>
                <w:rFonts w:asciiTheme="minorHAnsi" w:hAnsiTheme="minorHAnsi" w:cs="Arial"/>
                <w:sz w:val="22"/>
                <w:szCs w:val="22"/>
              </w:rPr>
            </w:pPr>
          </w:p>
        </w:tc>
      </w:tr>
      <w:tr w:rsidR="00CD2E71" w:rsidRPr="007559E6" w14:paraId="6935CEF7" w14:textId="77777777" w:rsidTr="00CD5663">
        <w:tc>
          <w:tcPr>
            <w:tcW w:w="846" w:type="dxa"/>
            <w:vMerge/>
            <w:tcBorders>
              <w:bottom w:val="single" w:sz="4" w:space="0" w:color="auto"/>
            </w:tcBorders>
          </w:tcPr>
          <w:p w14:paraId="481ADDDF" w14:textId="77777777" w:rsidR="00CD2E71" w:rsidRPr="007559E6" w:rsidRDefault="00CD2E71" w:rsidP="008267A9">
            <w:pPr>
              <w:rPr>
                <w:rFonts w:asciiTheme="minorHAnsi" w:hAnsiTheme="minorHAnsi" w:cs="Arial"/>
                <w:sz w:val="22"/>
                <w:szCs w:val="22"/>
              </w:rPr>
            </w:pPr>
          </w:p>
        </w:tc>
        <w:tc>
          <w:tcPr>
            <w:tcW w:w="1139" w:type="dxa"/>
            <w:tcBorders>
              <w:bottom w:val="single" w:sz="4" w:space="0" w:color="auto"/>
            </w:tcBorders>
          </w:tcPr>
          <w:p w14:paraId="49BE81C9" w14:textId="4D0CF5DF"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1 1 1</w:t>
            </w:r>
            <w:r w:rsidRPr="007559E6">
              <w:rPr>
                <w:rFonts w:asciiTheme="minorHAnsi" w:hAnsiTheme="minorHAnsi" w:cs="Arial"/>
                <w:sz w:val="22"/>
                <w:szCs w:val="22"/>
              </w:rPr>
              <w:t>}</w:t>
            </w:r>
          </w:p>
        </w:tc>
        <w:tc>
          <w:tcPr>
            <w:tcW w:w="2126" w:type="dxa"/>
            <w:tcBorders>
              <w:bottom w:val="single" w:sz="4" w:space="0" w:color="auto"/>
            </w:tcBorders>
          </w:tcPr>
          <w:p w14:paraId="288946A5" w14:textId="36B3F238"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=120</m:t>
                </m:r>
              </m:oMath>
            </m:oMathPara>
          </w:p>
        </w:tc>
        <w:tc>
          <w:tcPr>
            <w:tcW w:w="2268" w:type="dxa"/>
            <w:tcBorders>
              <w:bottom w:val="single" w:sz="4" w:space="0" w:color="auto"/>
            </w:tcBorders>
          </w:tcPr>
          <w:p w14:paraId="6D116143" w14:textId="77253DDD" w:rsidR="00CD2E71" w:rsidRPr="007559E6" w:rsidRDefault="006B7B60" w:rsidP="00CD5663">
            <w:pPr>
              <w:rPr>
                <w:rFonts w:asciiTheme="minorHAnsi" w:hAnsiTheme="minorHAnsi" w:cs="Arial"/>
                <w:sz w:val="22"/>
                <w:szCs w:val="22"/>
              </w:rPr>
            </w:pPr>
            <w:r w:rsidRPr="007559E6">
              <w:rPr>
                <w:rFonts w:asciiTheme="minorHAnsi" w:hAnsiTheme="minorHAnsi"/>
                <w:color w:val="000000"/>
                <w:sz w:val="22"/>
                <w:szCs w:val="22"/>
              </w:rPr>
              <w:t>idem</w:t>
            </w:r>
          </w:p>
        </w:tc>
        <w:tc>
          <w:tcPr>
            <w:tcW w:w="1418" w:type="dxa"/>
            <w:tcBorders>
              <w:bottom w:val="single" w:sz="4" w:space="0" w:color="auto"/>
            </w:tcBorders>
          </w:tcPr>
          <w:p w14:paraId="4ECD4BE3" w14:textId="372F1D5B" w:rsidR="00CD2E71" w:rsidRPr="007559E6" w:rsidRDefault="00DD0847" w:rsidP="008267A9">
            <w:pPr>
              <w:rPr>
                <w:rFonts w:asciiTheme="minorHAnsi" w:hAnsiTheme="minorHAnsi" w:cs="Arial"/>
                <w:sz w:val="22"/>
                <w:szCs w:val="22"/>
              </w:rPr>
            </w:pPr>
            <w:r w:rsidRPr="007559E6">
              <w:rPr>
                <w:rFonts w:asciiTheme="minorHAnsi" w:hAnsiTheme="minorHAnsi" w:cs="Arial"/>
                <w:sz w:val="22"/>
                <w:szCs w:val="22"/>
              </w:rPr>
              <w:t>960</w:t>
            </w:r>
          </w:p>
        </w:tc>
        <w:tc>
          <w:tcPr>
            <w:tcW w:w="1701" w:type="dxa"/>
            <w:vMerge/>
            <w:tcBorders>
              <w:bottom w:val="single" w:sz="4" w:space="0" w:color="auto"/>
            </w:tcBorders>
          </w:tcPr>
          <w:p w14:paraId="567F358A" w14:textId="77777777" w:rsidR="00CD2E71" w:rsidRPr="007559E6" w:rsidRDefault="00CD2E71" w:rsidP="008267A9">
            <w:pPr>
              <w:jc w:val="both"/>
              <w:rPr>
                <w:rFonts w:asciiTheme="minorHAnsi" w:hAnsiTheme="minorHAnsi" w:cs="Arial"/>
                <w:sz w:val="22"/>
                <w:szCs w:val="22"/>
              </w:rPr>
            </w:pPr>
          </w:p>
        </w:tc>
      </w:tr>
      <w:tr w:rsidR="00CD2E71" w:rsidRPr="007559E6" w14:paraId="245AE475" w14:textId="77777777" w:rsidTr="00CD5663">
        <w:tc>
          <w:tcPr>
            <w:tcW w:w="846" w:type="dxa"/>
            <w:vMerge w:val="restart"/>
            <w:tcBorders>
              <w:top w:val="single" w:sz="4" w:space="0" w:color="auto"/>
            </w:tcBorders>
          </w:tcPr>
          <w:p w14:paraId="5051BFC8" w14:textId="77777777" w:rsidR="00CD2E71" w:rsidRPr="007559E6" w:rsidRDefault="00CD2E71" w:rsidP="008267A9">
            <w:pPr>
              <w:rPr>
                <w:rFonts w:asciiTheme="minorHAnsi" w:hAnsiTheme="minorHAnsi" w:cs="Arial"/>
                <w:sz w:val="22"/>
                <w:szCs w:val="22"/>
              </w:rPr>
            </w:pPr>
            <w:r w:rsidRPr="007559E6">
              <w:rPr>
                <w:rFonts w:asciiTheme="minorHAnsi" w:hAnsiTheme="minorHAnsi" w:cs="Arial"/>
                <w:sz w:val="22"/>
                <w:szCs w:val="22"/>
              </w:rPr>
              <w:t>4</w:t>
            </w:r>
          </w:p>
        </w:tc>
        <w:tc>
          <w:tcPr>
            <w:tcW w:w="1139" w:type="dxa"/>
            <w:tcBorders>
              <w:top w:val="single" w:sz="4" w:space="0" w:color="auto"/>
            </w:tcBorders>
          </w:tcPr>
          <w:p w14:paraId="6B3744A1" w14:textId="3791264B"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4</w:t>
            </w:r>
            <w:r w:rsidRPr="007559E6">
              <w:rPr>
                <w:rFonts w:asciiTheme="minorHAnsi" w:hAnsiTheme="minorHAnsi" w:cs="Arial"/>
                <w:sz w:val="22"/>
                <w:szCs w:val="22"/>
              </w:rPr>
              <w:t>}</w:t>
            </w:r>
          </w:p>
        </w:tc>
        <w:tc>
          <w:tcPr>
            <w:tcW w:w="2126" w:type="dxa"/>
            <w:tcBorders>
              <w:top w:val="single" w:sz="4" w:space="0" w:color="auto"/>
            </w:tcBorders>
          </w:tcPr>
          <w:p w14:paraId="2EFCDE81" w14:textId="392F395C"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4</m:t>
                        </m:r>
                      </m:den>
                    </m:f>
                  </m:e>
                </m:d>
                <m:r>
                  <w:rPr>
                    <w:rFonts w:ascii="Cambria Math" w:hAnsi="Cambria Math"/>
                    <w:color w:val="000000"/>
                    <w:sz w:val="22"/>
                    <w:szCs w:val="22"/>
                  </w:rPr>
                  <m:t>=210</m:t>
                </m:r>
              </m:oMath>
            </m:oMathPara>
          </w:p>
        </w:tc>
        <w:tc>
          <w:tcPr>
            <w:tcW w:w="2268" w:type="dxa"/>
            <w:tcBorders>
              <w:top w:val="single" w:sz="4" w:space="0" w:color="auto"/>
            </w:tcBorders>
          </w:tcPr>
          <w:p w14:paraId="713704EA" w14:textId="1FF9E083" w:rsidR="00CD2E71" w:rsidRPr="007559E6" w:rsidRDefault="006B7B60"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Borders>
              <w:top w:val="single" w:sz="4" w:space="0" w:color="auto"/>
            </w:tcBorders>
          </w:tcPr>
          <w:p w14:paraId="66C48AAE" w14:textId="0305E3C0" w:rsidR="00CD2E71" w:rsidRPr="007559E6" w:rsidRDefault="00DD0847" w:rsidP="008267A9">
            <w:pPr>
              <w:rPr>
                <w:rFonts w:asciiTheme="minorHAnsi" w:hAnsiTheme="minorHAnsi" w:cs="Arial"/>
                <w:sz w:val="22"/>
                <w:szCs w:val="22"/>
              </w:rPr>
            </w:pPr>
            <w:r w:rsidRPr="007559E6">
              <w:rPr>
                <w:rFonts w:asciiTheme="minorHAnsi" w:hAnsiTheme="minorHAnsi" w:cs="Arial"/>
                <w:sz w:val="22"/>
                <w:szCs w:val="22"/>
              </w:rPr>
              <w:t>3360</w:t>
            </w:r>
          </w:p>
        </w:tc>
        <w:tc>
          <w:tcPr>
            <w:tcW w:w="1701" w:type="dxa"/>
            <w:vMerge w:val="restart"/>
            <w:tcBorders>
              <w:top w:val="single" w:sz="4" w:space="0" w:color="auto"/>
            </w:tcBorders>
          </w:tcPr>
          <w:p w14:paraId="7FD83449" w14:textId="77777777" w:rsidR="00CD2E71" w:rsidRPr="007559E6" w:rsidRDefault="00CD2E71" w:rsidP="008267A9">
            <w:pPr>
              <w:jc w:val="both"/>
              <w:rPr>
                <w:rFonts w:asciiTheme="minorHAnsi" w:hAnsiTheme="minorHAnsi" w:cs="Arial"/>
                <w:sz w:val="22"/>
                <w:szCs w:val="22"/>
              </w:rPr>
            </w:pPr>
            <w:r w:rsidRPr="007559E6">
              <w:rPr>
                <w:rFonts w:asciiTheme="minorHAnsi" w:hAnsiTheme="minorHAnsi" w:cs="Arial"/>
                <w:sz w:val="22"/>
                <w:szCs w:val="22"/>
              </w:rPr>
              <w:t>-13.4%</w:t>
            </w:r>
          </w:p>
        </w:tc>
      </w:tr>
      <w:tr w:rsidR="00CD2E71" w:rsidRPr="007559E6" w14:paraId="56A2F57B" w14:textId="77777777" w:rsidTr="00CD5663">
        <w:tc>
          <w:tcPr>
            <w:tcW w:w="846" w:type="dxa"/>
            <w:vMerge/>
          </w:tcPr>
          <w:p w14:paraId="4DFB33CB" w14:textId="77777777" w:rsidR="00CD2E71" w:rsidRPr="007559E6" w:rsidRDefault="00CD2E71" w:rsidP="008267A9">
            <w:pPr>
              <w:rPr>
                <w:rFonts w:asciiTheme="minorHAnsi" w:hAnsiTheme="minorHAnsi" w:cs="Arial"/>
                <w:sz w:val="22"/>
                <w:szCs w:val="22"/>
              </w:rPr>
            </w:pPr>
          </w:p>
        </w:tc>
        <w:tc>
          <w:tcPr>
            <w:tcW w:w="1139" w:type="dxa"/>
          </w:tcPr>
          <w:p w14:paraId="38FEE40A" w14:textId="2AEBC6E8"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3 1</w:t>
            </w:r>
            <w:r w:rsidRPr="007559E6">
              <w:rPr>
                <w:rFonts w:asciiTheme="minorHAnsi" w:hAnsiTheme="minorHAnsi" w:cs="Arial"/>
                <w:sz w:val="22"/>
                <w:szCs w:val="22"/>
              </w:rPr>
              <w:t>}</w:t>
            </w:r>
          </w:p>
        </w:tc>
        <w:tc>
          <w:tcPr>
            <w:tcW w:w="2126" w:type="dxa"/>
          </w:tcPr>
          <w:p w14:paraId="18EF646D" w14:textId="130FEE40"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1</m:t>
                        </m:r>
                      </m:den>
                    </m:f>
                  </m:e>
                </m:d>
                <m:r>
                  <w:rPr>
                    <w:rFonts w:ascii="Cambria Math" w:hAnsi="Cambria Math"/>
                    <w:color w:val="000000"/>
                    <w:sz w:val="22"/>
                    <w:szCs w:val="22"/>
                  </w:rPr>
                  <m:t>=1200</m:t>
                </m:r>
              </m:oMath>
            </m:oMathPara>
          </w:p>
        </w:tc>
        <w:tc>
          <w:tcPr>
            <w:tcW w:w="2268" w:type="dxa"/>
          </w:tcPr>
          <w:p w14:paraId="3504156C" w14:textId="77777777" w:rsidR="00CD5663" w:rsidRPr="00CD5663"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10-3</m:t>
                        </m:r>
                      </m:num>
                      <m:den>
                        <m:r>
                          <w:rPr>
                            <w:rFonts w:ascii="Cambria Math" w:hAnsi="Cambria Math"/>
                            <w:color w:val="000000"/>
                            <w:sz w:val="22"/>
                            <w:szCs w:val="22"/>
                          </w:rPr>
                          <m:t>1</m:t>
                        </m:r>
                      </m:den>
                    </m:f>
                  </m:e>
                </m:d>
              </m:oMath>
            </m:oMathPara>
          </w:p>
          <w:p w14:paraId="351101A8" w14:textId="2E9569AE" w:rsidR="00CD2E71" w:rsidRPr="007559E6" w:rsidRDefault="00CD5663" w:rsidP="00CD5663">
            <w:pPr>
              <w:rPr>
                <w:rFonts w:asciiTheme="minorHAnsi" w:hAnsiTheme="minorHAnsi"/>
                <w:color w:val="000000"/>
                <w:sz w:val="22"/>
                <w:szCs w:val="22"/>
              </w:rPr>
            </w:pPr>
            <m:oMathPara>
              <m:oMathParaPr>
                <m:jc m:val="left"/>
              </m:oMathParaPr>
              <m:oMath>
                <m:r>
                  <w:rPr>
                    <w:rFonts w:ascii="Cambria Math" w:hAnsi="Cambria Math"/>
                    <w:color w:val="000000"/>
                    <w:sz w:val="22"/>
                    <w:szCs w:val="22"/>
                  </w:rPr>
                  <m:t>=840</m:t>
                </m:r>
              </m:oMath>
            </m:oMathPara>
          </w:p>
        </w:tc>
        <w:tc>
          <w:tcPr>
            <w:tcW w:w="1418" w:type="dxa"/>
          </w:tcPr>
          <w:p w14:paraId="68795196" w14:textId="359A87A6" w:rsidR="00CD2E71" w:rsidRPr="007559E6" w:rsidRDefault="00DD0847" w:rsidP="008267A9">
            <w:pPr>
              <w:rPr>
                <w:rFonts w:asciiTheme="minorHAnsi" w:hAnsiTheme="minorHAnsi" w:cs="Arial"/>
                <w:sz w:val="22"/>
                <w:szCs w:val="22"/>
              </w:rPr>
            </w:pPr>
            <w:r w:rsidRPr="007559E6">
              <w:rPr>
                <w:rFonts w:asciiTheme="minorHAnsi" w:hAnsiTheme="minorHAnsi" w:cs="Arial"/>
                <w:sz w:val="22"/>
                <w:szCs w:val="22"/>
              </w:rPr>
              <w:t>16320</w:t>
            </w:r>
          </w:p>
        </w:tc>
        <w:tc>
          <w:tcPr>
            <w:tcW w:w="1701" w:type="dxa"/>
            <w:vMerge/>
          </w:tcPr>
          <w:p w14:paraId="3F23ACA4" w14:textId="77777777" w:rsidR="00CD2E71" w:rsidRPr="007559E6" w:rsidRDefault="00CD2E71" w:rsidP="008267A9">
            <w:pPr>
              <w:jc w:val="both"/>
              <w:rPr>
                <w:rFonts w:asciiTheme="minorHAnsi" w:hAnsiTheme="minorHAnsi" w:cs="Arial"/>
                <w:sz w:val="22"/>
                <w:szCs w:val="22"/>
              </w:rPr>
            </w:pPr>
          </w:p>
        </w:tc>
      </w:tr>
      <w:tr w:rsidR="00CD2E71" w:rsidRPr="007559E6" w14:paraId="28063DDD" w14:textId="77777777" w:rsidTr="00CD5663">
        <w:tc>
          <w:tcPr>
            <w:tcW w:w="846" w:type="dxa"/>
            <w:vMerge/>
          </w:tcPr>
          <w:p w14:paraId="44B04AB9" w14:textId="77777777" w:rsidR="00CD2E71" w:rsidRPr="007559E6" w:rsidRDefault="00CD2E71" w:rsidP="008267A9">
            <w:pPr>
              <w:rPr>
                <w:rFonts w:asciiTheme="minorHAnsi" w:hAnsiTheme="minorHAnsi" w:cs="Arial"/>
                <w:sz w:val="22"/>
                <w:szCs w:val="22"/>
              </w:rPr>
            </w:pPr>
          </w:p>
        </w:tc>
        <w:tc>
          <w:tcPr>
            <w:tcW w:w="1139" w:type="dxa"/>
          </w:tcPr>
          <w:p w14:paraId="3A2F6948" w14:textId="087DB133"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2 2</w:t>
            </w:r>
            <w:r w:rsidRPr="007559E6">
              <w:rPr>
                <w:rFonts w:asciiTheme="minorHAnsi" w:hAnsiTheme="minorHAnsi" w:cs="Arial"/>
                <w:sz w:val="22"/>
                <w:szCs w:val="22"/>
              </w:rPr>
              <w:t>}</w:t>
            </w:r>
          </w:p>
        </w:tc>
        <w:tc>
          <w:tcPr>
            <w:tcW w:w="2126" w:type="dxa"/>
          </w:tcPr>
          <w:p w14:paraId="3FB0FAC5" w14:textId="634690CE"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2+</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-1</m:t>
                        </m:r>
                      </m:num>
                      <m:den>
                        <m:r>
                          <w:rPr>
                            <w:rFonts w:ascii="Cambria Math" w:hAnsi="Cambria Math"/>
                            <w:color w:val="000000"/>
                            <w:sz w:val="22"/>
                            <w:szCs w:val="22"/>
                          </w:rPr>
                          <m:t>2</m:t>
                        </m:r>
                      </m:den>
                    </m:f>
                  </m:e>
                </m:d>
                <m:r>
                  <w:rPr>
                    <w:rFonts w:ascii="Cambria Math" w:hAnsi="Cambria Math"/>
                    <w:color w:val="000000"/>
                    <w:sz w:val="22"/>
                    <w:szCs w:val="22"/>
                  </w:rPr>
                  <m:t>=1035</m:t>
                </m:r>
              </m:oMath>
            </m:oMathPara>
          </w:p>
          <w:p w14:paraId="7D465E75" w14:textId="76F46D9B" w:rsidR="00CD2E71" w:rsidRPr="007559E6" w:rsidRDefault="00CD2E71" w:rsidP="008B3A7A">
            <w:pPr>
              <w:rPr>
                <w:rFonts w:asciiTheme="minorHAnsi" w:hAnsiTheme="minorHAnsi" w:cs="Arial"/>
                <w:sz w:val="22"/>
                <w:szCs w:val="22"/>
              </w:rPr>
            </w:pPr>
          </w:p>
        </w:tc>
        <w:tc>
          <w:tcPr>
            <w:tcW w:w="2268" w:type="dxa"/>
          </w:tcPr>
          <w:p w14:paraId="70069CA2" w14:textId="563D1ABD" w:rsidR="00CD2E71" w:rsidRPr="007559E6" w:rsidRDefault="006B7B60"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Pr>
          <w:p w14:paraId="48B3F8AC" w14:textId="320E7EFE" w:rsidR="00CD2E71" w:rsidRPr="007559E6" w:rsidRDefault="00DD0847" w:rsidP="008267A9">
            <w:pPr>
              <w:rPr>
                <w:rFonts w:asciiTheme="minorHAnsi" w:hAnsiTheme="minorHAnsi" w:cs="Arial"/>
                <w:sz w:val="22"/>
                <w:szCs w:val="22"/>
              </w:rPr>
            </w:pPr>
            <w:r w:rsidRPr="007559E6">
              <w:rPr>
                <w:rFonts w:asciiTheme="minorHAnsi" w:hAnsiTheme="minorHAnsi" w:cs="Arial"/>
                <w:sz w:val="22"/>
                <w:szCs w:val="22"/>
              </w:rPr>
              <w:t>16560</w:t>
            </w:r>
          </w:p>
        </w:tc>
        <w:tc>
          <w:tcPr>
            <w:tcW w:w="1701" w:type="dxa"/>
            <w:vMerge/>
          </w:tcPr>
          <w:p w14:paraId="31A87E69" w14:textId="77777777" w:rsidR="00CD2E71" w:rsidRPr="007559E6" w:rsidRDefault="00CD2E71" w:rsidP="008267A9">
            <w:pPr>
              <w:jc w:val="both"/>
              <w:rPr>
                <w:rFonts w:asciiTheme="minorHAnsi" w:hAnsiTheme="minorHAnsi" w:cs="Arial"/>
                <w:sz w:val="22"/>
                <w:szCs w:val="22"/>
              </w:rPr>
            </w:pPr>
          </w:p>
        </w:tc>
      </w:tr>
      <w:tr w:rsidR="00CD2E71" w:rsidRPr="007559E6" w14:paraId="038D74BB" w14:textId="77777777" w:rsidTr="00CD5663">
        <w:tc>
          <w:tcPr>
            <w:tcW w:w="846" w:type="dxa"/>
            <w:vMerge/>
          </w:tcPr>
          <w:p w14:paraId="12801836" w14:textId="77777777" w:rsidR="00CD2E71" w:rsidRPr="007559E6" w:rsidRDefault="00CD2E71" w:rsidP="008267A9">
            <w:pPr>
              <w:rPr>
                <w:rFonts w:asciiTheme="minorHAnsi" w:hAnsiTheme="minorHAnsi" w:cs="Arial"/>
                <w:sz w:val="22"/>
                <w:szCs w:val="22"/>
              </w:rPr>
            </w:pPr>
          </w:p>
        </w:tc>
        <w:tc>
          <w:tcPr>
            <w:tcW w:w="1139" w:type="dxa"/>
          </w:tcPr>
          <w:p w14:paraId="572D89AF" w14:textId="7C95E0C1"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2 1 1</w:t>
            </w:r>
            <w:r w:rsidRPr="007559E6">
              <w:rPr>
                <w:rFonts w:asciiTheme="minorHAnsi" w:hAnsiTheme="minorHAnsi" w:cs="Arial"/>
                <w:sz w:val="22"/>
                <w:szCs w:val="22"/>
              </w:rPr>
              <w:t>}</w:t>
            </w:r>
          </w:p>
        </w:tc>
        <w:tc>
          <w:tcPr>
            <w:tcW w:w="2126" w:type="dxa"/>
          </w:tcPr>
          <w:p w14:paraId="11759919" w14:textId="263CF218"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=2025</m:t>
                </m:r>
              </m:oMath>
            </m:oMathPara>
          </w:p>
        </w:tc>
        <w:tc>
          <w:tcPr>
            <w:tcW w:w="2268" w:type="dxa"/>
          </w:tcPr>
          <w:p w14:paraId="0F599F18" w14:textId="77777777" w:rsidR="00CD5663" w:rsidRPr="00CD5663"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10-2</m:t>
                        </m:r>
                      </m:num>
                      <m:den>
                        <m:r>
                          <w:rPr>
                            <w:rFonts w:ascii="Cambria Math" w:hAnsi="Cambria Math"/>
                            <w:color w:val="000000"/>
                            <w:sz w:val="22"/>
                            <w:szCs w:val="22"/>
                          </w:rPr>
                          <m:t>2</m:t>
                        </m:r>
                      </m:den>
                    </m:f>
                  </m:e>
                </m:d>
              </m:oMath>
            </m:oMathPara>
          </w:p>
          <w:p w14:paraId="128505C4" w14:textId="3BD9031F" w:rsidR="00CD2E71" w:rsidRPr="007559E6" w:rsidRDefault="00CD5663" w:rsidP="00CD5663">
            <w:pPr>
              <w:rPr>
                <w:rFonts w:asciiTheme="minorHAnsi" w:hAnsiTheme="minorHAnsi"/>
                <w:color w:val="000000"/>
                <w:sz w:val="22"/>
                <w:szCs w:val="22"/>
                <w:highlight w:val="yellow"/>
              </w:rPr>
            </w:pPr>
            <m:oMathPara>
              <m:oMathParaPr>
                <m:jc m:val="left"/>
              </m:oMathParaPr>
              <m:oMath>
                <m:r>
                  <w:rPr>
                    <w:rFonts w:ascii="Cambria Math" w:hAnsi="Cambria Math"/>
                    <w:color w:val="000000"/>
                    <w:sz w:val="22"/>
                    <w:szCs w:val="22"/>
                  </w:rPr>
                  <m:t>=1260</m:t>
                </m:r>
              </m:oMath>
            </m:oMathPara>
          </w:p>
        </w:tc>
        <w:tc>
          <w:tcPr>
            <w:tcW w:w="1418" w:type="dxa"/>
          </w:tcPr>
          <w:p w14:paraId="143AF1FE" w14:textId="38BB5D36" w:rsidR="00CD2E71" w:rsidRPr="007559E6" w:rsidRDefault="00F8033E" w:rsidP="008267A9">
            <w:pPr>
              <w:rPr>
                <w:rFonts w:asciiTheme="minorHAnsi" w:hAnsiTheme="minorHAnsi" w:cs="Arial"/>
                <w:sz w:val="22"/>
                <w:szCs w:val="22"/>
              </w:rPr>
            </w:pPr>
            <w:r w:rsidRPr="007559E6">
              <w:rPr>
                <w:rFonts w:asciiTheme="minorHAnsi" w:hAnsiTheme="minorHAnsi" w:cs="Arial"/>
                <w:sz w:val="22"/>
                <w:szCs w:val="22"/>
              </w:rPr>
              <w:t>26100</w:t>
            </w:r>
          </w:p>
        </w:tc>
        <w:tc>
          <w:tcPr>
            <w:tcW w:w="1701" w:type="dxa"/>
            <w:vMerge/>
          </w:tcPr>
          <w:p w14:paraId="3D83C79C" w14:textId="77777777" w:rsidR="00CD2E71" w:rsidRPr="007559E6" w:rsidRDefault="00CD2E71" w:rsidP="008267A9">
            <w:pPr>
              <w:jc w:val="both"/>
              <w:rPr>
                <w:rFonts w:asciiTheme="minorHAnsi" w:hAnsiTheme="minorHAnsi" w:cs="Arial"/>
                <w:sz w:val="22"/>
                <w:szCs w:val="22"/>
              </w:rPr>
            </w:pPr>
          </w:p>
        </w:tc>
      </w:tr>
      <w:tr w:rsidR="00CD2E71" w:rsidRPr="007559E6" w14:paraId="45448531" w14:textId="77777777" w:rsidTr="00CD5663">
        <w:tc>
          <w:tcPr>
            <w:tcW w:w="846" w:type="dxa"/>
            <w:vMerge/>
            <w:tcBorders>
              <w:bottom w:val="single" w:sz="4" w:space="0" w:color="auto"/>
            </w:tcBorders>
          </w:tcPr>
          <w:p w14:paraId="64C3E13B" w14:textId="77777777" w:rsidR="00CD2E71" w:rsidRPr="007559E6" w:rsidRDefault="00CD2E71" w:rsidP="008267A9">
            <w:pPr>
              <w:rPr>
                <w:rFonts w:asciiTheme="minorHAnsi" w:hAnsiTheme="minorHAnsi" w:cs="Arial"/>
                <w:sz w:val="22"/>
                <w:szCs w:val="22"/>
              </w:rPr>
            </w:pPr>
          </w:p>
        </w:tc>
        <w:tc>
          <w:tcPr>
            <w:tcW w:w="1139" w:type="dxa"/>
            <w:tcBorders>
              <w:bottom w:val="single" w:sz="4" w:space="0" w:color="auto"/>
            </w:tcBorders>
          </w:tcPr>
          <w:p w14:paraId="49A47038" w14:textId="4B0F49AC" w:rsidR="00CD2E71" w:rsidRPr="007559E6" w:rsidRDefault="00C44109" w:rsidP="008267A9">
            <w:pPr>
              <w:rPr>
                <w:rFonts w:asciiTheme="minorHAnsi" w:hAnsiTheme="minorHAnsi" w:cs="Arial"/>
                <w:sz w:val="22"/>
                <w:szCs w:val="22"/>
              </w:rPr>
            </w:pPr>
            <w:r w:rsidRPr="007559E6">
              <w:rPr>
                <w:rFonts w:asciiTheme="minorHAnsi" w:hAnsiTheme="minorHAnsi" w:cs="Arial"/>
                <w:sz w:val="22"/>
                <w:szCs w:val="22"/>
              </w:rPr>
              <w:t>{</w:t>
            </w:r>
            <w:r w:rsidR="00CD2E71" w:rsidRPr="007559E6">
              <w:rPr>
                <w:rFonts w:asciiTheme="minorHAnsi" w:hAnsiTheme="minorHAnsi" w:cs="Arial"/>
                <w:sz w:val="22"/>
                <w:szCs w:val="22"/>
              </w:rPr>
              <w:t>1 1 1 1</w:t>
            </w:r>
            <w:r w:rsidRPr="007559E6">
              <w:rPr>
                <w:rFonts w:asciiTheme="minorHAnsi" w:hAnsiTheme="minorHAnsi" w:cs="Arial"/>
                <w:sz w:val="22"/>
                <w:szCs w:val="22"/>
              </w:rPr>
              <w:t>}</w:t>
            </w:r>
          </w:p>
        </w:tc>
        <w:tc>
          <w:tcPr>
            <w:tcW w:w="2126" w:type="dxa"/>
            <w:tcBorders>
              <w:bottom w:val="single" w:sz="4" w:space="0" w:color="auto"/>
            </w:tcBorders>
          </w:tcPr>
          <w:p w14:paraId="64B990FD" w14:textId="48AE1976"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4</m:t>
                        </m:r>
                      </m:den>
                    </m:f>
                  </m:e>
                </m:d>
                <m:r>
                  <w:rPr>
                    <w:rFonts w:ascii="Cambria Math" w:hAnsi="Cambria Math"/>
                    <w:color w:val="000000"/>
                    <w:sz w:val="22"/>
                    <w:szCs w:val="22"/>
                  </w:rPr>
                  <m:t>=210</m:t>
                </m:r>
              </m:oMath>
            </m:oMathPara>
          </w:p>
        </w:tc>
        <w:tc>
          <w:tcPr>
            <w:tcW w:w="2268" w:type="dxa"/>
            <w:tcBorders>
              <w:bottom w:val="single" w:sz="4" w:space="0" w:color="auto"/>
            </w:tcBorders>
          </w:tcPr>
          <w:p w14:paraId="10065F72" w14:textId="50B4C554" w:rsidR="00CD2E71" w:rsidRPr="007559E6" w:rsidRDefault="006B7B60"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Borders>
              <w:bottom w:val="single" w:sz="4" w:space="0" w:color="auto"/>
            </w:tcBorders>
          </w:tcPr>
          <w:p w14:paraId="5F883F60" w14:textId="02102021" w:rsidR="00CD2E71" w:rsidRPr="007559E6" w:rsidRDefault="00F8033E" w:rsidP="008267A9">
            <w:pPr>
              <w:rPr>
                <w:rFonts w:asciiTheme="minorHAnsi" w:hAnsiTheme="minorHAnsi" w:cs="Arial"/>
                <w:sz w:val="22"/>
                <w:szCs w:val="22"/>
              </w:rPr>
            </w:pPr>
            <w:r w:rsidRPr="007559E6">
              <w:rPr>
                <w:rFonts w:asciiTheme="minorHAnsi" w:hAnsiTheme="minorHAnsi" w:cs="Arial"/>
                <w:sz w:val="22"/>
                <w:szCs w:val="22"/>
              </w:rPr>
              <w:t>3360</w:t>
            </w:r>
          </w:p>
        </w:tc>
        <w:tc>
          <w:tcPr>
            <w:tcW w:w="1701" w:type="dxa"/>
            <w:vMerge/>
            <w:tcBorders>
              <w:bottom w:val="single" w:sz="4" w:space="0" w:color="auto"/>
            </w:tcBorders>
          </w:tcPr>
          <w:p w14:paraId="1B0C6327" w14:textId="77777777" w:rsidR="00CD2E71" w:rsidRPr="007559E6" w:rsidRDefault="00CD2E71" w:rsidP="008267A9">
            <w:pPr>
              <w:jc w:val="both"/>
              <w:rPr>
                <w:rFonts w:asciiTheme="minorHAnsi" w:hAnsiTheme="minorHAnsi" w:cs="Arial"/>
                <w:sz w:val="22"/>
                <w:szCs w:val="22"/>
              </w:rPr>
            </w:pPr>
          </w:p>
        </w:tc>
      </w:tr>
      <w:tr w:rsidR="00CD2E71" w:rsidRPr="007559E6" w14:paraId="529EBE63" w14:textId="77777777" w:rsidTr="00CD5663">
        <w:tc>
          <w:tcPr>
            <w:tcW w:w="846" w:type="dxa"/>
            <w:vMerge w:val="restart"/>
            <w:tcBorders>
              <w:top w:val="single" w:sz="4" w:space="0" w:color="auto"/>
              <w:bottom w:val="single" w:sz="4" w:space="0" w:color="auto"/>
            </w:tcBorders>
          </w:tcPr>
          <w:p w14:paraId="70B68137" w14:textId="77777777" w:rsidR="00CD2E71" w:rsidRPr="007559E6" w:rsidRDefault="00CD2E71" w:rsidP="008267A9">
            <w:pPr>
              <w:rPr>
                <w:rFonts w:asciiTheme="minorHAnsi" w:hAnsiTheme="minorHAnsi" w:cs="Arial"/>
                <w:sz w:val="22"/>
                <w:szCs w:val="22"/>
              </w:rPr>
            </w:pPr>
            <w:r w:rsidRPr="007559E6">
              <w:rPr>
                <w:rFonts w:asciiTheme="minorHAnsi" w:hAnsiTheme="minorHAnsi" w:cs="Arial"/>
                <w:sz w:val="22"/>
                <w:szCs w:val="22"/>
              </w:rPr>
              <w:t>5</w:t>
            </w:r>
          </w:p>
        </w:tc>
        <w:tc>
          <w:tcPr>
            <w:tcW w:w="1139" w:type="dxa"/>
            <w:tcBorders>
              <w:top w:val="single" w:sz="4" w:space="0" w:color="auto"/>
            </w:tcBorders>
          </w:tcPr>
          <w:p w14:paraId="248801B6" w14:textId="626D96D5"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5</w:t>
            </w:r>
            <w:r w:rsidRPr="007559E6">
              <w:rPr>
                <w:rFonts w:asciiTheme="minorHAnsi" w:hAnsiTheme="minorHAnsi"/>
                <w:color w:val="000000"/>
                <w:sz w:val="22"/>
                <w:szCs w:val="22"/>
              </w:rPr>
              <w:t>}</w:t>
            </w:r>
          </w:p>
        </w:tc>
        <w:tc>
          <w:tcPr>
            <w:tcW w:w="2126" w:type="dxa"/>
            <w:tcBorders>
              <w:top w:val="single" w:sz="4" w:space="0" w:color="auto"/>
            </w:tcBorders>
          </w:tcPr>
          <w:p w14:paraId="3E52D4D2" w14:textId="3F900031"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5</m:t>
                        </m:r>
                      </m:den>
                    </m:f>
                  </m:e>
                </m:d>
                <m:r>
                  <w:rPr>
                    <w:rFonts w:ascii="Cambria Math" w:hAnsi="Cambria Math"/>
                    <w:color w:val="000000"/>
                    <w:sz w:val="22"/>
                    <w:szCs w:val="22"/>
                  </w:rPr>
                  <m:t>=252</m:t>
                </m:r>
              </m:oMath>
            </m:oMathPara>
          </w:p>
        </w:tc>
        <w:tc>
          <w:tcPr>
            <w:tcW w:w="2268" w:type="dxa"/>
            <w:tcBorders>
              <w:top w:val="single" w:sz="4" w:space="0" w:color="auto"/>
            </w:tcBorders>
          </w:tcPr>
          <w:p w14:paraId="5170AFD0" w14:textId="23E4E280" w:rsidR="00CD2E71" w:rsidRPr="007559E6" w:rsidRDefault="006B7B60"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Borders>
              <w:top w:val="single" w:sz="4" w:space="0" w:color="auto"/>
            </w:tcBorders>
          </w:tcPr>
          <w:p w14:paraId="6B159EB1" w14:textId="58730541"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8064</w:t>
            </w:r>
          </w:p>
        </w:tc>
        <w:tc>
          <w:tcPr>
            <w:tcW w:w="1701" w:type="dxa"/>
            <w:vMerge w:val="restart"/>
            <w:tcBorders>
              <w:top w:val="single" w:sz="4" w:space="0" w:color="auto"/>
              <w:bottom w:val="single" w:sz="4" w:space="0" w:color="auto"/>
            </w:tcBorders>
          </w:tcPr>
          <w:p w14:paraId="4240FFB6" w14:textId="176AE184" w:rsidR="00CD2E71" w:rsidRPr="007559E6" w:rsidRDefault="00CD2E71" w:rsidP="008267A9">
            <w:pPr>
              <w:jc w:val="both"/>
              <w:rPr>
                <w:rFonts w:asciiTheme="minorHAnsi" w:hAnsiTheme="minorHAnsi" w:cs="Arial"/>
                <w:sz w:val="22"/>
                <w:szCs w:val="22"/>
              </w:rPr>
            </w:pPr>
            <w:r w:rsidRPr="007559E6">
              <w:rPr>
                <w:rFonts w:asciiTheme="minorHAnsi" w:hAnsiTheme="minorHAnsi" w:cs="Arial"/>
                <w:sz w:val="22"/>
                <w:szCs w:val="22"/>
              </w:rPr>
              <w:t>-20.5%</w:t>
            </w:r>
          </w:p>
        </w:tc>
      </w:tr>
      <w:tr w:rsidR="00CD2E71" w:rsidRPr="007559E6" w14:paraId="6E54E4C9" w14:textId="77777777" w:rsidTr="00CD5663">
        <w:tc>
          <w:tcPr>
            <w:tcW w:w="846" w:type="dxa"/>
            <w:vMerge/>
            <w:tcBorders>
              <w:bottom w:val="single" w:sz="4" w:space="0" w:color="auto"/>
            </w:tcBorders>
          </w:tcPr>
          <w:p w14:paraId="2EFAAA91" w14:textId="77777777" w:rsidR="00CD2E71" w:rsidRPr="007559E6" w:rsidRDefault="00CD2E71" w:rsidP="008267A9">
            <w:pPr>
              <w:rPr>
                <w:rFonts w:asciiTheme="minorHAnsi" w:hAnsiTheme="minorHAnsi" w:cs="Arial"/>
                <w:sz w:val="22"/>
                <w:szCs w:val="22"/>
              </w:rPr>
            </w:pPr>
          </w:p>
        </w:tc>
        <w:tc>
          <w:tcPr>
            <w:tcW w:w="1139" w:type="dxa"/>
          </w:tcPr>
          <w:p w14:paraId="616E44E8" w14:textId="3B3417F0"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4 1</w:t>
            </w:r>
            <w:r w:rsidRPr="007559E6">
              <w:rPr>
                <w:rFonts w:asciiTheme="minorHAnsi" w:hAnsiTheme="minorHAnsi"/>
                <w:color w:val="000000"/>
                <w:sz w:val="22"/>
                <w:szCs w:val="22"/>
              </w:rPr>
              <w:t>}</w:t>
            </w:r>
          </w:p>
        </w:tc>
        <w:tc>
          <w:tcPr>
            <w:tcW w:w="2126" w:type="dxa"/>
          </w:tcPr>
          <w:p w14:paraId="312EBA36" w14:textId="29AF6A65"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4</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1</m:t>
                        </m:r>
                      </m:den>
                    </m:f>
                  </m:e>
                </m:d>
                <m:r>
                  <w:rPr>
                    <w:rFonts w:ascii="Cambria Math" w:hAnsi="Cambria Math"/>
                    <w:color w:val="000000"/>
                    <w:sz w:val="22"/>
                    <w:szCs w:val="22"/>
                  </w:rPr>
                  <m:t>=2100</m:t>
                </m:r>
              </m:oMath>
            </m:oMathPara>
          </w:p>
        </w:tc>
        <w:tc>
          <w:tcPr>
            <w:tcW w:w="2268" w:type="dxa"/>
          </w:tcPr>
          <w:p w14:paraId="7769DF09" w14:textId="77777777" w:rsidR="00CD5663" w:rsidRPr="00CD5663"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4</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10-4</m:t>
                        </m:r>
                      </m:num>
                      <m:den>
                        <m:r>
                          <w:rPr>
                            <w:rFonts w:ascii="Cambria Math" w:hAnsi="Cambria Math"/>
                            <w:color w:val="000000"/>
                            <w:sz w:val="22"/>
                            <w:szCs w:val="22"/>
                          </w:rPr>
                          <m:t>1</m:t>
                        </m:r>
                      </m:den>
                    </m:f>
                  </m:e>
                </m:d>
              </m:oMath>
            </m:oMathPara>
          </w:p>
          <w:p w14:paraId="6D1258BF" w14:textId="5E54D485" w:rsidR="00CD2E71" w:rsidRPr="007559E6" w:rsidRDefault="00CD5663" w:rsidP="00CD5663">
            <w:pPr>
              <w:rPr>
                <w:rFonts w:asciiTheme="minorHAnsi" w:hAnsiTheme="minorHAnsi"/>
                <w:color w:val="000000"/>
                <w:sz w:val="22"/>
                <w:szCs w:val="22"/>
              </w:rPr>
            </w:pPr>
            <m:oMathPara>
              <m:oMathParaPr>
                <m:jc m:val="left"/>
              </m:oMathParaPr>
              <m:oMath>
                <m:r>
                  <w:rPr>
                    <w:rFonts w:ascii="Cambria Math" w:hAnsi="Cambria Math"/>
                    <w:color w:val="000000"/>
                    <w:sz w:val="22"/>
                    <w:szCs w:val="22"/>
                  </w:rPr>
                  <m:t>=1260</m:t>
                </m:r>
              </m:oMath>
            </m:oMathPara>
          </w:p>
        </w:tc>
        <w:tc>
          <w:tcPr>
            <w:tcW w:w="1418" w:type="dxa"/>
          </w:tcPr>
          <w:p w14:paraId="73E39231" w14:textId="69A8E8A7"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40320</w:t>
            </w:r>
          </w:p>
        </w:tc>
        <w:tc>
          <w:tcPr>
            <w:tcW w:w="1701" w:type="dxa"/>
            <w:vMerge/>
            <w:tcBorders>
              <w:bottom w:val="single" w:sz="4" w:space="0" w:color="auto"/>
            </w:tcBorders>
          </w:tcPr>
          <w:p w14:paraId="634F2540" w14:textId="77777777" w:rsidR="00CD2E71" w:rsidRPr="007559E6" w:rsidRDefault="00CD2E71" w:rsidP="008267A9">
            <w:pPr>
              <w:jc w:val="both"/>
              <w:rPr>
                <w:rFonts w:asciiTheme="minorHAnsi" w:hAnsiTheme="minorHAnsi" w:cs="Arial"/>
                <w:sz w:val="22"/>
                <w:szCs w:val="22"/>
              </w:rPr>
            </w:pPr>
          </w:p>
        </w:tc>
      </w:tr>
      <w:tr w:rsidR="00CD2E71" w:rsidRPr="007559E6" w14:paraId="12AD0AF6" w14:textId="77777777" w:rsidTr="00CD5663">
        <w:tc>
          <w:tcPr>
            <w:tcW w:w="846" w:type="dxa"/>
            <w:vMerge/>
            <w:tcBorders>
              <w:bottom w:val="single" w:sz="4" w:space="0" w:color="auto"/>
            </w:tcBorders>
          </w:tcPr>
          <w:p w14:paraId="49D9D95F" w14:textId="77777777" w:rsidR="00CD2E71" w:rsidRPr="007559E6" w:rsidRDefault="00CD2E71" w:rsidP="008267A9">
            <w:pPr>
              <w:rPr>
                <w:rFonts w:asciiTheme="minorHAnsi" w:hAnsiTheme="minorHAnsi" w:cs="Arial"/>
                <w:sz w:val="22"/>
                <w:szCs w:val="22"/>
              </w:rPr>
            </w:pPr>
          </w:p>
        </w:tc>
        <w:tc>
          <w:tcPr>
            <w:tcW w:w="1139" w:type="dxa"/>
          </w:tcPr>
          <w:p w14:paraId="4574F025" w14:textId="51B15CBE"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3 2</w:t>
            </w:r>
            <w:r w:rsidRPr="007559E6">
              <w:rPr>
                <w:rFonts w:asciiTheme="minorHAnsi" w:hAnsiTheme="minorHAnsi"/>
                <w:color w:val="000000"/>
                <w:sz w:val="22"/>
                <w:szCs w:val="22"/>
              </w:rPr>
              <w:t>}</w:t>
            </w:r>
          </w:p>
        </w:tc>
        <w:tc>
          <w:tcPr>
            <w:tcW w:w="2126" w:type="dxa"/>
          </w:tcPr>
          <w:p w14:paraId="1C23418B" w14:textId="140C6DE6"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=5400</m:t>
                </m:r>
              </m:oMath>
            </m:oMathPara>
          </w:p>
        </w:tc>
        <w:tc>
          <w:tcPr>
            <w:tcW w:w="2268" w:type="dxa"/>
          </w:tcPr>
          <w:p w14:paraId="0FEF80CB" w14:textId="47591DC8" w:rsidR="008B3A7A" w:rsidRPr="007559E6" w:rsidRDefault="008B3A7A"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Pr>
          <w:p w14:paraId="722CA956" w14:textId="4A87D561"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172800</w:t>
            </w:r>
          </w:p>
        </w:tc>
        <w:tc>
          <w:tcPr>
            <w:tcW w:w="1701" w:type="dxa"/>
            <w:vMerge/>
            <w:tcBorders>
              <w:bottom w:val="single" w:sz="4" w:space="0" w:color="auto"/>
            </w:tcBorders>
          </w:tcPr>
          <w:p w14:paraId="7C137CF0" w14:textId="77777777" w:rsidR="00CD2E71" w:rsidRPr="007559E6" w:rsidRDefault="00CD2E71" w:rsidP="008267A9">
            <w:pPr>
              <w:jc w:val="both"/>
              <w:rPr>
                <w:rFonts w:asciiTheme="minorHAnsi" w:hAnsiTheme="minorHAnsi" w:cs="Arial"/>
                <w:sz w:val="22"/>
                <w:szCs w:val="22"/>
              </w:rPr>
            </w:pPr>
          </w:p>
        </w:tc>
      </w:tr>
      <w:tr w:rsidR="00CD2E71" w:rsidRPr="007559E6" w14:paraId="3D0C58E1" w14:textId="77777777" w:rsidTr="00CD5663">
        <w:tc>
          <w:tcPr>
            <w:tcW w:w="846" w:type="dxa"/>
            <w:vMerge/>
            <w:tcBorders>
              <w:bottom w:val="single" w:sz="4" w:space="0" w:color="auto"/>
            </w:tcBorders>
          </w:tcPr>
          <w:p w14:paraId="138A37F1" w14:textId="77777777" w:rsidR="00CD2E71" w:rsidRPr="007559E6" w:rsidRDefault="00CD2E71" w:rsidP="008267A9">
            <w:pPr>
              <w:rPr>
                <w:rFonts w:asciiTheme="minorHAnsi" w:hAnsiTheme="minorHAnsi" w:cs="Arial"/>
                <w:sz w:val="22"/>
                <w:szCs w:val="22"/>
              </w:rPr>
            </w:pPr>
          </w:p>
        </w:tc>
        <w:tc>
          <w:tcPr>
            <w:tcW w:w="1139" w:type="dxa"/>
          </w:tcPr>
          <w:p w14:paraId="3890D159" w14:textId="5863E999"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3 1 1</w:t>
            </w:r>
            <w:r w:rsidRPr="007559E6">
              <w:rPr>
                <w:rFonts w:asciiTheme="minorHAnsi" w:hAnsiTheme="minorHAnsi"/>
                <w:color w:val="000000"/>
                <w:sz w:val="22"/>
                <w:szCs w:val="22"/>
              </w:rPr>
              <w:t>}</w:t>
            </w:r>
          </w:p>
        </w:tc>
        <w:tc>
          <w:tcPr>
            <w:tcW w:w="2126" w:type="dxa"/>
          </w:tcPr>
          <w:p w14:paraId="17E6479C" w14:textId="6EEB3235"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=5400</m:t>
                </m:r>
              </m:oMath>
            </m:oMathPara>
          </w:p>
        </w:tc>
        <w:tc>
          <w:tcPr>
            <w:tcW w:w="2268" w:type="dxa"/>
          </w:tcPr>
          <w:p w14:paraId="67E057FB" w14:textId="77777777" w:rsidR="00CD5663" w:rsidRPr="00CD5663" w:rsidRDefault="008F5CCF" w:rsidP="00CD5663">
            <w:pPr>
              <w:rPr>
                <w:rFonts w:asciiTheme="minorHAnsi" w:hAnsiTheme="minorHAnsi" w:cs="Arial"/>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10-3</m:t>
                        </m:r>
                      </m:num>
                      <m:den>
                        <m:r>
                          <w:rPr>
                            <w:rFonts w:ascii="Cambria Math" w:hAnsi="Cambria Math"/>
                            <w:color w:val="000000"/>
                            <w:sz w:val="22"/>
                            <w:szCs w:val="22"/>
                          </w:rPr>
                          <m:t>2</m:t>
                        </m:r>
                      </m:den>
                    </m:f>
                  </m:e>
                </m:d>
              </m:oMath>
            </m:oMathPara>
          </w:p>
          <w:p w14:paraId="139D6C9D" w14:textId="1649155E" w:rsidR="00CD2E71" w:rsidRPr="007559E6" w:rsidRDefault="00CD5663" w:rsidP="00CD5663">
            <w:pPr>
              <w:rPr>
                <w:rFonts w:asciiTheme="minorHAnsi" w:hAnsiTheme="minorHAnsi"/>
                <w:color w:val="000000"/>
                <w:sz w:val="22"/>
                <w:szCs w:val="22"/>
              </w:rPr>
            </w:pPr>
            <m:oMathPara>
              <m:oMathParaPr>
                <m:jc m:val="left"/>
              </m:oMathParaPr>
              <m:oMath>
                <m:r>
                  <w:rPr>
                    <w:rFonts w:ascii="Cambria Math" w:hAnsi="Cambria Math"/>
                    <w:color w:val="000000"/>
                    <w:sz w:val="22"/>
                    <w:szCs w:val="22"/>
                  </w:rPr>
                  <m:t>=2520</m:t>
                </m:r>
              </m:oMath>
            </m:oMathPara>
          </w:p>
        </w:tc>
        <w:tc>
          <w:tcPr>
            <w:tcW w:w="1418" w:type="dxa"/>
          </w:tcPr>
          <w:p w14:paraId="195C89FF" w14:textId="0CD95718"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80640</w:t>
            </w:r>
          </w:p>
        </w:tc>
        <w:tc>
          <w:tcPr>
            <w:tcW w:w="1701" w:type="dxa"/>
            <w:vMerge/>
            <w:tcBorders>
              <w:bottom w:val="single" w:sz="4" w:space="0" w:color="auto"/>
            </w:tcBorders>
          </w:tcPr>
          <w:p w14:paraId="7D2CDC4C" w14:textId="77777777" w:rsidR="00CD2E71" w:rsidRPr="007559E6" w:rsidRDefault="00CD2E71" w:rsidP="008267A9">
            <w:pPr>
              <w:jc w:val="both"/>
              <w:rPr>
                <w:rFonts w:asciiTheme="minorHAnsi" w:hAnsiTheme="minorHAnsi" w:cs="Arial"/>
                <w:sz w:val="22"/>
                <w:szCs w:val="22"/>
              </w:rPr>
            </w:pPr>
          </w:p>
        </w:tc>
      </w:tr>
      <w:tr w:rsidR="00CD2E71" w:rsidRPr="007559E6" w14:paraId="37D86043" w14:textId="77777777" w:rsidTr="00CD5663">
        <w:tc>
          <w:tcPr>
            <w:tcW w:w="846" w:type="dxa"/>
            <w:vMerge/>
            <w:tcBorders>
              <w:bottom w:val="single" w:sz="4" w:space="0" w:color="auto"/>
            </w:tcBorders>
          </w:tcPr>
          <w:p w14:paraId="1DBA8097" w14:textId="77777777" w:rsidR="00CD2E71" w:rsidRPr="007559E6" w:rsidRDefault="00CD2E71" w:rsidP="008267A9">
            <w:pPr>
              <w:rPr>
                <w:rFonts w:asciiTheme="minorHAnsi" w:hAnsiTheme="minorHAnsi" w:cs="Arial"/>
                <w:sz w:val="22"/>
                <w:szCs w:val="22"/>
              </w:rPr>
            </w:pPr>
          </w:p>
        </w:tc>
        <w:tc>
          <w:tcPr>
            <w:tcW w:w="1139" w:type="dxa"/>
          </w:tcPr>
          <w:p w14:paraId="16E3D3F6" w14:textId="47EF1377"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2 2 1</w:t>
            </w:r>
            <w:r w:rsidRPr="007559E6">
              <w:rPr>
                <w:rFonts w:asciiTheme="minorHAnsi" w:hAnsiTheme="minorHAnsi"/>
                <w:color w:val="000000"/>
                <w:sz w:val="22"/>
                <w:szCs w:val="22"/>
              </w:rPr>
              <w:t>}</w:t>
            </w:r>
          </w:p>
        </w:tc>
        <w:tc>
          <w:tcPr>
            <w:tcW w:w="2126" w:type="dxa"/>
          </w:tcPr>
          <w:p w14:paraId="6F83F328" w14:textId="10D92E75" w:rsidR="00CD2E71" w:rsidRPr="007559E6" w:rsidRDefault="008F5CCF" w:rsidP="008B3A7A">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2+</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-1</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1</m:t>
                        </m:r>
                      </m:den>
                    </m:f>
                  </m:e>
                </m:d>
                <m:r>
                  <w:rPr>
                    <w:rFonts w:ascii="Cambria Math" w:hAnsi="Cambria Math"/>
                    <w:color w:val="000000"/>
                    <w:sz w:val="22"/>
                    <w:szCs w:val="22"/>
                  </w:rPr>
                  <m:t xml:space="preserve"> =10350</m:t>
                </m:r>
              </m:oMath>
            </m:oMathPara>
          </w:p>
        </w:tc>
        <w:tc>
          <w:tcPr>
            <w:tcW w:w="2268" w:type="dxa"/>
          </w:tcPr>
          <w:p w14:paraId="3A7FE061" w14:textId="77777777" w:rsidR="002B7CDE" w:rsidRPr="007559E6"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10-2</m:t>
                        </m:r>
                      </m:num>
                      <m:den>
                        <m:r>
                          <w:rPr>
                            <w:rFonts w:ascii="Cambria Math" w:hAnsi="Cambria Math"/>
                            <w:color w:val="000000"/>
                            <w:sz w:val="22"/>
                            <w:szCs w:val="22"/>
                          </w:rPr>
                          <m:t>1</m:t>
                        </m:r>
                      </m:den>
                    </m:f>
                  </m:e>
                </m:d>
                <m:r>
                  <w:rPr>
                    <w:rFonts w:ascii="Cambria Math" w:hAnsi="Cambria Math"/>
                    <w:color w:val="000000"/>
                    <w:sz w:val="22"/>
                    <w:szCs w:val="22"/>
                  </w:rPr>
                  <m:t>+</m:t>
                </m:r>
              </m:oMath>
            </m:oMathPara>
          </w:p>
          <w:p w14:paraId="7A3A54D7" w14:textId="6574592E" w:rsidR="00764E8F" w:rsidRPr="007559E6"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*3*</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10-3</m:t>
                        </m:r>
                      </m:num>
                      <m:den>
                        <m:r>
                          <w:rPr>
                            <w:rFonts w:ascii="Cambria Math" w:hAnsi="Cambria Math"/>
                            <w:color w:val="000000"/>
                            <w:sz w:val="22"/>
                            <w:szCs w:val="22"/>
                          </w:rPr>
                          <m:t>1</m:t>
                        </m:r>
                      </m:den>
                    </m:f>
                  </m:e>
                </m:d>
                <m:r>
                  <w:rPr>
                    <w:rFonts w:ascii="Cambria Math" w:hAnsi="Cambria Math"/>
                    <w:color w:val="000000"/>
                    <w:sz w:val="22"/>
                    <w:szCs w:val="22"/>
                  </w:rPr>
                  <m:t>+</m:t>
                </m:r>
              </m:oMath>
            </m:oMathPara>
          </w:p>
          <w:p w14:paraId="7C05CB04" w14:textId="541B8508" w:rsidR="002C46BB" w:rsidRPr="007559E6" w:rsidRDefault="008F5CCF" w:rsidP="00CD5663">
            <w:pPr>
              <w:rPr>
                <w:rFonts w:asciiTheme="minorHAnsi" w:hAnsiTheme="minorHAnsi"/>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4</m:t>
                        </m:r>
                      </m:den>
                    </m:f>
                  </m:e>
                </m:d>
                <m:r>
                  <w:rPr>
                    <w:rFonts w:ascii="Cambria Math" w:hAnsi="Cambria Math"/>
                    <w:color w:val="000000"/>
                    <w:sz w:val="22"/>
                    <w:szCs w:val="22"/>
                  </w:rPr>
                  <m:t>*3*</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10-4</m:t>
                        </m:r>
                      </m:num>
                      <m:den>
                        <m:r>
                          <w:rPr>
                            <w:rFonts w:ascii="Cambria Math" w:hAnsi="Cambria Math"/>
                            <w:color w:val="000000"/>
                            <w:sz w:val="22"/>
                            <w:szCs w:val="22"/>
                          </w:rPr>
                          <m:t>1</m:t>
                        </m:r>
                      </m:den>
                    </m:f>
                  </m:e>
                </m:d>
                <m:r>
                  <w:rPr>
                    <w:rFonts w:ascii="Cambria Math" w:hAnsi="Cambria Math"/>
                    <w:color w:val="000000"/>
                    <w:sz w:val="22"/>
                    <w:szCs w:val="22"/>
                  </w:rPr>
                  <m:t>+</m:t>
                </m:r>
              </m:oMath>
            </m:oMathPara>
          </w:p>
          <w:p w14:paraId="06BEA653" w14:textId="40BE12B9" w:rsidR="00CD2E71" w:rsidRPr="007559E6" w:rsidRDefault="007300FF" w:rsidP="00CD5663">
            <w:pPr>
              <w:rPr>
                <w:rFonts w:asciiTheme="minorHAnsi" w:hAnsiTheme="minorHAnsi"/>
                <w:color w:val="000000"/>
                <w:sz w:val="22"/>
                <w:szCs w:val="22"/>
              </w:rPr>
            </w:pPr>
            <m:oMathPara>
              <m:oMathParaPr>
                <m:jc m:val="left"/>
              </m:oMathParaPr>
              <m:oMath>
                <m:r>
                  <w:rPr>
                    <w:rFonts w:ascii="Cambria Math" w:hAnsi="Cambria Math"/>
                    <w:color w:val="000000"/>
                    <w:sz w:val="22"/>
                    <w:szCs w:val="22"/>
                  </w:rPr>
                  <m:t>=6660</m:t>
                </m:r>
              </m:oMath>
            </m:oMathPara>
          </w:p>
        </w:tc>
        <w:tc>
          <w:tcPr>
            <w:tcW w:w="1418" w:type="dxa"/>
          </w:tcPr>
          <w:p w14:paraId="5AFF8508" w14:textId="4B37F43E"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213120</w:t>
            </w:r>
          </w:p>
        </w:tc>
        <w:tc>
          <w:tcPr>
            <w:tcW w:w="1701" w:type="dxa"/>
            <w:vMerge/>
            <w:tcBorders>
              <w:bottom w:val="single" w:sz="4" w:space="0" w:color="auto"/>
            </w:tcBorders>
          </w:tcPr>
          <w:p w14:paraId="5CA4C2F7" w14:textId="77777777" w:rsidR="00CD2E71" w:rsidRPr="007559E6" w:rsidRDefault="00CD2E71" w:rsidP="008267A9">
            <w:pPr>
              <w:jc w:val="both"/>
              <w:rPr>
                <w:rFonts w:asciiTheme="minorHAnsi" w:hAnsiTheme="minorHAnsi" w:cs="Arial"/>
                <w:sz w:val="22"/>
                <w:szCs w:val="22"/>
              </w:rPr>
            </w:pPr>
          </w:p>
        </w:tc>
      </w:tr>
      <w:tr w:rsidR="00CD2E71" w:rsidRPr="007559E6" w14:paraId="6A2215A9" w14:textId="77777777" w:rsidTr="00CD5663">
        <w:tc>
          <w:tcPr>
            <w:tcW w:w="846" w:type="dxa"/>
            <w:vMerge/>
            <w:tcBorders>
              <w:bottom w:val="single" w:sz="4" w:space="0" w:color="auto"/>
            </w:tcBorders>
          </w:tcPr>
          <w:p w14:paraId="02F1BEB7" w14:textId="77777777" w:rsidR="00CD2E71" w:rsidRPr="007559E6" w:rsidRDefault="00CD2E71" w:rsidP="008267A9">
            <w:pPr>
              <w:rPr>
                <w:rFonts w:asciiTheme="minorHAnsi" w:hAnsiTheme="minorHAnsi" w:cs="Arial"/>
                <w:sz w:val="22"/>
                <w:szCs w:val="22"/>
              </w:rPr>
            </w:pPr>
          </w:p>
        </w:tc>
        <w:tc>
          <w:tcPr>
            <w:tcW w:w="1139" w:type="dxa"/>
          </w:tcPr>
          <w:p w14:paraId="0F2E13D4" w14:textId="2CC39883"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2 1 1 1</w:t>
            </w:r>
            <w:r w:rsidRPr="007559E6">
              <w:rPr>
                <w:rFonts w:asciiTheme="minorHAnsi" w:hAnsiTheme="minorHAnsi"/>
                <w:color w:val="000000"/>
                <w:sz w:val="22"/>
                <w:szCs w:val="22"/>
              </w:rPr>
              <w:t>}</w:t>
            </w:r>
          </w:p>
        </w:tc>
        <w:tc>
          <w:tcPr>
            <w:tcW w:w="2126" w:type="dxa"/>
          </w:tcPr>
          <w:p w14:paraId="2F5138B3" w14:textId="675A2E55"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3</m:t>
                        </m:r>
                      </m:den>
                    </m:f>
                  </m:e>
                </m:d>
                <m:r>
                  <w:rPr>
                    <w:rFonts w:ascii="Cambria Math" w:hAnsi="Cambria Math"/>
                    <w:color w:val="000000"/>
                    <w:sz w:val="22"/>
                    <w:szCs w:val="22"/>
                  </w:rPr>
                  <m:t>=5400</m:t>
                </m:r>
              </m:oMath>
            </m:oMathPara>
          </w:p>
        </w:tc>
        <w:tc>
          <w:tcPr>
            <w:tcW w:w="2268" w:type="dxa"/>
          </w:tcPr>
          <w:p w14:paraId="25D71283" w14:textId="77777777" w:rsidR="00CD5663" w:rsidRPr="00CD5663" w:rsidRDefault="008F5CCF" w:rsidP="00CD5663">
            <w:pPr>
              <w:rPr>
                <w:rFonts w:asciiTheme="minorHAnsi" w:hAnsiTheme="minorHAnsi" w:cs="Arial"/>
                <w:color w:val="000000"/>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2</m:t>
                        </m:r>
                      </m:den>
                    </m:f>
                  </m:e>
                </m:d>
                <m:r>
                  <w:rPr>
                    <w:rFonts w:ascii="Cambria Math" w:hAnsi="Cambria Math"/>
                    <w:color w:val="000000"/>
                    <w:sz w:val="22"/>
                    <w:szCs w:val="22"/>
                  </w:rPr>
                  <m:t>*</m:t>
                </m:r>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10-2</m:t>
                        </m:r>
                      </m:num>
                      <m:den>
                        <m:r>
                          <w:rPr>
                            <w:rFonts w:ascii="Cambria Math" w:hAnsi="Cambria Math"/>
                            <w:color w:val="000000"/>
                            <w:sz w:val="22"/>
                            <w:szCs w:val="22"/>
                          </w:rPr>
                          <m:t>3</m:t>
                        </m:r>
                      </m:den>
                    </m:f>
                  </m:e>
                </m:d>
              </m:oMath>
            </m:oMathPara>
          </w:p>
          <w:p w14:paraId="41D20398" w14:textId="76EAB963" w:rsidR="00CD2E71" w:rsidRPr="00CD5663" w:rsidRDefault="00CD5663" w:rsidP="00CD5663">
            <w:pPr>
              <w:rPr>
                <w:rFonts w:asciiTheme="minorHAnsi" w:hAnsiTheme="minorHAnsi"/>
                <w:color w:val="000000"/>
                <w:sz w:val="22"/>
                <w:szCs w:val="22"/>
              </w:rPr>
            </w:pPr>
            <m:oMathPara>
              <m:oMathParaPr>
                <m:jc m:val="left"/>
              </m:oMathParaPr>
              <m:oMath>
                <m:r>
                  <w:rPr>
                    <w:rFonts w:ascii="Cambria Math" w:hAnsi="Cambria Math"/>
                    <w:color w:val="000000"/>
                    <w:sz w:val="22"/>
                    <w:szCs w:val="22"/>
                  </w:rPr>
                  <m:t>=2520</m:t>
                </m:r>
              </m:oMath>
            </m:oMathPara>
          </w:p>
        </w:tc>
        <w:tc>
          <w:tcPr>
            <w:tcW w:w="1418" w:type="dxa"/>
          </w:tcPr>
          <w:p w14:paraId="30E0C77F" w14:textId="77E67780"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80640</w:t>
            </w:r>
          </w:p>
        </w:tc>
        <w:tc>
          <w:tcPr>
            <w:tcW w:w="1701" w:type="dxa"/>
            <w:vMerge/>
            <w:tcBorders>
              <w:bottom w:val="single" w:sz="4" w:space="0" w:color="auto"/>
            </w:tcBorders>
          </w:tcPr>
          <w:p w14:paraId="79025920" w14:textId="77777777" w:rsidR="00CD2E71" w:rsidRPr="007559E6" w:rsidRDefault="00CD2E71" w:rsidP="008267A9">
            <w:pPr>
              <w:jc w:val="both"/>
              <w:rPr>
                <w:rFonts w:asciiTheme="minorHAnsi" w:hAnsiTheme="minorHAnsi" w:cs="Arial"/>
                <w:sz w:val="22"/>
                <w:szCs w:val="22"/>
              </w:rPr>
            </w:pPr>
          </w:p>
        </w:tc>
      </w:tr>
      <w:tr w:rsidR="00CD2E71" w:rsidRPr="007559E6" w14:paraId="3D630F1C" w14:textId="77777777" w:rsidTr="00CD5663">
        <w:tc>
          <w:tcPr>
            <w:tcW w:w="846" w:type="dxa"/>
            <w:vMerge/>
            <w:tcBorders>
              <w:bottom w:val="single" w:sz="4" w:space="0" w:color="auto"/>
            </w:tcBorders>
          </w:tcPr>
          <w:p w14:paraId="38A5EA1C" w14:textId="77777777" w:rsidR="00CD2E71" w:rsidRPr="007559E6" w:rsidRDefault="00CD2E71" w:rsidP="008267A9">
            <w:pPr>
              <w:rPr>
                <w:rFonts w:asciiTheme="minorHAnsi" w:hAnsiTheme="minorHAnsi" w:cs="Arial"/>
                <w:sz w:val="22"/>
                <w:szCs w:val="22"/>
              </w:rPr>
            </w:pPr>
          </w:p>
        </w:tc>
        <w:tc>
          <w:tcPr>
            <w:tcW w:w="1139" w:type="dxa"/>
            <w:tcBorders>
              <w:bottom w:val="single" w:sz="4" w:space="0" w:color="auto"/>
            </w:tcBorders>
          </w:tcPr>
          <w:p w14:paraId="5012F55C" w14:textId="3C91B929" w:rsidR="00CD2E71" w:rsidRPr="007559E6" w:rsidRDefault="00C44109" w:rsidP="008267A9">
            <w:pPr>
              <w:rPr>
                <w:rFonts w:asciiTheme="minorHAnsi" w:hAnsiTheme="minorHAnsi" w:cs="Arial"/>
                <w:sz w:val="22"/>
                <w:szCs w:val="22"/>
              </w:rPr>
            </w:pPr>
            <w:r w:rsidRPr="007559E6">
              <w:rPr>
                <w:rFonts w:asciiTheme="minorHAnsi" w:hAnsiTheme="minorHAnsi"/>
                <w:color w:val="000000"/>
                <w:sz w:val="22"/>
                <w:szCs w:val="22"/>
              </w:rPr>
              <w:t>{</w:t>
            </w:r>
            <w:r w:rsidR="00CD2E71" w:rsidRPr="007559E6">
              <w:rPr>
                <w:rFonts w:asciiTheme="minorHAnsi" w:hAnsiTheme="minorHAnsi"/>
                <w:color w:val="000000"/>
                <w:sz w:val="22"/>
                <w:szCs w:val="22"/>
              </w:rPr>
              <w:t>1 1 1 1 1</w:t>
            </w:r>
            <w:r w:rsidRPr="007559E6">
              <w:rPr>
                <w:rFonts w:asciiTheme="minorHAnsi" w:hAnsiTheme="minorHAnsi"/>
                <w:color w:val="000000"/>
                <w:sz w:val="22"/>
                <w:szCs w:val="22"/>
              </w:rPr>
              <w:t>}</w:t>
            </w:r>
          </w:p>
        </w:tc>
        <w:tc>
          <w:tcPr>
            <w:tcW w:w="2126" w:type="dxa"/>
            <w:tcBorders>
              <w:bottom w:val="single" w:sz="4" w:space="0" w:color="auto"/>
            </w:tcBorders>
          </w:tcPr>
          <w:p w14:paraId="10E1AE34" w14:textId="1C8D9B3C" w:rsidR="00CD2E71" w:rsidRPr="007559E6" w:rsidRDefault="008F5CCF" w:rsidP="008B3A7A">
            <w:pPr>
              <w:rPr>
                <w:rFonts w:asciiTheme="minorHAnsi" w:hAnsiTheme="minorHAnsi" w:cs="Arial"/>
                <w:sz w:val="22"/>
                <w:szCs w:val="22"/>
              </w:rPr>
            </w:pPr>
            <m:oMathPara>
              <m:oMathParaPr>
                <m:jc m:val="left"/>
              </m:oMathParaPr>
              <m:oMath>
                <m:d>
                  <m:dPr>
                    <m:ctrlPr>
                      <w:rPr>
                        <w:rFonts w:ascii="Cambria Math" w:hAnsi="Cambria Math"/>
                        <w:i/>
                        <w:color w:val="000000"/>
                        <w:sz w:val="22"/>
                        <w:szCs w:val="22"/>
                      </w:rPr>
                    </m:ctrlPr>
                  </m:dPr>
                  <m:e>
                    <m:f>
                      <m:fPr>
                        <m:type m:val="noBar"/>
                        <m:ctrlPr>
                          <w:rPr>
                            <w:rFonts w:ascii="Cambria Math" w:hAnsi="Cambria Math"/>
                            <w:i/>
                            <w:color w:val="000000"/>
                            <w:sz w:val="22"/>
                            <w:szCs w:val="22"/>
                          </w:rPr>
                        </m:ctrlPr>
                      </m:fPr>
                      <m:num>
                        <m:r>
                          <w:rPr>
                            <w:rFonts w:ascii="Cambria Math" w:hAnsi="Cambria Math"/>
                            <w:color w:val="000000"/>
                            <w:sz w:val="22"/>
                            <w:szCs w:val="22"/>
                          </w:rPr>
                          <m:t>10</m:t>
                        </m:r>
                      </m:num>
                      <m:den>
                        <m:r>
                          <w:rPr>
                            <w:rFonts w:ascii="Cambria Math" w:hAnsi="Cambria Math"/>
                            <w:color w:val="000000"/>
                            <w:sz w:val="22"/>
                            <w:szCs w:val="22"/>
                          </w:rPr>
                          <m:t>5</m:t>
                        </m:r>
                      </m:den>
                    </m:f>
                  </m:e>
                </m:d>
                <m:r>
                  <w:rPr>
                    <w:rFonts w:ascii="Cambria Math" w:hAnsi="Cambria Math"/>
                    <w:color w:val="000000"/>
                    <w:sz w:val="22"/>
                    <w:szCs w:val="22"/>
                  </w:rPr>
                  <m:t>=252</m:t>
                </m:r>
              </m:oMath>
            </m:oMathPara>
          </w:p>
        </w:tc>
        <w:tc>
          <w:tcPr>
            <w:tcW w:w="2268" w:type="dxa"/>
            <w:tcBorders>
              <w:bottom w:val="single" w:sz="4" w:space="0" w:color="auto"/>
            </w:tcBorders>
          </w:tcPr>
          <w:p w14:paraId="2FB142C0" w14:textId="13E52B5E" w:rsidR="00CD2E71" w:rsidRPr="007559E6" w:rsidRDefault="006B7B60" w:rsidP="00CD5663">
            <w:pPr>
              <w:rPr>
                <w:rFonts w:asciiTheme="minorHAnsi" w:hAnsiTheme="minorHAnsi"/>
                <w:color w:val="000000"/>
                <w:sz w:val="22"/>
                <w:szCs w:val="22"/>
              </w:rPr>
            </w:pPr>
            <w:r w:rsidRPr="007559E6">
              <w:rPr>
                <w:rFonts w:asciiTheme="minorHAnsi" w:hAnsiTheme="minorHAnsi"/>
                <w:color w:val="000000"/>
                <w:sz w:val="22"/>
                <w:szCs w:val="22"/>
              </w:rPr>
              <w:t>idem</w:t>
            </w:r>
          </w:p>
        </w:tc>
        <w:tc>
          <w:tcPr>
            <w:tcW w:w="1418" w:type="dxa"/>
            <w:tcBorders>
              <w:bottom w:val="single" w:sz="4" w:space="0" w:color="auto"/>
            </w:tcBorders>
          </w:tcPr>
          <w:p w14:paraId="3E5A9DDC" w14:textId="4D586CB7" w:rsidR="00CD2E71" w:rsidRPr="007559E6" w:rsidRDefault="00CE531B" w:rsidP="008267A9">
            <w:pPr>
              <w:rPr>
                <w:rFonts w:asciiTheme="minorHAnsi" w:hAnsiTheme="minorHAnsi" w:cs="Arial"/>
                <w:sz w:val="22"/>
                <w:szCs w:val="22"/>
              </w:rPr>
            </w:pPr>
            <w:r w:rsidRPr="007559E6">
              <w:rPr>
                <w:rFonts w:asciiTheme="minorHAnsi" w:hAnsiTheme="minorHAnsi" w:cs="Arial"/>
                <w:sz w:val="22"/>
                <w:szCs w:val="22"/>
              </w:rPr>
              <w:t>8064</w:t>
            </w:r>
          </w:p>
        </w:tc>
        <w:tc>
          <w:tcPr>
            <w:tcW w:w="1701" w:type="dxa"/>
            <w:vMerge/>
            <w:tcBorders>
              <w:bottom w:val="single" w:sz="4" w:space="0" w:color="auto"/>
            </w:tcBorders>
          </w:tcPr>
          <w:p w14:paraId="46B23333" w14:textId="77777777" w:rsidR="00CD2E71" w:rsidRPr="007559E6" w:rsidRDefault="00CD2E71" w:rsidP="008267A9">
            <w:pPr>
              <w:jc w:val="both"/>
              <w:rPr>
                <w:rFonts w:asciiTheme="minorHAnsi" w:hAnsiTheme="minorHAnsi" w:cs="Arial"/>
                <w:sz w:val="22"/>
                <w:szCs w:val="22"/>
              </w:rPr>
            </w:pPr>
          </w:p>
        </w:tc>
      </w:tr>
    </w:tbl>
    <w:p w14:paraId="265D9C07" w14:textId="77777777" w:rsidR="001D0976" w:rsidRPr="007559E6" w:rsidRDefault="001D0976" w:rsidP="001E1340">
      <w:pPr>
        <w:spacing w:line="360" w:lineRule="auto"/>
        <w:jc w:val="both"/>
        <w:rPr>
          <w:rFonts w:cs="Arial"/>
          <w:sz w:val="22"/>
          <w:szCs w:val="22"/>
          <w:highlight w:val="yellow"/>
          <w:u w:val="single"/>
        </w:rPr>
      </w:pPr>
    </w:p>
    <w:p w14:paraId="2AFD5E11" w14:textId="7FF93F5E" w:rsidR="001E1340" w:rsidRPr="007559E6" w:rsidRDefault="001E1340" w:rsidP="001E1340">
      <w:pPr>
        <w:spacing w:line="360" w:lineRule="auto"/>
        <w:jc w:val="both"/>
        <w:rPr>
          <w:rFonts w:cs="Arial"/>
          <w:sz w:val="22"/>
          <w:szCs w:val="22"/>
          <w:u w:val="single"/>
        </w:rPr>
      </w:pPr>
      <w:r w:rsidRPr="007559E6">
        <w:rPr>
          <w:rFonts w:cs="Arial"/>
          <w:sz w:val="22"/>
          <w:szCs w:val="22"/>
          <w:u w:val="single"/>
        </w:rPr>
        <w:t xml:space="preserve">A.1. </w:t>
      </w:r>
      <w:r w:rsidR="006464DF" w:rsidRPr="007559E6">
        <w:rPr>
          <w:rFonts w:cs="Arial"/>
          <w:sz w:val="22"/>
          <w:szCs w:val="22"/>
          <w:u w:val="single"/>
        </w:rPr>
        <w:t>Bi</w:t>
      </w:r>
      <w:r w:rsidRPr="007559E6">
        <w:rPr>
          <w:rFonts w:cs="Arial"/>
          <w:sz w:val="22"/>
          <w:szCs w:val="22"/>
          <w:u w:val="single"/>
        </w:rPr>
        <w:t>nary optimization</w:t>
      </w:r>
    </w:p>
    <w:p w14:paraId="0C25DC11" w14:textId="46DC4908" w:rsidR="00115C50" w:rsidRPr="00CD5663" w:rsidRDefault="001E1340" w:rsidP="00CD5663">
      <w:pPr>
        <w:spacing w:line="360" w:lineRule="auto"/>
        <w:jc w:val="both"/>
        <w:rPr>
          <w:rFonts w:cs="Arial"/>
          <w:color w:val="000000" w:themeColor="text1"/>
          <w:sz w:val="22"/>
          <w:szCs w:val="22"/>
        </w:rPr>
      </w:pPr>
      <w:r w:rsidRPr="3D9DEDBE">
        <w:rPr>
          <w:rFonts w:cs="Arial"/>
          <w:color w:val="000000" w:themeColor="text1"/>
          <w:sz w:val="22"/>
          <w:szCs w:val="22"/>
        </w:rPr>
        <w:t>A special case occurs when EXPLORE generates feature-operator pairs for binary data. As binary features have only two possible values (TRUE or FALSE), we can apply Boolean algebra</w:t>
      </w:r>
      <w:r w:rsidR="006464DF" w:rsidRPr="3D9DEDBE">
        <w:rPr>
          <w:rFonts w:cs="Arial"/>
          <w:color w:val="000000" w:themeColor="text1"/>
          <w:sz w:val="22"/>
          <w:szCs w:val="22"/>
        </w:rPr>
        <w:t xml:space="preserve"> to reduce the number of rules that need to be instantiated</w:t>
      </w:r>
      <w:r w:rsidRPr="3D9DEDBE">
        <w:rPr>
          <w:rFonts w:cs="Arial"/>
          <w:color w:val="000000" w:themeColor="text1"/>
          <w:sz w:val="22"/>
          <w:szCs w:val="22"/>
        </w:rPr>
        <w:t xml:space="preserve">. </w:t>
      </w:r>
      <w:r w:rsidR="00601685" w:rsidRPr="3D9DEDBE">
        <w:rPr>
          <w:rFonts w:cs="Arial"/>
          <w:color w:val="000000" w:themeColor="text1"/>
          <w:sz w:val="22"/>
          <w:szCs w:val="22"/>
        </w:rPr>
        <w:t>We</w:t>
      </w:r>
      <w:r w:rsidR="005C5EF7" w:rsidRPr="3D9DEDBE">
        <w:rPr>
          <w:rFonts w:cs="Arial"/>
          <w:color w:val="000000" w:themeColor="text1"/>
          <w:sz w:val="22"/>
          <w:szCs w:val="22"/>
        </w:rPr>
        <w:t xml:space="preserve"> </w:t>
      </w:r>
      <w:r w:rsidR="00B53F92" w:rsidRPr="3D9DEDBE">
        <w:rPr>
          <w:rFonts w:cs="Arial"/>
          <w:color w:val="000000" w:themeColor="text1"/>
          <w:sz w:val="22"/>
          <w:szCs w:val="22"/>
        </w:rPr>
        <w:t xml:space="preserve">can show using the </w:t>
      </w:r>
      <w:r w:rsidR="00B53F92" w:rsidRPr="3D9DEDBE">
        <w:rPr>
          <w:rFonts w:cs="Arial"/>
          <w:i/>
          <w:iCs/>
          <w:color w:val="000000" w:themeColor="text1"/>
          <w:sz w:val="22"/>
          <w:szCs w:val="22"/>
        </w:rPr>
        <w:t xml:space="preserve">redundancy law </w:t>
      </w:r>
      <w:r w:rsidR="00B53F92" w:rsidRPr="3D9DEDBE">
        <w:rPr>
          <w:rFonts w:cs="Arial"/>
          <w:color w:val="000000" w:themeColor="text1"/>
          <w:sz w:val="22"/>
          <w:szCs w:val="22"/>
        </w:rPr>
        <w:t xml:space="preserve">that we </w:t>
      </w:r>
      <w:r w:rsidR="005C5EF7" w:rsidRPr="3D9DEDBE">
        <w:rPr>
          <w:rFonts w:cs="Arial"/>
          <w:color w:val="000000" w:themeColor="text1"/>
          <w:sz w:val="22"/>
          <w:szCs w:val="22"/>
        </w:rPr>
        <w:t xml:space="preserve">do not </w:t>
      </w:r>
      <w:r w:rsidR="00AD7A15" w:rsidRPr="3D9DEDBE">
        <w:rPr>
          <w:rFonts w:cs="Arial"/>
          <w:color w:val="000000" w:themeColor="text1"/>
          <w:sz w:val="22"/>
          <w:szCs w:val="22"/>
        </w:rPr>
        <w:t xml:space="preserve">have to allow repetitions of feature-operator pairs across terms </w:t>
      </w:r>
      <w:r w:rsidR="00B53F92" w:rsidRPr="3D9DEDBE">
        <w:rPr>
          <w:rFonts w:cs="Arial"/>
          <w:color w:val="000000" w:themeColor="text1"/>
          <w:sz w:val="22"/>
          <w:szCs w:val="22"/>
        </w:rPr>
        <w:t>including a term of size 1</w:t>
      </w:r>
      <w:r w:rsidR="008471F9" w:rsidRPr="3D9DEDBE">
        <w:rPr>
          <w:rFonts w:cs="Arial"/>
          <w:color w:val="000000" w:themeColor="text1"/>
          <w:sz w:val="22"/>
          <w:szCs w:val="22"/>
        </w:rPr>
        <w:t xml:space="preserve"> as these </w:t>
      </w:r>
      <w:r w:rsidR="00F81F1F" w:rsidRPr="3D9DEDBE">
        <w:rPr>
          <w:rFonts w:cs="Arial"/>
          <w:color w:val="000000" w:themeColor="text1"/>
          <w:sz w:val="22"/>
          <w:szCs w:val="22"/>
        </w:rPr>
        <w:t>term tuples reduce to another term tuple with unique feature-operator pairs (see</w:t>
      </w:r>
      <w:r w:rsidRPr="3D9DEDBE">
        <w:rPr>
          <w:rFonts w:cs="Arial"/>
          <w:color w:val="000000" w:themeColor="text1"/>
          <w:sz w:val="22"/>
          <w:szCs w:val="22"/>
        </w:rPr>
        <w:t xml:space="preserve"> Table S</w:t>
      </w:r>
      <w:r w:rsidR="006464DF" w:rsidRPr="3D9DEDBE">
        <w:rPr>
          <w:rFonts w:cs="Arial"/>
          <w:color w:val="000000" w:themeColor="text1"/>
          <w:sz w:val="22"/>
          <w:szCs w:val="22"/>
        </w:rPr>
        <w:t>2</w:t>
      </w:r>
      <w:r w:rsidR="00F81F1F" w:rsidRPr="3D9DEDBE">
        <w:rPr>
          <w:rFonts w:cs="Arial"/>
          <w:color w:val="000000" w:themeColor="text1"/>
          <w:sz w:val="22"/>
          <w:szCs w:val="22"/>
        </w:rPr>
        <w:t>)</w:t>
      </w:r>
      <w:r w:rsidRPr="3D9DEDBE">
        <w:rPr>
          <w:rFonts w:cs="Arial"/>
          <w:color w:val="000000" w:themeColor="text1"/>
          <w:sz w:val="22"/>
          <w:szCs w:val="22"/>
        </w:rPr>
        <w:t xml:space="preserve">. Note this does not apply to continuous features as the complement of a continuous feature is not necessarily equivalent to the </w:t>
      </w:r>
      <w:r w:rsidRPr="3D9DEDBE">
        <w:rPr>
          <w:rFonts w:cs="Arial"/>
          <w:sz w:val="22"/>
          <w:szCs w:val="22"/>
        </w:rPr>
        <w:t xml:space="preserve">feature-operator-value triad </w:t>
      </w:r>
      <w:r w:rsidRPr="3D9DEDBE">
        <w:rPr>
          <w:rFonts w:cs="Arial"/>
          <w:color w:val="000000" w:themeColor="text1"/>
          <w:sz w:val="22"/>
          <w:szCs w:val="22"/>
        </w:rPr>
        <w:t>in the other conjunction.</w:t>
      </w:r>
      <w:r w:rsidR="00CB3F52" w:rsidRPr="3D9DEDBE">
        <w:rPr>
          <w:rFonts w:cs="Arial"/>
          <w:sz w:val="22"/>
          <w:szCs w:val="22"/>
        </w:rPr>
        <w:t xml:space="preserve"> The total number of rules with binary optimization is reduced to 5180 </w:t>
      </w:r>
      <w:r w:rsidR="006A4936" w:rsidRPr="3D9DEDBE">
        <w:rPr>
          <w:rFonts w:cs="Arial"/>
          <w:sz w:val="22"/>
          <w:szCs w:val="22"/>
        </w:rPr>
        <w:t>(= 20 + 180 + 180 + 960 + 2880 + 960).</w:t>
      </w:r>
    </w:p>
    <w:p w14:paraId="3F28921B" w14:textId="77777777" w:rsidR="00CD5663" w:rsidRDefault="00CD5663">
      <w:pPr>
        <w:rPr>
          <w:rFonts w:cs="Arial"/>
          <w:bCs/>
          <w:noProof/>
          <w:color w:val="000000" w:themeColor="text1"/>
          <w:kern w:val="0"/>
          <w:sz w:val="22"/>
          <w:szCs w:val="22"/>
          <w:lang w:val="en-NL" w:eastAsia="ja-JP"/>
          <w14:ligatures w14:val="standard"/>
        </w:rPr>
      </w:pPr>
      <w:r>
        <w:br w:type="page"/>
      </w:r>
    </w:p>
    <w:p w14:paraId="381C42BC" w14:textId="0BEA8623" w:rsidR="001E1340" w:rsidRPr="007559E6" w:rsidRDefault="001E1340" w:rsidP="001E1340">
      <w:pPr>
        <w:pStyle w:val="FigureCaption"/>
      </w:pPr>
      <w:r w:rsidRPr="007559E6">
        <w:lastRenderedPageBreak/>
        <w:t>Table S</w:t>
      </w:r>
      <w:r w:rsidR="00A511AD" w:rsidRPr="007559E6">
        <w:t>2</w:t>
      </w:r>
      <w:r w:rsidRPr="007559E6">
        <w:t xml:space="preserve">: </w:t>
      </w:r>
      <w:r w:rsidR="00F81F1F" w:rsidRPr="007559E6">
        <w:t>Equivalances</w:t>
      </w:r>
      <w:r w:rsidR="00B53F92" w:rsidRPr="007559E6">
        <w:t xml:space="preserve"> </w:t>
      </w:r>
      <w:r w:rsidR="00601685" w:rsidRPr="007559E6">
        <w:t xml:space="preserve">in term tuples </w:t>
      </w:r>
      <w:r w:rsidR="002068B8" w:rsidRPr="007559E6">
        <w:t xml:space="preserve">for binary data </w:t>
      </w:r>
      <w:r w:rsidR="00F81F1F" w:rsidRPr="007559E6">
        <w:t>in case of</w:t>
      </w:r>
      <w:r w:rsidR="002068B8" w:rsidRPr="007559E6">
        <w:t xml:space="preserve"> </w:t>
      </w:r>
      <w:r w:rsidR="00F81F1F" w:rsidRPr="007559E6">
        <w:t>repeated</w:t>
      </w:r>
      <w:r w:rsidR="002068B8" w:rsidRPr="007559E6">
        <w:t xml:space="preserve"> feature</w:t>
      </w:r>
      <w:r w:rsidR="00C5369C" w:rsidRPr="007559E6">
        <w:t>s</w:t>
      </w:r>
      <w:r w:rsidR="002068B8" w:rsidRPr="007559E6">
        <w:t xml:space="preserve">. </w:t>
      </w:r>
    </w:p>
    <w:tbl>
      <w:tblPr>
        <w:tblStyle w:val="TableGridLight"/>
        <w:tblW w:w="8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1843"/>
        <w:gridCol w:w="2126"/>
        <w:gridCol w:w="4253"/>
      </w:tblGrid>
      <w:tr w:rsidR="001E1340" w:rsidRPr="007559E6" w14:paraId="15EEF577" w14:textId="77777777" w:rsidTr="008471F9">
        <w:trPr>
          <w:trHeight w:val="584"/>
        </w:trPr>
        <w:tc>
          <w:tcPr>
            <w:tcW w:w="1843" w:type="dxa"/>
            <w:tcBorders>
              <w:top w:val="single" w:sz="4" w:space="0" w:color="auto"/>
              <w:bottom w:val="single" w:sz="4" w:space="0" w:color="auto"/>
            </w:tcBorders>
            <w:hideMark/>
          </w:tcPr>
          <w:p w14:paraId="2F38F4C0" w14:textId="77777777" w:rsidR="001E1340" w:rsidRPr="007559E6" w:rsidRDefault="001E1340" w:rsidP="004035E3">
            <w:pPr>
              <w:rPr>
                <w:rFonts w:eastAsia="Times New Roman" w:cs="Arial"/>
                <w:color w:val="000000" w:themeColor="text1"/>
                <w:kern w:val="0"/>
                <w:sz w:val="22"/>
                <w:szCs w:val="22"/>
                <w:lang w:val="en-NL" w:eastAsia="en-GB"/>
                <w14:ligatures w14:val="none"/>
              </w:rPr>
            </w:pPr>
            <w:r w:rsidRPr="007559E6">
              <w:rPr>
                <w:rFonts w:eastAsia="Times New Roman" w:cs="Calibri"/>
                <w:b/>
                <w:bCs/>
                <w:color w:val="000000" w:themeColor="text1"/>
                <w:kern w:val="24"/>
                <w:sz w:val="22"/>
                <w:szCs w:val="22"/>
                <w:lang w:val="en-NL" w:eastAsia="en-GB"/>
                <w14:ligatures w14:val="none"/>
              </w:rPr>
              <w:t>Term tuple</w:t>
            </w:r>
          </w:p>
        </w:tc>
        <w:tc>
          <w:tcPr>
            <w:tcW w:w="2126" w:type="dxa"/>
            <w:tcBorders>
              <w:top w:val="single" w:sz="4" w:space="0" w:color="auto"/>
              <w:bottom w:val="single" w:sz="4" w:space="0" w:color="auto"/>
            </w:tcBorders>
            <w:hideMark/>
          </w:tcPr>
          <w:p w14:paraId="3712240C" w14:textId="77777777" w:rsidR="001E1340" w:rsidRPr="007559E6" w:rsidRDefault="001E1340" w:rsidP="004035E3">
            <w:pPr>
              <w:rPr>
                <w:rFonts w:eastAsia="Times New Roman" w:cs="Arial"/>
                <w:color w:val="000000" w:themeColor="text1"/>
                <w:kern w:val="0"/>
                <w:sz w:val="22"/>
                <w:szCs w:val="22"/>
                <w:lang w:val="en-NL" w:eastAsia="en-GB"/>
                <w14:ligatures w14:val="none"/>
              </w:rPr>
            </w:pPr>
            <w:r w:rsidRPr="007559E6">
              <w:rPr>
                <w:rFonts w:eastAsia="Times New Roman" w:cs="Calibri"/>
                <w:b/>
                <w:bCs/>
                <w:color w:val="000000" w:themeColor="text1"/>
                <w:kern w:val="24"/>
                <w:sz w:val="22"/>
                <w:szCs w:val="22"/>
                <w:lang w:val="en-NL" w:eastAsia="en-GB"/>
                <w14:ligatures w14:val="none"/>
              </w:rPr>
              <w:t>Simplification</w:t>
            </w:r>
          </w:p>
        </w:tc>
        <w:tc>
          <w:tcPr>
            <w:tcW w:w="4253" w:type="dxa"/>
            <w:tcBorders>
              <w:top w:val="single" w:sz="4" w:space="0" w:color="auto"/>
              <w:bottom w:val="single" w:sz="4" w:space="0" w:color="auto"/>
            </w:tcBorders>
            <w:hideMark/>
          </w:tcPr>
          <w:p w14:paraId="4DFD9FF9" w14:textId="77777777" w:rsidR="001E1340" w:rsidRPr="007559E6" w:rsidRDefault="001E1340" w:rsidP="004035E3">
            <w:pPr>
              <w:rPr>
                <w:rFonts w:eastAsia="Times New Roman" w:cs="Arial"/>
                <w:color w:val="000000" w:themeColor="text1"/>
                <w:kern w:val="0"/>
                <w:sz w:val="22"/>
                <w:szCs w:val="22"/>
                <w:lang w:val="en-NL" w:eastAsia="en-GB"/>
                <w14:ligatures w14:val="none"/>
              </w:rPr>
            </w:pPr>
            <w:r w:rsidRPr="007559E6">
              <w:rPr>
                <w:rFonts w:eastAsia="Times New Roman" w:cs="Calibri"/>
                <w:b/>
                <w:bCs/>
                <w:color w:val="000000" w:themeColor="text1"/>
                <w:kern w:val="24"/>
                <w:sz w:val="22"/>
                <w:szCs w:val="22"/>
                <w:lang w:val="en-NL" w:eastAsia="en-GB"/>
                <w14:ligatures w14:val="none"/>
              </w:rPr>
              <w:t>Proof</w:t>
            </w:r>
          </w:p>
        </w:tc>
      </w:tr>
      <w:tr w:rsidR="001E1340" w:rsidRPr="007559E6" w14:paraId="6BD9510A" w14:textId="77777777" w:rsidTr="008471F9">
        <w:trPr>
          <w:trHeight w:val="107"/>
        </w:trPr>
        <w:tc>
          <w:tcPr>
            <w:tcW w:w="1843" w:type="dxa"/>
            <w:tcBorders>
              <w:top w:val="single" w:sz="4" w:space="0" w:color="auto"/>
            </w:tcBorders>
            <w:hideMark/>
          </w:tcPr>
          <w:p w14:paraId="0B4BA030" w14:textId="2662EA4C"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w:t>
            </w:r>
            <w:r w:rsidRPr="007559E6">
              <w:rPr>
                <w:rFonts w:eastAsia="Times New Roman" w:cs="Calibri"/>
                <w:color w:val="000000" w:themeColor="text1"/>
                <w:kern w:val="24"/>
                <w:sz w:val="22"/>
                <w:szCs w:val="22"/>
                <w:lang w:val="en-NL" w:eastAsia="en-GB"/>
                <w14:ligatures w14:val="none"/>
              </w:rPr>
              <w:t>}</w:t>
            </w:r>
          </w:p>
        </w:tc>
        <w:tc>
          <w:tcPr>
            <w:tcW w:w="2126" w:type="dxa"/>
            <w:tcBorders>
              <w:top w:val="single" w:sz="4" w:space="0" w:color="auto"/>
            </w:tcBorders>
            <w:hideMark/>
          </w:tcPr>
          <w:p w14:paraId="6F4D0FA0" w14:textId="6F068FFB"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1 1</w:t>
            </w:r>
            <w:r w:rsidRPr="007559E6">
              <w:rPr>
                <w:rFonts w:eastAsia="Times New Roman" w:cs="Calibri"/>
                <w:color w:val="000000" w:themeColor="text1"/>
                <w:kern w:val="24"/>
                <w:sz w:val="22"/>
                <w:szCs w:val="22"/>
                <w:lang w:val="en-NL" w:eastAsia="en-GB"/>
                <w14:ligatures w14:val="none"/>
              </w:rPr>
              <w:t>}</w:t>
            </w:r>
          </w:p>
        </w:tc>
        <w:tc>
          <w:tcPr>
            <w:tcW w:w="4253" w:type="dxa"/>
            <w:tcBorders>
              <w:top w:val="single" w:sz="4" w:space="0" w:color="auto"/>
            </w:tcBorders>
            <w:hideMark/>
          </w:tcPr>
          <w:p w14:paraId="223DDFB0" w14:textId="77777777" w:rsidR="000252AE" w:rsidRPr="007559E6" w:rsidRDefault="001E1340"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(A and B) or A’ = (A or A’) and (B or A’)</w:t>
            </w:r>
            <w:r w:rsidR="000252AE" w:rsidRPr="007559E6">
              <w:rPr>
                <w:rFonts w:eastAsia="Times New Roman" w:cs="Courier New"/>
                <w:color w:val="000000" w:themeColor="text1"/>
                <w:kern w:val="24"/>
                <w:sz w:val="22"/>
                <w:szCs w:val="22"/>
                <w:lang w:val="en-NL" w:eastAsia="en-GB"/>
                <w14:ligatures w14:val="none"/>
              </w:rPr>
              <w:t xml:space="preserve"> </w:t>
            </w:r>
            <w:r w:rsidRPr="007559E6">
              <w:rPr>
                <w:rFonts w:eastAsia="Times New Roman" w:cs="Courier New"/>
                <w:color w:val="000000" w:themeColor="text1"/>
                <w:kern w:val="24"/>
                <w:sz w:val="22"/>
                <w:szCs w:val="22"/>
                <w:lang w:val="en-NL" w:eastAsia="en-GB"/>
                <w14:ligatures w14:val="none"/>
              </w:rPr>
              <w:t>=</w:t>
            </w:r>
          </w:p>
          <w:p w14:paraId="7A5D642F" w14:textId="5EB6B4AB" w:rsidR="001E1340" w:rsidRPr="007559E6" w:rsidRDefault="001E1340"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B or A’</w:t>
            </w:r>
            <w:r w:rsidRPr="007559E6">
              <w:rPr>
                <w:rFonts w:eastAsia="Times New Roman" w:cs="Courier New"/>
                <w:color w:val="000000" w:themeColor="text1"/>
                <w:kern w:val="24"/>
                <w:sz w:val="22"/>
                <w:szCs w:val="22"/>
                <w:lang w:val="en-NL" w:eastAsia="en-GB"/>
                <w14:ligatures w14:val="none"/>
              </w:rPr>
              <w:tab/>
            </w:r>
          </w:p>
        </w:tc>
      </w:tr>
      <w:tr w:rsidR="001E1340" w:rsidRPr="007559E6" w14:paraId="5CB38AA5" w14:textId="77777777" w:rsidTr="008471F9">
        <w:trPr>
          <w:trHeight w:val="80"/>
        </w:trPr>
        <w:tc>
          <w:tcPr>
            <w:tcW w:w="1843" w:type="dxa"/>
            <w:hideMark/>
          </w:tcPr>
          <w:p w14:paraId="0B06D11D" w14:textId="4BE49645"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3 1</w:t>
            </w:r>
            <w:r w:rsidRPr="007559E6">
              <w:rPr>
                <w:rFonts w:eastAsia="Times New Roman" w:cs="Calibri"/>
                <w:color w:val="000000" w:themeColor="text1"/>
                <w:kern w:val="24"/>
                <w:sz w:val="22"/>
                <w:szCs w:val="22"/>
                <w:lang w:val="en-NL" w:eastAsia="en-GB"/>
                <w14:ligatures w14:val="none"/>
              </w:rPr>
              <w:t>}</w:t>
            </w:r>
          </w:p>
        </w:tc>
        <w:tc>
          <w:tcPr>
            <w:tcW w:w="2126" w:type="dxa"/>
            <w:hideMark/>
          </w:tcPr>
          <w:p w14:paraId="1F910F58" w14:textId="32C86BAF"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w:t>
            </w:r>
            <w:r w:rsidRPr="007559E6">
              <w:rPr>
                <w:rFonts w:eastAsia="Times New Roman" w:cs="Calibri"/>
                <w:color w:val="000000" w:themeColor="text1"/>
                <w:kern w:val="24"/>
                <w:sz w:val="22"/>
                <w:szCs w:val="22"/>
                <w:lang w:val="en-NL" w:eastAsia="en-GB"/>
                <w14:ligatures w14:val="none"/>
              </w:rPr>
              <w:t>}</w:t>
            </w:r>
          </w:p>
        </w:tc>
        <w:tc>
          <w:tcPr>
            <w:tcW w:w="4253" w:type="dxa"/>
            <w:hideMark/>
          </w:tcPr>
          <w:p w14:paraId="5CF9D833" w14:textId="77777777" w:rsidR="000252AE" w:rsidRPr="007559E6" w:rsidRDefault="001E1340"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w:t>
            </w:r>
            <w:r w:rsidRPr="007559E6">
              <w:rPr>
                <w:rFonts w:eastAsia="Times New Roman" w:cs="Courier New"/>
                <w:i/>
                <w:iCs/>
                <w:color w:val="000000" w:themeColor="text1"/>
                <w:kern w:val="24"/>
                <w:sz w:val="22"/>
                <w:szCs w:val="22"/>
                <w:lang w:val="en-NL" w:eastAsia="en-GB"/>
                <w14:ligatures w14:val="none"/>
              </w:rPr>
              <w:t xml:space="preserve">A </w:t>
            </w:r>
            <w:r w:rsidRPr="007559E6">
              <w:rPr>
                <w:rFonts w:eastAsia="Times New Roman" w:cs="Courier New"/>
                <w:color w:val="000000" w:themeColor="text1"/>
                <w:kern w:val="24"/>
                <w:sz w:val="22"/>
                <w:szCs w:val="22"/>
                <w:lang w:val="en-NL" w:eastAsia="en-GB"/>
                <w14:ligatures w14:val="none"/>
              </w:rPr>
              <w:t>and B and C) or A’</w:t>
            </w:r>
            <w:r w:rsidR="000252AE" w:rsidRPr="007559E6">
              <w:rPr>
                <w:rFonts w:eastAsia="Times New Roman" w:cs="Courier New"/>
                <w:color w:val="000000" w:themeColor="text1"/>
                <w:kern w:val="24"/>
                <w:sz w:val="22"/>
                <w:szCs w:val="22"/>
                <w:lang w:val="en-NL" w:eastAsia="en-GB"/>
                <w14:ligatures w14:val="none"/>
              </w:rPr>
              <w:t xml:space="preserve"> =</w:t>
            </w:r>
          </w:p>
          <w:p w14:paraId="1B06533A" w14:textId="4B60D5E0" w:rsidR="001E1340" w:rsidRPr="007559E6" w:rsidRDefault="001E1340"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GB" w:eastAsia="en-GB"/>
                <w14:ligatures w14:val="none"/>
              </w:rPr>
              <w:t>(B and C) or A’</w:t>
            </w:r>
          </w:p>
        </w:tc>
      </w:tr>
      <w:tr w:rsidR="001E1340" w:rsidRPr="007559E6" w14:paraId="14075771" w14:textId="77777777" w:rsidTr="008471F9">
        <w:trPr>
          <w:trHeight w:val="584"/>
        </w:trPr>
        <w:tc>
          <w:tcPr>
            <w:tcW w:w="1843" w:type="dxa"/>
            <w:hideMark/>
          </w:tcPr>
          <w:p w14:paraId="6EDACD15" w14:textId="7447794C"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2 1 1</w:t>
            </w:r>
            <w:r w:rsidRPr="007559E6">
              <w:rPr>
                <w:rFonts w:eastAsia="Times New Roman" w:cs="Calibri"/>
                <w:color w:val="000000" w:themeColor="text1"/>
                <w:kern w:val="24"/>
                <w:sz w:val="22"/>
                <w:szCs w:val="22"/>
                <w:lang w:val="en-NL" w:eastAsia="en-GB"/>
                <w14:ligatures w14:val="none"/>
              </w:rPr>
              <w:t>}</w:t>
            </w:r>
          </w:p>
        </w:tc>
        <w:tc>
          <w:tcPr>
            <w:tcW w:w="2126" w:type="dxa"/>
            <w:hideMark/>
          </w:tcPr>
          <w:p w14:paraId="5AFA831B" w14:textId="6E67D61A"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1 1 1</w:t>
            </w:r>
            <w:r w:rsidRPr="007559E6">
              <w:rPr>
                <w:rFonts w:eastAsia="Times New Roman" w:cs="Calibri"/>
                <w:color w:val="000000" w:themeColor="text1"/>
                <w:kern w:val="24"/>
                <w:sz w:val="22"/>
                <w:szCs w:val="22"/>
                <w:lang w:val="en-NL" w:eastAsia="en-GB"/>
                <w14:ligatures w14:val="none"/>
              </w:rPr>
              <w:t>}</w:t>
            </w:r>
          </w:p>
        </w:tc>
        <w:tc>
          <w:tcPr>
            <w:tcW w:w="4253" w:type="dxa"/>
            <w:hideMark/>
          </w:tcPr>
          <w:p w14:paraId="1EBC61A9" w14:textId="77777777" w:rsidR="000252AE" w:rsidRPr="007559E6" w:rsidRDefault="00E7125A"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(A and B) or A’ or C</w:t>
            </w:r>
            <w:r w:rsidR="000252AE" w:rsidRPr="007559E6">
              <w:rPr>
                <w:rFonts w:eastAsia="Times New Roman" w:cs="Courier New"/>
                <w:color w:val="000000" w:themeColor="text1"/>
                <w:kern w:val="24"/>
                <w:sz w:val="22"/>
                <w:szCs w:val="22"/>
                <w:lang w:val="en-NL" w:eastAsia="en-GB"/>
                <w14:ligatures w14:val="none"/>
              </w:rPr>
              <w:t xml:space="preserve"> =</w:t>
            </w:r>
          </w:p>
          <w:p w14:paraId="24A79FA6" w14:textId="77777777" w:rsidR="000252AE" w:rsidRPr="007559E6" w:rsidRDefault="0004247E"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w:t>
            </w:r>
            <w:r w:rsidR="00E7125A" w:rsidRPr="007559E6">
              <w:rPr>
                <w:rFonts w:eastAsia="Times New Roman" w:cs="Courier New"/>
                <w:color w:val="000000" w:themeColor="text1"/>
                <w:kern w:val="24"/>
                <w:sz w:val="22"/>
                <w:szCs w:val="22"/>
                <w:lang w:val="en-NL" w:eastAsia="en-GB"/>
                <w14:ligatures w14:val="none"/>
              </w:rPr>
              <w:t>(A or A’) and (B or A’)</w:t>
            </w:r>
            <w:r w:rsidRPr="007559E6">
              <w:rPr>
                <w:rFonts w:eastAsia="Times New Roman" w:cs="Courier New"/>
                <w:color w:val="000000" w:themeColor="text1"/>
                <w:kern w:val="24"/>
                <w:sz w:val="22"/>
                <w:szCs w:val="22"/>
                <w:lang w:val="en-NL" w:eastAsia="en-GB"/>
                <w14:ligatures w14:val="none"/>
              </w:rPr>
              <w:t>) or C</w:t>
            </w:r>
            <w:r w:rsidR="000252AE" w:rsidRPr="007559E6">
              <w:rPr>
                <w:rFonts w:eastAsia="Times New Roman" w:cs="Courier New"/>
                <w:color w:val="000000" w:themeColor="text1"/>
                <w:kern w:val="24"/>
                <w:sz w:val="22"/>
                <w:szCs w:val="22"/>
                <w:lang w:val="en-NL" w:eastAsia="en-GB"/>
                <w14:ligatures w14:val="none"/>
              </w:rPr>
              <w:t xml:space="preserve"> = </w:t>
            </w:r>
          </w:p>
          <w:p w14:paraId="578492FA" w14:textId="4A6F233C" w:rsidR="001E1340" w:rsidRPr="007559E6" w:rsidRDefault="00E7125A"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B or A’</w:t>
            </w:r>
            <w:r w:rsidR="0004247E" w:rsidRPr="007559E6">
              <w:rPr>
                <w:rFonts w:eastAsia="Times New Roman" w:cs="Courier New"/>
                <w:color w:val="000000" w:themeColor="text1"/>
                <w:kern w:val="24"/>
                <w:sz w:val="22"/>
                <w:szCs w:val="22"/>
                <w:lang w:val="en-NL" w:eastAsia="en-GB"/>
                <w14:ligatures w14:val="none"/>
              </w:rPr>
              <w:t xml:space="preserve"> or C</w:t>
            </w:r>
            <w:r w:rsidRPr="007559E6">
              <w:rPr>
                <w:rFonts w:eastAsia="Times New Roman" w:cs="Courier New"/>
                <w:color w:val="000000" w:themeColor="text1"/>
                <w:kern w:val="24"/>
                <w:sz w:val="22"/>
                <w:szCs w:val="22"/>
                <w:lang w:val="en-NL" w:eastAsia="en-GB"/>
                <w14:ligatures w14:val="none"/>
              </w:rPr>
              <w:tab/>
            </w:r>
          </w:p>
        </w:tc>
      </w:tr>
      <w:tr w:rsidR="001E1340" w:rsidRPr="007559E6" w14:paraId="5470E48B" w14:textId="77777777" w:rsidTr="008471F9">
        <w:trPr>
          <w:trHeight w:val="80"/>
        </w:trPr>
        <w:tc>
          <w:tcPr>
            <w:tcW w:w="1843" w:type="dxa"/>
            <w:hideMark/>
          </w:tcPr>
          <w:p w14:paraId="78B23CA0" w14:textId="415529F4"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4 1</w:t>
            </w:r>
            <w:r w:rsidRPr="007559E6">
              <w:rPr>
                <w:rFonts w:eastAsia="Times New Roman" w:cs="Calibri"/>
                <w:color w:val="000000" w:themeColor="text1"/>
                <w:kern w:val="24"/>
                <w:sz w:val="22"/>
                <w:szCs w:val="22"/>
                <w:lang w:val="en-NL" w:eastAsia="en-GB"/>
                <w14:ligatures w14:val="none"/>
              </w:rPr>
              <w:t>}</w:t>
            </w:r>
          </w:p>
        </w:tc>
        <w:tc>
          <w:tcPr>
            <w:tcW w:w="2126" w:type="dxa"/>
            <w:hideMark/>
          </w:tcPr>
          <w:p w14:paraId="68CCB744" w14:textId="73FFD228"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3 1</w:t>
            </w:r>
            <w:r w:rsidRPr="007559E6">
              <w:rPr>
                <w:rFonts w:eastAsia="Times New Roman" w:cs="Calibri"/>
                <w:color w:val="000000" w:themeColor="text1"/>
                <w:kern w:val="24"/>
                <w:sz w:val="22"/>
                <w:szCs w:val="22"/>
                <w:lang w:val="en-NL" w:eastAsia="en-GB"/>
                <w14:ligatures w14:val="none"/>
              </w:rPr>
              <w:t>}</w:t>
            </w:r>
          </w:p>
        </w:tc>
        <w:tc>
          <w:tcPr>
            <w:tcW w:w="4253" w:type="dxa"/>
            <w:hideMark/>
          </w:tcPr>
          <w:p w14:paraId="6A117115" w14:textId="77777777" w:rsidR="000252AE" w:rsidRPr="007559E6" w:rsidRDefault="00A97BD3"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w:t>
            </w:r>
            <w:r w:rsidRPr="007559E6">
              <w:rPr>
                <w:rFonts w:eastAsia="Times New Roman" w:cs="Courier New"/>
                <w:i/>
                <w:iCs/>
                <w:color w:val="000000" w:themeColor="text1"/>
                <w:kern w:val="24"/>
                <w:sz w:val="22"/>
                <w:szCs w:val="22"/>
                <w:lang w:val="en-NL" w:eastAsia="en-GB"/>
                <w14:ligatures w14:val="none"/>
              </w:rPr>
              <w:t xml:space="preserve">A </w:t>
            </w:r>
            <w:r w:rsidRPr="007559E6">
              <w:rPr>
                <w:rFonts w:eastAsia="Times New Roman" w:cs="Courier New"/>
                <w:color w:val="000000" w:themeColor="text1"/>
                <w:kern w:val="24"/>
                <w:sz w:val="22"/>
                <w:szCs w:val="22"/>
                <w:lang w:val="en-NL" w:eastAsia="en-GB"/>
                <w14:ligatures w14:val="none"/>
              </w:rPr>
              <w:t>and B and C and D) or A’</w:t>
            </w:r>
            <w:r w:rsidR="000252AE" w:rsidRPr="007559E6">
              <w:rPr>
                <w:rFonts w:eastAsia="Times New Roman" w:cs="Courier New"/>
                <w:color w:val="000000" w:themeColor="text1"/>
                <w:kern w:val="24"/>
                <w:sz w:val="22"/>
                <w:szCs w:val="22"/>
                <w:lang w:val="en-NL" w:eastAsia="en-GB"/>
                <w14:ligatures w14:val="none"/>
              </w:rPr>
              <w:t xml:space="preserve"> = </w:t>
            </w:r>
          </w:p>
          <w:p w14:paraId="109F9056" w14:textId="42C7122F" w:rsidR="001E1340" w:rsidRPr="007559E6" w:rsidRDefault="00A97BD3"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GB" w:eastAsia="en-GB"/>
                <w14:ligatures w14:val="none"/>
              </w:rPr>
              <w:t>(B and C and D) or A’</w:t>
            </w:r>
          </w:p>
        </w:tc>
      </w:tr>
      <w:tr w:rsidR="001E1340" w:rsidRPr="007559E6" w14:paraId="301C4D38" w14:textId="77777777" w:rsidTr="008471F9">
        <w:trPr>
          <w:trHeight w:val="80"/>
        </w:trPr>
        <w:tc>
          <w:tcPr>
            <w:tcW w:w="1843" w:type="dxa"/>
            <w:hideMark/>
          </w:tcPr>
          <w:p w14:paraId="09FC9645" w14:textId="113392EA"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3 1 1</w:t>
            </w:r>
            <w:r w:rsidRPr="007559E6">
              <w:rPr>
                <w:rFonts w:eastAsia="Times New Roman" w:cs="Calibri"/>
                <w:color w:val="000000" w:themeColor="text1"/>
                <w:kern w:val="24"/>
                <w:sz w:val="22"/>
                <w:szCs w:val="22"/>
                <w:lang w:val="en-NL" w:eastAsia="en-GB"/>
                <w14:ligatures w14:val="none"/>
              </w:rPr>
              <w:t>}</w:t>
            </w:r>
          </w:p>
        </w:tc>
        <w:tc>
          <w:tcPr>
            <w:tcW w:w="2126" w:type="dxa"/>
            <w:hideMark/>
          </w:tcPr>
          <w:p w14:paraId="3A1D8C84" w14:textId="6072DF98"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2 1 1</w:t>
            </w:r>
            <w:r w:rsidRPr="007559E6">
              <w:rPr>
                <w:rFonts w:eastAsia="Times New Roman" w:cs="Calibri"/>
                <w:color w:val="000000" w:themeColor="text1"/>
                <w:kern w:val="24"/>
                <w:sz w:val="22"/>
                <w:szCs w:val="22"/>
                <w:lang w:val="en-NL" w:eastAsia="en-GB"/>
                <w14:ligatures w14:val="none"/>
              </w:rPr>
              <w:t>}</w:t>
            </w:r>
          </w:p>
        </w:tc>
        <w:tc>
          <w:tcPr>
            <w:tcW w:w="4253" w:type="dxa"/>
            <w:hideMark/>
          </w:tcPr>
          <w:p w14:paraId="4CF7636E" w14:textId="77777777" w:rsidR="000252AE" w:rsidRPr="007559E6" w:rsidRDefault="000606E9" w:rsidP="004035E3">
            <w:pPr>
              <w:rPr>
                <w:rFonts w:eastAsia="Times New Roman" w:cs="Courier New"/>
                <w:color w:val="000000" w:themeColor="text1"/>
                <w:kern w:val="24"/>
                <w:sz w:val="22"/>
                <w:szCs w:val="22"/>
                <w:lang w:val="en-GB" w:eastAsia="en-GB"/>
                <w14:ligatures w14:val="none"/>
              </w:rPr>
            </w:pPr>
            <w:r w:rsidRPr="007559E6">
              <w:rPr>
                <w:rFonts w:eastAsia="Times New Roman" w:cs="Courier New"/>
                <w:color w:val="000000" w:themeColor="text1"/>
                <w:kern w:val="24"/>
                <w:sz w:val="22"/>
                <w:szCs w:val="22"/>
                <w:lang w:val="en-NL" w:eastAsia="en-GB"/>
                <w14:ligatures w14:val="none"/>
              </w:rPr>
              <w:t>(</w:t>
            </w:r>
            <w:r w:rsidRPr="007559E6">
              <w:rPr>
                <w:rFonts w:eastAsia="Times New Roman" w:cs="Courier New"/>
                <w:i/>
                <w:iCs/>
                <w:color w:val="000000" w:themeColor="text1"/>
                <w:kern w:val="24"/>
                <w:sz w:val="22"/>
                <w:szCs w:val="22"/>
                <w:lang w:val="en-NL" w:eastAsia="en-GB"/>
                <w14:ligatures w14:val="none"/>
              </w:rPr>
              <w:t xml:space="preserve">A </w:t>
            </w:r>
            <w:r w:rsidRPr="007559E6">
              <w:rPr>
                <w:rFonts w:eastAsia="Times New Roman" w:cs="Courier New"/>
                <w:color w:val="000000" w:themeColor="text1"/>
                <w:kern w:val="24"/>
                <w:sz w:val="22"/>
                <w:szCs w:val="22"/>
                <w:lang w:val="en-NL" w:eastAsia="en-GB"/>
                <w14:ligatures w14:val="none"/>
              </w:rPr>
              <w:t xml:space="preserve">and B and C) or A’ or D </w:t>
            </w:r>
            <w:r w:rsidRPr="007559E6">
              <w:rPr>
                <w:rFonts w:eastAsia="Times New Roman" w:cs="Courier New"/>
                <w:color w:val="000000" w:themeColor="text1"/>
                <w:kern w:val="24"/>
                <w:sz w:val="22"/>
                <w:szCs w:val="22"/>
                <w:lang w:val="en-GB" w:eastAsia="en-GB"/>
                <w14:ligatures w14:val="none"/>
              </w:rPr>
              <w:t xml:space="preserve">= </w:t>
            </w:r>
          </w:p>
          <w:p w14:paraId="1AA46751" w14:textId="3A2C34EE" w:rsidR="001E1340" w:rsidRPr="007559E6" w:rsidRDefault="000606E9" w:rsidP="004035E3">
            <w:pPr>
              <w:rPr>
                <w:rFonts w:eastAsia="Times New Roman" w:cs="Arial"/>
                <w:color w:val="000000" w:themeColor="text1"/>
                <w:kern w:val="0"/>
                <w:sz w:val="22"/>
                <w:szCs w:val="22"/>
                <w:lang w:val="en-NL" w:eastAsia="en-GB"/>
                <w14:ligatures w14:val="none"/>
              </w:rPr>
            </w:pPr>
            <w:r w:rsidRPr="007559E6">
              <w:rPr>
                <w:rFonts w:eastAsia="Times New Roman" w:cs="Courier New"/>
                <w:color w:val="000000" w:themeColor="text1"/>
                <w:kern w:val="24"/>
                <w:sz w:val="22"/>
                <w:szCs w:val="22"/>
                <w:lang w:val="en-GB" w:eastAsia="en-GB"/>
                <w14:ligatures w14:val="none"/>
              </w:rPr>
              <w:t>(B and C) or A’ or D</w:t>
            </w:r>
          </w:p>
        </w:tc>
      </w:tr>
      <w:tr w:rsidR="001E1340" w:rsidRPr="007559E6" w14:paraId="4E3E12E2" w14:textId="77777777" w:rsidTr="008471F9">
        <w:trPr>
          <w:trHeight w:val="584"/>
        </w:trPr>
        <w:tc>
          <w:tcPr>
            <w:tcW w:w="1843" w:type="dxa"/>
            <w:hideMark/>
          </w:tcPr>
          <w:p w14:paraId="48CB1910" w14:textId="16042F46"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2 2 1</w:t>
            </w:r>
            <w:r w:rsidRPr="007559E6">
              <w:rPr>
                <w:rFonts w:eastAsia="Times New Roman" w:cs="Calibri"/>
                <w:color w:val="000000" w:themeColor="text1"/>
                <w:kern w:val="24"/>
                <w:sz w:val="22"/>
                <w:szCs w:val="22"/>
                <w:lang w:val="en-NL" w:eastAsia="en-GB"/>
                <w14:ligatures w14:val="none"/>
              </w:rPr>
              <w:t>}</w:t>
            </w:r>
          </w:p>
        </w:tc>
        <w:tc>
          <w:tcPr>
            <w:tcW w:w="2126" w:type="dxa"/>
            <w:hideMark/>
          </w:tcPr>
          <w:p w14:paraId="328D4BBC" w14:textId="5FF78D38"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w:t>
            </w: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 xml:space="preserve"> or </w:t>
            </w: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2 1 1</w:t>
            </w:r>
            <w:r w:rsidRPr="007559E6">
              <w:rPr>
                <w:rFonts w:eastAsia="Times New Roman" w:cs="Calibri"/>
                <w:color w:val="000000" w:themeColor="text1"/>
                <w:kern w:val="24"/>
                <w:sz w:val="22"/>
                <w:szCs w:val="22"/>
                <w:lang w:val="en-NL" w:eastAsia="en-GB"/>
                <w14:ligatures w14:val="none"/>
              </w:rPr>
              <w:t>}</w:t>
            </w:r>
          </w:p>
        </w:tc>
        <w:tc>
          <w:tcPr>
            <w:tcW w:w="4253" w:type="dxa"/>
            <w:hideMark/>
          </w:tcPr>
          <w:p w14:paraId="3EA86770" w14:textId="77777777" w:rsidR="000252AE" w:rsidRPr="007559E6" w:rsidRDefault="001E1340" w:rsidP="00A97BD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 xml:space="preserve">(C and D) or (A and B) or A = </w:t>
            </w:r>
          </w:p>
          <w:p w14:paraId="4795818D" w14:textId="49AE4C0D" w:rsidR="00A97BD3" w:rsidRPr="007559E6" w:rsidRDefault="001E1340" w:rsidP="00A97BD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 xml:space="preserve">(C and D) or A </w:t>
            </w:r>
          </w:p>
          <w:p w14:paraId="5E5F135F" w14:textId="77777777" w:rsidR="000252AE" w:rsidRPr="007559E6" w:rsidRDefault="001E1340" w:rsidP="00A97BD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(C and D) or (A and B) or A’ =</w:t>
            </w:r>
          </w:p>
          <w:p w14:paraId="7BD2FBFD" w14:textId="77777777" w:rsidR="000252AE" w:rsidRPr="007559E6" w:rsidRDefault="001E1340" w:rsidP="00A97BD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 xml:space="preserve">(C and D) or </w:t>
            </w:r>
            <w:r w:rsidR="000252AE" w:rsidRPr="007559E6">
              <w:rPr>
                <w:rFonts w:eastAsia="Times New Roman" w:cs="Courier New"/>
                <w:color w:val="000000" w:themeColor="text1"/>
                <w:kern w:val="24"/>
                <w:sz w:val="22"/>
                <w:szCs w:val="22"/>
                <w:lang w:val="en-NL" w:eastAsia="en-GB"/>
                <w14:ligatures w14:val="none"/>
              </w:rPr>
              <w:t>(</w:t>
            </w:r>
            <w:r w:rsidRPr="007559E6">
              <w:rPr>
                <w:rFonts w:eastAsia="Times New Roman" w:cs="Courier New"/>
                <w:color w:val="000000" w:themeColor="text1"/>
                <w:kern w:val="24"/>
                <w:sz w:val="22"/>
                <w:szCs w:val="22"/>
                <w:lang w:val="en-NL" w:eastAsia="en-GB"/>
                <w14:ligatures w14:val="none"/>
              </w:rPr>
              <w:t>(A or A’) and (B or A’)</w:t>
            </w:r>
            <w:r w:rsidR="000252AE" w:rsidRPr="007559E6">
              <w:rPr>
                <w:rFonts w:eastAsia="Times New Roman" w:cs="Courier New"/>
                <w:color w:val="000000" w:themeColor="text1"/>
                <w:kern w:val="24"/>
                <w:sz w:val="22"/>
                <w:szCs w:val="22"/>
                <w:lang w:val="en-NL" w:eastAsia="en-GB"/>
                <w14:ligatures w14:val="none"/>
              </w:rPr>
              <w:t xml:space="preserve">) </w:t>
            </w:r>
            <w:r w:rsidRPr="007559E6">
              <w:rPr>
                <w:rFonts w:eastAsia="Times New Roman" w:cs="Courier New"/>
                <w:color w:val="000000" w:themeColor="text1"/>
                <w:kern w:val="24"/>
                <w:sz w:val="22"/>
                <w:szCs w:val="22"/>
                <w:lang w:val="en-NL" w:eastAsia="en-GB"/>
                <w14:ligatures w14:val="none"/>
              </w:rPr>
              <w:t>=</w:t>
            </w:r>
          </w:p>
          <w:p w14:paraId="07291603" w14:textId="6FF096B8" w:rsidR="009538D8" w:rsidRPr="007559E6" w:rsidRDefault="001E1340" w:rsidP="00A97BD3">
            <w:pPr>
              <w:rPr>
                <w:rFonts w:eastAsia="Times New Roman" w:cs="Arial"/>
                <w:color w:val="000000" w:themeColor="text1"/>
                <w:kern w:val="0"/>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(C and D) or B or A’</w:t>
            </w:r>
          </w:p>
        </w:tc>
      </w:tr>
      <w:tr w:rsidR="001E1340" w:rsidRPr="007559E6" w14:paraId="581FF4FE" w14:textId="77777777" w:rsidTr="008471F9">
        <w:trPr>
          <w:trHeight w:val="584"/>
        </w:trPr>
        <w:tc>
          <w:tcPr>
            <w:tcW w:w="1843" w:type="dxa"/>
            <w:tcBorders>
              <w:bottom w:val="single" w:sz="4" w:space="0" w:color="auto"/>
            </w:tcBorders>
            <w:hideMark/>
          </w:tcPr>
          <w:p w14:paraId="3E673EDE" w14:textId="53A9D01D"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2 1 1 1</w:t>
            </w:r>
            <w:r w:rsidRPr="007559E6">
              <w:rPr>
                <w:rFonts w:eastAsia="Times New Roman" w:cs="Calibri"/>
                <w:color w:val="000000" w:themeColor="text1"/>
                <w:kern w:val="24"/>
                <w:sz w:val="22"/>
                <w:szCs w:val="22"/>
                <w:lang w:val="en-NL" w:eastAsia="en-GB"/>
                <w14:ligatures w14:val="none"/>
              </w:rPr>
              <w:t>}</w:t>
            </w:r>
          </w:p>
        </w:tc>
        <w:tc>
          <w:tcPr>
            <w:tcW w:w="2126" w:type="dxa"/>
            <w:tcBorders>
              <w:bottom w:val="single" w:sz="4" w:space="0" w:color="auto"/>
            </w:tcBorders>
            <w:hideMark/>
          </w:tcPr>
          <w:p w14:paraId="19E3B187" w14:textId="1859483C" w:rsidR="001E1340" w:rsidRPr="007559E6" w:rsidRDefault="006464DF" w:rsidP="004035E3">
            <w:pPr>
              <w:rPr>
                <w:rFonts w:eastAsia="Times New Roman" w:cs="Arial"/>
                <w:color w:val="000000" w:themeColor="text1"/>
                <w:kern w:val="0"/>
                <w:sz w:val="22"/>
                <w:szCs w:val="22"/>
                <w:lang w:val="en-NL" w:eastAsia="en-GB"/>
                <w14:ligatures w14:val="none"/>
              </w:rPr>
            </w:pPr>
            <w:r w:rsidRPr="007559E6">
              <w:rPr>
                <w:rFonts w:eastAsia="Times New Roman" w:cs="Calibri"/>
                <w:color w:val="000000" w:themeColor="text1"/>
                <w:kern w:val="24"/>
                <w:sz w:val="22"/>
                <w:szCs w:val="22"/>
                <w:lang w:val="en-NL" w:eastAsia="en-GB"/>
                <w14:ligatures w14:val="none"/>
              </w:rPr>
              <w:t>{</w:t>
            </w:r>
            <w:r w:rsidR="001E1340" w:rsidRPr="007559E6">
              <w:rPr>
                <w:rFonts w:eastAsia="Times New Roman" w:cs="Calibri"/>
                <w:color w:val="000000" w:themeColor="text1"/>
                <w:kern w:val="24"/>
                <w:sz w:val="22"/>
                <w:szCs w:val="22"/>
                <w:lang w:val="en-NL" w:eastAsia="en-GB"/>
                <w14:ligatures w14:val="none"/>
              </w:rPr>
              <w:t>1</w:t>
            </w:r>
            <w:r w:rsidRPr="007559E6">
              <w:rPr>
                <w:rFonts w:eastAsia="Times New Roman" w:cs="Calibri"/>
                <w:color w:val="000000" w:themeColor="text1"/>
                <w:kern w:val="24"/>
                <w:sz w:val="22"/>
                <w:szCs w:val="22"/>
                <w:lang w:val="en-NL" w:eastAsia="en-GB"/>
                <w14:ligatures w14:val="none"/>
              </w:rPr>
              <w:t xml:space="preserve"> </w:t>
            </w:r>
            <w:r w:rsidR="001E1340" w:rsidRPr="007559E6">
              <w:rPr>
                <w:rFonts w:eastAsia="Times New Roman" w:cs="Calibri"/>
                <w:color w:val="000000" w:themeColor="text1"/>
                <w:kern w:val="24"/>
                <w:sz w:val="22"/>
                <w:szCs w:val="22"/>
                <w:lang w:val="en-NL" w:eastAsia="en-GB"/>
                <w14:ligatures w14:val="none"/>
              </w:rPr>
              <w:t>1 1 1</w:t>
            </w:r>
            <w:r w:rsidRPr="007559E6">
              <w:rPr>
                <w:rFonts w:eastAsia="Times New Roman" w:cs="Calibri"/>
                <w:color w:val="000000" w:themeColor="text1"/>
                <w:kern w:val="24"/>
                <w:sz w:val="22"/>
                <w:szCs w:val="22"/>
                <w:lang w:val="en-NL" w:eastAsia="en-GB"/>
                <w14:ligatures w14:val="none"/>
              </w:rPr>
              <w:t>}</w:t>
            </w:r>
          </w:p>
        </w:tc>
        <w:tc>
          <w:tcPr>
            <w:tcW w:w="4253" w:type="dxa"/>
            <w:tcBorders>
              <w:bottom w:val="single" w:sz="4" w:space="0" w:color="auto"/>
            </w:tcBorders>
            <w:hideMark/>
          </w:tcPr>
          <w:p w14:paraId="1E28E3B2" w14:textId="77777777" w:rsidR="000252AE" w:rsidRPr="007559E6" w:rsidRDefault="009538D8"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(A and B) or A’ or C or D</w:t>
            </w:r>
            <w:r w:rsidR="000252AE" w:rsidRPr="007559E6">
              <w:rPr>
                <w:rFonts w:eastAsia="Times New Roman" w:cs="Courier New"/>
                <w:color w:val="000000" w:themeColor="text1"/>
                <w:kern w:val="24"/>
                <w:sz w:val="22"/>
                <w:szCs w:val="22"/>
                <w:lang w:val="en-NL" w:eastAsia="en-GB"/>
                <w14:ligatures w14:val="none"/>
              </w:rPr>
              <w:t xml:space="preserve"> = </w:t>
            </w:r>
          </w:p>
          <w:p w14:paraId="4FEF65B5" w14:textId="77777777" w:rsidR="000252AE" w:rsidRPr="007559E6" w:rsidRDefault="009538D8"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((A or A’) and (B or A’)) or C or D</w:t>
            </w:r>
            <w:r w:rsidR="000252AE" w:rsidRPr="007559E6">
              <w:rPr>
                <w:rFonts w:eastAsia="Times New Roman" w:cs="Courier New"/>
                <w:color w:val="000000" w:themeColor="text1"/>
                <w:kern w:val="24"/>
                <w:sz w:val="22"/>
                <w:szCs w:val="22"/>
                <w:lang w:val="en-NL" w:eastAsia="en-GB"/>
                <w14:ligatures w14:val="none"/>
              </w:rPr>
              <w:t xml:space="preserve"> = </w:t>
            </w:r>
          </w:p>
          <w:p w14:paraId="4F1E4A94" w14:textId="35E93DAA" w:rsidR="001E1340" w:rsidRPr="007559E6" w:rsidRDefault="009538D8" w:rsidP="004035E3">
            <w:pPr>
              <w:rPr>
                <w:rFonts w:eastAsia="Times New Roman" w:cs="Courier New"/>
                <w:color w:val="000000" w:themeColor="text1"/>
                <w:kern w:val="24"/>
                <w:sz w:val="22"/>
                <w:szCs w:val="22"/>
                <w:lang w:val="en-NL" w:eastAsia="en-GB"/>
                <w14:ligatures w14:val="none"/>
              </w:rPr>
            </w:pPr>
            <w:r w:rsidRPr="007559E6">
              <w:rPr>
                <w:rFonts w:eastAsia="Times New Roman" w:cs="Courier New"/>
                <w:color w:val="000000" w:themeColor="text1"/>
                <w:kern w:val="24"/>
                <w:sz w:val="22"/>
                <w:szCs w:val="22"/>
                <w:lang w:val="en-NL" w:eastAsia="en-GB"/>
                <w14:ligatures w14:val="none"/>
              </w:rPr>
              <w:t xml:space="preserve">B or A’ or </w:t>
            </w:r>
            <w:r w:rsidR="000252AE" w:rsidRPr="007559E6">
              <w:rPr>
                <w:rFonts w:eastAsia="Times New Roman" w:cs="Courier New"/>
                <w:color w:val="000000" w:themeColor="text1"/>
                <w:kern w:val="24"/>
                <w:sz w:val="22"/>
                <w:szCs w:val="22"/>
                <w:lang w:val="en-NL" w:eastAsia="en-GB"/>
                <w14:ligatures w14:val="none"/>
              </w:rPr>
              <w:t xml:space="preserve">C </w:t>
            </w:r>
            <w:r w:rsidRPr="007559E6">
              <w:rPr>
                <w:rFonts w:eastAsia="Times New Roman" w:cs="Courier New"/>
                <w:color w:val="000000" w:themeColor="text1"/>
                <w:kern w:val="24"/>
                <w:sz w:val="22"/>
                <w:szCs w:val="22"/>
                <w:lang w:val="en-NL" w:eastAsia="en-GB"/>
                <w14:ligatures w14:val="none"/>
              </w:rPr>
              <w:t>or D</w:t>
            </w:r>
          </w:p>
        </w:tc>
      </w:tr>
    </w:tbl>
    <w:p w14:paraId="5D069D52" w14:textId="77777777" w:rsidR="001E1340" w:rsidRPr="007559E6" w:rsidRDefault="001E1340" w:rsidP="001E1340">
      <w:pPr>
        <w:spacing w:line="360" w:lineRule="auto"/>
        <w:jc w:val="both"/>
        <w:rPr>
          <w:rFonts w:cs="Arial"/>
          <w:color w:val="000000" w:themeColor="text1"/>
          <w:sz w:val="22"/>
          <w:szCs w:val="22"/>
        </w:rPr>
      </w:pPr>
    </w:p>
    <w:p w14:paraId="61CE45F4" w14:textId="1451E675" w:rsidR="001E1340" w:rsidRPr="007559E6" w:rsidRDefault="009C3B8F" w:rsidP="001E1340">
      <w:pPr>
        <w:spacing w:line="360" w:lineRule="auto"/>
        <w:jc w:val="both"/>
        <w:rPr>
          <w:rFonts w:cs="Arial"/>
          <w:color w:val="000000" w:themeColor="text1"/>
          <w:sz w:val="22"/>
          <w:szCs w:val="22"/>
        </w:rPr>
      </w:pPr>
      <w:r w:rsidRPr="007559E6">
        <w:rPr>
          <w:rFonts w:cs="Arial"/>
          <w:color w:val="000000" w:themeColor="text1"/>
          <w:sz w:val="22"/>
          <w:szCs w:val="22"/>
        </w:rPr>
        <w:t>T</w:t>
      </w:r>
      <w:r w:rsidR="001E1340" w:rsidRPr="007559E6">
        <w:rPr>
          <w:rFonts w:cs="Arial"/>
          <w:color w:val="000000" w:themeColor="text1"/>
          <w:sz w:val="22"/>
          <w:szCs w:val="22"/>
        </w:rPr>
        <w:t>here are other features in EXPLORE that could be used to speed up if desired, but these do no longer guarantee optimality:</w:t>
      </w:r>
    </w:p>
    <w:p w14:paraId="415E8273" w14:textId="77777777" w:rsidR="001E1340" w:rsidRPr="007559E6" w:rsidRDefault="001E1340" w:rsidP="001E1340">
      <w:pPr>
        <w:pStyle w:val="ListParagraph"/>
        <w:numPr>
          <w:ilvl w:val="0"/>
          <w:numId w:val="27"/>
        </w:numPr>
        <w:spacing w:line="360" w:lineRule="auto"/>
        <w:jc w:val="both"/>
        <w:rPr>
          <w:rFonts w:cs="Arial"/>
          <w:color w:val="000000" w:themeColor="text1"/>
          <w:sz w:val="22"/>
          <w:szCs w:val="22"/>
        </w:rPr>
      </w:pPr>
      <w:r w:rsidRPr="007559E6">
        <w:rPr>
          <w:rFonts w:cs="Arial"/>
          <w:color w:val="000000" w:themeColor="text1"/>
          <w:sz w:val="22"/>
          <w:szCs w:val="22"/>
        </w:rPr>
        <w:t>Enforcing global constraints, e.g. including certain features.</w:t>
      </w:r>
    </w:p>
    <w:p w14:paraId="0186C749" w14:textId="4281200E" w:rsidR="001E1340" w:rsidRPr="007559E6" w:rsidRDefault="001E1340" w:rsidP="001E1340">
      <w:pPr>
        <w:pStyle w:val="ListParagraph"/>
        <w:numPr>
          <w:ilvl w:val="0"/>
          <w:numId w:val="27"/>
        </w:numPr>
        <w:spacing w:line="360" w:lineRule="auto"/>
        <w:jc w:val="both"/>
        <w:rPr>
          <w:rFonts w:cs="Arial"/>
          <w:color w:val="000000" w:themeColor="text1"/>
          <w:sz w:val="22"/>
          <w:szCs w:val="22"/>
        </w:rPr>
      </w:pPr>
      <w:r w:rsidRPr="007559E6">
        <w:rPr>
          <w:rFonts w:cs="Arial"/>
          <w:color w:val="000000" w:themeColor="text1"/>
          <w:sz w:val="22"/>
          <w:szCs w:val="22"/>
        </w:rPr>
        <w:t>Subsumption pruning, i.e. remove feature values from the set of possible values if there exists another value that covers a superset of the outcomes and a subset of the non-outcomes.</w:t>
      </w:r>
    </w:p>
    <w:p w14:paraId="41D2E230" w14:textId="77777777" w:rsidR="0014569B" w:rsidRPr="007559E6" w:rsidRDefault="001E1340" w:rsidP="001E1340">
      <w:pPr>
        <w:pStyle w:val="FigureCaption"/>
        <w:rPr>
          <w:u w:val="single"/>
        </w:rPr>
      </w:pPr>
      <w:r w:rsidRPr="007559E6">
        <w:rPr>
          <w:u w:val="single"/>
        </w:rPr>
        <w:t>A.2. Computation time</w:t>
      </w:r>
    </w:p>
    <w:p w14:paraId="7DCFD8CB" w14:textId="43767547" w:rsidR="001E1340" w:rsidRPr="007559E6" w:rsidRDefault="001E1340" w:rsidP="001E1340">
      <w:pPr>
        <w:pStyle w:val="FigureCaption"/>
        <w:rPr>
          <w:u w:val="single"/>
        </w:rPr>
      </w:pPr>
      <w:r w:rsidRPr="007559E6">
        <w:t>We compared the computation time of original EXPLORE with the improved version including binary optimization and parallelization for rule lengths 4</w:t>
      </w:r>
      <w:r w:rsidR="003F3A33" w:rsidRPr="007559E6">
        <w:t xml:space="preserve"> (see Table S3)</w:t>
      </w:r>
      <w:r w:rsidRPr="007559E6">
        <w:t>. All experiments were run using 56 cores of an Intel</w:t>
      </w:r>
      <w:r w:rsidRPr="007559E6">
        <w:rPr>
          <w:rFonts w:ascii="Symbol" w:eastAsia="Symbol" w:hAnsi="Symbol" w:cs="Symbol"/>
        </w:rPr>
        <w:t>â</w:t>
      </w:r>
      <w:r w:rsidRPr="007559E6">
        <w:t xml:space="preserve"> Xeon</w:t>
      </w:r>
      <w:r w:rsidRPr="007559E6">
        <w:rPr>
          <w:rFonts w:ascii="Symbol" w:eastAsia="Symbol" w:hAnsi="Symbol" w:cs="Symbol"/>
        </w:rPr>
        <w:t>â</w:t>
      </w:r>
      <w:r w:rsidRPr="007559E6">
        <w:t xml:space="preserve"> Processor E5-2680 v4. The improved version of EXPLORE has lead to an average reduction of computation time by </w:t>
      </w:r>
      <w:r w:rsidR="0053321B">
        <w:t>92.2%</w:t>
      </w:r>
      <w:r w:rsidRPr="007559E6">
        <w:t xml:space="preserve"> for rule length 4 across prediction tasks. </w:t>
      </w:r>
    </w:p>
    <w:p w14:paraId="566B7D9A" w14:textId="77777777" w:rsidR="00115C50" w:rsidRDefault="00115C50" w:rsidP="001E1340">
      <w:pPr>
        <w:pStyle w:val="FigureCaption"/>
      </w:pPr>
    </w:p>
    <w:p w14:paraId="4897E636" w14:textId="77777777" w:rsidR="00115C50" w:rsidRDefault="00115C50" w:rsidP="001E1340">
      <w:pPr>
        <w:pStyle w:val="FigureCaption"/>
      </w:pPr>
    </w:p>
    <w:p w14:paraId="4DADE4DD" w14:textId="77777777" w:rsidR="00115C50" w:rsidRDefault="00115C50" w:rsidP="001E1340">
      <w:pPr>
        <w:pStyle w:val="FigureCaption"/>
      </w:pPr>
    </w:p>
    <w:p w14:paraId="29BCDC9B" w14:textId="06678D8C" w:rsidR="001E1340" w:rsidRPr="007559E6" w:rsidRDefault="001E1340" w:rsidP="001E1340">
      <w:pPr>
        <w:pStyle w:val="FigureCaption"/>
      </w:pPr>
      <w:r w:rsidRPr="007559E6">
        <w:lastRenderedPageBreak/>
        <w:t>Table S</w:t>
      </w:r>
      <w:r w:rsidR="00A511AD" w:rsidRPr="007559E6">
        <w:t>3</w:t>
      </w:r>
      <w:r w:rsidRPr="007559E6">
        <w:t xml:space="preserve">: Computation time to train EXPLORE across rule lengths (in minutes). </w:t>
      </w:r>
    </w:p>
    <w:tbl>
      <w:tblPr>
        <w:tblStyle w:val="TableGrid"/>
        <w:tblW w:w="552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tblCellMar>
        <w:tblLook w:val="04A0" w:firstRow="1" w:lastRow="0" w:firstColumn="1" w:lastColumn="0" w:noHBand="0" w:noVBand="1"/>
      </w:tblPr>
      <w:tblGrid>
        <w:gridCol w:w="2552"/>
        <w:gridCol w:w="1417"/>
        <w:gridCol w:w="1559"/>
      </w:tblGrid>
      <w:tr w:rsidR="00644B25" w:rsidRPr="007559E6" w14:paraId="6769CF35" w14:textId="77777777" w:rsidTr="0053321B">
        <w:trPr>
          <w:tblHeader/>
        </w:trPr>
        <w:tc>
          <w:tcPr>
            <w:tcW w:w="2552" w:type="dxa"/>
            <w:tcBorders>
              <w:top w:val="single" w:sz="4" w:space="0" w:color="auto"/>
            </w:tcBorders>
          </w:tcPr>
          <w:p w14:paraId="394D02C3" w14:textId="77777777" w:rsidR="00644B25" w:rsidRPr="007559E6" w:rsidRDefault="00644B25" w:rsidP="001C129F">
            <w:pPr>
              <w:rPr>
                <w:rFonts w:asciiTheme="minorHAnsi" w:eastAsiaTheme="minorHAnsi" w:hAnsiTheme="minorHAnsi"/>
                <w:b/>
                <w:bCs/>
                <w:noProof/>
                <w:sz w:val="22"/>
                <w:szCs w:val="22"/>
              </w:rPr>
            </w:pPr>
            <w:r w:rsidRPr="007559E6">
              <w:rPr>
                <w:rFonts w:asciiTheme="minorHAnsi" w:eastAsiaTheme="minorHAnsi" w:hAnsiTheme="minorHAnsi"/>
                <w:b/>
                <w:bCs/>
                <w:noProof/>
                <w:sz w:val="22"/>
                <w:szCs w:val="22"/>
              </w:rPr>
              <w:t>Task</w:t>
            </w:r>
          </w:p>
        </w:tc>
        <w:tc>
          <w:tcPr>
            <w:tcW w:w="2976" w:type="dxa"/>
            <w:gridSpan w:val="2"/>
            <w:tcBorders>
              <w:top w:val="single" w:sz="4" w:space="0" w:color="auto"/>
            </w:tcBorders>
          </w:tcPr>
          <w:p w14:paraId="0DE6B992" w14:textId="77777777" w:rsidR="00644B25" w:rsidRPr="007559E6" w:rsidRDefault="00644B25" w:rsidP="001C129F">
            <w:pPr>
              <w:jc w:val="center"/>
              <w:rPr>
                <w:rFonts w:asciiTheme="minorHAnsi" w:eastAsiaTheme="minorHAnsi" w:hAnsiTheme="minorHAnsi"/>
                <w:b/>
                <w:bCs/>
                <w:noProof/>
                <w:sz w:val="22"/>
                <w:szCs w:val="22"/>
              </w:rPr>
            </w:pPr>
            <w:r w:rsidRPr="007559E6">
              <w:rPr>
                <w:rFonts w:asciiTheme="minorHAnsi" w:eastAsiaTheme="minorHAnsi" w:hAnsiTheme="minorHAnsi"/>
                <w:b/>
                <w:bCs/>
                <w:noProof/>
                <w:sz w:val="22"/>
                <w:szCs w:val="22"/>
              </w:rPr>
              <w:t>Rule length 4</w:t>
            </w:r>
          </w:p>
        </w:tc>
      </w:tr>
      <w:tr w:rsidR="00644B25" w:rsidRPr="007559E6" w14:paraId="24A001E0" w14:textId="77777777" w:rsidTr="0053321B">
        <w:trPr>
          <w:tblHeader/>
        </w:trPr>
        <w:tc>
          <w:tcPr>
            <w:tcW w:w="2552" w:type="dxa"/>
            <w:tcBorders>
              <w:bottom w:val="single" w:sz="4" w:space="0" w:color="auto"/>
            </w:tcBorders>
          </w:tcPr>
          <w:p w14:paraId="613F14CB" w14:textId="77777777" w:rsidR="00644B25" w:rsidRPr="007559E6" w:rsidRDefault="00644B25" w:rsidP="001C129F">
            <w:pPr>
              <w:rPr>
                <w:rFonts w:asciiTheme="minorHAnsi" w:eastAsiaTheme="minorHAnsi" w:hAnsiTheme="minorHAnsi"/>
                <w:b/>
                <w:bCs/>
                <w:noProof/>
                <w:sz w:val="22"/>
                <w:szCs w:val="22"/>
              </w:rPr>
            </w:pPr>
          </w:p>
        </w:tc>
        <w:tc>
          <w:tcPr>
            <w:tcW w:w="1417" w:type="dxa"/>
            <w:tcBorders>
              <w:bottom w:val="single" w:sz="4" w:space="0" w:color="auto"/>
            </w:tcBorders>
          </w:tcPr>
          <w:p w14:paraId="6805DF81" w14:textId="77777777" w:rsidR="00644B25" w:rsidRPr="007559E6" w:rsidRDefault="00644B25" w:rsidP="001C129F">
            <w:pPr>
              <w:rPr>
                <w:rFonts w:asciiTheme="minorHAnsi" w:eastAsiaTheme="minorHAnsi" w:hAnsiTheme="minorHAnsi"/>
                <w:b/>
                <w:bCs/>
                <w:noProof/>
                <w:sz w:val="22"/>
                <w:szCs w:val="22"/>
              </w:rPr>
            </w:pPr>
            <w:r w:rsidRPr="007559E6">
              <w:rPr>
                <w:rFonts w:asciiTheme="minorHAnsi" w:eastAsiaTheme="minorHAnsi" w:hAnsiTheme="minorHAnsi"/>
                <w:b/>
                <w:bCs/>
                <w:noProof/>
                <w:sz w:val="22"/>
                <w:szCs w:val="22"/>
              </w:rPr>
              <w:t>Original</w:t>
            </w:r>
          </w:p>
        </w:tc>
        <w:tc>
          <w:tcPr>
            <w:tcW w:w="1559" w:type="dxa"/>
            <w:tcBorders>
              <w:bottom w:val="single" w:sz="4" w:space="0" w:color="auto"/>
            </w:tcBorders>
          </w:tcPr>
          <w:p w14:paraId="445C5119" w14:textId="77777777" w:rsidR="00644B25" w:rsidRPr="007559E6" w:rsidRDefault="00644B25" w:rsidP="001C129F">
            <w:pPr>
              <w:rPr>
                <w:rFonts w:asciiTheme="minorHAnsi" w:eastAsiaTheme="minorHAnsi" w:hAnsiTheme="minorHAnsi"/>
                <w:b/>
                <w:bCs/>
                <w:noProof/>
                <w:sz w:val="22"/>
                <w:szCs w:val="22"/>
              </w:rPr>
            </w:pPr>
            <w:r w:rsidRPr="007559E6">
              <w:rPr>
                <w:rFonts w:asciiTheme="minorHAnsi" w:eastAsiaTheme="minorHAnsi" w:hAnsiTheme="minorHAnsi"/>
                <w:b/>
                <w:bCs/>
                <w:noProof/>
                <w:sz w:val="22"/>
                <w:szCs w:val="22"/>
              </w:rPr>
              <w:t>Improved</w:t>
            </w:r>
          </w:p>
        </w:tc>
      </w:tr>
      <w:tr w:rsidR="00644B25" w:rsidRPr="007559E6" w14:paraId="7389FC69" w14:textId="77777777" w:rsidTr="0053321B">
        <w:tc>
          <w:tcPr>
            <w:tcW w:w="2552" w:type="dxa"/>
            <w:tcBorders>
              <w:top w:val="single" w:sz="4" w:space="0" w:color="auto"/>
            </w:tcBorders>
          </w:tcPr>
          <w:p w14:paraId="2974C764" w14:textId="77777777" w:rsidR="00644B25" w:rsidRPr="007559E6" w:rsidRDefault="00644B25" w:rsidP="001C129F">
            <w:pPr>
              <w:rPr>
                <w:rFonts w:asciiTheme="minorHAnsi" w:eastAsiaTheme="minorHAnsi" w:hAnsiTheme="minorHAnsi"/>
                <w:noProof/>
                <w:sz w:val="22"/>
                <w:szCs w:val="22"/>
              </w:rPr>
            </w:pPr>
            <w:r w:rsidRPr="007559E6">
              <w:rPr>
                <w:rFonts w:asciiTheme="minorHAnsi" w:eastAsiaTheme="minorHAnsi" w:hAnsiTheme="minorHAnsi"/>
                <w:noProof/>
                <w:sz w:val="22"/>
                <w:szCs w:val="22"/>
              </w:rPr>
              <w:t>Hospital readmission</w:t>
            </w:r>
          </w:p>
        </w:tc>
        <w:tc>
          <w:tcPr>
            <w:tcW w:w="1417" w:type="dxa"/>
            <w:tcBorders>
              <w:top w:val="single" w:sz="4" w:space="0" w:color="auto"/>
            </w:tcBorders>
          </w:tcPr>
          <w:p w14:paraId="56EDAA72" w14:textId="4996108A" w:rsidR="00644B25" w:rsidRPr="000A4D08" w:rsidRDefault="00644B25" w:rsidP="001C129F">
            <w:pPr>
              <w:rPr>
                <w:rFonts w:asciiTheme="minorHAnsi" w:eastAsiaTheme="minorHAnsi" w:hAnsiTheme="minorHAnsi"/>
                <w:noProof/>
                <w:sz w:val="22"/>
                <w:szCs w:val="22"/>
                <w:highlight w:val="yellow"/>
              </w:rPr>
            </w:pPr>
            <w:r w:rsidRPr="002B7291">
              <w:rPr>
                <w:rFonts w:asciiTheme="minorHAnsi" w:eastAsiaTheme="minorHAnsi" w:hAnsiTheme="minorHAnsi"/>
                <w:noProof/>
                <w:sz w:val="22"/>
                <w:szCs w:val="22"/>
              </w:rPr>
              <w:t>42.</w:t>
            </w:r>
            <w:r w:rsidR="0053321B">
              <w:rPr>
                <w:rFonts w:asciiTheme="minorHAnsi" w:eastAsiaTheme="minorHAnsi" w:hAnsiTheme="minorHAnsi"/>
                <w:noProof/>
                <w:sz w:val="22"/>
                <w:szCs w:val="22"/>
              </w:rPr>
              <w:t>40</w:t>
            </w:r>
          </w:p>
        </w:tc>
        <w:tc>
          <w:tcPr>
            <w:tcW w:w="1559" w:type="dxa"/>
            <w:tcBorders>
              <w:top w:val="single" w:sz="4" w:space="0" w:color="auto"/>
            </w:tcBorders>
          </w:tcPr>
          <w:p w14:paraId="76B0B12D" w14:textId="57D7A73D" w:rsidR="00644B25" w:rsidRPr="000A4D08" w:rsidRDefault="0053321B" w:rsidP="001C129F">
            <w:pPr>
              <w:rPr>
                <w:rFonts w:asciiTheme="minorHAnsi" w:eastAsiaTheme="minorHAnsi" w:hAnsiTheme="minorHAnsi"/>
                <w:noProof/>
                <w:sz w:val="22"/>
                <w:szCs w:val="22"/>
                <w:highlight w:val="yellow"/>
              </w:rPr>
            </w:pPr>
            <w:r>
              <w:rPr>
                <w:rFonts w:asciiTheme="minorHAnsi" w:eastAsiaTheme="minorHAnsi" w:hAnsiTheme="minorHAnsi"/>
                <w:noProof/>
                <w:sz w:val="22"/>
                <w:szCs w:val="22"/>
              </w:rPr>
              <w:t>3.00</w:t>
            </w:r>
          </w:p>
        </w:tc>
      </w:tr>
      <w:tr w:rsidR="00644B25" w:rsidRPr="007559E6" w14:paraId="2A993418" w14:textId="77777777" w:rsidTr="0053321B">
        <w:tc>
          <w:tcPr>
            <w:tcW w:w="2552" w:type="dxa"/>
          </w:tcPr>
          <w:p w14:paraId="0FA54C19" w14:textId="77777777" w:rsidR="00644B25" w:rsidRPr="007559E6" w:rsidRDefault="00644B25" w:rsidP="001C129F">
            <w:pPr>
              <w:rPr>
                <w:rFonts w:asciiTheme="minorHAnsi" w:eastAsiaTheme="minorHAnsi" w:hAnsiTheme="minorHAnsi"/>
                <w:noProof/>
                <w:sz w:val="22"/>
                <w:szCs w:val="22"/>
              </w:rPr>
            </w:pPr>
            <w:r w:rsidRPr="007559E6">
              <w:rPr>
                <w:rFonts w:asciiTheme="minorHAnsi" w:eastAsiaTheme="minorHAnsi" w:hAnsiTheme="minorHAnsi"/>
                <w:noProof/>
                <w:sz w:val="22"/>
                <w:szCs w:val="22"/>
              </w:rPr>
              <w:t>End-of-life care</w:t>
            </w:r>
          </w:p>
        </w:tc>
        <w:tc>
          <w:tcPr>
            <w:tcW w:w="1417" w:type="dxa"/>
          </w:tcPr>
          <w:p w14:paraId="2576415F" w14:textId="7EC8A40D" w:rsidR="00644B25" w:rsidRPr="000A4D08" w:rsidRDefault="00644B25" w:rsidP="001C129F">
            <w:pPr>
              <w:rPr>
                <w:rFonts w:asciiTheme="minorHAnsi" w:eastAsiaTheme="minorHAnsi" w:hAnsiTheme="minorHAnsi"/>
                <w:noProof/>
                <w:sz w:val="22"/>
                <w:szCs w:val="22"/>
                <w:highlight w:val="yellow"/>
              </w:rPr>
            </w:pPr>
            <w:r w:rsidRPr="00BA4E4E">
              <w:rPr>
                <w:rFonts w:asciiTheme="minorHAnsi" w:eastAsiaTheme="minorHAnsi" w:hAnsiTheme="minorHAnsi"/>
                <w:noProof/>
                <w:sz w:val="22"/>
                <w:szCs w:val="22"/>
              </w:rPr>
              <w:t>105.2</w:t>
            </w:r>
            <w:r w:rsidR="0053321B">
              <w:rPr>
                <w:rFonts w:asciiTheme="minorHAnsi" w:eastAsiaTheme="minorHAnsi" w:hAnsiTheme="minorHAnsi"/>
                <w:noProof/>
                <w:sz w:val="22"/>
                <w:szCs w:val="22"/>
              </w:rPr>
              <w:t>9</w:t>
            </w:r>
          </w:p>
        </w:tc>
        <w:tc>
          <w:tcPr>
            <w:tcW w:w="1559" w:type="dxa"/>
          </w:tcPr>
          <w:p w14:paraId="44B68F03" w14:textId="0737B4D7" w:rsidR="00644B25" w:rsidRPr="000A4D08" w:rsidRDefault="00644B25" w:rsidP="001C129F">
            <w:pPr>
              <w:rPr>
                <w:rFonts w:asciiTheme="minorHAnsi" w:eastAsiaTheme="minorHAnsi" w:hAnsiTheme="minorHAnsi"/>
                <w:noProof/>
                <w:sz w:val="22"/>
                <w:szCs w:val="22"/>
                <w:highlight w:val="yellow"/>
              </w:rPr>
            </w:pPr>
            <w:r w:rsidRPr="00F63201">
              <w:rPr>
                <w:rFonts w:asciiTheme="minorHAnsi" w:eastAsiaTheme="minorHAnsi" w:hAnsiTheme="minorHAnsi"/>
                <w:noProof/>
                <w:sz w:val="22"/>
                <w:szCs w:val="22"/>
              </w:rPr>
              <w:t>6.97</w:t>
            </w:r>
          </w:p>
        </w:tc>
      </w:tr>
      <w:tr w:rsidR="00644B25" w:rsidRPr="007559E6" w14:paraId="40930E15" w14:textId="77777777" w:rsidTr="0053321B">
        <w:tc>
          <w:tcPr>
            <w:tcW w:w="2552" w:type="dxa"/>
          </w:tcPr>
          <w:p w14:paraId="52703391" w14:textId="77777777" w:rsidR="00644B25" w:rsidRPr="007559E6" w:rsidRDefault="00644B25" w:rsidP="00342073">
            <w:pPr>
              <w:rPr>
                <w:rFonts w:asciiTheme="minorHAnsi" w:eastAsiaTheme="minorHAnsi" w:hAnsiTheme="minorHAnsi"/>
                <w:noProof/>
                <w:sz w:val="22"/>
                <w:szCs w:val="22"/>
              </w:rPr>
            </w:pPr>
            <w:r w:rsidRPr="007559E6">
              <w:rPr>
                <w:rFonts w:asciiTheme="minorHAnsi" w:eastAsiaTheme="minorHAnsi" w:hAnsiTheme="minorHAnsi"/>
                <w:noProof/>
                <w:sz w:val="22"/>
                <w:szCs w:val="22"/>
              </w:rPr>
              <w:t>Asthma exacerbations</w:t>
            </w:r>
          </w:p>
        </w:tc>
        <w:tc>
          <w:tcPr>
            <w:tcW w:w="1417" w:type="dxa"/>
          </w:tcPr>
          <w:p w14:paraId="3DA555B4" w14:textId="724A8606" w:rsidR="00644B25" w:rsidRPr="000A4D08" w:rsidRDefault="00644B25" w:rsidP="00342073">
            <w:pPr>
              <w:rPr>
                <w:rFonts w:asciiTheme="minorHAnsi" w:eastAsiaTheme="minorHAnsi" w:hAnsiTheme="minorHAnsi"/>
                <w:noProof/>
                <w:sz w:val="22"/>
                <w:szCs w:val="22"/>
                <w:highlight w:val="yellow"/>
              </w:rPr>
            </w:pPr>
            <w:r w:rsidRPr="00342073">
              <w:rPr>
                <w:rFonts w:asciiTheme="minorHAnsi" w:eastAsiaTheme="minorHAnsi" w:hAnsiTheme="minorHAnsi"/>
                <w:noProof/>
                <w:sz w:val="22"/>
                <w:szCs w:val="22"/>
              </w:rPr>
              <w:t>2.63</w:t>
            </w:r>
          </w:p>
        </w:tc>
        <w:tc>
          <w:tcPr>
            <w:tcW w:w="1559" w:type="dxa"/>
          </w:tcPr>
          <w:p w14:paraId="0AD5A120" w14:textId="7F21623C" w:rsidR="00644B25" w:rsidRPr="000A4D08" w:rsidRDefault="00644B25" w:rsidP="00342073">
            <w:pPr>
              <w:rPr>
                <w:rFonts w:asciiTheme="minorHAnsi" w:eastAsiaTheme="minorHAnsi" w:hAnsiTheme="minorHAnsi"/>
                <w:noProof/>
                <w:sz w:val="22"/>
                <w:szCs w:val="22"/>
                <w:highlight w:val="yellow"/>
              </w:rPr>
            </w:pPr>
            <w:r w:rsidRPr="00A33B9E">
              <w:rPr>
                <w:rFonts w:asciiTheme="minorHAnsi" w:eastAsiaTheme="minorHAnsi" w:hAnsiTheme="minorHAnsi"/>
                <w:noProof/>
                <w:sz w:val="22"/>
                <w:szCs w:val="22"/>
              </w:rPr>
              <w:t>0.77</w:t>
            </w:r>
          </w:p>
        </w:tc>
      </w:tr>
      <w:tr w:rsidR="00644B25" w:rsidRPr="007559E6" w14:paraId="7BF8EBDA" w14:textId="77777777" w:rsidTr="0053321B">
        <w:tc>
          <w:tcPr>
            <w:tcW w:w="2552" w:type="dxa"/>
          </w:tcPr>
          <w:p w14:paraId="64902414" w14:textId="77777777" w:rsidR="00644B25" w:rsidRPr="0053321B" w:rsidRDefault="00644B25" w:rsidP="00342073">
            <w:pPr>
              <w:rPr>
                <w:rFonts w:asciiTheme="minorHAnsi" w:eastAsiaTheme="minorHAnsi" w:hAnsiTheme="minorHAnsi"/>
                <w:noProof/>
                <w:sz w:val="22"/>
                <w:szCs w:val="22"/>
              </w:rPr>
            </w:pPr>
            <w:r w:rsidRPr="0053321B">
              <w:rPr>
                <w:rFonts w:asciiTheme="minorHAnsi" w:eastAsiaTheme="minorHAnsi" w:hAnsiTheme="minorHAnsi"/>
                <w:noProof/>
                <w:sz w:val="22"/>
                <w:szCs w:val="22"/>
              </w:rPr>
              <w:t>Mortality in COPD</w:t>
            </w:r>
          </w:p>
        </w:tc>
        <w:tc>
          <w:tcPr>
            <w:tcW w:w="1417" w:type="dxa"/>
          </w:tcPr>
          <w:p w14:paraId="32CC7E7C" w14:textId="387E5F37" w:rsidR="00644B25" w:rsidRPr="0053321B" w:rsidRDefault="00644B25" w:rsidP="00342073">
            <w:pPr>
              <w:rPr>
                <w:rFonts w:asciiTheme="minorHAnsi" w:eastAsiaTheme="minorHAnsi" w:hAnsiTheme="minorHAnsi"/>
                <w:noProof/>
                <w:sz w:val="22"/>
                <w:szCs w:val="22"/>
              </w:rPr>
            </w:pPr>
            <w:r w:rsidRPr="0053321B">
              <w:rPr>
                <w:rFonts w:asciiTheme="minorHAnsi" w:eastAsiaTheme="minorHAnsi" w:hAnsiTheme="minorHAnsi"/>
                <w:noProof/>
                <w:sz w:val="22"/>
                <w:szCs w:val="22"/>
              </w:rPr>
              <w:t>2.5</w:t>
            </w:r>
            <w:r w:rsidR="0053321B" w:rsidRPr="0053321B">
              <w:rPr>
                <w:rFonts w:asciiTheme="minorHAnsi" w:eastAsiaTheme="minorHAnsi" w:hAnsiTheme="minorHAnsi"/>
                <w:noProof/>
                <w:sz w:val="22"/>
                <w:szCs w:val="22"/>
              </w:rPr>
              <w:t>4</w:t>
            </w:r>
          </w:p>
        </w:tc>
        <w:tc>
          <w:tcPr>
            <w:tcW w:w="1559" w:type="dxa"/>
          </w:tcPr>
          <w:p w14:paraId="6A1D2A9E" w14:textId="4A6508B6" w:rsidR="00644B25" w:rsidRPr="000A4D08" w:rsidRDefault="00644B25" w:rsidP="00342073">
            <w:pPr>
              <w:rPr>
                <w:rFonts w:asciiTheme="minorHAnsi" w:eastAsiaTheme="minorHAnsi" w:hAnsiTheme="minorHAnsi"/>
                <w:noProof/>
                <w:sz w:val="22"/>
                <w:szCs w:val="22"/>
                <w:highlight w:val="yellow"/>
              </w:rPr>
            </w:pPr>
            <w:r w:rsidRPr="00A33B9E">
              <w:rPr>
                <w:rFonts w:asciiTheme="minorHAnsi" w:eastAsiaTheme="minorHAnsi" w:hAnsiTheme="minorHAnsi"/>
                <w:noProof/>
                <w:sz w:val="22"/>
                <w:szCs w:val="22"/>
              </w:rPr>
              <w:t>0.76</w:t>
            </w:r>
          </w:p>
        </w:tc>
      </w:tr>
      <w:tr w:rsidR="00644B25" w:rsidRPr="007559E6" w14:paraId="32C40690" w14:textId="77777777" w:rsidTr="0053321B">
        <w:tc>
          <w:tcPr>
            <w:tcW w:w="2552" w:type="dxa"/>
            <w:tcBorders>
              <w:bottom w:val="single" w:sz="4" w:space="0" w:color="auto"/>
            </w:tcBorders>
          </w:tcPr>
          <w:p w14:paraId="177CFF16" w14:textId="77777777" w:rsidR="00644B25" w:rsidRPr="0053321B" w:rsidRDefault="00644B25" w:rsidP="00342073">
            <w:pPr>
              <w:rPr>
                <w:rFonts w:asciiTheme="minorHAnsi" w:eastAsiaTheme="minorHAnsi" w:hAnsiTheme="minorHAnsi"/>
                <w:noProof/>
                <w:sz w:val="22"/>
                <w:szCs w:val="22"/>
              </w:rPr>
            </w:pPr>
            <w:r w:rsidRPr="0053321B">
              <w:rPr>
                <w:rFonts w:asciiTheme="minorHAnsi" w:eastAsiaTheme="minorHAnsi" w:hAnsiTheme="minorHAnsi"/>
                <w:noProof/>
                <w:sz w:val="22"/>
                <w:szCs w:val="22"/>
              </w:rPr>
              <w:t>Cardiovascular disease in T2DM</w:t>
            </w:r>
          </w:p>
        </w:tc>
        <w:tc>
          <w:tcPr>
            <w:tcW w:w="1417" w:type="dxa"/>
            <w:tcBorders>
              <w:bottom w:val="single" w:sz="4" w:space="0" w:color="auto"/>
            </w:tcBorders>
          </w:tcPr>
          <w:p w14:paraId="63CCD0F9" w14:textId="61E9DDCF" w:rsidR="00644B25" w:rsidRPr="0053321B" w:rsidRDefault="00644B25" w:rsidP="00342073">
            <w:pPr>
              <w:rPr>
                <w:rFonts w:asciiTheme="minorHAnsi" w:eastAsiaTheme="minorHAnsi" w:hAnsiTheme="minorHAnsi"/>
                <w:noProof/>
                <w:sz w:val="22"/>
                <w:szCs w:val="22"/>
              </w:rPr>
            </w:pPr>
            <w:r w:rsidRPr="0053321B">
              <w:rPr>
                <w:rFonts w:asciiTheme="minorHAnsi" w:eastAsiaTheme="minorHAnsi" w:hAnsiTheme="minorHAnsi"/>
                <w:noProof/>
                <w:sz w:val="22"/>
                <w:szCs w:val="22"/>
              </w:rPr>
              <w:t>3.4</w:t>
            </w:r>
            <w:r w:rsidR="0053321B" w:rsidRPr="0053321B">
              <w:rPr>
                <w:rFonts w:asciiTheme="minorHAnsi" w:eastAsiaTheme="minorHAnsi" w:hAnsiTheme="minorHAnsi"/>
                <w:noProof/>
                <w:sz w:val="22"/>
                <w:szCs w:val="22"/>
              </w:rPr>
              <w:t>7</w:t>
            </w:r>
          </w:p>
        </w:tc>
        <w:tc>
          <w:tcPr>
            <w:tcW w:w="1559" w:type="dxa"/>
            <w:tcBorders>
              <w:bottom w:val="single" w:sz="4" w:space="0" w:color="auto"/>
            </w:tcBorders>
          </w:tcPr>
          <w:p w14:paraId="4379CD41" w14:textId="3EC29899" w:rsidR="00644B25" w:rsidRPr="000A4D08" w:rsidRDefault="00644B25" w:rsidP="00342073">
            <w:pPr>
              <w:rPr>
                <w:rFonts w:asciiTheme="minorHAnsi" w:eastAsiaTheme="minorHAnsi" w:hAnsiTheme="minorHAnsi"/>
                <w:noProof/>
                <w:sz w:val="22"/>
                <w:szCs w:val="22"/>
                <w:highlight w:val="yellow"/>
              </w:rPr>
            </w:pPr>
            <w:r w:rsidRPr="00A33B9E">
              <w:rPr>
                <w:rFonts w:asciiTheme="minorHAnsi" w:eastAsiaTheme="minorHAnsi" w:hAnsiTheme="minorHAnsi"/>
                <w:noProof/>
                <w:sz w:val="22"/>
                <w:szCs w:val="22"/>
              </w:rPr>
              <w:t>0.75</w:t>
            </w:r>
          </w:p>
        </w:tc>
      </w:tr>
      <w:tr w:rsidR="00644B25" w:rsidRPr="007559E6" w14:paraId="73E7CF2F" w14:textId="77777777" w:rsidTr="0053321B">
        <w:trPr>
          <w:trHeight w:val="361"/>
        </w:trPr>
        <w:tc>
          <w:tcPr>
            <w:tcW w:w="2552" w:type="dxa"/>
            <w:tcBorders>
              <w:top w:val="single" w:sz="4" w:space="0" w:color="auto"/>
            </w:tcBorders>
          </w:tcPr>
          <w:p w14:paraId="253C94E3" w14:textId="77777777" w:rsidR="00644B25" w:rsidRPr="007559E6" w:rsidRDefault="00644B25" w:rsidP="00342073">
            <w:pPr>
              <w:rPr>
                <w:rFonts w:asciiTheme="minorHAnsi" w:hAnsiTheme="minorHAnsi"/>
                <w:noProof/>
                <w:sz w:val="22"/>
                <w:szCs w:val="22"/>
              </w:rPr>
            </w:pPr>
          </w:p>
        </w:tc>
        <w:tc>
          <w:tcPr>
            <w:tcW w:w="1417" w:type="dxa"/>
            <w:tcBorders>
              <w:top w:val="single" w:sz="4" w:space="0" w:color="auto"/>
            </w:tcBorders>
          </w:tcPr>
          <w:p w14:paraId="32955CB2" w14:textId="0AEE0370" w:rsidR="00644B25" w:rsidRPr="000A4D08" w:rsidRDefault="00644B25" w:rsidP="00342073">
            <w:pPr>
              <w:rPr>
                <w:rFonts w:asciiTheme="minorHAnsi" w:hAnsiTheme="minorHAnsi"/>
                <w:noProof/>
                <w:sz w:val="22"/>
                <w:szCs w:val="22"/>
              </w:rPr>
            </w:pPr>
            <w:r>
              <w:rPr>
                <w:rFonts w:asciiTheme="minorHAnsi" w:hAnsiTheme="minorHAnsi"/>
                <w:noProof/>
                <w:sz w:val="22"/>
                <w:szCs w:val="22"/>
              </w:rPr>
              <w:t>31.3</w:t>
            </w:r>
          </w:p>
        </w:tc>
        <w:tc>
          <w:tcPr>
            <w:tcW w:w="1559" w:type="dxa"/>
            <w:tcBorders>
              <w:top w:val="single" w:sz="4" w:space="0" w:color="auto"/>
            </w:tcBorders>
          </w:tcPr>
          <w:p w14:paraId="2711E0BF" w14:textId="6F7F02BA" w:rsidR="00644B25" w:rsidRPr="007559E6" w:rsidRDefault="0053321B" w:rsidP="00342073">
            <w:pPr>
              <w:rPr>
                <w:rFonts w:asciiTheme="minorHAnsi" w:hAnsiTheme="minorHAnsi"/>
                <w:noProof/>
                <w:sz w:val="22"/>
                <w:szCs w:val="22"/>
              </w:rPr>
            </w:pPr>
            <w:r>
              <w:rPr>
                <w:rFonts w:asciiTheme="minorHAnsi" w:hAnsiTheme="minorHAnsi"/>
                <w:noProof/>
                <w:sz w:val="22"/>
                <w:szCs w:val="22"/>
              </w:rPr>
              <w:t>2.5</w:t>
            </w:r>
          </w:p>
        </w:tc>
      </w:tr>
    </w:tbl>
    <w:p w14:paraId="2E8BD83E" w14:textId="77777777" w:rsidR="007A7DDF" w:rsidRDefault="007A7DDF" w:rsidP="007559E6">
      <w:pPr>
        <w:pStyle w:val="Head2"/>
        <w:rPr>
          <w:rStyle w:val="Label"/>
          <w:rFonts w:asciiTheme="minorHAnsi" w:hAnsiTheme="minorHAnsi"/>
          <w:color w:val="000000" w:themeColor="text1"/>
        </w:rPr>
      </w:pPr>
    </w:p>
    <w:p w14:paraId="5831A027" w14:textId="10D09FB7" w:rsidR="001E1340" w:rsidRPr="007559E6" w:rsidRDefault="001E1340" w:rsidP="007559E6">
      <w:pPr>
        <w:pStyle w:val="Head2"/>
      </w:pPr>
      <w:r w:rsidRPr="007559E6">
        <w:rPr>
          <w:rStyle w:val="Label"/>
          <w:rFonts w:asciiTheme="minorHAnsi" w:hAnsiTheme="minorHAnsi"/>
          <w:color w:val="000000" w:themeColor="text1"/>
        </w:rPr>
        <w:t xml:space="preserve">Appendix B: </w:t>
      </w:r>
      <w:r w:rsidRPr="007559E6">
        <w:t>Model algorithms</w:t>
      </w:r>
    </w:p>
    <w:p w14:paraId="02D9DDB3" w14:textId="598444CA" w:rsidR="001E1340" w:rsidRPr="007559E6" w:rsidRDefault="001E1340" w:rsidP="001E1340">
      <w:pPr>
        <w:spacing w:line="360" w:lineRule="auto"/>
        <w:jc w:val="both"/>
        <w:rPr>
          <w:rFonts w:cs="Arial"/>
          <w:color w:val="000000" w:themeColor="text1"/>
          <w:sz w:val="22"/>
          <w:szCs w:val="22"/>
          <w:lang w:val="en-GB"/>
        </w:rPr>
      </w:pPr>
      <w:r w:rsidRPr="007559E6">
        <w:rPr>
          <w:rFonts w:cs="Arial"/>
          <w:color w:val="000000" w:themeColor="text1"/>
          <w:sz w:val="22"/>
          <w:szCs w:val="22"/>
          <w:lang w:val="en-GB"/>
        </w:rPr>
        <w:t>Table S</w:t>
      </w:r>
      <w:r w:rsidR="00A511AD" w:rsidRPr="007559E6">
        <w:rPr>
          <w:rFonts w:cs="Arial"/>
          <w:color w:val="000000" w:themeColor="text1"/>
          <w:sz w:val="22"/>
          <w:szCs w:val="22"/>
          <w:lang w:val="en-GB"/>
        </w:rPr>
        <w:t>4</w:t>
      </w:r>
      <w:r w:rsidRPr="007559E6">
        <w:rPr>
          <w:rFonts w:cs="Arial"/>
          <w:color w:val="000000" w:themeColor="text1"/>
          <w:sz w:val="22"/>
          <w:szCs w:val="22"/>
          <w:lang w:val="en-GB"/>
        </w:rPr>
        <w:t xml:space="preserve">: Overview of model algorithms. </w:t>
      </w:r>
      <w:r w:rsidRPr="007559E6">
        <w:rPr>
          <w:rFonts w:cs="Calibri"/>
          <w:sz w:val="22"/>
          <w:szCs w:val="22"/>
        </w:rPr>
        <w:t xml:space="preserve">The table reports the most important parameters per model algorithm, for other parameters default values of the </w:t>
      </w:r>
      <w:proofErr w:type="spellStart"/>
      <w:r w:rsidRPr="007559E6">
        <w:rPr>
          <w:rFonts w:cs="Calibri"/>
          <w:sz w:val="22"/>
          <w:szCs w:val="22"/>
        </w:rPr>
        <w:t>PatientLevelPrediction</w:t>
      </w:r>
      <w:proofErr w:type="spellEnd"/>
      <w:r w:rsidRPr="007559E6">
        <w:rPr>
          <w:rFonts w:cs="Calibri"/>
          <w:sz w:val="22"/>
          <w:szCs w:val="22"/>
        </w:rPr>
        <w:t xml:space="preserve"> R package </w:t>
      </w:r>
      <w:r w:rsidRPr="007559E6">
        <w:rPr>
          <w:rFonts w:cs="Calibri"/>
          <w:sz w:val="22"/>
          <w:szCs w:val="22"/>
        </w:rPr>
        <w:fldChar w:fldCharType="begin"/>
      </w:r>
      <w:r w:rsidR="007E2902" w:rsidRPr="007559E6">
        <w:rPr>
          <w:rFonts w:cs="Calibri"/>
          <w:sz w:val="22"/>
          <w:szCs w:val="22"/>
        </w:rPr>
        <w:instrText xml:space="preserve"> ADDIN EN.CITE &lt;EndNote&gt;&lt;Cite&gt;&lt;Author&gt;Reps&lt;/Author&gt;&lt;Year&gt;2018&lt;/Year&gt;&lt;RecNum&gt;205&lt;/RecNum&gt;&lt;DisplayText&gt;[2]&lt;/DisplayText&gt;&lt;record&gt;&lt;rec-number&gt;205&lt;/rec-number&gt;&lt;foreign-keys&gt;&lt;key app="EN" db-id="zdrxxztplaspvde99x6v9d5rz0z0dppx9v20" timestamp="1578669553" guid="b1cc8580-711b-48e7-9f78-aa9b7467af28"&gt;205&lt;/key&gt;&lt;/foreign-keys&gt;&lt;ref-type name="Journal Article"&gt;17&lt;/ref-type&gt;&lt;contributors&gt;&lt;authors&gt;&lt;author&gt;Reps, Jenna M.&lt;/author&gt;&lt;author&gt;Schuemie, Martijn J.&lt;/author&gt;&lt;author&gt;Suchard, Marc A.&lt;/author&gt;&lt;author&gt;Ryan, Patrick B.&lt;/author&gt;&lt;author&gt;Rijnbeek, Peter R.&lt;/author&gt;&lt;/authors&gt;&lt;/contributors&gt;&lt;titles&gt;&lt;title&gt;Design and implementation of a standardized framework to generate and evaluate patient-level prediction models using observational healthcare data&lt;/title&gt;&lt;secondary-title&gt;Journal of the American Medical Informatics Association&lt;/secondary-title&gt;&lt;/titles&gt;&lt;periodical&gt;&lt;full-title&gt;Journal of the American Medical Informatics Association&lt;/full-title&gt;&lt;abbr-1&gt;J. Am. Med. Inform. Assoc.&lt;/abbr-1&gt;&lt;abbr-2&gt;J Am Med Inform Assoc&lt;/abbr-2&gt;&lt;/periodical&gt;&lt;pages&gt;969-975&lt;/pages&gt;&lt;volume&gt;25&lt;/volume&gt;&lt;number&gt;8&lt;/number&gt;&lt;keywords&gt;&lt;keyword&gt;CPM, OHDSI&lt;/keyword&gt;&lt;/keywords&gt;&lt;dates&gt;&lt;year&gt;2018&lt;/year&gt;&lt;pub-dates&gt;&lt;date&gt;12-01-2020&lt;/date&gt;&lt;/pub-dates&gt;&lt;/dates&gt;&lt;isbn&gt;1067-5027&lt;/isbn&gt;&lt;urls&gt;&lt;/urls&gt;&lt;electronic-resource-num&gt;https://doi.org/10.1093/jamia/ocy032&lt;/electronic-resource-num&gt;&lt;/record&gt;&lt;/Cite&gt;&lt;/EndNote&gt;</w:instrText>
      </w:r>
      <w:r w:rsidRPr="007559E6">
        <w:rPr>
          <w:rFonts w:cs="Calibri"/>
          <w:sz w:val="22"/>
          <w:szCs w:val="22"/>
        </w:rPr>
        <w:fldChar w:fldCharType="separate"/>
      </w:r>
      <w:r w:rsidR="007E2902" w:rsidRPr="007559E6">
        <w:rPr>
          <w:rFonts w:cs="Calibri"/>
          <w:noProof/>
          <w:sz w:val="22"/>
          <w:szCs w:val="22"/>
        </w:rPr>
        <w:t>[2]</w:t>
      </w:r>
      <w:r w:rsidRPr="007559E6">
        <w:rPr>
          <w:rFonts w:cs="Calibri"/>
          <w:sz w:val="22"/>
          <w:szCs w:val="22"/>
        </w:rPr>
        <w:fldChar w:fldCharType="end"/>
      </w:r>
      <w:r w:rsidRPr="007559E6">
        <w:rPr>
          <w:rFonts w:cs="Calibri"/>
          <w:sz w:val="22"/>
          <w:szCs w:val="22"/>
        </w:rPr>
        <w:t xml:space="preserve"> were used.</w:t>
      </w:r>
      <w:r w:rsidR="002659C3" w:rsidRPr="007559E6">
        <w:rPr>
          <w:rFonts w:cs="Calibri"/>
          <w:sz w:val="22"/>
          <w:szCs w:val="22"/>
        </w:rPr>
        <w:t xml:space="preserve"> </w:t>
      </w:r>
    </w:p>
    <w:tbl>
      <w:tblPr>
        <w:tblStyle w:val="TableGrid"/>
        <w:tblW w:w="9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5"/>
        <w:gridCol w:w="2203"/>
        <w:gridCol w:w="1701"/>
        <w:gridCol w:w="2126"/>
        <w:gridCol w:w="1737"/>
      </w:tblGrid>
      <w:tr w:rsidR="00805076" w:rsidRPr="007559E6" w14:paraId="510CABDB" w14:textId="77777777" w:rsidTr="00223019">
        <w:tc>
          <w:tcPr>
            <w:tcW w:w="1625" w:type="dxa"/>
            <w:tcBorders>
              <w:top w:val="single" w:sz="4" w:space="0" w:color="auto"/>
              <w:bottom w:val="single" w:sz="4" w:space="0" w:color="auto"/>
            </w:tcBorders>
          </w:tcPr>
          <w:p w14:paraId="7B1AD438" w14:textId="77777777" w:rsidR="001E1340" w:rsidRPr="007559E6" w:rsidRDefault="001E1340" w:rsidP="0036531C">
            <w:pPr>
              <w:rPr>
                <w:rFonts w:asciiTheme="minorHAnsi" w:hAnsiTheme="minorHAnsi" w:cs="Arial"/>
                <w:b/>
                <w:bCs/>
                <w:color w:val="000000" w:themeColor="text1"/>
                <w:sz w:val="22"/>
                <w:szCs w:val="22"/>
                <w:lang w:val="en-GB"/>
              </w:rPr>
            </w:pPr>
            <w:r w:rsidRPr="007559E6">
              <w:rPr>
                <w:rFonts w:asciiTheme="minorHAnsi" w:hAnsiTheme="minorHAnsi" w:cs="Arial"/>
                <w:b/>
                <w:bCs/>
                <w:color w:val="000000" w:themeColor="text1"/>
                <w:sz w:val="22"/>
                <w:szCs w:val="22"/>
                <w:lang w:val="en-GB"/>
              </w:rPr>
              <w:t>Model algorithm</w:t>
            </w:r>
          </w:p>
        </w:tc>
        <w:tc>
          <w:tcPr>
            <w:tcW w:w="2203" w:type="dxa"/>
            <w:tcBorders>
              <w:top w:val="single" w:sz="4" w:space="0" w:color="auto"/>
              <w:bottom w:val="single" w:sz="4" w:space="0" w:color="auto"/>
            </w:tcBorders>
          </w:tcPr>
          <w:p w14:paraId="4F4C7164" w14:textId="77777777" w:rsidR="001E1340" w:rsidRPr="007559E6" w:rsidRDefault="001E1340" w:rsidP="0036531C">
            <w:pPr>
              <w:rPr>
                <w:rFonts w:asciiTheme="minorHAnsi" w:hAnsiTheme="minorHAnsi" w:cs="Arial"/>
                <w:b/>
                <w:bCs/>
                <w:color w:val="000000" w:themeColor="text1"/>
                <w:sz w:val="22"/>
                <w:szCs w:val="22"/>
                <w:lang w:val="en-GB"/>
              </w:rPr>
            </w:pPr>
            <w:r w:rsidRPr="007559E6">
              <w:rPr>
                <w:rFonts w:asciiTheme="minorHAnsi" w:hAnsiTheme="minorHAnsi" w:cs="Arial"/>
                <w:b/>
                <w:bCs/>
                <w:color w:val="000000" w:themeColor="text1"/>
                <w:sz w:val="22"/>
                <w:szCs w:val="22"/>
                <w:lang w:val="en-GB"/>
              </w:rPr>
              <w:t>Motivation</w:t>
            </w:r>
          </w:p>
        </w:tc>
        <w:tc>
          <w:tcPr>
            <w:tcW w:w="1701" w:type="dxa"/>
            <w:tcBorders>
              <w:top w:val="single" w:sz="4" w:space="0" w:color="auto"/>
              <w:bottom w:val="single" w:sz="4" w:space="0" w:color="auto"/>
            </w:tcBorders>
          </w:tcPr>
          <w:p w14:paraId="42A6DC46" w14:textId="3BCF27C4" w:rsidR="001E1340" w:rsidRPr="007559E6" w:rsidRDefault="001E1340" w:rsidP="0036531C">
            <w:pPr>
              <w:rPr>
                <w:rFonts w:asciiTheme="minorHAnsi" w:hAnsiTheme="minorHAnsi" w:cs="Arial"/>
                <w:b/>
                <w:bCs/>
                <w:color w:val="000000" w:themeColor="text1"/>
                <w:sz w:val="22"/>
                <w:szCs w:val="22"/>
                <w:lang w:val="en-GB"/>
              </w:rPr>
            </w:pPr>
            <w:r w:rsidRPr="007559E6">
              <w:rPr>
                <w:rFonts w:asciiTheme="minorHAnsi" w:hAnsiTheme="minorHAnsi" w:cs="Arial"/>
                <w:b/>
                <w:bCs/>
                <w:color w:val="000000" w:themeColor="text1"/>
                <w:sz w:val="22"/>
                <w:szCs w:val="22"/>
                <w:lang w:val="en-GB"/>
              </w:rPr>
              <w:t>Model library</w:t>
            </w:r>
            <w:r w:rsidR="00670C99" w:rsidRPr="007559E6">
              <w:rPr>
                <w:rFonts w:asciiTheme="minorHAnsi" w:hAnsiTheme="minorHAnsi" w:cs="Arial"/>
                <w:b/>
                <w:bCs/>
                <w:color w:val="000000" w:themeColor="text1"/>
                <w:sz w:val="22"/>
                <w:szCs w:val="22"/>
                <w:lang w:val="en-GB"/>
              </w:rPr>
              <w:t xml:space="preserve"> / package</w:t>
            </w:r>
          </w:p>
        </w:tc>
        <w:tc>
          <w:tcPr>
            <w:tcW w:w="2126" w:type="dxa"/>
            <w:tcBorders>
              <w:top w:val="single" w:sz="4" w:space="0" w:color="auto"/>
              <w:bottom w:val="single" w:sz="4" w:space="0" w:color="auto"/>
            </w:tcBorders>
          </w:tcPr>
          <w:p w14:paraId="165D4632" w14:textId="7C3745D8" w:rsidR="001E1340" w:rsidRPr="007559E6" w:rsidRDefault="001E1340" w:rsidP="0036531C">
            <w:pPr>
              <w:rPr>
                <w:rFonts w:asciiTheme="minorHAnsi" w:hAnsiTheme="minorHAnsi" w:cs="Arial"/>
                <w:b/>
                <w:bCs/>
                <w:color w:val="000000" w:themeColor="text1"/>
                <w:sz w:val="22"/>
                <w:szCs w:val="22"/>
                <w:lang w:val="en-GB"/>
              </w:rPr>
            </w:pPr>
            <w:r w:rsidRPr="007559E6">
              <w:rPr>
                <w:rFonts w:asciiTheme="minorHAnsi" w:hAnsiTheme="minorHAnsi" w:cs="Arial"/>
                <w:b/>
                <w:bCs/>
                <w:color w:val="000000" w:themeColor="text1"/>
                <w:sz w:val="22"/>
                <w:szCs w:val="22"/>
                <w:lang w:val="en-GB"/>
              </w:rPr>
              <w:t>Hyperparameter</w:t>
            </w:r>
            <w:r w:rsidR="00F65342" w:rsidRPr="007559E6">
              <w:rPr>
                <w:rFonts w:asciiTheme="minorHAnsi" w:hAnsiTheme="minorHAnsi" w:cs="Arial"/>
                <w:b/>
                <w:bCs/>
                <w:color w:val="000000" w:themeColor="text1"/>
                <w:sz w:val="22"/>
                <w:szCs w:val="22"/>
                <w:lang w:val="en-GB"/>
              </w:rPr>
              <w:t xml:space="preserve"> settings</w:t>
            </w:r>
          </w:p>
          <w:p w14:paraId="135A9AB3" w14:textId="70719D43" w:rsidR="001E1340" w:rsidRPr="007559E6" w:rsidRDefault="001E1340" w:rsidP="0036531C">
            <w:pPr>
              <w:rPr>
                <w:rFonts w:asciiTheme="minorHAnsi" w:hAnsiTheme="minorHAnsi" w:cs="Arial"/>
                <w:b/>
                <w:bCs/>
                <w:color w:val="000000" w:themeColor="text1"/>
                <w:sz w:val="22"/>
                <w:szCs w:val="22"/>
                <w:lang w:val="en-GB"/>
              </w:rPr>
            </w:pPr>
          </w:p>
        </w:tc>
        <w:tc>
          <w:tcPr>
            <w:tcW w:w="1737" w:type="dxa"/>
            <w:tcBorders>
              <w:top w:val="single" w:sz="4" w:space="0" w:color="auto"/>
              <w:bottom w:val="single" w:sz="4" w:space="0" w:color="auto"/>
            </w:tcBorders>
          </w:tcPr>
          <w:p w14:paraId="15ED70CA" w14:textId="77777777" w:rsidR="001E1340" w:rsidRPr="007559E6" w:rsidRDefault="001E1340" w:rsidP="0036531C">
            <w:pPr>
              <w:rPr>
                <w:rFonts w:asciiTheme="minorHAnsi" w:hAnsiTheme="minorHAnsi" w:cs="Arial"/>
                <w:b/>
                <w:bCs/>
                <w:color w:val="000000" w:themeColor="text1"/>
                <w:sz w:val="22"/>
                <w:szCs w:val="22"/>
                <w:lang w:val="en-GB"/>
              </w:rPr>
            </w:pPr>
            <w:r w:rsidRPr="007559E6">
              <w:rPr>
                <w:rFonts w:asciiTheme="minorHAnsi" w:hAnsiTheme="minorHAnsi" w:cs="Arial"/>
                <w:b/>
                <w:bCs/>
                <w:color w:val="000000" w:themeColor="text1"/>
                <w:sz w:val="22"/>
                <w:szCs w:val="22"/>
                <w:lang w:val="en-GB"/>
              </w:rPr>
              <w:t>Measure model interpretability</w:t>
            </w:r>
          </w:p>
        </w:tc>
      </w:tr>
      <w:tr w:rsidR="00805076" w:rsidRPr="007559E6" w14:paraId="5329C7BF" w14:textId="77777777" w:rsidTr="00223019">
        <w:tc>
          <w:tcPr>
            <w:tcW w:w="1625" w:type="dxa"/>
            <w:tcBorders>
              <w:top w:val="single" w:sz="4" w:space="0" w:color="auto"/>
            </w:tcBorders>
          </w:tcPr>
          <w:p w14:paraId="6E29CC6B" w14:textId="217CBCFE"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rPr>
              <w:t>DecisionTree</w:t>
            </w:r>
            <w:proofErr w:type="spellEnd"/>
            <w:r w:rsidRPr="007559E6">
              <w:rPr>
                <w:rFonts w:asciiTheme="minorHAnsi" w:hAnsiTheme="minorHAnsi" w:cs="Arial"/>
                <w:color w:val="000000" w:themeColor="text1"/>
                <w:sz w:val="22"/>
                <w:szCs w:val="22"/>
              </w:rPr>
              <w:t xml:space="preserve"> </w:t>
            </w:r>
            <w:r w:rsidRPr="007559E6">
              <w:rPr>
                <w:rFonts w:cs="Arial"/>
                <w:sz w:val="22"/>
                <w:szCs w:val="22"/>
                <w:lang w:val="en-GB"/>
              </w:rPr>
              <w:fldChar w:fldCharType="begin"/>
            </w:r>
            <w:r w:rsidR="007E2902" w:rsidRPr="007559E6">
              <w:rPr>
                <w:rFonts w:cs="Arial"/>
                <w:sz w:val="22"/>
                <w:szCs w:val="22"/>
                <w:lang w:val="en-GB"/>
              </w:rPr>
              <w:instrText xml:space="preserve"> ADDIN EN.CITE &lt;EndNote&gt;&lt;Cite&gt;&lt;Author&gt;Breiman&lt;/Author&gt;&lt;Year&gt;1984&lt;/Year&gt;&lt;RecNum&gt;802&lt;/RecNum&gt;&lt;DisplayText&gt;[3]&lt;/DisplayText&gt;&lt;record&gt;&lt;rec-number&gt;802&lt;/rec-number&gt;&lt;foreign-keys&gt;&lt;key app="EN" db-id="zdrxxztplaspvde99x6v9d5rz0z0dppx9v20" timestamp="1675410341" guid="fb46e0b8-5d0a-4bc1-af8b-3e672a0cf7b0"&gt;802&lt;/key&gt;&lt;/foreign-keys&gt;&lt;ref-type name="Book"&gt;6&lt;/ref-type&gt;&lt;contributors&gt;&lt;authors&gt;&lt;author&gt;Breiman, L&lt;/author&gt;&lt;author&gt;Friedman, JH&lt;/author&gt;&lt;author&gt;Olshen, RA&lt;/author&gt;&lt;author&gt;Stone, CJ&lt;/author&gt;&lt;/authors&gt;&lt;/contributors&gt;&lt;titles&gt;&lt;title&gt;CART: Classification and Regression Trees&lt;/title&gt;&lt;secondary-title&gt;Wadsworth, Belmont, CA&lt;/secondary-title&gt;&lt;/titles&gt;&lt;periodical&gt;&lt;full-title&gt;Wadsworth, Belmont, CA&lt;/full-title&gt;&lt;/periodical&gt;&lt;dates&gt;&lt;year&gt;1984&lt;/year&gt;&lt;/dates&gt;&lt;urls&gt;&lt;/urls&gt;&lt;/record&gt;&lt;/Cite&gt;&lt;/EndNote&gt;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[3]</w:t>
            </w:r>
            <w:r w:rsidRPr="007559E6">
              <w:rPr>
                <w:rFonts w:cs="Arial"/>
                <w:sz w:val="22"/>
                <w:szCs w:val="22"/>
                <w:lang w:val="en-GB"/>
              </w:rPr>
              <w:fldChar w:fldCharType="end"/>
            </w:r>
          </w:p>
        </w:tc>
        <w:tc>
          <w:tcPr>
            <w:tcW w:w="2203" w:type="dxa"/>
            <w:tcBorders>
              <w:top w:val="single" w:sz="4" w:space="0" w:color="auto"/>
            </w:tcBorders>
          </w:tcPr>
          <w:p w14:paraId="459457ED" w14:textId="77777777" w:rsidR="001E1340" w:rsidRPr="007559E6" w:rsidRDefault="001E1340" w:rsidP="00930549">
            <w:pPr>
              <w:rPr>
                <w:rFonts w:asciiTheme="minorHAnsi" w:hAnsiTheme="minorHAnsi" w:cs="Arial"/>
                <w:sz w:val="22"/>
                <w:szCs w:val="22"/>
                <w:lang w:val="en-GB"/>
              </w:rPr>
            </w:pPr>
            <w:r w:rsidRPr="007559E6">
              <w:rPr>
                <w:rFonts w:asciiTheme="minorHAnsi" w:hAnsiTheme="minorHAnsi" w:cs="Arial"/>
                <w:sz w:val="22"/>
                <w:szCs w:val="22"/>
                <w:lang w:val="en-GB"/>
              </w:rPr>
              <w:t xml:space="preserve">A relatively fast, greedy algorithm based on an optimized version of CART to find simple decision trees.  </w:t>
            </w:r>
          </w:p>
          <w:p w14:paraId="5494193C" w14:textId="77777777" w:rsidR="006C1E66" w:rsidRPr="007559E6" w:rsidRDefault="006C1E66" w:rsidP="00930549">
            <w:pPr>
              <w:rPr>
                <w:rFonts w:asciiTheme="minorHAnsi" w:hAnsiTheme="minorHAnsi" w:cs="Arial"/>
                <w:color w:val="000000" w:themeColor="text1"/>
                <w:sz w:val="22"/>
                <w:szCs w:val="22"/>
                <w:lang w:val="en-GB"/>
              </w:rPr>
            </w:pPr>
          </w:p>
        </w:tc>
        <w:tc>
          <w:tcPr>
            <w:tcW w:w="1701" w:type="dxa"/>
            <w:tcBorders>
              <w:top w:val="single" w:sz="4" w:space="0" w:color="auto"/>
            </w:tcBorders>
          </w:tcPr>
          <w:p w14:paraId="5098F015"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Run using the python library scikit-learn</w:t>
            </w:r>
          </w:p>
        </w:tc>
        <w:tc>
          <w:tcPr>
            <w:tcW w:w="2126" w:type="dxa"/>
            <w:tcBorders>
              <w:top w:val="single" w:sz="4" w:space="0" w:color="auto"/>
            </w:tcBorders>
          </w:tcPr>
          <w:p w14:paraId="163F34F1" w14:textId="6C0C4EAD"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maxDepth</w:t>
            </w:r>
            <w:proofErr w:type="spellEnd"/>
            <w:r w:rsidRPr="007559E6">
              <w:rPr>
                <w:rFonts w:asciiTheme="minorHAnsi" w:hAnsiTheme="minorHAnsi" w:cs="Arial"/>
                <w:color w:val="000000" w:themeColor="text1"/>
                <w:sz w:val="22"/>
                <w:szCs w:val="22"/>
                <w:lang w:val="en-GB"/>
              </w:rPr>
              <w:t xml:space="preserve"> = 2, 4</w:t>
            </w:r>
          </w:p>
          <w:p w14:paraId="11DEB6D4" w14:textId="1122AC68"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maxFeatures</w:t>
            </w:r>
            <w:proofErr w:type="spellEnd"/>
            <w:r w:rsidRPr="007559E6">
              <w:rPr>
                <w:rFonts w:asciiTheme="minorHAnsi" w:hAnsiTheme="minorHAnsi" w:cs="Arial"/>
                <w:color w:val="000000" w:themeColor="text1"/>
                <w:sz w:val="22"/>
                <w:szCs w:val="22"/>
                <w:lang w:val="en-GB"/>
              </w:rPr>
              <w:t xml:space="preserve"> = 25</w:t>
            </w:r>
          </w:p>
        </w:tc>
        <w:tc>
          <w:tcPr>
            <w:tcW w:w="1737" w:type="dxa"/>
            <w:tcBorders>
              <w:top w:val="single" w:sz="4" w:space="0" w:color="auto"/>
            </w:tcBorders>
          </w:tcPr>
          <w:p w14:paraId="28189C1D"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Number of nodes in tree</w:t>
            </w:r>
          </w:p>
        </w:tc>
      </w:tr>
      <w:tr w:rsidR="001E1340" w:rsidRPr="007559E6" w14:paraId="1B810C82" w14:textId="77777777" w:rsidTr="00223019">
        <w:tc>
          <w:tcPr>
            <w:tcW w:w="1625" w:type="dxa"/>
          </w:tcPr>
          <w:p w14:paraId="04E0C19B" w14:textId="12F85BDB"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rPr>
              <w:t xml:space="preserve">Exhaustive Procedure for Logic-Rule Extraction (EXPLORE) </w:t>
            </w:r>
            <w:r w:rsidRPr="007559E6">
              <w:rPr>
                <w:rFonts w:cs="Arial"/>
                <w:color w:val="000000" w:themeColor="text1"/>
                <w:sz w:val="22"/>
                <w:szCs w:val="22"/>
              </w:rPr>
              <w:fldChar w:fldCharType="begin"/>
            </w:r>
            <w:r w:rsidR="007E2902" w:rsidRPr="007559E6">
              <w:rPr>
                <w:rFonts w:cs="Arial"/>
                <w:color w:val="000000" w:themeColor="text1"/>
                <w:sz w:val="22"/>
                <w:szCs w:val="22"/>
              </w:rPr>
              <w:instrText xml:space="preserve"> ADDIN EN.CITE &lt;EndNote&gt;&lt;Cite&gt;&lt;Author&gt;Rijnbeek&lt;/Author&gt;&lt;Year&gt;2010&lt;/Year&gt;&lt;RecNum&gt;198&lt;/RecNum&gt;&lt;DisplayText&gt;[4]&lt;/DisplayText&gt;&lt;record&gt;&lt;rec-number&gt;198&lt;/rec-number&gt;&lt;foreign-keys&gt;&lt;key app="EN" db-id="zdrxxztplaspvde99x6v9d5rz0z0dppx9v20" timestamp="1578406539" guid="6d8ba19c-d697-486a-96a7-63b6a12c7fb6"&gt;198&lt;/key&gt;&lt;/foreign-keys&gt;&lt;ref-type name="Journal Article"&gt;17&lt;/ref-type&gt;&lt;contributors&gt;&lt;authors&gt;&lt;author&gt;Rijnbeek, Peter R&lt;/author&gt;&lt;author&gt;Kors, Jan A&lt;/author&gt;&lt;/authors&gt;&lt;/contributors&gt;&lt;titles&gt;&lt;title&gt;Finding a short and accurate decision rule in disjunctive normal form by exhaustive search&lt;/title&gt;&lt;secondary-title&gt;Machine Learning&lt;/secondary-title&gt;&lt;/titles&gt;&lt;periodical&gt;&lt;full-title&gt;Machine Learning&lt;/full-title&gt;&lt;/periodical&gt;&lt;pages&gt;33-62&lt;/pages&gt;&lt;volume&gt;80&lt;/volume&gt;&lt;number&gt;1&lt;/number&gt;&lt;keywords&gt;&lt;keyword&gt;EXPLORE&lt;/keyword&gt;&lt;/keywords&gt;&lt;dates&gt;&lt;year&gt;2010&lt;/year&gt;&lt;pub-dates&gt;&lt;date&gt;07-01-2020&lt;/date&gt;&lt;/pub-dates&gt;&lt;/dates&gt;&lt;isbn&gt;0885-6125&lt;/isbn&gt;&lt;urls&gt;&lt;/urls&gt;&lt;electronic-resource-num&gt;https://doi.org/10.1007/s10994-010-5168-9&lt;/electronic-resource-num&gt;&lt;/record&gt;&lt;/Cite&gt;&lt;/EndNote&gt;</w:instrText>
            </w:r>
            <w:r w:rsidRPr="007559E6">
              <w:rPr>
                <w:rFonts w:cs="Arial"/>
                <w:color w:val="000000" w:themeColor="text1"/>
                <w:sz w:val="22"/>
                <w:szCs w:val="22"/>
              </w:rPr>
              <w:fldChar w:fldCharType="separate"/>
            </w:r>
            <w:r w:rsidR="007E2902" w:rsidRPr="007559E6">
              <w:rPr>
                <w:rFonts w:asciiTheme="minorHAnsi" w:hAnsiTheme="minorHAnsi" w:cs="Arial"/>
                <w:noProof/>
                <w:color w:val="000000" w:themeColor="text1"/>
                <w:sz w:val="22"/>
                <w:szCs w:val="22"/>
              </w:rPr>
              <w:t>[4]</w:t>
            </w:r>
            <w:r w:rsidRPr="007559E6">
              <w:rPr>
                <w:rFonts w:cs="Arial"/>
                <w:color w:val="000000" w:themeColor="text1"/>
                <w:sz w:val="22"/>
                <w:szCs w:val="22"/>
              </w:rPr>
              <w:fldChar w:fldCharType="end"/>
            </w:r>
          </w:p>
        </w:tc>
        <w:tc>
          <w:tcPr>
            <w:tcW w:w="2203" w:type="dxa"/>
          </w:tcPr>
          <w:p w14:paraId="38FBD895" w14:textId="77777777" w:rsidR="001E1340" w:rsidRPr="007559E6" w:rsidRDefault="00B3683F"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An algorithm that creates simple decision rules </w:t>
            </w:r>
            <w:r w:rsidR="0036531C" w:rsidRPr="007559E6">
              <w:rPr>
                <w:rFonts w:asciiTheme="minorHAnsi" w:hAnsiTheme="minorHAnsi" w:cs="Arial"/>
                <w:color w:val="000000" w:themeColor="text1"/>
                <w:sz w:val="22"/>
                <w:szCs w:val="22"/>
                <w:lang w:val="en-GB"/>
              </w:rPr>
              <w:t xml:space="preserve">while allowing </w:t>
            </w:r>
            <w:r w:rsidRPr="007559E6">
              <w:rPr>
                <w:rFonts w:asciiTheme="minorHAnsi" w:hAnsiTheme="minorHAnsi" w:cs="Arial"/>
                <w:color w:val="000000" w:themeColor="text1"/>
                <w:sz w:val="22"/>
                <w:szCs w:val="22"/>
                <w:lang w:val="en-GB"/>
              </w:rPr>
              <w:t xml:space="preserve">users to specify global constraints on the model or its performance. </w:t>
            </w:r>
          </w:p>
          <w:p w14:paraId="3D701B45" w14:textId="2AC764DC" w:rsidR="006C1E66" w:rsidRPr="007559E6" w:rsidRDefault="006C1E66" w:rsidP="00930549">
            <w:pPr>
              <w:rPr>
                <w:rFonts w:asciiTheme="minorHAnsi" w:hAnsiTheme="minorHAnsi" w:cs="Arial"/>
                <w:color w:val="000000" w:themeColor="text1"/>
                <w:sz w:val="22"/>
                <w:szCs w:val="22"/>
                <w:highlight w:val="yellow"/>
                <w:lang w:val="en-GB"/>
              </w:rPr>
            </w:pPr>
          </w:p>
        </w:tc>
        <w:tc>
          <w:tcPr>
            <w:tcW w:w="1701" w:type="dxa"/>
          </w:tcPr>
          <w:p w14:paraId="10D2F63E"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Run using R package Explore</w:t>
            </w:r>
          </w:p>
        </w:tc>
        <w:tc>
          <w:tcPr>
            <w:tcW w:w="2126" w:type="dxa"/>
          </w:tcPr>
          <w:p w14:paraId="083D69A4"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maximize = </w:t>
            </w:r>
            <w:proofErr w:type="spellStart"/>
            <w:r w:rsidRPr="007559E6">
              <w:rPr>
                <w:rFonts w:asciiTheme="minorHAnsi" w:hAnsiTheme="minorHAnsi" w:cs="Arial"/>
                <w:color w:val="000000" w:themeColor="text1"/>
                <w:sz w:val="22"/>
                <w:szCs w:val="22"/>
                <w:lang w:val="en-GB"/>
              </w:rPr>
              <w:t>BalancedAccuracy</w:t>
            </w:r>
            <w:proofErr w:type="spellEnd"/>
          </w:p>
          <w:p w14:paraId="370A6623"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endRuleLength</w:t>
            </w:r>
            <w:proofErr w:type="spellEnd"/>
            <w:r w:rsidRPr="007559E6">
              <w:rPr>
                <w:rFonts w:asciiTheme="minorHAnsi" w:hAnsiTheme="minorHAnsi" w:cs="Arial"/>
                <w:color w:val="000000" w:themeColor="text1"/>
                <w:sz w:val="22"/>
                <w:szCs w:val="22"/>
                <w:lang w:val="en-GB"/>
              </w:rPr>
              <w:t xml:space="preserve"> = 3, 4, 5</w:t>
            </w:r>
          </w:p>
        </w:tc>
        <w:tc>
          <w:tcPr>
            <w:tcW w:w="1737" w:type="dxa"/>
          </w:tcPr>
          <w:p w14:paraId="24FD10FA"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Rule length</w:t>
            </w:r>
          </w:p>
        </w:tc>
      </w:tr>
      <w:tr w:rsidR="001E1340" w:rsidRPr="007559E6" w14:paraId="3903543E" w14:textId="77777777" w:rsidTr="00223019">
        <w:tc>
          <w:tcPr>
            <w:tcW w:w="1625" w:type="dxa"/>
          </w:tcPr>
          <w:p w14:paraId="40C987DB" w14:textId="2B05513C"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rPr>
              <w:t xml:space="preserve">Generalized and Scalable Optimal Sparse Decision Trees with Guesses (GOSDT-G)  </w:t>
            </w:r>
            <w:r w:rsidRPr="007559E6">
              <w:rPr>
                <w:rFonts w:cs="Arial"/>
                <w:color w:val="000000" w:themeColor="text1"/>
                <w:sz w:val="22"/>
                <w:szCs w:val="22"/>
              </w:rPr>
              <w:fldChar w:fldCharType="begin"/>
            </w:r>
            <w:r w:rsidR="007E2902" w:rsidRPr="007559E6">
              <w:rPr>
                <w:rFonts w:cs="Arial"/>
                <w:color w:val="000000" w:themeColor="text1"/>
                <w:sz w:val="22"/>
                <w:szCs w:val="22"/>
              </w:rPr>
              <w:instrText xml:space="preserve"> ADDIN EN.CITE &lt;EndNote&gt;&lt;Cite&gt;&lt;Author&gt;McTavish&lt;/Author&gt;&lt;Year&gt;2022&lt;/Year&gt;&lt;RecNum&gt;1103&lt;/RecNum&gt;&lt;DisplayText&gt;[5]&lt;/DisplayText&gt;&lt;record&gt;&lt;rec-number&gt;1103&lt;/rec-number&gt;&lt;foreign-keys&gt;&lt;key app="EN" db-id="zdrxxztplaspvde99x6v9d5rz0z0dppx9v20" timestamp="1723019704"&gt;1103&lt;/key&gt;&lt;/foreign-keys&gt;&lt;ref-type name="Journal Article"&gt;17&lt;/ref-type&gt;&lt;contributors&gt;&lt;authors&gt;&lt;author&gt;McTavish, H.&lt;/author&gt;&lt;author&gt;Zhong, C.&lt;/author&gt;&lt;author&gt;Achermann, R.&lt;/author&gt;&lt;author&gt;Karimalis, I.&lt;/author&gt;&lt;author&gt;Chen, J.&lt;/author&gt;&lt;author&gt;Rudin, C.&lt;/author&gt;&lt;author&gt;Seltzer, M.&lt;/author&gt;&lt;/authors&gt;&lt;/contributors&gt;&lt;auth-address&gt;University of British Columbia.&amp;#xD;University of California, San Diego.&amp;#xD;Duke University.&lt;/auth-address&gt;&lt;titles&gt;&lt;title&gt;Fast Sparse Decision Tree Optimization via Reference Ensembles&lt;/title&gt;&lt;secondary-title&gt;Proc AAAI Conf Artif Intell&lt;/secondary-title&gt;&lt;/titles&gt;&lt;periodical&gt;&lt;full-title&gt;Proc AAAI Conf Artif Intell&lt;/full-title&gt;&lt;/periodical&gt;&lt;pages&gt;9604-9613&lt;/pages&gt;&lt;volume&gt;36&lt;/volume&gt;&lt;number&gt;9&lt;/number&gt;&lt;edition&gt;20220628&lt;/edition&gt;&lt;dates&gt;&lt;year&gt;2022&lt;/year&gt;&lt;/dates&gt;&lt;isbn&gt;2159-5399 (Print)&amp;#xD;2159-5399&lt;/isbn&gt;&lt;accession-num&gt;36051654&lt;/accession-num&gt;&lt;urls&gt;&lt;/urls&gt;&lt;custom2&gt;PMC9429834&lt;/custom2&gt;&lt;custom6&gt;NIHMS1807248&lt;/custom6&gt;&lt;electronic-resource-num&gt;https://doi.org/10.1609/aaai.v36i9.21194&lt;/electronic-resource-num&gt;&lt;remote-database-provider&gt;NLM&lt;/remote-database-provider&gt;&lt;language&gt;eng&lt;/language&gt;&lt;/record&gt;&lt;/Cite&gt;&lt;/EndNote&gt;</w:instrText>
            </w:r>
            <w:r w:rsidRPr="007559E6">
              <w:rPr>
                <w:rFonts w:cs="Arial"/>
                <w:color w:val="000000" w:themeColor="text1"/>
                <w:sz w:val="22"/>
                <w:szCs w:val="22"/>
              </w:rPr>
              <w:fldChar w:fldCharType="separate"/>
            </w:r>
            <w:r w:rsidR="007E2902" w:rsidRPr="007559E6">
              <w:rPr>
                <w:rFonts w:asciiTheme="minorHAnsi" w:hAnsiTheme="minorHAnsi" w:cs="Arial"/>
                <w:noProof/>
                <w:color w:val="000000" w:themeColor="text1"/>
                <w:sz w:val="22"/>
                <w:szCs w:val="22"/>
              </w:rPr>
              <w:t>[5]</w:t>
            </w:r>
            <w:r w:rsidRPr="007559E6">
              <w:rPr>
                <w:rFonts w:cs="Arial"/>
                <w:color w:val="000000" w:themeColor="text1"/>
                <w:sz w:val="22"/>
                <w:szCs w:val="22"/>
              </w:rPr>
              <w:fldChar w:fldCharType="end"/>
            </w:r>
          </w:p>
        </w:tc>
        <w:tc>
          <w:tcPr>
            <w:tcW w:w="2203" w:type="dxa"/>
          </w:tcPr>
          <w:p w14:paraId="0482A545" w14:textId="27ADCB8E" w:rsidR="001E1340" w:rsidRPr="007559E6" w:rsidRDefault="001E1340"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A method that </w:t>
            </w:r>
            <w:r w:rsidR="00EC2166" w:rsidRPr="007559E6">
              <w:rPr>
                <w:rFonts w:asciiTheme="minorHAnsi" w:hAnsiTheme="minorHAnsi" w:cs="Arial"/>
                <w:color w:val="000000" w:themeColor="text1"/>
                <w:sz w:val="22"/>
                <w:szCs w:val="22"/>
                <w:lang w:val="en-GB"/>
              </w:rPr>
              <w:t xml:space="preserve">finds globally optimal trees while enforcing sparsity. </w:t>
            </w:r>
            <w:r w:rsidR="006C1E66" w:rsidRPr="007559E6">
              <w:rPr>
                <w:rFonts w:asciiTheme="minorHAnsi" w:hAnsiTheme="minorHAnsi" w:cs="Arial"/>
                <w:color w:val="000000" w:themeColor="text1"/>
                <w:sz w:val="22"/>
                <w:szCs w:val="22"/>
                <w:lang w:val="en-GB"/>
              </w:rPr>
              <w:t xml:space="preserve">This version </w:t>
            </w:r>
            <w:r w:rsidRPr="007559E6">
              <w:rPr>
                <w:rFonts w:asciiTheme="minorHAnsi" w:hAnsiTheme="minorHAnsi" w:cs="Arial"/>
                <w:color w:val="000000" w:themeColor="text1"/>
                <w:sz w:val="22"/>
                <w:szCs w:val="22"/>
                <w:lang w:val="en-GB"/>
              </w:rPr>
              <w:t xml:space="preserve">adds </w:t>
            </w:r>
            <w:r w:rsidR="0036531C" w:rsidRPr="007559E6">
              <w:rPr>
                <w:rFonts w:asciiTheme="minorHAnsi" w:hAnsiTheme="minorHAnsi" w:cs="Arial"/>
                <w:color w:val="000000" w:themeColor="text1"/>
                <w:sz w:val="22"/>
                <w:szCs w:val="22"/>
                <w:lang w:val="en-GB"/>
              </w:rPr>
              <w:t>guessing</w:t>
            </w:r>
            <w:r w:rsidR="0086640B">
              <w:rPr>
                <w:rFonts w:asciiTheme="minorHAnsi" w:hAnsiTheme="minorHAnsi" w:cs="Arial"/>
                <w:color w:val="000000" w:themeColor="text1"/>
                <w:sz w:val="22"/>
                <w:szCs w:val="22"/>
                <w:lang w:val="en-GB"/>
              </w:rPr>
              <w:t xml:space="preserve"> of lower bounds</w:t>
            </w:r>
            <w:r w:rsidRPr="007559E6">
              <w:rPr>
                <w:rFonts w:asciiTheme="minorHAnsi" w:hAnsiTheme="minorHAnsi" w:cs="Arial"/>
                <w:color w:val="000000" w:themeColor="text1"/>
                <w:sz w:val="22"/>
                <w:szCs w:val="22"/>
                <w:lang w:val="en-GB"/>
              </w:rPr>
              <w:t xml:space="preserve"> to the original GOSDT algorithm for more efficient </w:t>
            </w:r>
            <w:r w:rsidR="006C1E66" w:rsidRPr="007559E6">
              <w:rPr>
                <w:rFonts w:asciiTheme="minorHAnsi" w:hAnsiTheme="minorHAnsi" w:cs="Arial"/>
                <w:color w:val="000000" w:themeColor="text1"/>
                <w:sz w:val="22"/>
                <w:szCs w:val="22"/>
                <w:lang w:val="en-GB"/>
              </w:rPr>
              <w:t>computation</w:t>
            </w:r>
            <w:r w:rsidRPr="007559E6">
              <w:rPr>
                <w:rFonts w:asciiTheme="minorHAnsi" w:hAnsiTheme="minorHAnsi" w:cs="Arial"/>
                <w:color w:val="000000" w:themeColor="text1"/>
                <w:sz w:val="22"/>
                <w:szCs w:val="22"/>
                <w:lang w:val="en-GB"/>
              </w:rPr>
              <w:t xml:space="preserve">. </w:t>
            </w:r>
          </w:p>
          <w:p w14:paraId="5381A969" w14:textId="2A75ADA0" w:rsidR="006C1E66" w:rsidRPr="007559E6" w:rsidRDefault="006C1E66" w:rsidP="00930549">
            <w:pPr>
              <w:rPr>
                <w:rFonts w:asciiTheme="minorHAnsi" w:hAnsiTheme="minorHAnsi" w:cs="Arial"/>
                <w:color w:val="000000" w:themeColor="text1"/>
                <w:sz w:val="22"/>
                <w:szCs w:val="22"/>
                <w:lang w:val="en-GB"/>
              </w:rPr>
            </w:pPr>
          </w:p>
        </w:tc>
        <w:tc>
          <w:tcPr>
            <w:tcW w:w="1701" w:type="dxa"/>
          </w:tcPr>
          <w:p w14:paraId="304CFFA1" w14:textId="6CB419FB" w:rsidR="001E1340" w:rsidRPr="007559E6" w:rsidRDefault="0036531C"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Run using the python library </w:t>
            </w:r>
            <w:proofErr w:type="spellStart"/>
            <w:r w:rsidRPr="007559E6">
              <w:rPr>
                <w:rFonts w:asciiTheme="minorHAnsi" w:hAnsiTheme="minorHAnsi" w:cs="Arial"/>
                <w:color w:val="000000" w:themeColor="text1"/>
                <w:sz w:val="22"/>
                <w:szCs w:val="22"/>
                <w:lang w:val="en-GB"/>
              </w:rPr>
              <w:t>gosdt</w:t>
            </w:r>
            <w:proofErr w:type="spellEnd"/>
          </w:p>
        </w:tc>
        <w:tc>
          <w:tcPr>
            <w:tcW w:w="2126" w:type="dxa"/>
          </w:tcPr>
          <w:p w14:paraId="7F9A8483" w14:textId="77777777" w:rsidR="00740D36" w:rsidRPr="007559E6" w:rsidRDefault="00740D36" w:rsidP="00740D36">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objective = </w:t>
            </w:r>
            <w:proofErr w:type="spellStart"/>
            <w:r w:rsidRPr="007559E6">
              <w:rPr>
                <w:rFonts w:asciiTheme="minorHAnsi" w:hAnsiTheme="minorHAnsi" w:cs="Arial"/>
                <w:color w:val="000000" w:themeColor="text1"/>
                <w:sz w:val="22"/>
                <w:szCs w:val="22"/>
                <w:lang w:val="en-GB"/>
              </w:rPr>
              <w:t>bacc</w:t>
            </w:r>
            <w:proofErr w:type="spellEnd"/>
          </w:p>
          <w:p w14:paraId="65DA9258" w14:textId="77777777" w:rsidR="00740D36" w:rsidRPr="007559E6" w:rsidRDefault="00740D36" w:rsidP="00740D36">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maxDepth</w:t>
            </w:r>
            <w:proofErr w:type="spellEnd"/>
            <w:r w:rsidRPr="007559E6">
              <w:rPr>
                <w:rFonts w:asciiTheme="minorHAnsi" w:hAnsiTheme="minorHAnsi" w:cs="Arial"/>
                <w:color w:val="000000" w:themeColor="text1"/>
                <w:sz w:val="22"/>
                <w:szCs w:val="22"/>
                <w:lang w:val="en-GB"/>
              </w:rPr>
              <w:t xml:space="preserve"> = 2, 4, 8</w:t>
            </w:r>
          </w:p>
          <w:p w14:paraId="65F26F17" w14:textId="0D2D2472" w:rsidR="001E1340" w:rsidRPr="007559E6" w:rsidRDefault="00740D36" w:rsidP="00740D36">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regularization = 0.025, 0.05, 0.1</w:t>
            </w:r>
          </w:p>
        </w:tc>
        <w:tc>
          <w:tcPr>
            <w:tcW w:w="1737" w:type="dxa"/>
          </w:tcPr>
          <w:p w14:paraId="209CC376" w14:textId="6A318A55" w:rsidR="001E1340" w:rsidRPr="007559E6" w:rsidRDefault="001E1340" w:rsidP="0036531C">
            <w:pPr>
              <w:rPr>
                <w:rFonts w:asciiTheme="minorHAnsi" w:hAnsiTheme="minorHAnsi" w:cs="Arial"/>
                <w:color w:val="C00000"/>
                <w:sz w:val="22"/>
                <w:szCs w:val="22"/>
                <w:lang w:val="en-GB"/>
              </w:rPr>
            </w:pPr>
            <w:r w:rsidRPr="007559E6">
              <w:rPr>
                <w:rFonts w:asciiTheme="minorHAnsi" w:hAnsiTheme="minorHAnsi" w:cs="Arial"/>
                <w:color w:val="000000" w:themeColor="text1"/>
                <w:sz w:val="22"/>
                <w:szCs w:val="22"/>
                <w:lang w:val="en-GB"/>
              </w:rPr>
              <w:t xml:space="preserve">Number of </w:t>
            </w:r>
            <w:r w:rsidR="00C75D1C">
              <w:rPr>
                <w:rFonts w:asciiTheme="minorHAnsi" w:hAnsiTheme="minorHAnsi" w:cs="Arial"/>
                <w:color w:val="000000" w:themeColor="text1"/>
                <w:sz w:val="22"/>
                <w:szCs w:val="22"/>
                <w:lang w:val="en-GB"/>
              </w:rPr>
              <w:t>nodes</w:t>
            </w:r>
            <w:r w:rsidRPr="007559E6">
              <w:rPr>
                <w:rFonts w:asciiTheme="minorHAnsi" w:hAnsiTheme="minorHAnsi" w:cs="Arial"/>
                <w:color w:val="000000" w:themeColor="text1"/>
                <w:sz w:val="22"/>
                <w:szCs w:val="22"/>
                <w:lang w:val="en-GB"/>
              </w:rPr>
              <w:t xml:space="preserve"> in tree</w:t>
            </w:r>
          </w:p>
        </w:tc>
      </w:tr>
      <w:tr w:rsidR="001E1340" w:rsidRPr="007559E6" w14:paraId="49EAF698" w14:textId="77777777" w:rsidTr="00223019">
        <w:tc>
          <w:tcPr>
            <w:tcW w:w="1625" w:type="dxa"/>
          </w:tcPr>
          <w:p w14:paraId="4FC3A836" w14:textId="2DC7DFF3" w:rsidR="001E1340" w:rsidRPr="007559E6" w:rsidRDefault="001E1340" w:rsidP="0036531C">
            <w:pPr>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lastRenderedPageBreak/>
              <w:t xml:space="preserve">Iterative Hard Thresholding (IHT) </w:t>
            </w:r>
            <w:r w:rsidRPr="007559E6">
              <w:rPr>
                <w:rFonts w:cs="Arial"/>
                <w:sz w:val="22"/>
                <w:szCs w:val="22"/>
                <w:lang w:val="en-GB"/>
              </w:rPr>
              <w:fldChar w:fldCharType="begin"/>
            </w:r>
            <w:r w:rsidR="007E2902" w:rsidRPr="007559E6">
              <w:rPr>
                <w:rFonts w:cs="Arial"/>
                <w:sz w:val="22"/>
                <w:szCs w:val="22"/>
                <w:lang w:val="en-GB"/>
              </w:rPr>
              <w:instrText xml:space="preserve"> ADDIN EN.CITE &lt;EndNote&gt;&lt;Cite&gt;&lt;Author&gt;Blumensath&lt;/Author&gt;&lt;Year&gt;2009&lt;/Year&gt;&lt;RecNum&gt;982&lt;/RecNum&gt;&lt;DisplayText&gt;[6]&lt;/DisplayText&gt;&lt;record&gt;&lt;rec-number&gt;982&lt;/rec-number&gt;&lt;foreign-keys&gt;&lt;key app="EN" db-id="zdrxxztplaspvde99x6v9d5rz0z0dppx9v20" timestamp="1706716685" guid="c3758c37-c145-42d5-87f9-09ce340860c6"&gt;982&lt;/key&gt;&lt;/foreign-keys&gt;&lt;ref-type name="Journal Article"&gt;17&lt;/ref-type&gt;&lt;contributors&gt;&lt;authors&gt;&lt;author&gt;Blumensath, Thomas&lt;/author&gt;&lt;author&gt;Davies, Mike E.&lt;/author&gt;&lt;/authors&gt;&lt;/contributors&gt;&lt;titles&gt;&lt;title&gt;Iterative hard thresholding for compressed sensing&lt;/title&gt;&lt;secondary-title&gt;Applied and Computational Harmonic Analysis&lt;/secondary-title&gt;&lt;/titles&gt;&lt;periodical&gt;&lt;full-title&gt;Applied and computational harmonic analysis&lt;/full-title&gt;&lt;/periodical&gt;&lt;pages&gt;265-274&lt;/pages&gt;&lt;volume&gt;27&lt;/volume&gt;&lt;number&gt;3&lt;/number&gt;&lt;keywords&gt;&lt;keyword&gt;Algorithms&lt;/keyword&gt;&lt;keyword&gt;Compressed sensing&lt;/keyword&gt;&lt;keyword&gt;Sparse inverse problem&lt;/keyword&gt;&lt;keyword&gt;Signal recovery&lt;/keyword&gt;&lt;keyword&gt;Iterative hard thresholding&lt;/keyword&gt;&lt;/keywords&gt;&lt;dates&gt;&lt;year&gt;2009&lt;/year&gt;&lt;pub-dates&gt;&lt;date&gt;2009/11/01/&lt;/date&gt;&lt;/pub-dates&gt;&lt;/dates&gt;&lt;isbn&gt;1063-5203&lt;/isbn&gt;&lt;urls&gt;&lt;related-urls&gt;&lt;url&gt;https://www.sciencedirect.com/science/article/pii/S1063520309000384&lt;/url&gt;&lt;/related-urls&gt;&lt;/urls&gt;&lt;electronic-resource-num&gt;https://doi.org/10.1016/j.acha.2009.04.002&lt;/electronic-resource-num&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[6]</w:t>
            </w:r>
            <w:r w:rsidRPr="007559E6">
              <w:rPr>
                <w:rFonts w:cs="Arial"/>
                <w:sz w:val="22"/>
                <w:szCs w:val="22"/>
                <w:lang w:val="en-GB"/>
              </w:rPr>
              <w:fldChar w:fldCharType="end"/>
            </w:r>
          </w:p>
        </w:tc>
        <w:tc>
          <w:tcPr>
            <w:tcW w:w="2203" w:type="dxa"/>
          </w:tcPr>
          <w:p w14:paraId="75FC6534" w14:textId="77777777" w:rsidR="001E1340" w:rsidRPr="007559E6" w:rsidRDefault="001E1340"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A method that uses a combination of gradient descent and a hard thresholding operator to fit a sparse model in an iterative fashion.</w:t>
            </w:r>
          </w:p>
          <w:p w14:paraId="201909B8" w14:textId="77777777" w:rsidR="006C1E66" w:rsidRPr="007559E6" w:rsidRDefault="006C1E66" w:rsidP="00930549">
            <w:pPr>
              <w:rPr>
                <w:rFonts w:asciiTheme="minorHAnsi" w:hAnsiTheme="minorHAnsi" w:cs="Arial"/>
                <w:color w:val="000000" w:themeColor="text1"/>
                <w:sz w:val="22"/>
                <w:szCs w:val="22"/>
                <w:lang w:val="en-GB"/>
              </w:rPr>
            </w:pPr>
          </w:p>
        </w:tc>
        <w:tc>
          <w:tcPr>
            <w:tcW w:w="1701" w:type="dxa"/>
          </w:tcPr>
          <w:p w14:paraId="7B96931C"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 xml:space="preserve">Run using R package </w:t>
            </w:r>
            <w:proofErr w:type="spellStart"/>
            <w:r w:rsidRPr="007559E6">
              <w:rPr>
                <w:rFonts w:asciiTheme="minorHAnsi" w:hAnsiTheme="minorHAnsi" w:cs="Calibri"/>
                <w:sz w:val="22"/>
                <w:szCs w:val="22"/>
              </w:rPr>
              <w:t>IterativeHardThresholding</w:t>
            </w:r>
            <w:proofErr w:type="spellEnd"/>
            <w:r w:rsidRPr="007559E6">
              <w:rPr>
                <w:rFonts w:asciiTheme="minorHAnsi" w:hAnsiTheme="minorHAnsi" w:cs="Calibri"/>
                <w:sz w:val="22"/>
                <w:szCs w:val="22"/>
              </w:rPr>
              <w:t xml:space="preserve"> and Cyclops</w:t>
            </w:r>
          </w:p>
        </w:tc>
        <w:tc>
          <w:tcPr>
            <w:tcW w:w="2126" w:type="dxa"/>
          </w:tcPr>
          <w:p w14:paraId="5A968D02"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K=10</w:t>
            </w:r>
          </w:p>
          <w:p w14:paraId="5CAC7F09"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penalty = </w:t>
            </w:r>
            <w:proofErr w:type="spellStart"/>
            <w:r w:rsidRPr="007559E6">
              <w:rPr>
                <w:rFonts w:asciiTheme="minorHAnsi" w:hAnsiTheme="minorHAnsi" w:cs="Arial"/>
                <w:color w:val="000000" w:themeColor="text1"/>
                <w:sz w:val="22"/>
                <w:szCs w:val="22"/>
                <w:lang w:val="en-GB"/>
              </w:rPr>
              <w:t>bic</w:t>
            </w:r>
            <w:proofErr w:type="spellEnd"/>
          </w:p>
          <w:p w14:paraId="60925907"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fitBestSubset</w:t>
            </w:r>
            <w:proofErr w:type="spellEnd"/>
            <w:r w:rsidRPr="007559E6">
              <w:rPr>
                <w:rFonts w:asciiTheme="minorHAnsi" w:hAnsiTheme="minorHAnsi" w:cs="Arial"/>
                <w:color w:val="000000" w:themeColor="text1"/>
                <w:sz w:val="22"/>
                <w:szCs w:val="22"/>
                <w:lang w:val="en-GB"/>
              </w:rPr>
              <w:t xml:space="preserve"> = True</w:t>
            </w:r>
          </w:p>
        </w:tc>
        <w:tc>
          <w:tcPr>
            <w:tcW w:w="1737" w:type="dxa"/>
          </w:tcPr>
          <w:p w14:paraId="696E5CCC"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Number of non-zero coefficients</w:t>
            </w:r>
          </w:p>
        </w:tc>
      </w:tr>
      <w:tr w:rsidR="001E1340" w:rsidRPr="007559E6" w14:paraId="2C9D8E27" w14:textId="77777777" w:rsidTr="00223019">
        <w:tc>
          <w:tcPr>
            <w:tcW w:w="1625" w:type="dxa"/>
          </w:tcPr>
          <w:p w14:paraId="5603020E" w14:textId="6DCFB561" w:rsidR="001E1340" w:rsidRPr="007559E6" w:rsidRDefault="001E1340" w:rsidP="0036531C">
            <w:pPr>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 xml:space="preserve">Least Absolute Shrinkage and Selection Operator (LASSO) </w:t>
            </w:r>
            <w:r w:rsidRPr="007559E6">
              <w:rPr>
                <w:rFonts w:cs="Arial"/>
                <w:sz w:val="22"/>
                <w:szCs w:val="22"/>
                <w:lang w:val="en-GB"/>
              </w:rPr>
              <w:fldChar w:fldCharType="begin"/>
            </w:r>
            <w:r w:rsidR="00E625C9" w:rsidRPr="007559E6">
              <w:rPr>
                <w:rFonts w:cs="Arial"/>
                <w:sz w:val="22"/>
                <w:szCs w:val="22"/>
                <w:lang w:val="en-GB"/>
              </w:rPr>
              <w:instrText xml:space="preserve"> ADDIN EN.CITE &lt;EndNote&gt;&lt;Cite&gt;&lt;Author&gt;Suchard&lt;/Author&gt;&lt;Year&gt;2013&lt;/Year&gt;&lt;RecNum&gt;363&lt;/RecNum&gt;&lt;DisplayText&gt;[7]&lt;/DisplayText&gt;&lt;record&gt;&lt;rec-number&gt;363&lt;/rec-number&gt;&lt;foreign-keys&gt;&lt;key app="EN" db-id="zdrxxztplaspvde99x6v9d5rz0z0dppx9v20" timestamp="1589200228" guid="b82d9874-6b15-44df-9edc-f319891a652f"&gt;363&lt;/key&gt;&lt;/foreign-keys&gt;&lt;ref-type name="Journal Article"&gt;17&lt;/ref-type&gt;&lt;contributors&gt;&lt;authors&gt;&lt;author&gt;Suchard, Marc A&lt;/author&gt;&lt;author&gt;Simpson, Shawn E&lt;/author&gt;&lt;author&gt;Zorych, Ivan&lt;/author&gt;&lt;author&gt;Ryan, Patrick&lt;/author&gt;&lt;author&gt;Madigan, David&lt;/author&gt;&lt;/authors&gt;&lt;/contributors&gt;&lt;titles&gt;&lt;title&gt;Massive parallelization of serial inference algorithms for a complex generalized linear model&lt;/title&gt;&lt;secondary-title&gt;ACM Transactions on Modeling and Computer Simulation (TOMACS)&lt;/secondary-title&gt;&lt;/titles&gt;&lt;periodical&gt;&lt;full-title&gt;ACM Transactions on Modeling and Computer Simulation (TOMACS)&lt;/full-title&gt;&lt;/periodical&gt;&lt;pages&gt;1-17&lt;/pages&gt;&lt;volume&gt;23&lt;/volume&gt;&lt;number&gt;1&lt;/number&gt;&lt;keywords&gt;&lt;keyword&gt;CPM&lt;/keyword&gt;&lt;/keywords&gt;&lt;dates&gt;&lt;year&gt;2013&lt;/year&gt;&lt;/dates&gt;&lt;isbn&gt;1049-3301&lt;/isbn&gt;&lt;urls&gt;&lt;/urls&gt;&lt;electronic-resource-num&gt;https://doi.org/10.1145%2F2414416.2414791&lt;/electronic-resource-num&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[7]</w:t>
            </w:r>
            <w:r w:rsidRPr="007559E6">
              <w:rPr>
                <w:rFonts w:cs="Arial"/>
                <w:sz w:val="22"/>
                <w:szCs w:val="22"/>
                <w:lang w:val="en-GB"/>
              </w:rPr>
              <w:fldChar w:fldCharType="end"/>
            </w:r>
            <w:r w:rsidRPr="007559E6">
              <w:rPr>
                <w:rFonts w:asciiTheme="minorHAnsi" w:hAnsiTheme="minorHAnsi" w:cs="Arial"/>
                <w:sz w:val="22"/>
                <w:szCs w:val="22"/>
                <w:lang w:val="en-GB"/>
              </w:rPr>
              <w:t xml:space="preserve"> </w:t>
            </w:r>
          </w:p>
        </w:tc>
        <w:tc>
          <w:tcPr>
            <w:tcW w:w="2203" w:type="dxa"/>
          </w:tcPr>
          <w:p w14:paraId="4B032FC3" w14:textId="77777777" w:rsidR="001E1340" w:rsidRPr="007559E6" w:rsidRDefault="006C1E66"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A</w:t>
            </w:r>
            <w:r w:rsidR="001E1340" w:rsidRPr="007559E6">
              <w:rPr>
                <w:rFonts w:asciiTheme="minorHAnsi" w:hAnsiTheme="minorHAnsi" w:cs="Arial"/>
                <w:color w:val="000000" w:themeColor="text1"/>
                <w:sz w:val="22"/>
                <w:szCs w:val="22"/>
                <w:lang w:val="en-GB"/>
              </w:rPr>
              <w:t xml:space="preserve"> regression-based alternative that is often used to develop clinical prediction models as it efficiently combines variable selection and model fitting, which makes it an efficient algorithm to deal with high-dimensional datasets</w:t>
            </w:r>
            <w:r w:rsidRPr="007559E6">
              <w:rPr>
                <w:rFonts w:asciiTheme="minorHAnsi" w:hAnsiTheme="minorHAnsi" w:cs="Arial"/>
                <w:color w:val="000000" w:themeColor="text1"/>
                <w:sz w:val="22"/>
                <w:szCs w:val="22"/>
                <w:lang w:val="en-GB"/>
              </w:rPr>
              <w:t>.</w:t>
            </w:r>
          </w:p>
          <w:p w14:paraId="4C72AEF3" w14:textId="307B265F" w:rsidR="006C1E66" w:rsidRPr="007559E6" w:rsidRDefault="006C1E66" w:rsidP="00930549">
            <w:pPr>
              <w:rPr>
                <w:rFonts w:asciiTheme="minorHAnsi" w:hAnsiTheme="minorHAnsi" w:cs="Arial"/>
                <w:color w:val="000000" w:themeColor="text1"/>
                <w:sz w:val="22"/>
                <w:szCs w:val="22"/>
                <w:lang w:val="en-GB"/>
              </w:rPr>
            </w:pPr>
          </w:p>
        </w:tc>
        <w:tc>
          <w:tcPr>
            <w:tcW w:w="1701" w:type="dxa"/>
          </w:tcPr>
          <w:p w14:paraId="66AE6E47"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Run using R package Cyclops</w:t>
            </w:r>
          </w:p>
        </w:tc>
        <w:tc>
          <w:tcPr>
            <w:tcW w:w="2126" w:type="dxa"/>
          </w:tcPr>
          <w:p w14:paraId="4CC97701"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variance = 0.01 – 20</w:t>
            </w:r>
          </w:p>
        </w:tc>
        <w:tc>
          <w:tcPr>
            <w:tcW w:w="1737" w:type="dxa"/>
          </w:tcPr>
          <w:p w14:paraId="67E739B4" w14:textId="77777777" w:rsidR="001E1340" w:rsidRPr="007559E6" w:rsidRDefault="001E1340" w:rsidP="0036531C">
            <w:pPr>
              <w:rPr>
                <w:rFonts w:asciiTheme="minorHAnsi" w:hAnsiTheme="minorHAnsi" w:cs="Arial"/>
                <w:color w:val="C00000"/>
                <w:sz w:val="22"/>
                <w:szCs w:val="22"/>
                <w:lang w:val="en-GB"/>
              </w:rPr>
            </w:pPr>
            <w:r w:rsidRPr="007559E6">
              <w:rPr>
                <w:rFonts w:asciiTheme="minorHAnsi" w:hAnsiTheme="minorHAnsi" w:cs="Arial"/>
                <w:color w:val="000000" w:themeColor="text1"/>
                <w:sz w:val="22"/>
                <w:szCs w:val="22"/>
                <w:lang w:val="en-GB"/>
              </w:rPr>
              <w:t>Number of non-zero coefficients</w:t>
            </w:r>
          </w:p>
        </w:tc>
      </w:tr>
      <w:tr w:rsidR="001E1340" w:rsidRPr="007559E6" w14:paraId="74DDFAED" w14:textId="77777777" w:rsidTr="00223019">
        <w:trPr>
          <w:trHeight w:val="81"/>
        </w:trPr>
        <w:tc>
          <w:tcPr>
            <w:tcW w:w="1625" w:type="dxa"/>
          </w:tcPr>
          <w:p w14:paraId="336326E4" w14:textId="7EA015F8" w:rsidR="001E1340" w:rsidRPr="007559E6" w:rsidRDefault="001E1340" w:rsidP="0036531C">
            <w:pPr>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RandomForest</w:t>
            </w:r>
            <w:proofErr w:type="spellEnd"/>
            <w:r w:rsidRPr="007559E6">
              <w:rPr>
                <w:rFonts w:asciiTheme="minorHAnsi" w:hAnsiTheme="minorHAnsi" w:cs="Arial"/>
                <w:color w:val="000000" w:themeColor="text1"/>
                <w:sz w:val="22"/>
                <w:szCs w:val="22"/>
              </w:rPr>
              <w:t xml:space="preserve"> </w:t>
            </w:r>
            <w:r w:rsidRPr="007559E6">
              <w:rPr>
                <w:rFonts w:cs="Arial"/>
                <w:sz w:val="22"/>
                <w:szCs w:val="22"/>
                <w:lang w:val="en-GB"/>
              </w:rPr>
              <w:fldChar w:fldCharType="begin"/>
            </w:r>
            <w:r w:rsidR="007E2902" w:rsidRPr="007559E6">
              <w:rPr>
                <w:rFonts w:cs="Arial"/>
                <w:sz w:val="22"/>
                <w:szCs w:val="22"/>
                <w:lang w:val="en-GB"/>
              </w:rPr>
              <w:instrText xml:space="preserve"> ADDIN EN.CITE &lt;EndNote&gt;&lt;Cite&gt;&lt;Author&gt;Breiman&lt;/Author&gt;&lt;Year&gt;2001&lt;/Year&gt;&lt;RecNum&gt;316&lt;/RecNum&gt;&lt;DisplayText&gt;[8]&lt;/DisplayText&gt;&lt;record&gt;&lt;rec-number&gt;316&lt;/rec-number&gt;&lt;foreign-keys&gt;&lt;key app="EN" db-id="zdrxxztplaspvde99x6v9d5rz0z0dppx9v20" timestamp="1587385737" guid="1867030d-7a38-48a4-bb82-cd0c029a5da3"&gt;316&lt;/key&gt;&lt;/foreign-keys&gt;&lt;ref-type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Learning&lt;/full-title&gt;&lt;/periodical&gt;&lt;pages&gt;5-32&lt;/pages&gt;&lt;volume&gt;45&lt;/volume&gt;&lt;number&gt;1&lt;/number&gt;&lt;keywords&gt;&lt;keyword&gt;CPM, AI/ML&lt;/keyword&gt;&lt;/keywords&gt;&lt;dates&gt;&lt;year&gt;2001&lt;/year&gt;&lt;/dates&gt;&lt;isbn&gt;0885-6125&lt;/isbn&gt;&lt;urls&gt;&lt;/urls&gt;&lt;electronic-resource-num&gt;https://doi.org/10.1023/A:1010933404324&lt;/electronic-resource-num&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[8]</w:t>
            </w:r>
            <w:r w:rsidRPr="007559E6">
              <w:rPr>
                <w:rFonts w:cs="Arial"/>
                <w:sz w:val="22"/>
                <w:szCs w:val="22"/>
                <w:lang w:val="en-GB"/>
              </w:rPr>
              <w:fldChar w:fldCharType="end"/>
            </w:r>
          </w:p>
        </w:tc>
        <w:tc>
          <w:tcPr>
            <w:tcW w:w="2203" w:type="dxa"/>
          </w:tcPr>
          <w:p w14:paraId="068DEA10" w14:textId="77777777" w:rsidR="001E1340" w:rsidRPr="007559E6" w:rsidRDefault="001E1340"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rPr>
              <w:t>A</w:t>
            </w:r>
            <w:r w:rsidRPr="007559E6">
              <w:rPr>
                <w:rFonts w:asciiTheme="minorHAnsi" w:hAnsiTheme="minorHAnsi" w:cs="Arial"/>
                <w:color w:val="000000" w:themeColor="text1"/>
                <w:sz w:val="22"/>
                <w:szCs w:val="22"/>
                <w:lang w:val="en-GB"/>
              </w:rPr>
              <w:t>n ensemble tree-based alternative that is popular due to its flexibility and ability to model complex relations by allowing for non-linearity between features.</w:t>
            </w:r>
          </w:p>
          <w:p w14:paraId="7DD7BF8F" w14:textId="77777777" w:rsidR="006C1E66" w:rsidRPr="007559E6" w:rsidRDefault="006C1E66" w:rsidP="00930549">
            <w:pPr>
              <w:rPr>
                <w:rFonts w:asciiTheme="minorHAnsi" w:hAnsiTheme="minorHAnsi" w:cs="Arial"/>
                <w:color w:val="000000" w:themeColor="text1"/>
                <w:sz w:val="22"/>
                <w:szCs w:val="22"/>
                <w:lang w:val="en-GB"/>
              </w:rPr>
            </w:pPr>
          </w:p>
        </w:tc>
        <w:tc>
          <w:tcPr>
            <w:tcW w:w="1701" w:type="dxa"/>
          </w:tcPr>
          <w:p w14:paraId="58DCBCC5"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Run using the python library scikit-learn</w:t>
            </w:r>
          </w:p>
        </w:tc>
        <w:tc>
          <w:tcPr>
            <w:tcW w:w="2126" w:type="dxa"/>
          </w:tcPr>
          <w:p w14:paraId="2742BA18"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criterion = Gini</w:t>
            </w:r>
          </w:p>
          <w:p w14:paraId="45E9ED1B"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nTrees</w:t>
            </w:r>
            <w:proofErr w:type="spellEnd"/>
            <w:r w:rsidRPr="007559E6">
              <w:rPr>
                <w:rFonts w:asciiTheme="minorHAnsi" w:hAnsiTheme="minorHAnsi" w:cs="Arial"/>
                <w:color w:val="000000" w:themeColor="text1"/>
                <w:sz w:val="22"/>
                <w:szCs w:val="22"/>
                <w:lang w:val="en-GB"/>
              </w:rPr>
              <w:t xml:space="preserve"> = 10, 50, 100, 300</w:t>
            </w:r>
          </w:p>
          <w:p w14:paraId="3A39FC1A"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maxDepth</w:t>
            </w:r>
            <w:proofErr w:type="spellEnd"/>
            <w:r w:rsidRPr="007559E6">
              <w:rPr>
                <w:rFonts w:asciiTheme="minorHAnsi" w:hAnsiTheme="minorHAnsi" w:cs="Arial"/>
                <w:color w:val="000000" w:themeColor="text1"/>
                <w:sz w:val="22"/>
                <w:szCs w:val="22"/>
                <w:lang w:val="en-GB"/>
              </w:rPr>
              <w:t xml:space="preserve"> = 2, 4, 8</w:t>
            </w:r>
          </w:p>
        </w:tc>
        <w:tc>
          <w:tcPr>
            <w:tcW w:w="1737" w:type="dxa"/>
          </w:tcPr>
          <w:p w14:paraId="5D893C5F"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Total number of nodes in all trees</w:t>
            </w:r>
          </w:p>
        </w:tc>
      </w:tr>
      <w:tr w:rsidR="00805076" w:rsidRPr="007559E6" w14:paraId="3163C7A2" w14:textId="77777777" w:rsidTr="00223019">
        <w:tc>
          <w:tcPr>
            <w:tcW w:w="1625" w:type="dxa"/>
          </w:tcPr>
          <w:p w14:paraId="02F03DF4" w14:textId="0C4379C3" w:rsidR="001E1340" w:rsidRPr="007559E6" w:rsidRDefault="001E1340" w:rsidP="0036531C">
            <w:pPr>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 xml:space="preserve">Repeated Incremental Pruning to Produce Error Reduction (RIPPER) </w:t>
            </w:r>
            <w:r w:rsidRPr="007559E6">
              <w:rPr>
                <w:rFonts w:cs="Arial"/>
                <w:sz w:val="22"/>
                <w:szCs w:val="22"/>
                <w:lang w:val="en-GB"/>
              </w:rPr>
              <w:fldChar w:fldCharType="begin"/>
            </w:r>
            <w:r w:rsidR="007E2902" w:rsidRPr="007559E6">
              <w:rPr>
                <w:rFonts w:cs="Arial"/>
                <w:sz w:val="22"/>
                <w:szCs w:val="22"/>
                <w:lang w:val="en-GB"/>
              </w:rPr>
              <w:instrText xml:space="preserve"> ADDIN EN.CITE &lt;EndNote&gt;&lt;Cite&gt;&lt;Author&gt;Cohen&lt;/Author&gt;&lt;Year&gt;1995&lt;/Year&gt;&lt;RecNum&gt;153&lt;/RecNum&gt;&lt;DisplayText&gt;[9]&lt;/DisplayText&gt;&lt;record&gt;&lt;rec-number&gt;153&lt;/rec-number&gt;&lt;foreign-keys&gt;&lt;key app="EN" db-id="zdrxxztplaspvde99x6v9d5rz0z0dppx9v20" timestamp="1576676403" guid="0239656a-9f44-4cec-bd3c-b695c3ab643d"&gt;153&lt;/key&gt;&lt;/foreign-keys&gt;&lt;ref-type name="Conference Proceedings"&gt;10&lt;/ref-type&gt;&lt;contributors&gt;&lt;authors&gt;&lt;author&gt;Cohen, William W&lt;/author&gt;&lt;/authors&gt;&lt;/contributors&gt;&lt;titles&gt;&lt;title&gt;Fast effective rule induction&lt;/title&gt;&lt;secondary-title&gt;Machine Learning Proceedings&lt;/secondary-title&gt;&lt;/titles&gt;&lt;pages&gt;115-123&lt;/pages&gt;&lt;keywords&gt;&lt;keyword&gt;EXPLORE&lt;/keyword&gt;&lt;/keywords&gt;&lt;dates&gt;&lt;year&gt;1995&lt;/year&gt;&lt;pub-dates&gt;&lt;date&gt;18-12-2019&lt;/date&gt;&lt;/pub-dates&gt;&lt;/dates&gt;&lt;publisher&gt;Elsevier&lt;/publisher&gt;&lt;urls&gt;&lt;/urls&gt;&lt;electronic-resource-num&gt;https://doi.org/10.1016/B978-1-55860-377-6.50023-2&lt;/electronic-resource-num&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[9]</w:t>
            </w:r>
            <w:r w:rsidRPr="007559E6">
              <w:rPr>
                <w:rFonts w:cs="Arial"/>
                <w:sz w:val="22"/>
                <w:szCs w:val="22"/>
                <w:lang w:val="en-GB"/>
              </w:rPr>
              <w:fldChar w:fldCharType="end"/>
            </w:r>
          </w:p>
        </w:tc>
        <w:tc>
          <w:tcPr>
            <w:tcW w:w="2203" w:type="dxa"/>
          </w:tcPr>
          <w:p w14:paraId="558563D3" w14:textId="78CA68DC" w:rsidR="001E1340" w:rsidRPr="007559E6" w:rsidRDefault="001E1340" w:rsidP="00930549">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 xml:space="preserve">A rule-based alternative for EXPLORE based on incremental reduced error pruning that has shown to obtain second-best performance in standard UCI datasets </w:t>
            </w:r>
            <w:r w:rsidRPr="007559E6">
              <w:rPr>
                <w:rFonts w:cs="Arial"/>
                <w:color w:val="000000" w:themeColor="text1"/>
                <w:sz w:val="22"/>
                <w:szCs w:val="22"/>
                <w:lang w:val="en-GB"/>
              </w:rPr>
              <w:fldChar w:fldCharType="begin"/>
            </w:r>
            <w:r w:rsidR="007E2902" w:rsidRPr="007559E6">
              <w:rPr>
                <w:rFonts w:cs="Arial"/>
                <w:color w:val="000000" w:themeColor="text1"/>
                <w:sz w:val="22"/>
                <w:szCs w:val="22"/>
                <w:lang w:val="en-GB"/>
              </w:rPr>
              <w:instrText xml:space="preserve"> ADDIN EN.CITE &lt;EndNote&gt;&lt;Cite&gt;&lt;Author&gt;Rijnbeek&lt;/Author&gt;&lt;Year&gt;2010&lt;/Year&gt;&lt;RecNum&gt;198&lt;/RecNum&gt;&lt;DisplayText&gt;[4]&lt;/DisplayText&gt;&lt;record&gt;&lt;rec-number&gt;198&lt;/rec-number&gt;&lt;foreign-keys&gt;&lt;key app="EN" db-id="zdrxxztplaspvde99x6v9d5rz0z0dppx9v20" timestamp="1578406539" guid="6d8ba19c-d697-486a-96a7-63b6a12c7fb6"&gt;198&lt;/key&gt;&lt;/foreign-keys&gt;&lt;ref-type name="Journal Article"&gt;17&lt;/ref-type&gt;&lt;contributors&gt;&lt;authors&gt;&lt;author&gt;Rijnbeek, Peter R&lt;/author&gt;&lt;author&gt;Kors, Jan A&lt;/author&gt;&lt;/authors&gt;&lt;/contributors&gt;&lt;titles&gt;&lt;title&gt;Finding a short and accurate decision rule in disjunctive normal form by exhaustive search&lt;/title&gt;&lt;secondary-title&gt;Machine Learning&lt;/secondary-title&gt;&lt;/titles&gt;&lt;periodical&gt;&lt;full-title&gt;Machine Learning&lt;/full-title&gt;&lt;/periodical&gt;&lt;pages&gt;33-62&lt;/pages&gt;&lt;volume&gt;80&lt;/volume&gt;&lt;number&gt;1&lt;/number&gt;&lt;keywords&gt;&lt;keyword&gt;EXPLORE&lt;/keyword&gt;&lt;/keywords&gt;&lt;dates&gt;&lt;year&gt;2010&lt;/year&gt;&lt;pub-dates&gt;&lt;date&gt;07-01-2020&lt;/date&gt;&lt;/pub-dates&gt;&lt;/dates&gt;&lt;isbn&gt;0885-6125&lt;/isbn&gt;&lt;urls&gt;&lt;/urls&gt;&lt;electronic-resource-num&gt;https://doi.org/10.1007/s10994-010-5168-9&lt;/electronic-resource-num&gt;&lt;/record&gt;&lt;/Cite&gt;&lt;/EndNote&gt;</w:instrText>
            </w:r>
            <w:r w:rsidRPr="007559E6">
              <w:rPr>
                <w:rFonts w:cs="Arial"/>
                <w:color w:val="000000" w:themeColor="text1"/>
                <w:sz w:val="22"/>
                <w:szCs w:val="22"/>
                <w:lang w:val="en-GB"/>
              </w:rPr>
              <w:fldChar w:fldCharType="separate"/>
            </w:r>
            <w:r w:rsidR="007E2902" w:rsidRPr="007559E6">
              <w:rPr>
                <w:rFonts w:asciiTheme="minorHAnsi" w:hAnsiTheme="minorHAnsi" w:cs="Arial"/>
                <w:noProof/>
                <w:color w:val="000000" w:themeColor="text1"/>
                <w:sz w:val="22"/>
                <w:szCs w:val="22"/>
                <w:lang w:val="en-GB"/>
              </w:rPr>
              <w:t>[4]</w:t>
            </w:r>
            <w:r w:rsidRPr="007559E6">
              <w:rPr>
                <w:rFonts w:cs="Arial"/>
                <w:color w:val="000000" w:themeColor="text1"/>
                <w:sz w:val="22"/>
                <w:szCs w:val="22"/>
                <w:lang w:val="en-GB"/>
              </w:rPr>
              <w:fldChar w:fldCharType="end"/>
            </w:r>
            <w:r w:rsidRPr="007559E6">
              <w:rPr>
                <w:rFonts w:asciiTheme="minorHAnsi" w:hAnsiTheme="minorHAnsi" w:cs="Arial"/>
                <w:color w:val="000000" w:themeColor="text1"/>
                <w:sz w:val="22"/>
                <w:szCs w:val="22"/>
                <w:lang w:val="en-GB"/>
              </w:rPr>
              <w:t>.</w:t>
            </w:r>
          </w:p>
          <w:p w14:paraId="7953799B" w14:textId="77777777" w:rsidR="001E1340" w:rsidRPr="007559E6" w:rsidRDefault="001E1340" w:rsidP="00930549">
            <w:pPr>
              <w:rPr>
                <w:rFonts w:asciiTheme="minorHAnsi" w:hAnsiTheme="minorHAnsi" w:cs="Arial"/>
                <w:color w:val="000000" w:themeColor="text1"/>
                <w:sz w:val="22"/>
                <w:szCs w:val="22"/>
                <w:lang w:val="en-GB"/>
              </w:rPr>
            </w:pPr>
          </w:p>
        </w:tc>
        <w:tc>
          <w:tcPr>
            <w:tcW w:w="1701" w:type="dxa"/>
          </w:tcPr>
          <w:p w14:paraId="126D2BFE"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 xml:space="preserve">Run using R package </w:t>
            </w:r>
            <w:proofErr w:type="spellStart"/>
            <w:r w:rsidRPr="007559E6">
              <w:rPr>
                <w:rFonts w:asciiTheme="minorHAnsi" w:hAnsiTheme="minorHAnsi" w:cs="Calibri"/>
                <w:sz w:val="22"/>
                <w:szCs w:val="22"/>
              </w:rPr>
              <w:t>RWeka</w:t>
            </w:r>
            <w:proofErr w:type="spellEnd"/>
          </w:p>
        </w:tc>
        <w:tc>
          <w:tcPr>
            <w:tcW w:w="2126" w:type="dxa"/>
          </w:tcPr>
          <w:p w14:paraId="013D6C58" w14:textId="72BB9950" w:rsidR="001E1340" w:rsidRPr="007559E6" w:rsidRDefault="00930549"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n</w:t>
            </w:r>
            <w:r w:rsidR="001E1340" w:rsidRPr="007559E6">
              <w:rPr>
                <w:rFonts w:asciiTheme="minorHAnsi" w:hAnsiTheme="minorHAnsi" w:cs="Arial"/>
                <w:color w:val="000000" w:themeColor="text1"/>
                <w:sz w:val="22"/>
                <w:szCs w:val="22"/>
                <w:lang w:val="en-GB"/>
              </w:rPr>
              <w:t>one</w:t>
            </w:r>
          </w:p>
        </w:tc>
        <w:tc>
          <w:tcPr>
            <w:tcW w:w="1737" w:type="dxa"/>
          </w:tcPr>
          <w:p w14:paraId="2C7220DF"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Sum of rule lengths</w:t>
            </w:r>
          </w:p>
        </w:tc>
      </w:tr>
      <w:tr w:rsidR="00805076" w:rsidRPr="007559E6" w14:paraId="0552DD87" w14:textId="77777777" w:rsidTr="00223019">
        <w:trPr>
          <w:trHeight w:val="81"/>
        </w:trPr>
        <w:tc>
          <w:tcPr>
            <w:tcW w:w="1625" w:type="dxa"/>
            <w:tcBorders>
              <w:bottom w:val="single" w:sz="4" w:space="0" w:color="auto"/>
            </w:tcBorders>
          </w:tcPr>
          <w:p w14:paraId="5BEE4ECE" w14:textId="5A791979" w:rsidR="001E1340" w:rsidRPr="007559E6" w:rsidRDefault="001E1340" w:rsidP="0036531C">
            <w:pPr>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XGBoost</w:t>
            </w:r>
            <w:proofErr w:type="spellEnd"/>
            <w:r w:rsidRPr="007559E6">
              <w:rPr>
                <w:rFonts w:asciiTheme="minorHAnsi" w:hAnsiTheme="minorHAnsi" w:cs="Arial"/>
                <w:color w:val="000000" w:themeColor="text1"/>
                <w:sz w:val="22"/>
                <w:szCs w:val="22"/>
              </w:rPr>
              <w:t xml:space="preserve"> </w:t>
            </w:r>
            <w:r w:rsidRPr="007559E6">
              <w:rPr>
                <w:rFonts w:cs="Arial"/>
                <w:sz w:val="22"/>
                <w:szCs w:val="22"/>
                <w:lang w:val="en-GB"/>
              </w:rPr>
              <w:fldChar w:fldCharType="begin"/>
            </w:r>
            <w:r w:rsidR="007E2902" w:rsidRPr="007559E6">
              <w:rPr>
                <w:rFonts w:cs="Arial"/>
                <w:sz w:val="22"/>
                <w:szCs w:val="22"/>
                <w:lang w:val="en-GB"/>
              </w:rPr>
              <w:instrText xml:space="preserve"> ADDIN EN.CITE &lt;EndNote&gt;&lt;Cite&gt;&lt;Author&gt;Chen&lt;/Author&gt;&lt;Year&gt;2016&lt;/Year&gt;&lt;RecNum&gt;799&lt;/RecNum&gt;&lt;DisplayText&gt;[10]&lt;/DisplayText&gt;&lt;record&gt;&lt;rec-number&gt;799&lt;/rec-number&gt;&lt;foreign-keys&gt;&lt;key app="EN" db-id="zdrxxztplaspvde99x6v9d5rz0z0dppx9v20" timestamp="1675163047" guid="65af4110-5888-48f6-8a79-4c9638164fcb"&gt;799&lt;/key&gt;&lt;/foreign-keys&gt;&lt;ref-type name="Conference Proceedings"&gt;10&lt;/ref-type&gt;&lt;contributors&gt;&lt;authors&gt;&lt;author&gt;Chen, Tianqi&lt;/author&gt;&lt;author&gt;Guestrin, Carlos&lt;/author&gt;&lt;/authors&gt;&lt;/contributors&gt;&lt;titles&gt;&lt;title&gt;Xgboost: A scalable tree boosting system&lt;/title&gt;&lt;secondary-title&gt;Proceedings of the 22nd ACM SIGKDD International Conference on Knowledge Discovery and Data Mining&lt;/secondary-title&gt;&lt;/titles&gt;&lt;pages&gt;785-794&lt;/pages&gt;&lt;dates&gt;&lt;year&gt;2016&lt;/year&gt;&lt;/dates&gt;&lt;urls&gt;&lt;/urls&gt;&lt;electronic-resource-num&gt;https://doi.org/10.1145/2939672.2939785&lt;/electronic-resource-num&gt;&lt;/record&gt;&lt;/Cite&gt;&lt;/EndNote&gt;</w:instrText>
            </w:r>
            <w:r w:rsidRPr="007559E6">
              <w:rPr>
                <w:rFonts w:cs="Arial"/>
                <w:sz w:val="22"/>
                <w:szCs w:val="22"/>
                <w:lang w:val="en-GB"/>
              </w:rPr>
              <w:fldChar w:fldCharType="separate"/>
            </w:r>
            <w:r w:rsidR="007E2902" w:rsidRPr="007559E6">
              <w:rPr>
                <w:rFonts w:asciiTheme="minorHAnsi" w:hAnsiTheme="minorHAnsi" w:cs="Arial"/>
                <w:noProof/>
                <w:sz w:val="22"/>
                <w:szCs w:val="22"/>
                <w:lang w:val="en-GB"/>
              </w:rPr>
              <w:t>[10]</w:t>
            </w:r>
            <w:r w:rsidRPr="007559E6">
              <w:rPr>
                <w:rFonts w:cs="Arial"/>
                <w:sz w:val="22"/>
                <w:szCs w:val="22"/>
                <w:lang w:val="en-GB"/>
              </w:rPr>
              <w:fldChar w:fldCharType="end"/>
            </w:r>
          </w:p>
        </w:tc>
        <w:tc>
          <w:tcPr>
            <w:tcW w:w="2203" w:type="dxa"/>
            <w:tcBorders>
              <w:bottom w:val="single" w:sz="4" w:space="0" w:color="auto"/>
            </w:tcBorders>
          </w:tcPr>
          <w:p w14:paraId="605218D3" w14:textId="00A0FE26" w:rsidR="006C1E66" w:rsidRPr="007559E6" w:rsidRDefault="001E1340" w:rsidP="00930549">
            <w:pPr>
              <w:rPr>
                <w:rFonts w:asciiTheme="minorHAnsi" w:hAnsiTheme="minorHAnsi" w:cs="Arial"/>
                <w:sz w:val="22"/>
                <w:szCs w:val="22"/>
                <w:lang w:val="en-GB"/>
              </w:rPr>
            </w:pPr>
            <w:r w:rsidRPr="007559E6">
              <w:rPr>
                <w:rFonts w:asciiTheme="minorHAnsi" w:hAnsiTheme="minorHAnsi" w:cs="Arial"/>
                <w:sz w:val="22"/>
                <w:szCs w:val="22"/>
                <w:lang w:val="en-GB"/>
              </w:rPr>
              <w:t xml:space="preserve">Another ensemble tree-based </w:t>
            </w:r>
            <w:proofErr w:type="gramStart"/>
            <w:r w:rsidRPr="007559E6">
              <w:rPr>
                <w:rFonts w:asciiTheme="minorHAnsi" w:hAnsiTheme="minorHAnsi" w:cs="Arial"/>
                <w:sz w:val="22"/>
                <w:szCs w:val="22"/>
                <w:lang w:val="en-GB"/>
              </w:rPr>
              <w:t>alternative, but</w:t>
            </w:r>
            <w:proofErr w:type="gramEnd"/>
            <w:r w:rsidRPr="007559E6">
              <w:rPr>
                <w:rFonts w:asciiTheme="minorHAnsi" w:hAnsiTheme="minorHAnsi" w:cs="Arial"/>
                <w:sz w:val="22"/>
                <w:szCs w:val="22"/>
                <w:lang w:val="en-GB"/>
              </w:rPr>
              <w:t xml:space="preserve"> using boosting instead of bagging of trees.</w:t>
            </w:r>
          </w:p>
        </w:tc>
        <w:tc>
          <w:tcPr>
            <w:tcW w:w="1701" w:type="dxa"/>
            <w:tcBorders>
              <w:bottom w:val="single" w:sz="4" w:space="0" w:color="auto"/>
            </w:tcBorders>
          </w:tcPr>
          <w:p w14:paraId="488F5308"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Calibri"/>
                <w:sz w:val="22"/>
                <w:szCs w:val="22"/>
              </w:rPr>
              <w:t xml:space="preserve">Run using R package </w:t>
            </w:r>
            <w:proofErr w:type="spellStart"/>
            <w:r w:rsidRPr="007559E6">
              <w:rPr>
                <w:rFonts w:asciiTheme="minorHAnsi" w:hAnsiTheme="minorHAnsi" w:cs="Calibri"/>
                <w:sz w:val="22"/>
                <w:szCs w:val="22"/>
              </w:rPr>
              <w:t>xgboost</w:t>
            </w:r>
            <w:proofErr w:type="spellEnd"/>
          </w:p>
        </w:tc>
        <w:tc>
          <w:tcPr>
            <w:tcW w:w="2126" w:type="dxa"/>
            <w:tcBorders>
              <w:bottom w:val="single" w:sz="4" w:space="0" w:color="auto"/>
            </w:tcBorders>
          </w:tcPr>
          <w:p w14:paraId="3D7147D4"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nTrees</w:t>
            </w:r>
            <w:proofErr w:type="spellEnd"/>
            <w:r w:rsidRPr="007559E6">
              <w:rPr>
                <w:rFonts w:asciiTheme="minorHAnsi" w:hAnsiTheme="minorHAnsi" w:cs="Arial"/>
                <w:color w:val="000000" w:themeColor="text1"/>
                <w:sz w:val="22"/>
                <w:szCs w:val="22"/>
                <w:lang w:val="en-GB"/>
              </w:rPr>
              <w:t xml:space="preserve"> = 10, 50, 100, 300</w:t>
            </w:r>
          </w:p>
          <w:p w14:paraId="3DDD5566"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maxDepth</w:t>
            </w:r>
            <w:proofErr w:type="spellEnd"/>
            <w:r w:rsidRPr="007559E6">
              <w:rPr>
                <w:rFonts w:asciiTheme="minorHAnsi" w:hAnsiTheme="minorHAnsi" w:cs="Arial"/>
                <w:color w:val="000000" w:themeColor="text1"/>
                <w:sz w:val="22"/>
                <w:szCs w:val="22"/>
                <w:lang w:val="en-GB"/>
              </w:rPr>
              <w:t xml:space="preserve"> = 2, 4, 8</w:t>
            </w:r>
          </w:p>
          <w:p w14:paraId="6F220B89" w14:textId="77777777" w:rsidR="001E1340" w:rsidRPr="007559E6" w:rsidRDefault="001E1340" w:rsidP="0036531C">
            <w:pPr>
              <w:rPr>
                <w:rFonts w:asciiTheme="minorHAnsi" w:hAnsiTheme="minorHAnsi" w:cs="Arial"/>
                <w:color w:val="000000" w:themeColor="text1"/>
                <w:sz w:val="22"/>
                <w:szCs w:val="22"/>
                <w:lang w:val="en-GB"/>
              </w:rPr>
            </w:pPr>
            <w:proofErr w:type="spellStart"/>
            <w:r w:rsidRPr="007559E6">
              <w:rPr>
                <w:rFonts w:asciiTheme="minorHAnsi" w:hAnsiTheme="minorHAnsi" w:cs="Arial"/>
                <w:color w:val="000000" w:themeColor="text1"/>
                <w:sz w:val="22"/>
                <w:szCs w:val="22"/>
                <w:lang w:val="en-GB"/>
              </w:rPr>
              <w:t>learnRate</w:t>
            </w:r>
            <w:proofErr w:type="spellEnd"/>
            <w:r w:rsidRPr="007559E6">
              <w:rPr>
                <w:rFonts w:asciiTheme="minorHAnsi" w:hAnsiTheme="minorHAnsi" w:cs="Arial"/>
                <w:color w:val="000000" w:themeColor="text1"/>
                <w:sz w:val="22"/>
                <w:szCs w:val="22"/>
                <w:lang w:val="en-GB"/>
              </w:rPr>
              <w:t xml:space="preserve"> = 0.05, 0.1, 0.3</w:t>
            </w:r>
          </w:p>
        </w:tc>
        <w:tc>
          <w:tcPr>
            <w:tcW w:w="1737" w:type="dxa"/>
            <w:tcBorders>
              <w:bottom w:val="single" w:sz="4" w:space="0" w:color="auto"/>
            </w:tcBorders>
          </w:tcPr>
          <w:p w14:paraId="08216CAD" w14:textId="77777777" w:rsidR="001E1340" w:rsidRPr="007559E6" w:rsidRDefault="001E1340" w:rsidP="0036531C">
            <w:pPr>
              <w:rPr>
                <w:rFonts w:asciiTheme="minorHAnsi" w:hAnsiTheme="minorHAnsi" w:cs="Arial"/>
                <w:color w:val="000000" w:themeColor="text1"/>
                <w:sz w:val="22"/>
                <w:szCs w:val="22"/>
                <w:lang w:val="en-GB"/>
              </w:rPr>
            </w:pPr>
            <w:r w:rsidRPr="007559E6">
              <w:rPr>
                <w:rFonts w:asciiTheme="minorHAnsi" w:hAnsiTheme="minorHAnsi" w:cs="Arial"/>
                <w:color w:val="000000" w:themeColor="text1"/>
                <w:sz w:val="22"/>
                <w:szCs w:val="22"/>
                <w:lang w:val="en-GB"/>
              </w:rPr>
              <w:t>Total number of nodes in all trees</w:t>
            </w:r>
          </w:p>
        </w:tc>
      </w:tr>
    </w:tbl>
    <w:p w14:paraId="15E06F4C" w14:textId="77777777" w:rsidR="001E1340" w:rsidRPr="007559E6" w:rsidRDefault="001E1340" w:rsidP="007559E6">
      <w:pPr>
        <w:pStyle w:val="Head2"/>
      </w:pPr>
      <w:r w:rsidRPr="007559E6">
        <w:rPr>
          <w:rStyle w:val="Label"/>
          <w:rFonts w:asciiTheme="minorHAnsi" w:hAnsiTheme="minorHAnsi"/>
          <w:color w:val="000000" w:themeColor="text1"/>
          <w:sz w:val="22"/>
          <w:szCs w:val="22"/>
        </w:rPr>
        <w:lastRenderedPageBreak/>
        <w:t xml:space="preserve">Appendix C: </w:t>
      </w:r>
      <w:r w:rsidRPr="007559E6">
        <w:t>Evaluating EXPLORE</w:t>
      </w:r>
    </w:p>
    <w:p w14:paraId="7C1D3C1D" w14:textId="641B75C2" w:rsidR="001E1340" w:rsidRPr="007559E6" w:rsidRDefault="0041599F" w:rsidP="006003D9">
      <w:pPr>
        <w:spacing w:line="360" w:lineRule="auto"/>
        <w:jc w:val="both"/>
        <w:rPr>
          <w:rFonts w:cs="Arial"/>
          <w:sz w:val="22"/>
          <w:szCs w:val="22"/>
          <w:lang w:val="en-GB"/>
        </w:rPr>
      </w:pPr>
      <w:r w:rsidRPr="007559E6">
        <w:rPr>
          <w:rFonts w:cs="Calibri"/>
          <w:sz w:val="22"/>
          <w:szCs w:val="22"/>
        </w:rPr>
        <w:t xml:space="preserve">For model algorithms that predict </w:t>
      </w:r>
      <w:r w:rsidR="00983207" w:rsidRPr="007559E6">
        <w:rPr>
          <w:rFonts w:cs="Calibri"/>
          <w:sz w:val="22"/>
          <w:szCs w:val="22"/>
        </w:rPr>
        <w:t>probabilities</w:t>
      </w:r>
      <w:r w:rsidRPr="007559E6">
        <w:rPr>
          <w:rFonts w:cs="Calibri"/>
          <w:sz w:val="22"/>
          <w:szCs w:val="22"/>
        </w:rPr>
        <w:t>, t</w:t>
      </w:r>
      <w:r w:rsidR="00A14A0D" w:rsidRPr="007559E6">
        <w:rPr>
          <w:rFonts w:cs="Arial"/>
          <w:sz w:val="22"/>
          <w:szCs w:val="22"/>
          <w:lang w:val="en-GB"/>
        </w:rPr>
        <w:t>he a</w:t>
      </w:r>
      <w:r w:rsidR="001E1340" w:rsidRPr="007559E6">
        <w:rPr>
          <w:rFonts w:cs="Arial"/>
          <w:sz w:val="22"/>
          <w:szCs w:val="22"/>
          <w:lang w:val="en-GB"/>
        </w:rPr>
        <w:t>rea under the receiver operating characteristics (</w:t>
      </w:r>
      <w:r w:rsidR="00BE207A" w:rsidRPr="007559E6">
        <w:rPr>
          <w:rFonts w:cs="Arial"/>
          <w:sz w:val="22"/>
          <w:szCs w:val="22"/>
          <w:lang w:val="en-GB"/>
        </w:rPr>
        <w:t>AU</w:t>
      </w:r>
      <w:r w:rsidR="001E1340" w:rsidRPr="007559E6">
        <w:rPr>
          <w:rFonts w:cs="Arial"/>
          <w:sz w:val="22"/>
          <w:szCs w:val="22"/>
          <w:lang w:val="en-GB"/>
        </w:rPr>
        <w:t>ROC) curve</w:t>
      </w:r>
      <w:r w:rsidR="00A14A0D" w:rsidRPr="007559E6">
        <w:rPr>
          <w:rFonts w:cs="Arial"/>
          <w:sz w:val="22"/>
          <w:szCs w:val="22"/>
          <w:lang w:val="en-GB"/>
        </w:rPr>
        <w:t xml:space="preserve"> </w:t>
      </w:r>
      <w:r w:rsidR="001E1340" w:rsidRPr="007559E6">
        <w:rPr>
          <w:rFonts w:cs="Arial"/>
          <w:sz w:val="22"/>
          <w:szCs w:val="22"/>
          <w:lang w:val="en-GB"/>
        </w:rPr>
        <w:t>visualizes the sensitivity versus specificity of a given model for different risk thresholds</w:t>
      </w:r>
      <w:r w:rsidR="00A14A0D" w:rsidRPr="007559E6">
        <w:rPr>
          <w:rFonts w:cs="Arial"/>
          <w:sz w:val="22"/>
          <w:szCs w:val="22"/>
          <w:lang w:val="en-GB"/>
        </w:rPr>
        <w:t xml:space="preserve"> and is a commonly used metric to summarize the ability of the model to distinguish between the classes. </w:t>
      </w:r>
      <w:r w:rsidR="001E1340" w:rsidRPr="007559E6">
        <w:rPr>
          <w:rFonts w:cs="Calibri"/>
          <w:sz w:val="22"/>
          <w:szCs w:val="22"/>
        </w:rPr>
        <w:t xml:space="preserve">To translate the predicted probability of </w:t>
      </w:r>
      <w:r w:rsidR="006003D9" w:rsidRPr="007559E6">
        <w:rPr>
          <w:rFonts w:cs="Calibri"/>
          <w:sz w:val="22"/>
          <w:szCs w:val="22"/>
        </w:rPr>
        <w:t>such a</w:t>
      </w:r>
      <w:r w:rsidR="001E1340" w:rsidRPr="007559E6">
        <w:rPr>
          <w:rFonts w:cs="Calibri"/>
          <w:sz w:val="22"/>
          <w:szCs w:val="22"/>
        </w:rPr>
        <w:t xml:space="preserve"> model to classes, one </w:t>
      </w:r>
      <w:r w:rsidR="00453028" w:rsidRPr="007559E6">
        <w:rPr>
          <w:rFonts w:cs="Calibri"/>
          <w:sz w:val="22"/>
          <w:szCs w:val="22"/>
        </w:rPr>
        <w:t>selects</w:t>
      </w:r>
      <w:r w:rsidR="001E1340" w:rsidRPr="007559E6">
        <w:rPr>
          <w:rFonts w:cs="Calibri"/>
          <w:sz w:val="22"/>
          <w:szCs w:val="22"/>
        </w:rPr>
        <w:t xml:space="preserve"> a risk threshold above which predictions are </w:t>
      </w:r>
      <w:r w:rsidR="003138D3" w:rsidRPr="007559E6">
        <w:rPr>
          <w:rFonts w:cs="Calibri"/>
          <w:sz w:val="22"/>
          <w:szCs w:val="22"/>
        </w:rPr>
        <w:t>classified as outcomes</w:t>
      </w:r>
      <w:r w:rsidR="001E1340" w:rsidRPr="007559E6">
        <w:rPr>
          <w:rFonts w:cs="Calibri"/>
          <w:sz w:val="22"/>
          <w:szCs w:val="22"/>
        </w:rPr>
        <w:t xml:space="preserve">. This results in type 1 (‘false positives’) and type 2 errors (‘false negatives’). Computing the resulting errors for different risk thresholds, leads to the traditional </w:t>
      </w:r>
      <w:r w:rsidR="003138D3" w:rsidRPr="007559E6">
        <w:rPr>
          <w:rFonts w:cs="Calibri"/>
          <w:sz w:val="22"/>
          <w:szCs w:val="22"/>
        </w:rPr>
        <w:t>AU</w:t>
      </w:r>
      <w:r w:rsidR="001E1340" w:rsidRPr="007559E6">
        <w:rPr>
          <w:rFonts w:cs="Calibri"/>
          <w:sz w:val="22"/>
          <w:szCs w:val="22"/>
        </w:rPr>
        <w:t>ROC curve visualizing the sensitivity versus specificity of a given model (</w:t>
      </w:r>
      <w:r w:rsidR="003F3A33" w:rsidRPr="007559E6">
        <w:rPr>
          <w:rFonts w:cs="Calibri"/>
          <w:sz w:val="22"/>
          <w:szCs w:val="22"/>
        </w:rPr>
        <w:t>Figure S1</w:t>
      </w:r>
      <w:r w:rsidR="001E1340" w:rsidRPr="007559E6">
        <w:rPr>
          <w:rFonts w:cs="Calibri"/>
          <w:sz w:val="22"/>
          <w:szCs w:val="22"/>
        </w:rPr>
        <w:t xml:space="preserve">). </w:t>
      </w:r>
    </w:p>
    <w:p w14:paraId="49F397FB" w14:textId="589C6FDE" w:rsidR="001E1340" w:rsidRPr="007559E6" w:rsidRDefault="001E1340" w:rsidP="006003D9">
      <w:pPr>
        <w:pStyle w:val="FigureCaption"/>
      </w:pPr>
      <w:r w:rsidRPr="007559E6">
        <w:rPr>
          <w:rStyle w:val="Label"/>
          <w:rFonts w:asciiTheme="minorHAnsi" w:hAnsiTheme="minorHAnsi" w:cs="Calibri"/>
          <w:color w:val="000000" w:themeColor="text1"/>
        </w:rPr>
        <w:t>Figure</w:t>
      </w:r>
      <w:r w:rsidR="003138D3" w:rsidRPr="007559E6">
        <w:rPr>
          <w:rStyle w:val="Label"/>
          <w:rFonts w:asciiTheme="minorHAnsi" w:hAnsiTheme="minorHAnsi" w:cs="Calibri"/>
          <w:color w:val="000000" w:themeColor="text1"/>
        </w:rPr>
        <w:t xml:space="preserve"> S</w:t>
      </w:r>
      <w:r w:rsidR="00A511AD" w:rsidRPr="007559E6">
        <w:rPr>
          <w:rStyle w:val="Label"/>
          <w:rFonts w:asciiTheme="minorHAnsi" w:hAnsiTheme="minorHAnsi" w:cs="Calibri"/>
          <w:color w:val="000000" w:themeColor="text1"/>
        </w:rPr>
        <w:t>1</w:t>
      </w:r>
      <w:r w:rsidRPr="007559E6">
        <w:rPr>
          <w:rStyle w:val="Label"/>
          <w:rFonts w:asciiTheme="minorHAnsi" w:hAnsiTheme="minorHAnsi" w:cs="Calibri"/>
          <w:color w:val="000000" w:themeColor="text1"/>
        </w:rPr>
        <w:t>:</w:t>
      </w:r>
      <w:r w:rsidRPr="007559E6">
        <w:t xml:space="preserve"> Traditional ROC curve – one model, set different probability risk thresholds.</w:t>
      </w:r>
    </w:p>
    <w:p w14:paraId="211A5C5D" w14:textId="77777777" w:rsidR="001E1340" w:rsidRPr="007559E6" w:rsidRDefault="001E1340" w:rsidP="001E1340">
      <w:pPr>
        <w:pStyle w:val="Image"/>
        <w:spacing w:line="480" w:lineRule="auto"/>
        <w:rPr>
          <w:rFonts w:asciiTheme="minorHAnsi" w:hAnsiTheme="minorHAnsi" w:cs="Calibri"/>
          <w:color w:val="000000" w:themeColor="text1"/>
          <w:sz w:val="22"/>
          <w14:ligatures w14:val="standard"/>
        </w:rPr>
      </w:pPr>
      <w:r w:rsidRPr="007559E6">
        <w:rPr>
          <w:rFonts w:asciiTheme="minorHAnsi" w:hAnsiTheme="minorHAnsi" w:cs="Calibri"/>
          <w:noProof/>
          <w:color w:val="000000" w:themeColor="text1"/>
          <w:sz w:val="22"/>
        </w:rPr>
        <w:drawing>
          <wp:inline distT="0" distB="0" distL="0" distR="0" wp14:anchorId="3F77E397" wp14:editId="7562FD01">
            <wp:extent cx="2846787" cy="1800000"/>
            <wp:effectExtent l="0" t="0" r="0" b="3810"/>
            <wp:docPr id="56" name="Picture 5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Diagram&#10;&#10;Description automatically generated"/>
                    <pic:cNvPicPr/>
                  </pic:nvPicPr>
                  <pic:blipFill>
                    <a:blip r:embed="rId9"/>
                    <a:stretch>
                      <a:fillRect/>
                    </a:stretch>
                  </pic:blipFill>
                  <pic:spPr>
                    <a:xfrm>
                      <a:off x="0" y="0"/>
                      <a:ext cx="2846787" cy="1800000"/>
                    </a:xfrm>
                    <a:prstGeom prst="rect">
                      <a:avLst/>
                    </a:prstGeom>
                  </pic:spPr>
                </pic:pic>
              </a:graphicData>
            </a:graphic>
          </wp:inline>
        </w:drawing>
      </w:r>
    </w:p>
    <w:p w14:paraId="7572F31C" w14:textId="6B47E6C8" w:rsidR="003138D3" w:rsidRPr="007559E6" w:rsidRDefault="003138D3" w:rsidP="003138D3">
      <w:pPr>
        <w:pStyle w:val="Para"/>
        <w:spacing w:line="360" w:lineRule="auto"/>
        <w:rPr>
          <w:rFonts w:asciiTheme="minorHAnsi" w:hAnsiTheme="minorHAnsi" w:cs="Calibri"/>
          <w:sz w:val="22"/>
        </w:rPr>
      </w:pPr>
      <w:r w:rsidRPr="007559E6">
        <w:rPr>
          <w:rFonts w:asciiTheme="minorHAnsi" w:hAnsiTheme="minorHAnsi" w:cs="Calibri"/>
          <w:sz w:val="22"/>
        </w:rPr>
        <w:t xml:space="preserve">For EXPLORE, we train different models by varying sensitivity versus specificity in a similar way. This is possible because of EXPLORE’s ability to learn under constraints. Hence, we repeatedly find the optimal decision rule that maximizes sensitivity, while imposing constraints on minimum specificity level (e.g. 0.05, 0.1, </w:t>
      </w:r>
      <w:proofErr w:type="gramStart"/>
      <w:r w:rsidRPr="007559E6">
        <w:rPr>
          <w:rFonts w:asciiTheme="minorHAnsi" w:hAnsiTheme="minorHAnsi" w:cs="Calibri"/>
          <w:sz w:val="22"/>
        </w:rPr>
        <w:t>… ,</w:t>
      </w:r>
      <w:proofErr w:type="gramEnd"/>
      <w:r w:rsidRPr="007559E6">
        <w:rPr>
          <w:rFonts w:asciiTheme="minorHAnsi" w:hAnsiTheme="minorHAnsi" w:cs="Calibri"/>
          <w:sz w:val="22"/>
        </w:rPr>
        <w:t xml:space="preserve"> 0.95). As each of these models leads to different combinations of type 1 and type 2 errors, we can construct the ROC curve for EXPLORE (</w:t>
      </w:r>
      <w:r w:rsidR="003F3A33" w:rsidRPr="007559E6">
        <w:rPr>
          <w:rFonts w:asciiTheme="minorHAnsi" w:hAnsiTheme="minorHAnsi" w:cs="Calibri"/>
          <w:sz w:val="22"/>
        </w:rPr>
        <w:t>Figure S</w:t>
      </w:r>
      <w:r w:rsidRPr="007559E6">
        <w:rPr>
          <w:rFonts w:asciiTheme="minorHAnsi" w:hAnsiTheme="minorHAnsi" w:cs="Calibri"/>
          <w:sz w:val="22"/>
        </w:rPr>
        <w:t xml:space="preserve">2). </w:t>
      </w:r>
    </w:p>
    <w:p w14:paraId="35DAC1B3" w14:textId="3406A680" w:rsidR="001E1340" w:rsidRPr="007559E6" w:rsidRDefault="001E1340" w:rsidP="00A82F66">
      <w:pPr>
        <w:pStyle w:val="FigureCaption"/>
      </w:pPr>
      <w:r w:rsidRPr="007559E6">
        <w:rPr>
          <w:rStyle w:val="Label"/>
          <w:rFonts w:asciiTheme="minorHAnsi" w:hAnsiTheme="minorHAnsi" w:cs="Calibri"/>
          <w:color w:val="000000" w:themeColor="text1"/>
        </w:rPr>
        <w:t xml:space="preserve">Figure </w:t>
      </w:r>
      <w:r w:rsidR="00A511AD" w:rsidRPr="007559E6">
        <w:rPr>
          <w:rStyle w:val="Label"/>
          <w:rFonts w:asciiTheme="minorHAnsi" w:hAnsiTheme="minorHAnsi" w:cs="Calibri"/>
          <w:color w:val="000000" w:themeColor="text1"/>
        </w:rPr>
        <w:t>S</w:t>
      </w:r>
      <w:r w:rsidRPr="007559E6">
        <w:rPr>
          <w:rStyle w:val="Label"/>
          <w:rFonts w:asciiTheme="minorHAnsi" w:hAnsiTheme="minorHAnsi" w:cs="Calibri"/>
          <w:color w:val="000000" w:themeColor="text1"/>
        </w:rPr>
        <w:t>2:</w:t>
      </w:r>
      <w:r w:rsidRPr="007559E6">
        <w:t xml:space="preserve"> EXPLORE ROC curve – many models, no probability risk thresholds</w:t>
      </w:r>
      <w:r w:rsidR="00A82F66" w:rsidRPr="007559E6">
        <w:t>.</w:t>
      </w:r>
    </w:p>
    <w:p w14:paraId="08578026" w14:textId="09BBCA9A" w:rsidR="001E1340" w:rsidRPr="007559E6" w:rsidRDefault="001E1340" w:rsidP="00A511AD">
      <w:pPr>
        <w:pStyle w:val="Para"/>
        <w:spacing w:line="480" w:lineRule="auto"/>
        <w:jc w:val="center"/>
        <w:rPr>
          <w:rFonts w:asciiTheme="minorHAnsi" w:hAnsiTheme="minorHAnsi" w:cs="Calibri"/>
          <w:sz w:val="22"/>
        </w:rPr>
      </w:pPr>
      <w:r w:rsidRPr="007559E6">
        <w:rPr>
          <w:rFonts w:asciiTheme="minorHAnsi" w:hAnsiTheme="minorHAnsi" w:cs="Calibri"/>
          <w:noProof/>
          <w:sz w:val="22"/>
        </w:rPr>
        <w:drawing>
          <wp:inline distT="0" distB="0" distL="0" distR="0" wp14:anchorId="719117CE" wp14:editId="664B3132">
            <wp:extent cx="2846787" cy="1800000"/>
            <wp:effectExtent l="0" t="0" r="0" b="3810"/>
            <wp:docPr id="57" name="Picture 5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10;&#10;Description automatically generated"/>
                    <pic:cNvPicPr/>
                  </pic:nvPicPr>
                  <pic:blipFill>
                    <a:blip r:embed="rId10"/>
                    <a:stretch>
                      <a:fillRect/>
                    </a:stretch>
                  </pic:blipFill>
                  <pic:spPr>
                    <a:xfrm>
                      <a:off x="0" y="0"/>
                      <a:ext cx="2846787" cy="1800000"/>
                    </a:xfrm>
                    <a:prstGeom prst="rect">
                      <a:avLst/>
                    </a:prstGeom>
                  </pic:spPr>
                </pic:pic>
              </a:graphicData>
            </a:graphic>
          </wp:inline>
        </w:drawing>
      </w:r>
    </w:p>
    <w:p w14:paraId="1FDBF94A" w14:textId="77777777" w:rsidR="001E1340" w:rsidRPr="007559E6" w:rsidRDefault="001E1340" w:rsidP="007559E6">
      <w:pPr>
        <w:pStyle w:val="Head2"/>
      </w:pPr>
      <w:r w:rsidRPr="007559E6">
        <w:rPr>
          <w:rStyle w:val="Label"/>
          <w:rFonts w:asciiTheme="minorHAnsi" w:hAnsiTheme="minorHAnsi"/>
          <w:color w:val="000000" w:themeColor="text1"/>
          <w:sz w:val="22"/>
          <w:szCs w:val="22"/>
        </w:rPr>
        <w:lastRenderedPageBreak/>
        <w:t xml:space="preserve">Appendix D: </w:t>
      </w:r>
      <w:r w:rsidRPr="007559E6">
        <w:t>Additional results</w:t>
      </w:r>
    </w:p>
    <w:p w14:paraId="2DEA2B37" w14:textId="37FE5208" w:rsidR="001E1340" w:rsidRPr="007559E6" w:rsidRDefault="001E1340" w:rsidP="001E1340">
      <w:pPr>
        <w:spacing w:line="360" w:lineRule="auto"/>
        <w:jc w:val="both"/>
        <w:rPr>
          <w:rFonts w:cs="Arial"/>
          <w:sz w:val="22"/>
          <w:szCs w:val="22"/>
        </w:rPr>
      </w:pPr>
      <w:r w:rsidRPr="007559E6">
        <w:rPr>
          <w:rFonts w:cs="Arial"/>
          <w:sz w:val="22"/>
          <w:szCs w:val="22"/>
        </w:rPr>
        <w:t>Table S</w:t>
      </w:r>
      <w:r w:rsidR="00A511AD" w:rsidRPr="007559E6">
        <w:rPr>
          <w:rFonts w:cs="Arial"/>
          <w:sz w:val="22"/>
          <w:szCs w:val="22"/>
        </w:rPr>
        <w:t>5</w:t>
      </w:r>
      <w:r w:rsidRPr="007559E6">
        <w:rPr>
          <w:rFonts w:cs="Arial"/>
          <w:sz w:val="22"/>
          <w:szCs w:val="22"/>
        </w:rPr>
        <w:t xml:space="preserve">: Baseline characteristics </w:t>
      </w:r>
      <w:r w:rsidR="00695639" w:rsidRPr="007559E6">
        <w:rPr>
          <w:rFonts w:cs="Arial"/>
          <w:sz w:val="22"/>
          <w:szCs w:val="22"/>
        </w:rPr>
        <w:t xml:space="preserve">(at </w:t>
      </w:r>
      <w:r w:rsidR="00FF725C" w:rsidRPr="007559E6">
        <w:rPr>
          <w:rFonts w:cs="Arial"/>
          <w:sz w:val="22"/>
          <w:szCs w:val="22"/>
        </w:rPr>
        <w:t>index date</w:t>
      </w:r>
      <w:r w:rsidRPr="007559E6">
        <w:rPr>
          <w:rFonts w:cs="Arial"/>
          <w:sz w:val="22"/>
          <w:szCs w:val="22"/>
        </w:rPr>
        <w:t>) of the target populations</w:t>
      </w:r>
      <w:r w:rsidR="00882BA3" w:rsidRPr="007559E6">
        <w:rPr>
          <w:rFonts w:cs="Arial"/>
          <w:sz w:val="22"/>
          <w:szCs w:val="22"/>
        </w:rPr>
        <w:t>.</w:t>
      </w:r>
      <w:r w:rsidR="002344BB">
        <w:rPr>
          <w:rFonts w:cs="Arial"/>
          <w:sz w:val="22"/>
          <w:szCs w:val="22"/>
        </w:rPr>
        <w:t xml:space="preserve"> </w:t>
      </w:r>
      <w:r w:rsidR="008C505F">
        <w:rPr>
          <w:rFonts w:cs="Arial"/>
          <w:sz w:val="22"/>
          <w:szCs w:val="22"/>
        </w:rPr>
        <w:t>Values</w:t>
      </w:r>
      <w:r w:rsidR="00A46C72">
        <w:rPr>
          <w:rFonts w:cs="Arial"/>
          <w:sz w:val="22"/>
          <w:szCs w:val="22"/>
        </w:rPr>
        <w:t xml:space="preserve"> indicate </w:t>
      </w:r>
      <w:r w:rsidR="008C505F">
        <w:rPr>
          <w:rFonts w:cs="Arial"/>
          <w:sz w:val="22"/>
          <w:szCs w:val="22"/>
        </w:rPr>
        <w:t xml:space="preserve">the </w:t>
      </w:r>
      <w:r w:rsidR="00A46C72">
        <w:rPr>
          <w:rFonts w:cs="Arial"/>
          <w:sz w:val="22"/>
          <w:szCs w:val="22"/>
        </w:rPr>
        <w:t xml:space="preserve">percentage of </w:t>
      </w:r>
      <w:r w:rsidR="008C505F">
        <w:rPr>
          <w:rFonts w:cs="Arial"/>
          <w:sz w:val="22"/>
          <w:szCs w:val="22"/>
        </w:rPr>
        <w:t xml:space="preserve">the </w:t>
      </w:r>
      <w:r w:rsidR="00A46C72">
        <w:rPr>
          <w:rFonts w:cs="Arial"/>
          <w:sz w:val="22"/>
          <w:szCs w:val="22"/>
        </w:rPr>
        <w:t xml:space="preserve">population with each characteristic </w:t>
      </w:r>
      <w:r w:rsidR="008C505F">
        <w:rPr>
          <w:rFonts w:cs="Arial"/>
          <w:sz w:val="22"/>
          <w:szCs w:val="22"/>
        </w:rPr>
        <w:t>any time prior</w:t>
      </w:r>
      <w:r w:rsidR="00A46C72">
        <w:rPr>
          <w:rFonts w:cs="Arial"/>
          <w:sz w:val="22"/>
          <w:szCs w:val="22"/>
        </w:rPr>
        <w:t xml:space="preserve">. </w:t>
      </w:r>
      <w:r w:rsidR="00A46C72" w:rsidRPr="007559E6">
        <w:rPr>
          <w:rFonts w:cs="Arial"/>
          <w:sz w:val="22"/>
          <w:szCs w:val="22"/>
        </w:rPr>
        <w:t>Characteristics with * are zero because these people were excluded from the target population.</w:t>
      </w:r>
    </w:p>
    <w:tbl>
      <w:tblPr>
        <w:tblW w:w="10060" w:type="dxa"/>
        <w:jc w:val="center"/>
        <w:tblLook w:val="04A0" w:firstRow="1" w:lastRow="0" w:firstColumn="1" w:lastColumn="0" w:noHBand="0" w:noVBand="1"/>
      </w:tblPr>
      <w:tblGrid>
        <w:gridCol w:w="2664"/>
        <w:gridCol w:w="1458"/>
        <w:gridCol w:w="1179"/>
        <w:gridCol w:w="1640"/>
        <w:gridCol w:w="1276"/>
        <w:gridCol w:w="1843"/>
      </w:tblGrid>
      <w:tr w:rsidR="00756044" w:rsidRPr="007559E6" w14:paraId="25C58202" w14:textId="77777777" w:rsidTr="00A46C72">
        <w:trPr>
          <w:trHeight w:val="320"/>
          <w:jc w:val="center"/>
        </w:trPr>
        <w:tc>
          <w:tcPr>
            <w:tcW w:w="2664" w:type="dxa"/>
            <w:tcBorders>
              <w:top w:val="single" w:sz="4" w:space="0" w:color="auto"/>
              <w:bottom w:val="single" w:sz="4" w:space="0" w:color="auto"/>
            </w:tcBorders>
            <w:shd w:val="clear" w:color="auto" w:fill="auto"/>
            <w:noWrap/>
            <w:vAlign w:val="bottom"/>
            <w:hideMark/>
          </w:tcPr>
          <w:p w14:paraId="0B889C26" w14:textId="3F80D6F1" w:rsidR="00756044" w:rsidRPr="007559E6" w:rsidRDefault="00A46C72" w:rsidP="00A46C72">
            <w:pPr>
              <w:spacing w:line="360" w:lineRule="auto"/>
              <w:rPr>
                <w:rFonts w:eastAsia="Times New Roman" w:cs="Times New Roman"/>
                <w:b/>
                <w:bCs/>
                <w:kern w:val="0"/>
                <w:sz w:val="22"/>
                <w:szCs w:val="22"/>
                <w:lang w:eastAsia="en-GB"/>
                <w14:ligatures w14:val="none"/>
              </w:rPr>
            </w:pPr>
            <w:r>
              <w:rPr>
                <w:rFonts w:eastAsia="Times New Roman" w:cs="Times New Roman"/>
                <w:b/>
                <w:bCs/>
                <w:kern w:val="0"/>
                <w:sz w:val="22"/>
                <w:szCs w:val="22"/>
                <w:lang w:eastAsia="en-GB"/>
                <w14:ligatures w14:val="none"/>
              </w:rPr>
              <w:t>History of:</w:t>
            </w:r>
          </w:p>
        </w:tc>
        <w:tc>
          <w:tcPr>
            <w:tcW w:w="1458" w:type="dxa"/>
            <w:tcBorders>
              <w:top w:val="single" w:sz="4" w:space="0" w:color="auto"/>
              <w:bottom w:val="single" w:sz="4" w:space="0" w:color="auto"/>
            </w:tcBorders>
            <w:vAlign w:val="bottom"/>
          </w:tcPr>
          <w:p w14:paraId="0B89AB73" w14:textId="4F6CCE11" w:rsidR="00756044" w:rsidRPr="007559E6" w:rsidRDefault="00756044" w:rsidP="000E3366">
            <w:pPr>
              <w:spacing w:line="360" w:lineRule="auto"/>
              <w:rPr>
                <w:b/>
                <w:bCs/>
                <w:color w:val="000000"/>
                <w:sz w:val="22"/>
                <w:szCs w:val="22"/>
              </w:rPr>
            </w:pPr>
            <w:r w:rsidRPr="007559E6">
              <w:rPr>
                <w:b/>
                <w:bCs/>
                <w:color w:val="000000"/>
                <w:sz w:val="22"/>
                <w:szCs w:val="22"/>
              </w:rPr>
              <w:t>Hospital readmission</w:t>
            </w:r>
          </w:p>
        </w:tc>
        <w:tc>
          <w:tcPr>
            <w:tcW w:w="1179" w:type="dxa"/>
            <w:tcBorders>
              <w:top w:val="single" w:sz="4" w:space="0" w:color="auto"/>
              <w:bottom w:val="single" w:sz="4" w:space="0" w:color="auto"/>
            </w:tcBorders>
            <w:vAlign w:val="center"/>
          </w:tcPr>
          <w:p w14:paraId="0B1D8FA3" w14:textId="027BB2A3" w:rsidR="00756044" w:rsidRPr="007559E6" w:rsidRDefault="00756044" w:rsidP="000E3366">
            <w:pPr>
              <w:spacing w:line="360" w:lineRule="auto"/>
              <w:rPr>
                <w:b/>
                <w:bCs/>
                <w:color w:val="000000"/>
                <w:sz w:val="22"/>
                <w:szCs w:val="22"/>
              </w:rPr>
            </w:pPr>
            <w:r w:rsidRPr="007559E6">
              <w:rPr>
                <w:b/>
                <w:bCs/>
                <w:color w:val="000000"/>
                <w:sz w:val="22"/>
                <w:szCs w:val="22"/>
              </w:rPr>
              <w:t>End-of-life care</w:t>
            </w:r>
          </w:p>
        </w:tc>
        <w:tc>
          <w:tcPr>
            <w:tcW w:w="1640" w:type="dxa"/>
            <w:tcBorders>
              <w:top w:val="single" w:sz="4" w:space="0" w:color="auto"/>
              <w:bottom w:val="single" w:sz="4" w:space="0" w:color="auto"/>
            </w:tcBorders>
            <w:shd w:val="clear" w:color="auto" w:fill="auto"/>
            <w:noWrap/>
            <w:vAlign w:val="bottom"/>
            <w:hideMark/>
          </w:tcPr>
          <w:p w14:paraId="12DB1601" w14:textId="09DD5549" w:rsidR="00756044" w:rsidRPr="007559E6" w:rsidRDefault="00756044" w:rsidP="000E3366">
            <w:pPr>
              <w:spacing w:line="360" w:lineRule="auto"/>
              <w:rPr>
                <w:rFonts w:eastAsia="Times New Roman" w:cs="Times New Roman"/>
                <w:b/>
                <w:bCs/>
                <w:color w:val="000000"/>
                <w:kern w:val="0"/>
                <w:sz w:val="22"/>
                <w:szCs w:val="22"/>
                <w:lang w:eastAsia="en-GB"/>
                <w14:ligatures w14:val="none"/>
              </w:rPr>
            </w:pPr>
            <w:r w:rsidRPr="007559E6">
              <w:rPr>
                <w:b/>
                <w:bCs/>
                <w:color w:val="000000"/>
                <w:sz w:val="22"/>
                <w:szCs w:val="22"/>
              </w:rPr>
              <w:t>Asthma exacerbations</w:t>
            </w:r>
          </w:p>
        </w:tc>
        <w:tc>
          <w:tcPr>
            <w:tcW w:w="1276" w:type="dxa"/>
            <w:tcBorders>
              <w:top w:val="single" w:sz="4" w:space="0" w:color="auto"/>
              <w:bottom w:val="single" w:sz="4" w:space="0" w:color="auto"/>
            </w:tcBorders>
            <w:shd w:val="clear" w:color="auto" w:fill="auto"/>
            <w:noWrap/>
            <w:vAlign w:val="bottom"/>
            <w:hideMark/>
          </w:tcPr>
          <w:p w14:paraId="79E7E0AD" w14:textId="3A5A49B5" w:rsidR="00756044" w:rsidRPr="007559E6" w:rsidRDefault="00756044" w:rsidP="000E3366">
            <w:pPr>
              <w:spacing w:line="360" w:lineRule="auto"/>
              <w:rPr>
                <w:rFonts w:eastAsia="Times New Roman" w:cs="Times New Roman"/>
                <w:b/>
                <w:bCs/>
                <w:color w:val="000000"/>
                <w:kern w:val="0"/>
                <w:sz w:val="22"/>
                <w:szCs w:val="22"/>
                <w:lang w:eastAsia="en-GB"/>
                <w14:ligatures w14:val="none"/>
              </w:rPr>
            </w:pPr>
            <w:r w:rsidRPr="007559E6">
              <w:rPr>
                <w:b/>
                <w:bCs/>
                <w:color w:val="000000"/>
                <w:sz w:val="22"/>
                <w:szCs w:val="22"/>
              </w:rPr>
              <w:t>Mortality in COPD</w:t>
            </w:r>
          </w:p>
        </w:tc>
        <w:tc>
          <w:tcPr>
            <w:tcW w:w="1843" w:type="dxa"/>
            <w:tcBorders>
              <w:top w:val="single" w:sz="4" w:space="0" w:color="auto"/>
              <w:bottom w:val="single" w:sz="4" w:space="0" w:color="auto"/>
            </w:tcBorders>
            <w:shd w:val="clear" w:color="auto" w:fill="auto"/>
            <w:noWrap/>
            <w:vAlign w:val="bottom"/>
            <w:hideMark/>
          </w:tcPr>
          <w:p w14:paraId="4FA35584" w14:textId="73408290" w:rsidR="00756044" w:rsidRPr="007559E6" w:rsidRDefault="00756044" w:rsidP="000E3366">
            <w:pPr>
              <w:spacing w:line="360" w:lineRule="auto"/>
              <w:rPr>
                <w:rFonts w:eastAsia="Times New Roman" w:cs="Times New Roman"/>
                <w:b/>
                <w:bCs/>
                <w:color w:val="000000"/>
                <w:kern w:val="0"/>
                <w:sz w:val="22"/>
                <w:szCs w:val="22"/>
                <w:lang w:eastAsia="en-GB"/>
                <w14:ligatures w14:val="none"/>
              </w:rPr>
            </w:pPr>
            <w:r w:rsidRPr="007559E6">
              <w:rPr>
                <w:b/>
                <w:bCs/>
                <w:color w:val="000000"/>
                <w:sz w:val="22"/>
                <w:szCs w:val="22"/>
              </w:rPr>
              <w:t>Cardiovascular disease in T2DM</w:t>
            </w:r>
          </w:p>
        </w:tc>
      </w:tr>
      <w:tr w:rsidR="000E3366" w:rsidRPr="007559E6" w14:paraId="059AEE75" w14:textId="77777777" w:rsidTr="00A46C72">
        <w:trPr>
          <w:trHeight w:val="320"/>
          <w:jc w:val="center"/>
        </w:trPr>
        <w:tc>
          <w:tcPr>
            <w:tcW w:w="2664" w:type="dxa"/>
            <w:tcBorders>
              <w:top w:val="single" w:sz="4" w:space="0" w:color="auto"/>
            </w:tcBorders>
            <w:shd w:val="clear" w:color="auto" w:fill="auto"/>
            <w:noWrap/>
            <w:hideMark/>
          </w:tcPr>
          <w:p w14:paraId="25195E78" w14:textId="3015FB68"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Acetaminophen Exposure</w:t>
            </w:r>
          </w:p>
        </w:tc>
        <w:tc>
          <w:tcPr>
            <w:tcW w:w="1458" w:type="dxa"/>
            <w:tcBorders>
              <w:top w:val="single" w:sz="4" w:space="0" w:color="auto"/>
            </w:tcBorders>
          </w:tcPr>
          <w:p w14:paraId="077EC059" w14:textId="68C9E1E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11.1</w:t>
            </w:r>
          </w:p>
        </w:tc>
        <w:tc>
          <w:tcPr>
            <w:tcW w:w="1179" w:type="dxa"/>
            <w:tcBorders>
              <w:top w:val="single" w:sz="4" w:space="0" w:color="auto"/>
            </w:tcBorders>
          </w:tcPr>
          <w:p w14:paraId="4887F247" w14:textId="166BA75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5.8</w:t>
            </w:r>
          </w:p>
        </w:tc>
        <w:tc>
          <w:tcPr>
            <w:tcW w:w="1640" w:type="dxa"/>
            <w:tcBorders>
              <w:top w:val="single" w:sz="4" w:space="0" w:color="auto"/>
            </w:tcBorders>
            <w:shd w:val="clear" w:color="auto" w:fill="auto"/>
            <w:noWrap/>
            <w:hideMark/>
          </w:tcPr>
          <w:p w14:paraId="5949EFF8" w14:textId="7AA38A9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6.2</w:t>
            </w:r>
          </w:p>
        </w:tc>
        <w:tc>
          <w:tcPr>
            <w:tcW w:w="1276" w:type="dxa"/>
            <w:tcBorders>
              <w:top w:val="single" w:sz="4" w:space="0" w:color="auto"/>
            </w:tcBorders>
            <w:shd w:val="clear" w:color="auto" w:fill="auto"/>
            <w:noWrap/>
            <w:hideMark/>
          </w:tcPr>
          <w:p w14:paraId="0487D6C9" w14:textId="3C0AE0D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11.0</w:t>
            </w:r>
          </w:p>
        </w:tc>
        <w:tc>
          <w:tcPr>
            <w:tcW w:w="1843" w:type="dxa"/>
            <w:tcBorders>
              <w:top w:val="single" w:sz="4" w:space="0" w:color="auto"/>
            </w:tcBorders>
            <w:shd w:val="clear" w:color="auto" w:fill="auto"/>
            <w:noWrap/>
            <w:hideMark/>
          </w:tcPr>
          <w:p w14:paraId="6A47A0C1" w14:textId="5D2CCC0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7.9</w:t>
            </w:r>
          </w:p>
        </w:tc>
      </w:tr>
      <w:tr w:rsidR="000E3366" w:rsidRPr="007559E6" w14:paraId="6AA55E80" w14:textId="77777777" w:rsidTr="00A46C72">
        <w:trPr>
          <w:trHeight w:val="320"/>
          <w:jc w:val="center"/>
        </w:trPr>
        <w:tc>
          <w:tcPr>
            <w:tcW w:w="2664" w:type="dxa"/>
            <w:shd w:val="clear" w:color="auto" w:fill="auto"/>
            <w:noWrap/>
            <w:hideMark/>
          </w:tcPr>
          <w:p w14:paraId="23BAB547" w14:textId="6818BACA" w:rsidR="000E3366" w:rsidRPr="00A46C72" w:rsidRDefault="000E3366" w:rsidP="00A46C72">
            <w:pPr>
              <w:spacing w:line="360" w:lineRule="auto"/>
              <w:rPr>
                <w:rFonts w:ascii="Aptos" w:hAnsi="Aptos"/>
                <w:color w:val="000000"/>
                <w:sz w:val="22"/>
                <w:szCs w:val="22"/>
              </w:rPr>
            </w:pPr>
            <w:r w:rsidRPr="007559E6">
              <w:rPr>
                <w:rFonts w:ascii="Aptos" w:hAnsi="Aptos"/>
                <w:color w:val="000000"/>
                <w:sz w:val="22"/>
                <w:szCs w:val="22"/>
              </w:rPr>
              <w:t>Acute Gastrointestinal</w:t>
            </w:r>
            <w:r w:rsidR="00A46C72">
              <w:rPr>
                <w:rFonts w:ascii="Aptos" w:hAnsi="Aptos"/>
                <w:color w:val="000000"/>
                <w:sz w:val="22"/>
                <w:szCs w:val="22"/>
              </w:rPr>
              <w:t xml:space="preserve"> </w:t>
            </w:r>
            <w:r w:rsidRPr="007559E6">
              <w:rPr>
                <w:rFonts w:ascii="Aptos" w:hAnsi="Aptos"/>
                <w:color w:val="000000"/>
                <w:sz w:val="22"/>
                <w:szCs w:val="22"/>
              </w:rPr>
              <w:t>Bleeding</w:t>
            </w:r>
          </w:p>
        </w:tc>
        <w:tc>
          <w:tcPr>
            <w:tcW w:w="1458" w:type="dxa"/>
          </w:tcPr>
          <w:p w14:paraId="213DA4AA" w14:textId="600E0D4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w:t>
            </w:r>
          </w:p>
        </w:tc>
        <w:tc>
          <w:tcPr>
            <w:tcW w:w="1179" w:type="dxa"/>
          </w:tcPr>
          <w:p w14:paraId="75010816" w14:textId="1574030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w:t>
            </w:r>
          </w:p>
        </w:tc>
        <w:tc>
          <w:tcPr>
            <w:tcW w:w="1640" w:type="dxa"/>
            <w:shd w:val="clear" w:color="auto" w:fill="auto"/>
            <w:noWrap/>
            <w:hideMark/>
          </w:tcPr>
          <w:p w14:paraId="4CC9362A" w14:textId="21A369C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w:t>
            </w:r>
          </w:p>
        </w:tc>
        <w:tc>
          <w:tcPr>
            <w:tcW w:w="1276" w:type="dxa"/>
            <w:shd w:val="clear" w:color="auto" w:fill="auto"/>
            <w:noWrap/>
            <w:hideMark/>
          </w:tcPr>
          <w:p w14:paraId="5E2FCD23" w14:textId="21744BC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w:t>
            </w:r>
          </w:p>
        </w:tc>
        <w:tc>
          <w:tcPr>
            <w:tcW w:w="1843" w:type="dxa"/>
            <w:shd w:val="clear" w:color="auto" w:fill="auto"/>
            <w:noWrap/>
            <w:hideMark/>
          </w:tcPr>
          <w:p w14:paraId="6ADD966C" w14:textId="50CB83B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w:t>
            </w:r>
          </w:p>
        </w:tc>
      </w:tr>
      <w:tr w:rsidR="000E3366" w:rsidRPr="007559E6" w14:paraId="2D19287A" w14:textId="77777777" w:rsidTr="00A46C72">
        <w:trPr>
          <w:trHeight w:val="320"/>
          <w:jc w:val="center"/>
        </w:trPr>
        <w:tc>
          <w:tcPr>
            <w:tcW w:w="2664" w:type="dxa"/>
            <w:shd w:val="clear" w:color="auto" w:fill="auto"/>
            <w:noWrap/>
            <w:hideMark/>
          </w:tcPr>
          <w:p w14:paraId="65274AA9" w14:textId="5D8B9C62"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Alcoholism</w:t>
            </w:r>
          </w:p>
        </w:tc>
        <w:tc>
          <w:tcPr>
            <w:tcW w:w="1458" w:type="dxa"/>
          </w:tcPr>
          <w:p w14:paraId="3D26F950" w14:textId="7831A8B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c>
          <w:tcPr>
            <w:tcW w:w="1179" w:type="dxa"/>
          </w:tcPr>
          <w:p w14:paraId="73E4564F" w14:textId="2E6EB86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c>
          <w:tcPr>
            <w:tcW w:w="1640" w:type="dxa"/>
            <w:shd w:val="clear" w:color="auto" w:fill="auto"/>
            <w:noWrap/>
            <w:hideMark/>
          </w:tcPr>
          <w:p w14:paraId="2F682065" w14:textId="7CAF802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c>
          <w:tcPr>
            <w:tcW w:w="1276" w:type="dxa"/>
            <w:shd w:val="clear" w:color="auto" w:fill="auto"/>
            <w:noWrap/>
            <w:hideMark/>
          </w:tcPr>
          <w:p w14:paraId="48AF84DA" w14:textId="1BCC008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0.8</w:t>
            </w:r>
          </w:p>
        </w:tc>
        <w:tc>
          <w:tcPr>
            <w:tcW w:w="1843" w:type="dxa"/>
            <w:shd w:val="clear" w:color="auto" w:fill="auto"/>
            <w:noWrap/>
            <w:hideMark/>
          </w:tcPr>
          <w:p w14:paraId="108887F3" w14:textId="28ED22B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r>
      <w:tr w:rsidR="000E3366" w:rsidRPr="007559E6" w14:paraId="6163AD88" w14:textId="77777777" w:rsidTr="00A46C72">
        <w:trPr>
          <w:trHeight w:val="320"/>
          <w:jc w:val="center"/>
        </w:trPr>
        <w:tc>
          <w:tcPr>
            <w:tcW w:w="2664" w:type="dxa"/>
            <w:shd w:val="clear" w:color="auto" w:fill="auto"/>
            <w:noWrap/>
            <w:hideMark/>
          </w:tcPr>
          <w:p w14:paraId="3932A0B8" w14:textId="5CB71023"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Anemia</w:t>
            </w:r>
          </w:p>
        </w:tc>
        <w:tc>
          <w:tcPr>
            <w:tcW w:w="1458" w:type="dxa"/>
          </w:tcPr>
          <w:p w14:paraId="311C4356" w14:textId="04740E6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9.9</w:t>
            </w:r>
          </w:p>
        </w:tc>
        <w:tc>
          <w:tcPr>
            <w:tcW w:w="1179" w:type="dxa"/>
          </w:tcPr>
          <w:p w14:paraId="3F857F40" w14:textId="202A73F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6.6</w:t>
            </w:r>
          </w:p>
        </w:tc>
        <w:tc>
          <w:tcPr>
            <w:tcW w:w="1640" w:type="dxa"/>
            <w:shd w:val="clear" w:color="auto" w:fill="auto"/>
            <w:noWrap/>
            <w:hideMark/>
          </w:tcPr>
          <w:p w14:paraId="664C88DC" w14:textId="5AE1708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5.6</w:t>
            </w:r>
          </w:p>
        </w:tc>
        <w:tc>
          <w:tcPr>
            <w:tcW w:w="1276" w:type="dxa"/>
            <w:shd w:val="clear" w:color="auto" w:fill="auto"/>
            <w:noWrap/>
            <w:hideMark/>
          </w:tcPr>
          <w:p w14:paraId="212B4DD8" w14:textId="572A523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7.3</w:t>
            </w:r>
          </w:p>
        </w:tc>
        <w:tc>
          <w:tcPr>
            <w:tcW w:w="1843" w:type="dxa"/>
            <w:shd w:val="clear" w:color="auto" w:fill="auto"/>
            <w:noWrap/>
            <w:hideMark/>
          </w:tcPr>
          <w:p w14:paraId="15561CDB" w14:textId="0A8F553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3.9</w:t>
            </w:r>
          </w:p>
        </w:tc>
      </w:tr>
      <w:tr w:rsidR="000E3366" w:rsidRPr="007559E6" w14:paraId="104EFDBD" w14:textId="77777777" w:rsidTr="00A46C72">
        <w:trPr>
          <w:trHeight w:val="320"/>
          <w:jc w:val="center"/>
        </w:trPr>
        <w:tc>
          <w:tcPr>
            <w:tcW w:w="2664" w:type="dxa"/>
            <w:shd w:val="clear" w:color="auto" w:fill="auto"/>
            <w:noWrap/>
            <w:hideMark/>
          </w:tcPr>
          <w:p w14:paraId="480525A1" w14:textId="3788540B"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Angina</w:t>
            </w:r>
          </w:p>
        </w:tc>
        <w:tc>
          <w:tcPr>
            <w:tcW w:w="1458" w:type="dxa"/>
          </w:tcPr>
          <w:p w14:paraId="6D0225E3" w14:textId="0031134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1.9</w:t>
            </w:r>
          </w:p>
        </w:tc>
        <w:tc>
          <w:tcPr>
            <w:tcW w:w="1179" w:type="dxa"/>
          </w:tcPr>
          <w:p w14:paraId="658F3D52" w14:textId="4D9357D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w:t>
            </w:r>
          </w:p>
        </w:tc>
        <w:tc>
          <w:tcPr>
            <w:tcW w:w="1640" w:type="dxa"/>
            <w:shd w:val="clear" w:color="auto" w:fill="auto"/>
            <w:noWrap/>
            <w:hideMark/>
          </w:tcPr>
          <w:p w14:paraId="0881688F" w14:textId="5323634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w:t>
            </w:r>
          </w:p>
        </w:tc>
        <w:tc>
          <w:tcPr>
            <w:tcW w:w="1276" w:type="dxa"/>
            <w:shd w:val="clear" w:color="auto" w:fill="auto"/>
            <w:noWrap/>
            <w:hideMark/>
          </w:tcPr>
          <w:p w14:paraId="6794EBF8" w14:textId="11AAFDA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3.2</w:t>
            </w:r>
          </w:p>
        </w:tc>
        <w:tc>
          <w:tcPr>
            <w:tcW w:w="1843" w:type="dxa"/>
            <w:shd w:val="clear" w:color="auto" w:fill="auto"/>
            <w:noWrap/>
            <w:hideMark/>
          </w:tcPr>
          <w:p w14:paraId="572D87DF" w14:textId="7B4B16E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2.1</w:t>
            </w:r>
          </w:p>
        </w:tc>
      </w:tr>
      <w:tr w:rsidR="000E3366" w:rsidRPr="007559E6" w14:paraId="579545AB" w14:textId="77777777" w:rsidTr="00A46C72">
        <w:trPr>
          <w:trHeight w:val="320"/>
          <w:jc w:val="center"/>
        </w:trPr>
        <w:tc>
          <w:tcPr>
            <w:tcW w:w="2664" w:type="dxa"/>
            <w:shd w:val="clear" w:color="auto" w:fill="auto"/>
            <w:noWrap/>
            <w:hideMark/>
          </w:tcPr>
          <w:p w14:paraId="4168E924" w14:textId="50C897AD"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Antibiotic Exposure</w:t>
            </w:r>
          </w:p>
        </w:tc>
        <w:tc>
          <w:tcPr>
            <w:tcW w:w="1458" w:type="dxa"/>
          </w:tcPr>
          <w:p w14:paraId="0EF4900E" w14:textId="6758919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18.2</w:t>
            </w:r>
          </w:p>
        </w:tc>
        <w:tc>
          <w:tcPr>
            <w:tcW w:w="1179" w:type="dxa"/>
          </w:tcPr>
          <w:p w14:paraId="76295FF5" w14:textId="68E1AF5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18.5</w:t>
            </w:r>
          </w:p>
        </w:tc>
        <w:tc>
          <w:tcPr>
            <w:tcW w:w="1640" w:type="dxa"/>
            <w:shd w:val="clear" w:color="auto" w:fill="auto"/>
            <w:noWrap/>
            <w:hideMark/>
          </w:tcPr>
          <w:p w14:paraId="70C4EDBB" w14:textId="05E1E21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15.7</w:t>
            </w:r>
          </w:p>
        </w:tc>
        <w:tc>
          <w:tcPr>
            <w:tcW w:w="1276" w:type="dxa"/>
            <w:shd w:val="clear" w:color="auto" w:fill="auto"/>
            <w:noWrap/>
            <w:hideMark/>
          </w:tcPr>
          <w:p w14:paraId="4DE10F1A" w14:textId="6195379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16.2</w:t>
            </w:r>
          </w:p>
        </w:tc>
        <w:tc>
          <w:tcPr>
            <w:tcW w:w="1843" w:type="dxa"/>
            <w:shd w:val="clear" w:color="auto" w:fill="auto"/>
            <w:noWrap/>
            <w:hideMark/>
          </w:tcPr>
          <w:p w14:paraId="4E0D2F23" w14:textId="2C7168A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12.5</w:t>
            </w:r>
          </w:p>
        </w:tc>
      </w:tr>
      <w:tr w:rsidR="000E3366" w:rsidRPr="007559E6" w14:paraId="6BC3E9E4" w14:textId="77777777" w:rsidTr="00A46C72">
        <w:trPr>
          <w:trHeight w:val="320"/>
          <w:jc w:val="center"/>
        </w:trPr>
        <w:tc>
          <w:tcPr>
            <w:tcW w:w="2664" w:type="dxa"/>
            <w:shd w:val="clear" w:color="auto" w:fill="auto"/>
            <w:noWrap/>
            <w:hideMark/>
          </w:tcPr>
          <w:p w14:paraId="149E8E8F" w14:textId="74FA337D"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Antiepileptic Exposure</w:t>
            </w:r>
          </w:p>
        </w:tc>
        <w:tc>
          <w:tcPr>
            <w:tcW w:w="1458" w:type="dxa"/>
          </w:tcPr>
          <w:p w14:paraId="0F869434" w14:textId="46C8C6C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8</w:t>
            </w:r>
          </w:p>
        </w:tc>
        <w:tc>
          <w:tcPr>
            <w:tcW w:w="1179" w:type="dxa"/>
          </w:tcPr>
          <w:p w14:paraId="1D409B40" w14:textId="3259A13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3.9</w:t>
            </w:r>
          </w:p>
        </w:tc>
        <w:tc>
          <w:tcPr>
            <w:tcW w:w="1640" w:type="dxa"/>
            <w:shd w:val="clear" w:color="auto" w:fill="auto"/>
            <w:noWrap/>
            <w:hideMark/>
          </w:tcPr>
          <w:p w14:paraId="21CFCAD5" w14:textId="082E69D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3.3</w:t>
            </w:r>
          </w:p>
        </w:tc>
        <w:tc>
          <w:tcPr>
            <w:tcW w:w="1276" w:type="dxa"/>
            <w:shd w:val="clear" w:color="auto" w:fill="auto"/>
            <w:noWrap/>
            <w:hideMark/>
          </w:tcPr>
          <w:p w14:paraId="3BA520C6" w14:textId="46D4643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6.1</w:t>
            </w:r>
          </w:p>
        </w:tc>
        <w:tc>
          <w:tcPr>
            <w:tcW w:w="1843" w:type="dxa"/>
            <w:shd w:val="clear" w:color="auto" w:fill="auto"/>
            <w:noWrap/>
            <w:hideMark/>
          </w:tcPr>
          <w:p w14:paraId="48E72C23" w14:textId="0977258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3.1</w:t>
            </w:r>
          </w:p>
        </w:tc>
      </w:tr>
      <w:tr w:rsidR="000E3366" w:rsidRPr="007559E6" w14:paraId="257B0EFC" w14:textId="77777777" w:rsidTr="00A46C72">
        <w:trPr>
          <w:trHeight w:val="320"/>
          <w:jc w:val="center"/>
        </w:trPr>
        <w:tc>
          <w:tcPr>
            <w:tcW w:w="2664" w:type="dxa"/>
            <w:shd w:val="clear" w:color="auto" w:fill="auto"/>
            <w:noWrap/>
            <w:hideMark/>
          </w:tcPr>
          <w:p w14:paraId="55F0CF6E" w14:textId="51499F11"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Anxiety</w:t>
            </w:r>
          </w:p>
        </w:tc>
        <w:tc>
          <w:tcPr>
            <w:tcW w:w="1458" w:type="dxa"/>
          </w:tcPr>
          <w:p w14:paraId="5D097874" w14:textId="09B1F0D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11.3</w:t>
            </w:r>
          </w:p>
        </w:tc>
        <w:tc>
          <w:tcPr>
            <w:tcW w:w="1179" w:type="dxa"/>
          </w:tcPr>
          <w:p w14:paraId="0F78DFAF" w14:textId="24B0F9C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9.6</w:t>
            </w:r>
          </w:p>
        </w:tc>
        <w:tc>
          <w:tcPr>
            <w:tcW w:w="1640" w:type="dxa"/>
            <w:shd w:val="clear" w:color="auto" w:fill="auto"/>
            <w:noWrap/>
            <w:hideMark/>
          </w:tcPr>
          <w:p w14:paraId="125295B1" w14:textId="614C1D1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12.4</w:t>
            </w:r>
          </w:p>
        </w:tc>
        <w:tc>
          <w:tcPr>
            <w:tcW w:w="1276" w:type="dxa"/>
            <w:shd w:val="clear" w:color="auto" w:fill="auto"/>
            <w:noWrap/>
            <w:hideMark/>
          </w:tcPr>
          <w:p w14:paraId="05455BE8" w14:textId="71F53E1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10.9</w:t>
            </w:r>
          </w:p>
        </w:tc>
        <w:tc>
          <w:tcPr>
            <w:tcW w:w="1843" w:type="dxa"/>
            <w:shd w:val="clear" w:color="auto" w:fill="auto"/>
            <w:noWrap/>
            <w:hideMark/>
          </w:tcPr>
          <w:p w14:paraId="50E37406" w14:textId="594806C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8.5</w:t>
            </w:r>
          </w:p>
        </w:tc>
      </w:tr>
      <w:tr w:rsidR="000E3366" w:rsidRPr="007559E6" w14:paraId="1B2A73D0" w14:textId="77777777" w:rsidTr="00A46C72">
        <w:trPr>
          <w:trHeight w:val="320"/>
          <w:jc w:val="center"/>
        </w:trPr>
        <w:tc>
          <w:tcPr>
            <w:tcW w:w="2664" w:type="dxa"/>
            <w:shd w:val="clear" w:color="auto" w:fill="auto"/>
            <w:noWrap/>
            <w:hideMark/>
          </w:tcPr>
          <w:p w14:paraId="7CFA97BC" w14:textId="6B859599"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Any Cancer (excl. Prostate Cancer and Benign Cancer)</w:t>
            </w:r>
          </w:p>
        </w:tc>
        <w:tc>
          <w:tcPr>
            <w:tcW w:w="1458" w:type="dxa"/>
          </w:tcPr>
          <w:p w14:paraId="1E241A54" w14:textId="7DA5DC4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26.0</w:t>
            </w:r>
          </w:p>
        </w:tc>
        <w:tc>
          <w:tcPr>
            <w:tcW w:w="1179" w:type="dxa"/>
          </w:tcPr>
          <w:p w14:paraId="6247AB5B" w14:textId="09C4DD8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18.7</w:t>
            </w:r>
          </w:p>
        </w:tc>
        <w:tc>
          <w:tcPr>
            <w:tcW w:w="1640" w:type="dxa"/>
            <w:shd w:val="clear" w:color="auto" w:fill="auto"/>
            <w:noWrap/>
            <w:hideMark/>
          </w:tcPr>
          <w:p w14:paraId="349BFE5C" w14:textId="2BD2B98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8.0</w:t>
            </w:r>
          </w:p>
        </w:tc>
        <w:tc>
          <w:tcPr>
            <w:tcW w:w="1276" w:type="dxa"/>
            <w:shd w:val="clear" w:color="auto" w:fill="auto"/>
            <w:noWrap/>
            <w:hideMark/>
          </w:tcPr>
          <w:p w14:paraId="5F79DB06" w14:textId="0E650C3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17.7</w:t>
            </w:r>
          </w:p>
        </w:tc>
        <w:tc>
          <w:tcPr>
            <w:tcW w:w="1843" w:type="dxa"/>
            <w:shd w:val="clear" w:color="auto" w:fill="auto"/>
            <w:noWrap/>
            <w:hideMark/>
          </w:tcPr>
          <w:p w14:paraId="60D45995" w14:textId="0EBA3D2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9.0</w:t>
            </w:r>
          </w:p>
        </w:tc>
      </w:tr>
      <w:tr w:rsidR="000E3366" w:rsidRPr="007559E6" w14:paraId="045B0762" w14:textId="77777777" w:rsidTr="00A46C72">
        <w:trPr>
          <w:trHeight w:val="320"/>
          <w:jc w:val="center"/>
        </w:trPr>
        <w:tc>
          <w:tcPr>
            <w:tcW w:w="2664" w:type="dxa"/>
            <w:shd w:val="clear" w:color="auto" w:fill="auto"/>
            <w:noWrap/>
            <w:hideMark/>
          </w:tcPr>
          <w:p w14:paraId="46A9A271" w14:textId="44A445A8"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Aspirin Exposure</w:t>
            </w:r>
          </w:p>
        </w:tc>
        <w:tc>
          <w:tcPr>
            <w:tcW w:w="1458" w:type="dxa"/>
          </w:tcPr>
          <w:p w14:paraId="362B4C52" w14:textId="422CCA7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12.7</w:t>
            </w:r>
          </w:p>
        </w:tc>
        <w:tc>
          <w:tcPr>
            <w:tcW w:w="1179" w:type="dxa"/>
          </w:tcPr>
          <w:p w14:paraId="3EC2CD9E" w14:textId="14BF5D6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10.2</w:t>
            </w:r>
          </w:p>
        </w:tc>
        <w:tc>
          <w:tcPr>
            <w:tcW w:w="1640" w:type="dxa"/>
            <w:shd w:val="clear" w:color="auto" w:fill="auto"/>
            <w:noWrap/>
            <w:hideMark/>
          </w:tcPr>
          <w:p w14:paraId="74C9A582" w14:textId="3DA93D3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4.9</w:t>
            </w:r>
          </w:p>
        </w:tc>
        <w:tc>
          <w:tcPr>
            <w:tcW w:w="1276" w:type="dxa"/>
            <w:shd w:val="clear" w:color="auto" w:fill="auto"/>
            <w:noWrap/>
            <w:hideMark/>
          </w:tcPr>
          <w:p w14:paraId="76DF71F8" w14:textId="7DBA44C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16.1</w:t>
            </w:r>
          </w:p>
        </w:tc>
        <w:tc>
          <w:tcPr>
            <w:tcW w:w="1843" w:type="dxa"/>
            <w:shd w:val="clear" w:color="auto" w:fill="auto"/>
            <w:noWrap/>
            <w:hideMark/>
          </w:tcPr>
          <w:p w14:paraId="75244022" w14:textId="260940A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10.4</w:t>
            </w:r>
          </w:p>
        </w:tc>
      </w:tr>
      <w:tr w:rsidR="000E3366" w:rsidRPr="007559E6" w14:paraId="5DB88D33" w14:textId="77777777" w:rsidTr="00A46C72">
        <w:trPr>
          <w:trHeight w:val="320"/>
          <w:jc w:val="center"/>
        </w:trPr>
        <w:tc>
          <w:tcPr>
            <w:tcW w:w="2664" w:type="dxa"/>
            <w:shd w:val="clear" w:color="auto" w:fill="auto"/>
            <w:noWrap/>
            <w:hideMark/>
          </w:tcPr>
          <w:p w14:paraId="3336F4E6" w14:textId="61EEAAD0"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Asthma</w:t>
            </w:r>
          </w:p>
        </w:tc>
        <w:tc>
          <w:tcPr>
            <w:tcW w:w="1458" w:type="dxa"/>
          </w:tcPr>
          <w:p w14:paraId="715CB8C4" w14:textId="72EB32F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6.0</w:t>
            </w:r>
          </w:p>
        </w:tc>
        <w:tc>
          <w:tcPr>
            <w:tcW w:w="1179" w:type="dxa"/>
          </w:tcPr>
          <w:p w14:paraId="52039240" w14:textId="443A600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5.6</w:t>
            </w:r>
          </w:p>
        </w:tc>
        <w:tc>
          <w:tcPr>
            <w:tcW w:w="1640" w:type="dxa"/>
            <w:shd w:val="clear" w:color="auto" w:fill="auto"/>
            <w:noWrap/>
            <w:hideMark/>
          </w:tcPr>
          <w:p w14:paraId="5E5DF229" w14:textId="444A511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100.0</w:t>
            </w:r>
          </w:p>
        </w:tc>
        <w:tc>
          <w:tcPr>
            <w:tcW w:w="1276" w:type="dxa"/>
            <w:shd w:val="clear" w:color="auto" w:fill="auto"/>
            <w:noWrap/>
            <w:hideMark/>
          </w:tcPr>
          <w:p w14:paraId="551FFEF3" w14:textId="55C2344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12.0</w:t>
            </w:r>
          </w:p>
        </w:tc>
        <w:tc>
          <w:tcPr>
            <w:tcW w:w="1843" w:type="dxa"/>
            <w:shd w:val="clear" w:color="auto" w:fill="auto"/>
            <w:noWrap/>
            <w:hideMark/>
          </w:tcPr>
          <w:p w14:paraId="47848F96" w14:textId="1B696E3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6.7</w:t>
            </w:r>
          </w:p>
        </w:tc>
      </w:tr>
      <w:tr w:rsidR="000E3366" w:rsidRPr="007559E6" w14:paraId="60E053F8" w14:textId="77777777" w:rsidTr="00A46C72">
        <w:trPr>
          <w:trHeight w:val="320"/>
          <w:jc w:val="center"/>
        </w:trPr>
        <w:tc>
          <w:tcPr>
            <w:tcW w:w="2664" w:type="dxa"/>
            <w:shd w:val="clear" w:color="auto" w:fill="auto"/>
            <w:noWrap/>
            <w:hideMark/>
          </w:tcPr>
          <w:p w14:paraId="0C0DCEE6" w14:textId="0E042FCB"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Atrial Fibrillation</w:t>
            </w:r>
          </w:p>
        </w:tc>
        <w:tc>
          <w:tcPr>
            <w:tcW w:w="1458" w:type="dxa"/>
          </w:tcPr>
          <w:p w14:paraId="6C319926" w14:textId="07DA177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7.1</w:t>
            </w:r>
          </w:p>
        </w:tc>
        <w:tc>
          <w:tcPr>
            <w:tcW w:w="1179" w:type="dxa"/>
          </w:tcPr>
          <w:p w14:paraId="38545193" w14:textId="435E63F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4.9</w:t>
            </w:r>
          </w:p>
        </w:tc>
        <w:tc>
          <w:tcPr>
            <w:tcW w:w="1640" w:type="dxa"/>
            <w:shd w:val="clear" w:color="auto" w:fill="auto"/>
            <w:noWrap/>
            <w:hideMark/>
          </w:tcPr>
          <w:p w14:paraId="08C6FA37" w14:textId="3BD1D02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w:t>
            </w:r>
          </w:p>
        </w:tc>
        <w:tc>
          <w:tcPr>
            <w:tcW w:w="1276" w:type="dxa"/>
            <w:shd w:val="clear" w:color="auto" w:fill="auto"/>
            <w:noWrap/>
            <w:hideMark/>
          </w:tcPr>
          <w:p w14:paraId="5479CD59" w14:textId="1BD0B93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5.3</w:t>
            </w:r>
          </w:p>
        </w:tc>
        <w:tc>
          <w:tcPr>
            <w:tcW w:w="1843" w:type="dxa"/>
            <w:shd w:val="clear" w:color="auto" w:fill="auto"/>
            <w:noWrap/>
            <w:hideMark/>
          </w:tcPr>
          <w:p w14:paraId="5FC7A01A" w14:textId="22E843C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2.1</w:t>
            </w:r>
          </w:p>
        </w:tc>
      </w:tr>
      <w:tr w:rsidR="000E3366" w:rsidRPr="007559E6" w14:paraId="41335566" w14:textId="77777777" w:rsidTr="00A46C72">
        <w:trPr>
          <w:trHeight w:val="320"/>
          <w:jc w:val="center"/>
        </w:trPr>
        <w:tc>
          <w:tcPr>
            <w:tcW w:w="2664" w:type="dxa"/>
            <w:shd w:val="clear" w:color="auto" w:fill="auto"/>
            <w:noWrap/>
            <w:hideMark/>
          </w:tcPr>
          <w:p w14:paraId="19024310" w14:textId="0B0DD2B7"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Chronic Hepatitis</w:t>
            </w:r>
          </w:p>
        </w:tc>
        <w:tc>
          <w:tcPr>
            <w:tcW w:w="1458" w:type="dxa"/>
          </w:tcPr>
          <w:p w14:paraId="7971E971" w14:textId="7B31C57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0.7</w:t>
            </w:r>
          </w:p>
        </w:tc>
        <w:tc>
          <w:tcPr>
            <w:tcW w:w="1179" w:type="dxa"/>
          </w:tcPr>
          <w:p w14:paraId="355B32D0" w14:textId="00C9102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640" w:type="dxa"/>
            <w:shd w:val="clear" w:color="auto" w:fill="auto"/>
            <w:noWrap/>
            <w:hideMark/>
          </w:tcPr>
          <w:p w14:paraId="06D37ADB" w14:textId="343F4BE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276" w:type="dxa"/>
            <w:shd w:val="clear" w:color="auto" w:fill="auto"/>
            <w:noWrap/>
            <w:hideMark/>
          </w:tcPr>
          <w:p w14:paraId="7A1CE651" w14:textId="618CD33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0.7</w:t>
            </w:r>
          </w:p>
        </w:tc>
        <w:tc>
          <w:tcPr>
            <w:tcW w:w="1843" w:type="dxa"/>
            <w:shd w:val="clear" w:color="auto" w:fill="auto"/>
            <w:noWrap/>
            <w:hideMark/>
          </w:tcPr>
          <w:p w14:paraId="41BCAB8F" w14:textId="2CB300C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0.5</w:t>
            </w:r>
          </w:p>
        </w:tc>
      </w:tr>
      <w:tr w:rsidR="000E3366" w:rsidRPr="007559E6" w14:paraId="218E5A44" w14:textId="77777777" w:rsidTr="00A46C72">
        <w:trPr>
          <w:trHeight w:val="320"/>
          <w:jc w:val="center"/>
        </w:trPr>
        <w:tc>
          <w:tcPr>
            <w:tcW w:w="2664" w:type="dxa"/>
            <w:shd w:val="clear" w:color="auto" w:fill="auto"/>
            <w:noWrap/>
            <w:hideMark/>
          </w:tcPr>
          <w:p w14:paraId="695FFA27" w14:textId="63D7D303"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Chronic Kidney Disease or End Stage Renal Disease</w:t>
            </w:r>
          </w:p>
        </w:tc>
        <w:tc>
          <w:tcPr>
            <w:tcW w:w="1458" w:type="dxa"/>
          </w:tcPr>
          <w:p w14:paraId="6DE73BDB" w14:textId="134BE35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179" w:type="dxa"/>
          </w:tcPr>
          <w:p w14:paraId="1EADBA7E" w14:textId="3621012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w:t>
            </w:r>
          </w:p>
        </w:tc>
        <w:tc>
          <w:tcPr>
            <w:tcW w:w="1640" w:type="dxa"/>
            <w:shd w:val="clear" w:color="auto" w:fill="auto"/>
            <w:noWrap/>
            <w:hideMark/>
          </w:tcPr>
          <w:p w14:paraId="220C8AAE" w14:textId="31B6DB5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c>
          <w:tcPr>
            <w:tcW w:w="1276" w:type="dxa"/>
            <w:shd w:val="clear" w:color="auto" w:fill="auto"/>
            <w:noWrap/>
            <w:hideMark/>
          </w:tcPr>
          <w:p w14:paraId="5630E6E3" w14:textId="2298CD0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w:t>
            </w:r>
          </w:p>
        </w:tc>
        <w:tc>
          <w:tcPr>
            <w:tcW w:w="1843" w:type="dxa"/>
            <w:shd w:val="clear" w:color="auto" w:fill="auto"/>
            <w:noWrap/>
            <w:hideMark/>
          </w:tcPr>
          <w:p w14:paraId="2D167CB7" w14:textId="56093CD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r>
      <w:tr w:rsidR="000E3366" w:rsidRPr="007559E6" w14:paraId="023E9AAD" w14:textId="77777777" w:rsidTr="00A46C72">
        <w:trPr>
          <w:trHeight w:val="320"/>
          <w:jc w:val="center"/>
        </w:trPr>
        <w:tc>
          <w:tcPr>
            <w:tcW w:w="2664" w:type="dxa"/>
            <w:shd w:val="clear" w:color="auto" w:fill="auto"/>
            <w:noWrap/>
            <w:hideMark/>
          </w:tcPr>
          <w:p w14:paraId="6D299DAB" w14:textId="4A7D82CC"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Chronic Obstructive Pulmonary Disease</w:t>
            </w:r>
          </w:p>
        </w:tc>
        <w:tc>
          <w:tcPr>
            <w:tcW w:w="1458" w:type="dxa"/>
          </w:tcPr>
          <w:p w14:paraId="4BB68F47" w14:textId="0FBFE88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7.4</w:t>
            </w:r>
          </w:p>
        </w:tc>
        <w:tc>
          <w:tcPr>
            <w:tcW w:w="1179" w:type="dxa"/>
          </w:tcPr>
          <w:p w14:paraId="1FBEDC50" w14:textId="278CF83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5.1</w:t>
            </w:r>
          </w:p>
        </w:tc>
        <w:tc>
          <w:tcPr>
            <w:tcW w:w="1640" w:type="dxa"/>
            <w:shd w:val="clear" w:color="auto" w:fill="auto"/>
            <w:noWrap/>
            <w:hideMark/>
          </w:tcPr>
          <w:p w14:paraId="7092A773" w14:textId="6175EDC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0.0*</w:t>
            </w:r>
          </w:p>
        </w:tc>
        <w:tc>
          <w:tcPr>
            <w:tcW w:w="1276" w:type="dxa"/>
            <w:shd w:val="clear" w:color="auto" w:fill="auto"/>
            <w:noWrap/>
            <w:hideMark/>
          </w:tcPr>
          <w:p w14:paraId="452ECA35" w14:textId="4803BEB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100.0</w:t>
            </w:r>
          </w:p>
        </w:tc>
        <w:tc>
          <w:tcPr>
            <w:tcW w:w="1843" w:type="dxa"/>
            <w:shd w:val="clear" w:color="auto" w:fill="auto"/>
            <w:noWrap/>
            <w:hideMark/>
          </w:tcPr>
          <w:p w14:paraId="2F102E98" w14:textId="122CCC7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5.0</w:t>
            </w:r>
          </w:p>
        </w:tc>
      </w:tr>
      <w:tr w:rsidR="000E3366" w:rsidRPr="007559E6" w14:paraId="4CD9C75C" w14:textId="77777777" w:rsidTr="00A46C72">
        <w:trPr>
          <w:trHeight w:val="320"/>
          <w:jc w:val="center"/>
        </w:trPr>
        <w:tc>
          <w:tcPr>
            <w:tcW w:w="2664" w:type="dxa"/>
            <w:shd w:val="clear" w:color="auto" w:fill="auto"/>
            <w:noWrap/>
            <w:hideMark/>
          </w:tcPr>
          <w:p w14:paraId="36C08E6E" w14:textId="3712F543"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Coronary Artery Disease</w:t>
            </w:r>
          </w:p>
        </w:tc>
        <w:tc>
          <w:tcPr>
            <w:tcW w:w="1458" w:type="dxa"/>
          </w:tcPr>
          <w:p w14:paraId="2F2498C2" w14:textId="5BD8573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7.7</w:t>
            </w:r>
          </w:p>
        </w:tc>
        <w:tc>
          <w:tcPr>
            <w:tcW w:w="1179" w:type="dxa"/>
          </w:tcPr>
          <w:p w14:paraId="70B9EA54" w14:textId="6C8EBA7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5.7</w:t>
            </w:r>
          </w:p>
        </w:tc>
        <w:tc>
          <w:tcPr>
            <w:tcW w:w="1640" w:type="dxa"/>
            <w:shd w:val="clear" w:color="auto" w:fill="auto"/>
            <w:noWrap/>
            <w:hideMark/>
          </w:tcPr>
          <w:p w14:paraId="1424D28E" w14:textId="7380354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3.0</w:t>
            </w:r>
          </w:p>
        </w:tc>
        <w:tc>
          <w:tcPr>
            <w:tcW w:w="1276" w:type="dxa"/>
            <w:shd w:val="clear" w:color="auto" w:fill="auto"/>
            <w:noWrap/>
            <w:hideMark/>
          </w:tcPr>
          <w:p w14:paraId="63AE4BBA" w14:textId="587DA88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7.5</w:t>
            </w:r>
          </w:p>
        </w:tc>
        <w:tc>
          <w:tcPr>
            <w:tcW w:w="1843" w:type="dxa"/>
            <w:shd w:val="clear" w:color="auto" w:fill="auto"/>
            <w:noWrap/>
            <w:hideMark/>
          </w:tcPr>
          <w:p w14:paraId="309C1CFA" w14:textId="6E89DB9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4.7</w:t>
            </w:r>
          </w:p>
        </w:tc>
      </w:tr>
      <w:tr w:rsidR="000E3366" w:rsidRPr="007559E6" w14:paraId="359D7B8B" w14:textId="77777777" w:rsidTr="00A46C72">
        <w:trPr>
          <w:trHeight w:val="320"/>
          <w:jc w:val="center"/>
        </w:trPr>
        <w:tc>
          <w:tcPr>
            <w:tcW w:w="2664" w:type="dxa"/>
            <w:shd w:val="clear" w:color="auto" w:fill="auto"/>
            <w:noWrap/>
            <w:hideMark/>
          </w:tcPr>
          <w:p w14:paraId="59C1FE72" w14:textId="45B335C4"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Deep Vein Thrombosis</w:t>
            </w:r>
          </w:p>
        </w:tc>
        <w:tc>
          <w:tcPr>
            <w:tcW w:w="1458" w:type="dxa"/>
          </w:tcPr>
          <w:p w14:paraId="0D0E9524" w14:textId="4EB4008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c>
          <w:tcPr>
            <w:tcW w:w="1179" w:type="dxa"/>
          </w:tcPr>
          <w:p w14:paraId="286C07FB" w14:textId="3C7FC1E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640" w:type="dxa"/>
            <w:shd w:val="clear" w:color="auto" w:fill="auto"/>
            <w:noWrap/>
            <w:hideMark/>
          </w:tcPr>
          <w:p w14:paraId="024B3615" w14:textId="79ACC2B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c>
          <w:tcPr>
            <w:tcW w:w="1276" w:type="dxa"/>
            <w:shd w:val="clear" w:color="auto" w:fill="auto"/>
            <w:noWrap/>
            <w:hideMark/>
          </w:tcPr>
          <w:p w14:paraId="1A666EDD" w14:textId="761705E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c>
          <w:tcPr>
            <w:tcW w:w="1843" w:type="dxa"/>
            <w:shd w:val="clear" w:color="auto" w:fill="auto"/>
            <w:noWrap/>
            <w:hideMark/>
          </w:tcPr>
          <w:p w14:paraId="66B7E6B5" w14:textId="112DF3D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r>
      <w:tr w:rsidR="000E3366" w:rsidRPr="007559E6" w14:paraId="106C61CB" w14:textId="77777777" w:rsidTr="00A46C72">
        <w:trPr>
          <w:trHeight w:val="320"/>
          <w:jc w:val="center"/>
        </w:trPr>
        <w:tc>
          <w:tcPr>
            <w:tcW w:w="2664" w:type="dxa"/>
            <w:shd w:val="clear" w:color="auto" w:fill="auto"/>
            <w:noWrap/>
            <w:hideMark/>
          </w:tcPr>
          <w:p w14:paraId="75994F2C" w14:textId="68EEB8BF"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Dyspnea</w:t>
            </w:r>
          </w:p>
        </w:tc>
        <w:tc>
          <w:tcPr>
            <w:tcW w:w="1458" w:type="dxa"/>
          </w:tcPr>
          <w:p w14:paraId="607AC8EC" w14:textId="0D5F8D5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5.7</w:t>
            </w:r>
          </w:p>
        </w:tc>
        <w:tc>
          <w:tcPr>
            <w:tcW w:w="1179" w:type="dxa"/>
          </w:tcPr>
          <w:p w14:paraId="1A83307A" w14:textId="0BB777A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w:t>
            </w:r>
          </w:p>
        </w:tc>
        <w:tc>
          <w:tcPr>
            <w:tcW w:w="1640" w:type="dxa"/>
            <w:shd w:val="clear" w:color="auto" w:fill="auto"/>
            <w:noWrap/>
            <w:hideMark/>
          </w:tcPr>
          <w:p w14:paraId="157F365C" w14:textId="1E4544D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17.3</w:t>
            </w:r>
          </w:p>
        </w:tc>
        <w:tc>
          <w:tcPr>
            <w:tcW w:w="1276" w:type="dxa"/>
            <w:shd w:val="clear" w:color="auto" w:fill="auto"/>
            <w:noWrap/>
            <w:hideMark/>
          </w:tcPr>
          <w:p w14:paraId="4C552623" w14:textId="276B6AB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23.7</w:t>
            </w:r>
          </w:p>
        </w:tc>
        <w:tc>
          <w:tcPr>
            <w:tcW w:w="1843" w:type="dxa"/>
            <w:shd w:val="clear" w:color="auto" w:fill="auto"/>
            <w:noWrap/>
            <w:hideMark/>
          </w:tcPr>
          <w:p w14:paraId="79A4E7D3" w14:textId="414AE47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3.0</w:t>
            </w:r>
          </w:p>
        </w:tc>
      </w:tr>
      <w:tr w:rsidR="000E3366" w:rsidRPr="007559E6" w14:paraId="247FA309" w14:textId="77777777" w:rsidTr="00A46C72">
        <w:trPr>
          <w:trHeight w:val="320"/>
          <w:jc w:val="center"/>
        </w:trPr>
        <w:tc>
          <w:tcPr>
            <w:tcW w:w="2664" w:type="dxa"/>
            <w:shd w:val="clear" w:color="auto" w:fill="auto"/>
            <w:noWrap/>
            <w:hideMark/>
          </w:tcPr>
          <w:p w14:paraId="28F07028" w14:textId="1F413D21"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Edema</w:t>
            </w:r>
          </w:p>
        </w:tc>
        <w:tc>
          <w:tcPr>
            <w:tcW w:w="1458" w:type="dxa"/>
          </w:tcPr>
          <w:p w14:paraId="4F51400D" w14:textId="49105CD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3.3</w:t>
            </w:r>
          </w:p>
        </w:tc>
        <w:tc>
          <w:tcPr>
            <w:tcW w:w="1179" w:type="dxa"/>
          </w:tcPr>
          <w:p w14:paraId="65892327" w14:textId="319AEE3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w:t>
            </w:r>
          </w:p>
        </w:tc>
        <w:tc>
          <w:tcPr>
            <w:tcW w:w="1640" w:type="dxa"/>
            <w:shd w:val="clear" w:color="auto" w:fill="auto"/>
            <w:noWrap/>
            <w:hideMark/>
          </w:tcPr>
          <w:p w14:paraId="2B0B65FB" w14:textId="73174DF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w:t>
            </w:r>
          </w:p>
        </w:tc>
        <w:tc>
          <w:tcPr>
            <w:tcW w:w="1276" w:type="dxa"/>
            <w:shd w:val="clear" w:color="auto" w:fill="auto"/>
            <w:noWrap/>
            <w:hideMark/>
          </w:tcPr>
          <w:p w14:paraId="6F54118B" w14:textId="6EA15B2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4.3</w:t>
            </w:r>
          </w:p>
        </w:tc>
        <w:tc>
          <w:tcPr>
            <w:tcW w:w="1843" w:type="dxa"/>
            <w:shd w:val="clear" w:color="auto" w:fill="auto"/>
            <w:noWrap/>
            <w:hideMark/>
          </w:tcPr>
          <w:p w14:paraId="0731E6A7" w14:textId="36354C9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2.3</w:t>
            </w:r>
          </w:p>
        </w:tc>
      </w:tr>
      <w:tr w:rsidR="000E3366" w:rsidRPr="007559E6" w14:paraId="15905184" w14:textId="77777777" w:rsidTr="00A46C72">
        <w:trPr>
          <w:trHeight w:val="320"/>
          <w:jc w:val="center"/>
        </w:trPr>
        <w:tc>
          <w:tcPr>
            <w:tcW w:w="2664" w:type="dxa"/>
            <w:shd w:val="clear" w:color="auto" w:fill="auto"/>
            <w:noWrap/>
            <w:hideMark/>
          </w:tcPr>
          <w:p w14:paraId="4F9E513B" w14:textId="4061AD9A"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Gastroesophageal Reflux Disease</w:t>
            </w:r>
          </w:p>
        </w:tc>
        <w:tc>
          <w:tcPr>
            <w:tcW w:w="1458" w:type="dxa"/>
          </w:tcPr>
          <w:p w14:paraId="0B1806E0" w14:textId="08A4C0A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179" w:type="dxa"/>
          </w:tcPr>
          <w:p w14:paraId="6FFBDA5F" w14:textId="2334525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w:t>
            </w:r>
          </w:p>
        </w:tc>
        <w:tc>
          <w:tcPr>
            <w:tcW w:w="1640" w:type="dxa"/>
            <w:shd w:val="clear" w:color="auto" w:fill="auto"/>
            <w:noWrap/>
            <w:hideMark/>
          </w:tcPr>
          <w:p w14:paraId="079F30C9" w14:textId="5444FDB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276" w:type="dxa"/>
            <w:shd w:val="clear" w:color="auto" w:fill="auto"/>
            <w:noWrap/>
            <w:hideMark/>
          </w:tcPr>
          <w:p w14:paraId="011F352A" w14:textId="2EA4A3F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w:t>
            </w:r>
          </w:p>
        </w:tc>
        <w:tc>
          <w:tcPr>
            <w:tcW w:w="1843" w:type="dxa"/>
            <w:shd w:val="clear" w:color="auto" w:fill="auto"/>
            <w:noWrap/>
            <w:hideMark/>
          </w:tcPr>
          <w:p w14:paraId="25472AD5" w14:textId="1BB72E5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r>
      <w:tr w:rsidR="000E3366" w:rsidRPr="007559E6" w14:paraId="04F152E7" w14:textId="77777777" w:rsidTr="00A46C72">
        <w:trPr>
          <w:trHeight w:val="320"/>
          <w:jc w:val="center"/>
        </w:trPr>
        <w:tc>
          <w:tcPr>
            <w:tcW w:w="2664" w:type="dxa"/>
            <w:shd w:val="clear" w:color="auto" w:fill="auto"/>
            <w:noWrap/>
            <w:hideMark/>
          </w:tcPr>
          <w:p w14:paraId="5C93FD68" w14:textId="314D9244"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Heart Failure</w:t>
            </w:r>
          </w:p>
        </w:tc>
        <w:tc>
          <w:tcPr>
            <w:tcW w:w="1458" w:type="dxa"/>
          </w:tcPr>
          <w:p w14:paraId="5201C6B0" w14:textId="455AB96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6.8</w:t>
            </w:r>
          </w:p>
        </w:tc>
        <w:tc>
          <w:tcPr>
            <w:tcW w:w="1179" w:type="dxa"/>
          </w:tcPr>
          <w:p w14:paraId="27F86766" w14:textId="4353426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3.2</w:t>
            </w:r>
          </w:p>
        </w:tc>
        <w:tc>
          <w:tcPr>
            <w:tcW w:w="1640" w:type="dxa"/>
            <w:shd w:val="clear" w:color="auto" w:fill="auto"/>
            <w:noWrap/>
            <w:hideMark/>
          </w:tcPr>
          <w:p w14:paraId="346D716C" w14:textId="24F936B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276" w:type="dxa"/>
            <w:shd w:val="clear" w:color="auto" w:fill="auto"/>
            <w:noWrap/>
            <w:hideMark/>
          </w:tcPr>
          <w:p w14:paraId="65A512A0" w14:textId="55540CE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7.7</w:t>
            </w:r>
          </w:p>
        </w:tc>
        <w:tc>
          <w:tcPr>
            <w:tcW w:w="1843" w:type="dxa"/>
            <w:shd w:val="clear" w:color="auto" w:fill="auto"/>
            <w:noWrap/>
            <w:hideMark/>
          </w:tcPr>
          <w:p w14:paraId="08C86E87" w14:textId="68F0A47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0.0*</w:t>
            </w:r>
          </w:p>
        </w:tc>
      </w:tr>
      <w:tr w:rsidR="000E3366" w:rsidRPr="007559E6" w14:paraId="676EFA26" w14:textId="77777777" w:rsidTr="00A46C72">
        <w:trPr>
          <w:trHeight w:val="320"/>
          <w:jc w:val="center"/>
        </w:trPr>
        <w:tc>
          <w:tcPr>
            <w:tcW w:w="2664" w:type="dxa"/>
            <w:shd w:val="clear" w:color="auto" w:fill="auto"/>
            <w:noWrap/>
            <w:hideMark/>
          </w:tcPr>
          <w:p w14:paraId="390618FF" w14:textId="55157100"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lastRenderedPageBreak/>
              <w:t>Heart Valve Disorder</w:t>
            </w:r>
          </w:p>
        </w:tc>
        <w:tc>
          <w:tcPr>
            <w:tcW w:w="1458" w:type="dxa"/>
          </w:tcPr>
          <w:p w14:paraId="7E858437" w14:textId="4C89672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3.5</w:t>
            </w:r>
          </w:p>
        </w:tc>
        <w:tc>
          <w:tcPr>
            <w:tcW w:w="1179" w:type="dxa"/>
          </w:tcPr>
          <w:p w14:paraId="49E971A9" w14:textId="16E0820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w:t>
            </w:r>
          </w:p>
        </w:tc>
        <w:tc>
          <w:tcPr>
            <w:tcW w:w="1640" w:type="dxa"/>
            <w:shd w:val="clear" w:color="auto" w:fill="auto"/>
            <w:noWrap/>
            <w:hideMark/>
          </w:tcPr>
          <w:p w14:paraId="39F9C781" w14:textId="4577D2D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w:t>
            </w:r>
          </w:p>
        </w:tc>
        <w:tc>
          <w:tcPr>
            <w:tcW w:w="1276" w:type="dxa"/>
            <w:shd w:val="clear" w:color="auto" w:fill="auto"/>
            <w:noWrap/>
            <w:hideMark/>
          </w:tcPr>
          <w:p w14:paraId="3E6763AC" w14:textId="0591712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2.9</w:t>
            </w:r>
          </w:p>
        </w:tc>
        <w:tc>
          <w:tcPr>
            <w:tcW w:w="1843" w:type="dxa"/>
            <w:shd w:val="clear" w:color="auto" w:fill="auto"/>
            <w:noWrap/>
            <w:hideMark/>
          </w:tcPr>
          <w:p w14:paraId="1F67A616" w14:textId="241C066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0.9</w:t>
            </w:r>
          </w:p>
        </w:tc>
      </w:tr>
      <w:tr w:rsidR="000E3366" w:rsidRPr="007559E6" w14:paraId="65059860" w14:textId="77777777" w:rsidTr="00A46C72">
        <w:trPr>
          <w:trHeight w:val="320"/>
          <w:jc w:val="center"/>
        </w:trPr>
        <w:tc>
          <w:tcPr>
            <w:tcW w:w="2664" w:type="dxa"/>
            <w:shd w:val="clear" w:color="auto" w:fill="auto"/>
            <w:noWrap/>
            <w:hideMark/>
          </w:tcPr>
          <w:p w14:paraId="277F7D6A" w14:textId="37C824B8"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 xml:space="preserve">Hormonal Contraceptive exposure </w:t>
            </w:r>
          </w:p>
        </w:tc>
        <w:tc>
          <w:tcPr>
            <w:tcW w:w="1458" w:type="dxa"/>
          </w:tcPr>
          <w:p w14:paraId="5AE0B014" w14:textId="62321B4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1.4</w:t>
            </w:r>
          </w:p>
        </w:tc>
        <w:tc>
          <w:tcPr>
            <w:tcW w:w="1179" w:type="dxa"/>
          </w:tcPr>
          <w:p w14:paraId="4161E753" w14:textId="33079DE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0.1</w:t>
            </w:r>
          </w:p>
        </w:tc>
        <w:tc>
          <w:tcPr>
            <w:tcW w:w="1640" w:type="dxa"/>
            <w:shd w:val="clear" w:color="auto" w:fill="auto"/>
            <w:noWrap/>
            <w:hideMark/>
          </w:tcPr>
          <w:p w14:paraId="60FB1DC7" w14:textId="31CE329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3.6</w:t>
            </w:r>
          </w:p>
        </w:tc>
        <w:tc>
          <w:tcPr>
            <w:tcW w:w="1276" w:type="dxa"/>
            <w:shd w:val="clear" w:color="auto" w:fill="auto"/>
            <w:noWrap/>
            <w:hideMark/>
          </w:tcPr>
          <w:p w14:paraId="1CB24611" w14:textId="07F1FA4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0.9</w:t>
            </w:r>
          </w:p>
        </w:tc>
        <w:tc>
          <w:tcPr>
            <w:tcW w:w="1843" w:type="dxa"/>
            <w:shd w:val="clear" w:color="auto" w:fill="auto"/>
            <w:noWrap/>
            <w:hideMark/>
          </w:tcPr>
          <w:p w14:paraId="7E36CDCB" w14:textId="73F4072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w:t>
            </w:r>
          </w:p>
        </w:tc>
      </w:tr>
      <w:tr w:rsidR="000E3366" w:rsidRPr="007559E6" w14:paraId="2521BCC0" w14:textId="77777777" w:rsidTr="00A46C72">
        <w:trPr>
          <w:trHeight w:val="320"/>
          <w:jc w:val="center"/>
        </w:trPr>
        <w:tc>
          <w:tcPr>
            <w:tcW w:w="2664" w:type="dxa"/>
            <w:shd w:val="clear" w:color="auto" w:fill="auto"/>
            <w:noWrap/>
            <w:hideMark/>
          </w:tcPr>
          <w:p w14:paraId="22B38B6C" w14:textId="44141661"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Hyperlipidemia</w:t>
            </w:r>
          </w:p>
        </w:tc>
        <w:tc>
          <w:tcPr>
            <w:tcW w:w="1458" w:type="dxa"/>
          </w:tcPr>
          <w:p w14:paraId="682A761A" w14:textId="345C691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5.7</w:t>
            </w:r>
          </w:p>
        </w:tc>
        <w:tc>
          <w:tcPr>
            <w:tcW w:w="1179" w:type="dxa"/>
          </w:tcPr>
          <w:p w14:paraId="55FE2BDA" w14:textId="113FF66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10.9</w:t>
            </w:r>
          </w:p>
        </w:tc>
        <w:tc>
          <w:tcPr>
            <w:tcW w:w="1640" w:type="dxa"/>
            <w:shd w:val="clear" w:color="auto" w:fill="auto"/>
            <w:noWrap/>
            <w:hideMark/>
          </w:tcPr>
          <w:p w14:paraId="5CF8666E" w14:textId="0004A22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5.4</w:t>
            </w:r>
          </w:p>
        </w:tc>
        <w:tc>
          <w:tcPr>
            <w:tcW w:w="1276" w:type="dxa"/>
            <w:shd w:val="clear" w:color="auto" w:fill="auto"/>
            <w:noWrap/>
            <w:hideMark/>
          </w:tcPr>
          <w:p w14:paraId="407E6CA4" w14:textId="1B18763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9.2</w:t>
            </w:r>
          </w:p>
        </w:tc>
        <w:tc>
          <w:tcPr>
            <w:tcW w:w="1843" w:type="dxa"/>
            <w:shd w:val="clear" w:color="auto" w:fill="auto"/>
            <w:noWrap/>
            <w:hideMark/>
          </w:tcPr>
          <w:p w14:paraId="4D1AB1E2" w14:textId="5712A7A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10.9</w:t>
            </w:r>
          </w:p>
        </w:tc>
      </w:tr>
      <w:tr w:rsidR="000E3366" w:rsidRPr="007559E6" w14:paraId="64DB0750" w14:textId="77777777" w:rsidTr="00A46C72">
        <w:trPr>
          <w:trHeight w:val="320"/>
          <w:jc w:val="center"/>
        </w:trPr>
        <w:tc>
          <w:tcPr>
            <w:tcW w:w="2664" w:type="dxa"/>
            <w:shd w:val="clear" w:color="auto" w:fill="auto"/>
            <w:noWrap/>
            <w:hideMark/>
          </w:tcPr>
          <w:p w14:paraId="1A52E97E" w14:textId="7BAFD820"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Hypertension</w:t>
            </w:r>
          </w:p>
        </w:tc>
        <w:tc>
          <w:tcPr>
            <w:tcW w:w="1458" w:type="dxa"/>
          </w:tcPr>
          <w:p w14:paraId="3325E175" w14:textId="291AC9A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22.4</w:t>
            </w:r>
          </w:p>
        </w:tc>
        <w:tc>
          <w:tcPr>
            <w:tcW w:w="1179" w:type="dxa"/>
          </w:tcPr>
          <w:p w14:paraId="0AF21AC9" w14:textId="6FB94B4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30.5</w:t>
            </w:r>
          </w:p>
        </w:tc>
        <w:tc>
          <w:tcPr>
            <w:tcW w:w="1640" w:type="dxa"/>
            <w:shd w:val="clear" w:color="auto" w:fill="auto"/>
            <w:noWrap/>
            <w:hideMark/>
          </w:tcPr>
          <w:p w14:paraId="79D45525" w14:textId="67F411B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16.2</w:t>
            </w:r>
          </w:p>
        </w:tc>
        <w:tc>
          <w:tcPr>
            <w:tcW w:w="1276" w:type="dxa"/>
            <w:shd w:val="clear" w:color="auto" w:fill="auto"/>
            <w:noWrap/>
            <w:hideMark/>
          </w:tcPr>
          <w:p w14:paraId="61D36C7E" w14:textId="0F33AA1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30.1</w:t>
            </w:r>
          </w:p>
        </w:tc>
        <w:tc>
          <w:tcPr>
            <w:tcW w:w="1843" w:type="dxa"/>
            <w:shd w:val="clear" w:color="auto" w:fill="auto"/>
            <w:noWrap/>
            <w:hideMark/>
          </w:tcPr>
          <w:p w14:paraId="06F607F3" w14:textId="226BD82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35.1</w:t>
            </w:r>
          </w:p>
        </w:tc>
      </w:tr>
      <w:tr w:rsidR="000E3366" w:rsidRPr="007559E6" w14:paraId="3EAA2D9E" w14:textId="77777777" w:rsidTr="00A46C72">
        <w:trPr>
          <w:trHeight w:val="320"/>
          <w:jc w:val="center"/>
        </w:trPr>
        <w:tc>
          <w:tcPr>
            <w:tcW w:w="2664" w:type="dxa"/>
            <w:shd w:val="clear" w:color="auto" w:fill="auto"/>
            <w:noWrap/>
            <w:hideMark/>
          </w:tcPr>
          <w:p w14:paraId="41B476F5" w14:textId="1C6CEBC6"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Hypothyroidism</w:t>
            </w:r>
          </w:p>
        </w:tc>
        <w:tc>
          <w:tcPr>
            <w:tcW w:w="1458" w:type="dxa"/>
          </w:tcPr>
          <w:p w14:paraId="01E2E2DE" w14:textId="54D7BF5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3.4</w:t>
            </w:r>
          </w:p>
        </w:tc>
        <w:tc>
          <w:tcPr>
            <w:tcW w:w="1179" w:type="dxa"/>
          </w:tcPr>
          <w:p w14:paraId="679AB9EE" w14:textId="4A3959B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4.5</w:t>
            </w:r>
          </w:p>
        </w:tc>
        <w:tc>
          <w:tcPr>
            <w:tcW w:w="1640" w:type="dxa"/>
            <w:shd w:val="clear" w:color="auto" w:fill="auto"/>
            <w:noWrap/>
            <w:hideMark/>
          </w:tcPr>
          <w:p w14:paraId="43446840" w14:textId="1276F7F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3.7</w:t>
            </w:r>
          </w:p>
        </w:tc>
        <w:tc>
          <w:tcPr>
            <w:tcW w:w="1276" w:type="dxa"/>
            <w:shd w:val="clear" w:color="auto" w:fill="auto"/>
            <w:noWrap/>
            <w:hideMark/>
          </w:tcPr>
          <w:p w14:paraId="32603186" w14:textId="769BD4C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3.4</w:t>
            </w:r>
          </w:p>
        </w:tc>
        <w:tc>
          <w:tcPr>
            <w:tcW w:w="1843" w:type="dxa"/>
            <w:shd w:val="clear" w:color="auto" w:fill="auto"/>
            <w:noWrap/>
            <w:hideMark/>
          </w:tcPr>
          <w:p w14:paraId="2F58A617" w14:textId="0AAC200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3.3</w:t>
            </w:r>
          </w:p>
        </w:tc>
      </w:tr>
      <w:tr w:rsidR="000E3366" w:rsidRPr="007559E6" w14:paraId="01F7CB9D" w14:textId="77777777" w:rsidTr="00A46C72">
        <w:trPr>
          <w:trHeight w:val="320"/>
          <w:jc w:val="center"/>
        </w:trPr>
        <w:tc>
          <w:tcPr>
            <w:tcW w:w="2664" w:type="dxa"/>
            <w:shd w:val="clear" w:color="auto" w:fill="auto"/>
            <w:noWrap/>
            <w:hideMark/>
          </w:tcPr>
          <w:p w14:paraId="21A4E5C9" w14:textId="2B18272F"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Inflammatory Bowel Disease</w:t>
            </w:r>
          </w:p>
        </w:tc>
        <w:tc>
          <w:tcPr>
            <w:tcW w:w="1458" w:type="dxa"/>
          </w:tcPr>
          <w:p w14:paraId="36AA13AA" w14:textId="28D8379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1.4</w:t>
            </w:r>
          </w:p>
        </w:tc>
        <w:tc>
          <w:tcPr>
            <w:tcW w:w="1179" w:type="dxa"/>
          </w:tcPr>
          <w:p w14:paraId="468E66AD" w14:textId="2235A82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0.9</w:t>
            </w:r>
          </w:p>
        </w:tc>
        <w:tc>
          <w:tcPr>
            <w:tcW w:w="1640" w:type="dxa"/>
            <w:shd w:val="clear" w:color="auto" w:fill="auto"/>
            <w:noWrap/>
            <w:hideMark/>
          </w:tcPr>
          <w:p w14:paraId="4E100C43" w14:textId="65FC9D0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w:t>
            </w:r>
          </w:p>
        </w:tc>
        <w:tc>
          <w:tcPr>
            <w:tcW w:w="1276" w:type="dxa"/>
            <w:shd w:val="clear" w:color="auto" w:fill="auto"/>
            <w:noWrap/>
            <w:hideMark/>
          </w:tcPr>
          <w:p w14:paraId="58B341AD" w14:textId="49666FA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w:t>
            </w:r>
          </w:p>
        </w:tc>
        <w:tc>
          <w:tcPr>
            <w:tcW w:w="1843" w:type="dxa"/>
            <w:shd w:val="clear" w:color="auto" w:fill="auto"/>
            <w:noWrap/>
            <w:hideMark/>
          </w:tcPr>
          <w:p w14:paraId="6FEB73CB" w14:textId="01A65F0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0.8</w:t>
            </w:r>
          </w:p>
        </w:tc>
      </w:tr>
      <w:tr w:rsidR="000E3366" w:rsidRPr="007559E6" w14:paraId="368C12BD" w14:textId="77777777" w:rsidTr="00A46C72">
        <w:trPr>
          <w:trHeight w:val="320"/>
          <w:jc w:val="center"/>
        </w:trPr>
        <w:tc>
          <w:tcPr>
            <w:tcW w:w="2664" w:type="dxa"/>
            <w:shd w:val="clear" w:color="auto" w:fill="auto"/>
            <w:noWrap/>
            <w:hideMark/>
          </w:tcPr>
          <w:p w14:paraId="1A4B0008" w14:textId="5F7F9D51"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Low Back Pain</w:t>
            </w:r>
          </w:p>
        </w:tc>
        <w:tc>
          <w:tcPr>
            <w:tcW w:w="1458" w:type="dxa"/>
          </w:tcPr>
          <w:p w14:paraId="5F479937" w14:textId="027D1AB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17.2</w:t>
            </w:r>
          </w:p>
        </w:tc>
        <w:tc>
          <w:tcPr>
            <w:tcW w:w="1179" w:type="dxa"/>
          </w:tcPr>
          <w:p w14:paraId="7D042D94" w14:textId="1AA37F1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17.8</w:t>
            </w:r>
          </w:p>
        </w:tc>
        <w:tc>
          <w:tcPr>
            <w:tcW w:w="1640" w:type="dxa"/>
            <w:shd w:val="clear" w:color="auto" w:fill="auto"/>
            <w:noWrap/>
            <w:hideMark/>
          </w:tcPr>
          <w:p w14:paraId="4A4CFD03" w14:textId="2AF3A06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276" w:type="dxa"/>
            <w:shd w:val="clear" w:color="auto" w:fill="auto"/>
            <w:noWrap/>
            <w:hideMark/>
          </w:tcPr>
          <w:p w14:paraId="06933F39" w14:textId="42CC2E5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18.3</w:t>
            </w:r>
          </w:p>
        </w:tc>
        <w:tc>
          <w:tcPr>
            <w:tcW w:w="1843" w:type="dxa"/>
            <w:shd w:val="clear" w:color="auto" w:fill="auto"/>
            <w:noWrap/>
            <w:hideMark/>
          </w:tcPr>
          <w:p w14:paraId="59ED2D18" w14:textId="31EF797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15.6</w:t>
            </w:r>
          </w:p>
        </w:tc>
      </w:tr>
      <w:tr w:rsidR="000E3366" w:rsidRPr="007559E6" w14:paraId="6890654B" w14:textId="77777777" w:rsidTr="00A46C72">
        <w:trPr>
          <w:trHeight w:val="320"/>
          <w:jc w:val="center"/>
        </w:trPr>
        <w:tc>
          <w:tcPr>
            <w:tcW w:w="2664" w:type="dxa"/>
            <w:shd w:val="clear" w:color="auto" w:fill="auto"/>
            <w:noWrap/>
            <w:hideMark/>
          </w:tcPr>
          <w:p w14:paraId="36B7BFCB" w14:textId="3800793D"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Major Depressive Disorder (excl. Psychiatric Disorder)</w:t>
            </w:r>
          </w:p>
        </w:tc>
        <w:tc>
          <w:tcPr>
            <w:tcW w:w="1458" w:type="dxa"/>
          </w:tcPr>
          <w:p w14:paraId="3C6496A7" w14:textId="4DE25F2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4.3</w:t>
            </w:r>
          </w:p>
        </w:tc>
        <w:tc>
          <w:tcPr>
            <w:tcW w:w="1179" w:type="dxa"/>
          </w:tcPr>
          <w:p w14:paraId="3C8279E3" w14:textId="4A35507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2.3</w:t>
            </w:r>
          </w:p>
        </w:tc>
        <w:tc>
          <w:tcPr>
            <w:tcW w:w="1640" w:type="dxa"/>
            <w:shd w:val="clear" w:color="auto" w:fill="auto"/>
            <w:noWrap/>
            <w:hideMark/>
          </w:tcPr>
          <w:p w14:paraId="42458E23" w14:textId="4EA2E91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4.0</w:t>
            </w:r>
          </w:p>
        </w:tc>
        <w:tc>
          <w:tcPr>
            <w:tcW w:w="1276" w:type="dxa"/>
            <w:shd w:val="clear" w:color="auto" w:fill="auto"/>
            <w:noWrap/>
            <w:hideMark/>
          </w:tcPr>
          <w:p w14:paraId="016AA1D2" w14:textId="1743C14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3.5</w:t>
            </w:r>
          </w:p>
        </w:tc>
        <w:tc>
          <w:tcPr>
            <w:tcW w:w="1843" w:type="dxa"/>
            <w:shd w:val="clear" w:color="auto" w:fill="auto"/>
            <w:noWrap/>
            <w:hideMark/>
          </w:tcPr>
          <w:p w14:paraId="72CEA53E" w14:textId="1B6B92C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2.8</w:t>
            </w:r>
          </w:p>
        </w:tc>
      </w:tr>
      <w:tr w:rsidR="000E3366" w:rsidRPr="007559E6" w14:paraId="2D2159D5" w14:textId="77777777" w:rsidTr="00A46C72">
        <w:trPr>
          <w:trHeight w:val="320"/>
          <w:jc w:val="center"/>
        </w:trPr>
        <w:tc>
          <w:tcPr>
            <w:tcW w:w="2664" w:type="dxa"/>
            <w:shd w:val="clear" w:color="auto" w:fill="auto"/>
            <w:noWrap/>
            <w:hideMark/>
          </w:tcPr>
          <w:p w14:paraId="068AD32E" w14:textId="0AB3AE26"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Neuropathy</w:t>
            </w:r>
          </w:p>
        </w:tc>
        <w:tc>
          <w:tcPr>
            <w:tcW w:w="1458" w:type="dxa"/>
          </w:tcPr>
          <w:p w14:paraId="7B72A27A" w14:textId="0A14C47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11.1</w:t>
            </w:r>
          </w:p>
        </w:tc>
        <w:tc>
          <w:tcPr>
            <w:tcW w:w="1179" w:type="dxa"/>
          </w:tcPr>
          <w:p w14:paraId="598B740C" w14:textId="51AE7BD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10.1</w:t>
            </w:r>
          </w:p>
        </w:tc>
        <w:tc>
          <w:tcPr>
            <w:tcW w:w="1640" w:type="dxa"/>
            <w:shd w:val="clear" w:color="auto" w:fill="auto"/>
            <w:noWrap/>
            <w:hideMark/>
          </w:tcPr>
          <w:p w14:paraId="16D43287" w14:textId="7E88D72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7.5</w:t>
            </w:r>
          </w:p>
        </w:tc>
        <w:tc>
          <w:tcPr>
            <w:tcW w:w="1276" w:type="dxa"/>
            <w:shd w:val="clear" w:color="auto" w:fill="auto"/>
            <w:noWrap/>
            <w:hideMark/>
          </w:tcPr>
          <w:p w14:paraId="65A31BF7" w14:textId="3164639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9.8</w:t>
            </w:r>
          </w:p>
        </w:tc>
        <w:tc>
          <w:tcPr>
            <w:tcW w:w="1843" w:type="dxa"/>
            <w:shd w:val="clear" w:color="auto" w:fill="auto"/>
            <w:noWrap/>
            <w:hideMark/>
          </w:tcPr>
          <w:p w14:paraId="3D74B20A" w14:textId="1E772A9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7.4</w:t>
            </w:r>
          </w:p>
        </w:tc>
      </w:tr>
      <w:tr w:rsidR="000E3366" w:rsidRPr="007559E6" w14:paraId="690D84AB" w14:textId="77777777" w:rsidTr="00A46C72">
        <w:trPr>
          <w:trHeight w:val="320"/>
          <w:jc w:val="center"/>
        </w:trPr>
        <w:tc>
          <w:tcPr>
            <w:tcW w:w="2664" w:type="dxa"/>
            <w:shd w:val="clear" w:color="auto" w:fill="auto"/>
            <w:noWrap/>
            <w:hideMark/>
          </w:tcPr>
          <w:p w14:paraId="73800456" w14:textId="79146F2D"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Obesity</w:t>
            </w:r>
          </w:p>
        </w:tc>
        <w:tc>
          <w:tcPr>
            <w:tcW w:w="1458" w:type="dxa"/>
          </w:tcPr>
          <w:p w14:paraId="19453499" w14:textId="5438C5B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20.7</w:t>
            </w:r>
          </w:p>
        </w:tc>
        <w:tc>
          <w:tcPr>
            <w:tcW w:w="1179" w:type="dxa"/>
          </w:tcPr>
          <w:p w14:paraId="6ADEC5EF" w14:textId="1237AA0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20.5</w:t>
            </w:r>
          </w:p>
        </w:tc>
        <w:tc>
          <w:tcPr>
            <w:tcW w:w="1640" w:type="dxa"/>
            <w:shd w:val="clear" w:color="auto" w:fill="auto"/>
            <w:noWrap/>
            <w:hideMark/>
          </w:tcPr>
          <w:p w14:paraId="11334DC8" w14:textId="4994473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16.1</w:t>
            </w:r>
          </w:p>
        </w:tc>
        <w:tc>
          <w:tcPr>
            <w:tcW w:w="1276" w:type="dxa"/>
            <w:shd w:val="clear" w:color="auto" w:fill="auto"/>
            <w:noWrap/>
            <w:hideMark/>
          </w:tcPr>
          <w:p w14:paraId="783BB2EA" w14:textId="5D94837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18.3</w:t>
            </w:r>
          </w:p>
        </w:tc>
        <w:tc>
          <w:tcPr>
            <w:tcW w:w="1843" w:type="dxa"/>
            <w:shd w:val="clear" w:color="auto" w:fill="auto"/>
            <w:noWrap/>
            <w:hideMark/>
          </w:tcPr>
          <w:p w14:paraId="254BC33B" w14:textId="4A6799B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30.0</w:t>
            </w:r>
          </w:p>
        </w:tc>
      </w:tr>
      <w:tr w:rsidR="000E3366" w:rsidRPr="007559E6" w14:paraId="7877A4D4" w14:textId="77777777" w:rsidTr="00A46C72">
        <w:trPr>
          <w:trHeight w:val="320"/>
          <w:jc w:val="center"/>
        </w:trPr>
        <w:tc>
          <w:tcPr>
            <w:tcW w:w="2664" w:type="dxa"/>
            <w:shd w:val="clear" w:color="auto" w:fill="auto"/>
            <w:noWrap/>
            <w:hideMark/>
          </w:tcPr>
          <w:p w14:paraId="46A793B9" w14:textId="71BDDEFF"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Opioid Exposure</w:t>
            </w:r>
          </w:p>
        </w:tc>
        <w:tc>
          <w:tcPr>
            <w:tcW w:w="1458" w:type="dxa"/>
          </w:tcPr>
          <w:p w14:paraId="0B1ACA9D" w14:textId="337A393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27.4</w:t>
            </w:r>
          </w:p>
        </w:tc>
        <w:tc>
          <w:tcPr>
            <w:tcW w:w="1179" w:type="dxa"/>
          </w:tcPr>
          <w:p w14:paraId="2C3FF7D7" w14:textId="4114C86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15.9</w:t>
            </w:r>
          </w:p>
        </w:tc>
        <w:tc>
          <w:tcPr>
            <w:tcW w:w="1640" w:type="dxa"/>
            <w:shd w:val="clear" w:color="auto" w:fill="auto"/>
            <w:noWrap/>
            <w:hideMark/>
          </w:tcPr>
          <w:p w14:paraId="25DB06DC" w14:textId="675937B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19.7</w:t>
            </w:r>
          </w:p>
        </w:tc>
        <w:tc>
          <w:tcPr>
            <w:tcW w:w="1276" w:type="dxa"/>
            <w:shd w:val="clear" w:color="auto" w:fill="auto"/>
            <w:noWrap/>
            <w:hideMark/>
          </w:tcPr>
          <w:p w14:paraId="5EA2F9EA" w14:textId="0612246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25.9</w:t>
            </w:r>
          </w:p>
        </w:tc>
        <w:tc>
          <w:tcPr>
            <w:tcW w:w="1843" w:type="dxa"/>
            <w:shd w:val="clear" w:color="auto" w:fill="auto"/>
            <w:noWrap/>
            <w:hideMark/>
          </w:tcPr>
          <w:p w14:paraId="2D5A779A" w14:textId="2737360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16.6</w:t>
            </w:r>
          </w:p>
        </w:tc>
      </w:tr>
      <w:tr w:rsidR="000E3366" w:rsidRPr="007559E6" w14:paraId="7A993CFF" w14:textId="77777777" w:rsidTr="00A46C72">
        <w:trPr>
          <w:trHeight w:val="320"/>
          <w:jc w:val="center"/>
        </w:trPr>
        <w:tc>
          <w:tcPr>
            <w:tcW w:w="2664" w:type="dxa"/>
            <w:shd w:val="clear" w:color="auto" w:fill="auto"/>
            <w:noWrap/>
            <w:hideMark/>
          </w:tcPr>
          <w:p w14:paraId="20FB5E8A" w14:textId="2E11929C"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Osteoarthritis</w:t>
            </w:r>
          </w:p>
        </w:tc>
        <w:tc>
          <w:tcPr>
            <w:tcW w:w="1458" w:type="dxa"/>
          </w:tcPr>
          <w:p w14:paraId="06B3E8A2" w14:textId="667A655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16.1</w:t>
            </w:r>
          </w:p>
        </w:tc>
        <w:tc>
          <w:tcPr>
            <w:tcW w:w="1179" w:type="dxa"/>
          </w:tcPr>
          <w:p w14:paraId="32C3E96A" w14:textId="1FE3A9C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17.3</w:t>
            </w:r>
          </w:p>
        </w:tc>
        <w:tc>
          <w:tcPr>
            <w:tcW w:w="1640" w:type="dxa"/>
            <w:shd w:val="clear" w:color="auto" w:fill="auto"/>
            <w:noWrap/>
            <w:hideMark/>
          </w:tcPr>
          <w:p w14:paraId="6666A1FB" w14:textId="307D9DB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7.7</w:t>
            </w:r>
          </w:p>
        </w:tc>
        <w:tc>
          <w:tcPr>
            <w:tcW w:w="1276" w:type="dxa"/>
            <w:shd w:val="clear" w:color="auto" w:fill="auto"/>
            <w:noWrap/>
            <w:hideMark/>
          </w:tcPr>
          <w:p w14:paraId="0A610FD3" w14:textId="08CCF9A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13.2</w:t>
            </w:r>
          </w:p>
        </w:tc>
        <w:tc>
          <w:tcPr>
            <w:tcW w:w="1843" w:type="dxa"/>
            <w:shd w:val="clear" w:color="auto" w:fill="auto"/>
            <w:noWrap/>
            <w:hideMark/>
          </w:tcPr>
          <w:p w14:paraId="48A8CBDF" w14:textId="364172D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9.8</w:t>
            </w:r>
          </w:p>
        </w:tc>
      </w:tr>
      <w:tr w:rsidR="000E3366" w:rsidRPr="007559E6" w14:paraId="3B2066A8" w14:textId="77777777" w:rsidTr="00A46C72">
        <w:trPr>
          <w:trHeight w:val="320"/>
          <w:jc w:val="center"/>
        </w:trPr>
        <w:tc>
          <w:tcPr>
            <w:tcW w:w="2664" w:type="dxa"/>
            <w:shd w:val="clear" w:color="auto" w:fill="auto"/>
            <w:noWrap/>
            <w:hideMark/>
          </w:tcPr>
          <w:p w14:paraId="63C5F5E0" w14:textId="4227A514"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Osteoporosis</w:t>
            </w:r>
          </w:p>
        </w:tc>
        <w:tc>
          <w:tcPr>
            <w:tcW w:w="1458" w:type="dxa"/>
          </w:tcPr>
          <w:p w14:paraId="0A2C01F9" w14:textId="1B113E7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3.2</w:t>
            </w:r>
          </w:p>
        </w:tc>
        <w:tc>
          <w:tcPr>
            <w:tcW w:w="1179" w:type="dxa"/>
          </w:tcPr>
          <w:p w14:paraId="2199C2A3" w14:textId="247DC7C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4.1</w:t>
            </w:r>
          </w:p>
        </w:tc>
        <w:tc>
          <w:tcPr>
            <w:tcW w:w="1640" w:type="dxa"/>
            <w:shd w:val="clear" w:color="auto" w:fill="auto"/>
            <w:noWrap/>
            <w:hideMark/>
          </w:tcPr>
          <w:p w14:paraId="3C767A4D" w14:textId="21F2FB4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276" w:type="dxa"/>
            <w:shd w:val="clear" w:color="auto" w:fill="auto"/>
            <w:noWrap/>
            <w:hideMark/>
          </w:tcPr>
          <w:p w14:paraId="283EB357" w14:textId="1A607E0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4.5</w:t>
            </w:r>
          </w:p>
        </w:tc>
        <w:tc>
          <w:tcPr>
            <w:tcW w:w="1843" w:type="dxa"/>
            <w:shd w:val="clear" w:color="auto" w:fill="auto"/>
            <w:noWrap/>
            <w:hideMark/>
          </w:tcPr>
          <w:p w14:paraId="0872E281" w14:textId="53EC7B2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r>
      <w:tr w:rsidR="000E3366" w:rsidRPr="007559E6" w14:paraId="750AE8DA" w14:textId="77777777" w:rsidTr="00A46C72">
        <w:trPr>
          <w:trHeight w:val="320"/>
          <w:jc w:val="center"/>
        </w:trPr>
        <w:tc>
          <w:tcPr>
            <w:tcW w:w="2664" w:type="dxa"/>
            <w:shd w:val="clear" w:color="auto" w:fill="auto"/>
            <w:noWrap/>
            <w:hideMark/>
          </w:tcPr>
          <w:p w14:paraId="650F0489" w14:textId="092579FA"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Peripheral Vascular Disease</w:t>
            </w:r>
          </w:p>
        </w:tc>
        <w:tc>
          <w:tcPr>
            <w:tcW w:w="1458" w:type="dxa"/>
          </w:tcPr>
          <w:p w14:paraId="2685FA4C" w14:textId="0F84EA5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4.3</w:t>
            </w:r>
          </w:p>
        </w:tc>
        <w:tc>
          <w:tcPr>
            <w:tcW w:w="1179" w:type="dxa"/>
          </w:tcPr>
          <w:p w14:paraId="7564F5A0" w14:textId="0B55CDB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2.9</w:t>
            </w:r>
          </w:p>
        </w:tc>
        <w:tc>
          <w:tcPr>
            <w:tcW w:w="1640" w:type="dxa"/>
            <w:shd w:val="clear" w:color="auto" w:fill="auto"/>
            <w:noWrap/>
            <w:hideMark/>
          </w:tcPr>
          <w:p w14:paraId="0C2DDCE1" w14:textId="3340586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w:t>
            </w:r>
          </w:p>
        </w:tc>
        <w:tc>
          <w:tcPr>
            <w:tcW w:w="1276" w:type="dxa"/>
            <w:shd w:val="clear" w:color="auto" w:fill="auto"/>
            <w:noWrap/>
            <w:hideMark/>
          </w:tcPr>
          <w:p w14:paraId="567F66CC" w14:textId="13CC0C4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4.9</w:t>
            </w:r>
          </w:p>
        </w:tc>
        <w:tc>
          <w:tcPr>
            <w:tcW w:w="1843" w:type="dxa"/>
            <w:shd w:val="clear" w:color="auto" w:fill="auto"/>
            <w:noWrap/>
            <w:hideMark/>
          </w:tcPr>
          <w:p w14:paraId="70978FC0" w14:textId="2D76803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w:t>
            </w:r>
          </w:p>
        </w:tc>
      </w:tr>
      <w:tr w:rsidR="000E3366" w:rsidRPr="007559E6" w14:paraId="59CE9DEC" w14:textId="77777777" w:rsidTr="00A46C72">
        <w:trPr>
          <w:trHeight w:val="320"/>
          <w:jc w:val="center"/>
        </w:trPr>
        <w:tc>
          <w:tcPr>
            <w:tcW w:w="2664" w:type="dxa"/>
            <w:shd w:val="clear" w:color="auto" w:fill="auto"/>
            <w:noWrap/>
            <w:hideMark/>
          </w:tcPr>
          <w:p w14:paraId="3E93E918" w14:textId="234B0436"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Pneumonia</w:t>
            </w:r>
          </w:p>
        </w:tc>
        <w:tc>
          <w:tcPr>
            <w:tcW w:w="1458" w:type="dxa"/>
          </w:tcPr>
          <w:p w14:paraId="17810364" w14:textId="1FE45BF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5.2</w:t>
            </w:r>
          </w:p>
        </w:tc>
        <w:tc>
          <w:tcPr>
            <w:tcW w:w="1179" w:type="dxa"/>
          </w:tcPr>
          <w:p w14:paraId="2607C80D" w14:textId="0BC1E48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w:t>
            </w:r>
          </w:p>
        </w:tc>
        <w:tc>
          <w:tcPr>
            <w:tcW w:w="1640" w:type="dxa"/>
            <w:shd w:val="clear" w:color="auto" w:fill="auto"/>
            <w:noWrap/>
            <w:hideMark/>
          </w:tcPr>
          <w:p w14:paraId="4B62238C" w14:textId="593CD47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5.7</w:t>
            </w:r>
          </w:p>
        </w:tc>
        <w:tc>
          <w:tcPr>
            <w:tcW w:w="1276" w:type="dxa"/>
            <w:shd w:val="clear" w:color="auto" w:fill="auto"/>
            <w:noWrap/>
            <w:hideMark/>
          </w:tcPr>
          <w:p w14:paraId="0EFA85EF" w14:textId="4442CB0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12.5</w:t>
            </w:r>
          </w:p>
        </w:tc>
        <w:tc>
          <w:tcPr>
            <w:tcW w:w="1843" w:type="dxa"/>
            <w:shd w:val="clear" w:color="auto" w:fill="auto"/>
            <w:noWrap/>
            <w:hideMark/>
          </w:tcPr>
          <w:p w14:paraId="3BF0CDA8" w14:textId="346F810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2.3</w:t>
            </w:r>
          </w:p>
        </w:tc>
      </w:tr>
      <w:tr w:rsidR="000E3366" w:rsidRPr="007559E6" w14:paraId="4F404AA6" w14:textId="77777777" w:rsidTr="00A46C72">
        <w:trPr>
          <w:trHeight w:val="320"/>
          <w:jc w:val="center"/>
        </w:trPr>
        <w:tc>
          <w:tcPr>
            <w:tcW w:w="2664" w:type="dxa"/>
            <w:shd w:val="clear" w:color="auto" w:fill="auto"/>
            <w:noWrap/>
            <w:hideMark/>
          </w:tcPr>
          <w:p w14:paraId="668D50D5" w14:textId="15D11105"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Psychotic Disorder</w:t>
            </w:r>
          </w:p>
        </w:tc>
        <w:tc>
          <w:tcPr>
            <w:tcW w:w="1458" w:type="dxa"/>
          </w:tcPr>
          <w:p w14:paraId="39912FBA" w14:textId="1838E97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w:t>
            </w:r>
          </w:p>
        </w:tc>
        <w:tc>
          <w:tcPr>
            <w:tcW w:w="1179" w:type="dxa"/>
          </w:tcPr>
          <w:p w14:paraId="7AAD33C1" w14:textId="025F1D9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0.9</w:t>
            </w:r>
          </w:p>
        </w:tc>
        <w:tc>
          <w:tcPr>
            <w:tcW w:w="1640" w:type="dxa"/>
            <w:shd w:val="clear" w:color="auto" w:fill="auto"/>
            <w:noWrap/>
            <w:hideMark/>
          </w:tcPr>
          <w:p w14:paraId="5662DD02" w14:textId="6676688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0.6</w:t>
            </w:r>
          </w:p>
        </w:tc>
        <w:tc>
          <w:tcPr>
            <w:tcW w:w="1276" w:type="dxa"/>
            <w:shd w:val="clear" w:color="auto" w:fill="auto"/>
            <w:noWrap/>
            <w:hideMark/>
          </w:tcPr>
          <w:p w14:paraId="29C58991" w14:textId="3CF74FA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2.1</w:t>
            </w:r>
          </w:p>
        </w:tc>
        <w:tc>
          <w:tcPr>
            <w:tcW w:w="1843" w:type="dxa"/>
            <w:shd w:val="clear" w:color="auto" w:fill="auto"/>
            <w:noWrap/>
            <w:hideMark/>
          </w:tcPr>
          <w:p w14:paraId="1A3B5279" w14:textId="5413DB8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1.3</w:t>
            </w:r>
          </w:p>
        </w:tc>
      </w:tr>
      <w:tr w:rsidR="000E3366" w:rsidRPr="007559E6" w14:paraId="008EB37C" w14:textId="77777777" w:rsidTr="00A46C72">
        <w:trPr>
          <w:trHeight w:val="320"/>
          <w:jc w:val="center"/>
        </w:trPr>
        <w:tc>
          <w:tcPr>
            <w:tcW w:w="2664" w:type="dxa"/>
            <w:shd w:val="clear" w:color="auto" w:fill="auto"/>
            <w:noWrap/>
            <w:hideMark/>
          </w:tcPr>
          <w:p w14:paraId="707C9D0A" w14:textId="5BF5D2AA"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Rheumatoid Arthritis</w:t>
            </w:r>
          </w:p>
        </w:tc>
        <w:tc>
          <w:tcPr>
            <w:tcW w:w="1458" w:type="dxa"/>
          </w:tcPr>
          <w:p w14:paraId="47174350" w14:textId="06008D2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1.6</w:t>
            </w:r>
          </w:p>
        </w:tc>
        <w:tc>
          <w:tcPr>
            <w:tcW w:w="1179" w:type="dxa"/>
          </w:tcPr>
          <w:p w14:paraId="19CFDEFD" w14:textId="2031FB6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w:t>
            </w:r>
          </w:p>
        </w:tc>
        <w:tc>
          <w:tcPr>
            <w:tcW w:w="1640" w:type="dxa"/>
            <w:shd w:val="clear" w:color="auto" w:fill="auto"/>
            <w:noWrap/>
            <w:hideMark/>
          </w:tcPr>
          <w:p w14:paraId="77A1878F" w14:textId="790246C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1.1</w:t>
            </w:r>
          </w:p>
        </w:tc>
        <w:tc>
          <w:tcPr>
            <w:tcW w:w="1276" w:type="dxa"/>
            <w:shd w:val="clear" w:color="auto" w:fill="auto"/>
            <w:noWrap/>
            <w:hideMark/>
          </w:tcPr>
          <w:p w14:paraId="0ADA6DC4" w14:textId="23E595B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2.5</w:t>
            </w:r>
          </w:p>
        </w:tc>
        <w:tc>
          <w:tcPr>
            <w:tcW w:w="1843" w:type="dxa"/>
            <w:shd w:val="clear" w:color="auto" w:fill="auto"/>
            <w:noWrap/>
            <w:hideMark/>
          </w:tcPr>
          <w:p w14:paraId="78B1B292" w14:textId="327A10D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1.4</w:t>
            </w:r>
          </w:p>
        </w:tc>
      </w:tr>
      <w:tr w:rsidR="000E3366" w:rsidRPr="007559E6" w14:paraId="72DBD6A7" w14:textId="77777777" w:rsidTr="00A46C72">
        <w:trPr>
          <w:trHeight w:val="320"/>
          <w:jc w:val="center"/>
        </w:trPr>
        <w:tc>
          <w:tcPr>
            <w:tcW w:w="2664" w:type="dxa"/>
            <w:shd w:val="clear" w:color="auto" w:fill="auto"/>
            <w:noWrap/>
            <w:hideMark/>
          </w:tcPr>
          <w:p w14:paraId="7D8858E3" w14:textId="37278C6C"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Seizure</w:t>
            </w:r>
          </w:p>
        </w:tc>
        <w:tc>
          <w:tcPr>
            <w:tcW w:w="1458" w:type="dxa"/>
          </w:tcPr>
          <w:p w14:paraId="4166DDEC" w14:textId="34F3E2C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0.6</w:t>
            </w:r>
          </w:p>
        </w:tc>
        <w:tc>
          <w:tcPr>
            <w:tcW w:w="1179" w:type="dxa"/>
          </w:tcPr>
          <w:p w14:paraId="2F4312C9" w14:textId="74C8B68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c>
          <w:tcPr>
            <w:tcW w:w="1640" w:type="dxa"/>
            <w:shd w:val="clear" w:color="auto" w:fill="auto"/>
            <w:noWrap/>
            <w:hideMark/>
          </w:tcPr>
          <w:p w14:paraId="72C6E92F" w14:textId="15D5C77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276" w:type="dxa"/>
            <w:shd w:val="clear" w:color="auto" w:fill="auto"/>
            <w:noWrap/>
            <w:hideMark/>
          </w:tcPr>
          <w:p w14:paraId="53ECAB08" w14:textId="6138D96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843" w:type="dxa"/>
            <w:shd w:val="clear" w:color="auto" w:fill="auto"/>
            <w:noWrap/>
            <w:hideMark/>
          </w:tcPr>
          <w:p w14:paraId="396A2E98" w14:textId="0E38B9B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0.2</w:t>
            </w:r>
          </w:p>
        </w:tc>
      </w:tr>
      <w:tr w:rsidR="000E3366" w:rsidRPr="007559E6" w14:paraId="134E3763" w14:textId="77777777" w:rsidTr="00A46C72">
        <w:trPr>
          <w:trHeight w:val="320"/>
          <w:jc w:val="center"/>
        </w:trPr>
        <w:tc>
          <w:tcPr>
            <w:tcW w:w="2664" w:type="dxa"/>
            <w:shd w:val="clear" w:color="auto" w:fill="auto"/>
            <w:noWrap/>
            <w:hideMark/>
          </w:tcPr>
          <w:p w14:paraId="76C6A745" w14:textId="62487D0D"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Skin Ulcer</w:t>
            </w:r>
          </w:p>
        </w:tc>
        <w:tc>
          <w:tcPr>
            <w:tcW w:w="1458" w:type="dxa"/>
          </w:tcPr>
          <w:p w14:paraId="5CE959BC" w14:textId="163F6CF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1.4</w:t>
            </w:r>
          </w:p>
        </w:tc>
        <w:tc>
          <w:tcPr>
            <w:tcW w:w="1179" w:type="dxa"/>
          </w:tcPr>
          <w:p w14:paraId="10FFA0EC" w14:textId="665BC02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0.6</w:t>
            </w:r>
          </w:p>
        </w:tc>
        <w:tc>
          <w:tcPr>
            <w:tcW w:w="1640" w:type="dxa"/>
            <w:shd w:val="clear" w:color="auto" w:fill="auto"/>
            <w:noWrap/>
            <w:hideMark/>
          </w:tcPr>
          <w:p w14:paraId="3E0C03C5" w14:textId="2A17D38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276" w:type="dxa"/>
            <w:shd w:val="clear" w:color="auto" w:fill="auto"/>
            <w:noWrap/>
            <w:hideMark/>
          </w:tcPr>
          <w:p w14:paraId="6DF96039" w14:textId="58A4C7C3"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w:t>
            </w:r>
          </w:p>
        </w:tc>
        <w:tc>
          <w:tcPr>
            <w:tcW w:w="1843" w:type="dxa"/>
            <w:shd w:val="clear" w:color="auto" w:fill="auto"/>
            <w:noWrap/>
            <w:hideMark/>
          </w:tcPr>
          <w:p w14:paraId="12ED6BBD" w14:textId="71F6676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r>
      <w:tr w:rsidR="000E3366" w:rsidRPr="007559E6" w14:paraId="457AE3AA" w14:textId="77777777" w:rsidTr="00A46C72">
        <w:trPr>
          <w:trHeight w:val="320"/>
          <w:jc w:val="center"/>
        </w:trPr>
        <w:tc>
          <w:tcPr>
            <w:tcW w:w="2664" w:type="dxa"/>
            <w:shd w:val="clear" w:color="auto" w:fill="auto"/>
            <w:noWrap/>
            <w:hideMark/>
          </w:tcPr>
          <w:p w14:paraId="3AAF996C" w14:textId="7980AA35"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Sleep Apnea</w:t>
            </w:r>
          </w:p>
        </w:tc>
        <w:tc>
          <w:tcPr>
            <w:tcW w:w="1458" w:type="dxa"/>
          </w:tcPr>
          <w:p w14:paraId="66882207" w14:textId="4851F27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2.8</w:t>
            </w:r>
          </w:p>
        </w:tc>
        <w:tc>
          <w:tcPr>
            <w:tcW w:w="1179" w:type="dxa"/>
          </w:tcPr>
          <w:p w14:paraId="32B84E44" w14:textId="47EDFFF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2.6</w:t>
            </w:r>
          </w:p>
        </w:tc>
        <w:tc>
          <w:tcPr>
            <w:tcW w:w="1640" w:type="dxa"/>
            <w:shd w:val="clear" w:color="auto" w:fill="auto"/>
            <w:noWrap/>
            <w:hideMark/>
          </w:tcPr>
          <w:p w14:paraId="7D9D9082" w14:textId="7079C14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w:t>
            </w:r>
          </w:p>
        </w:tc>
        <w:tc>
          <w:tcPr>
            <w:tcW w:w="1276" w:type="dxa"/>
            <w:shd w:val="clear" w:color="auto" w:fill="auto"/>
            <w:noWrap/>
            <w:hideMark/>
          </w:tcPr>
          <w:p w14:paraId="20BDC7FC" w14:textId="423A2F9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3.1</w:t>
            </w:r>
          </w:p>
        </w:tc>
        <w:tc>
          <w:tcPr>
            <w:tcW w:w="1843" w:type="dxa"/>
            <w:shd w:val="clear" w:color="auto" w:fill="auto"/>
            <w:noWrap/>
            <w:hideMark/>
          </w:tcPr>
          <w:p w14:paraId="2BADD2A9" w14:textId="6BA3E6D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w:t>
            </w:r>
          </w:p>
        </w:tc>
      </w:tr>
      <w:tr w:rsidR="000E3366" w:rsidRPr="007559E6" w14:paraId="52D8F442" w14:textId="77777777" w:rsidTr="00A46C72">
        <w:trPr>
          <w:trHeight w:val="320"/>
          <w:jc w:val="center"/>
        </w:trPr>
        <w:tc>
          <w:tcPr>
            <w:tcW w:w="2664" w:type="dxa"/>
            <w:shd w:val="clear" w:color="auto" w:fill="auto"/>
            <w:noWrap/>
            <w:hideMark/>
          </w:tcPr>
          <w:p w14:paraId="167CC19C" w14:textId="5E3FCA7F"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Smoking</w:t>
            </w:r>
          </w:p>
        </w:tc>
        <w:tc>
          <w:tcPr>
            <w:tcW w:w="1458" w:type="dxa"/>
          </w:tcPr>
          <w:p w14:paraId="433051A5" w14:textId="00AF30A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7.4</w:t>
            </w:r>
          </w:p>
        </w:tc>
        <w:tc>
          <w:tcPr>
            <w:tcW w:w="1179" w:type="dxa"/>
          </w:tcPr>
          <w:p w14:paraId="2C6D7BFF" w14:textId="1707E6C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5.3</w:t>
            </w:r>
          </w:p>
        </w:tc>
        <w:tc>
          <w:tcPr>
            <w:tcW w:w="1640" w:type="dxa"/>
            <w:shd w:val="clear" w:color="auto" w:fill="auto"/>
            <w:noWrap/>
            <w:hideMark/>
          </w:tcPr>
          <w:p w14:paraId="4B1C30C6" w14:textId="77C255E7"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5.9</w:t>
            </w:r>
          </w:p>
        </w:tc>
        <w:tc>
          <w:tcPr>
            <w:tcW w:w="1276" w:type="dxa"/>
            <w:shd w:val="clear" w:color="auto" w:fill="auto"/>
            <w:noWrap/>
            <w:hideMark/>
          </w:tcPr>
          <w:p w14:paraId="1387F120" w14:textId="747E842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20.8</w:t>
            </w:r>
          </w:p>
        </w:tc>
        <w:tc>
          <w:tcPr>
            <w:tcW w:w="1843" w:type="dxa"/>
            <w:shd w:val="clear" w:color="auto" w:fill="auto"/>
            <w:noWrap/>
            <w:hideMark/>
          </w:tcPr>
          <w:p w14:paraId="613A2041" w14:textId="2A2616F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6.7</w:t>
            </w:r>
          </w:p>
        </w:tc>
      </w:tr>
      <w:tr w:rsidR="000E3366" w:rsidRPr="007559E6" w14:paraId="2ECD6E1F" w14:textId="77777777" w:rsidTr="00A46C72">
        <w:trPr>
          <w:trHeight w:val="320"/>
          <w:jc w:val="center"/>
        </w:trPr>
        <w:tc>
          <w:tcPr>
            <w:tcW w:w="2664" w:type="dxa"/>
            <w:shd w:val="clear" w:color="auto" w:fill="auto"/>
            <w:noWrap/>
            <w:hideMark/>
          </w:tcPr>
          <w:p w14:paraId="681F6EC7" w14:textId="5EA6C6AA"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Steroid Exposure</w:t>
            </w:r>
          </w:p>
        </w:tc>
        <w:tc>
          <w:tcPr>
            <w:tcW w:w="1458" w:type="dxa"/>
          </w:tcPr>
          <w:p w14:paraId="6E0CA99B" w14:textId="5738D17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34.8</w:t>
            </w:r>
          </w:p>
        </w:tc>
        <w:tc>
          <w:tcPr>
            <w:tcW w:w="1179" w:type="dxa"/>
          </w:tcPr>
          <w:p w14:paraId="524F2B31" w14:textId="45D4BEB4"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27.8</w:t>
            </w:r>
          </w:p>
        </w:tc>
        <w:tc>
          <w:tcPr>
            <w:tcW w:w="1640" w:type="dxa"/>
            <w:shd w:val="clear" w:color="auto" w:fill="auto"/>
            <w:noWrap/>
            <w:hideMark/>
          </w:tcPr>
          <w:p w14:paraId="18E9AA3A" w14:textId="099B8DA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34.3</w:t>
            </w:r>
          </w:p>
        </w:tc>
        <w:tc>
          <w:tcPr>
            <w:tcW w:w="1276" w:type="dxa"/>
            <w:shd w:val="clear" w:color="auto" w:fill="auto"/>
            <w:noWrap/>
            <w:hideMark/>
          </w:tcPr>
          <w:p w14:paraId="5734360E" w14:textId="56985B81"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42.7</w:t>
            </w:r>
          </w:p>
        </w:tc>
        <w:tc>
          <w:tcPr>
            <w:tcW w:w="1843" w:type="dxa"/>
            <w:shd w:val="clear" w:color="auto" w:fill="auto"/>
            <w:noWrap/>
            <w:hideMark/>
          </w:tcPr>
          <w:p w14:paraId="090A9FC4" w14:textId="1A5595BF"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28.6</w:t>
            </w:r>
          </w:p>
        </w:tc>
      </w:tr>
      <w:tr w:rsidR="000E3366" w:rsidRPr="007559E6" w14:paraId="7A437995" w14:textId="77777777" w:rsidTr="00A46C72">
        <w:trPr>
          <w:trHeight w:val="320"/>
          <w:jc w:val="center"/>
        </w:trPr>
        <w:tc>
          <w:tcPr>
            <w:tcW w:w="2664" w:type="dxa"/>
            <w:shd w:val="clear" w:color="auto" w:fill="auto"/>
            <w:noWrap/>
            <w:hideMark/>
          </w:tcPr>
          <w:p w14:paraId="1A0655C9" w14:textId="24C5FD7B"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Stroke or Transient Ischemic Attack</w:t>
            </w:r>
          </w:p>
        </w:tc>
        <w:tc>
          <w:tcPr>
            <w:tcW w:w="1458" w:type="dxa"/>
          </w:tcPr>
          <w:p w14:paraId="0B074BE2" w14:textId="676ADED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10.2</w:t>
            </w:r>
          </w:p>
        </w:tc>
        <w:tc>
          <w:tcPr>
            <w:tcW w:w="1179" w:type="dxa"/>
          </w:tcPr>
          <w:p w14:paraId="2DCB15C6" w14:textId="05CB012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7.1</w:t>
            </w:r>
          </w:p>
        </w:tc>
        <w:tc>
          <w:tcPr>
            <w:tcW w:w="1640" w:type="dxa"/>
            <w:shd w:val="clear" w:color="auto" w:fill="auto"/>
            <w:noWrap/>
            <w:hideMark/>
          </w:tcPr>
          <w:p w14:paraId="0015AE2E" w14:textId="7E00F36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2.6</w:t>
            </w:r>
          </w:p>
        </w:tc>
        <w:tc>
          <w:tcPr>
            <w:tcW w:w="1276" w:type="dxa"/>
            <w:shd w:val="clear" w:color="auto" w:fill="auto"/>
            <w:noWrap/>
            <w:hideMark/>
          </w:tcPr>
          <w:p w14:paraId="5AC7C9FD" w14:textId="7E6B793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7.5</w:t>
            </w:r>
          </w:p>
        </w:tc>
        <w:tc>
          <w:tcPr>
            <w:tcW w:w="1843" w:type="dxa"/>
            <w:shd w:val="clear" w:color="auto" w:fill="auto"/>
            <w:noWrap/>
            <w:hideMark/>
          </w:tcPr>
          <w:p w14:paraId="3D9CE05A" w14:textId="1CA7FCF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2.2</w:t>
            </w:r>
          </w:p>
        </w:tc>
      </w:tr>
      <w:tr w:rsidR="000E3366" w:rsidRPr="007559E6" w14:paraId="6CE302AE" w14:textId="77777777" w:rsidTr="00A46C72">
        <w:trPr>
          <w:trHeight w:val="320"/>
          <w:jc w:val="center"/>
        </w:trPr>
        <w:tc>
          <w:tcPr>
            <w:tcW w:w="2664" w:type="dxa"/>
            <w:shd w:val="clear" w:color="auto" w:fill="auto"/>
            <w:noWrap/>
            <w:hideMark/>
          </w:tcPr>
          <w:p w14:paraId="099C3F72" w14:textId="4D0CBC22"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Type 1 Diabetes Mellitus</w:t>
            </w:r>
          </w:p>
        </w:tc>
        <w:tc>
          <w:tcPr>
            <w:tcW w:w="1458" w:type="dxa"/>
          </w:tcPr>
          <w:p w14:paraId="00847B50" w14:textId="4495AC5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0.4</w:t>
            </w:r>
          </w:p>
        </w:tc>
        <w:tc>
          <w:tcPr>
            <w:tcW w:w="1179" w:type="dxa"/>
          </w:tcPr>
          <w:p w14:paraId="066A51F3" w14:textId="2356FF2B"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0.1</w:t>
            </w:r>
          </w:p>
        </w:tc>
        <w:tc>
          <w:tcPr>
            <w:tcW w:w="1640" w:type="dxa"/>
            <w:shd w:val="clear" w:color="auto" w:fill="auto"/>
            <w:noWrap/>
            <w:hideMark/>
          </w:tcPr>
          <w:p w14:paraId="4A3AA4B2" w14:textId="04506A88"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276" w:type="dxa"/>
            <w:shd w:val="clear" w:color="auto" w:fill="auto"/>
            <w:noWrap/>
            <w:hideMark/>
          </w:tcPr>
          <w:p w14:paraId="46CD27EA" w14:textId="378D226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0.3</w:t>
            </w:r>
          </w:p>
        </w:tc>
        <w:tc>
          <w:tcPr>
            <w:tcW w:w="1843" w:type="dxa"/>
            <w:shd w:val="clear" w:color="auto" w:fill="auto"/>
            <w:noWrap/>
            <w:hideMark/>
          </w:tcPr>
          <w:p w14:paraId="47812163" w14:textId="46F14FDC"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0.0*</w:t>
            </w:r>
          </w:p>
        </w:tc>
      </w:tr>
      <w:tr w:rsidR="000E3366" w:rsidRPr="007559E6" w14:paraId="193644F9" w14:textId="77777777" w:rsidTr="00A46C72">
        <w:trPr>
          <w:trHeight w:val="320"/>
          <w:jc w:val="center"/>
        </w:trPr>
        <w:tc>
          <w:tcPr>
            <w:tcW w:w="2664" w:type="dxa"/>
            <w:shd w:val="clear" w:color="auto" w:fill="auto"/>
            <w:noWrap/>
            <w:hideMark/>
          </w:tcPr>
          <w:p w14:paraId="5BEACA7D" w14:textId="110F9C00"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Type 2 Diabetes Mellitus (excl. Type 1 Diabetes Mellitus)</w:t>
            </w:r>
          </w:p>
        </w:tc>
        <w:tc>
          <w:tcPr>
            <w:tcW w:w="1458" w:type="dxa"/>
          </w:tcPr>
          <w:p w14:paraId="36452DA3" w14:textId="237EBD2E"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12.2</w:t>
            </w:r>
          </w:p>
        </w:tc>
        <w:tc>
          <w:tcPr>
            <w:tcW w:w="1179" w:type="dxa"/>
          </w:tcPr>
          <w:p w14:paraId="1D17941A" w14:textId="50097ADD"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12.2</w:t>
            </w:r>
          </w:p>
        </w:tc>
        <w:tc>
          <w:tcPr>
            <w:tcW w:w="1640" w:type="dxa"/>
            <w:shd w:val="clear" w:color="auto" w:fill="auto"/>
            <w:noWrap/>
            <w:hideMark/>
          </w:tcPr>
          <w:p w14:paraId="59671239" w14:textId="2A623BF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5.9</w:t>
            </w:r>
          </w:p>
        </w:tc>
        <w:tc>
          <w:tcPr>
            <w:tcW w:w="1276" w:type="dxa"/>
            <w:shd w:val="clear" w:color="auto" w:fill="auto"/>
            <w:noWrap/>
            <w:hideMark/>
          </w:tcPr>
          <w:p w14:paraId="6232F55D" w14:textId="07DED380"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12.7</w:t>
            </w:r>
          </w:p>
        </w:tc>
        <w:tc>
          <w:tcPr>
            <w:tcW w:w="1843" w:type="dxa"/>
            <w:shd w:val="clear" w:color="auto" w:fill="auto"/>
            <w:noWrap/>
            <w:hideMark/>
          </w:tcPr>
          <w:p w14:paraId="57FBD6C3" w14:textId="4F51E032"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100.0</w:t>
            </w:r>
          </w:p>
        </w:tc>
      </w:tr>
      <w:tr w:rsidR="000E3366" w:rsidRPr="007559E6" w14:paraId="098BB28F" w14:textId="77777777" w:rsidTr="00A46C72">
        <w:trPr>
          <w:trHeight w:val="320"/>
          <w:jc w:val="center"/>
        </w:trPr>
        <w:tc>
          <w:tcPr>
            <w:tcW w:w="2664" w:type="dxa"/>
            <w:tcBorders>
              <w:bottom w:val="single" w:sz="4" w:space="0" w:color="auto"/>
            </w:tcBorders>
            <w:shd w:val="clear" w:color="auto" w:fill="auto"/>
            <w:noWrap/>
            <w:hideMark/>
          </w:tcPr>
          <w:p w14:paraId="5200CBDD" w14:textId="52C4B208" w:rsidR="000E3366" w:rsidRPr="007559E6" w:rsidRDefault="000E3366" w:rsidP="00A46C72">
            <w:pPr>
              <w:spacing w:line="360" w:lineRule="auto"/>
              <w:rPr>
                <w:rFonts w:eastAsia="Times New Roman" w:cs="Times New Roman"/>
                <w:color w:val="000000"/>
                <w:kern w:val="0"/>
                <w:sz w:val="22"/>
                <w:szCs w:val="22"/>
                <w:lang w:eastAsia="en-GB"/>
                <w14:ligatures w14:val="none"/>
              </w:rPr>
            </w:pPr>
            <w:r w:rsidRPr="007559E6">
              <w:rPr>
                <w:rFonts w:ascii="Aptos" w:hAnsi="Aptos"/>
                <w:color w:val="000000"/>
                <w:sz w:val="22"/>
                <w:szCs w:val="22"/>
              </w:rPr>
              <w:t>Urinary Tract Infections</w:t>
            </w:r>
          </w:p>
        </w:tc>
        <w:tc>
          <w:tcPr>
            <w:tcW w:w="1458" w:type="dxa"/>
            <w:tcBorders>
              <w:bottom w:val="single" w:sz="4" w:space="0" w:color="auto"/>
            </w:tcBorders>
          </w:tcPr>
          <w:p w14:paraId="040E7465" w14:textId="07474AA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20.9</w:t>
            </w:r>
          </w:p>
        </w:tc>
        <w:tc>
          <w:tcPr>
            <w:tcW w:w="1179" w:type="dxa"/>
            <w:tcBorders>
              <w:bottom w:val="single" w:sz="4" w:space="0" w:color="auto"/>
            </w:tcBorders>
          </w:tcPr>
          <w:p w14:paraId="4D438E3D" w14:textId="332BAC3A"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17.9</w:t>
            </w:r>
          </w:p>
        </w:tc>
        <w:tc>
          <w:tcPr>
            <w:tcW w:w="1640" w:type="dxa"/>
            <w:tcBorders>
              <w:bottom w:val="single" w:sz="4" w:space="0" w:color="auto"/>
            </w:tcBorders>
            <w:shd w:val="clear" w:color="auto" w:fill="auto"/>
            <w:noWrap/>
            <w:hideMark/>
          </w:tcPr>
          <w:p w14:paraId="0399BB19" w14:textId="60F64AA5"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14.3</w:t>
            </w:r>
          </w:p>
        </w:tc>
        <w:tc>
          <w:tcPr>
            <w:tcW w:w="1276" w:type="dxa"/>
            <w:tcBorders>
              <w:bottom w:val="single" w:sz="4" w:space="0" w:color="auto"/>
            </w:tcBorders>
            <w:shd w:val="clear" w:color="auto" w:fill="auto"/>
            <w:noWrap/>
            <w:hideMark/>
          </w:tcPr>
          <w:p w14:paraId="3BAB7171" w14:textId="3C7F1376"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15.7</w:t>
            </w:r>
          </w:p>
        </w:tc>
        <w:tc>
          <w:tcPr>
            <w:tcW w:w="1843" w:type="dxa"/>
            <w:tcBorders>
              <w:bottom w:val="single" w:sz="4" w:space="0" w:color="auto"/>
            </w:tcBorders>
            <w:shd w:val="clear" w:color="auto" w:fill="auto"/>
            <w:noWrap/>
            <w:hideMark/>
          </w:tcPr>
          <w:p w14:paraId="3B2BE134" w14:textId="78D52019" w:rsidR="000E3366" w:rsidRPr="007559E6" w:rsidRDefault="000E3366" w:rsidP="00A46C72">
            <w:pPr>
              <w:spacing w:line="360" w:lineRule="auto"/>
              <w:jc w:val="right"/>
              <w:rPr>
                <w:rFonts w:eastAsia="Times New Roman" w:cs="Times New Roman"/>
                <w:color w:val="000000"/>
                <w:kern w:val="0"/>
                <w:sz w:val="22"/>
                <w:szCs w:val="22"/>
                <w:lang w:eastAsia="en-GB"/>
                <w14:ligatures w14:val="none"/>
              </w:rPr>
            </w:pPr>
            <w:r w:rsidRPr="007559E6">
              <w:rPr>
                <w:rFonts w:ascii="Aptos" w:hAnsi="Aptos"/>
                <w:color w:val="000000"/>
                <w:sz w:val="22"/>
                <w:szCs w:val="22"/>
              </w:rPr>
              <w:t>10.9</w:t>
            </w:r>
          </w:p>
        </w:tc>
      </w:tr>
    </w:tbl>
    <w:p w14:paraId="7824345C" w14:textId="5A9D0048" w:rsidR="001E1340" w:rsidRPr="007559E6" w:rsidRDefault="001E1340" w:rsidP="001E1340">
      <w:pPr>
        <w:spacing w:line="360" w:lineRule="auto"/>
        <w:jc w:val="both"/>
        <w:rPr>
          <w:rFonts w:cs="Arial"/>
          <w:sz w:val="22"/>
          <w:szCs w:val="22"/>
        </w:rPr>
      </w:pPr>
      <w:r w:rsidRPr="007559E6">
        <w:rPr>
          <w:rFonts w:cs="Arial"/>
          <w:sz w:val="22"/>
          <w:szCs w:val="22"/>
        </w:rPr>
        <w:lastRenderedPageBreak/>
        <w:t xml:space="preserve">Figure </w:t>
      </w:r>
      <w:r w:rsidR="002B089C" w:rsidRPr="007559E6">
        <w:rPr>
          <w:rFonts w:cs="Arial"/>
          <w:sz w:val="22"/>
          <w:szCs w:val="22"/>
        </w:rPr>
        <w:t>S</w:t>
      </w:r>
      <w:r w:rsidR="00A511AD" w:rsidRPr="007559E6">
        <w:rPr>
          <w:rFonts w:cs="Arial"/>
          <w:sz w:val="22"/>
          <w:szCs w:val="22"/>
        </w:rPr>
        <w:t>3</w:t>
      </w:r>
      <w:r w:rsidRPr="007559E6">
        <w:rPr>
          <w:rFonts w:cs="Arial"/>
          <w:sz w:val="22"/>
          <w:szCs w:val="22"/>
        </w:rPr>
        <w:t xml:space="preserve">: </w:t>
      </w:r>
      <w:r w:rsidR="00375337" w:rsidRPr="007559E6">
        <w:rPr>
          <w:rFonts w:cs="Arial"/>
          <w:sz w:val="22"/>
          <w:szCs w:val="22"/>
        </w:rPr>
        <w:t xml:space="preserve"> </w:t>
      </w:r>
      <w:r w:rsidRPr="007559E6">
        <w:rPr>
          <w:rFonts w:cs="Arial"/>
          <w:sz w:val="22"/>
          <w:szCs w:val="22"/>
        </w:rPr>
        <w:t>AUROC</w:t>
      </w:r>
      <w:r w:rsidR="00375337" w:rsidRPr="007559E6">
        <w:rPr>
          <w:rFonts w:cs="Arial"/>
          <w:sz w:val="22"/>
          <w:szCs w:val="22"/>
        </w:rPr>
        <w:t xml:space="preserve"> </w:t>
      </w:r>
      <w:r w:rsidRPr="007559E6">
        <w:rPr>
          <w:rFonts w:cs="Arial"/>
          <w:sz w:val="22"/>
          <w:szCs w:val="22"/>
        </w:rPr>
        <w:t xml:space="preserve">curves for prediction tasks on test set. Each curve corresponds to a prediction model and different colors represent different model algorithms. </w:t>
      </w:r>
    </w:p>
    <w:p w14:paraId="46983B1E" w14:textId="4A4C8B86" w:rsidR="001E1340" w:rsidRPr="007559E6" w:rsidRDefault="00AA5D4A" w:rsidP="001E1340">
      <w:pPr>
        <w:spacing w:line="360" w:lineRule="auto"/>
        <w:jc w:val="both"/>
        <w:rPr>
          <w:rFonts w:cs="Arial"/>
          <w:sz w:val="22"/>
          <w:szCs w:val="22"/>
        </w:rPr>
      </w:pPr>
      <w:r w:rsidRPr="007559E6">
        <w:rPr>
          <w:rFonts w:cs="Arial"/>
          <w:noProof/>
          <w:sz w:val="22"/>
          <w:szCs w:val="22"/>
        </w:rPr>
        <w:drawing>
          <wp:inline distT="0" distB="0" distL="0" distR="0" wp14:anchorId="7591637A" wp14:editId="0E2E8CFA">
            <wp:extent cx="4815068" cy="2929077"/>
            <wp:effectExtent l="0" t="0" r="0" b="0"/>
            <wp:docPr id="386236486"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236486" name="Picture 1" descr="A graph of different colored line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26082" cy="2935777"/>
                    </a:xfrm>
                    <a:prstGeom prst="rect">
                      <a:avLst/>
                    </a:prstGeom>
                  </pic:spPr>
                </pic:pic>
              </a:graphicData>
            </a:graphic>
          </wp:inline>
        </w:drawing>
      </w:r>
    </w:p>
    <w:p w14:paraId="03D5E340" w14:textId="77777777" w:rsidR="0054527E" w:rsidRPr="007559E6" w:rsidRDefault="0054527E" w:rsidP="001E1340">
      <w:pPr>
        <w:spacing w:line="360" w:lineRule="auto"/>
        <w:jc w:val="both"/>
        <w:rPr>
          <w:rFonts w:cs="Arial"/>
          <w:sz w:val="22"/>
          <w:szCs w:val="22"/>
        </w:rPr>
      </w:pPr>
    </w:p>
    <w:p w14:paraId="5920BA2D" w14:textId="60DAF738" w:rsidR="001E1340" w:rsidRPr="007559E6" w:rsidRDefault="001E1340" w:rsidP="001E1340">
      <w:pPr>
        <w:spacing w:line="360" w:lineRule="auto"/>
        <w:jc w:val="both"/>
        <w:rPr>
          <w:rFonts w:cs="Arial"/>
          <w:color w:val="000000" w:themeColor="text1"/>
          <w:sz w:val="22"/>
          <w:szCs w:val="22"/>
        </w:rPr>
      </w:pPr>
      <w:r w:rsidRPr="007559E6">
        <w:rPr>
          <w:rFonts w:cs="Arial"/>
          <w:color w:val="000000" w:themeColor="text1"/>
          <w:sz w:val="22"/>
          <w:szCs w:val="22"/>
        </w:rPr>
        <w:t xml:space="preserve">Table </w:t>
      </w:r>
      <w:r w:rsidR="00482790" w:rsidRPr="007559E6">
        <w:rPr>
          <w:rFonts w:cs="Arial"/>
          <w:color w:val="000000" w:themeColor="text1"/>
          <w:sz w:val="22"/>
          <w:szCs w:val="22"/>
        </w:rPr>
        <w:t>S</w:t>
      </w:r>
      <w:r w:rsidR="00A511AD" w:rsidRPr="007559E6">
        <w:rPr>
          <w:rFonts w:cs="Arial"/>
          <w:color w:val="000000" w:themeColor="text1"/>
          <w:sz w:val="22"/>
          <w:szCs w:val="22"/>
        </w:rPr>
        <w:t>6</w:t>
      </w:r>
      <w:r w:rsidRPr="007559E6">
        <w:rPr>
          <w:rFonts w:cs="Arial"/>
          <w:color w:val="000000" w:themeColor="text1"/>
          <w:sz w:val="22"/>
          <w:szCs w:val="22"/>
        </w:rPr>
        <w:t xml:space="preserve">: </w:t>
      </w:r>
      <w:r w:rsidRPr="007559E6">
        <w:rPr>
          <w:rFonts w:cs="Calibri"/>
          <w:sz w:val="22"/>
          <w:szCs w:val="22"/>
        </w:rPr>
        <w:t xml:space="preserve">AUROC values for prediction tasks on training and test </w:t>
      </w:r>
      <w:r w:rsidR="00375337" w:rsidRPr="007559E6">
        <w:rPr>
          <w:rFonts w:cs="Calibri"/>
          <w:sz w:val="22"/>
          <w:szCs w:val="22"/>
        </w:rPr>
        <w:t xml:space="preserve">set. </w:t>
      </w:r>
      <w:r w:rsidR="00375337" w:rsidRPr="007559E6">
        <w:rPr>
          <w:rFonts w:cs="Calibri"/>
          <w:b/>
          <w:bCs/>
          <w:sz w:val="22"/>
          <w:szCs w:val="22"/>
        </w:rPr>
        <w:t>B</w:t>
      </w:r>
      <w:r w:rsidRPr="007559E6">
        <w:rPr>
          <w:rFonts w:cs="Calibri"/>
          <w:b/>
          <w:bCs/>
          <w:sz w:val="22"/>
          <w:szCs w:val="22"/>
        </w:rPr>
        <w:t>old values</w:t>
      </w:r>
      <w:r w:rsidRPr="007559E6">
        <w:rPr>
          <w:rFonts w:cs="Calibri"/>
          <w:sz w:val="22"/>
          <w:szCs w:val="22"/>
        </w:rPr>
        <w:t xml:space="preserve"> indicate best performing model</w:t>
      </w:r>
      <w:r w:rsidR="00375337" w:rsidRPr="007559E6">
        <w:rPr>
          <w:rFonts w:cs="Calibri"/>
          <w:sz w:val="22"/>
          <w:szCs w:val="22"/>
        </w:rPr>
        <w:t>s.</w:t>
      </w:r>
    </w:p>
    <w:tbl>
      <w:tblPr>
        <w:tblStyle w:val="TableGrid"/>
        <w:tblW w:w="10343" w:type="dxa"/>
        <w:tblInd w:w="-1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5"/>
        <w:gridCol w:w="973"/>
        <w:gridCol w:w="734"/>
        <w:gridCol w:w="994"/>
        <w:gridCol w:w="635"/>
        <w:gridCol w:w="989"/>
        <w:gridCol w:w="659"/>
        <w:gridCol w:w="963"/>
        <w:gridCol w:w="775"/>
        <w:gridCol w:w="963"/>
        <w:gridCol w:w="1033"/>
      </w:tblGrid>
      <w:tr w:rsidR="00375337" w:rsidRPr="007559E6" w14:paraId="58B17FB3" w14:textId="77777777" w:rsidTr="000102F0">
        <w:trPr>
          <w:trHeight w:val="320"/>
        </w:trPr>
        <w:tc>
          <w:tcPr>
            <w:tcW w:w="1625" w:type="dxa"/>
            <w:vMerge w:val="restart"/>
            <w:tcBorders>
              <w:top w:val="single" w:sz="4" w:space="0" w:color="auto"/>
            </w:tcBorders>
            <w:noWrap/>
            <w:hideMark/>
          </w:tcPr>
          <w:p w14:paraId="579326BD" w14:textId="77777777" w:rsidR="00375337" w:rsidRPr="007559E6" w:rsidRDefault="00375337" w:rsidP="00375337">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Model algorithm</w:t>
            </w:r>
          </w:p>
        </w:tc>
        <w:tc>
          <w:tcPr>
            <w:tcW w:w="1707" w:type="dxa"/>
            <w:gridSpan w:val="2"/>
            <w:tcBorders>
              <w:top w:val="single" w:sz="4" w:space="0" w:color="auto"/>
              <w:bottom w:val="single" w:sz="4" w:space="0" w:color="auto"/>
            </w:tcBorders>
            <w:noWrap/>
            <w:hideMark/>
          </w:tcPr>
          <w:p w14:paraId="43420B0F" w14:textId="6AEBEE29" w:rsidR="00375337" w:rsidRPr="007559E6" w:rsidRDefault="00375337" w:rsidP="00375337">
            <w:pPr>
              <w:spacing w:line="360" w:lineRule="auto"/>
              <w:jc w:val="both"/>
              <w:rPr>
                <w:rFonts w:asciiTheme="minorHAnsi" w:hAnsiTheme="minorHAnsi" w:cs="Arial"/>
                <w:color w:val="000000" w:themeColor="text1"/>
                <w:sz w:val="22"/>
                <w:szCs w:val="22"/>
              </w:rPr>
            </w:pPr>
            <w:r w:rsidRPr="007559E6">
              <w:rPr>
                <w:rFonts w:asciiTheme="minorHAnsi" w:hAnsiTheme="minorHAnsi"/>
                <w:b/>
                <w:bCs/>
                <w:color w:val="000000"/>
                <w:sz w:val="22"/>
                <w:szCs w:val="22"/>
              </w:rPr>
              <w:t>Hospital readmission</w:t>
            </w:r>
          </w:p>
        </w:tc>
        <w:tc>
          <w:tcPr>
            <w:tcW w:w="1629" w:type="dxa"/>
            <w:gridSpan w:val="2"/>
            <w:tcBorders>
              <w:top w:val="single" w:sz="4" w:space="0" w:color="auto"/>
              <w:bottom w:val="single" w:sz="4" w:space="0" w:color="auto"/>
            </w:tcBorders>
            <w:noWrap/>
            <w:hideMark/>
          </w:tcPr>
          <w:p w14:paraId="57AF1597" w14:textId="7B7CCB00" w:rsidR="00375337" w:rsidRPr="007559E6" w:rsidRDefault="00375337" w:rsidP="00375337">
            <w:pPr>
              <w:spacing w:line="360" w:lineRule="auto"/>
              <w:jc w:val="both"/>
              <w:rPr>
                <w:rFonts w:asciiTheme="minorHAnsi" w:hAnsiTheme="minorHAnsi" w:cs="Arial"/>
                <w:color w:val="000000" w:themeColor="text1"/>
                <w:sz w:val="22"/>
                <w:szCs w:val="22"/>
              </w:rPr>
            </w:pPr>
            <w:r w:rsidRPr="007559E6">
              <w:rPr>
                <w:rFonts w:asciiTheme="minorHAnsi" w:hAnsiTheme="minorHAnsi"/>
                <w:b/>
                <w:bCs/>
                <w:color w:val="000000"/>
                <w:sz w:val="22"/>
                <w:szCs w:val="22"/>
              </w:rPr>
              <w:t>End-of-life care</w:t>
            </w:r>
          </w:p>
        </w:tc>
        <w:tc>
          <w:tcPr>
            <w:tcW w:w="1648" w:type="dxa"/>
            <w:gridSpan w:val="2"/>
            <w:tcBorders>
              <w:top w:val="single" w:sz="4" w:space="0" w:color="auto"/>
              <w:bottom w:val="single" w:sz="4" w:space="0" w:color="auto"/>
            </w:tcBorders>
            <w:noWrap/>
            <w:hideMark/>
          </w:tcPr>
          <w:p w14:paraId="72DC2535" w14:textId="6A966964" w:rsidR="00375337" w:rsidRPr="007559E6" w:rsidRDefault="00375337" w:rsidP="00375337">
            <w:pPr>
              <w:spacing w:line="360" w:lineRule="auto"/>
              <w:jc w:val="both"/>
              <w:rPr>
                <w:rFonts w:asciiTheme="minorHAnsi" w:hAnsiTheme="minorHAnsi" w:cs="Arial"/>
                <w:color w:val="000000" w:themeColor="text1"/>
                <w:sz w:val="22"/>
                <w:szCs w:val="22"/>
              </w:rPr>
            </w:pPr>
            <w:r w:rsidRPr="007559E6">
              <w:rPr>
                <w:rFonts w:asciiTheme="minorHAnsi" w:hAnsiTheme="minorHAnsi"/>
                <w:b/>
                <w:bCs/>
                <w:color w:val="000000"/>
                <w:sz w:val="22"/>
                <w:szCs w:val="22"/>
              </w:rPr>
              <w:t>Asthma exacerbations</w:t>
            </w:r>
          </w:p>
        </w:tc>
        <w:tc>
          <w:tcPr>
            <w:tcW w:w="1738" w:type="dxa"/>
            <w:gridSpan w:val="2"/>
            <w:tcBorders>
              <w:top w:val="single" w:sz="4" w:space="0" w:color="auto"/>
              <w:bottom w:val="single" w:sz="4" w:space="0" w:color="auto"/>
            </w:tcBorders>
            <w:noWrap/>
            <w:hideMark/>
          </w:tcPr>
          <w:p w14:paraId="028C5CEA" w14:textId="2C90C441" w:rsidR="00375337" w:rsidRPr="007559E6" w:rsidRDefault="00375337" w:rsidP="00375337">
            <w:pPr>
              <w:spacing w:line="360" w:lineRule="auto"/>
              <w:jc w:val="both"/>
              <w:rPr>
                <w:rFonts w:asciiTheme="minorHAnsi" w:hAnsiTheme="minorHAnsi" w:cs="Arial"/>
                <w:color w:val="000000" w:themeColor="text1"/>
                <w:sz w:val="22"/>
                <w:szCs w:val="22"/>
              </w:rPr>
            </w:pPr>
            <w:r w:rsidRPr="007559E6">
              <w:rPr>
                <w:rFonts w:asciiTheme="minorHAnsi" w:hAnsiTheme="minorHAnsi"/>
                <w:b/>
                <w:bCs/>
                <w:color w:val="000000"/>
                <w:sz w:val="22"/>
                <w:szCs w:val="22"/>
              </w:rPr>
              <w:t>Mortality in COPD</w:t>
            </w:r>
          </w:p>
        </w:tc>
        <w:tc>
          <w:tcPr>
            <w:tcW w:w="1996" w:type="dxa"/>
            <w:gridSpan w:val="2"/>
            <w:tcBorders>
              <w:top w:val="single" w:sz="4" w:space="0" w:color="auto"/>
              <w:bottom w:val="single" w:sz="4" w:space="0" w:color="auto"/>
            </w:tcBorders>
            <w:noWrap/>
            <w:hideMark/>
          </w:tcPr>
          <w:p w14:paraId="5DD53DD2" w14:textId="65A5439F" w:rsidR="00375337" w:rsidRPr="007559E6" w:rsidRDefault="00375337" w:rsidP="00375337">
            <w:pPr>
              <w:spacing w:line="360" w:lineRule="auto"/>
              <w:jc w:val="both"/>
              <w:rPr>
                <w:rFonts w:asciiTheme="minorHAnsi" w:hAnsiTheme="minorHAnsi" w:cs="Arial"/>
                <w:color w:val="000000" w:themeColor="text1"/>
                <w:sz w:val="22"/>
                <w:szCs w:val="22"/>
              </w:rPr>
            </w:pPr>
            <w:r w:rsidRPr="007559E6">
              <w:rPr>
                <w:rFonts w:asciiTheme="minorHAnsi" w:hAnsiTheme="minorHAnsi"/>
                <w:b/>
                <w:bCs/>
                <w:color w:val="000000"/>
                <w:sz w:val="22"/>
                <w:szCs w:val="22"/>
              </w:rPr>
              <w:t>Cardiovascular disease in T2DM</w:t>
            </w:r>
          </w:p>
        </w:tc>
      </w:tr>
      <w:tr w:rsidR="00375337" w:rsidRPr="007559E6" w14:paraId="132B2344" w14:textId="77777777" w:rsidTr="000102F0">
        <w:trPr>
          <w:trHeight w:val="320"/>
        </w:trPr>
        <w:tc>
          <w:tcPr>
            <w:tcW w:w="1625" w:type="dxa"/>
            <w:vMerge/>
            <w:tcBorders>
              <w:bottom w:val="single" w:sz="4" w:space="0" w:color="auto"/>
            </w:tcBorders>
            <w:hideMark/>
          </w:tcPr>
          <w:p w14:paraId="2C7CE1C7" w14:textId="77777777" w:rsidR="001E1340" w:rsidRPr="007559E6" w:rsidRDefault="001E1340" w:rsidP="00D01940">
            <w:pPr>
              <w:spacing w:line="360" w:lineRule="auto"/>
              <w:jc w:val="both"/>
              <w:rPr>
                <w:rFonts w:asciiTheme="minorHAnsi" w:hAnsiTheme="minorHAnsi" w:cs="Arial"/>
                <w:color w:val="000000" w:themeColor="text1"/>
                <w:sz w:val="22"/>
                <w:szCs w:val="22"/>
              </w:rPr>
            </w:pPr>
          </w:p>
        </w:tc>
        <w:tc>
          <w:tcPr>
            <w:tcW w:w="973" w:type="dxa"/>
            <w:tcBorders>
              <w:top w:val="single" w:sz="4" w:space="0" w:color="auto"/>
              <w:bottom w:val="single" w:sz="4" w:space="0" w:color="auto"/>
            </w:tcBorders>
            <w:noWrap/>
            <w:hideMark/>
          </w:tcPr>
          <w:p w14:paraId="4DEE4A69"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734" w:type="dxa"/>
            <w:tcBorders>
              <w:top w:val="single" w:sz="4" w:space="0" w:color="auto"/>
              <w:bottom w:val="single" w:sz="4" w:space="0" w:color="auto"/>
            </w:tcBorders>
            <w:noWrap/>
            <w:hideMark/>
          </w:tcPr>
          <w:p w14:paraId="49A9840C"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c>
          <w:tcPr>
            <w:tcW w:w="994" w:type="dxa"/>
            <w:tcBorders>
              <w:top w:val="single" w:sz="4" w:space="0" w:color="auto"/>
              <w:bottom w:val="single" w:sz="4" w:space="0" w:color="auto"/>
            </w:tcBorders>
            <w:noWrap/>
            <w:hideMark/>
          </w:tcPr>
          <w:p w14:paraId="073B9B67"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635" w:type="dxa"/>
            <w:tcBorders>
              <w:top w:val="single" w:sz="4" w:space="0" w:color="auto"/>
              <w:bottom w:val="single" w:sz="4" w:space="0" w:color="auto"/>
            </w:tcBorders>
            <w:noWrap/>
            <w:hideMark/>
          </w:tcPr>
          <w:p w14:paraId="14C56622"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c>
          <w:tcPr>
            <w:tcW w:w="989" w:type="dxa"/>
            <w:tcBorders>
              <w:top w:val="single" w:sz="4" w:space="0" w:color="auto"/>
              <w:bottom w:val="single" w:sz="4" w:space="0" w:color="auto"/>
            </w:tcBorders>
            <w:noWrap/>
            <w:hideMark/>
          </w:tcPr>
          <w:p w14:paraId="73EBE42A"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659" w:type="dxa"/>
            <w:tcBorders>
              <w:top w:val="single" w:sz="4" w:space="0" w:color="auto"/>
              <w:bottom w:val="single" w:sz="4" w:space="0" w:color="auto"/>
            </w:tcBorders>
            <w:noWrap/>
            <w:hideMark/>
          </w:tcPr>
          <w:p w14:paraId="3B9D19D7"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c>
          <w:tcPr>
            <w:tcW w:w="963" w:type="dxa"/>
            <w:tcBorders>
              <w:top w:val="single" w:sz="4" w:space="0" w:color="auto"/>
              <w:bottom w:val="single" w:sz="4" w:space="0" w:color="auto"/>
            </w:tcBorders>
            <w:noWrap/>
            <w:hideMark/>
          </w:tcPr>
          <w:p w14:paraId="14F52D3E"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775" w:type="dxa"/>
            <w:tcBorders>
              <w:top w:val="single" w:sz="4" w:space="0" w:color="auto"/>
              <w:bottom w:val="single" w:sz="4" w:space="0" w:color="auto"/>
            </w:tcBorders>
            <w:noWrap/>
            <w:hideMark/>
          </w:tcPr>
          <w:p w14:paraId="1CD558BA"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c>
          <w:tcPr>
            <w:tcW w:w="963" w:type="dxa"/>
            <w:tcBorders>
              <w:top w:val="single" w:sz="4" w:space="0" w:color="auto"/>
              <w:bottom w:val="single" w:sz="4" w:space="0" w:color="auto"/>
            </w:tcBorders>
            <w:noWrap/>
            <w:hideMark/>
          </w:tcPr>
          <w:p w14:paraId="3FB989B3"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1033" w:type="dxa"/>
            <w:tcBorders>
              <w:top w:val="single" w:sz="4" w:space="0" w:color="auto"/>
              <w:bottom w:val="single" w:sz="4" w:space="0" w:color="auto"/>
            </w:tcBorders>
            <w:noWrap/>
            <w:hideMark/>
          </w:tcPr>
          <w:p w14:paraId="4BE45F5C" w14:textId="77777777" w:rsidR="001E1340" w:rsidRPr="007559E6" w:rsidRDefault="001E1340" w:rsidP="00D01940">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r>
      <w:tr w:rsidR="004E4123" w:rsidRPr="007559E6" w14:paraId="2261AD13" w14:textId="77777777" w:rsidTr="00F0062D">
        <w:trPr>
          <w:trHeight w:val="320"/>
        </w:trPr>
        <w:tc>
          <w:tcPr>
            <w:tcW w:w="1625" w:type="dxa"/>
            <w:tcBorders>
              <w:top w:val="single" w:sz="4" w:space="0" w:color="auto"/>
            </w:tcBorders>
            <w:noWrap/>
            <w:hideMark/>
          </w:tcPr>
          <w:p w14:paraId="78F4AF2E" w14:textId="77777777" w:rsidR="004E4123" w:rsidRPr="007559E6" w:rsidRDefault="004E4123" w:rsidP="004E4123">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DecisionTree</w:t>
            </w:r>
            <w:proofErr w:type="spellEnd"/>
          </w:p>
        </w:tc>
        <w:tc>
          <w:tcPr>
            <w:tcW w:w="973" w:type="dxa"/>
            <w:tcBorders>
              <w:top w:val="single" w:sz="4" w:space="0" w:color="auto"/>
            </w:tcBorders>
            <w:noWrap/>
            <w:vAlign w:val="bottom"/>
            <w:hideMark/>
          </w:tcPr>
          <w:p w14:paraId="5DF182DA" w14:textId="5EDCBB76"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9B13B6" w:rsidRPr="007559E6">
              <w:rPr>
                <w:rFonts w:asciiTheme="minorHAnsi" w:hAnsiTheme="minorHAnsi"/>
                <w:color w:val="000000"/>
                <w:sz w:val="22"/>
                <w:szCs w:val="22"/>
              </w:rPr>
              <w:t>2</w:t>
            </w:r>
          </w:p>
        </w:tc>
        <w:tc>
          <w:tcPr>
            <w:tcW w:w="734" w:type="dxa"/>
            <w:tcBorders>
              <w:top w:val="single" w:sz="4" w:space="0" w:color="auto"/>
            </w:tcBorders>
            <w:noWrap/>
            <w:vAlign w:val="bottom"/>
            <w:hideMark/>
          </w:tcPr>
          <w:p w14:paraId="1535CAE0" w14:textId="50E4BAFC"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6E6861" w:rsidRPr="007559E6">
              <w:rPr>
                <w:rFonts w:asciiTheme="minorHAnsi" w:hAnsiTheme="minorHAnsi"/>
                <w:color w:val="000000"/>
                <w:sz w:val="22"/>
                <w:szCs w:val="22"/>
              </w:rPr>
              <w:t>2</w:t>
            </w:r>
          </w:p>
        </w:tc>
        <w:tc>
          <w:tcPr>
            <w:tcW w:w="994" w:type="dxa"/>
            <w:tcBorders>
              <w:top w:val="single" w:sz="4" w:space="0" w:color="auto"/>
            </w:tcBorders>
            <w:noWrap/>
            <w:vAlign w:val="bottom"/>
            <w:hideMark/>
          </w:tcPr>
          <w:p w14:paraId="4BB4B982" w14:textId="2BBBD131"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0.72</w:t>
            </w:r>
          </w:p>
        </w:tc>
        <w:tc>
          <w:tcPr>
            <w:tcW w:w="635" w:type="dxa"/>
            <w:tcBorders>
              <w:top w:val="single" w:sz="4" w:space="0" w:color="auto"/>
            </w:tcBorders>
            <w:noWrap/>
            <w:vAlign w:val="bottom"/>
            <w:hideMark/>
          </w:tcPr>
          <w:p w14:paraId="6F3D8AAA" w14:textId="5F55138D"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0.70</w:t>
            </w:r>
          </w:p>
        </w:tc>
        <w:tc>
          <w:tcPr>
            <w:tcW w:w="989" w:type="dxa"/>
            <w:tcBorders>
              <w:top w:val="single" w:sz="4" w:space="0" w:color="auto"/>
            </w:tcBorders>
            <w:noWrap/>
            <w:vAlign w:val="bottom"/>
            <w:hideMark/>
          </w:tcPr>
          <w:p w14:paraId="26FD7ED1" w14:textId="15076D33"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B32038" w:rsidRPr="007559E6">
              <w:rPr>
                <w:rFonts w:asciiTheme="minorHAnsi" w:hAnsiTheme="minorHAnsi"/>
                <w:color w:val="000000"/>
                <w:sz w:val="22"/>
                <w:szCs w:val="22"/>
              </w:rPr>
              <w:t>5</w:t>
            </w:r>
          </w:p>
        </w:tc>
        <w:tc>
          <w:tcPr>
            <w:tcW w:w="659" w:type="dxa"/>
            <w:tcBorders>
              <w:top w:val="single" w:sz="4" w:space="0" w:color="auto"/>
            </w:tcBorders>
            <w:noWrap/>
            <w:vAlign w:val="bottom"/>
            <w:hideMark/>
          </w:tcPr>
          <w:p w14:paraId="65F6D07F" w14:textId="27AF393B"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0.6</w:t>
            </w:r>
            <w:r w:rsidR="001240B6" w:rsidRPr="007559E6">
              <w:rPr>
                <w:rFonts w:asciiTheme="minorHAnsi" w:hAnsiTheme="minorHAnsi"/>
                <w:b/>
                <w:bCs/>
                <w:color w:val="000000"/>
                <w:sz w:val="22"/>
                <w:szCs w:val="22"/>
              </w:rPr>
              <w:t>6</w:t>
            </w:r>
          </w:p>
        </w:tc>
        <w:tc>
          <w:tcPr>
            <w:tcW w:w="963" w:type="dxa"/>
            <w:tcBorders>
              <w:top w:val="single" w:sz="4" w:space="0" w:color="auto"/>
            </w:tcBorders>
            <w:noWrap/>
            <w:vAlign w:val="bottom"/>
            <w:hideMark/>
          </w:tcPr>
          <w:p w14:paraId="48A9774C" w14:textId="47EA18DB"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w:t>
            </w:r>
            <w:r w:rsidR="006E6861" w:rsidRPr="007559E6">
              <w:rPr>
                <w:rFonts w:asciiTheme="minorHAnsi" w:hAnsiTheme="minorHAnsi"/>
                <w:color w:val="000000"/>
                <w:sz w:val="22"/>
                <w:szCs w:val="22"/>
              </w:rPr>
              <w:t>5</w:t>
            </w:r>
          </w:p>
        </w:tc>
        <w:tc>
          <w:tcPr>
            <w:tcW w:w="775" w:type="dxa"/>
            <w:tcBorders>
              <w:top w:val="single" w:sz="4" w:space="0" w:color="auto"/>
            </w:tcBorders>
            <w:noWrap/>
            <w:vAlign w:val="bottom"/>
            <w:hideMark/>
          </w:tcPr>
          <w:p w14:paraId="28526C50" w14:textId="64B063EE"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0.73</w:t>
            </w:r>
          </w:p>
        </w:tc>
        <w:tc>
          <w:tcPr>
            <w:tcW w:w="963" w:type="dxa"/>
            <w:tcBorders>
              <w:top w:val="single" w:sz="4" w:space="0" w:color="auto"/>
            </w:tcBorders>
            <w:noWrap/>
            <w:vAlign w:val="bottom"/>
            <w:hideMark/>
          </w:tcPr>
          <w:p w14:paraId="7D11FA66" w14:textId="0F8D4838"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w:t>
            </w:r>
            <w:r w:rsidR="006E6861" w:rsidRPr="007559E6">
              <w:rPr>
                <w:rFonts w:asciiTheme="minorHAnsi" w:hAnsiTheme="minorHAnsi"/>
                <w:color w:val="000000"/>
                <w:sz w:val="22"/>
                <w:szCs w:val="22"/>
              </w:rPr>
              <w:t>67</w:t>
            </w:r>
          </w:p>
        </w:tc>
        <w:tc>
          <w:tcPr>
            <w:tcW w:w="1033" w:type="dxa"/>
            <w:tcBorders>
              <w:top w:val="single" w:sz="4" w:space="0" w:color="auto"/>
            </w:tcBorders>
            <w:noWrap/>
            <w:vAlign w:val="bottom"/>
            <w:hideMark/>
          </w:tcPr>
          <w:p w14:paraId="35C003E1" w14:textId="14BD92CC"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w:t>
            </w:r>
            <w:r w:rsidR="006455E5" w:rsidRPr="007559E6">
              <w:rPr>
                <w:rFonts w:asciiTheme="minorHAnsi" w:hAnsiTheme="minorHAnsi"/>
                <w:color w:val="000000"/>
                <w:sz w:val="22"/>
                <w:szCs w:val="22"/>
              </w:rPr>
              <w:t>65</w:t>
            </w:r>
          </w:p>
        </w:tc>
      </w:tr>
      <w:tr w:rsidR="004E4123" w:rsidRPr="007559E6" w14:paraId="6E4288A7" w14:textId="77777777" w:rsidTr="00F0062D">
        <w:trPr>
          <w:trHeight w:val="320"/>
        </w:trPr>
        <w:tc>
          <w:tcPr>
            <w:tcW w:w="1625" w:type="dxa"/>
            <w:noWrap/>
            <w:hideMark/>
          </w:tcPr>
          <w:p w14:paraId="18397FAE" w14:textId="777777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EXPLORE</w:t>
            </w:r>
          </w:p>
        </w:tc>
        <w:tc>
          <w:tcPr>
            <w:tcW w:w="973" w:type="dxa"/>
            <w:noWrap/>
            <w:vAlign w:val="bottom"/>
            <w:hideMark/>
          </w:tcPr>
          <w:p w14:paraId="70E3FE84" w14:textId="3825267B"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0.62</w:t>
            </w:r>
          </w:p>
        </w:tc>
        <w:tc>
          <w:tcPr>
            <w:tcW w:w="734" w:type="dxa"/>
            <w:noWrap/>
            <w:vAlign w:val="bottom"/>
            <w:hideMark/>
          </w:tcPr>
          <w:p w14:paraId="75A7F2A7" w14:textId="1B10EA3F"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0.61</w:t>
            </w:r>
          </w:p>
        </w:tc>
        <w:tc>
          <w:tcPr>
            <w:tcW w:w="994" w:type="dxa"/>
            <w:noWrap/>
            <w:vAlign w:val="bottom"/>
            <w:hideMark/>
          </w:tcPr>
          <w:p w14:paraId="4714F5AA" w14:textId="53B94BBD"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w:t>
            </w:r>
            <w:r w:rsidR="00B32038" w:rsidRPr="007559E6">
              <w:rPr>
                <w:rFonts w:asciiTheme="minorHAnsi" w:hAnsiTheme="minorHAnsi"/>
                <w:color w:val="000000"/>
                <w:sz w:val="22"/>
                <w:szCs w:val="22"/>
              </w:rPr>
              <w:t>69</w:t>
            </w:r>
          </w:p>
        </w:tc>
        <w:tc>
          <w:tcPr>
            <w:tcW w:w="635" w:type="dxa"/>
            <w:noWrap/>
            <w:vAlign w:val="bottom"/>
            <w:hideMark/>
          </w:tcPr>
          <w:p w14:paraId="0A21647C" w14:textId="4187193A"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0.69</w:t>
            </w:r>
          </w:p>
        </w:tc>
        <w:tc>
          <w:tcPr>
            <w:tcW w:w="989" w:type="dxa"/>
            <w:noWrap/>
            <w:vAlign w:val="bottom"/>
            <w:hideMark/>
          </w:tcPr>
          <w:p w14:paraId="3E18A7D6" w14:textId="4821E149"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B32038" w:rsidRPr="007559E6">
              <w:rPr>
                <w:rFonts w:asciiTheme="minorHAnsi" w:hAnsiTheme="minorHAnsi"/>
                <w:color w:val="000000"/>
                <w:sz w:val="22"/>
                <w:szCs w:val="22"/>
              </w:rPr>
              <w:t>4</w:t>
            </w:r>
          </w:p>
        </w:tc>
        <w:tc>
          <w:tcPr>
            <w:tcW w:w="659" w:type="dxa"/>
            <w:noWrap/>
            <w:vAlign w:val="bottom"/>
            <w:hideMark/>
          </w:tcPr>
          <w:p w14:paraId="52EB9ED3" w14:textId="63D79CBE"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0.64</w:t>
            </w:r>
          </w:p>
        </w:tc>
        <w:tc>
          <w:tcPr>
            <w:tcW w:w="963" w:type="dxa"/>
            <w:noWrap/>
            <w:vAlign w:val="bottom"/>
            <w:hideMark/>
          </w:tcPr>
          <w:p w14:paraId="3438D593" w14:textId="2211706A"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w:t>
            </w:r>
            <w:r w:rsidR="00A6799B" w:rsidRPr="007559E6">
              <w:rPr>
                <w:rFonts w:asciiTheme="minorHAnsi" w:hAnsiTheme="minorHAnsi"/>
                <w:color w:val="000000"/>
                <w:sz w:val="22"/>
                <w:szCs w:val="22"/>
              </w:rPr>
              <w:t>3</w:t>
            </w:r>
          </w:p>
        </w:tc>
        <w:tc>
          <w:tcPr>
            <w:tcW w:w="775" w:type="dxa"/>
            <w:noWrap/>
            <w:vAlign w:val="bottom"/>
            <w:hideMark/>
          </w:tcPr>
          <w:p w14:paraId="036648D7" w14:textId="472EB946"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w:t>
            </w:r>
            <w:r w:rsidR="004C0BED" w:rsidRPr="007559E6">
              <w:rPr>
                <w:rFonts w:asciiTheme="minorHAnsi" w:hAnsiTheme="minorHAnsi"/>
                <w:color w:val="000000"/>
                <w:sz w:val="22"/>
                <w:szCs w:val="22"/>
              </w:rPr>
              <w:t>0</w:t>
            </w:r>
          </w:p>
        </w:tc>
        <w:tc>
          <w:tcPr>
            <w:tcW w:w="963" w:type="dxa"/>
            <w:noWrap/>
            <w:vAlign w:val="bottom"/>
            <w:hideMark/>
          </w:tcPr>
          <w:p w14:paraId="06050AD2" w14:textId="60ED9C9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w:t>
            </w:r>
            <w:r w:rsidR="004C0BED" w:rsidRPr="007559E6">
              <w:rPr>
                <w:rFonts w:asciiTheme="minorHAnsi" w:hAnsiTheme="minorHAnsi"/>
                <w:color w:val="000000"/>
                <w:sz w:val="22"/>
                <w:szCs w:val="22"/>
              </w:rPr>
              <w:t>3</w:t>
            </w:r>
          </w:p>
        </w:tc>
        <w:tc>
          <w:tcPr>
            <w:tcW w:w="1033" w:type="dxa"/>
            <w:noWrap/>
            <w:vAlign w:val="bottom"/>
            <w:hideMark/>
          </w:tcPr>
          <w:p w14:paraId="0A7CBBEF" w14:textId="7E5E19E8"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0.71</w:t>
            </w:r>
          </w:p>
        </w:tc>
      </w:tr>
      <w:tr w:rsidR="004E4123" w:rsidRPr="007559E6" w14:paraId="46686340" w14:textId="77777777" w:rsidTr="00F0062D">
        <w:trPr>
          <w:trHeight w:val="320"/>
        </w:trPr>
        <w:tc>
          <w:tcPr>
            <w:tcW w:w="1625" w:type="dxa"/>
            <w:noWrap/>
            <w:hideMark/>
          </w:tcPr>
          <w:p w14:paraId="09815DCA" w14:textId="777777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GOSDT</w:t>
            </w:r>
          </w:p>
        </w:tc>
        <w:tc>
          <w:tcPr>
            <w:tcW w:w="973" w:type="dxa"/>
            <w:noWrap/>
            <w:vAlign w:val="bottom"/>
            <w:hideMark/>
          </w:tcPr>
          <w:p w14:paraId="42F7D03F" w14:textId="04420F1C"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0.57</w:t>
            </w:r>
          </w:p>
        </w:tc>
        <w:tc>
          <w:tcPr>
            <w:tcW w:w="734" w:type="dxa"/>
            <w:noWrap/>
            <w:vAlign w:val="bottom"/>
            <w:hideMark/>
          </w:tcPr>
          <w:p w14:paraId="37FCCDC4" w14:textId="0DEC5672"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0.56</w:t>
            </w:r>
          </w:p>
        </w:tc>
        <w:tc>
          <w:tcPr>
            <w:tcW w:w="994" w:type="dxa"/>
            <w:noWrap/>
            <w:vAlign w:val="bottom"/>
            <w:hideMark/>
          </w:tcPr>
          <w:p w14:paraId="786E999D" w14:textId="3AC19415"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635" w:type="dxa"/>
            <w:noWrap/>
            <w:vAlign w:val="bottom"/>
            <w:hideMark/>
          </w:tcPr>
          <w:p w14:paraId="46080BD4" w14:textId="7AB3DAC5"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989" w:type="dxa"/>
            <w:noWrap/>
            <w:vAlign w:val="bottom"/>
            <w:hideMark/>
          </w:tcPr>
          <w:p w14:paraId="3DBA9E28" w14:textId="12752760"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0.60</w:t>
            </w:r>
          </w:p>
        </w:tc>
        <w:tc>
          <w:tcPr>
            <w:tcW w:w="659" w:type="dxa"/>
            <w:noWrap/>
            <w:vAlign w:val="bottom"/>
            <w:hideMark/>
          </w:tcPr>
          <w:p w14:paraId="3B522BB7" w14:textId="16D9FC06"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0.64</w:t>
            </w:r>
          </w:p>
        </w:tc>
        <w:tc>
          <w:tcPr>
            <w:tcW w:w="963" w:type="dxa"/>
            <w:noWrap/>
            <w:vAlign w:val="bottom"/>
            <w:hideMark/>
          </w:tcPr>
          <w:p w14:paraId="5A63D462" w14:textId="75046CF0"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6E6861" w:rsidRPr="007559E6">
              <w:rPr>
                <w:rFonts w:asciiTheme="minorHAnsi" w:hAnsiTheme="minorHAnsi"/>
                <w:color w:val="000000"/>
                <w:sz w:val="22"/>
                <w:szCs w:val="22"/>
              </w:rPr>
              <w:t>8</w:t>
            </w:r>
          </w:p>
        </w:tc>
        <w:tc>
          <w:tcPr>
            <w:tcW w:w="775" w:type="dxa"/>
            <w:noWrap/>
            <w:vAlign w:val="bottom"/>
            <w:hideMark/>
          </w:tcPr>
          <w:p w14:paraId="42D7A9B0" w14:textId="7BE9E3A4"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0.65</w:t>
            </w:r>
          </w:p>
        </w:tc>
        <w:tc>
          <w:tcPr>
            <w:tcW w:w="963" w:type="dxa"/>
            <w:noWrap/>
            <w:vAlign w:val="bottom"/>
            <w:hideMark/>
          </w:tcPr>
          <w:p w14:paraId="6695A8F7" w14:textId="07CDA492"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A6799B" w:rsidRPr="007559E6">
              <w:rPr>
                <w:rFonts w:asciiTheme="minorHAnsi" w:hAnsiTheme="minorHAnsi"/>
                <w:color w:val="000000"/>
                <w:sz w:val="22"/>
                <w:szCs w:val="22"/>
              </w:rPr>
              <w:t>9</w:t>
            </w:r>
          </w:p>
        </w:tc>
        <w:tc>
          <w:tcPr>
            <w:tcW w:w="1033" w:type="dxa"/>
            <w:noWrap/>
            <w:vAlign w:val="bottom"/>
            <w:hideMark/>
          </w:tcPr>
          <w:p w14:paraId="167FF861" w14:textId="6ACB51A6"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0.66</w:t>
            </w:r>
          </w:p>
        </w:tc>
      </w:tr>
      <w:tr w:rsidR="004E4123" w:rsidRPr="007559E6" w14:paraId="29BE5066" w14:textId="77777777" w:rsidTr="00F0062D">
        <w:trPr>
          <w:trHeight w:val="320"/>
        </w:trPr>
        <w:tc>
          <w:tcPr>
            <w:tcW w:w="1625" w:type="dxa"/>
            <w:noWrap/>
            <w:hideMark/>
          </w:tcPr>
          <w:p w14:paraId="2DB46911" w14:textId="777777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IHT</w:t>
            </w:r>
          </w:p>
        </w:tc>
        <w:tc>
          <w:tcPr>
            <w:tcW w:w="973" w:type="dxa"/>
            <w:noWrap/>
            <w:vAlign w:val="bottom"/>
            <w:hideMark/>
          </w:tcPr>
          <w:p w14:paraId="7D2F6A58" w14:textId="754A512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0.62</w:t>
            </w:r>
          </w:p>
        </w:tc>
        <w:tc>
          <w:tcPr>
            <w:tcW w:w="734" w:type="dxa"/>
            <w:noWrap/>
            <w:vAlign w:val="bottom"/>
            <w:hideMark/>
          </w:tcPr>
          <w:p w14:paraId="1F0FA283" w14:textId="7387B8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0.62</w:t>
            </w:r>
          </w:p>
        </w:tc>
        <w:tc>
          <w:tcPr>
            <w:tcW w:w="994" w:type="dxa"/>
            <w:noWrap/>
            <w:vAlign w:val="bottom"/>
            <w:hideMark/>
          </w:tcPr>
          <w:p w14:paraId="35DA4ED6" w14:textId="4654B571"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0.61</w:t>
            </w:r>
          </w:p>
        </w:tc>
        <w:tc>
          <w:tcPr>
            <w:tcW w:w="635" w:type="dxa"/>
            <w:noWrap/>
            <w:vAlign w:val="bottom"/>
            <w:hideMark/>
          </w:tcPr>
          <w:p w14:paraId="130F3A04" w14:textId="4D8ECF4F"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0.60</w:t>
            </w:r>
          </w:p>
        </w:tc>
        <w:tc>
          <w:tcPr>
            <w:tcW w:w="989" w:type="dxa"/>
            <w:noWrap/>
            <w:vAlign w:val="bottom"/>
            <w:hideMark/>
          </w:tcPr>
          <w:p w14:paraId="4A316FDD" w14:textId="760E0224"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0.61</w:t>
            </w:r>
          </w:p>
        </w:tc>
        <w:tc>
          <w:tcPr>
            <w:tcW w:w="659" w:type="dxa"/>
            <w:noWrap/>
            <w:vAlign w:val="bottom"/>
            <w:hideMark/>
          </w:tcPr>
          <w:p w14:paraId="659D44E7" w14:textId="573638C1"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0.65</w:t>
            </w:r>
          </w:p>
        </w:tc>
        <w:tc>
          <w:tcPr>
            <w:tcW w:w="963" w:type="dxa"/>
            <w:noWrap/>
            <w:vAlign w:val="bottom"/>
            <w:hideMark/>
          </w:tcPr>
          <w:p w14:paraId="5D694708" w14:textId="604DC55B"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A6799B" w:rsidRPr="007559E6">
              <w:rPr>
                <w:rFonts w:asciiTheme="minorHAnsi" w:hAnsiTheme="minorHAnsi"/>
                <w:color w:val="000000"/>
                <w:sz w:val="22"/>
                <w:szCs w:val="22"/>
              </w:rPr>
              <w:t>7</w:t>
            </w:r>
          </w:p>
        </w:tc>
        <w:tc>
          <w:tcPr>
            <w:tcW w:w="775" w:type="dxa"/>
            <w:noWrap/>
            <w:vAlign w:val="bottom"/>
            <w:hideMark/>
          </w:tcPr>
          <w:p w14:paraId="2AD6D413" w14:textId="5E539E32"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0.68</w:t>
            </w:r>
          </w:p>
        </w:tc>
        <w:tc>
          <w:tcPr>
            <w:tcW w:w="963" w:type="dxa"/>
            <w:noWrap/>
            <w:vAlign w:val="bottom"/>
            <w:hideMark/>
          </w:tcPr>
          <w:p w14:paraId="0E92B266" w14:textId="40163CC5"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w:t>
            </w:r>
            <w:r w:rsidR="00A6799B" w:rsidRPr="007559E6">
              <w:rPr>
                <w:rFonts w:asciiTheme="minorHAnsi" w:hAnsiTheme="minorHAnsi"/>
                <w:color w:val="000000"/>
                <w:sz w:val="22"/>
                <w:szCs w:val="22"/>
              </w:rPr>
              <w:t>9</w:t>
            </w:r>
          </w:p>
        </w:tc>
        <w:tc>
          <w:tcPr>
            <w:tcW w:w="1033" w:type="dxa"/>
            <w:noWrap/>
            <w:vAlign w:val="bottom"/>
            <w:hideMark/>
          </w:tcPr>
          <w:p w14:paraId="2CD2B033" w14:textId="79CECEC4"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0.62</w:t>
            </w:r>
          </w:p>
        </w:tc>
      </w:tr>
      <w:tr w:rsidR="004E4123" w:rsidRPr="007559E6" w14:paraId="51F69377" w14:textId="77777777" w:rsidTr="00F0062D">
        <w:trPr>
          <w:trHeight w:val="320"/>
        </w:trPr>
        <w:tc>
          <w:tcPr>
            <w:tcW w:w="1625" w:type="dxa"/>
            <w:noWrap/>
            <w:hideMark/>
          </w:tcPr>
          <w:p w14:paraId="051F118E" w14:textId="777777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LASSO</w:t>
            </w:r>
          </w:p>
        </w:tc>
        <w:tc>
          <w:tcPr>
            <w:tcW w:w="973" w:type="dxa"/>
            <w:noWrap/>
            <w:vAlign w:val="bottom"/>
            <w:hideMark/>
          </w:tcPr>
          <w:p w14:paraId="13F1266B" w14:textId="3F1836E9"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0.64</w:t>
            </w:r>
          </w:p>
        </w:tc>
        <w:tc>
          <w:tcPr>
            <w:tcW w:w="734" w:type="dxa"/>
            <w:noWrap/>
            <w:vAlign w:val="bottom"/>
            <w:hideMark/>
          </w:tcPr>
          <w:p w14:paraId="255B8255" w14:textId="36FAA83B"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0.64</w:t>
            </w:r>
          </w:p>
        </w:tc>
        <w:tc>
          <w:tcPr>
            <w:tcW w:w="994" w:type="dxa"/>
            <w:noWrap/>
            <w:vAlign w:val="bottom"/>
            <w:hideMark/>
          </w:tcPr>
          <w:p w14:paraId="42A3B7D8" w14:textId="7354BA03"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0.74</w:t>
            </w:r>
          </w:p>
        </w:tc>
        <w:tc>
          <w:tcPr>
            <w:tcW w:w="635" w:type="dxa"/>
            <w:noWrap/>
            <w:vAlign w:val="bottom"/>
            <w:hideMark/>
          </w:tcPr>
          <w:p w14:paraId="1DD09F74" w14:textId="1600235F"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0.73</w:t>
            </w:r>
          </w:p>
        </w:tc>
        <w:tc>
          <w:tcPr>
            <w:tcW w:w="989" w:type="dxa"/>
            <w:noWrap/>
            <w:vAlign w:val="bottom"/>
            <w:hideMark/>
          </w:tcPr>
          <w:p w14:paraId="6781F1A4" w14:textId="7C54E014"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0.66</w:t>
            </w:r>
          </w:p>
        </w:tc>
        <w:tc>
          <w:tcPr>
            <w:tcW w:w="659" w:type="dxa"/>
            <w:noWrap/>
            <w:vAlign w:val="bottom"/>
            <w:hideMark/>
          </w:tcPr>
          <w:p w14:paraId="7F200BDF" w14:textId="787149AF"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0.66</w:t>
            </w:r>
          </w:p>
        </w:tc>
        <w:tc>
          <w:tcPr>
            <w:tcW w:w="963" w:type="dxa"/>
            <w:noWrap/>
            <w:vAlign w:val="bottom"/>
            <w:hideMark/>
          </w:tcPr>
          <w:p w14:paraId="0B746E6A" w14:textId="1FE1A063"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w:t>
            </w:r>
            <w:r w:rsidR="00A6799B" w:rsidRPr="007559E6">
              <w:rPr>
                <w:rFonts w:asciiTheme="minorHAnsi" w:hAnsiTheme="minorHAnsi"/>
                <w:color w:val="000000"/>
                <w:sz w:val="22"/>
                <w:szCs w:val="22"/>
              </w:rPr>
              <w:t>80</w:t>
            </w:r>
          </w:p>
        </w:tc>
        <w:tc>
          <w:tcPr>
            <w:tcW w:w="775" w:type="dxa"/>
            <w:noWrap/>
            <w:vAlign w:val="bottom"/>
            <w:hideMark/>
          </w:tcPr>
          <w:p w14:paraId="0CBC8A7D" w14:textId="24329983"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0.74</w:t>
            </w:r>
          </w:p>
        </w:tc>
        <w:tc>
          <w:tcPr>
            <w:tcW w:w="963" w:type="dxa"/>
            <w:noWrap/>
            <w:vAlign w:val="bottom"/>
            <w:hideMark/>
          </w:tcPr>
          <w:p w14:paraId="381996CE" w14:textId="7FE65128"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w:t>
            </w:r>
            <w:r w:rsidR="00A6799B" w:rsidRPr="007559E6">
              <w:rPr>
                <w:rFonts w:asciiTheme="minorHAnsi" w:hAnsiTheme="minorHAnsi"/>
                <w:color w:val="000000"/>
                <w:sz w:val="22"/>
                <w:szCs w:val="22"/>
              </w:rPr>
              <w:t>8</w:t>
            </w:r>
          </w:p>
        </w:tc>
        <w:tc>
          <w:tcPr>
            <w:tcW w:w="1033" w:type="dxa"/>
            <w:noWrap/>
            <w:vAlign w:val="bottom"/>
            <w:hideMark/>
          </w:tcPr>
          <w:p w14:paraId="48BB3BEB" w14:textId="440B6B64"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0.75</w:t>
            </w:r>
          </w:p>
        </w:tc>
      </w:tr>
      <w:tr w:rsidR="004E4123" w:rsidRPr="007559E6" w14:paraId="41C80F0C" w14:textId="77777777" w:rsidTr="00F0062D">
        <w:trPr>
          <w:trHeight w:val="320"/>
        </w:trPr>
        <w:tc>
          <w:tcPr>
            <w:tcW w:w="1625" w:type="dxa"/>
            <w:noWrap/>
            <w:hideMark/>
          </w:tcPr>
          <w:p w14:paraId="7B84280D" w14:textId="77777777" w:rsidR="004E4123" w:rsidRPr="007559E6" w:rsidRDefault="004E4123" w:rsidP="004E4123">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RandomForest</w:t>
            </w:r>
            <w:proofErr w:type="spellEnd"/>
          </w:p>
        </w:tc>
        <w:tc>
          <w:tcPr>
            <w:tcW w:w="973" w:type="dxa"/>
            <w:noWrap/>
            <w:vAlign w:val="bottom"/>
            <w:hideMark/>
          </w:tcPr>
          <w:p w14:paraId="1801632D" w14:textId="1EFF584C"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0.68</w:t>
            </w:r>
          </w:p>
        </w:tc>
        <w:tc>
          <w:tcPr>
            <w:tcW w:w="734" w:type="dxa"/>
            <w:noWrap/>
            <w:vAlign w:val="bottom"/>
            <w:hideMark/>
          </w:tcPr>
          <w:p w14:paraId="084670EB" w14:textId="3984F614"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0.65</w:t>
            </w:r>
          </w:p>
        </w:tc>
        <w:tc>
          <w:tcPr>
            <w:tcW w:w="994" w:type="dxa"/>
            <w:noWrap/>
            <w:vAlign w:val="bottom"/>
            <w:hideMark/>
          </w:tcPr>
          <w:p w14:paraId="1166AA5C" w14:textId="37823FE8"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0.77</w:t>
            </w:r>
          </w:p>
        </w:tc>
        <w:tc>
          <w:tcPr>
            <w:tcW w:w="635" w:type="dxa"/>
            <w:noWrap/>
            <w:vAlign w:val="bottom"/>
            <w:hideMark/>
          </w:tcPr>
          <w:p w14:paraId="2AA24DBC" w14:textId="6F34776B"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0.72</w:t>
            </w:r>
          </w:p>
        </w:tc>
        <w:tc>
          <w:tcPr>
            <w:tcW w:w="989" w:type="dxa"/>
            <w:noWrap/>
            <w:vAlign w:val="bottom"/>
            <w:hideMark/>
          </w:tcPr>
          <w:p w14:paraId="2F8CF59F" w14:textId="169D35FC"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0.70</w:t>
            </w:r>
          </w:p>
        </w:tc>
        <w:tc>
          <w:tcPr>
            <w:tcW w:w="659" w:type="dxa"/>
            <w:noWrap/>
            <w:vAlign w:val="bottom"/>
            <w:hideMark/>
          </w:tcPr>
          <w:p w14:paraId="4DB7A3D0" w14:textId="760DE628"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0.65</w:t>
            </w:r>
          </w:p>
        </w:tc>
        <w:tc>
          <w:tcPr>
            <w:tcW w:w="963" w:type="dxa"/>
            <w:noWrap/>
            <w:vAlign w:val="bottom"/>
            <w:hideMark/>
          </w:tcPr>
          <w:p w14:paraId="19142E3E" w14:textId="2DD2B44E"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0.81</w:t>
            </w:r>
          </w:p>
        </w:tc>
        <w:tc>
          <w:tcPr>
            <w:tcW w:w="775" w:type="dxa"/>
            <w:noWrap/>
            <w:vAlign w:val="bottom"/>
            <w:hideMark/>
          </w:tcPr>
          <w:p w14:paraId="363EC589" w14:textId="316BB0B8"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0.77</w:t>
            </w:r>
          </w:p>
        </w:tc>
        <w:tc>
          <w:tcPr>
            <w:tcW w:w="963" w:type="dxa"/>
            <w:noWrap/>
            <w:vAlign w:val="bottom"/>
            <w:hideMark/>
          </w:tcPr>
          <w:p w14:paraId="212CD769" w14:textId="3D049083"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w:t>
            </w:r>
            <w:r w:rsidR="00A6799B" w:rsidRPr="007559E6">
              <w:rPr>
                <w:rFonts w:asciiTheme="minorHAnsi" w:hAnsiTheme="minorHAnsi"/>
                <w:b/>
                <w:bCs/>
                <w:color w:val="000000"/>
                <w:sz w:val="22"/>
                <w:szCs w:val="22"/>
              </w:rPr>
              <w:t>9</w:t>
            </w:r>
          </w:p>
        </w:tc>
        <w:tc>
          <w:tcPr>
            <w:tcW w:w="1033" w:type="dxa"/>
            <w:noWrap/>
            <w:vAlign w:val="bottom"/>
            <w:hideMark/>
          </w:tcPr>
          <w:p w14:paraId="5050AB4A" w14:textId="475713DE"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0.75</w:t>
            </w:r>
          </w:p>
        </w:tc>
      </w:tr>
      <w:tr w:rsidR="004E4123" w:rsidRPr="007559E6" w14:paraId="786FB150" w14:textId="77777777" w:rsidTr="00F0062D">
        <w:trPr>
          <w:trHeight w:val="320"/>
        </w:trPr>
        <w:tc>
          <w:tcPr>
            <w:tcW w:w="1625" w:type="dxa"/>
            <w:noWrap/>
            <w:hideMark/>
          </w:tcPr>
          <w:p w14:paraId="32F61F0B" w14:textId="7777777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RIPPER</w:t>
            </w:r>
          </w:p>
        </w:tc>
        <w:tc>
          <w:tcPr>
            <w:tcW w:w="973" w:type="dxa"/>
            <w:noWrap/>
            <w:vAlign w:val="bottom"/>
            <w:hideMark/>
          </w:tcPr>
          <w:p w14:paraId="2711C11D" w14:textId="44EB124F"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734" w:type="dxa"/>
            <w:noWrap/>
            <w:vAlign w:val="bottom"/>
            <w:hideMark/>
          </w:tcPr>
          <w:p w14:paraId="6F2A4063" w14:textId="1211A687"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994" w:type="dxa"/>
            <w:noWrap/>
            <w:vAlign w:val="bottom"/>
            <w:hideMark/>
          </w:tcPr>
          <w:p w14:paraId="42F5016A" w14:textId="6DF3A808"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635" w:type="dxa"/>
            <w:noWrap/>
            <w:vAlign w:val="bottom"/>
            <w:hideMark/>
          </w:tcPr>
          <w:p w14:paraId="4C440544" w14:textId="1470FC61"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0.50</w:t>
            </w:r>
          </w:p>
        </w:tc>
        <w:tc>
          <w:tcPr>
            <w:tcW w:w="989" w:type="dxa"/>
            <w:noWrap/>
            <w:vAlign w:val="bottom"/>
            <w:hideMark/>
          </w:tcPr>
          <w:p w14:paraId="688ADFA9" w14:textId="6AFFF670"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w:t>
            </w:r>
            <w:r w:rsidR="004C0BED" w:rsidRPr="007559E6">
              <w:rPr>
                <w:rFonts w:asciiTheme="minorHAnsi" w:hAnsiTheme="minorHAnsi"/>
                <w:color w:val="000000"/>
                <w:sz w:val="22"/>
                <w:szCs w:val="22"/>
              </w:rPr>
              <w:t>4</w:t>
            </w:r>
          </w:p>
        </w:tc>
        <w:tc>
          <w:tcPr>
            <w:tcW w:w="659" w:type="dxa"/>
            <w:noWrap/>
            <w:vAlign w:val="bottom"/>
            <w:hideMark/>
          </w:tcPr>
          <w:p w14:paraId="32B34E0E" w14:textId="502D3D76"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0.54</w:t>
            </w:r>
          </w:p>
        </w:tc>
        <w:tc>
          <w:tcPr>
            <w:tcW w:w="963" w:type="dxa"/>
            <w:noWrap/>
            <w:vAlign w:val="bottom"/>
            <w:hideMark/>
          </w:tcPr>
          <w:p w14:paraId="23C64C00" w14:textId="1583DCDF"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0.54</w:t>
            </w:r>
          </w:p>
        </w:tc>
        <w:tc>
          <w:tcPr>
            <w:tcW w:w="775" w:type="dxa"/>
            <w:noWrap/>
            <w:vAlign w:val="bottom"/>
            <w:hideMark/>
          </w:tcPr>
          <w:p w14:paraId="095E5879" w14:textId="1405BDA9"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0.51</w:t>
            </w:r>
          </w:p>
        </w:tc>
        <w:tc>
          <w:tcPr>
            <w:tcW w:w="963" w:type="dxa"/>
            <w:noWrap/>
            <w:vAlign w:val="bottom"/>
            <w:hideMark/>
          </w:tcPr>
          <w:p w14:paraId="0374BD7A" w14:textId="7328C56F"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0.54</w:t>
            </w:r>
          </w:p>
        </w:tc>
        <w:tc>
          <w:tcPr>
            <w:tcW w:w="1033" w:type="dxa"/>
            <w:noWrap/>
            <w:vAlign w:val="bottom"/>
            <w:hideMark/>
          </w:tcPr>
          <w:p w14:paraId="3095A88B" w14:textId="4EB62731"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0.51</w:t>
            </w:r>
          </w:p>
        </w:tc>
      </w:tr>
      <w:tr w:rsidR="004E4123" w:rsidRPr="007559E6" w14:paraId="71123E79" w14:textId="77777777" w:rsidTr="00F0062D">
        <w:trPr>
          <w:trHeight w:val="320"/>
        </w:trPr>
        <w:tc>
          <w:tcPr>
            <w:tcW w:w="1625" w:type="dxa"/>
            <w:tcBorders>
              <w:bottom w:val="single" w:sz="4" w:space="0" w:color="auto"/>
            </w:tcBorders>
            <w:noWrap/>
            <w:hideMark/>
          </w:tcPr>
          <w:p w14:paraId="6FF23B94" w14:textId="77777777" w:rsidR="004E4123" w:rsidRPr="007559E6" w:rsidRDefault="004E4123" w:rsidP="004E4123">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XGBoost</w:t>
            </w:r>
            <w:proofErr w:type="spellEnd"/>
          </w:p>
        </w:tc>
        <w:tc>
          <w:tcPr>
            <w:tcW w:w="973" w:type="dxa"/>
            <w:tcBorders>
              <w:bottom w:val="single" w:sz="4" w:space="0" w:color="auto"/>
            </w:tcBorders>
            <w:noWrap/>
            <w:vAlign w:val="bottom"/>
            <w:hideMark/>
          </w:tcPr>
          <w:p w14:paraId="3AE47DCC" w14:textId="57812FBF"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color w:val="000000"/>
                <w:sz w:val="22"/>
                <w:szCs w:val="22"/>
              </w:rPr>
              <w:t>0.67</w:t>
            </w:r>
          </w:p>
        </w:tc>
        <w:tc>
          <w:tcPr>
            <w:tcW w:w="734" w:type="dxa"/>
            <w:tcBorders>
              <w:bottom w:val="single" w:sz="4" w:space="0" w:color="auto"/>
            </w:tcBorders>
            <w:noWrap/>
            <w:vAlign w:val="bottom"/>
            <w:hideMark/>
          </w:tcPr>
          <w:p w14:paraId="6ABADDA3" w14:textId="21A88ED1"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0.65</w:t>
            </w:r>
          </w:p>
        </w:tc>
        <w:tc>
          <w:tcPr>
            <w:tcW w:w="994" w:type="dxa"/>
            <w:tcBorders>
              <w:bottom w:val="single" w:sz="4" w:space="0" w:color="auto"/>
            </w:tcBorders>
            <w:noWrap/>
            <w:vAlign w:val="bottom"/>
            <w:hideMark/>
          </w:tcPr>
          <w:p w14:paraId="1DD5B0F3" w14:textId="4A2E5159"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0.74</w:t>
            </w:r>
          </w:p>
        </w:tc>
        <w:tc>
          <w:tcPr>
            <w:tcW w:w="635" w:type="dxa"/>
            <w:tcBorders>
              <w:bottom w:val="single" w:sz="4" w:space="0" w:color="auto"/>
            </w:tcBorders>
            <w:noWrap/>
            <w:vAlign w:val="bottom"/>
            <w:hideMark/>
          </w:tcPr>
          <w:p w14:paraId="29F221FC" w14:textId="23C23606"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color w:val="000000"/>
                <w:sz w:val="22"/>
                <w:szCs w:val="22"/>
              </w:rPr>
              <w:t>0.72</w:t>
            </w:r>
          </w:p>
        </w:tc>
        <w:tc>
          <w:tcPr>
            <w:tcW w:w="989" w:type="dxa"/>
            <w:tcBorders>
              <w:bottom w:val="single" w:sz="4" w:space="0" w:color="auto"/>
            </w:tcBorders>
            <w:noWrap/>
            <w:vAlign w:val="bottom"/>
            <w:hideMark/>
          </w:tcPr>
          <w:p w14:paraId="490E93DE" w14:textId="1D022339"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w:t>
            </w:r>
            <w:r w:rsidR="004C0BED" w:rsidRPr="007559E6">
              <w:rPr>
                <w:rFonts w:asciiTheme="minorHAnsi" w:hAnsiTheme="minorHAnsi"/>
                <w:color w:val="000000"/>
                <w:sz w:val="22"/>
                <w:szCs w:val="22"/>
              </w:rPr>
              <w:t>6</w:t>
            </w:r>
          </w:p>
        </w:tc>
        <w:tc>
          <w:tcPr>
            <w:tcW w:w="659" w:type="dxa"/>
            <w:tcBorders>
              <w:bottom w:val="single" w:sz="4" w:space="0" w:color="auto"/>
            </w:tcBorders>
            <w:noWrap/>
            <w:vAlign w:val="bottom"/>
            <w:hideMark/>
          </w:tcPr>
          <w:p w14:paraId="4F4B84E3" w14:textId="595965CC"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0.65</w:t>
            </w:r>
          </w:p>
        </w:tc>
        <w:tc>
          <w:tcPr>
            <w:tcW w:w="963" w:type="dxa"/>
            <w:tcBorders>
              <w:bottom w:val="single" w:sz="4" w:space="0" w:color="auto"/>
            </w:tcBorders>
            <w:noWrap/>
            <w:vAlign w:val="bottom"/>
            <w:hideMark/>
          </w:tcPr>
          <w:p w14:paraId="1F35DF1E" w14:textId="22074036"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color w:val="000000"/>
                <w:sz w:val="22"/>
                <w:szCs w:val="22"/>
              </w:rPr>
              <w:t>0.7</w:t>
            </w:r>
            <w:r w:rsidR="00A6799B" w:rsidRPr="007559E6">
              <w:rPr>
                <w:rFonts w:asciiTheme="minorHAnsi" w:hAnsiTheme="minorHAnsi"/>
                <w:color w:val="000000"/>
                <w:sz w:val="22"/>
                <w:szCs w:val="22"/>
              </w:rPr>
              <w:t>9</w:t>
            </w:r>
          </w:p>
        </w:tc>
        <w:tc>
          <w:tcPr>
            <w:tcW w:w="775" w:type="dxa"/>
            <w:tcBorders>
              <w:bottom w:val="single" w:sz="4" w:space="0" w:color="auto"/>
            </w:tcBorders>
            <w:noWrap/>
            <w:vAlign w:val="bottom"/>
            <w:hideMark/>
          </w:tcPr>
          <w:p w14:paraId="70BD55E4" w14:textId="144EB6CD" w:rsidR="004E4123" w:rsidRPr="007559E6" w:rsidRDefault="004E4123" w:rsidP="004E4123">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0.75</w:t>
            </w:r>
          </w:p>
        </w:tc>
        <w:tc>
          <w:tcPr>
            <w:tcW w:w="963" w:type="dxa"/>
            <w:tcBorders>
              <w:bottom w:val="single" w:sz="4" w:space="0" w:color="auto"/>
            </w:tcBorders>
            <w:noWrap/>
            <w:vAlign w:val="bottom"/>
            <w:hideMark/>
          </w:tcPr>
          <w:p w14:paraId="2A94FD6C" w14:textId="7E2B16FA"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0.79</w:t>
            </w:r>
          </w:p>
        </w:tc>
        <w:tc>
          <w:tcPr>
            <w:tcW w:w="1033" w:type="dxa"/>
            <w:tcBorders>
              <w:bottom w:val="single" w:sz="4" w:space="0" w:color="auto"/>
            </w:tcBorders>
            <w:noWrap/>
            <w:vAlign w:val="bottom"/>
            <w:hideMark/>
          </w:tcPr>
          <w:p w14:paraId="30CAD9CC" w14:textId="516E52CD" w:rsidR="004E4123" w:rsidRPr="007559E6" w:rsidRDefault="004E4123" w:rsidP="004E4123">
            <w:pPr>
              <w:spacing w:line="360" w:lineRule="auto"/>
              <w:jc w:val="both"/>
              <w:rPr>
                <w:rFonts w:asciiTheme="minorHAnsi" w:hAnsiTheme="minorHAnsi" w:cs="Arial"/>
                <w:b/>
                <w:bCs/>
                <w:color w:val="000000" w:themeColor="text1"/>
                <w:sz w:val="22"/>
                <w:szCs w:val="22"/>
              </w:rPr>
            </w:pPr>
            <w:r w:rsidRPr="007559E6">
              <w:rPr>
                <w:rFonts w:asciiTheme="minorHAnsi" w:hAnsiTheme="minorHAnsi"/>
                <w:b/>
                <w:bCs/>
                <w:color w:val="000000"/>
                <w:sz w:val="22"/>
                <w:szCs w:val="22"/>
              </w:rPr>
              <w:t>0.75</w:t>
            </w:r>
          </w:p>
        </w:tc>
      </w:tr>
    </w:tbl>
    <w:p w14:paraId="74D77DDA" w14:textId="77777777" w:rsidR="004276DD" w:rsidRPr="007559E6" w:rsidRDefault="004276DD" w:rsidP="004276DD">
      <w:pPr>
        <w:spacing w:line="360" w:lineRule="auto"/>
        <w:jc w:val="both"/>
        <w:rPr>
          <w:rFonts w:cs="Arial"/>
          <w:color w:val="000000" w:themeColor="text1"/>
          <w:sz w:val="22"/>
          <w:szCs w:val="22"/>
        </w:rPr>
      </w:pPr>
    </w:p>
    <w:p w14:paraId="3D5599EF" w14:textId="23E1123C" w:rsidR="004276DD" w:rsidRPr="007559E6" w:rsidRDefault="004276DD" w:rsidP="004276DD">
      <w:pPr>
        <w:spacing w:line="360" w:lineRule="auto"/>
        <w:jc w:val="both"/>
        <w:rPr>
          <w:rFonts w:cs="Arial"/>
          <w:color w:val="000000" w:themeColor="text1"/>
          <w:sz w:val="22"/>
          <w:szCs w:val="22"/>
        </w:rPr>
      </w:pPr>
      <w:r w:rsidRPr="007559E6">
        <w:rPr>
          <w:rFonts w:cs="Arial"/>
          <w:color w:val="000000" w:themeColor="text1"/>
          <w:sz w:val="22"/>
          <w:szCs w:val="22"/>
        </w:rPr>
        <w:t xml:space="preserve">Table S7: </w:t>
      </w:r>
      <w:r w:rsidRPr="007559E6">
        <w:rPr>
          <w:sz w:val="22"/>
          <w:szCs w:val="22"/>
        </w:rPr>
        <w:t xml:space="preserve"> Model sizes </w:t>
      </w:r>
      <w:r w:rsidR="000C6FBF">
        <w:rPr>
          <w:sz w:val="22"/>
          <w:szCs w:val="22"/>
        </w:rPr>
        <w:t>(</w:t>
      </w:r>
      <w:r w:rsidR="002A6F8A">
        <w:rPr>
          <w:sz w:val="22"/>
          <w:szCs w:val="22"/>
        </w:rPr>
        <w:t>number of computations</w:t>
      </w:r>
      <w:r w:rsidR="000C6FBF">
        <w:rPr>
          <w:sz w:val="22"/>
          <w:szCs w:val="22"/>
        </w:rPr>
        <w:t xml:space="preserve">) </w:t>
      </w:r>
      <w:r w:rsidRPr="007559E6">
        <w:rPr>
          <w:sz w:val="22"/>
          <w:szCs w:val="22"/>
        </w:rPr>
        <w:t>for prediction tasks.</w:t>
      </w:r>
    </w:p>
    <w:tbl>
      <w:tblPr>
        <w:tblStyle w:val="TableGrid"/>
        <w:tblW w:w="9516" w:type="dxa"/>
        <w:tblInd w:w="-3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0"/>
        <w:gridCol w:w="1564"/>
        <w:gridCol w:w="1139"/>
        <w:gridCol w:w="1702"/>
        <w:gridCol w:w="1418"/>
        <w:gridCol w:w="2003"/>
      </w:tblGrid>
      <w:tr w:rsidR="00DF2566" w:rsidRPr="007559E6" w14:paraId="0B0DCC4E" w14:textId="77777777" w:rsidTr="00DF2566">
        <w:trPr>
          <w:trHeight w:val="320"/>
        </w:trPr>
        <w:tc>
          <w:tcPr>
            <w:tcW w:w="1690" w:type="dxa"/>
            <w:tcBorders>
              <w:top w:val="single" w:sz="4" w:space="0" w:color="auto"/>
              <w:bottom w:val="single" w:sz="4" w:space="0" w:color="auto"/>
            </w:tcBorders>
            <w:noWrap/>
            <w:hideMark/>
          </w:tcPr>
          <w:p w14:paraId="1693E240" w14:textId="71B60A5A" w:rsidR="00DF2566" w:rsidRPr="007559E6" w:rsidRDefault="00DF2566" w:rsidP="00DF2566">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Model algorithm</w:t>
            </w:r>
          </w:p>
        </w:tc>
        <w:tc>
          <w:tcPr>
            <w:tcW w:w="1564" w:type="dxa"/>
            <w:tcBorders>
              <w:top w:val="single" w:sz="4" w:space="0" w:color="auto"/>
              <w:bottom w:val="single" w:sz="4" w:space="0" w:color="auto"/>
            </w:tcBorders>
            <w:noWrap/>
            <w:vAlign w:val="center"/>
            <w:hideMark/>
          </w:tcPr>
          <w:p w14:paraId="425B76DC" w14:textId="161C8407" w:rsidR="00DF2566" w:rsidRPr="007559E6" w:rsidRDefault="00DF2566" w:rsidP="00DF2566">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Hospital readmission</w:t>
            </w:r>
          </w:p>
        </w:tc>
        <w:tc>
          <w:tcPr>
            <w:tcW w:w="1139" w:type="dxa"/>
            <w:tcBorders>
              <w:top w:val="single" w:sz="4" w:space="0" w:color="auto"/>
              <w:bottom w:val="single" w:sz="4" w:space="0" w:color="auto"/>
            </w:tcBorders>
            <w:noWrap/>
            <w:vAlign w:val="center"/>
            <w:hideMark/>
          </w:tcPr>
          <w:p w14:paraId="49EBA5F2" w14:textId="5F63F57D" w:rsidR="00DF2566" w:rsidRPr="007559E6" w:rsidRDefault="00DF2566" w:rsidP="00DF2566">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End-of-life care</w:t>
            </w:r>
          </w:p>
        </w:tc>
        <w:tc>
          <w:tcPr>
            <w:tcW w:w="1702" w:type="dxa"/>
            <w:tcBorders>
              <w:top w:val="single" w:sz="4" w:space="0" w:color="auto"/>
              <w:bottom w:val="single" w:sz="4" w:space="0" w:color="auto"/>
            </w:tcBorders>
            <w:noWrap/>
            <w:vAlign w:val="center"/>
            <w:hideMark/>
          </w:tcPr>
          <w:p w14:paraId="704A0E73" w14:textId="21F8A7B3" w:rsidR="00DF2566" w:rsidRPr="007559E6" w:rsidRDefault="00DF2566" w:rsidP="00DF2566">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Asthma exacerbations</w:t>
            </w:r>
          </w:p>
        </w:tc>
        <w:tc>
          <w:tcPr>
            <w:tcW w:w="1418" w:type="dxa"/>
            <w:tcBorders>
              <w:top w:val="single" w:sz="4" w:space="0" w:color="auto"/>
              <w:bottom w:val="single" w:sz="4" w:space="0" w:color="auto"/>
            </w:tcBorders>
            <w:noWrap/>
            <w:vAlign w:val="center"/>
            <w:hideMark/>
          </w:tcPr>
          <w:p w14:paraId="6419544D" w14:textId="328949A2" w:rsidR="00DF2566" w:rsidRPr="007559E6" w:rsidRDefault="00DF2566" w:rsidP="00DF2566">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Mortality in COPD</w:t>
            </w:r>
          </w:p>
        </w:tc>
        <w:tc>
          <w:tcPr>
            <w:tcW w:w="2003" w:type="dxa"/>
            <w:tcBorders>
              <w:top w:val="single" w:sz="4" w:space="0" w:color="auto"/>
              <w:bottom w:val="single" w:sz="4" w:space="0" w:color="auto"/>
            </w:tcBorders>
            <w:noWrap/>
            <w:vAlign w:val="center"/>
            <w:hideMark/>
          </w:tcPr>
          <w:p w14:paraId="3AC3F7FF" w14:textId="7B217CD0" w:rsidR="00DF2566" w:rsidRPr="007559E6" w:rsidRDefault="00DF2566" w:rsidP="00DF2566">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Cardiovascular disease in T2DM</w:t>
            </w:r>
          </w:p>
        </w:tc>
      </w:tr>
      <w:tr w:rsidR="00DF2566" w:rsidRPr="007559E6" w14:paraId="0488F292" w14:textId="77777777" w:rsidTr="00DF2566">
        <w:trPr>
          <w:trHeight w:val="320"/>
        </w:trPr>
        <w:tc>
          <w:tcPr>
            <w:tcW w:w="1690" w:type="dxa"/>
            <w:tcBorders>
              <w:top w:val="single" w:sz="4" w:space="0" w:color="auto"/>
            </w:tcBorders>
            <w:noWrap/>
            <w:hideMark/>
          </w:tcPr>
          <w:p w14:paraId="2B637792" w14:textId="77777777" w:rsidR="004276DD" w:rsidRPr="007559E6" w:rsidRDefault="004276DD" w:rsidP="004276DD">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DecisionTree</w:t>
            </w:r>
            <w:proofErr w:type="spellEnd"/>
          </w:p>
        </w:tc>
        <w:tc>
          <w:tcPr>
            <w:tcW w:w="1564" w:type="dxa"/>
            <w:tcBorders>
              <w:top w:val="single" w:sz="4" w:space="0" w:color="auto"/>
            </w:tcBorders>
            <w:noWrap/>
            <w:vAlign w:val="bottom"/>
            <w:hideMark/>
          </w:tcPr>
          <w:p w14:paraId="21EEEE76" w14:textId="033C8D7A"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c>
          <w:tcPr>
            <w:tcW w:w="1139" w:type="dxa"/>
            <w:tcBorders>
              <w:top w:val="single" w:sz="4" w:space="0" w:color="auto"/>
            </w:tcBorders>
            <w:noWrap/>
            <w:vAlign w:val="bottom"/>
            <w:hideMark/>
          </w:tcPr>
          <w:p w14:paraId="663EF736" w14:textId="0154FC26"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c>
          <w:tcPr>
            <w:tcW w:w="1702" w:type="dxa"/>
            <w:tcBorders>
              <w:top w:val="single" w:sz="4" w:space="0" w:color="auto"/>
            </w:tcBorders>
            <w:noWrap/>
            <w:vAlign w:val="bottom"/>
            <w:hideMark/>
          </w:tcPr>
          <w:p w14:paraId="189EC45C" w14:textId="79144E21"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21</w:t>
            </w:r>
          </w:p>
        </w:tc>
        <w:tc>
          <w:tcPr>
            <w:tcW w:w="1418" w:type="dxa"/>
            <w:tcBorders>
              <w:top w:val="single" w:sz="4" w:space="0" w:color="auto"/>
            </w:tcBorders>
            <w:noWrap/>
            <w:vAlign w:val="bottom"/>
            <w:hideMark/>
          </w:tcPr>
          <w:p w14:paraId="1DDFCCEC" w14:textId="594795E1"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23</w:t>
            </w:r>
          </w:p>
        </w:tc>
        <w:tc>
          <w:tcPr>
            <w:tcW w:w="2003" w:type="dxa"/>
            <w:tcBorders>
              <w:top w:val="single" w:sz="4" w:space="0" w:color="auto"/>
            </w:tcBorders>
            <w:noWrap/>
            <w:vAlign w:val="bottom"/>
            <w:hideMark/>
          </w:tcPr>
          <w:p w14:paraId="2DC548DC" w14:textId="01C5C992"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27</w:t>
            </w:r>
          </w:p>
        </w:tc>
      </w:tr>
      <w:tr w:rsidR="00DF2566" w:rsidRPr="007559E6" w14:paraId="74DEFEC8" w14:textId="77777777" w:rsidTr="00DF2566">
        <w:trPr>
          <w:trHeight w:val="320"/>
        </w:trPr>
        <w:tc>
          <w:tcPr>
            <w:tcW w:w="1690" w:type="dxa"/>
            <w:noWrap/>
            <w:hideMark/>
          </w:tcPr>
          <w:p w14:paraId="14CE8BEE" w14:textId="7777777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EXPLORE</w:t>
            </w:r>
          </w:p>
        </w:tc>
        <w:tc>
          <w:tcPr>
            <w:tcW w:w="1564" w:type="dxa"/>
            <w:noWrap/>
            <w:vAlign w:val="bottom"/>
            <w:hideMark/>
          </w:tcPr>
          <w:p w14:paraId="52DAE87A" w14:textId="79E5084A"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1139" w:type="dxa"/>
            <w:noWrap/>
            <w:vAlign w:val="bottom"/>
            <w:hideMark/>
          </w:tcPr>
          <w:p w14:paraId="331560F2" w14:textId="46132D7C"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1702" w:type="dxa"/>
            <w:noWrap/>
            <w:vAlign w:val="bottom"/>
            <w:hideMark/>
          </w:tcPr>
          <w:p w14:paraId="5634E879" w14:textId="62266AC3"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1418" w:type="dxa"/>
            <w:noWrap/>
            <w:vAlign w:val="bottom"/>
            <w:hideMark/>
          </w:tcPr>
          <w:p w14:paraId="46C74B83" w14:textId="3CD9AE1D"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2003" w:type="dxa"/>
            <w:noWrap/>
            <w:vAlign w:val="bottom"/>
            <w:hideMark/>
          </w:tcPr>
          <w:p w14:paraId="66A8CD75" w14:textId="4ABBCCD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r>
      <w:tr w:rsidR="00DF2566" w:rsidRPr="007559E6" w14:paraId="7245173B" w14:textId="77777777" w:rsidTr="00DF2566">
        <w:trPr>
          <w:trHeight w:val="320"/>
        </w:trPr>
        <w:tc>
          <w:tcPr>
            <w:tcW w:w="1690" w:type="dxa"/>
            <w:noWrap/>
            <w:hideMark/>
          </w:tcPr>
          <w:p w14:paraId="29E13379" w14:textId="7777777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lastRenderedPageBreak/>
              <w:t>GOSDT</w:t>
            </w:r>
          </w:p>
        </w:tc>
        <w:tc>
          <w:tcPr>
            <w:tcW w:w="1564" w:type="dxa"/>
            <w:noWrap/>
            <w:vAlign w:val="bottom"/>
            <w:hideMark/>
          </w:tcPr>
          <w:p w14:paraId="3F806354" w14:textId="2F019D7A" w:rsidR="004276DD" w:rsidRPr="007559E6" w:rsidRDefault="00287716" w:rsidP="004276DD">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3</w:t>
            </w:r>
          </w:p>
        </w:tc>
        <w:tc>
          <w:tcPr>
            <w:tcW w:w="1139" w:type="dxa"/>
            <w:noWrap/>
            <w:vAlign w:val="bottom"/>
            <w:hideMark/>
          </w:tcPr>
          <w:p w14:paraId="3B6F5419" w14:textId="111071BE"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1</w:t>
            </w:r>
            <w:r w:rsidR="00D0238D">
              <w:rPr>
                <w:rFonts w:asciiTheme="minorHAnsi" w:hAnsiTheme="minorHAnsi"/>
                <w:color w:val="000000"/>
                <w:sz w:val="22"/>
                <w:szCs w:val="22"/>
              </w:rPr>
              <w:t>*</w:t>
            </w:r>
          </w:p>
        </w:tc>
        <w:tc>
          <w:tcPr>
            <w:tcW w:w="1702" w:type="dxa"/>
            <w:noWrap/>
            <w:vAlign w:val="bottom"/>
            <w:hideMark/>
          </w:tcPr>
          <w:p w14:paraId="38FA20F8" w14:textId="4EF7E873" w:rsidR="004276DD" w:rsidRPr="007559E6" w:rsidRDefault="00287716" w:rsidP="004276DD">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3</w:t>
            </w:r>
          </w:p>
        </w:tc>
        <w:tc>
          <w:tcPr>
            <w:tcW w:w="1418" w:type="dxa"/>
            <w:noWrap/>
            <w:vAlign w:val="bottom"/>
            <w:hideMark/>
          </w:tcPr>
          <w:p w14:paraId="6ECF946C" w14:textId="093A5DCD" w:rsidR="004276DD" w:rsidRPr="007559E6" w:rsidRDefault="00287716" w:rsidP="004276DD">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3</w:t>
            </w:r>
          </w:p>
        </w:tc>
        <w:tc>
          <w:tcPr>
            <w:tcW w:w="2003" w:type="dxa"/>
            <w:noWrap/>
            <w:vAlign w:val="bottom"/>
            <w:hideMark/>
          </w:tcPr>
          <w:p w14:paraId="2C7DD445" w14:textId="2488DDA0" w:rsidR="004276DD" w:rsidRPr="007559E6" w:rsidRDefault="00287716" w:rsidP="004276DD">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3</w:t>
            </w:r>
          </w:p>
        </w:tc>
      </w:tr>
      <w:tr w:rsidR="00DF2566" w:rsidRPr="007559E6" w14:paraId="257E24B4" w14:textId="77777777" w:rsidTr="00DF2566">
        <w:trPr>
          <w:trHeight w:val="320"/>
        </w:trPr>
        <w:tc>
          <w:tcPr>
            <w:tcW w:w="1690" w:type="dxa"/>
            <w:noWrap/>
            <w:hideMark/>
          </w:tcPr>
          <w:p w14:paraId="5F992D2A" w14:textId="7777777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IHT</w:t>
            </w:r>
          </w:p>
        </w:tc>
        <w:tc>
          <w:tcPr>
            <w:tcW w:w="1564" w:type="dxa"/>
            <w:noWrap/>
            <w:vAlign w:val="bottom"/>
            <w:hideMark/>
          </w:tcPr>
          <w:p w14:paraId="1266927B" w14:textId="050A45BA"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9</w:t>
            </w:r>
          </w:p>
        </w:tc>
        <w:tc>
          <w:tcPr>
            <w:tcW w:w="1139" w:type="dxa"/>
            <w:noWrap/>
            <w:vAlign w:val="bottom"/>
            <w:hideMark/>
          </w:tcPr>
          <w:p w14:paraId="040E3395" w14:textId="05D5788F"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7</w:t>
            </w:r>
          </w:p>
        </w:tc>
        <w:tc>
          <w:tcPr>
            <w:tcW w:w="1702" w:type="dxa"/>
            <w:noWrap/>
            <w:vAlign w:val="bottom"/>
            <w:hideMark/>
          </w:tcPr>
          <w:p w14:paraId="2FDD85C4" w14:textId="3C9F67A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1418" w:type="dxa"/>
            <w:noWrap/>
            <w:vAlign w:val="bottom"/>
            <w:hideMark/>
          </w:tcPr>
          <w:p w14:paraId="6061713D" w14:textId="351F70E3"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2003" w:type="dxa"/>
            <w:noWrap/>
            <w:vAlign w:val="bottom"/>
            <w:hideMark/>
          </w:tcPr>
          <w:p w14:paraId="1542247A" w14:textId="69C8AB25"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r>
      <w:tr w:rsidR="00DF2566" w:rsidRPr="007559E6" w14:paraId="343CE2B0" w14:textId="77777777" w:rsidTr="00DF2566">
        <w:trPr>
          <w:trHeight w:val="320"/>
        </w:trPr>
        <w:tc>
          <w:tcPr>
            <w:tcW w:w="1690" w:type="dxa"/>
            <w:noWrap/>
            <w:hideMark/>
          </w:tcPr>
          <w:p w14:paraId="7352D2B2" w14:textId="7777777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LASSO</w:t>
            </w:r>
          </w:p>
        </w:tc>
        <w:tc>
          <w:tcPr>
            <w:tcW w:w="1564" w:type="dxa"/>
            <w:noWrap/>
            <w:vAlign w:val="bottom"/>
            <w:hideMark/>
          </w:tcPr>
          <w:p w14:paraId="4B69F78A" w14:textId="7AAA951C"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39</w:t>
            </w:r>
          </w:p>
        </w:tc>
        <w:tc>
          <w:tcPr>
            <w:tcW w:w="1139" w:type="dxa"/>
            <w:noWrap/>
            <w:vAlign w:val="bottom"/>
            <w:hideMark/>
          </w:tcPr>
          <w:p w14:paraId="3B4A5328" w14:textId="69F84D23"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c>
          <w:tcPr>
            <w:tcW w:w="1702" w:type="dxa"/>
            <w:noWrap/>
            <w:vAlign w:val="bottom"/>
            <w:hideMark/>
          </w:tcPr>
          <w:p w14:paraId="2D650032" w14:textId="18E13CF3"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24</w:t>
            </w:r>
          </w:p>
        </w:tc>
        <w:tc>
          <w:tcPr>
            <w:tcW w:w="1418" w:type="dxa"/>
            <w:noWrap/>
            <w:vAlign w:val="bottom"/>
            <w:hideMark/>
          </w:tcPr>
          <w:p w14:paraId="16C54FC4" w14:textId="5DEED1B6"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39</w:t>
            </w:r>
          </w:p>
        </w:tc>
        <w:tc>
          <w:tcPr>
            <w:tcW w:w="2003" w:type="dxa"/>
            <w:noWrap/>
            <w:vAlign w:val="bottom"/>
            <w:hideMark/>
          </w:tcPr>
          <w:p w14:paraId="2A91BE43" w14:textId="71D3EF22"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r>
      <w:tr w:rsidR="00DF2566" w:rsidRPr="007559E6" w14:paraId="121408DF" w14:textId="77777777" w:rsidTr="00DF2566">
        <w:trPr>
          <w:trHeight w:val="320"/>
        </w:trPr>
        <w:tc>
          <w:tcPr>
            <w:tcW w:w="1690" w:type="dxa"/>
            <w:noWrap/>
            <w:hideMark/>
          </w:tcPr>
          <w:p w14:paraId="1ED14551" w14:textId="77777777" w:rsidR="004276DD" w:rsidRPr="007559E6" w:rsidRDefault="004276DD" w:rsidP="004276DD">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RandomForest</w:t>
            </w:r>
            <w:proofErr w:type="spellEnd"/>
          </w:p>
        </w:tc>
        <w:tc>
          <w:tcPr>
            <w:tcW w:w="1564" w:type="dxa"/>
            <w:noWrap/>
            <w:vAlign w:val="bottom"/>
            <w:hideMark/>
          </w:tcPr>
          <w:p w14:paraId="5D5D03EC" w14:textId="45559868"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35028</w:t>
            </w:r>
          </w:p>
        </w:tc>
        <w:tc>
          <w:tcPr>
            <w:tcW w:w="1139" w:type="dxa"/>
            <w:noWrap/>
            <w:vAlign w:val="bottom"/>
            <w:hideMark/>
          </w:tcPr>
          <w:p w14:paraId="546C6A39" w14:textId="35487CFB"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32170</w:t>
            </w:r>
          </w:p>
        </w:tc>
        <w:tc>
          <w:tcPr>
            <w:tcW w:w="1702" w:type="dxa"/>
            <w:noWrap/>
            <w:vAlign w:val="bottom"/>
            <w:hideMark/>
          </w:tcPr>
          <w:p w14:paraId="5E33DF5A" w14:textId="541E35E8"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7158</w:t>
            </w:r>
          </w:p>
        </w:tc>
        <w:tc>
          <w:tcPr>
            <w:tcW w:w="1418" w:type="dxa"/>
            <w:noWrap/>
            <w:vAlign w:val="bottom"/>
            <w:hideMark/>
          </w:tcPr>
          <w:p w14:paraId="070C66F3" w14:textId="7322DD7B"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7418</w:t>
            </w:r>
          </w:p>
        </w:tc>
        <w:tc>
          <w:tcPr>
            <w:tcW w:w="2003" w:type="dxa"/>
            <w:noWrap/>
            <w:vAlign w:val="bottom"/>
            <w:hideMark/>
          </w:tcPr>
          <w:p w14:paraId="01D6374C" w14:textId="22C1BBE4"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628</w:t>
            </w:r>
          </w:p>
        </w:tc>
      </w:tr>
      <w:tr w:rsidR="00DF2566" w:rsidRPr="007559E6" w14:paraId="5A4499F2" w14:textId="77777777" w:rsidTr="00DF2566">
        <w:trPr>
          <w:trHeight w:val="320"/>
        </w:trPr>
        <w:tc>
          <w:tcPr>
            <w:tcW w:w="1690" w:type="dxa"/>
            <w:noWrap/>
            <w:hideMark/>
          </w:tcPr>
          <w:p w14:paraId="25A51793" w14:textId="77777777"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RIPPER</w:t>
            </w:r>
          </w:p>
        </w:tc>
        <w:tc>
          <w:tcPr>
            <w:tcW w:w="1564" w:type="dxa"/>
            <w:noWrap/>
            <w:vAlign w:val="bottom"/>
            <w:hideMark/>
          </w:tcPr>
          <w:p w14:paraId="49863499" w14:textId="2AEFB804" w:rsidR="004276DD" w:rsidRPr="007559E6" w:rsidRDefault="004276DD" w:rsidP="004276DD">
            <w:pPr>
              <w:spacing w:line="360" w:lineRule="auto"/>
              <w:jc w:val="both"/>
              <w:rPr>
                <w:rFonts w:asciiTheme="minorHAnsi" w:hAnsiTheme="minorHAnsi" w:cs="Arial"/>
                <w:color w:val="C00000"/>
                <w:sz w:val="22"/>
                <w:szCs w:val="22"/>
              </w:rPr>
            </w:pPr>
            <w:r w:rsidRPr="007559E6">
              <w:rPr>
                <w:rFonts w:asciiTheme="minorHAnsi" w:hAnsiTheme="minorHAnsi"/>
                <w:color w:val="000000"/>
                <w:sz w:val="22"/>
                <w:szCs w:val="22"/>
              </w:rPr>
              <w:t>0</w:t>
            </w:r>
            <w:r w:rsidR="00CB2E89" w:rsidRPr="007559E6">
              <w:rPr>
                <w:rFonts w:asciiTheme="minorHAnsi" w:hAnsiTheme="minorHAnsi"/>
                <w:color w:val="000000"/>
                <w:sz w:val="22"/>
                <w:szCs w:val="22"/>
              </w:rPr>
              <w:t>*</w:t>
            </w:r>
          </w:p>
        </w:tc>
        <w:tc>
          <w:tcPr>
            <w:tcW w:w="1139" w:type="dxa"/>
            <w:noWrap/>
            <w:vAlign w:val="bottom"/>
            <w:hideMark/>
          </w:tcPr>
          <w:p w14:paraId="3C9CB563" w14:textId="421E42CE" w:rsidR="004276DD" w:rsidRPr="007559E6" w:rsidRDefault="004276DD" w:rsidP="004276DD">
            <w:pPr>
              <w:spacing w:line="360" w:lineRule="auto"/>
              <w:jc w:val="both"/>
              <w:rPr>
                <w:rFonts w:asciiTheme="minorHAnsi" w:hAnsiTheme="minorHAnsi" w:cs="Arial"/>
                <w:color w:val="C00000"/>
                <w:sz w:val="22"/>
                <w:szCs w:val="22"/>
              </w:rPr>
            </w:pPr>
            <w:r w:rsidRPr="007559E6">
              <w:rPr>
                <w:rFonts w:asciiTheme="minorHAnsi" w:hAnsiTheme="minorHAnsi"/>
                <w:color w:val="000000"/>
                <w:sz w:val="22"/>
                <w:szCs w:val="22"/>
              </w:rPr>
              <w:t>0</w:t>
            </w:r>
            <w:r w:rsidR="00CB2E89" w:rsidRPr="007559E6">
              <w:rPr>
                <w:rFonts w:asciiTheme="minorHAnsi" w:hAnsiTheme="minorHAnsi"/>
                <w:color w:val="000000"/>
                <w:sz w:val="22"/>
                <w:szCs w:val="22"/>
              </w:rPr>
              <w:t>*</w:t>
            </w:r>
          </w:p>
        </w:tc>
        <w:tc>
          <w:tcPr>
            <w:tcW w:w="1702" w:type="dxa"/>
            <w:noWrap/>
            <w:vAlign w:val="bottom"/>
            <w:hideMark/>
          </w:tcPr>
          <w:p w14:paraId="62E76EB4" w14:textId="77CD77C2"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1418" w:type="dxa"/>
            <w:noWrap/>
            <w:vAlign w:val="bottom"/>
            <w:hideMark/>
          </w:tcPr>
          <w:p w14:paraId="638EE421" w14:textId="3FD07A69"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21</w:t>
            </w:r>
          </w:p>
        </w:tc>
        <w:tc>
          <w:tcPr>
            <w:tcW w:w="2003" w:type="dxa"/>
            <w:noWrap/>
            <w:vAlign w:val="bottom"/>
            <w:hideMark/>
          </w:tcPr>
          <w:p w14:paraId="7BD29FAD" w14:textId="3C522D48"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17</w:t>
            </w:r>
          </w:p>
        </w:tc>
      </w:tr>
      <w:tr w:rsidR="00DF2566" w:rsidRPr="007559E6" w14:paraId="13A2AD5D" w14:textId="77777777" w:rsidTr="00DF2566">
        <w:trPr>
          <w:trHeight w:val="320"/>
        </w:trPr>
        <w:tc>
          <w:tcPr>
            <w:tcW w:w="1690" w:type="dxa"/>
            <w:tcBorders>
              <w:bottom w:val="single" w:sz="4" w:space="0" w:color="auto"/>
            </w:tcBorders>
            <w:noWrap/>
            <w:hideMark/>
          </w:tcPr>
          <w:p w14:paraId="14D2BA8C" w14:textId="77777777" w:rsidR="004276DD" w:rsidRPr="007559E6" w:rsidRDefault="004276DD" w:rsidP="004276DD">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XGBoost</w:t>
            </w:r>
            <w:proofErr w:type="spellEnd"/>
          </w:p>
        </w:tc>
        <w:tc>
          <w:tcPr>
            <w:tcW w:w="1564" w:type="dxa"/>
            <w:tcBorders>
              <w:bottom w:val="single" w:sz="4" w:space="0" w:color="auto"/>
            </w:tcBorders>
            <w:noWrap/>
            <w:vAlign w:val="bottom"/>
            <w:hideMark/>
          </w:tcPr>
          <w:p w14:paraId="734B5A55" w14:textId="0ECAFF0C"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3935</w:t>
            </w:r>
          </w:p>
        </w:tc>
        <w:tc>
          <w:tcPr>
            <w:tcW w:w="1139" w:type="dxa"/>
            <w:tcBorders>
              <w:bottom w:val="single" w:sz="4" w:space="0" w:color="auto"/>
            </w:tcBorders>
            <w:noWrap/>
            <w:vAlign w:val="bottom"/>
            <w:hideMark/>
          </w:tcPr>
          <w:p w14:paraId="2CD5680A" w14:textId="526363C0"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364</w:t>
            </w:r>
          </w:p>
        </w:tc>
        <w:tc>
          <w:tcPr>
            <w:tcW w:w="1702" w:type="dxa"/>
            <w:tcBorders>
              <w:bottom w:val="single" w:sz="4" w:space="0" w:color="auto"/>
            </w:tcBorders>
            <w:noWrap/>
            <w:vAlign w:val="bottom"/>
            <w:hideMark/>
          </w:tcPr>
          <w:p w14:paraId="12051689" w14:textId="156EBFD9"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315</w:t>
            </w:r>
          </w:p>
        </w:tc>
        <w:tc>
          <w:tcPr>
            <w:tcW w:w="1418" w:type="dxa"/>
            <w:tcBorders>
              <w:bottom w:val="single" w:sz="4" w:space="0" w:color="auto"/>
            </w:tcBorders>
            <w:noWrap/>
            <w:vAlign w:val="bottom"/>
            <w:hideMark/>
          </w:tcPr>
          <w:p w14:paraId="683E4382" w14:textId="498D8EB5"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259</w:t>
            </w:r>
          </w:p>
        </w:tc>
        <w:tc>
          <w:tcPr>
            <w:tcW w:w="2003" w:type="dxa"/>
            <w:tcBorders>
              <w:bottom w:val="single" w:sz="4" w:space="0" w:color="auto"/>
            </w:tcBorders>
            <w:noWrap/>
            <w:vAlign w:val="bottom"/>
            <w:hideMark/>
          </w:tcPr>
          <w:p w14:paraId="37B0C5D7" w14:textId="1A65F9BB" w:rsidR="004276DD" w:rsidRPr="007559E6" w:rsidRDefault="004276DD" w:rsidP="004276DD">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684</w:t>
            </w:r>
          </w:p>
        </w:tc>
      </w:tr>
    </w:tbl>
    <w:p w14:paraId="4C0C8339" w14:textId="200D6104" w:rsidR="001E1340" w:rsidRPr="0061011E" w:rsidRDefault="004276DD" w:rsidP="001E1340">
      <w:pPr>
        <w:spacing w:line="360" w:lineRule="auto"/>
        <w:jc w:val="both"/>
        <w:rPr>
          <w:rFonts w:cs="Arial"/>
          <w:sz w:val="22"/>
          <w:szCs w:val="22"/>
        </w:rPr>
      </w:pPr>
      <w:r w:rsidRPr="007559E6">
        <w:rPr>
          <w:rFonts w:cs="Arial"/>
          <w:sz w:val="22"/>
          <w:szCs w:val="22"/>
        </w:rPr>
        <w:t xml:space="preserve">Models with * are </w:t>
      </w:r>
      <w:r w:rsidR="00CB2E89" w:rsidRPr="007559E6">
        <w:rPr>
          <w:rFonts w:cs="Arial"/>
          <w:sz w:val="22"/>
          <w:szCs w:val="22"/>
        </w:rPr>
        <w:t xml:space="preserve">always predicting the majority class. </w:t>
      </w:r>
    </w:p>
    <w:p w14:paraId="4E6602BB" w14:textId="77777777" w:rsidR="00115C50" w:rsidRDefault="00115C50" w:rsidP="001E1340">
      <w:pPr>
        <w:spacing w:line="360" w:lineRule="auto"/>
        <w:jc w:val="both"/>
        <w:rPr>
          <w:rFonts w:cs="Arial"/>
          <w:color w:val="000000" w:themeColor="text1"/>
          <w:sz w:val="22"/>
          <w:szCs w:val="22"/>
        </w:rPr>
      </w:pPr>
    </w:p>
    <w:p w14:paraId="60BFAB23" w14:textId="70CC40BE" w:rsidR="000C6FBF" w:rsidRPr="007559E6" w:rsidRDefault="000C6FBF" w:rsidP="000C6FBF">
      <w:pPr>
        <w:spacing w:line="360" w:lineRule="auto"/>
        <w:jc w:val="both"/>
        <w:rPr>
          <w:rFonts w:cs="Arial"/>
          <w:color w:val="000000" w:themeColor="text1"/>
          <w:sz w:val="22"/>
          <w:szCs w:val="22"/>
        </w:rPr>
      </w:pPr>
      <w:r w:rsidRPr="007559E6">
        <w:rPr>
          <w:rFonts w:cs="Arial"/>
          <w:color w:val="000000" w:themeColor="text1"/>
          <w:sz w:val="22"/>
          <w:szCs w:val="22"/>
        </w:rPr>
        <w:t>Table S</w:t>
      </w:r>
      <w:r w:rsidR="002A6F8A">
        <w:rPr>
          <w:rFonts w:cs="Arial"/>
          <w:color w:val="000000" w:themeColor="text1"/>
          <w:sz w:val="22"/>
          <w:szCs w:val="22"/>
        </w:rPr>
        <w:t>8</w:t>
      </w:r>
      <w:r w:rsidRPr="007559E6">
        <w:rPr>
          <w:rFonts w:cs="Arial"/>
          <w:color w:val="000000" w:themeColor="text1"/>
          <w:sz w:val="22"/>
          <w:szCs w:val="22"/>
        </w:rPr>
        <w:t xml:space="preserve">: </w:t>
      </w:r>
      <w:r w:rsidRPr="007559E6">
        <w:rPr>
          <w:sz w:val="22"/>
          <w:szCs w:val="22"/>
        </w:rPr>
        <w:t xml:space="preserve"> Model sizes </w:t>
      </w:r>
      <w:r>
        <w:rPr>
          <w:sz w:val="22"/>
          <w:szCs w:val="22"/>
        </w:rPr>
        <w:t xml:space="preserve">(number of unique features) </w:t>
      </w:r>
      <w:r w:rsidRPr="007559E6">
        <w:rPr>
          <w:sz w:val="22"/>
          <w:szCs w:val="22"/>
        </w:rPr>
        <w:t>for prediction tasks.</w:t>
      </w:r>
    </w:p>
    <w:tbl>
      <w:tblPr>
        <w:tblStyle w:val="TableGrid"/>
        <w:tblW w:w="9516" w:type="dxa"/>
        <w:tblInd w:w="-3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0"/>
        <w:gridCol w:w="1564"/>
        <w:gridCol w:w="1139"/>
        <w:gridCol w:w="1702"/>
        <w:gridCol w:w="1418"/>
        <w:gridCol w:w="2003"/>
      </w:tblGrid>
      <w:tr w:rsidR="000C6FBF" w:rsidRPr="007559E6" w14:paraId="1DB14489" w14:textId="77777777" w:rsidTr="00855348">
        <w:trPr>
          <w:trHeight w:val="320"/>
        </w:trPr>
        <w:tc>
          <w:tcPr>
            <w:tcW w:w="1690" w:type="dxa"/>
            <w:tcBorders>
              <w:top w:val="single" w:sz="4" w:space="0" w:color="auto"/>
              <w:bottom w:val="single" w:sz="4" w:space="0" w:color="auto"/>
            </w:tcBorders>
            <w:noWrap/>
            <w:hideMark/>
          </w:tcPr>
          <w:p w14:paraId="34154E8F" w14:textId="77777777" w:rsidR="000C6FBF" w:rsidRPr="007559E6" w:rsidRDefault="000C6FBF" w:rsidP="00855348">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Model algorithm</w:t>
            </w:r>
          </w:p>
        </w:tc>
        <w:tc>
          <w:tcPr>
            <w:tcW w:w="1564" w:type="dxa"/>
            <w:tcBorders>
              <w:top w:val="single" w:sz="4" w:space="0" w:color="auto"/>
              <w:bottom w:val="single" w:sz="4" w:space="0" w:color="auto"/>
            </w:tcBorders>
            <w:noWrap/>
            <w:vAlign w:val="center"/>
            <w:hideMark/>
          </w:tcPr>
          <w:p w14:paraId="30738C8E" w14:textId="77777777" w:rsidR="000C6FBF" w:rsidRPr="007559E6" w:rsidRDefault="000C6FBF" w:rsidP="00855348">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Hospital readmission</w:t>
            </w:r>
          </w:p>
        </w:tc>
        <w:tc>
          <w:tcPr>
            <w:tcW w:w="1139" w:type="dxa"/>
            <w:tcBorders>
              <w:top w:val="single" w:sz="4" w:space="0" w:color="auto"/>
              <w:bottom w:val="single" w:sz="4" w:space="0" w:color="auto"/>
            </w:tcBorders>
            <w:noWrap/>
            <w:vAlign w:val="center"/>
            <w:hideMark/>
          </w:tcPr>
          <w:p w14:paraId="5BE3FDCC" w14:textId="77777777" w:rsidR="000C6FBF" w:rsidRPr="007559E6" w:rsidRDefault="000C6FBF" w:rsidP="00855348">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End-of-life care</w:t>
            </w:r>
          </w:p>
        </w:tc>
        <w:tc>
          <w:tcPr>
            <w:tcW w:w="1702" w:type="dxa"/>
            <w:tcBorders>
              <w:top w:val="single" w:sz="4" w:space="0" w:color="auto"/>
              <w:bottom w:val="single" w:sz="4" w:space="0" w:color="auto"/>
            </w:tcBorders>
            <w:noWrap/>
            <w:vAlign w:val="center"/>
            <w:hideMark/>
          </w:tcPr>
          <w:p w14:paraId="548C6F9F" w14:textId="77777777" w:rsidR="000C6FBF" w:rsidRPr="007559E6" w:rsidRDefault="000C6FBF" w:rsidP="00855348">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Asthma exacerbations</w:t>
            </w:r>
          </w:p>
        </w:tc>
        <w:tc>
          <w:tcPr>
            <w:tcW w:w="1418" w:type="dxa"/>
            <w:tcBorders>
              <w:top w:val="single" w:sz="4" w:space="0" w:color="auto"/>
              <w:bottom w:val="single" w:sz="4" w:space="0" w:color="auto"/>
            </w:tcBorders>
            <w:noWrap/>
            <w:vAlign w:val="center"/>
            <w:hideMark/>
          </w:tcPr>
          <w:p w14:paraId="2AA311E9" w14:textId="77777777" w:rsidR="000C6FBF" w:rsidRPr="007559E6" w:rsidRDefault="000C6FBF" w:rsidP="00855348">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Mortality in COPD</w:t>
            </w:r>
          </w:p>
        </w:tc>
        <w:tc>
          <w:tcPr>
            <w:tcW w:w="2003" w:type="dxa"/>
            <w:tcBorders>
              <w:top w:val="single" w:sz="4" w:space="0" w:color="auto"/>
              <w:bottom w:val="single" w:sz="4" w:space="0" w:color="auto"/>
            </w:tcBorders>
            <w:noWrap/>
            <w:vAlign w:val="center"/>
            <w:hideMark/>
          </w:tcPr>
          <w:p w14:paraId="4CF2E7BE" w14:textId="77777777" w:rsidR="000C6FBF" w:rsidRPr="007559E6" w:rsidRDefault="000C6FBF" w:rsidP="00855348">
            <w:pPr>
              <w:spacing w:line="360" w:lineRule="auto"/>
              <w:rPr>
                <w:rFonts w:asciiTheme="minorHAnsi" w:hAnsiTheme="minorHAnsi" w:cs="Arial"/>
                <w:color w:val="000000" w:themeColor="text1"/>
                <w:sz w:val="22"/>
                <w:szCs w:val="22"/>
              </w:rPr>
            </w:pPr>
            <w:r w:rsidRPr="007559E6">
              <w:rPr>
                <w:rFonts w:asciiTheme="minorHAnsi" w:eastAsiaTheme="minorHAnsi" w:hAnsiTheme="minorHAnsi" w:cs="Arial"/>
                <w:b/>
                <w:bCs/>
                <w:color w:val="000000" w:themeColor="text1"/>
                <w:kern w:val="2"/>
                <w:sz w:val="22"/>
                <w:szCs w:val="22"/>
                <w14:ligatures w14:val="standardContextual"/>
              </w:rPr>
              <w:t>Cardiovascular disease in T2DM</w:t>
            </w:r>
          </w:p>
        </w:tc>
      </w:tr>
      <w:tr w:rsidR="000C6FBF" w:rsidRPr="007559E6" w14:paraId="678491B0" w14:textId="77777777" w:rsidTr="00855348">
        <w:trPr>
          <w:trHeight w:val="320"/>
        </w:trPr>
        <w:tc>
          <w:tcPr>
            <w:tcW w:w="1690" w:type="dxa"/>
            <w:tcBorders>
              <w:top w:val="single" w:sz="4" w:space="0" w:color="auto"/>
            </w:tcBorders>
            <w:noWrap/>
            <w:hideMark/>
          </w:tcPr>
          <w:p w14:paraId="349EED73" w14:textId="77777777" w:rsidR="000C6FBF" w:rsidRPr="007559E6" w:rsidRDefault="000C6FBF" w:rsidP="00855348">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DecisionTree</w:t>
            </w:r>
            <w:proofErr w:type="spellEnd"/>
          </w:p>
        </w:tc>
        <w:tc>
          <w:tcPr>
            <w:tcW w:w="1564" w:type="dxa"/>
            <w:tcBorders>
              <w:top w:val="single" w:sz="4" w:space="0" w:color="auto"/>
            </w:tcBorders>
            <w:noWrap/>
            <w:vAlign w:val="bottom"/>
            <w:hideMark/>
          </w:tcPr>
          <w:p w14:paraId="500818A9" w14:textId="7154F705"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11</w:t>
            </w:r>
          </w:p>
        </w:tc>
        <w:tc>
          <w:tcPr>
            <w:tcW w:w="1139" w:type="dxa"/>
            <w:tcBorders>
              <w:top w:val="single" w:sz="4" w:space="0" w:color="auto"/>
            </w:tcBorders>
            <w:noWrap/>
            <w:vAlign w:val="bottom"/>
            <w:hideMark/>
          </w:tcPr>
          <w:p w14:paraId="61A6FAF6" w14:textId="524A1430"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8</w:t>
            </w:r>
          </w:p>
        </w:tc>
        <w:tc>
          <w:tcPr>
            <w:tcW w:w="1702" w:type="dxa"/>
            <w:tcBorders>
              <w:top w:val="single" w:sz="4" w:space="0" w:color="auto"/>
            </w:tcBorders>
            <w:noWrap/>
            <w:vAlign w:val="bottom"/>
            <w:hideMark/>
          </w:tcPr>
          <w:p w14:paraId="5DF69AF6" w14:textId="2F215764"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8</w:t>
            </w:r>
          </w:p>
        </w:tc>
        <w:tc>
          <w:tcPr>
            <w:tcW w:w="1418" w:type="dxa"/>
            <w:tcBorders>
              <w:top w:val="single" w:sz="4" w:space="0" w:color="auto"/>
            </w:tcBorders>
            <w:noWrap/>
            <w:vAlign w:val="bottom"/>
            <w:hideMark/>
          </w:tcPr>
          <w:p w14:paraId="58A3C946" w14:textId="7FD1645C"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7</w:t>
            </w:r>
          </w:p>
        </w:tc>
        <w:tc>
          <w:tcPr>
            <w:tcW w:w="2003" w:type="dxa"/>
            <w:tcBorders>
              <w:top w:val="single" w:sz="4" w:space="0" w:color="auto"/>
            </w:tcBorders>
            <w:noWrap/>
            <w:vAlign w:val="bottom"/>
            <w:hideMark/>
          </w:tcPr>
          <w:p w14:paraId="1E6D7094" w14:textId="68E876FC"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8</w:t>
            </w:r>
          </w:p>
        </w:tc>
      </w:tr>
      <w:tr w:rsidR="000C6FBF" w:rsidRPr="007559E6" w14:paraId="10004709" w14:textId="77777777" w:rsidTr="00855348">
        <w:trPr>
          <w:trHeight w:val="320"/>
        </w:trPr>
        <w:tc>
          <w:tcPr>
            <w:tcW w:w="1690" w:type="dxa"/>
            <w:noWrap/>
            <w:hideMark/>
          </w:tcPr>
          <w:p w14:paraId="63D6086B"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EXPLORE</w:t>
            </w:r>
          </w:p>
        </w:tc>
        <w:tc>
          <w:tcPr>
            <w:tcW w:w="1564" w:type="dxa"/>
            <w:noWrap/>
            <w:vAlign w:val="bottom"/>
            <w:hideMark/>
          </w:tcPr>
          <w:p w14:paraId="250DD7E6"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1139" w:type="dxa"/>
            <w:noWrap/>
            <w:vAlign w:val="bottom"/>
            <w:hideMark/>
          </w:tcPr>
          <w:p w14:paraId="1F206308"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1702" w:type="dxa"/>
            <w:noWrap/>
            <w:vAlign w:val="bottom"/>
            <w:hideMark/>
          </w:tcPr>
          <w:p w14:paraId="3883E088"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1418" w:type="dxa"/>
            <w:noWrap/>
            <w:vAlign w:val="bottom"/>
            <w:hideMark/>
          </w:tcPr>
          <w:p w14:paraId="364984D8"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5</w:t>
            </w:r>
          </w:p>
        </w:tc>
        <w:tc>
          <w:tcPr>
            <w:tcW w:w="2003" w:type="dxa"/>
            <w:noWrap/>
            <w:vAlign w:val="bottom"/>
            <w:hideMark/>
          </w:tcPr>
          <w:p w14:paraId="3D7A183A"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r>
      <w:tr w:rsidR="000C6FBF" w:rsidRPr="007559E6" w14:paraId="2479B84B" w14:textId="77777777" w:rsidTr="00855348">
        <w:trPr>
          <w:trHeight w:val="320"/>
        </w:trPr>
        <w:tc>
          <w:tcPr>
            <w:tcW w:w="1690" w:type="dxa"/>
            <w:noWrap/>
            <w:hideMark/>
          </w:tcPr>
          <w:p w14:paraId="75B1CF33"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GOSDT</w:t>
            </w:r>
          </w:p>
        </w:tc>
        <w:tc>
          <w:tcPr>
            <w:tcW w:w="1564" w:type="dxa"/>
            <w:noWrap/>
            <w:vAlign w:val="bottom"/>
            <w:hideMark/>
          </w:tcPr>
          <w:p w14:paraId="4166DACD" w14:textId="0A383691"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w:t>
            </w:r>
          </w:p>
        </w:tc>
        <w:tc>
          <w:tcPr>
            <w:tcW w:w="1139" w:type="dxa"/>
            <w:noWrap/>
            <w:vAlign w:val="bottom"/>
            <w:hideMark/>
          </w:tcPr>
          <w:p w14:paraId="21E4CD4E" w14:textId="64E8AED1"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sz w:val="22"/>
                <w:szCs w:val="22"/>
              </w:rPr>
              <w:t>0</w:t>
            </w:r>
            <w:r w:rsidR="000C6FBF">
              <w:rPr>
                <w:rFonts w:asciiTheme="minorHAnsi" w:hAnsiTheme="minorHAnsi"/>
                <w:color w:val="000000"/>
                <w:sz w:val="22"/>
                <w:szCs w:val="22"/>
              </w:rPr>
              <w:t>*</w:t>
            </w:r>
          </w:p>
        </w:tc>
        <w:tc>
          <w:tcPr>
            <w:tcW w:w="1702" w:type="dxa"/>
            <w:noWrap/>
            <w:vAlign w:val="bottom"/>
            <w:hideMark/>
          </w:tcPr>
          <w:p w14:paraId="61A4F337" w14:textId="62BAB474"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w:t>
            </w:r>
          </w:p>
        </w:tc>
        <w:tc>
          <w:tcPr>
            <w:tcW w:w="1418" w:type="dxa"/>
            <w:noWrap/>
            <w:vAlign w:val="bottom"/>
            <w:hideMark/>
          </w:tcPr>
          <w:p w14:paraId="10136292" w14:textId="1B1A5E76"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w:t>
            </w:r>
          </w:p>
        </w:tc>
        <w:tc>
          <w:tcPr>
            <w:tcW w:w="2003" w:type="dxa"/>
            <w:noWrap/>
            <w:vAlign w:val="bottom"/>
            <w:hideMark/>
          </w:tcPr>
          <w:p w14:paraId="52B9297E" w14:textId="581171EB"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w:t>
            </w:r>
          </w:p>
        </w:tc>
      </w:tr>
      <w:tr w:rsidR="000C6FBF" w:rsidRPr="007559E6" w14:paraId="01F5185C" w14:textId="77777777" w:rsidTr="00855348">
        <w:trPr>
          <w:trHeight w:val="320"/>
        </w:trPr>
        <w:tc>
          <w:tcPr>
            <w:tcW w:w="1690" w:type="dxa"/>
            <w:noWrap/>
            <w:hideMark/>
          </w:tcPr>
          <w:p w14:paraId="6C9FCFD6"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IHT</w:t>
            </w:r>
          </w:p>
        </w:tc>
        <w:tc>
          <w:tcPr>
            <w:tcW w:w="1564" w:type="dxa"/>
            <w:noWrap/>
            <w:vAlign w:val="bottom"/>
            <w:hideMark/>
          </w:tcPr>
          <w:p w14:paraId="49F54698"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9</w:t>
            </w:r>
          </w:p>
        </w:tc>
        <w:tc>
          <w:tcPr>
            <w:tcW w:w="1139" w:type="dxa"/>
            <w:noWrap/>
            <w:vAlign w:val="bottom"/>
            <w:hideMark/>
          </w:tcPr>
          <w:p w14:paraId="61A206D0"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7</w:t>
            </w:r>
          </w:p>
        </w:tc>
        <w:tc>
          <w:tcPr>
            <w:tcW w:w="1702" w:type="dxa"/>
            <w:noWrap/>
            <w:vAlign w:val="bottom"/>
            <w:hideMark/>
          </w:tcPr>
          <w:p w14:paraId="1FEC5259"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1418" w:type="dxa"/>
            <w:noWrap/>
            <w:vAlign w:val="bottom"/>
            <w:hideMark/>
          </w:tcPr>
          <w:p w14:paraId="481FF2AE"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c>
          <w:tcPr>
            <w:tcW w:w="2003" w:type="dxa"/>
            <w:noWrap/>
            <w:vAlign w:val="bottom"/>
            <w:hideMark/>
          </w:tcPr>
          <w:p w14:paraId="0CADC898"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4</w:t>
            </w:r>
          </w:p>
        </w:tc>
      </w:tr>
      <w:tr w:rsidR="000C6FBF" w:rsidRPr="007559E6" w14:paraId="003002E8" w14:textId="77777777" w:rsidTr="00855348">
        <w:trPr>
          <w:trHeight w:val="320"/>
        </w:trPr>
        <w:tc>
          <w:tcPr>
            <w:tcW w:w="1690" w:type="dxa"/>
            <w:noWrap/>
            <w:hideMark/>
          </w:tcPr>
          <w:p w14:paraId="32B42A2F"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LASSO</w:t>
            </w:r>
          </w:p>
        </w:tc>
        <w:tc>
          <w:tcPr>
            <w:tcW w:w="1564" w:type="dxa"/>
            <w:noWrap/>
            <w:vAlign w:val="bottom"/>
            <w:hideMark/>
          </w:tcPr>
          <w:p w14:paraId="44C31FB9"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39</w:t>
            </w:r>
          </w:p>
        </w:tc>
        <w:tc>
          <w:tcPr>
            <w:tcW w:w="1139" w:type="dxa"/>
            <w:noWrap/>
            <w:vAlign w:val="bottom"/>
            <w:hideMark/>
          </w:tcPr>
          <w:p w14:paraId="0CA4D41A"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c>
          <w:tcPr>
            <w:tcW w:w="1702" w:type="dxa"/>
            <w:noWrap/>
            <w:vAlign w:val="bottom"/>
            <w:hideMark/>
          </w:tcPr>
          <w:p w14:paraId="2A699F65"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24</w:t>
            </w:r>
          </w:p>
        </w:tc>
        <w:tc>
          <w:tcPr>
            <w:tcW w:w="1418" w:type="dxa"/>
            <w:noWrap/>
            <w:vAlign w:val="bottom"/>
            <w:hideMark/>
          </w:tcPr>
          <w:p w14:paraId="3114B724"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39</w:t>
            </w:r>
          </w:p>
        </w:tc>
        <w:tc>
          <w:tcPr>
            <w:tcW w:w="2003" w:type="dxa"/>
            <w:noWrap/>
            <w:vAlign w:val="bottom"/>
            <w:hideMark/>
          </w:tcPr>
          <w:p w14:paraId="02C2A491"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31</w:t>
            </w:r>
          </w:p>
        </w:tc>
      </w:tr>
      <w:tr w:rsidR="000C6FBF" w:rsidRPr="007559E6" w14:paraId="62441530" w14:textId="77777777" w:rsidTr="00855348">
        <w:trPr>
          <w:trHeight w:val="320"/>
        </w:trPr>
        <w:tc>
          <w:tcPr>
            <w:tcW w:w="1690" w:type="dxa"/>
            <w:noWrap/>
            <w:hideMark/>
          </w:tcPr>
          <w:p w14:paraId="4CEC228C" w14:textId="77777777" w:rsidR="000C6FBF" w:rsidRPr="007559E6" w:rsidRDefault="000C6FBF" w:rsidP="00855348">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RandomForest</w:t>
            </w:r>
            <w:proofErr w:type="spellEnd"/>
          </w:p>
        </w:tc>
        <w:tc>
          <w:tcPr>
            <w:tcW w:w="1564" w:type="dxa"/>
            <w:noWrap/>
            <w:vAlign w:val="bottom"/>
            <w:hideMark/>
          </w:tcPr>
          <w:p w14:paraId="19F64267" w14:textId="41DB53CA"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sz w:val="22"/>
                <w:szCs w:val="22"/>
              </w:rPr>
              <w:t>50</w:t>
            </w:r>
          </w:p>
        </w:tc>
        <w:tc>
          <w:tcPr>
            <w:tcW w:w="1139" w:type="dxa"/>
            <w:noWrap/>
            <w:vAlign w:val="bottom"/>
            <w:hideMark/>
          </w:tcPr>
          <w:p w14:paraId="175E2211" w14:textId="5FC0A5FE"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49</w:t>
            </w:r>
          </w:p>
        </w:tc>
        <w:tc>
          <w:tcPr>
            <w:tcW w:w="1702" w:type="dxa"/>
            <w:noWrap/>
            <w:vAlign w:val="bottom"/>
            <w:hideMark/>
          </w:tcPr>
          <w:p w14:paraId="114DA5F1" w14:textId="573036DE"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40</w:t>
            </w:r>
          </w:p>
        </w:tc>
        <w:tc>
          <w:tcPr>
            <w:tcW w:w="1418" w:type="dxa"/>
            <w:noWrap/>
            <w:vAlign w:val="bottom"/>
            <w:hideMark/>
          </w:tcPr>
          <w:p w14:paraId="6AE3D821" w14:textId="2DD07695"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47</w:t>
            </w:r>
          </w:p>
        </w:tc>
        <w:tc>
          <w:tcPr>
            <w:tcW w:w="2003" w:type="dxa"/>
            <w:noWrap/>
            <w:vAlign w:val="bottom"/>
            <w:hideMark/>
          </w:tcPr>
          <w:p w14:paraId="41E75210" w14:textId="160F3569"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40</w:t>
            </w:r>
          </w:p>
        </w:tc>
      </w:tr>
      <w:tr w:rsidR="000C6FBF" w:rsidRPr="007559E6" w14:paraId="226D8744" w14:textId="77777777" w:rsidTr="00855348">
        <w:trPr>
          <w:trHeight w:val="320"/>
        </w:trPr>
        <w:tc>
          <w:tcPr>
            <w:tcW w:w="1690" w:type="dxa"/>
            <w:noWrap/>
            <w:hideMark/>
          </w:tcPr>
          <w:p w14:paraId="68EDC96C" w14:textId="77777777"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RIPPER</w:t>
            </w:r>
          </w:p>
        </w:tc>
        <w:tc>
          <w:tcPr>
            <w:tcW w:w="1564" w:type="dxa"/>
            <w:noWrap/>
            <w:vAlign w:val="bottom"/>
            <w:hideMark/>
          </w:tcPr>
          <w:p w14:paraId="05551F29" w14:textId="77777777" w:rsidR="000C6FBF" w:rsidRPr="007559E6" w:rsidRDefault="000C6FBF" w:rsidP="00855348">
            <w:pPr>
              <w:spacing w:line="360" w:lineRule="auto"/>
              <w:jc w:val="both"/>
              <w:rPr>
                <w:rFonts w:asciiTheme="minorHAnsi" w:hAnsiTheme="minorHAnsi" w:cs="Arial"/>
                <w:color w:val="C00000"/>
                <w:sz w:val="22"/>
                <w:szCs w:val="22"/>
              </w:rPr>
            </w:pPr>
            <w:r w:rsidRPr="007559E6">
              <w:rPr>
                <w:rFonts w:asciiTheme="minorHAnsi" w:hAnsiTheme="minorHAnsi"/>
                <w:color w:val="000000"/>
                <w:sz w:val="22"/>
                <w:szCs w:val="22"/>
              </w:rPr>
              <w:t>0*</w:t>
            </w:r>
          </w:p>
        </w:tc>
        <w:tc>
          <w:tcPr>
            <w:tcW w:w="1139" w:type="dxa"/>
            <w:noWrap/>
            <w:vAlign w:val="bottom"/>
            <w:hideMark/>
          </w:tcPr>
          <w:p w14:paraId="2D992317" w14:textId="77777777" w:rsidR="000C6FBF" w:rsidRPr="007559E6" w:rsidRDefault="000C6FBF" w:rsidP="00855348">
            <w:pPr>
              <w:spacing w:line="360" w:lineRule="auto"/>
              <w:jc w:val="both"/>
              <w:rPr>
                <w:rFonts w:asciiTheme="minorHAnsi" w:hAnsiTheme="minorHAnsi" w:cs="Arial"/>
                <w:color w:val="C00000"/>
                <w:sz w:val="22"/>
                <w:szCs w:val="22"/>
              </w:rPr>
            </w:pPr>
            <w:r w:rsidRPr="007559E6">
              <w:rPr>
                <w:rFonts w:asciiTheme="minorHAnsi" w:hAnsiTheme="minorHAnsi"/>
                <w:color w:val="000000"/>
                <w:sz w:val="22"/>
                <w:szCs w:val="22"/>
              </w:rPr>
              <w:t>0*</w:t>
            </w:r>
          </w:p>
        </w:tc>
        <w:tc>
          <w:tcPr>
            <w:tcW w:w="1702" w:type="dxa"/>
            <w:noWrap/>
            <w:vAlign w:val="bottom"/>
            <w:hideMark/>
          </w:tcPr>
          <w:p w14:paraId="66E3EFDC" w14:textId="44B9AD49"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w:t>
            </w:r>
          </w:p>
        </w:tc>
        <w:tc>
          <w:tcPr>
            <w:tcW w:w="1418" w:type="dxa"/>
            <w:noWrap/>
            <w:vAlign w:val="bottom"/>
            <w:hideMark/>
          </w:tcPr>
          <w:p w14:paraId="5175C834" w14:textId="7270B34F"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12</w:t>
            </w:r>
          </w:p>
        </w:tc>
        <w:tc>
          <w:tcPr>
            <w:tcW w:w="2003" w:type="dxa"/>
            <w:noWrap/>
            <w:vAlign w:val="bottom"/>
            <w:hideMark/>
          </w:tcPr>
          <w:p w14:paraId="2E8E4158" w14:textId="7DFF4C43"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11</w:t>
            </w:r>
          </w:p>
        </w:tc>
      </w:tr>
      <w:tr w:rsidR="000C6FBF" w:rsidRPr="007559E6" w14:paraId="12B416DB" w14:textId="77777777" w:rsidTr="00855348">
        <w:trPr>
          <w:trHeight w:val="320"/>
        </w:trPr>
        <w:tc>
          <w:tcPr>
            <w:tcW w:w="1690" w:type="dxa"/>
            <w:tcBorders>
              <w:bottom w:val="single" w:sz="4" w:space="0" w:color="auto"/>
            </w:tcBorders>
            <w:noWrap/>
            <w:hideMark/>
          </w:tcPr>
          <w:p w14:paraId="5EEAFB51" w14:textId="77777777" w:rsidR="000C6FBF" w:rsidRPr="007559E6" w:rsidRDefault="000C6FBF" w:rsidP="00855348">
            <w:pPr>
              <w:spacing w:line="360" w:lineRule="auto"/>
              <w:jc w:val="both"/>
              <w:rPr>
                <w:rFonts w:asciiTheme="minorHAnsi" w:hAnsiTheme="minorHAnsi" w:cs="Arial"/>
                <w:color w:val="000000" w:themeColor="text1"/>
                <w:sz w:val="22"/>
                <w:szCs w:val="22"/>
              </w:rPr>
            </w:pPr>
            <w:proofErr w:type="spellStart"/>
            <w:r w:rsidRPr="007559E6">
              <w:rPr>
                <w:rFonts w:asciiTheme="minorHAnsi" w:hAnsiTheme="minorHAnsi" w:cs="Arial"/>
                <w:color w:val="000000" w:themeColor="text1"/>
                <w:sz w:val="22"/>
                <w:szCs w:val="22"/>
              </w:rPr>
              <w:t>XGBoost</w:t>
            </w:r>
            <w:proofErr w:type="spellEnd"/>
          </w:p>
        </w:tc>
        <w:tc>
          <w:tcPr>
            <w:tcW w:w="1564" w:type="dxa"/>
            <w:tcBorders>
              <w:bottom w:val="single" w:sz="4" w:space="0" w:color="auto"/>
            </w:tcBorders>
            <w:noWrap/>
            <w:vAlign w:val="bottom"/>
            <w:hideMark/>
          </w:tcPr>
          <w:p w14:paraId="77B8346E" w14:textId="0AA87EB0"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49</w:t>
            </w:r>
          </w:p>
        </w:tc>
        <w:tc>
          <w:tcPr>
            <w:tcW w:w="1139" w:type="dxa"/>
            <w:tcBorders>
              <w:bottom w:val="single" w:sz="4" w:space="0" w:color="auto"/>
            </w:tcBorders>
            <w:noWrap/>
            <w:vAlign w:val="bottom"/>
            <w:hideMark/>
          </w:tcPr>
          <w:p w14:paraId="70C05047" w14:textId="242CDD9A" w:rsidR="000C6FBF" w:rsidRPr="007559E6" w:rsidRDefault="000C6FBF" w:rsidP="00855348">
            <w:pPr>
              <w:spacing w:line="360" w:lineRule="auto"/>
              <w:jc w:val="both"/>
              <w:rPr>
                <w:rFonts w:asciiTheme="minorHAnsi" w:hAnsiTheme="minorHAnsi" w:cs="Arial"/>
                <w:color w:val="000000" w:themeColor="text1"/>
                <w:sz w:val="22"/>
                <w:szCs w:val="22"/>
              </w:rPr>
            </w:pPr>
            <w:r w:rsidRPr="007559E6">
              <w:rPr>
                <w:rFonts w:asciiTheme="minorHAnsi" w:hAnsiTheme="minorHAnsi"/>
                <w:color w:val="000000"/>
                <w:sz w:val="22"/>
                <w:szCs w:val="22"/>
              </w:rPr>
              <w:t>3</w:t>
            </w:r>
            <w:r w:rsidR="008F5CCF">
              <w:rPr>
                <w:rFonts w:asciiTheme="minorHAnsi" w:hAnsiTheme="minorHAnsi"/>
                <w:color w:val="000000"/>
                <w:sz w:val="22"/>
                <w:szCs w:val="22"/>
              </w:rPr>
              <w:t>9</w:t>
            </w:r>
          </w:p>
        </w:tc>
        <w:tc>
          <w:tcPr>
            <w:tcW w:w="1702" w:type="dxa"/>
            <w:tcBorders>
              <w:bottom w:val="single" w:sz="4" w:space="0" w:color="auto"/>
            </w:tcBorders>
            <w:noWrap/>
            <w:vAlign w:val="bottom"/>
            <w:hideMark/>
          </w:tcPr>
          <w:p w14:paraId="1CD4986D" w14:textId="0F250425"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26</w:t>
            </w:r>
          </w:p>
        </w:tc>
        <w:tc>
          <w:tcPr>
            <w:tcW w:w="1418" w:type="dxa"/>
            <w:tcBorders>
              <w:bottom w:val="single" w:sz="4" w:space="0" w:color="auto"/>
            </w:tcBorders>
            <w:noWrap/>
            <w:vAlign w:val="bottom"/>
            <w:hideMark/>
          </w:tcPr>
          <w:p w14:paraId="22E83EFA" w14:textId="2C950E9C"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34</w:t>
            </w:r>
          </w:p>
        </w:tc>
        <w:tc>
          <w:tcPr>
            <w:tcW w:w="2003" w:type="dxa"/>
            <w:tcBorders>
              <w:bottom w:val="single" w:sz="4" w:space="0" w:color="auto"/>
            </w:tcBorders>
            <w:noWrap/>
            <w:vAlign w:val="bottom"/>
            <w:hideMark/>
          </w:tcPr>
          <w:p w14:paraId="42C4CB32" w14:textId="4818C511" w:rsidR="000C6FBF" w:rsidRPr="007559E6" w:rsidRDefault="008F5CCF" w:rsidP="00855348">
            <w:pPr>
              <w:spacing w:line="360" w:lineRule="auto"/>
              <w:jc w:val="both"/>
              <w:rPr>
                <w:rFonts w:asciiTheme="minorHAnsi" w:hAnsiTheme="minorHAnsi" w:cs="Arial"/>
                <w:color w:val="000000" w:themeColor="text1"/>
                <w:sz w:val="22"/>
                <w:szCs w:val="22"/>
              </w:rPr>
            </w:pPr>
            <w:r>
              <w:rPr>
                <w:rFonts w:asciiTheme="minorHAnsi" w:hAnsiTheme="minorHAnsi"/>
                <w:color w:val="000000" w:themeColor="text1"/>
                <w:sz w:val="22"/>
                <w:szCs w:val="22"/>
              </w:rPr>
              <w:t>29</w:t>
            </w:r>
          </w:p>
        </w:tc>
      </w:tr>
    </w:tbl>
    <w:p w14:paraId="21DD934C" w14:textId="77777777" w:rsidR="000C6FBF" w:rsidRPr="0061011E" w:rsidRDefault="000C6FBF" w:rsidP="000C6FBF">
      <w:pPr>
        <w:spacing w:line="360" w:lineRule="auto"/>
        <w:jc w:val="both"/>
        <w:rPr>
          <w:rFonts w:cs="Arial"/>
          <w:sz w:val="22"/>
          <w:szCs w:val="22"/>
        </w:rPr>
      </w:pPr>
      <w:r w:rsidRPr="007559E6">
        <w:rPr>
          <w:rFonts w:cs="Arial"/>
          <w:sz w:val="22"/>
          <w:szCs w:val="22"/>
        </w:rPr>
        <w:t xml:space="preserve">Models with * are always predicting the majority class. </w:t>
      </w:r>
    </w:p>
    <w:p w14:paraId="4ECD79EC" w14:textId="77777777" w:rsidR="000C6FBF" w:rsidRPr="0061011E" w:rsidRDefault="000C6FBF" w:rsidP="001E1340">
      <w:pPr>
        <w:spacing w:line="360" w:lineRule="auto"/>
        <w:jc w:val="both"/>
        <w:rPr>
          <w:rFonts w:cs="Arial"/>
          <w:color w:val="000000" w:themeColor="text1"/>
          <w:sz w:val="22"/>
          <w:szCs w:val="22"/>
        </w:rPr>
      </w:pPr>
    </w:p>
    <w:p w14:paraId="67CB7A49" w14:textId="3741169A" w:rsidR="00115C50" w:rsidRPr="0061011E" w:rsidRDefault="00FC3AFC" w:rsidP="001E1340">
      <w:pPr>
        <w:spacing w:line="360" w:lineRule="auto"/>
        <w:jc w:val="both"/>
        <w:rPr>
          <w:rFonts w:cs="Arial"/>
          <w:color w:val="000000" w:themeColor="text1"/>
          <w:sz w:val="22"/>
          <w:szCs w:val="22"/>
        </w:rPr>
      </w:pPr>
      <w:r w:rsidRPr="0061011E">
        <w:rPr>
          <w:rFonts w:cs="Arial"/>
          <w:sz w:val="22"/>
          <w:szCs w:val="22"/>
        </w:rPr>
        <w:t xml:space="preserve">Figure S4: </w:t>
      </w:r>
      <w:r w:rsidRPr="0061011E">
        <w:rPr>
          <w:rFonts w:cs="Arial"/>
          <w:color w:val="000000" w:themeColor="text1"/>
          <w:sz w:val="22"/>
          <w:szCs w:val="22"/>
        </w:rPr>
        <w:t>Model interpretability</w:t>
      </w:r>
      <w:r w:rsidR="00FA6C95" w:rsidRPr="0061011E">
        <w:rPr>
          <w:rFonts w:cs="Arial"/>
          <w:color w:val="000000" w:themeColor="text1"/>
          <w:sz w:val="22"/>
          <w:szCs w:val="22"/>
        </w:rPr>
        <w:t xml:space="preserve"> (number of unique features)</w:t>
      </w:r>
      <w:r w:rsidRPr="0061011E">
        <w:rPr>
          <w:rFonts w:cs="Arial"/>
          <w:color w:val="000000" w:themeColor="text1"/>
          <w:sz w:val="22"/>
          <w:szCs w:val="22"/>
        </w:rPr>
        <w:t xml:space="preserve"> versus performance for prediction tasks on test set. Each dot corresponds to a prediction model; colors represent different model algorithms and shapes represent different prediction tasks. The lines (fitted using a linear model) indicate the observed relation between interpretability and performance across the different models for each prediction task. </w:t>
      </w:r>
    </w:p>
    <w:p w14:paraId="6FF68081" w14:textId="7B74BC75" w:rsidR="00115C50" w:rsidRPr="0061011E" w:rsidRDefault="005E4468" w:rsidP="001E1340">
      <w:pPr>
        <w:spacing w:line="360" w:lineRule="auto"/>
        <w:jc w:val="both"/>
        <w:rPr>
          <w:rFonts w:cs="Arial"/>
          <w:color w:val="000000" w:themeColor="text1"/>
          <w:sz w:val="22"/>
          <w:szCs w:val="22"/>
        </w:rPr>
      </w:pPr>
      <w:r w:rsidRPr="0061011E">
        <w:rPr>
          <w:rFonts w:cs="Arial"/>
          <w:noProof/>
          <w:color w:val="000000" w:themeColor="text1"/>
          <w:sz w:val="22"/>
          <w:szCs w:val="22"/>
        </w:rPr>
        <w:lastRenderedPageBreak/>
        <w:drawing>
          <wp:inline distT="0" distB="0" distL="0" distR="0" wp14:anchorId="4D9397AA" wp14:editId="38A9B474">
            <wp:extent cx="3689860" cy="2347275"/>
            <wp:effectExtent l="0" t="0" r="0" b="0"/>
            <wp:docPr id="1385753881" name="Picture 1" descr="A graph with colored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753881" name="Picture 1" descr="A graph with colored lines and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19275" cy="2365987"/>
                    </a:xfrm>
                    <a:prstGeom prst="rect">
                      <a:avLst/>
                    </a:prstGeom>
                  </pic:spPr>
                </pic:pic>
              </a:graphicData>
            </a:graphic>
          </wp:inline>
        </w:drawing>
      </w:r>
    </w:p>
    <w:p w14:paraId="5BBB39EA" w14:textId="77777777" w:rsidR="005E4468" w:rsidRPr="007559E6" w:rsidRDefault="005E4468" w:rsidP="001E1340">
      <w:pPr>
        <w:spacing w:line="360" w:lineRule="auto"/>
        <w:jc w:val="both"/>
        <w:rPr>
          <w:rFonts w:cs="Arial"/>
          <w:color w:val="000000" w:themeColor="text1"/>
          <w:sz w:val="22"/>
          <w:szCs w:val="22"/>
        </w:rPr>
      </w:pPr>
    </w:p>
    <w:p w14:paraId="3B03BCCB" w14:textId="3A7331FF" w:rsidR="00B43AE4" w:rsidRPr="007559E6" w:rsidRDefault="001E1340" w:rsidP="001E1340">
      <w:pPr>
        <w:spacing w:line="360" w:lineRule="auto"/>
        <w:jc w:val="both"/>
        <w:rPr>
          <w:rFonts w:cs="Arial"/>
          <w:color w:val="000000" w:themeColor="text1"/>
          <w:sz w:val="22"/>
          <w:szCs w:val="22"/>
        </w:rPr>
      </w:pPr>
      <w:r w:rsidRPr="007559E6">
        <w:rPr>
          <w:rFonts w:cs="Arial"/>
          <w:color w:val="000000" w:themeColor="text1"/>
          <w:sz w:val="22"/>
          <w:szCs w:val="22"/>
        </w:rPr>
        <w:t>Table S</w:t>
      </w:r>
      <w:r w:rsidR="002A6F8A">
        <w:rPr>
          <w:rFonts w:cs="Arial"/>
          <w:color w:val="000000" w:themeColor="text1"/>
          <w:sz w:val="22"/>
          <w:szCs w:val="22"/>
        </w:rPr>
        <w:t>9</w:t>
      </w:r>
      <w:r w:rsidRPr="007559E6">
        <w:rPr>
          <w:rFonts w:cs="Arial"/>
          <w:color w:val="000000" w:themeColor="text1"/>
          <w:sz w:val="22"/>
          <w:szCs w:val="22"/>
        </w:rPr>
        <w:t xml:space="preserve">: Rashomon set </w:t>
      </w:r>
      <w:r w:rsidR="000B1CDC" w:rsidRPr="007559E6">
        <w:rPr>
          <w:rFonts w:cs="Arial"/>
          <w:color w:val="000000" w:themeColor="text1"/>
          <w:sz w:val="22"/>
          <w:szCs w:val="22"/>
        </w:rPr>
        <w:t xml:space="preserve">and value for EXPLORE </w:t>
      </w:r>
      <w:r w:rsidR="00743154" w:rsidRPr="007559E6">
        <w:rPr>
          <w:rFonts w:cs="Arial"/>
          <w:color w:val="000000" w:themeColor="text1"/>
          <w:sz w:val="22"/>
          <w:szCs w:val="22"/>
        </w:rPr>
        <w:t xml:space="preserve">across </w:t>
      </w:r>
      <w:r w:rsidR="00675F5D" w:rsidRPr="007559E6">
        <w:rPr>
          <w:rFonts w:cs="Arial"/>
          <w:color w:val="000000" w:themeColor="text1"/>
          <w:sz w:val="22"/>
          <w:szCs w:val="22"/>
        </w:rPr>
        <w:t>prediction</w:t>
      </w:r>
      <w:r w:rsidR="00743154" w:rsidRPr="007559E6">
        <w:rPr>
          <w:rFonts w:cs="Arial"/>
          <w:color w:val="000000" w:themeColor="text1"/>
          <w:sz w:val="22"/>
          <w:szCs w:val="22"/>
        </w:rPr>
        <w:t xml:space="preserve"> tasks</w:t>
      </w:r>
      <w:r w:rsidRPr="007559E6">
        <w:rPr>
          <w:rFonts w:cs="Arial"/>
          <w:color w:val="000000" w:themeColor="text1"/>
          <w:sz w:val="22"/>
          <w:szCs w:val="22"/>
        </w:rPr>
        <w:t xml:space="preserve">. </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
        <w:gridCol w:w="1294"/>
        <w:gridCol w:w="1586"/>
        <w:gridCol w:w="1097"/>
        <w:gridCol w:w="1743"/>
        <w:gridCol w:w="1134"/>
        <w:gridCol w:w="1843"/>
      </w:tblGrid>
      <w:tr w:rsidR="00B43AE4" w:rsidRPr="007559E6" w14:paraId="49D413B5" w14:textId="77777777" w:rsidTr="00292460">
        <w:trPr>
          <w:cantSplit/>
          <w:trHeight w:val="403"/>
        </w:trPr>
        <w:tc>
          <w:tcPr>
            <w:tcW w:w="517" w:type="dxa"/>
            <w:tcBorders>
              <w:top w:val="single" w:sz="4" w:space="0" w:color="auto"/>
            </w:tcBorders>
            <w:textDirection w:val="tbRl"/>
          </w:tcPr>
          <w:p w14:paraId="0DDB75EE" w14:textId="77777777" w:rsidR="00B43AE4" w:rsidRPr="007559E6" w:rsidRDefault="00B43AE4" w:rsidP="00B43AE4">
            <w:pPr>
              <w:jc w:val="both"/>
              <w:rPr>
                <w:rFonts w:asciiTheme="minorHAnsi" w:eastAsiaTheme="minorHAnsi" w:hAnsiTheme="minorHAnsi" w:cs="Arial"/>
                <w:color w:val="000000" w:themeColor="text1"/>
                <w:kern w:val="2"/>
                <w:sz w:val="22"/>
                <w:szCs w:val="22"/>
                <w14:ligatures w14:val="standardContextual"/>
              </w:rPr>
            </w:pPr>
          </w:p>
        </w:tc>
        <w:tc>
          <w:tcPr>
            <w:tcW w:w="1294" w:type="dxa"/>
            <w:tcBorders>
              <w:top w:val="single" w:sz="4" w:space="0" w:color="auto"/>
              <w:bottom w:val="single" w:sz="4" w:space="0" w:color="auto"/>
            </w:tcBorders>
          </w:tcPr>
          <w:p w14:paraId="3747E1DC" w14:textId="77777777" w:rsidR="00B43AE4" w:rsidRPr="007559E6" w:rsidRDefault="00B43AE4" w:rsidP="00B43AE4">
            <w:pPr>
              <w:jc w:val="both"/>
              <w:rPr>
                <w:rFonts w:asciiTheme="minorHAnsi" w:eastAsiaTheme="minorHAnsi" w:hAnsiTheme="minorHAnsi" w:cs="Arial"/>
                <w:b/>
                <w:bCs/>
                <w:color w:val="000000" w:themeColor="text1"/>
                <w:kern w:val="2"/>
                <w:sz w:val="22"/>
                <w:szCs w:val="22"/>
                <w14:ligatures w14:val="standardContextual"/>
              </w:rPr>
            </w:pPr>
          </w:p>
        </w:tc>
        <w:tc>
          <w:tcPr>
            <w:tcW w:w="1586" w:type="dxa"/>
            <w:tcBorders>
              <w:top w:val="single" w:sz="4" w:space="0" w:color="auto"/>
              <w:bottom w:val="single" w:sz="4" w:space="0" w:color="auto"/>
            </w:tcBorders>
            <w:vAlign w:val="center"/>
          </w:tcPr>
          <w:p w14:paraId="5BB089D0" w14:textId="77777777" w:rsidR="00B43AE4" w:rsidRPr="007559E6" w:rsidRDefault="00B43AE4" w:rsidP="00292460">
            <w:pP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Hospital readmission</w:t>
            </w:r>
          </w:p>
        </w:tc>
        <w:tc>
          <w:tcPr>
            <w:tcW w:w="1097" w:type="dxa"/>
            <w:tcBorders>
              <w:top w:val="single" w:sz="4" w:space="0" w:color="auto"/>
              <w:bottom w:val="single" w:sz="4" w:space="0" w:color="auto"/>
            </w:tcBorders>
            <w:vAlign w:val="center"/>
          </w:tcPr>
          <w:p w14:paraId="1EA3E90D" w14:textId="77777777" w:rsidR="00B43AE4" w:rsidRPr="007559E6" w:rsidRDefault="00B43AE4" w:rsidP="00292460">
            <w:pP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End-of-life care</w:t>
            </w:r>
          </w:p>
        </w:tc>
        <w:tc>
          <w:tcPr>
            <w:tcW w:w="1743" w:type="dxa"/>
            <w:tcBorders>
              <w:top w:val="single" w:sz="4" w:space="0" w:color="auto"/>
              <w:bottom w:val="single" w:sz="4" w:space="0" w:color="auto"/>
            </w:tcBorders>
            <w:vAlign w:val="center"/>
          </w:tcPr>
          <w:p w14:paraId="11304E33" w14:textId="77777777" w:rsidR="00B43AE4" w:rsidRPr="007559E6" w:rsidRDefault="00B43AE4" w:rsidP="00292460">
            <w:pP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Asthma exacerbations</w:t>
            </w:r>
          </w:p>
        </w:tc>
        <w:tc>
          <w:tcPr>
            <w:tcW w:w="1134" w:type="dxa"/>
            <w:tcBorders>
              <w:top w:val="single" w:sz="4" w:space="0" w:color="auto"/>
              <w:bottom w:val="single" w:sz="4" w:space="0" w:color="auto"/>
            </w:tcBorders>
            <w:vAlign w:val="center"/>
          </w:tcPr>
          <w:p w14:paraId="0534B008" w14:textId="77777777" w:rsidR="00B43AE4" w:rsidRPr="007559E6" w:rsidRDefault="00B43AE4" w:rsidP="00292460">
            <w:pP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Mortality in COPD</w:t>
            </w:r>
          </w:p>
        </w:tc>
        <w:tc>
          <w:tcPr>
            <w:tcW w:w="1843" w:type="dxa"/>
            <w:tcBorders>
              <w:top w:val="single" w:sz="4" w:space="0" w:color="auto"/>
              <w:bottom w:val="single" w:sz="4" w:space="0" w:color="auto"/>
            </w:tcBorders>
            <w:vAlign w:val="center"/>
          </w:tcPr>
          <w:p w14:paraId="5151CA8B" w14:textId="77777777" w:rsidR="00B43AE4" w:rsidRPr="007559E6" w:rsidRDefault="00B43AE4" w:rsidP="00292460">
            <w:pP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Cardiovascular disease in T2DM</w:t>
            </w:r>
          </w:p>
        </w:tc>
      </w:tr>
      <w:tr w:rsidR="00B43AE4" w:rsidRPr="007559E6" w14:paraId="2A6BFF6A" w14:textId="77777777" w:rsidTr="00292460">
        <w:trPr>
          <w:cantSplit/>
          <w:trHeight w:val="850"/>
        </w:trPr>
        <w:tc>
          <w:tcPr>
            <w:tcW w:w="517" w:type="dxa"/>
            <w:vMerge w:val="restart"/>
            <w:textDirection w:val="btLr"/>
          </w:tcPr>
          <w:p w14:paraId="6804DF18" w14:textId="77777777" w:rsidR="00B43AE4" w:rsidRPr="007559E6" w:rsidRDefault="00B43AE4" w:rsidP="00B43AE4">
            <w:pPr>
              <w:jc w:val="cente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Length 4</w:t>
            </w:r>
          </w:p>
        </w:tc>
        <w:tc>
          <w:tcPr>
            <w:tcW w:w="1294" w:type="dxa"/>
            <w:tcBorders>
              <w:top w:val="single" w:sz="4" w:space="0" w:color="auto"/>
            </w:tcBorders>
          </w:tcPr>
          <w:p w14:paraId="1DEF7B7B" w14:textId="77777777" w:rsidR="00B43AE4" w:rsidRPr="007559E6" w:rsidRDefault="00B43AE4" w:rsidP="00B02DAE">
            <w:pPr>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Size of Rashomon set</w:t>
            </w:r>
          </w:p>
        </w:tc>
        <w:tc>
          <w:tcPr>
            <w:tcW w:w="1586" w:type="dxa"/>
            <w:tcBorders>
              <w:top w:val="single" w:sz="4" w:space="0" w:color="auto"/>
            </w:tcBorders>
          </w:tcPr>
          <w:p w14:paraId="0760D668"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675</w:t>
            </w:r>
          </w:p>
        </w:tc>
        <w:tc>
          <w:tcPr>
            <w:tcW w:w="1097" w:type="dxa"/>
            <w:tcBorders>
              <w:top w:val="single" w:sz="4" w:space="0" w:color="auto"/>
            </w:tcBorders>
          </w:tcPr>
          <w:p w14:paraId="290E1A84"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465</w:t>
            </w:r>
          </w:p>
        </w:tc>
        <w:tc>
          <w:tcPr>
            <w:tcW w:w="1743" w:type="dxa"/>
            <w:tcBorders>
              <w:top w:val="single" w:sz="4" w:space="0" w:color="auto"/>
            </w:tcBorders>
          </w:tcPr>
          <w:p w14:paraId="1D1BFF6A"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394</w:t>
            </w:r>
          </w:p>
        </w:tc>
        <w:tc>
          <w:tcPr>
            <w:tcW w:w="1134" w:type="dxa"/>
            <w:tcBorders>
              <w:top w:val="single" w:sz="4" w:space="0" w:color="auto"/>
            </w:tcBorders>
          </w:tcPr>
          <w:p w14:paraId="56224798"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153</w:t>
            </w:r>
          </w:p>
        </w:tc>
        <w:tc>
          <w:tcPr>
            <w:tcW w:w="1843" w:type="dxa"/>
            <w:tcBorders>
              <w:top w:val="single" w:sz="4" w:space="0" w:color="auto"/>
            </w:tcBorders>
          </w:tcPr>
          <w:p w14:paraId="7C2173FF"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590</w:t>
            </w:r>
          </w:p>
        </w:tc>
      </w:tr>
      <w:tr w:rsidR="00292460" w:rsidRPr="007559E6" w14:paraId="628C1943" w14:textId="77777777" w:rsidTr="00B02DAE">
        <w:trPr>
          <w:cantSplit/>
          <w:trHeight w:val="399"/>
        </w:trPr>
        <w:tc>
          <w:tcPr>
            <w:tcW w:w="517" w:type="dxa"/>
            <w:vMerge/>
            <w:textDirection w:val="btLr"/>
          </w:tcPr>
          <w:p w14:paraId="45213F83" w14:textId="77777777" w:rsidR="00292460" w:rsidRPr="007559E6" w:rsidRDefault="00292460" w:rsidP="00292460">
            <w:pPr>
              <w:jc w:val="center"/>
              <w:rPr>
                <w:rFonts w:cs="Arial"/>
                <w:color w:val="000000" w:themeColor="text1"/>
                <w:sz w:val="22"/>
                <w:szCs w:val="22"/>
              </w:rPr>
            </w:pPr>
          </w:p>
        </w:tc>
        <w:tc>
          <w:tcPr>
            <w:tcW w:w="1294" w:type="dxa"/>
          </w:tcPr>
          <w:p w14:paraId="278E5AAF" w14:textId="6BA497C8" w:rsidR="00292460" w:rsidRPr="007559E6" w:rsidRDefault="00B43AE4" w:rsidP="00B02DAE">
            <w:pPr>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 xml:space="preserve">Rashomon value </w:t>
            </w:r>
          </w:p>
        </w:tc>
        <w:tc>
          <w:tcPr>
            <w:tcW w:w="1586" w:type="dxa"/>
          </w:tcPr>
          <w:p w14:paraId="1B39BA1A" w14:textId="245FD1FD"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6.81e-06</w:t>
            </w:r>
          </w:p>
        </w:tc>
        <w:tc>
          <w:tcPr>
            <w:tcW w:w="1097" w:type="dxa"/>
          </w:tcPr>
          <w:p w14:paraId="10A538B6" w14:textId="0B0793FB"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6.08e-06</w:t>
            </w:r>
          </w:p>
        </w:tc>
        <w:tc>
          <w:tcPr>
            <w:tcW w:w="1743" w:type="dxa"/>
          </w:tcPr>
          <w:p w14:paraId="2D7D599D" w14:textId="3CC4B915"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4.4</w:t>
            </w:r>
            <w:r w:rsidR="00292460" w:rsidRPr="007559E6">
              <w:rPr>
                <w:rFonts w:asciiTheme="minorHAnsi" w:eastAsiaTheme="minorHAnsi" w:hAnsiTheme="minorHAnsi" w:cs="Arial"/>
                <w:color w:val="000000" w:themeColor="text1"/>
                <w:kern w:val="2"/>
                <w:sz w:val="22"/>
                <w:szCs w:val="22"/>
                <w14:ligatures w14:val="standardContextual"/>
              </w:rPr>
              <w:t>4</w:t>
            </w:r>
            <w:r w:rsidRPr="007559E6">
              <w:rPr>
                <w:rFonts w:asciiTheme="minorHAnsi" w:eastAsiaTheme="minorHAnsi" w:hAnsiTheme="minorHAnsi" w:cs="Arial"/>
                <w:color w:val="000000" w:themeColor="text1"/>
                <w:kern w:val="2"/>
                <w:sz w:val="22"/>
                <w:szCs w:val="22"/>
                <w14:ligatures w14:val="standardContextual"/>
              </w:rPr>
              <w:t>e-06</w:t>
            </w:r>
          </w:p>
        </w:tc>
        <w:tc>
          <w:tcPr>
            <w:tcW w:w="1134" w:type="dxa"/>
          </w:tcPr>
          <w:p w14:paraId="3CE3980E" w14:textId="61FD3D9C"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1.8</w:t>
            </w:r>
            <w:r w:rsidR="00292460" w:rsidRPr="007559E6">
              <w:rPr>
                <w:rFonts w:asciiTheme="minorHAnsi" w:eastAsiaTheme="minorHAnsi" w:hAnsiTheme="minorHAnsi" w:cs="Arial"/>
                <w:color w:val="000000" w:themeColor="text1"/>
                <w:kern w:val="2"/>
                <w:sz w:val="22"/>
                <w:szCs w:val="22"/>
                <w14:ligatures w14:val="standardContextual"/>
              </w:rPr>
              <w:t>1</w:t>
            </w:r>
            <w:r w:rsidRPr="007559E6">
              <w:rPr>
                <w:rFonts w:asciiTheme="minorHAnsi" w:eastAsiaTheme="minorHAnsi" w:hAnsiTheme="minorHAnsi" w:cs="Arial"/>
                <w:color w:val="000000" w:themeColor="text1"/>
                <w:kern w:val="2"/>
                <w:sz w:val="22"/>
                <w:szCs w:val="22"/>
                <w14:ligatures w14:val="standardContextual"/>
              </w:rPr>
              <w:t>e-06</w:t>
            </w:r>
          </w:p>
        </w:tc>
        <w:tc>
          <w:tcPr>
            <w:tcW w:w="1843" w:type="dxa"/>
          </w:tcPr>
          <w:p w14:paraId="024D1786" w14:textId="4B31617D"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7.16e-06</w:t>
            </w:r>
          </w:p>
        </w:tc>
      </w:tr>
      <w:tr w:rsidR="00292460" w:rsidRPr="007559E6" w14:paraId="3CC2CD05" w14:textId="77777777" w:rsidTr="00292460">
        <w:trPr>
          <w:cantSplit/>
          <w:trHeight w:val="52"/>
        </w:trPr>
        <w:tc>
          <w:tcPr>
            <w:tcW w:w="517" w:type="dxa"/>
            <w:vMerge/>
          </w:tcPr>
          <w:p w14:paraId="0C325011"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01364564" w14:textId="77777777" w:rsidR="00B43AE4" w:rsidRPr="007559E6" w:rsidRDefault="00B43AE4" w:rsidP="00B02DAE">
            <w:pPr>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Model stability</w:t>
            </w:r>
          </w:p>
        </w:tc>
        <w:tc>
          <w:tcPr>
            <w:tcW w:w="1586" w:type="dxa"/>
            <w:vAlign w:val="bottom"/>
          </w:tcPr>
          <w:p w14:paraId="1A10BD0F"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0.49</w:t>
            </w:r>
          </w:p>
        </w:tc>
        <w:tc>
          <w:tcPr>
            <w:tcW w:w="1097" w:type="dxa"/>
            <w:vAlign w:val="bottom"/>
          </w:tcPr>
          <w:p w14:paraId="0F31B6FB"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0.41</w:t>
            </w:r>
          </w:p>
        </w:tc>
        <w:tc>
          <w:tcPr>
            <w:tcW w:w="1743" w:type="dxa"/>
            <w:vAlign w:val="bottom"/>
          </w:tcPr>
          <w:p w14:paraId="01456197"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0.48</w:t>
            </w:r>
          </w:p>
        </w:tc>
        <w:tc>
          <w:tcPr>
            <w:tcW w:w="1134" w:type="dxa"/>
            <w:vAlign w:val="bottom"/>
          </w:tcPr>
          <w:p w14:paraId="5DBD81A2"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0.58</w:t>
            </w:r>
          </w:p>
        </w:tc>
        <w:tc>
          <w:tcPr>
            <w:tcW w:w="1843" w:type="dxa"/>
            <w:vAlign w:val="bottom"/>
          </w:tcPr>
          <w:p w14:paraId="4A2306A5"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0.44</w:t>
            </w:r>
          </w:p>
        </w:tc>
      </w:tr>
      <w:tr w:rsidR="00292460" w:rsidRPr="007559E6" w14:paraId="41740875" w14:textId="77777777" w:rsidTr="00292460">
        <w:trPr>
          <w:cantSplit/>
          <w:trHeight w:val="1134"/>
        </w:trPr>
        <w:tc>
          <w:tcPr>
            <w:tcW w:w="517" w:type="dxa"/>
            <w:vMerge/>
          </w:tcPr>
          <w:p w14:paraId="184013EF"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6D496681" w14:textId="3933527E" w:rsidR="00B43AE4" w:rsidRPr="007559E6" w:rsidRDefault="00B43AE4" w:rsidP="00292460">
            <w:pPr>
              <w:jc w:val="both"/>
              <w:rPr>
                <w:rFonts w:asciiTheme="minorHAnsi" w:eastAsiaTheme="minorHAnsi" w:hAnsiTheme="minorHAnsi" w:cs="Arial"/>
                <w:i/>
                <w:iCs/>
                <w:color w:val="000000" w:themeColor="text1"/>
                <w:kern w:val="2"/>
                <w:sz w:val="22"/>
                <w:szCs w:val="22"/>
                <w14:ligatures w14:val="standardContextual"/>
              </w:rPr>
            </w:pPr>
            <w:r w:rsidRPr="007559E6">
              <w:rPr>
                <w:rFonts w:asciiTheme="minorHAnsi" w:eastAsiaTheme="minorHAnsi" w:hAnsiTheme="minorHAnsi" w:cs="Arial"/>
                <w:i/>
                <w:iCs/>
                <w:color w:val="000000" w:themeColor="text1"/>
                <w:kern w:val="2"/>
                <w:sz w:val="22"/>
                <w:szCs w:val="22"/>
                <w14:ligatures w14:val="standardContextual"/>
              </w:rPr>
              <w:t>Percentage of</w:t>
            </w:r>
            <w:r w:rsidR="00292460" w:rsidRPr="007559E6">
              <w:rPr>
                <w:rFonts w:asciiTheme="minorHAnsi" w:eastAsiaTheme="minorHAnsi" w:hAnsiTheme="minorHAnsi" w:cs="Arial"/>
                <w:i/>
                <w:iCs/>
                <w:color w:val="000000" w:themeColor="text1"/>
                <w:kern w:val="2"/>
                <w:sz w:val="22"/>
                <w:szCs w:val="22"/>
                <w14:ligatures w14:val="standardContextual"/>
              </w:rPr>
              <w:t xml:space="preserve"> </w:t>
            </w:r>
            <w:r w:rsidRPr="007559E6">
              <w:rPr>
                <w:rFonts w:asciiTheme="minorHAnsi" w:eastAsiaTheme="minorHAnsi" w:hAnsiTheme="minorHAnsi" w:cs="Arial"/>
                <w:i/>
                <w:iCs/>
                <w:color w:val="000000" w:themeColor="text1"/>
                <w:kern w:val="2"/>
                <w:sz w:val="22"/>
                <w:szCs w:val="22"/>
                <w14:ligatures w14:val="standardContextual"/>
              </w:rPr>
              <w:t xml:space="preserve">features included: </w:t>
            </w:r>
          </w:p>
          <w:p w14:paraId="33EE42EC"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&lt; 10%</w:t>
            </w:r>
          </w:p>
        </w:tc>
        <w:tc>
          <w:tcPr>
            <w:tcW w:w="1586" w:type="dxa"/>
            <w:vAlign w:val="bottom"/>
          </w:tcPr>
          <w:p w14:paraId="568A2C7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86%</w:t>
            </w:r>
          </w:p>
        </w:tc>
        <w:tc>
          <w:tcPr>
            <w:tcW w:w="1097" w:type="dxa"/>
            <w:vAlign w:val="bottom"/>
          </w:tcPr>
          <w:p w14:paraId="0DD92EDF"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86%</w:t>
            </w:r>
          </w:p>
        </w:tc>
        <w:tc>
          <w:tcPr>
            <w:tcW w:w="1743" w:type="dxa"/>
            <w:vAlign w:val="bottom"/>
          </w:tcPr>
          <w:p w14:paraId="5FE7DFB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90%</w:t>
            </w:r>
          </w:p>
        </w:tc>
        <w:tc>
          <w:tcPr>
            <w:tcW w:w="1134" w:type="dxa"/>
            <w:vAlign w:val="bottom"/>
          </w:tcPr>
          <w:p w14:paraId="5D7EBDAF"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90%</w:t>
            </w:r>
          </w:p>
        </w:tc>
        <w:tc>
          <w:tcPr>
            <w:tcW w:w="1843" w:type="dxa"/>
            <w:vAlign w:val="bottom"/>
          </w:tcPr>
          <w:p w14:paraId="623FB79E"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90%</w:t>
            </w:r>
          </w:p>
        </w:tc>
      </w:tr>
      <w:tr w:rsidR="00292460" w:rsidRPr="007559E6" w14:paraId="12913991" w14:textId="77777777" w:rsidTr="00292460">
        <w:trPr>
          <w:cantSplit/>
          <w:trHeight w:val="416"/>
        </w:trPr>
        <w:tc>
          <w:tcPr>
            <w:tcW w:w="517" w:type="dxa"/>
            <w:vMerge/>
          </w:tcPr>
          <w:p w14:paraId="1B75451A"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7CE8ACB1"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10%-25%</w:t>
            </w:r>
          </w:p>
        </w:tc>
        <w:tc>
          <w:tcPr>
            <w:tcW w:w="1586" w:type="dxa"/>
            <w:vAlign w:val="bottom"/>
          </w:tcPr>
          <w:p w14:paraId="0535EFA0"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10%</w:t>
            </w:r>
          </w:p>
        </w:tc>
        <w:tc>
          <w:tcPr>
            <w:tcW w:w="1097" w:type="dxa"/>
            <w:vAlign w:val="bottom"/>
          </w:tcPr>
          <w:p w14:paraId="01368134"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8%</w:t>
            </w:r>
          </w:p>
        </w:tc>
        <w:tc>
          <w:tcPr>
            <w:tcW w:w="1743" w:type="dxa"/>
            <w:vAlign w:val="bottom"/>
          </w:tcPr>
          <w:p w14:paraId="2307649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134" w:type="dxa"/>
            <w:vAlign w:val="bottom"/>
          </w:tcPr>
          <w:p w14:paraId="6DAA86E9"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tc>
        <w:tc>
          <w:tcPr>
            <w:tcW w:w="1843" w:type="dxa"/>
            <w:vAlign w:val="bottom"/>
          </w:tcPr>
          <w:p w14:paraId="42069BBB"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tc>
      </w:tr>
      <w:tr w:rsidR="00292460" w:rsidRPr="007559E6" w14:paraId="0BEA61B6" w14:textId="77777777" w:rsidTr="00292460">
        <w:trPr>
          <w:cantSplit/>
          <w:trHeight w:val="52"/>
        </w:trPr>
        <w:tc>
          <w:tcPr>
            <w:tcW w:w="517" w:type="dxa"/>
            <w:vMerge/>
          </w:tcPr>
          <w:p w14:paraId="685A20FA"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64B00497"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25%-75%</w:t>
            </w:r>
          </w:p>
        </w:tc>
        <w:tc>
          <w:tcPr>
            <w:tcW w:w="1586" w:type="dxa"/>
            <w:vAlign w:val="bottom"/>
          </w:tcPr>
          <w:p w14:paraId="4FACF2A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097" w:type="dxa"/>
            <w:vAlign w:val="bottom"/>
          </w:tcPr>
          <w:p w14:paraId="38E64D7B"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tc>
        <w:tc>
          <w:tcPr>
            <w:tcW w:w="1743" w:type="dxa"/>
            <w:vAlign w:val="bottom"/>
          </w:tcPr>
          <w:p w14:paraId="76374CD5"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6%</w:t>
            </w:r>
          </w:p>
        </w:tc>
        <w:tc>
          <w:tcPr>
            <w:tcW w:w="1134" w:type="dxa"/>
            <w:vAlign w:val="bottom"/>
          </w:tcPr>
          <w:p w14:paraId="428B8FD3"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tc>
        <w:tc>
          <w:tcPr>
            <w:tcW w:w="1843" w:type="dxa"/>
            <w:vAlign w:val="bottom"/>
          </w:tcPr>
          <w:p w14:paraId="7F1962A5"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6%</w:t>
            </w:r>
          </w:p>
        </w:tc>
      </w:tr>
      <w:tr w:rsidR="00292460" w:rsidRPr="007559E6" w14:paraId="18F4612E" w14:textId="77777777" w:rsidTr="00292460">
        <w:trPr>
          <w:cantSplit/>
          <w:trHeight w:val="52"/>
        </w:trPr>
        <w:tc>
          <w:tcPr>
            <w:tcW w:w="517" w:type="dxa"/>
            <w:vMerge/>
          </w:tcPr>
          <w:p w14:paraId="39B329B5"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2953CD23"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75%-90%</w:t>
            </w:r>
          </w:p>
        </w:tc>
        <w:tc>
          <w:tcPr>
            <w:tcW w:w="1586" w:type="dxa"/>
            <w:vAlign w:val="bottom"/>
          </w:tcPr>
          <w:p w14:paraId="0EF17D07"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097" w:type="dxa"/>
            <w:vAlign w:val="bottom"/>
          </w:tcPr>
          <w:p w14:paraId="615629B1"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743" w:type="dxa"/>
            <w:vAlign w:val="bottom"/>
          </w:tcPr>
          <w:p w14:paraId="418A5553"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tc>
        <w:tc>
          <w:tcPr>
            <w:tcW w:w="1134" w:type="dxa"/>
            <w:vAlign w:val="bottom"/>
          </w:tcPr>
          <w:p w14:paraId="72F82BD0"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843" w:type="dxa"/>
            <w:vAlign w:val="bottom"/>
          </w:tcPr>
          <w:p w14:paraId="35B5C28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r>
      <w:tr w:rsidR="00292460" w:rsidRPr="007559E6" w14:paraId="42B5D9CA" w14:textId="77777777" w:rsidTr="00292460">
        <w:trPr>
          <w:cantSplit/>
          <w:trHeight w:val="52"/>
        </w:trPr>
        <w:tc>
          <w:tcPr>
            <w:tcW w:w="517" w:type="dxa"/>
            <w:vMerge/>
          </w:tcPr>
          <w:p w14:paraId="7240D4A9"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3C2B4504"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&gt;90%</w:t>
            </w:r>
          </w:p>
        </w:tc>
        <w:tc>
          <w:tcPr>
            <w:tcW w:w="1586" w:type="dxa"/>
            <w:vAlign w:val="bottom"/>
          </w:tcPr>
          <w:p w14:paraId="63037A6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p w14:paraId="177B93FE"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 xml:space="preserve">(Cancer, </w:t>
            </w:r>
            <w:proofErr w:type="spellStart"/>
            <w:r w:rsidRPr="007559E6">
              <w:rPr>
                <w:rFonts w:asciiTheme="minorHAnsi" w:eastAsiaTheme="minorHAnsi" w:hAnsiTheme="minorHAnsi" w:cs="Arial"/>
                <w:color w:val="000000" w:themeColor="text1"/>
                <w:kern w:val="2"/>
                <w:sz w:val="22"/>
                <w:szCs w:val="22"/>
                <w:lang w:val="nl-NL"/>
                <w14:ligatures w14:val="standardContextual"/>
              </w:rPr>
              <w:t>Heart</w:t>
            </w:r>
            <w:proofErr w:type="spellEnd"/>
            <w:r w:rsidRPr="007559E6">
              <w:rPr>
                <w:rFonts w:asciiTheme="minorHAnsi" w:eastAsiaTheme="minorHAnsi" w:hAnsiTheme="minorHAnsi" w:cs="Arial"/>
                <w:color w:val="000000" w:themeColor="text1"/>
                <w:kern w:val="2"/>
                <w:sz w:val="22"/>
                <w:szCs w:val="22"/>
                <w:lang w:val="nl-NL"/>
                <w14:ligatures w14:val="standardContextual"/>
              </w:rPr>
              <w:t xml:space="preserve"> Failure)</w:t>
            </w:r>
          </w:p>
        </w:tc>
        <w:tc>
          <w:tcPr>
            <w:tcW w:w="1097" w:type="dxa"/>
            <w:vAlign w:val="bottom"/>
          </w:tcPr>
          <w:p w14:paraId="7AE93131"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p w14:paraId="0F23E3E5"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(Age)</w:t>
            </w:r>
          </w:p>
          <w:p w14:paraId="5F110E4C"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c>
          <w:tcPr>
            <w:tcW w:w="1743" w:type="dxa"/>
            <w:vAlign w:val="bottom"/>
          </w:tcPr>
          <w:p w14:paraId="2C5E7039"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p w14:paraId="32B156A6"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w:t>
            </w:r>
            <w:proofErr w:type="spellStart"/>
            <w:r w:rsidRPr="007559E6">
              <w:rPr>
                <w:rFonts w:asciiTheme="minorHAnsi" w:eastAsiaTheme="minorHAnsi" w:hAnsiTheme="minorHAnsi" w:cs="Arial"/>
                <w:color w:val="000000" w:themeColor="text1"/>
                <w:kern w:val="2"/>
                <w:sz w:val="22"/>
                <w:szCs w:val="22"/>
                <w:lang w:val="nl-NL"/>
                <w14:ligatures w14:val="standardContextual"/>
              </w:rPr>
              <w:t>Steroids</w:t>
            </w:r>
            <w:proofErr w:type="spellEnd"/>
            <w:r w:rsidRPr="007559E6">
              <w:rPr>
                <w:rFonts w:asciiTheme="minorHAnsi" w:eastAsiaTheme="minorHAnsi" w:hAnsiTheme="minorHAnsi" w:cs="Arial"/>
                <w:color w:val="000000" w:themeColor="text1"/>
                <w:kern w:val="2"/>
                <w:sz w:val="22"/>
                <w:szCs w:val="22"/>
                <w:lang w:val="nl-NL"/>
                <w14:ligatures w14:val="standardContextual"/>
              </w:rPr>
              <w:t>)</w:t>
            </w:r>
          </w:p>
          <w:p w14:paraId="3E0402C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c>
          <w:tcPr>
            <w:tcW w:w="1134" w:type="dxa"/>
            <w:vAlign w:val="bottom"/>
          </w:tcPr>
          <w:p w14:paraId="3AEBCF2F"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p w14:paraId="037802B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(Cancer, Age)</w:t>
            </w:r>
          </w:p>
        </w:tc>
        <w:tc>
          <w:tcPr>
            <w:tcW w:w="1843" w:type="dxa"/>
            <w:vAlign w:val="bottom"/>
          </w:tcPr>
          <w:p w14:paraId="2E0CC248"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p w14:paraId="75F22B8A"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(Age)</w:t>
            </w:r>
          </w:p>
          <w:p w14:paraId="3A86068B"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r>
      <w:tr w:rsidR="00292460" w:rsidRPr="007559E6" w14:paraId="2EDF9897" w14:textId="77777777" w:rsidTr="00292460">
        <w:trPr>
          <w:cantSplit/>
          <w:trHeight w:val="339"/>
        </w:trPr>
        <w:tc>
          <w:tcPr>
            <w:tcW w:w="517" w:type="dxa"/>
            <w:vMerge w:val="restart"/>
            <w:tcBorders>
              <w:top w:val="single" w:sz="4" w:space="0" w:color="auto"/>
              <w:bottom w:val="single" w:sz="4" w:space="0" w:color="auto"/>
            </w:tcBorders>
            <w:textDirection w:val="btLr"/>
          </w:tcPr>
          <w:p w14:paraId="56BED294" w14:textId="77777777" w:rsidR="00B43AE4" w:rsidRPr="007559E6" w:rsidRDefault="00B43AE4" w:rsidP="00292460">
            <w:pPr>
              <w:jc w:val="center"/>
              <w:rPr>
                <w:rFonts w:asciiTheme="minorHAnsi" w:eastAsiaTheme="minorHAnsi" w:hAnsiTheme="minorHAnsi" w:cs="Arial"/>
                <w:b/>
                <w:bCs/>
                <w:color w:val="000000" w:themeColor="text1"/>
                <w:kern w:val="2"/>
                <w:sz w:val="22"/>
                <w:szCs w:val="22"/>
                <w14:ligatures w14:val="standardContextual"/>
              </w:rPr>
            </w:pPr>
            <w:r w:rsidRPr="007559E6">
              <w:rPr>
                <w:rFonts w:asciiTheme="minorHAnsi" w:eastAsiaTheme="minorHAnsi" w:hAnsiTheme="minorHAnsi" w:cs="Arial"/>
                <w:b/>
                <w:bCs/>
                <w:color w:val="000000" w:themeColor="text1"/>
                <w:kern w:val="2"/>
                <w:sz w:val="22"/>
                <w:szCs w:val="22"/>
                <w14:ligatures w14:val="standardContextual"/>
              </w:rPr>
              <w:t>Length 5</w:t>
            </w:r>
          </w:p>
        </w:tc>
        <w:tc>
          <w:tcPr>
            <w:tcW w:w="1294" w:type="dxa"/>
            <w:tcBorders>
              <w:top w:val="single" w:sz="4" w:space="0" w:color="auto"/>
            </w:tcBorders>
          </w:tcPr>
          <w:p w14:paraId="71A159C5" w14:textId="77777777" w:rsidR="00B43AE4" w:rsidRPr="007559E6" w:rsidRDefault="00B43AE4" w:rsidP="00B02DAE">
            <w:pPr>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Size of Rashomon set</w:t>
            </w:r>
          </w:p>
        </w:tc>
        <w:tc>
          <w:tcPr>
            <w:tcW w:w="1586" w:type="dxa"/>
            <w:tcBorders>
              <w:top w:val="single" w:sz="4" w:space="0" w:color="auto"/>
            </w:tcBorders>
          </w:tcPr>
          <w:p w14:paraId="55FDCAE2"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13,544</w:t>
            </w:r>
          </w:p>
        </w:tc>
        <w:tc>
          <w:tcPr>
            <w:tcW w:w="1097" w:type="dxa"/>
            <w:tcBorders>
              <w:top w:val="single" w:sz="4" w:space="0" w:color="auto"/>
            </w:tcBorders>
          </w:tcPr>
          <w:p w14:paraId="045D24BC"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20,320</w:t>
            </w:r>
          </w:p>
        </w:tc>
        <w:tc>
          <w:tcPr>
            <w:tcW w:w="1743" w:type="dxa"/>
            <w:tcBorders>
              <w:top w:val="single" w:sz="4" w:space="0" w:color="auto"/>
            </w:tcBorders>
          </w:tcPr>
          <w:p w14:paraId="0456F19B"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1,588</w:t>
            </w:r>
          </w:p>
        </w:tc>
        <w:tc>
          <w:tcPr>
            <w:tcW w:w="1134" w:type="dxa"/>
            <w:tcBorders>
              <w:top w:val="single" w:sz="4" w:space="0" w:color="auto"/>
            </w:tcBorders>
          </w:tcPr>
          <w:p w14:paraId="167F685B"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1,381</w:t>
            </w:r>
          </w:p>
        </w:tc>
        <w:tc>
          <w:tcPr>
            <w:tcW w:w="1843" w:type="dxa"/>
            <w:tcBorders>
              <w:top w:val="single" w:sz="4" w:space="0" w:color="auto"/>
            </w:tcBorders>
          </w:tcPr>
          <w:p w14:paraId="30D32282"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13,169</w:t>
            </w:r>
          </w:p>
        </w:tc>
      </w:tr>
      <w:tr w:rsidR="00292460" w:rsidRPr="007559E6" w14:paraId="3B1E0420" w14:textId="77777777" w:rsidTr="00292460">
        <w:trPr>
          <w:cantSplit/>
          <w:trHeight w:val="339"/>
        </w:trPr>
        <w:tc>
          <w:tcPr>
            <w:tcW w:w="517" w:type="dxa"/>
            <w:vMerge/>
            <w:tcBorders>
              <w:top w:val="single" w:sz="4" w:space="0" w:color="auto"/>
              <w:bottom w:val="single" w:sz="4" w:space="0" w:color="auto"/>
            </w:tcBorders>
            <w:textDirection w:val="btLr"/>
          </w:tcPr>
          <w:p w14:paraId="102483C4" w14:textId="77777777" w:rsidR="00292460" w:rsidRPr="007559E6" w:rsidRDefault="00292460" w:rsidP="00292460">
            <w:pPr>
              <w:jc w:val="center"/>
              <w:rPr>
                <w:rFonts w:cs="Arial"/>
                <w:color w:val="000000" w:themeColor="text1"/>
                <w:sz w:val="22"/>
                <w:szCs w:val="22"/>
              </w:rPr>
            </w:pPr>
          </w:p>
        </w:tc>
        <w:tc>
          <w:tcPr>
            <w:tcW w:w="1294" w:type="dxa"/>
          </w:tcPr>
          <w:p w14:paraId="63DFAE79" w14:textId="1B470927" w:rsidR="00292460" w:rsidRPr="007559E6" w:rsidRDefault="00B43AE4" w:rsidP="00B02DAE">
            <w:pPr>
              <w:rPr>
                <w:rFonts w:cs="Arial"/>
                <w:color w:val="000000" w:themeColor="text1"/>
                <w:sz w:val="22"/>
                <w:szCs w:val="22"/>
              </w:rPr>
            </w:pPr>
            <w:r w:rsidRPr="007559E6">
              <w:rPr>
                <w:rFonts w:asciiTheme="minorHAnsi" w:eastAsiaTheme="minorHAnsi" w:hAnsiTheme="minorHAnsi" w:cs="Arial"/>
                <w:color w:val="000000" w:themeColor="text1"/>
                <w:kern w:val="2"/>
                <w:sz w:val="22"/>
                <w:szCs w:val="22"/>
                <w14:ligatures w14:val="standardContextual"/>
              </w:rPr>
              <w:t>Rashomon value</w:t>
            </w:r>
          </w:p>
        </w:tc>
        <w:tc>
          <w:tcPr>
            <w:tcW w:w="1586" w:type="dxa"/>
            <w:vAlign w:val="bottom"/>
          </w:tcPr>
          <w:p w14:paraId="1735419C" w14:textId="0F36E3AE"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lang w:val="nl-NL"/>
                <w14:ligatures w14:val="standardContextual"/>
              </w:rPr>
              <w:t>4.26e-06</w:t>
            </w:r>
          </w:p>
        </w:tc>
        <w:tc>
          <w:tcPr>
            <w:tcW w:w="1097" w:type="dxa"/>
            <w:vAlign w:val="bottom"/>
          </w:tcPr>
          <w:p w14:paraId="7122B57E" w14:textId="47C94644"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lang w:val="nl-NL"/>
                <w14:ligatures w14:val="standardContextual"/>
              </w:rPr>
              <w:t>1.80e-05</w:t>
            </w:r>
          </w:p>
        </w:tc>
        <w:tc>
          <w:tcPr>
            <w:tcW w:w="1743" w:type="dxa"/>
            <w:vAlign w:val="bottom"/>
          </w:tcPr>
          <w:p w14:paraId="5B9988F9" w14:textId="0F997BCE"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lang w:val="nl-NL"/>
                <w14:ligatures w14:val="standardContextual"/>
              </w:rPr>
              <w:t>7.17e-07</w:t>
            </w:r>
          </w:p>
        </w:tc>
        <w:tc>
          <w:tcPr>
            <w:tcW w:w="1134" w:type="dxa"/>
            <w:vAlign w:val="bottom"/>
          </w:tcPr>
          <w:p w14:paraId="2C28AF5F" w14:textId="0E2F4895"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lang w:val="nl-NL"/>
                <w14:ligatures w14:val="standardContextual"/>
              </w:rPr>
              <w:t>7.43e-07</w:t>
            </w:r>
          </w:p>
        </w:tc>
        <w:tc>
          <w:tcPr>
            <w:tcW w:w="1843" w:type="dxa"/>
            <w:vAlign w:val="bottom"/>
          </w:tcPr>
          <w:p w14:paraId="2FDC8D1B" w14:textId="47003F31" w:rsidR="00292460" w:rsidRPr="007559E6" w:rsidRDefault="00B43AE4" w:rsidP="00292460">
            <w:pPr>
              <w:jc w:val="right"/>
              <w:rPr>
                <w:rFonts w:cs="Arial"/>
                <w:color w:val="000000" w:themeColor="text1"/>
                <w:sz w:val="22"/>
                <w:szCs w:val="22"/>
              </w:rPr>
            </w:pPr>
            <w:r w:rsidRPr="007559E6">
              <w:rPr>
                <w:rFonts w:asciiTheme="minorHAnsi" w:eastAsiaTheme="minorHAnsi" w:hAnsiTheme="minorHAnsi" w:cs="Arial"/>
                <w:color w:val="000000" w:themeColor="text1"/>
                <w:kern w:val="2"/>
                <w:sz w:val="22"/>
                <w:szCs w:val="22"/>
                <w:lang w:val="nl-NL"/>
                <w14:ligatures w14:val="standardContextual"/>
              </w:rPr>
              <w:t>8.</w:t>
            </w:r>
            <w:r w:rsidR="00292460" w:rsidRPr="007559E6">
              <w:rPr>
                <w:rFonts w:asciiTheme="minorHAnsi" w:eastAsiaTheme="minorHAnsi" w:hAnsiTheme="minorHAnsi" w:cs="Arial"/>
                <w:color w:val="000000" w:themeColor="text1"/>
                <w:kern w:val="2"/>
                <w:sz w:val="22"/>
                <w:szCs w:val="22"/>
                <w:lang w:val="nl-NL"/>
                <w14:ligatures w14:val="standardContextual"/>
              </w:rPr>
              <w:t>10</w:t>
            </w:r>
            <w:r w:rsidRPr="007559E6">
              <w:rPr>
                <w:rFonts w:asciiTheme="minorHAnsi" w:eastAsiaTheme="minorHAnsi" w:hAnsiTheme="minorHAnsi" w:cs="Arial"/>
                <w:color w:val="000000" w:themeColor="text1"/>
                <w:kern w:val="2"/>
                <w:sz w:val="22"/>
                <w:szCs w:val="22"/>
                <w:lang w:val="nl-NL"/>
                <w14:ligatures w14:val="standardContextual"/>
              </w:rPr>
              <w:t>e-06</w:t>
            </w:r>
          </w:p>
        </w:tc>
      </w:tr>
      <w:tr w:rsidR="00292460" w:rsidRPr="007559E6" w14:paraId="037CCAA4" w14:textId="77777777" w:rsidTr="00292460">
        <w:trPr>
          <w:cantSplit/>
          <w:trHeight w:val="52"/>
        </w:trPr>
        <w:tc>
          <w:tcPr>
            <w:tcW w:w="517" w:type="dxa"/>
            <w:vMerge/>
            <w:tcBorders>
              <w:bottom w:val="single" w:sz="4" w:space="0" w:color="auto"/>
            </w:tcBorders>
          </w:tcPr>
          <w:p w14:paraId="52ED97A5"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7FDF7705" w14:textId="77777777" w:rsidR="00B43AE4" w:rsidRPr="007559E6" w:rsidRDefault="00B43AE4" w:rsidP="00B02DAE">
            <w:pPr>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 xml:space="preserve">Model stability </w:t>
            </w:r>
          </w:p>
        </w:tc>
        <w:tc>
          <w:tcPr>
            <w:tcW w:w="1586" w:type="dxa"/>
            <w:vAlign w:val="bottom"/>
          </w:tcPr>
          <w:p w14:paraId="3AE5F21A" w14:textId="3F812702"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w:t>
            </w:r>
            <w:r w:rsidR="00CB56F3" w:rsidRPr="007559E6">
              <w:rPr>
                <w:rFonts w:asciiTheme="minorHAnsi" w:eastAsiaTheme="minorHAnsi" w:hAnsiTheme="minorHAnsi" w:cs="Arial"/>
                <w:color w:val="000000" w:themeColor="text1"/>
                <w:kern w:val="2"/>
                <w:sz w:val="22"/>
                <w:szCs w:val="22"/>
                <w:lang w:val="nl-NL"/>
                <w14:ligatures w14:val="standardContextual"/>
              </w:rPr>
              <w:t>1</w:t>
            </w:r>
          </w:p>
        </w:tc>
        <w:tc>
          <w:tcPr>
            <w:tcW w:w="1097" w:type="dxa"/>
            <w:vAlign w:val="bottom"/>
          </w:tcPr>
          <w:p w14:paraId="2285AFE1" w14:textId="016FE42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0.3</w:t>
            </w:r>
            <w:r w:rsidR="00961343" w:rsidRPr="007559E6">
              <w:rPr>
                <w:rFonts w:asciiTheme="minorHAnsi" w:eastAsiaTheme="minorHAnsi" w:hAnsiTheme="minorHAnsi" w:cs="Arial"/>
                <w:color w:val="000000" w:themeColor="text1"/>
                <w:kern w:val="2"/>
                <w:sz w:val="22"/>
                <w:szCs w:val="22"/>
                <w:lang w:val="nl-NL"/>
                <w14:ligatures w14:val="standardContextual"/>
              </w:rPr>
              <w:t>6</w:t>
            </w:r>
          </w:p>
        </w:tc>
        <w:tc>
          <w:tcPr>
            <w:tcW w:w="1743" w:type="dxa"/>
            <w:vAlign w:val="bottom"/>
          </w:tcPr>
          <w:p w14:paraId="7DB91BCF" w14:textId="09E5CC4A"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w:t>
            </w:r>
            <w:r w:rsidR="00961343" w:rsidRPr="007559E6">
              <w:rPr>
                <w:rFonts w:asciiTheme="minorHAnsi" w:eastAsiaTheme="minorHAnsi" w:hAnsiTheme="minorHAnsi" w:cs="Arial"/>
                <w:color w:val="000000" w:themeColor="text1"/>
                <w:kern w:val="2"/>
                <w:sz w:val="22"/>
                <w:szCs w:val="22"/>
                <w:lang w:val="nl-NL"/>
                <w14:ligatures w14:val="standardContextual"/>
              </w:rPr>
              <w:t>9</w:t>
            </w:r>
          </w:p>
        </w:tc>
        <w:tc>
          <w:tcPr>
            <w:tcW w:w="1134" w:type="dxa"/>
            <w:vAlign w:val="bottom"/>
          </w:tcPr>
          <w:p w14:paraId="416CC292" w14:textId="1DCC71B0"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0.5</w:t>
            </w:r>
            <w:r w:rsidR="00961343" w:rsidRPr="007559E6">
              <w:rPr>
                <w:rFonts w:asciiTheme="minorHAnsi" w:eastAsiaTheme="minorHAnsi" w:hAnsiTheme="minorHAnsi" w:cs="Arial"/>
                <w:color w:val="000000" w:themeColor="text1"/>
                <w:kern w:val="2"/>
                <w:sz w:val="22"/>
                <w:szCs w:val="22"/>
                <w:lang w:val="nl-NL"/>
                <w14:ligatures w14:val="standardContextual"/>
              </w:rPr>
              <w:t>8</w:t>
            </w:r>
          </w:p>
        </w:tc>
        <w:tc>
          <w:tcPr>
            <w:tcW w:w="1843" w:type="dxa"/>
            <w:vAlign w:val="bottom"/>
          </w:tcPr>
          <w:p w14:paraId="047123F3" w14:textId="6C345018"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0.4</w:t>
            </w:r>
            <w:r w:rsidR="00961343" w:rsidRPr="007559E6">
              <w:rPr>
                <w:rFonts w:asciiTheme="minorHAnsi" w:eastAsiaTheme="minorHAnsi" w:hAnsiTheme="minorHAnsi" w:cs="Arial"/>
                <w:color w:val="000000" w:themeColor="text1"/>
                <w:kern w:val="2"/>
                <w:sz w:val="22"/>
                <w:szCs w:val="22"/>
                <w:lang w:val="nl-NL"/>
                <w14:ligatures w14:val="standardContextual"/>
              </w:rPr>
              <w:t>2</w:t>
            </w:r>
          </w:p>
        </w:tc>
      </w:tr>
      <w:tr w:rsidR="00292460" w:rsidRPr="007559E6" w14:paraId="4586FABC" w14:textId="77777777" w:rsidTr="00292460">
        <w:trPr>
          <w:cantSplit/>
          <w:trHeight w:val="1134"/>
        </w:trPr>
        <w:tc>
          <w:tcPr>
            <w:tcW w:w="517" w:type="dxa"/>
            <w:vMerge/>
            <w:tcBorders>
              <w:bottom w:val="single" w:sz="4" w:space="0" w:color="auto"/>
            </w:tcBorders>
          </w:tcPr>
          <w:p w14:paraId="6576B33E"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15C73E2C" w14:textId="77777777" w:rsidR="00B43AE4" w:rsidRPr="007559E6" w:rsidRDefault="00B43AE4" w:rsidP="00292460">
            <w:pPr>
              <w:jc w:val="both"/>
              <w:rPr>
                <w:rFonts w:asciiTheme="minorHAnsi" w:eastAsiaTheme="minorHAnsi" w:hAnsiTheme="minorHAnsi" w:cs="Arial"/>
                <w:i/>
                <w:iCs/>
                <w:color w:val="000000" w:themeColor="text1"/>
                <w:kern w:val="2"/>
                <w:sz w:val="22"/>
                <w:szCs w:val="22"/>
                <w14:ligatures w14:val="standardContextual"/>
              </w:rPr>
            </w:pPr>
            <w:r w:rsidRPr="007559E6">
              <w:rPr>
                <w:rFonts w:asciiTheme="minorHAnsi" w:eastAsiaTheme="minorHAnsi" w:hAnsiTheme="minorHAnsi" w:cs="Arial"/>
                <w:i/>
                <w:iCs/>
                <w:color w:val="000000" w:themeColor="text1"/>
                <w:kern w:val="2"/>
                <w:sz w:val="22"/>
                <w:szCs w:val="22"/>
                <w14:ligatures w14:val="standardContextual"/>
              </w:rPr>
              <w:t xml:space="preserve">Percentage of features included: </w:t>
            </w:r>
          </w:p>
          <w:p w14:paraId="17A8E000"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&lt; 10%</w:t>
            </w:r>
          </w:p>
        </w:tc>
        <w:tc>
          <w:tcPr>
            <w:tcW w:w="1586" w:type="dxa"/>
            <w:vAlign w:val="bottom"/>
          </w:tcPr>
          <w:p w14:paraId="44A61473" w14:textId="0F1C0F6F"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8</w:t>
            </w:r>
            <w:r w:rsidR="001E512D" w:rsidRPr="007559E6">
              <w:rPr>
                <w:rFonts w:asciiTheme="minorHAnsi" w:eastAsiaTheme="minorHAnsi" w:hAnsiTheme="minorHAnsi" w:cs="Arial"/>
                <w:color w:val="000000" w:themeColor="text1"/>
                <w:kern w:val="2"/>
                <w:sz w:val="22"/>
                <w:szCs w:val="22"/>
                <w14:ligatures w14:val="standardContextual"/>
              </w:rPr>
              <w:t>8</w:t>
            </w:r>
            <w:r w:rsidRPr="007559E6">
              <w:rPr>
                <w:rFonts w:asciiTheme="minorHAnsi" w:eastAsiaTheme="minorHAnsi" w:hAnsiTheme="minorHAnsi" w:cs="Arial"/>
                <w:color w:val="000000" w:themeColor="text1"/>
                <w:kern w:val="2"/>
                <w:sz w:val="22"/>
                <w:szCs w:val="22"/>
                <w14:ligatures w14:val="standardContextual"/>
              </w:rPr>
              <w:t>%</w:t>
            </w:r>
          </w:p>
        </w:tc>
        <w:tc>
          <w:tcPr>
            <w:tcW w:w="1097" w:type="dxa"/>
            <w:vAlign w:val="bottom"/>
          </w:tcPr>
          <w:p w14:paraId="326B5F50" w14:textId="2ECF9C4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8</w:t>
            </w:r>
            <w:r w:rsidR="00B52FEE" w:rsidRPr="007559E6">
              <w:rPr>
                <w:rFonts w:asciiTheme="minorHAnsi" w:eastAsiaTheme="minorHAnsi" w:hAnsiTheme="minorHAnsi" w:cs="Arial"/>
                <w:color w:val="000000" w:themeColor="text1"/>
                <w:kern w:val="2"/>
                <w:sz w:val="22"/>
                <w:szCs w:val="22"/>
                <w14:ligatures w14:val="standardContextual"/>
              </w:rPr>
              <w:t>8</w:t>
            </w:r>
            <w:r w:rsidRPr="007559E6">
              <w:rPr>
                <w:rFonts w:asciiTheme="minorHAnsi" w:eastAsiaTheme="minorHAnsi" w:hAnsiTheme="minorHAnsi" w:cs="Arial"/>
                <w:color w:val="000000" w:themeColor="text1"/>
                <w:kern w:val="2"/>
                <w:sz w:val="22"/>
                <w:szCs w:val="22"/>
                <w14:ligatures w14:val="standardContextual"/>
              </w:rPr>
              <w:t>%</w:t>
            </w:r>
          </w:p>
        </w:tc>
        <w:tc>
          <w:tcPr>
            <w:tcW w:w="1743" w:type="dxa"/>
            <w:vAlign w:val="bottom"/>
          </w:tcPr>
          <w:p w14:paraId="5C344A3D" w14:textId="47F7045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8</w:t>
            </w:r>
            <w:r w:rsidR="006A3173" w:rsidRPr="007559E6">
              <w:rPr>
                <w:rFonts w:asciiTheme="minorHAnsi" w:eastAsiaTheme="minorHAnsi" w:hAnsiTheme="minorHAnsi" w:cs="Arial"/>
                <w:color w:val="000000" w:themeColor="text1"/>
                <w:kern w:val="2"/>
                <w:sz w:val="22"/>
                <w:szCs w:val="22"/>
                <w14:ligatures w14:val="standardContextual"/>
              </w:rPr>
              <w:t>4</w:t>
            </w:r>
            <w:r w:rsidRPr="007559E6">
              <w:rPr>
                <w:rFonts w:asciiTheme="minorHAnsi" w:eastAsiaTheme="minorHAnsi" w:hAnsiTheme="minorHAnsi" w:cs="Arial"/>
                <w:color w:val="000000" w:themeColor="text1"/>
                <w:kern w:val="2"/>
                <w:sz w:val="22"/>
                <w:szCs w:val="22"/>
                <w14:ligatures w14:val="standardContextual"/>
              </w:rPr>
              <w:t>%</w:t>
            </w:r>
          </w:p>
        </w:tc>
        <w:tc>
          <w:tcPr>
            <w:tcW w:w="1134" w:type="dxa"/>
            <w:vAlign w:val="bottom"/>
          </w:tcPr>
          <w:p w14:paraId="5D10FF9E" w14:textId="765E29FF" w:rsidR="00B43AE4" w:rsidRPr="007559E6" w:rsidRDefault="006A3173"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90</w:t>
            </w:r>
            <w:r w:rsidR="00B43AE4" w:rsidRPr="007559E6">
              <w:rPr>
                <w:rFonts w:asciiTheme="minorHAnsi" w:eastAsiaTheme="minorHAnsi" w:hAnsiTheme="minorHAnsi" w:cs="Arial"/>
                <w:color w:val="000000" w:themeColor="text1"/>
                <w:kern w:val="2"/>
                <w:sz w:val="22"/>
                <w:szCs w:val="22"/>
                <w14:ligatures w14:val="standardContextual"/>
              </w:rPr>
              <w:t>%</w:t>
            </w:r>
          </w:p>
        </w:tc>
        <w:tc>
          <w:tcPr>
            <w:tcW w:w="1843" w:type="dxa"/>
            <w:vAlign w:val="bottom"/>
          </w:tcPr>
          <w:p w14:paraId="702B3B18" w14:textId="3F10D010" w:rsidR="00B43AE4" w:rsidRPr="007559E6" w:rsidRDefault="006A3173"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88</w:t>
            </w:r>
            <w:r w:rsidR="00B43AE4" w:rsidRPr="007559E6">
              <w:rPr>
                <w:rFonts w:asciiTheme="minorHAnsi" w:eastAsiaTheme="minorHAnsi" w:hAnsiTheme="minorHAnsi" w:cs="Arial"/>
                <w:color w:val="000000" w:themeColor="text1"/>
                <w:kern w:val="2"/>
                <w:sz w:val="22"/>
                <w:szCs w:val="22"/>
                <w14:ligatures w14:val="standardContextual"/>
              </w:rPr>
              <w:t>%</w:t>
            </w:r>
          </w:p>
        </w:tc>
      </w:tr>
      <w:tr w:rsidR="00292460" w:rsidRPr="007559E6" w14:paraId="76E95017" w14:textId="77777777" w:rsidTr="00292460">
        <w:trPr>
          <w:cantSplit/>
          <w:trHeight w:val="52"/>
        </w:trPr>
        <w:tc>
          <w:tcPr>
            <w:tcW w:w="517" w:type="dxa"/>
            <w:vMerge/>
            <w:tcBorders>
              <w:bottom w:val="single" w:sz="4" w:space="0" w:color="auto"/>
            </w:tcBorders>
          </w:tcPr>
          <w:p w14:paraId="664DD13E"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52611449"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10%-25%</w:t>
            </w:r>
          </w:p>
        </w:tc>
        <w:tc>
          <w:tcPr>
            <w:tcW w:w="1586" w:type="dxa"/>
            <w:vAlign w:val="bottom"/>
          </w:tcPr>
          <w:p w14:paraId="71540969" w14:textId="12D18610" w:rsidR="00B43AE4" w:rsidRPr="007559E6" w:rsidRDefault="001E512D"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r w:rsidR="00B43AE4" w:rsidRPr="007559E6">
              <w:rPr>
                <w:rFonts w:asciiTheme="minorHAnsi" w:eastAsiaTheme="minorHAnsi" w:hAnsiTheme="minorHAnsi" w:cs="Arial"/>
                <w:color w:val="000000" w:themeColor="text1"/>
                <w:kern w:val="2"/>
                <w:sz w:val="22"/>
                <w:szCs w:val="22"/>
                <w:lang w:val="nl-NL"/>
                <w14:ligatures w14:val="standardContextual"/>
              </w:rPr>
              <w:t>%</w:t>
            </w:r>
          </w:p>
        </w:tc>
        <w:tc>
          <w:tcPr>
            <w:tcW w:w="1097" w:type="dxa"/>
            <w:vAlign w:val="bottom"/>
          </w:tcPr>
          <w:p w14:paraId="3FF9F9A1" w14:textId="37B27E98" w:rsidR="00B43AE4" w:rsidRPr="007559E6" w:rsidRDefault="00B52FEE"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8</w:t>
            </w:r>
            <w:r w:rsidR="00B43AE4" w:rsidRPr="007559E6">
              <w:rPr>
                <w:rFonts w:asciiTheme="minorHAnsi" w:eastAsiaTheme="minorHAnsi" w:hAnsiTheme="minorHAnsi" w:cs="Arial"/>
                <w:color w:val="000000" w:themeColor="text1"/>
                <w:kern w:val="2"/>
                <w:sz w:val="22"/>
                <w:szCs w:val="22"/>
                <w:lang w:val="nl-NL"/>
                <w14:ligatures w14:val="standardContextual"/>
              </w:rPr>
              <w:t>%</w:t>
            </w:r>
          </w:p>
        </w:tc>
        <w:tc>
          <w:tcPr>
            <w:tcW w:w="1743" w:type="dxa"/>
            <w:vAlign w:val="bottom"/>
          </w:tcPr>
          <w:p w14:paraId="73EA7252" w14:textId="253D4C2D" w:rsidR="00B43AE4" w:rsidRPr="007559E6" w:rsidRDefault="006A3173"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6</w:t>
            </w:r>
            <w:r w:rsidR="00B43AE4" w:rsidRPr="007559E6">
              <w:rPr>
                <w:rFonts w:asciiTheme="minorHAnsi" w:eastAsiaTheme="minorHAnsi" w:hAnsiTheme="minorHAnsi" w:cs="Arial"/>
                <w:color w:val="000000" w:themeColor="text1"/>
                <w:kern w:val="2"/>
                <w:sz w:val="22"/>
                <w:szCs w:val="22"/>
                <w:lang w:val="nl-NL"/>
                <w14:ligatures w14:val="standardContextual"/>
              </w:rPr>
              <w:t>%</w:t>
            </w:r>
          </w:p>
        </w:tc>
        <w:tc>
          <w:tcPr>
            <w:tcW w:w="1134" w:type="dxa"/>
            <w:vAlign w:val="bottom"/>
          </w:tcPr>
          <w:p w14:paraId="0430B605" w14:textId="20CE2690" w:rsidR="00B43AE4" w:rsidRPr="007559E6" w:rsidRDefault="006A3173"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r w:rsidR="00B43AE4" w:rsidRPr="007559E6">
              <w:rPr>
                <w:rFonts w:asciiTheme="minorHAnsi" w:eastAsiaTheme="minorHAnsi" w:hAnsiTheme="minorHAnsi" w:cs="Arial"/>
                <w:color w:val="000000" w:themeColor="text1"/>
                <w:kern w:val="2"/>
                <w:sz w:val="22"/>
                <w:szCs w:val="22"/>
                <w:lang w:val="nl-NL"/>
                <w14:ligatures w14:val="standardContextual"/>
              </w:rPr>
              <w:t>%</w:t>
            </w:r>
          </w:p>
        </w:tc>
        <w:tc>
          <w:tcPr>
            <w:tcW w:w="1843" w:type="dxa"/>
            <w:vAlign w:val="bottom"/>
          </w:tcPr>
          <w:p w14:paraId="5BC3859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tc>
      </w:tr>
      <w:tr w:rsidR="00292460" w:rsidRPr="007559E6" w14:paraId="6DE43731" w14:textId="77777777" w:rsidTr="00292460">
        <w:trPr>
          <w:cantSplit/>
          <w:trHeight w:val="52"/>
        </w:trPr>
        <w:tc>
          <w:tcPr>
            <w:tcW w:w="517" w:type="dxa"/>
            <w:vMerge/>
            <w:tcBorders>
              <w:bottom w:val="single" w:sz="4" w:space="0" w:color="auto"/>
            </w:tcBorders>
          </w:tcPr>
          <w:p w14:paraId="6FB278D1"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2CD1CA83"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25%-75%</w:t>
            </w:r>
          </w:p>
        </w:tc>
        <w:tc>
          <w:tcPr>
            <w:tcW w:w="1586" w:type="dxa"/>
            <w:vAlign w:val="bottom"/>
          </w:tcPr>
          <w:p w14:paraId="0752BC50"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tc>
        <w:tc>
          <w:tcPr>
            <w:tcW w:w="1097" w:type="dxa"/>
            <w:vAlign w:val="bottom"/>
          </w:tcPr>
          <w:p w14:paraId="0C0F0FCC"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743" w:type="dxa"/>
            <w:vAlign w:val="bottom"/>
          </w:tcPr>
          <w:p w14:paraId="38DDCA92"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6%</w:t>
            </w:r>
          </w:p>
        </w:tc>
        <w:tc>
          <w:tcPr>
            <w:tcW w:w="1134" w:type="dxa"/>
            <w:vAlign w:val="bottom"/>
          </w:tcPr>
          <w:p w14:paraId="2FB10521"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843" w:type="dxa"/>
            <w:vAlign w:val="bottom"/>
          </w:tcPr>
          <w:p w14:paraId="351E7E68" w14:textId="4DFB8BCD" w:rsidR="00B43AE4" w:rsidRPr="007559E6" w:rsidRDefault="006A3173"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r w:rsidR="00B43AE4" w:rsidRPr="007559E6">
              <w:rPr>
                <w:rFonts w:asciiTheme="minorHAnsi" w:eastAsiaTheme="minorHAnsi" w:hAnsiTheme="minorHAnsi" w:cs="Arial"/>
                <w:color w:val="000000" w:themeColor="text1"/>
                <w:kern w:val="2"/>
                <w:sz w:val="22"/>
                <w:szCs w:val="22"/>
                <w:lang w:val="nl-NL"/>
                <w14:ligatures w14:val="standardContextual"/>
              </w:rPr>
              <w:t>%</w:t>
            </w:r>
          </w:p>
        </w:tc>
      </w:tr>
      <w:tr w:rsidR="00292460" w:rsidRPr="007559E6" w14:paraId="77CC1F33" w14:textId="77777777" w:rsidTr="00292460">
        <w:trPr>
          <w:cantSplit/>
          <w:trHeight w:val="52"/>
        </w:trPr>
        <w:tc>
          <w:tcPr>
            <w:tcW w:w="517" w:type="dxa"/>
            <w:vMerge/>
            <w:tcBorders>
              <w:bottom w:val="single" w:sz="4" w:space="0" w:color="auto"/>
            </w:tcBorders>
          </w:tcPr>
          <w:p w14:paraId="672643B7"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Pr>
          <w:p w14:paraId="4200B97E"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75%-90%</w:t>
            </w:r>
          </w:p>
        </w:tc>
        <w:tc>
          <w:tcPr>
            <w:tcW w:w="1586" w:type="dxa"/>
            <w:vAlign w:val="bottom"/>
          </w:tcPr>
          <w:p w14:paraId="30D8F3D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p>
        </w:tc>
        <w:tc>
          <w:tcPr>
            <w:tcW w:w="1097" w:type="dxa"/>
            <w:vAlign w:val="bottom"/>
          </w:tcPr>
          <w:p w14:paraId="0E0F232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tc>
        <w:tc>
          <w:tcPr>
            <w:tcW w:w="1743" w:type="dxa"/>
            <w:vAlign w:val="bottom"/>
          </w:tcPr>
          <w:p w14:paraId="75C42A70"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tc>
        <w:tc>
          <w:tcPr>
            <w:tcW w:w="1134" w:type="dxa"/>
            <w:vAlign w:val="bottom"/>
          </w:tcPr>
          <w:p w14:paraId="019D0F64" w14:textId="5E45F332" w:rsidR="00B43AE4" w:rsidRPr="007559E6" w:rsidRDefault="006A3173"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0</w:t>
            </w:r>
            <w:r w:rsidR="00B43AE4" w:rsidRPr="007559E6">
              <w:rPr>
                <w:rFonts w:asciiTheme="minorHAnsi" w:eastAsiaTheme="minorHAnsi" w:hAnsiTheme="minorHAnsi" w:cs="Arial"/>
                <w:color w:val="000000" w:themeColor="text1"/>
                <w:kern w:val="2"/>
                <w:sz w:val="22"/>
                <w:szCs w:val="22"/>
                <w:lang w:val="nl-NL"/>
                <w14:ligatures w14:val="standardContextual"/>
              </w:rPr>
              <w:t>%</w:t>
            </w:r>
          </w:p>
        </w:tc>
        <w:tc>
          <w:tcPr>
            <w:tcW w:w="1843" w:type="dxa"/>
            <w:vAlign w:val="bottom"/>
          </w:tcPr>
          <w:p w14:paraId="016416D2" w14:textId="0D21FB2F" w:rsidR="00B43AE4" w:rsidRPr="007559E6" w:rsidRDefault="00BD260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r w:rsidR="00B43AE4" w:rsidRPr="007559E6">
              <w:rPr>
                <w:rFonts w:asciiTheme="minorHAnsi" w:eastAsiaTheme="minorHAnsi" w:hAnsiTheme="minorHAnsi" w:cs="Arial"/>
                <w:color w:val="000000" w:themeColor="text1"/>
                <w:kern w:val="2"/>
                <w:sz w:val="22"/>
                <w:szCs w:val="22"/>
                <w:lang w:val="nl-NL"/>
                <w14:ligatures w14:val="standardContextual"/>
              </w:rPr>
              <w:t>%</w:t>
            </w:r>
          </w:p>
        </w:tc>
      </w:tr>
      <w:tr w:rsidR="00292460" w:rsidRPr="007559E6" w14:paraId="044155D7" w14:textId="77777777" w:rsidTr="00292460">
        <w:trPr>
          <w:cantSplit/>
          <w:trHeight w:val="52"/>
        </w:trPr>
        <w:tc>
          <w:tcPr>
            <w:tcW w:w="517" w:type="dxa"/>
            <w:vMerge/>
            <w:tcBorders>
              <w:bottom w:val="single" w:sz="4" w:space="0" w:color="auto"/>
            </w:tcBorders>
          </w:tcPr>
          <w:p w14:paraId="6CD5D39B" w14:textId="77777777" w:rsidR="00B43AE4" w:rsidRPr="007559E6" w:rsidRDefault="00B43AE4" w:rsidP="00292460">
            <w:pPr>
              <w:jc w:val="both"/>
              <w:rPr>
                <w:rFonts w:asciiTheme="minorHAnsi" w:eastAsiaTheme="minorHAnsi" w:hAnsiTheme="minorHAnsi" w:cs="Arial"/>
                <w:color w:val="000000" w:themeColor="text1"/>
                <w:kern w:val="2"/>
                <w:sz w:val="22"/>
                <w:szCs w:val="22"/>
                <w14:ligatures w14:val="standardContextual"/>
              </w:rPr>
            </w:pPr>
          </w:p>
        </w:tc>
        <w:tc>
          <w:tcPr>
            <w:tcW w:w="1294" w:type="dxa"/>
            <w:tcBorders>
              <w:bottom w:val="single" w:sz="4" w:space="0" w:color="auto"/>
            </w:tcBorders>
          </w:tcPr>
          <w:p w14:paraId="6223DE5D" w14:textId="77777777" w:rsidR="00B43AE4" w:rsidRPr="007559E6" w:rsidRDefault="00B43AE4" w:rsidP="00292460">
            <w:pPr>
              <w:jc w:val="right"/>
              <w:rPr>
                <w:rFonts w:asciiTheme="minorHAnsi" w:eastAsiaTheme="minorHAnsi" w:hAnsiTheme="minorHAnsi" w:cs="Arial"/>
                <w:color w:val="000000" w:themeColor="text1"/>
                <w:kern w:val="2"/>
                <w:sz w:val="22"/>
                <w:szCs w:val="22"/>
                <w14:ligatures w14:val="standardContextual"/>
              </w:rPr>
            </w:pPr>
            <w:r w:rsidRPr="007559E6">
              <w:rPr>
                <w:rFonts w:asciiTheme="minorHAnsi" w:eastAsiaTheme="minorHAnsi" w:hAnsiTheme="minorHAnsi" w:cs="Arial"/>
                <w:color w:val="000000" w:themeColor="text1"/>
                <w:kern w:val="2"/>
                <w:sz w:val="22"/>
                <w:szCs w:val="22"/>
                <w14:ligatures w14:val="standardContextual"/>
              </w:rPr>
              <w:t>&gt;90%</w:t>
            </w:r>
          </w:p>
        </w:tc>
        <w:tc>
          <w:tcPr>
            <w:tcW w:w="1586" w:type="dxa"/>
            <w:tcBorders>
              <w:bottom w:val="single" w:sz="4" w:space="0" w:color="auto"/>
            </w:tcBorders>
            <w:vAlign w:val="bottom"/>
          </w:tcPr>
          <w:p w14:paraId="151675C5"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4%</w:t>
            </w:r>
          </w:p>
          <w:p w14:paraId="77EB7960"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 xml:space="preserve">(Cancer, </w:t>
            </w:r>
            <w:proofErr w:type="spellStart"/>
            <w:r w:rsidRPr="007559E6">
              <w:rPr>
                <w:rFonts w:asciiTheme="minorHAnsi" w:eastAsiaTheme="minorHAnsi" w:hAnsiTheme="minorHAnsi" w:cs="Arial"/>
                <w:color w:val="000000" w:themeColor="text1"/>
                <w:kern w:val="2"/>
                <w:sz w:val="22"/>
                <w:szCs w:val="22"/>
                <w:lang w:val="nl-NL"/>
                <w14:ligatures w14:val="standardContextual"/>
              </w:rPr>
              <w:t>Heart</w:t>
            </w:r>
            <w:proofErr w:type="spellEnd"/>
            <w:r w:rsidRPr="007559E6">
              <w:rPr>
                <w:rFonts w:asciiTheme="minorHAnsi" w:eastAsiaTheme="minorHAnsi" w:hAnsiTheme="minorHAnsi" w:cs="Arial"/>
                <w:color w:val="000000" w:themeColor="text1"/>
                <w:kern w:val="2"/>
                <w:sz w:val="22"/>
                <w:szCs w:val="22"/>
                <w:lang w:val="nl-NL"/>
                <w14:ligatures w14:val="standardContextual"/>
              </w:rPr>
              <w:t xml:space="preserve"> Failure)</w:t>
            </w:r>
          </w:p>
          <w:p w14:paraId="4CA0E0F0" w14:textId="77777777" w:rsidR="00694087" w:rsidRPr="007559E6" w:rsidRDefault="00694087" w:rsidP="00292460">
            <w:pPr>
              <w:jc w:val="right"/>
              <w:rPr>
                <w:rFonts w:asciiTheme="minorHAnsi" w:eastAsiaTheme="minorHAnsi" w:hAnsiTheme="minorHAnsi" w:cs="Arial"/>
                <w:color w:val="000000" w:themeColor="text1"/>
                <w:kern w:val="2"/>
                <w:sz w:val="22"/>
                <w:szCs w:val="22"/>
                <w:lang w:val="nl-NL"/>
                <w14:ligatures w14:val="standardContextual"/>
              </w:rPr>
            </w:pPr>
          </w:p>
          <w:p w14:paraId="19B0D432" w14:textId="77777777" w:rsidR="00694087" w:rsidRPr="007559E6" w:rsidRDefault="00694087" w:rsidP="00292460">
            <w:pPr>
              <w:jc w:val="right"/>
              <w:rPr>
                <w:rFonts w:asciiTheme="minorHAnsi" w:eastAsiaTheme="minorHAnsi" w:hAnsiTheme="minorHAnsi" w:cs="Arial"/>
                <w:color w:val="000000" w:themeColor="text1"/>
                <w:kern w:val="2"/>
                <w:sz w:val="22"/>
                <w:szCs w:val="22"/>
                <w:lang w:val="nl-NL"/>
                <w14:ligatures w14:val="standardContextual"/>
              </w:rPr>
            </w:pPr>
          </w:p>
        </w:tc>
        <w:tc>
          <w:tcPr>
            <w:tcW w:w="1097" w:type="dxa"/>
            <w:tcBorders>
              <w:bottom w:val="single" w:sz="4" w:space="0" w:color="auto"/>
            </w:tcBorders>
            <w:vAlign w:val="bottom"/>
          </w:tcPr>
          <w:p w14:paraId="2FC93C89"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p w14:paraId="21DD1938"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(Age)</w:t>
            </w:r>
          </w:p>
          <w:p w14:paraId="62F7D4A1" w14:textId="77777777" w:rsidR="00694087" w:rsidRPr="007559E6" w:rsidRDefault="00694087" w:rsidP="00292460">
            <w:pPr>
              <w:jc w:val="right"/>
              <w:rPr>
                <w:rFonts w:asciiTheme="minorHAnsi" w:eastAsiaTheme="minorHAnsi" w:hAnsiTheme="minorHAnsi" w:cs="Arial"/>
                <w:color w:val="000000" w:themeColor="text1"/>
                <w:kern w:val="2"/>
                <w:sz w:val="22"/>
                <w:szCs w:val="22"/>
                <w:lang w:val="nl-NL"/>
                <w14:ligatures w14:val="standardContextual"/>
              </w:rPr>
            </w:pPr>
          </w:p>
          <w:p w14:paraId="4FBD2BA8" w14:textId="77777777" w:rsidR="00694087" w:rsidRPr="007559E6" w:rsidRDefault="00694087" w:rsidP="00292460">
            <w:pPr>
              <w:jc w:val="right"/>
              <w:rPr>
                <w:rFonts w:asciiTheme="minorHAnsi" w:eastAsiaTheme="minorHAnsi" w:hAnsiTheme="minorHAnsi" w:cs="Arial"/>
                <w:color w:val="000000" w:themeColor="text1"/>
                <w:kern w:val="2"/>
                <w:sz w:val="22"/>
                <w:szCs w:val="22"/>
                <w:lang w:val="nl-NL"/>
                <w14:ligatures w14:val="standardContextual"/>
              </w:rPr>
            </w:pPr>
          </w:p>
          <w:p w14:paraId="56241A5A"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c>
          <w:tcPr>
            <w:tcW w:w="1743" w:type="dxa"/>
            <w:tcBorders>
              <w:bottom w:val="single" w:sz="4" w:space="0" w:color="auto"/>
            </w:tcBorders>
            <w:vAlign w:val="bottom"/>
          </w:tcPr>
          <w:p w14:paraId="4213CC95"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p>
          <w:p w14:paraId="29BC8CF5"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w:t>
            </w:r>
            <w:proofErr w:type="spellStart"/>
            <w:r w:rsidRPr="007559E6">
              <w:rPr>
                <w:rFonts w:asciiTheme="minorHAnsi" w:eastAsiaTheme="minorHAnsi" w:hAnsiTheme="minorHAnsi" w:cs="Arial"/>
                <w:color w:val="000000" w:themeColor="text1"/>
                <w:kern w:val="2"/>
                <w:sz w:val="22"/>
                <w:szCs w:val="22"/>
                <w:lang w:val="nl-NL"/>
                <w14:ligatures w14:val="standardContextual"/>
              </w:rPr>
              <w:t>Steroids</w:t>
            </w:r>
            <w:proofErr w:type="spellEnd"/>
            <w:r w:rsidRPr="007559E6">
              <w:rPr>
                <w:rFonts w:asciiTheme="minorHAnsi" w:eastAsiaTheme="minorHAnsi" w:hAnsiTheme="minorHAnsi" w:cs="Arial"/>
                <w:color w:val="000000" w:themeColor="text1"/>
                <w:kern w:val="2"/>
                <w:sz w:val="22"/>
                <w:szCs w:val="22"/>
                <w:lang w:val="nl-NL"/>
                <w14:ligatures w14:val="standardContextual"/>
              </w:rPr>
              <w:t>)</w:t>
            </w:r>
          </w:p>
          <w:p w14:paraId="45E28823" w14:textId="77777777" w:rsidR="002964EC" w:rsidRPr="007559E6" w:rsidRDefault="002964EC" w:rsidP="00292460">
            <w:pPr>
              <w:jc w:val="right"/>
              <w:rPr>
                <w:rFonts w:asciiTheme="minorHAnsi" w:eastAsiaTheme="minorHAnsi" w:hAnsiTheme="minorHAnsi" w:cs="Arial"/>
                <w:color w:val="000000" w:themeColor="text1"/>
                <w:kern w:val="2"/>
                <w:sz w:val="22"/>
                <w:szCs w:val="22"/>
                <w:lang w:val="nl-NL"/>
                <w14:ligatures w14:val="standardContextual"/>
              </w:rPr>
            </w:pPr>
          </w:p>
          <w:p w14:paraId="353BFCC0" w14:textId="77777777" w:rsidR="002964EC" w:rsidRPr="007559E6" w:rsidRDefault="002964EC" w:rsidP="00292460">
            <w:pPr>
              <w:jc w:val="right"/>
              <w:rPr>
                <w:rFonts w:asciiTheme="minorHAnsi" w:eastAsiaTheme="minorHAnsi" w:hAnsiTheme="minorHAnsi" w:cs="Arial"/>
                <w:color w:val="000000" w:themeColor="text1"/>
                <w:kern w:val="2"/>
                <w:sz w:val="22"/>
                <w:szCs w:val="22"/>
                <w:lang w:val="nl-NL"/>
                <w14:ligatures w14:val="standardContextual"/>
              </w:rPr>
            </w:pPr>
          </w:p>
          <w:p w14:paraId="0C9C3A76"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c>
          <w:tcPr>
            <w:tcW w:w="1134" w:type="dxa"/>
            <w:tcBorders>
              <w:bottom w:val="single" w:sz="4" w:space="0" w:color="auto"/>
            </w:tcBorders>
            <w:vAlign w:val="bottom"/>
          </w:tcPr>
          <w:p w14:paraId="607B7B89" w14:textId="6EF8C255" w:rsidR="00B43AE4" w:rsidRPr="007559E6" w:rsidRDefault="006A3173"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6</w:t>
            </w:r>
            <w:r w:rsidR="00B43AE4" w:rsidRPr="007559E6">
              <w:rPr>
                <w:rFonts w:asciiTheme="minorHAnsi" w:eastAsiaTheme="minorHAnsi" w:hAnsiTheme="minorHAnsi" w:cs="Arial"/>
                <w:color w:val="000000" w:themeColor="text1"/>
                <w:kern w:val="2"/>
                <w:sz w:val="22"/>
                <w:szCs w:val="22"/>
                <w:lang w:val="nl-NL"/>
                <w14:ligatures w14:val="standardContextual"/>
              </w:rPr>
              <w:t>%</w:t>
            </w:r>
          </w:p>
          <w:p w14:paraId="7C3F1939" w14:textId="25D241CA"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(Age</w:t>
            </w:r>
            <w:r w:rsidR="002964EC" w:rsidRPr="007559E6">
              <w:rPr>
                <w:rFonts w:asciiTheme="minorHAnsi" w:eastAsiaTheme="minorHAnsi" w:hAnsiTheme="minorHAnsi" w:cs="Arial"/>
                <w:color w:val="000000" w:themeColor="text1"/>
                <w:kern w:val="2"/>
                <w:sz w:val="22"/>
                <w:szCs w:val="22"/>
                <w:lang w:val="nl-NL"/>
                <w14:ligatures w14:val="standardContextual"/>
              </w:rPr>
              <w:t xml:space="preserve">, Cancer, </w:t>
            </w:r>
            <w:proofErr w:type="spellStart"/>
            <w:r w:rsidR="002964EC" w:rsidRPr="007559E6">
              <w:rPr>
                <w:rFonts w:asciiTheme="minorHAnsi" w:eastAsiaTheme="minorHAnsi" w:hAnsiTheme="minorHAnsi" w:cs="Arial"/>
                <w:color w:val="000000" w:themeColor="text1"/>
                <w:kern w:val="2"/>
                <w:sz w:val="22"/>
                <w:szCs w:val="22"/>
                <w:lang w:val="nl-NL"/>
                <w14:ligatures w14:val="standardContextual"/>
              </w:rPr>
              <w:t>Heart</w:t>
            </w:r>
            <w:proofErr w:type="spellEnd"/>
            <w:r w:rsidR="002964EC" w:rsidRPr="007559E6">
              <w:rPr>
                <w:rFonts w:asciiTheme="minorHAnsi" w:eastAsiaTheme="minorHAnsi" w:hAnsiTheme="minorHAnsi" w:cs="Arial"/>
                <w:color w:val="000000" w:themeColor="text1"/>
                <w:kern w:val="2"/>
                <w:sz w:val="22"/>
                <w:szCs w:val="22"/>
                <w:lang w:val="nl-NL"/>
                <w14:ligatures w14:val="standardContextual"/>
              </w:rPr>
              <w:t xml:space="preserve"> Failure</w:t>
            </w:r>
            <w:r w:rsidRPr="007559E6">
              <w:rPr>
                <w:rFonts w:asciiTheme="minorHAnsi" w:eastAsiaTheme="minorHAnsi" w:hAnsiTheme="minorHAnsi" w:cs="Arial"/>
                <w:color w:val="000000" w:themeColor="text1"/>
                <w:kern w:val="2"/>
                <w:sz w:val="22"/>
                <w:szCs w:val="22"/>
                <w:lang w:val="nl-NL"/>
                <w14:ligatures w14:val="standardContextual"/>
              </w:rPr>
              <w:t>)</w:t>
            </w:r>
          </w:p>
        </w:tc>
        <w:tc>
          <w:tcPr>
            <w:tcW w:w="1843" w:type="dxa"/>
            <w:tcBorders>
              <w:bottom w:val="single" w:sz="4" w:space="0" w:color="auto"/>
            </w:tcBorders>
            <w:vAlign w:val="bottom"/>
          </w:tcPr>
          <w:p w14:paraId="1BB79379" w14:textId="125F97E2" w:rsidR="00B43AE4" w:rsidRPr="007559E6" w:rsidRDefault="00BD260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2</w:t>
            </w:r>
            <w:r w:rsidR="00B43AE4" w:rsidRPr="007559E6">
              <w:rPr>
                <w:rFonts w:asciiTheme="minorHAnsi" w:eastAsiaTheme="minorHAnsi" w:hAnsiTheme="minorHAnsi" w:cs="Arial"/>
                <w:color w:val="000000" w:themeColor="text1"/>
                <w:kern w:val="2"/>
                <w:sz w:val="22"/>
                <w:szCs w:val="22"/>
                <w:lang w:val="nl-NL"/>
                <w14:ligatures w14:val="standardContextual"/>
              </w:rPr>
              <w:t>%</w:t>
            </w:r>
          </w:p>
          <w:p w14:paraId="0E24B0C1" w14:textId="77777777" w:rsidR="00292460"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r w:rsidRPr="007559E6">
              <w:rPr>
                <w:rFonts w:asciiTheme="minorHAnsi" w:eastAsiaTheme="minorHAnsi" w:hAnsiTheme="minorHAnsi" w:cs="Arial"/>
                <w:color w:val="000000" w:themeColor="text1"/>
                <w:kern w:val="2"/>
                <w:sz w:val="22"/>
                <w:szCs w:val="22"/>
                <w:lang w:val="nl-NL"/>
                <w14:ligatures w14:val="standardContextual"/>
              </w:rPr>
              <w:t>(Age)</w:t>
            </w:r>
          </w:p>
          <w:p w14:paraId="3F5D38E6" w14:textId="77777777" w:rsidR="002964EC" w:rsidRPr="007559E6" w:rsidRDefault="002964EC" w:rsidP="00292460">
            <w:pPr>
              <w:jc w:val="right"/>
              <w:rPr>
                <w:rFonts w:asciiTheme="minorHAnsi" w:eastAsiaTheme="minorHAnsi" w:hAnsiTheme="minorHAnsi" w:cs="Arial"/>
                <w:color w:val="000000" w:themeColor="text1"/>
                <w:kern w:val="2"/>
                <w:sz w:val="22"/>
                <w:szCs w:val="22"/>
                <w:lang w:val="nl-NL"/>
                <w14:ligatures w14:val="standardContextual"/>
              </w:rPr>
            </w:pPr>
          </w:p>
          <w:p w14:paraId="5C7F31FE" w14:textId="77777777" w:rsidR="002964EC" w:rsidRPr="007559E6" w:rsidRDefault="002964EC" w:rsidP="00292460">
            <w:pPr>
              <w:jc w:val="right"/>
              <w:rPr>
                <w:rFonts w:asciiTheme="minorHAnsi" w:eastAsiaTheme="minorHAnsi" w:hAnsiTheme="minorHAnsi" w:cs="Arial"/>
                <w:color w:val="000000" w:themeColor="text1"/>
                <w:kern w:val="2"/>
                <w:sz w:val="22"/>
                <w:szCs w:val="22"/>
                <w:lang w:val="nl-NL"/>
                <w14:ligatures w14:val="standardContextual"/>
              </w:rPr>
            </w:pPr>
          </w:p>
          <w:p w14:paraId="6CA154DB" w14:textId="77777777" w:rsidR="00B43AE4" w:rsidRPr="007559E6" w:rsidRDefault="00B43AE4" w:rsidP="00292460">
            <w:pPr>
              <w:jc w:val="right"/>
              <w:rPr>
                <w:rFonts w:asciiTheme="minorHAnsi" w:eastAsiaTheme="minorHAnsi" w:hAnsiTheme="minorHAnsi" w:cs="Arial"/>
                <w:color w:val="000000" w:themeColor="text1"/>
                <w:kern w:val="2"/>
                <w:sz w:val="22"/>
                <w:szCs w:val="22"/>
                <w:lang w:val="nl-NL"/>
                <w14:ligatures w14:val="standardContextual"/>
              </w:rPr>
            </w:pPr>
          </w:p>
        </w:tc>
      </w:tr>
    </w:tbl>
    <w:p w14:paraId="6DA64C54" w14:textId="77777777" w:rsidR="00115C50" w:rsidRDefault="00115C50" w:rsidP="00677F6A">
      <w:pPr>
        <w:pStyle w:val="FigureCaption"/>
      </w:pPr>
    </w:p>
    <w:p w14:paraId="56566B0C" w14:textId="5BC31538" w:rsidR="00677F6A" w:rsidRPr="007559E6" w:rsidRDefault="00677F6A" w:rsidP="00677F6A">
      <w:pPr>
        <w:pStyle w:val="FigureCaption"/>
      </w:pPr>
      <w:r w:rsidRPr="007559E6">
        <w:t>Table S</w:t>
      </w:r>
      <w:r w:rsidR="002A6F8A">
        <w:t>10</w:t>
      </w:r>
      <w:r w:rsidRPr="007559E6">
        <w:t xml:space="preserve">: AUROC and </w:t>
      </w:r>
      <w:r w:rsidR="00675F5D" w:rsidRPr="007559E6">
        <w:t>b</w:t>
      </w:r>
      <w:r w:rsidRPr="007559E6">
        <w:t xml:space="preserve">alanced </w:t>
      </w:r>
      <w:r w:rsidR="00675F5D" w:rsidRPr="007559E6">
        <w:t>a</w:t>
      </w:r>
      <w:r w:rsidRPr="007559E6">
        <w:t>ccuracy values for CHADS</w:t>
      </w:r>
      <w:r w:rsidRPr="007559E6">
        <w:rPr>
          <w:vertAlign w:val="subscript"/>
        </w:rPr>
        <w:t>2</w:t>
      </w:r>
      <w:r w:rsidRPr="007559E6">
        <w:t xml:space="preserve"> score and improved versions with EXPLORE  (</w:t>
      </w:r>
      <w:r w:rsidRPr="007559E6">
        <w:rPr>
          <w:b/>
        </w:rPr>
        <w:t>bold values</w:t>
      </w:r>
      <w:r w:rsidRPr="007559E6">
        <w:t xml:space="preserve"> indicate best performing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275"/>
        <w:gridCol w:w="1276"/>
        <w:gridCol w:w="1418"/>
        <w:gridCol w:w="1134"/>
      </w:tblGrid>
      <w:tr w:rsidR="00677F6A" w:rsidRPr="007559E6" w14:paraId="1D41E182" w14:textId="77777777" w:rsidTr="00EE4A01">
        <w:trPr>
          <w:trHeight w:val="320"/>
        </w:trPr>
        <w:tc>
          <w:tcPr>
            <w:tcW w:w="2122" w:type="dxa"/>
            <w:tcBorders>
              <w:top w:val="single" w:sz="4" w:space="0" w:color="auto"/>
            </w:tcBorders>
            <w:noWrap/>
          </w:tcPr>
          <w:p w14:paraId="4C559861" w14:textId="77777777" w:rsidR="00677F6A" w:rsidRPr="007559E6" w:rsidRDefault="00677F6A" w:rsidP="001C129F">
            <w:pPr>
              <w:spacing w:line="360" w:lineRule="auto"/>
              <w:jc w:val="both"/>
              <w:rPr>
                <w:rFonts w:asciiTheme="minorHAnsi" w:hAnsiTheme="minorHAnsi" w:cs="Arial"/>
                <w:color w:val="000000" w:themeColor="text1"/>
                <w:sz w:val="22"/>
                <w:szCs w:val="22"/>
              </w:rPr>
            </w:pPr>
          </w:p>
        </w:tc>
        <w:tc>
          <w:tcPr>
            <w:tcW w:w="2551" w:type="dxa"/>
            <w:gridSpan w:val="2"/>
            <w:tcBorders>
              <w:top w:val="single" w:sz="4" w:space="0" w:color="auto"/>
              <w:bottom w:val="single" w:sz="4" w:space="0" w:color="auto"/>
            </w:tcBorders>
            <w:noWrap/>
          </w:tcPr>
          <w:p w14:paraId="0AC3A618"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AUROC</w:t>
            </w:r>
          </w:p>
        </w:tc>
        <w:tc>
          <w:tcPr>
            <w:tcW w:w="2552" w:type="dxa"/>
            <w:gridSpan w:val="2"/>
            <w:tcBorders>
              <w:top w:val="single" w:sz="4" w:space="0" w:color="auto"/>
              <w:bottom w:val="single" w:sz="4" w:space="0" w:color="auto"/>
            </w:tcBorders>
            <w:noWrap/>
          </w:tcPr>
          <w:p w14:paraId="0EC7ACEE"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Balanced accuracy</w:t>
            </w:r>
          </w:p>
        </w:tc>
      </w:tr>
      <w:tr w:rsidR="00677F6A" w:rsidRPr="007559E6" w14:paraId="11342049" w14:textId="77777777" w:rsidTr="00EE4A01">
        <w:trPr>
          <w:trHeight w:val="320"/>
        </w:trPr>
        <w:tc>
          <w:tcPr>
            <w:tcW w:w="2122" w:type="dxa"/>
            <w:tcBorders>
              <w:bottom w:val="single" w:sz="4" w:space="0" w:color="auto"/>
            </w:tcBorders>
            <w:noWrap/>
            <w:hideMark/>
          </w:tcPr>
          <w:p w14:paraId="0374F0CD" w14:textId="184C66CE" w:rsidR="00677F6A" w:rsidRPr="007559E6" w:rsidRDefault="00677F6A" w:rsidP="001C129F">
            <w:pPr>
              <w:spacing w:line="360" w:lineRule="auto"/>
              <w:jc w:val="both"/>
              <w:rPr>
                <w:rFonts w:asciiTheme="minorHAnsi" w:hAnsiTheme="minorHAnsi" w:cs="Arial"/>
                <w:color w:val="000000" w:themeColor="text1"/>
                <w:sz w:val="22"/>
                <w:szCs w:val="22"/>
              </w:rPr>
            </w:pPr>
          </w:p>
        </w:tc>
        <w:tc>
          <w:tcPr>
            <w:tcW w:w="1275" w:type="dxa"/>
            <w:tcBorders>
              <w:top w:val="single" w:sz="4" w:space="0" w:color="auto"/>
              <w:bottom w:val="single" w:sz="4" w:space="0" w:color="auto"/>
            </w:tcBorders>
            <w:noWrap/>
            <w:hideMark/>
          </w:tcPr>
          <w:p w14:paraId="3846A145" w14:textId="77777777" w:rsidR="00677F6A" w:rsidRPr="007559E6" w:rsidRDefault="00677F6A" w:rsidP="001C129F">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1276" w:type="dxa"/>
            <w:tcBorders>
              <w:top w:val="single" w:sz="4" w:space="0" w:color="auto"/>
              <w:bottom w:val="single" w:sz="4" w:space="0" w:color="auto"/>
            </w:tcBorders>
            <w:noWrap/>
            <w:hideMark/>
          </w:tcPr>
          <w:p w14:paraId="08A5A1C5" w14:textId="77777777" w:rsidR="00677F6A" w:rsidRPr="007559E6" w:rsidRDefault="00677F6A" w:rsidP="001C129F">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c>
          <w:tcPr>
            <w:tcW w:w="1418" w:type="dxa"/>
            <w:tcBorders>
              <w:top w:val="single" w:sz="4" w:space="0" w:color="auto"/>
              <w:bottom w:val="single" w:sz="4" w:space="0" w:color="auto"/>
            </w:tcBorders>
            <w:noWrap/>
            <w:hideMark/>
          </w:tcPr>
          <w:p w14:paraId="553BC3E7" w14:textId="77777777" w:rsidR="00677F6A" w:rsidRPr="007559E6" w:rsidRDefault="00677F6A" w:rsidP="001C129F">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Training</w:t>
            </w:r>
          </w:p>
        </w:tc>
        <w:tc>
          <w:tcPr>
            <w:tcW w:w="1134" w:type="dxa"/>
            <w:tcBorders>
              <w:top w:val="single" w:sz="4" w:space="0" w:color="auto"/>
              <w:bottom w:val="single" w:sz="4" w:space="0" w:color="auto"/>
            </w:tcBorders>
            <w:noWrap/>
            <w:hideMark/>
          </w:tcPr>
          <w:p w14:paraId="70D75DBD" w14:textId="77777777" w:rsidR="00677F6A" w:rsidRPr="007559E6" w:rsidRDefault="00677F6A" w:rsidP="001C129F">
            <w:pPr>
              <w:spacing w:line="360" w:lineRule="auto"/>
              <w:jc w:val="both"/>
              <w:rPr>
                <w:rFonts w:asciiTheme="minorHAnsi" w:hAnsiTheme="minorHAnsi" w:cs="Arial"/>
                <w:i/>
                <w:iCs/>
                <w:color w:val="000000" w:themeColor="text1"/>
                <w:sz w:val="22"/>
                <w:szCs w:val="22"/>
              </w:rPr>
            </w:pPr>
            <w:r w:rsidRPr="007559E6">
              <w:rPr>
                <w:rFonts w:asciiTheme="minorHAnsi" w:hAnsiTheme="minorHAnsi" w:cs="Arial"/>
                <w:i/>
                <w:iCs/>
                <w:color w:val="000000" w:themeColor="text1"/>
                <w:sz w:val="22"/>
                <w:szCs w:val="22"/>
              </w:rPr>
              <w:t>Test</w:t>
            </w:r>
          </w:p>
        </w:tc>
      </w:tr>
      <w:tr w:rsidR="00677F6A" w:rsidRPr="007559E6" w14:paraId="34F31FC1" w14:textId="77777777" w:rsidTr="00EE4A01">
        <w:trPr>
          <w:trHeight w:val="320"/>
        </w:trPr>
        <w:tc>
          <w:tcPr>
            <w:tcW w:w="2122" w:type="dxa"/>
            <w:tcBorders>
              <w:top w:val="single" w:sz="4" w:space="0" w:color="auto"/>
            </w:tcBorders>
            <w:noWrap/>
            <w:hideMark/>
          </w:tcPr>
          <w:p w14:paraId="17C7577B" w14:textId="0423F9DC" w:rsidR="00677F6A" w:rsidRPr="007559E6" w:rsidRDefault="00677F6A" w:rsidP="00EE4A01">
            <w:pPr>
              <w:spacing w:line="360" w:lineRule="auto"/>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CHADS</w:t>
            </w:r>
            <w:r w:rsidR="00EE4A01" w:rsidRPr="007559E6">
              <w:rPr>
                <w:rFonts w:asciiTheme="minorHAnsi" w:hAnsiTheme="minorHAnsi" w:cs="Arial"/>
                <w:color w:val="000000" w:themeColor="text1"/>
                <w:sz w:val="22"/>
                <w:szCs w:val="22"/>
                <w:vertAlign w:val="subscript"/>
              </w:rPr>
              <w:t>2</w:t>
            </w:r>
            <w:r w:rsidRPr="007559E6">
              <w:rPr>
                <w:rFonts w:asciiTheme="minorHAnsi" w:hAnsiTheme="minorHAnsi" w:cs="Arial"/>
                <w:color w:val="000000" w:themeColor="text1"/>
                <w:sz w:val="22"/>
                <w:szCs w:val="22"/>
              </w:rPr>
              <w:t xml:space="preserve"> score</w:t>
            </w:r>
          </w:p>
        </w:tc>
        <w:tc>
          <w:tcPr>
            <w:tcW w:w="1275" w:type="dxa"/>
            <w:tcBorders>
              <w:top w:val="single" w:sz="4" w:space="0" w:color="auto"/>
            </w:tcBorders>
            <w:noWrap/>
            <w:hideMark/>
          </w:tcPr>
          <w:p w14:paraId="5573BDAF" w14:textId="46109DFD"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0.8</w:t>
            </w:r>
            <w:r w:rsidR="00EE4A01" w:rsidRPr="007559E6">
              <w:rPr>
                <w:rFonts w:asciiTheme="minorHAnsi" w:hAnsiTheme="minorHAnsi" w:cs="Arial"/>
                <w:color w:val="000000" w:themeColor="text1"/>
                <w:sz w:val="22"/>
                <w:szCs w:val="22"/>
              </w:rPr>
              <w:t>0</w:t>
            </w:r>
          </w:p>
        </w:tc>
        <w:tc>
          <w:tcPr>
            <w:tcW w:w="1276" w:type="dxa"/>
            <w:tcBorders>
              <w:top w:val="single" w:sz="4" w:space="0" w:color="auto"/>
            </w:tcBorders>
            <w:noWrap/>
            <w:hideMark/>
          </w:tcPr>
          <w:p w14:paraId="5440BEA9"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0.79</w:t>
            </w:r>
          </w:p>
        </w:tc>
        <w:tc>
          <w:tcPr>
            <w:tcW w:w="1418" w:type="dxa"/>
            <w:tcBorders>
              <w:top w:val="single" w:sz="4" w:space="0" w:color="auto"/>
            </w:tcBorders>
            <w:noWrap/>
            <w:hideMark/>
          </w:tcPr>
          <w:p w14:paraId="52DF3C4D"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0.74</w:t>
            </w:r>
          </w:p>
        </w:tc>
        <w:tc>
          <w:tcPr>
            <w:tcW w:w="1134" w:type="dxa"/>
            <w:tcBorders>
              <w:top w:val="single" w:sz="4" w:space="0" w:color="auto"/>
            </w:tcBorders>
            <w:noWrap/>
            <w:hideMark/>
          </w:tcPr>
          <w:p w14:paraId="591926D2"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0.73</w:t>
            </w:r>
          </w:p>
        </w:tc>
      </w:tr>
      <w:tr w:rsidR="00677F6A" w:rsidRPr="007559E6" w14:paraId="77693AB1" w14:textId="77777777" w:rsidTr="00EE4A01">
        <w:trPr>
          <w:trHeight w:val="320"/>
        </w:trPr>
        <w:tc>
          <w:tcPr>
            <w:tcW w:w="2122" w:type="dxa"/>
            <w:noWrap/>
          </w:tcPr>
          <w:p w14:paraId="44F26A27" w14:textId="6892FA1F" w:rsidR="00EE4A01" w:rsidRPr="007559E6" w:rsidRDefault="00677F6A" w:rsidP="00EE4A01">
            <w:pPr>
              <w:spacing w:line="360" w:lineRule="auto"/>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 xml:space="preserve">EXPLORE </w:t>
            </w:r>
            <w:r w:rsidR="00EE4A01" w:rsidRPr="007559E6">
              <w:rPr>
                <w:rFonts w:asciiTheme="minorHAnsi" w:hAnsiTheme="minorHAnsi" w:cs="Arial"/>
                <w:color w:val="000000" w:themeColor="text1"/>
                <w:sz w:val="22"/>
                <w:szCs w:val="22"/>
              </w:rPr>
              <w:t>–</w:t>
            </w:r>
          </w:p>
          <w:p w14:paraId="6E16044E" w14:textId="4FEFFE0F" w:rsidR="00677F6A" w:rsidRPr="007559E6" w:rsidRDefault="00677F6A" w:rsidP="00EE4A01">
            <w:pPr>
              <w:spacing w:line="360" w:lineRule="auto"/>
              <w:rPr>
                <w:rFonts w:asciiTheme="minorHAnsi" w:hAnsiTheme="minorHAnsi" w:cs="Arial"/>
                <w:color w:val="000000" w:themeColor="text1"/>
                <w:sz w:val="22"/>
                <w:szCs w:val="22"/>
                <w:vertAlign w:val="subscript"/>
              </w:rPr>
            </w:pPr>
            <w:r w:rsidRPr="007559E6">
              <w:rPr>
                <w:rFonts w:asciiTheme="minorHAnsi" w:hAnsiTheme="minorHAnsi" w:cs="Arial"/>
                <w:color w:val="000000" w:themeColor="text1"/>
                <w:sz w:val="22"/>
                <w:szCs w:val="22"/>
              </w:rPr>
              <w:t>retrain CHADS</w:t>
            </w:r>
            <w:r w:rsidR="00EE4A01" w:rsidRPr="007559E6">
              <w:rPr>
                <w:rFonts w:asciiTheme="minorHAnsi" w:hAnsiTheme="minorHAnsi" w:cs="Arial"/>
                <w:color w:val="000000" w:themeColor="text1"/>
                <w:sz w:val="22"/>
                <w:szCs w:val="22"/>
                <w:vertAlign w:val="subscript"/>
              </w:rPr>
              <w:t>2</w:t>
            </w:r>
          </w:p>
        </w:tc>
        <w:tc>
          <w:tcPr>
            <w:tcW w:w="1275" w:type="dxa"/>
            <w:noWrap/>
          </w:tcPr>
          <w:p w14:paraId="5DB01254"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0.82</w:t>
            </w:r>
          </w:p>
        </w:tc>
        <w:tc>
          <w:tcPr>
            <w:tcW w:w="1276" w:type="dxa"/>
            <w:noWrap/>
          </w:tcPr>
          <w:p w14:paraId="46BC133B"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0.80</w:t>
            </w:r>
          </w:p>
        </w:tc>
        <w:tc>
          <w:tcPr>
            <w:tcW w:w="1418" w:type="dxa"/>
            <w:noWrap/>
          </w:tcPr>
          <w:p w14:paraId="383A9BCC"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0.79</w:t>
            </w:r>
          </w:p>
        </w:tc>
        <w:tc>
          <w:tcPr>
            <w:tcW w:w="1134" w:type="dxa"/>
            <w:noWrap/>
          </w:tcPr>
          <w:p w14:paraId="3B77A106"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0.79</w:t>
            </w:r>
          </w:p>
        </w:tc>
      </w:tr>
      <w:tr w:rsidR="00677F6A" w:rsidRPr="007559E6" w14:paraId="2564A051" w14:textId="77777777" w:rsidTr="00EE4A01">
        <w:trPr>
          <w:trHeight w:val="320"/>
        </w:trPr>
        <w:tc>
          <w:tcPr>
            <w:tcW w:w="2122" w:type="dxa"/>
            <w:tcBorders>
              <w:bottom w:val="single" w:sz="4" w:space="0" w:color="auto"/>
            </w:tcBorders>
            <w:noWrap/>
            <w:hideMark/>
          </w:tcPr>
          <w:p w14:paraId="415CD153" w14:textId="77777777" w:rsidR="00EE4A01" w:rsidRPr="007559E6" w:rsidRDefault="00677F6A" w:rsidP="00EE4A01">
            <w:pPr>
              <w:spacing w:line="360" w:lineRule="auto"/>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 xml:space="preserve">EXPLORE </w:t>
            </w:r>
            <w:r w:rsidR="00EE4A01" w:rsidRPr="007559E6">
              <w:rPr>
                <w:rFonts w:asciiTheme="minorHAnsi" w:hAnsiTheme="minorHAnsi" w:cs="Arial"/>
                <w:color w:val="000000" w:themeColor="text1"/>
                <w:sz w:val="22"/>
                <w:szCs w:val="22"/>
              </w:rPr>
              <w:t>–</w:t>
            </w:r>
          </w:p>
          <w:p w14:paraId="1AFD9E80" w14:textId="16D34077" w:rsidR="00677F6A" w:rsidRPr="007559E6" w:rsidRDefault="00677F6A" w:rsidP="00EE4A01">
            <w:pPr>
              <w:spacing w:line="360" w:lineRule="auto"/>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CHADS</w:t>
            </w:r>
            <w:r w:rsidR="00EE4A01" w:rsidRPr="007559E6">
              <w:rPr>
                <w:rFonts w:asciiTheme="minorHAnsi" w:hAnsiTheme="minorHAnsi" w:cs="Arial"/>
                <w:color w:val="000000" w:themeColor="text1"/>
                <w:sz w:val="22"/>
                <w:szCs w:val="22"/>
                <w:vertAlign w:val="subscript"/>
              </w:rPr>
              <w:t>2</w:t>
            </w:r>
            <w:r w:rsidRPr="007559E6">
              <w:rPr>
                <w:rFonts w:asciiTheme="minorHAnsi" w:hAnsiTheme="minorHAnsi" w:cs="Arial"/>
                <w:color w:val="000000" w:themeColor="text1"/>
                <w:sz w:val="22"/>
                <w:szCs w:val="22"/>
              </w:rPr>
              <w:t xml:space="preserve"> as feature</w:t>
            </w:r>
          </w:p>
        </w:tc>
        <w:tc>
          <w:tcPr>
            <w:tcW w:w="1275" w:type="dxa"/>
            <w:tcBorders>
              <w:bottom w:val="single" w:sz="4" w:space="0" w:color="auto"/>
            </w:tcBorders>
            <w:noWrap/>
            <w:hideMark/>
          </w:tcPr>
          <w:p w14:paraId="0EB65444"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0.84</w:t>
            </w:r>
          </w:p>
        </w:tc>
        <w:tc>
          <w:tcPr>
            <w:tcW w:w="1276" w:type="dxa"/>
            <w:tcBorders>
              <w:bottom w:val="single" w:sz="4" w:space="0" w:color="auto"/>
            </w:tcBorders>
            <w:noWrap/>
            <w:hideMark/>
          </w:tcPr>
          <w:p w14:paraId="03CB7E49"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0.83</w:t>
            </w:r>
          </w:p>
        </w:tc>
        <w:tc>
          <w:tcPr>
            <w:tcW w:w="1418" w:type="dxa"/>
            <w:tcBorders>
              <w:bottom w:val="single" w:sz="4" w:space="0" w:color="auto"/>
            </w:tcBorders>
            <w:noWrap/>
            <w:hideMark/>
          </w:tcPr>
          <w:p w14:paraId="30B8783C" w14:textId="77777777" w:rsidR="00677F6A" w:rsidRPr="007559E6" w:rsidRDefault="00677F6A" w:rsidP="001C129F">
            <w:pPr>
              <w:spacing w:line="360" w:lineRule="auto"/>
              <w:jc w:val="both"/>
              <w:rPr>
                <w:rFonts w:asciiTheme="minorHAnsi" w:hAnsiTheme="minorHAnsi" w:cs="Arial"/>
                <w:b/>
                <w:bCs/>
                <w:color w:val="000000" w:themeColor="text1"/>
                <w:sz w:val="22"/>
                <w:szCs w:val="22"/>
              </w:rPr>
            </w:pPr>
            <w:r w:rsidRPr="007559E6">
              <w:rPr>
                <w:rFonts w:asciiTheme="minorHAnsi" w:hAnsiTheme="minorHAnsi" w:cs="Arial"/>
                <w:b/>
                <w:bCs/>
                <w:color w:val="000000" w:themeColor="text1"/>
                <w:sz w:val="22"/>
                <w:szCs w:val="22"/>
              </w:rPr>
              <w:t>0.80</w:t>
            </w:r>
          </w:p>
        </w:tc>
        <w:tc>
          <w:tcPr>
            <w:tcW w:w="1134" w:type="dxa"/>
            <w:tcBorders>
              <w:bottom w:val="single" w:sz="4" w:space="0" w:color="auto"/>
            </w:tcBorders>
            <w:noWrap/>
            <w:hideMark/>
          </w:tcPr>
          <w:p w14:paraId="2FE954BD" w14:textId="77777777" w:rsidR="00677F6A" w:rsidRPr="007559E6" w:rsidRDefault="00677F6A" w:rsidP="001C129F">
            <w:pPr>
              <w:spacing w:line="360" w:lineRule="auto"/>
              <w:jc w:val="both"/>
              <w:rPr>
                <w:rFonts w:asciiTheme="minorHAnsi" w:hAnsiTheme="minorHAnsi" w:cs="Arial"/>
                <w:color w:val="000000" w:themeColor="text1"/>
                <w:sz w:val="22"/>
                <w:szCs w:val="22"/>
              </w:rPr>
            </w:pPr>
            <w:r w:rsidRPr="007559E6">
              <w:rPr>
                <w:rFonts w:asciiTheme="minorHAnsi" w:hAnsiTheme="minorHAnsi" w:cs="Arial"/>
                <w:color w:val="000000" w:themeColor="text1"/>
                <w:sz w:val="22"/>
                <w:szCs w:val="22"/>
              </w:rPr>
              <w:t>0.78</w:t>
            </w:r>
          </w:p>
        </w:tc>
      </w:tr>
    </w:tbl>
    <w:p w14:paraId="6AD05B96" w14:textId="77777777" w:rsidR="00677F6A" w:rsidRPr="007559E6" w:rsidRDefault="00677F6A">
      <w:pPr>
        <w:rPr>
          <w:sz w:val="22"/>
          <w:szCs w:val="22"/>
        </w:rPr>
      </w:pPr>
    </w:p>
    <w:p w14:paraId="7F67B9D2" w14:textId="77777777" w:rsidR="00675F5D" w:rsidRPr="007559E6" w:rsidRDefault="00675F5D">
      <w:pPr>
        <w:rPr>
          <w:sz w:val="22"/>
          <w:szCs w:val="22"/>
        </w:rPr>
      </w:pPr>
    </w:p>
    <w:p w14:paraId="7470239F" w14:textId="77777777" w:rsidR="0061011E" w:rsidRDefault="0061011E">
      <w:pPr>
        <w:rPr>
          <w:b/>
          <w:bCs/>
          <w:u w:val="single"/>
        </w:rPr>
      </w:pPr>
      <w:r>
        <w:rPr>
          <w:b/>
          <w:bCs/>
          <w:u w:val="single"/>
        </w:rPr>
        <w:br w:type="page"/>
      </w:r>
    </w:p>
    <w:p w14:paraId="0882A8F1" w14:textId="6662B96B" w:rsidR="002659C3" w:rsidRPr="007559E6" w:rsidRDefault="00482790">
      <w:pPr>
        <w:rPr>
          <w:b/>
          <w:bCs/>
          <w:u w:val="single"/>
        </w:rPr>
      </w:pPr>
      <w:r w:rsidRPr="007559E6">
        <w:rPr>
          <w:b/>
          <w:bCs/>
          <w:u w:val="single"/>
        </w:rPr>
        <w:lastRenderedPageBreak/>
        <w:t>References</w:t>
      </w:r>
    </w:p>
    <w:p w14:paraId="2875FC1D" w14:textId="34D36B5E" w:rsidR="00E625C9" w:rsidRPr="001A6741" w:rsidRDefault="002659C3" w:rsidP="00115C50">
      <w:pPr>
        <w:pStyle w:val="EndNoteBibliography"/>
        <w:ind w:left="720" w:hanging="720"/>
        <w:jc w:val="left"/>
        <w:rPr>
          <w:noProof/>
          <w:sz w:val="22"/>
          <w:szCs w:val="22"/>
        </w:rPr>
      </w:pPr>
      <w:r w:rsidRPr="007559E6">
        <w:rPr>
          <w:rFonts w:asciiTheme="minorHAnsi" w:hAnsiTheme="minorHAnsi"/>
          <w:sz w:val="22"/>
          <w:szCs w:val="22"/>
        </w:rPr>
        <w:fldChar w:fldCharType="begin"/>
      </w:r>
      <w:r w:rsidRPr="007559E6">
        <w:rPr>
          <w:rFonts w:asciiTheme="minorHAnsi" w:hAnsiTheme="minorHAnsi"/>
          <w:sz w:val="22"/>
          <w:szCs w:val="22"/>
          <w:lang w:val="nl-NL"/>
        </w:rPr>
        <w:instrText xml:space="preserve"> ADDIN EN.REFLIST </w:instrText>
      </w:r>
      <w:r w:rsidRPr="007559E6">
        <w:rPr>
          <w:rFonts w:asciiTheme="minorHAnsi" w:hAnsiTheme="minorHAnsi"/>
          <w:sz w:val="22"/>
          <w:szCs w:val="22"/>
        </w:rPr>
        <w:fldChar w:fldCharType="separate"/>
      </w:r>
      <w:r w:rsidR="00E625C9" w:rsidRPr="007559E6">
        <w:rPr>
          <w:noProof/>
          <w:sz w:val="22"/>
          <w:szCs w:val="22"/>
          <w:lang w:val="nl-NL"/>
        </w:rPr>
        <w:t xml:space="preserve">1. Liang W, Liang H, Ou L, et al. </w:t>
      </w:r>
      <w:r w:rsidR="00E625C9" w:rsidRPr="007559E6">
        <w:rPr>
          <w:noProof/>
          <w:sz w:val="22"/>
          <w:szCs w:val="22"/>
        </w:rPr>
        <w:t xml:space="preserve">Development and Validation of a Clinical Risk Score to Predict </w:t>
      </w:r>
      <w:r w:rsidR="00E625C9" w:rsidRPr="001A6741">
        <w:rPr>
          <w:noProof/>
          <w:sz w:val="22"/>
          <w:szCs w:val="22"/>
        </w:rPr>
        <w:t xml:space="preserve">the Occurrence of Critical Illness in Hospitalized Patients With COVID-19. </w:t>
      </w:r>
      <w:r w:rsidR="00E625C9" w:rsidRPr="001A6741">
        <w:rPr>
          <w:i/>
          <w:noProof/>
          <w:sz w:val="22"/>
          <w:szCs w:val="22"/>
        </w:rPr>
        <w:t>JAMA Internal Medicine</w:t>
      </w:r>
      <w:r w:rsidR="00E625C9" w:rsidRPr="001A6741">
        <w:rPr>
          <w:noProof/>
          <w:sz w:val="22"/>
          <w:szCs w:val="22"/>
        </w:rPr>
        <w:t xml:space="preserve"> 2020 </w:t>
      </w:r>
      <w:hyperlink r:id="rId13" w:history="1">
        <w:r w:rsidR="00E625C9" w:rsidRPr="001A6741">
          <w:rPr>
            <w:rStyle w:val="Hyperlink"/>
            <w:noProof/>
            <w:sz w:val="22"/>
            <w:szCs w:val="22"/>
          </w:rPr>
          <w:t>https://doi.org/10.1001/jamainternmed.2020.2033</w:t>
        </w:r>
      </w:hyperlink>
      <w:r w:rsidR="00E625C9" w:rsidRPr="001A6741">
        <w:rPr>
          <w:noProof/>
          <w:sz w:val="22"/>
          <w:szCs w:val="22"/>
        </w:rPr>
        <w:t>.</w:t>
      </w:r>
    </w:p>
    <w:p w14:paraId="795EB76A" w14:textId="743DB18F" w:rsidR="00E625C9" w:rsidRPr="001A6741" w:rsidRDefault="00E625C9" w:rsidP="00115C50">
      <w:pPr>
        <w:pStyle w:val="EndNoteBibliography"/>
        <w:ind w:left="720" w:hanging="720"/>
        <w:jc w:val="left"/>
        <w:rPr>
          <w:noProof/>
          <w:sz w:val="22"/>
          <w:szCs w:val="22"/>
        </w:rPr>
      </w:pPr>
      <w:r w:rsidRPr="001A6741">
        <w:rPr>
          <w:noProof/>
          <w:sz w:val="22"/>
          <w:szCs w:val="22"/>
        </w:rPr>
        <w:t xml:space="preserve">2. Reps JM, Schuemie MJ, Suchard MA, Ryan PB, Rijnbeek PR. Design and implementation of a standardized framework to generate and evaluate patient-level prediction models using observational healthcare data. </w:t>
      </w:r>
      <w:r w:rsidRPr="001A6741">
        <w:rPr>
          <w:i/>
          <w:noProof/>
          <w:sz w:val="22"/>
          <w:szCs w:val="22"/>
        </w:rPr>
        <w:t>J. Am. Med. Inform. Assoc.</w:t>
      </w:r>
      <w:r w:rsidRPr="001A6741">
        <w:rPr>
          <w:noProof/>
          <w:sz w:val="22"/>
          <w:szCs w:val="22"/>
        </w:rPr>
        <w:t xml:space="preserve"> 2018;25(8):969-75 </w:t>
      </w:r>
      <w:hyperlink r:id="rId14" w:history="1">
        <w:r w:rsidRPr="001A6741">
          <w:rPr>
            <w:rStyle w:val="Hyperlink"/>
            <w:noProof/>
            <w:sz w:val="22"/>
            <w:szCs w:val="22"/>
          </w:rPr>
          <w:t>https://doi.org/10.1093/jamia/ocy032</w:t>
        </w:r>
      </w:hyperlink>
      <w:r w:rsidRPr="001A6741">
        <w:rPr>
          <w:noProof/>
          <w:sz w:val="22"/>
          <w:szCs w:val="22"/>
        </w:rPr>
        <w:t>.</w:t>
      </w:r>
    </w:p>
    <w:p w14:paraId="01710C6F" w14:textId="77777777" w:rsidR="00E625C9" w:rsidRPr="001A6741" w:rsidRDefault="00E625C9" w:rsidP="00115C50">
      <w:pPr>
        <w:pStyle w:val="EndNoteBibliography"/>
        <w:ind w:left="720" w:hanging="720"/>
        <w:jc w:val="left"/>
        <w:rPr>
          <w:noProof/>
          <w:sz w:val="22"/>
          <w:szCs w:val="22"/>
        </w:rPr>
      </w:pPr>
      <w:r w:rsidRPr="001A6741">
        <w:rPr>
          <w:noProof/>
          <w:sz w:val="22"/>
          <w:szCs w:val="22"/>
        </w:rPr>
        <w:t xml:space="preserve">3. Breiman L, Friedman J, Olshen R, Stone C. </w:t>
      </w:r>
      <w:r w:rsidRPr="001A6741">
        <w:rPr>
          <w:i/>
          <w:noProof/>
          <w:sz w:val="22"/>
          <w:szCs w:val="22"/>
        </w:rPr>
        <w:t>CART: Classification and Regression Trees</w:t>
      </w:r>
      <w:r w:rsidRPr="001A6741">
        <w:rPr>
          <w:noProof/>
          <w:sz w:val="22"/>
          <w:szCs w:val="22"/>
        </w:rPr>
        <w:t>, 1984.</w:t>
      </w:r>
    </w:p>
    <w:p w14:paraId="0B855241" w14:textId="0E6162B9" w:rsidR="00E625C9" w:rsidRPr="001A6741" w:rsidRDefault="00E625C9" w:rsidP="00115C50">
      <w:pPr>
        <w:pStyle w:val="EndNoteBibliography"/>
        <w:ind w:left="720" w:hanging="720"/>
        <w:jc w:val="left"/>
        <w:rPr>
          <w:noProof/>
          <w:sz w:val="22"/>
          <w:szCs w:val="22"/>
        </w:rPr>
      </w:pPr>
      <w:r w:rsidRPr="001A6741">
        <w:rPr>
          <w:noProof/>
          <w:sz w:val="22"/>
          <w:szCs w:val="22"/>
        </w:rPr>
        <w:t xml:space="preserve">4. Rijnbeek PR, Kors JA. Finding a short and accurate decision rule in disjunctive normal form by exhaustive search. </w:t>
      </w:r>
      <w:r w:rsidRPr="001A6741">
        <w:rPr>
          <w:i/>
          <w:noProof/>
          <w:sz w:val="22"/>
          <w:szCs w:val="22"/>
        </w:rPr>
        <w:t>Machine Learning</w:t>
      </w:r>
      <w:r w:rsidRPr="001A6741">
        <w:rPr>
          <w:noProof/>
          <w:sz w:val="22"/>
          <w:szCs w:val="22"/>
        </w:rPr>
        <w:t xml:space="preserve"> 2010;80(1):33-62 </w:t>
      </w:r>
      <w:hyperlink r:id="rId15" w:history="1">
        <w:r w:rsidRPr="001A6741">
          <w:rPr>
            <w:rStyle w:val="Hyperlink"/>
            <w:noProof/>
            <w:sz w:val="22"/>
            <w:szCs w:val="22"/>
          </w:rPr>
          <w:t>https://doi.org/10.1007/s10994-010-5168-9</w:t>
        </w:r>
      </w:hyperlink>
      <w:r w:rsidRPr="001A6741">
        <w:rPr>
          <w:noProof/>
          <w:sz w:val="22"/>
          <w:szCs w:val="22"/>
        </w:rPr>
        <w:t>.</w:t>
      </w:r>
    </w:p>
    <w:p w14:paraId="239B705E" w14:textId="7624886C" w:rsidR="00E625C9" w:rsidRPr="001A6741" w:rsidRDefault="00E625C9" w:rsidP="00115C50">
      <w:pPr>
        <w:pStyle w:val="EndNoteBibliography"/>
        <w:ind w:left="720" w:hanging="720"/>
        <w:jc w:val="left"/>
        <w:rPr>
          <w:noProof/>
          <w:sz w:val="22"/>
          <w:szCs w:val="22"/>
        </w:rPr>
      </w:pPr>
      <w:r w:rsidRPr="001A6741">
        <w:rPr>
          <w:noProof/>
          <w:sz w:val="22"/>
          <w:szCs w:val="22"/>
        </w:rPr>
        <w:t xml:space="preserve">5. McTavish H, Zhong C, Achermann R, et al. Fast Sparse Decision Tree Optimization via Reference Ensembles. </w:t>
      </w:r>
      <w:r w:rsidRPr="001A6741">
        <w:rPr>
          <w:i/>
          <w:noProof/>
          <w:sz w:val="22"/>
          <w:szCs w:val="22"/>
        </w:rPr>
        <w:t>Proc AAAI Conf Artif Intell</w:t>
      </w:r>
      <w:r w:rsidRPr="001A6741">
        <w:rPr>
          <w:noProof/>
          <w:sz w:val="22"/>
          <w:szCs w:val="22"/>
        </w:rPr>
        <w:t xml:space="preserve"> 2022;36(9):9604-13 </w:t>
      </w:r>
      <w:hyperlink r:id="rId16" w:history="1">
        <w:r w:rsidRPr="001A6741">
          <w:rPr>
            <w:rStyle w:val="Hyperlink"/>
            <w:noProof/>
            <w:sz w:val="22"/>
            <w:szCs w:val="22"/>
          </w:rPr>
          <w:t>https://doi.org/10.1609/aaai.v36i9.21194</w:t>
        </w:r>
      </w:hyperlink>
      <w:r w:rsidRPr="001A6741">
        <w:rPr>
          <w:noProof/>
          <w:sz w:val="22"/>
          <w:szCs w:val="22"/>
        </w:rPr>
        <w:t>.</w:t>
      </w:r>
    </w:p>
    <w:p w14:paraId="34D83C24" w14:textId="4ED9ADC0" w:rsidR="00E625C9" w:rsidRPr="001A6741" w:rsidRDefault="00E625C9" w:rsidP="00115C50">
      <w:pPr>
        <w:pStyle w:val="EndNoteBibliography"/>
        <w:ind w:left="720" w:hanging="720"/>
        <w:jc w:val="left"/>
        <w:rPr>
          <w:noProof/>
          <w:sz w:val="22"/>
          <w:szCs w:val="22"/>
        </w:rPr>
      </w:pPr>
      <w:r w:rsidRPr="001A6741">
        <w:rPr>
          <w:noProof/>
          <w:sz w:val="22"/>
          <w:szCs w:val="22"/>
        </w:rPr>
        <w:t xml:space="preserve">6. Blumensath T, Davies ME. Iterative hard thresholding for compressed sensing. </w:t>
      </w:r>
      <w:r w:rsidRPr="001A6741">
        <w:rPr>
          <w:i/>
          <w:noProof/>
          <w:sz w:val="22"/>
          <w:szCs w:val="22"/>
        </w:rPr>
        <w:t>Applied and Computational Harmonic Analysis</w:t>
      </w:r>
      <w:r w:rsidRPr="001A6741">
        <w:rPr>
          <w:noProof/>
          <w:sz w:val="22"/>
          <w:szCs w:val="22"/>
        </w:rPr>
        <w:t xml:space="preserve"> 2009;27(3):265-74 </w:t>
      </w:r>
      <w:hyperlink r:id="rId17" w:history="1">
        <w:r w:rsidRPr="001A6741">
          <w:rPr>
            <w:rStyle w:val="Hyperlink"/>
            <w:noProof/>
            <w:sz w:val="22"/>
            <w:szCs w:val="22"/>
          </w:rPr>
          <w:t>https://doi.org/10.1016/j.acha.2009.04.002</w:t>
        </w:r>
      </w:hyperlink>
      <w:r w:rsidRPr="001A6741">
        <w:rPr>
          <w:noProof/>
          <w:sz w:val="22"/>
          <w:szCs w:val="22"/>
        </w:rPr>
        <w:t>.</w:t>
      </w:r>
    </w:p>
    <w:p w14:paraId="3817439C" w14:textId="084FE054" w:rsidR="00E625C9" w:rsidRPr="001A6741" w:rsidRDefault="00E625C9" w:rsidP="00115C50">
      <w:pPr>
        <w:pStyle w:val="EndNoteBibliography"/>
        <w:ind w:left="720" w:hanging="720"/>
        <w:jc w:val="left"/>
        <w:rPr>
          <w:noProof/>
          <w:sz w:val="22"/>
          <w:szCs w:val="22"/>
        </w:rPr>
      </w:pPr>
      <w:r w:rsidRPr="001A6741">
        <w:rPr>
          <w:noProof/>
          <w:sz w:val="22"/>
          <w:szCs w:val="22"/>
        </w:rPr>
        <w:t xml:space="preserve">7. Suchard MA, Simpson SE, Zorych I, Ryan P, Madigan D. Massive parallelization of serial inference algorithms for a complex generalized linear model. </w:t>
      </w:r>
      <w:r w:rsidRPr="001A6741">
        <w:rPr>
          <w:i/>
          <w:noProof/>
          <w:sz w:val="22"/>
          <w:szCs w:val="22"/>
        </w:rPr>
        <w:t>ACM Transactions on Modeling and Computer Simulation (TOMACS)</w:t>
      </w:r>
      <w:r w:rsidRPr="001A6741">
        <w:rPr>
          <w:noProof/>
          <w:sz w:val="22"/>
          <w:szCs w:val="22"/>
        </w:rPr>
        <w:t xml:space="preserve"> 2013;23(1):1-17 </w:t>
      </w:r>
      <w:hyperlink r:id="rId18" w:history="1">
        <w:r w:rsidRPr="001A6741">
          <w:rPr>
            <w:rStyle w:val="Hyperlink"/>
            <w:noProof/>
            <w:sz w:val="22"/>
            <w:szCs w:val="22"/>
          </w:rPr>
          <w:t>https://doi.org/10.1145%2F2414416.2414791</w:t>
        </w:r>
      </w:hyperlink>
      <w:r w:rsidRPr="001A6741">
        <w:rPr>
          <w:noProof/>
          <w:sz w:val="22"/>
          <w:szCs w:val="22"/>
        </w:rPr>
        <w:t>.</w:t>
      </w:r>
    </w:p>
    <w:p w14:paraId="50D0D8D6" w14:textId="4CF62199" w:rsidR="00E625C9" w:rsidRPr="001A6741" w:rsidRDefault="00E625C9" w:rsidP="00115C50">
      <w:pPr>
        <w:pStyle w:val="EndNoteBibliography"/>
        <w:ind w:left="720" w:hanging="720"/>
        <w:jc w:val="left"/>
        <w:rPr>
          <w:noProof/>
          <w:sz w:val="22"/>
          <w:szCs w:val="22"/>
        </w:rPr>
      </w:pPr>
      <w:r w:rsidRPr="001A6741">
        <w:rPr>
          <w:noProof/>
          <w:sz w:val="22"/>
          <w:szCs w:val="22"/>
        </w:rPr>
        <w:t>8.</w:t>
      </w:r>
      <w:r w:rsidR="00115C50" w:rsidRPr="001A6741">
        <w:rPr>
          <w:noProof/>
          <w:sz w:val="22"/>
          <w:szCs w:val="22"/>
        </w:rPr>
        <w:t xml:space="preserve"> </w:t>
      </w:r>
      <w:r w:rsidRPr="001A6741">
        <w:rPr>
          <w:noProof/>
          <w:sz w:val="22"/>
          <w:szCs w:val="22"/>
        </w:rPr>
        <w:t xml:space="preserve">Breiman L. Random forests. </w:t>
      </w:r>
      <w:r w:rsidRPr="001A6741">
        <w:rPr>
          <w:i/>
          <w:noProof/>
          <w:sz w:val="22"/>
          <w:szCs w:val="22"/>
        </w:rPr>
        <w:t>Machine Learning</w:t>
      </w:r>
      <w:r w:rsidRPr="001A6741">
        <w:rPr>
          <w:noProof/>
          <w:sz w:val="22"/>
          <w:szCs w:val="22"/>
        </w:rPr>
        <w:t xml:space="preserve"> 2001;45(1):5-32 </w:t>
      </w:r>
      <w:hyperlink r:id="rId19" w:history="1">
        <w:r w:rsidRPr="001A6741">
          <w:rPr>
            <w:rStyle w:val="Hyperlink"/>
            <w:noProof/>
            <w:sz w:val="22"/>
            <w:szCs w:val="22"/>
          </w:rPr>
          <w:t>https://doi.org/10.1023/A:1010933404324</w:t>
        </w:r>
      </w:hyperlink>
      <w:r w:rsidRPr="001A6741">
        <w:rPr>
          <w:noProof/>
          <w:sz w:val="22"/>
          <w:szCs w:val="22"/>
        </w:rPr>
        <w:t>.</w:t>
      </w:r>
    </w:p>
    <w:p w14:paraId="7309E2CE" w14:textId="35D6DB7F" w:rsidR="00E625C9" w:rsidRPr="001A6741" w:rsidRDefault="00E625C9" w:rsidP="00115C50">
      <w:pPr>
        <w:pStyle w:val="EndNoteBibliography"/>
        <w:ind w:left="720" w:hanging="720"/>
        <w:jc w:val="left"/>
        <w:rPr>
          <w:noProof/>
          <w:sz w:val="22"/>
          <w:szCs w:val="22"/>
        </w:rPr>
      </w:pPr>
      <w:r w:rsidRPr="001A6741">
        <w:rPr>
          <w:noProof/>
          <w:sz w:val="22"/>
          <w:szCs w:val="22"/>
        </w:rPr>
        <w:t xml:space="preserve">9. Cohen WW. Fast effective rule induction. </w:t>
      </w:r>
      <w:r w:rsidRPr="001A6741">
        <w:rPr>
          <w:i/>
          <w:noProof/>
          <w:sz w:val="22"/>
          <w:szCs w:val="22"/>
        </w:rPr>
        <w:t>Machine Learning Proceedings</w:t>
      </w:r>
      <w:r w:rsidRPr="001A6741">
        <w:rPr>
          <w:noProof/>
          <w:sz w:val="22"/>
          <w:szCs w:val="22"/>
        </w:rPr>
        <w:t xml:space="preserve"> 1995; Elsevier:115-23 </w:t>
      </w:r>
      <w:hyperlink r:id="rId20" w:history="1">
        <w:r w:rsidRPr="001A6741">
          <w:rPr>
            <w:rStyle w:val="Hyperlink"/>
            <w:noProof/>
            <w:sz w:val="22"/>
            <w:szCs w:val="22"/>
          </w:rPr>
          <w:t>https://doi.org/10.1016/B978-1-55860-377-6.50023-2</w:t>
        </w:r>
      </w:hyperlink>
      <w:r w:rsidRPr="001A6741">
        <w:rPr>
          <w:noProof/>
          <w:sz w:val="22"/>
          <w:szCs w:val="22"/>
        </w:rPr>
        <w:t>.</w:t>
      </w:r>
    </w:p>
    <w:p w14:paraId="3A73F146" w14:textId="26DEA00A" w:rsidR="00E625C9" w:rsidRPr="001A6741" w:rsidRDefault="00E625C9" w:rsidP="00115C50">
      <w:pPr>
        <w:pStyle w:val="EndNoteBibliography"/>
        <w:ind w:left="720" w:hanging="720"/>
        <w:jc w:val="left"/>
        <w:rPr>
          <w:noProof/>
          <w:sz w:val="22"/>
          <w:szCs w:val="22"/>
        </w:rPr>
      </w:pPr>
      <w:r w:rsidRPr="001A6741">
        <w:rPr>
          <w:noProof/>
          <w:sz w:val="22"/>
          <w:szCs w:val="22"/>
        </w:rPr>
        <w:t xml:space="preserve">10. Chen T, Guestrin C. Xgboost: A scalable tree boosting system. </w:t>
      </w:r>
      <w:r w:rsidRPr="001A6741">
        <w:rPr>
          <w:i/>
          <w:noProof/>
          <w:sz w:val="22"/>
          <w:szCs w:val="22"/>
        </w:rPr>
        <w:t>Proceedings of the 22nd ACM SIGKDD International Conference on Knowledge Discovery and Data Mining</w:t>
      </w:r>
      <w:r w:rsidRPr="001A6741">
        <w:rPr>
          <w:noProof/>
          <w:sz w:val="22"/>
          <w:szCs w:val="22"/>
        </w:rPr>
        <w:t xml:space="preserve"> 2016:785-94 </w:t>
      </w:r>
      <w:hyperlink r:id="rId21" w:history="1">
        <w:r w:rsidRPr="001A6741">
          <w:rPr>
            <w:rStyle w:val="Hyperlink"/>
            <w:noProof/>
            <w:sz w:val="22"/>
            <w:szCs w:val="22"/>
          </w:rPr>
          <w:t>https://doi.org/10.1145/2939672.2939785</w:t>
        </w:r>
      </w:hyperlink>
      <w:r w:rsidRPr="001A6741">
        <w:rPr>
          <w:noProof/>
          <w:sz w:val="22"/>
          <w:szCs w:val="22"/>
        </w:rPr>
        <w:t>.</w:t>
      </w:r>
    </w:p>
    <w:p w14:paraId="0387285D" w14:textId="363F6E36" w:rsidR="007D5237" w:rsidRPr="007559E6" w:rsidRDefault="002659C3">
      <w:pPr>
        <w:rPr>
          <w:sz w:val="22"/>
          <w:szCs w:val="22"/>
        </w:rPr>
      </w:pPr>
      <w:r w:rsidRPr="007559E6">
        <w:rPr>
          <w:sz w:val="22"/>
          <w:szCs w:val="22"/>
        </w:rPr>
        <w:fldChar w:fldCharType="end"/>
      </w:r>
    </w:p>
    <w:sectPr w:rsidR="007D5237" w:rsidRPr="007559E6" w:rsidSect="001E134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Linux Libertine">
    <w:altName w:val="Cambria"/>
    <w:panose1 w:val="020B0604020202020204"/>
    <w:charset w:val="00"/>
    <w:family w:val="auto"/>
    <w:pitch w:val="variable"/>
    <w:sig w:usb0="E0000AFF" w:usb1="5200E5FB" w:usb2="02000020" w:usb3="00000000" w:csb0="000001B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43B05"/>
    <w:multiLevelType w:val="hybridMultilevel"/>
    <w:tmpl w:val="BDE0A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34847"/>
    <w:multiLevelType w:val="hybridMultilevel"/>
    <w:tmpl w:val="FA30C00C"/>
    <w:lvl w:ilvl="0" w:tplc="3808DE48">
      <w:start w:val="1"/>
      <w:numFmt w:val="bullet"/>
      <w:lvlText w:val="•"/>
      <w:lvlJc w:val="left"/>
      <w:pPr>
        <w:tabs>
          <w:tab w:val="num" w:pos="720"/>
        </w:tabs>
        <w:ind w:left="720" w:hanging="360"/>
      </w:pPr>
      <w:rPr>
        <w:rFonts w:ascii="Arial" w:hAnsi="Arial" w:hint="default"/>
      </w:rPr>
    </w:lvl>
    <w:lvl w:ilvl="1" w:tplc="158E3FA6" w:tentative="1">
      <w:start w:val="1"/>
      <w:numFmt w:val="bullet"/>
      <w:lvlText w:val="•"/>
      <w:lvlJc w:val="left"/>
      <w:pPr>
        <w:tabs>
          <w:tab w:val="num" w:pos="1440"/>
        </w:tabs>
        <w:ind w:left="1440" w:hanging="360"/>
      </w:pPr>
      <w:rPr>
        <w:rFonts w:ascii="Arial" w:hAnsi="Arial" w:hint="default"/>
      </w:rPr>
    </w:lvl>
    <w:lvl w:ilvl="2" w:tplc="4D3446FA" w:tentative="1">
      <w:start w:val="1"/>
      <w:numFmt w:val="bullet"/>
      <w:lvlText w:val="•"/>
      <w:lvlJc w:val="left"/>
      <w:pPr>
        <w:tabs>
          <w:tab w:val="num" w:pos="2160"/>
        </w:tabs>
        <w:ind w:left="2160" w:hanging="360"/>
      </w:pPr>
      <w:rPr>
        <w:rFonts w:ascii="Arial" w:hAnsi="Arial" w:hint="default"/>
      </w:rPr>
    </w:lvl>
    <w:lvl w:ilvl="3" w:tplc="52F2624C" w:tentative="1">
      <w:start w:val="1"/>
      <w:numFmt w:val="bullet"/>
      <w:lvlText w:val="•"/>
      <w:lvlJc w:val="left"/>
      <w:pPr>
        <w:tabs>
          <w:tab w:val="num" w:pos="2880"/>
        </w:tabs>
        <w:ind w:left="2880" w:hanging="360"/>
      </w:pPr>
      <w:rPr>
        <w:rFonts w:ascii="Arial" w:hAnsi="Arial" w:hint="default"/>
      </w:rPr>
    </w:lvl>
    <w:lvl w:ilvl="4" w:tplc="55CA8D74" w:tentative="1">
      <w:start w:val="1"/>
      <w:numFmt w:val="bullet"/>
      <w:lvlText w:val="•"/>
      <w:lvlJc w:val="left"/>
      <w:pPr>
        <w:tabs>
          <w:tab w:val="num" w:pos="3600"/>
        </w:tabs>
        <w:ind w:left="3600" w:hanging="360"/>
      </w:pPr>
      <w:rPr>
        <w:rFonts w:ascii="Arial" w:hAnsi="Arial" w:hint="default"/>
      </w:rPr>
    </w:lvl>
    <w:lvl w:ilvl="5" w:tplc="25384000" w:tentative="1">
      <w:start w:val="1"/>
      <w:numFmt w:val="bullet"/>
      <w:lvlText w:val="•"/>
      <w:lvlJc w:val="left"/>
      <w:pPr>
        <w:tabs>
          <w:tab w:val="num" w:pos="4320"/>
        </w:tabs>
        <w:ind w:left="4320" w:hanging="360"/>
      </w:pPr>
      <w:rPr>
        <w:rFonts w:ascii="Arial" w:hAnsi="Arial" w:hint="default"/>
      </w:rPr>
    </w:lvl>
    <w:lvl w:ilvl="6" w:tplc="B5EA8736" w:tentative="1">
      <w:start w:val="1"/>
      <w:numFmt w:val="bullet"/>
      <w:lvlText w:val="•"/>
      <w:lvlJc w:val="left"/>
      <w:pPr>
        <w:tabs>
          <w:tab w:val="num" w:pos="5040"/>
        </w:tabs>
        <w:ind w:left="5040" w:hanging="360"/>
      </w:pPr>
      <w:rPr>
        <w:rFonts w:ascii="Arial" w:hAnsi="Arial" w:hint="default"/>
      </w:rPr>
    </w:lvl>
    <w:lvl w:ilvl="7" w:tplc="8E54BDD4" w:tentative="1">
      <w:start w:val="1"/>
      <w:numFmt w:val="bullet"/>
      <w:lvlText w:val="•"/>
      <w:lvlJc w:val="left"/>
      <w:pPr>
        <w:tabs>
          <w:tab w:val="num" w:pos="5760"/>
        </w:tabs>
        <w:ind w:left="5760" w:hanging="360"/>
      </w:pPr>
      <w:rPr>
        <w:rFonts w:ascii="Arial" w:hAnsi="Arial" w:hint="default"/>
      </w:rPr>
    </w:lvl>
    <w:lvl w:ilvl="8" w:tplc="0FFCB4D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EA2ACF"/>
    <w:multiLevelType w:val="hybridMultilevel"/>
    <w:tmpl w:val="E29C31D0"/>
    <w:lvl w:ilvl="0" w:tplc="08090005">
      <w:start w:val="1"/>
      <w:numFmt w:val="bullet"/>
      <w:lvlText w:val=""/>
      <w:lvlJc w:val="left"/>
      <w:pPr>
        <w:ind w:left="2628" w:hanging="360"/>
      </w:pPr>
      <w:rPr>
        <w:rFonts w:ascii="Wingdings" w:hAnsi="Wingdings" w:hint="default"/>
      </w:rPr>
    </w:lvl>
    <w:lvl w:ilvl="1" w:tplc="08090003" w:tentative="1">
      <w:start w:val="1"/>
      <w:numFmt w:val="bullet"/>
      <w:lvlText w:val="o"/>
      <w:lvlJc w:val="left"/>
      <w:pPr>
        <w:ind w:left="3348" w:hanging="360"/>
      </w:pPr>
      <w:rPr>
        <w:rFonts w:ascii="Courier New" w:hAnsi="Courier New" w:cs="Courier New" w:hint="default"/>
      </w:rPr>
    </w:lvl>
    <w:lvl w:ilvl="2" w:tplc="08090005" w:tentative="1">
      <w:start w:val="1"/>
      <w:numFmt w:val="bullet"/>
      <w:lvlText w:val=""/>
      <w:lvlJc w:val="left"/>
      <w:pPr>
        <w:ind w:left="4068" w:hanging="360"/>
      </w:pPr>
      <w:rPr>
        <w:rFonts w:ascii="Wingdings" w:hAnsi="Wingdings" w:hint="default"/>
      </w:rPr>
    </w:lvl>
    <w:lvl w:ilvl="3" w:tplc="08090001" w:tentative="1">
      <w:start w:val="1"/>
      <w:numFmt w:val="bullet"/>
      <w:lvlText w:val=""/>
      <w:lvlJc w:val="left"/>
      <w:pPr>
        <w:ind w:left="4788" w:hanging="360"/>
      </w:pPr>
      <w:rPr>
        <w:rFonts w:ascii="Symbol" w:hAnsi="Symbol" w:hint="default"/>
      </w:rPr>
    </w:lvl>
    <w:lvl w:ilvl="4" w:tplc="08090003" w:tentative="1">
      <w:start w:val="1"/>
      <w:numFmt w:val="bullet"/>
      <w:lvlText w:val="o"/>
      <w:lvlJc w:val="left"/>
      <w:pPr>
        <w:ind w:left="5508" w:hanging="360"/>
      </w:pPr>
      <w:rPr>
        <w:rFonts w:ascii="Courier New" w:hAnsi="Courier New" w:cs="Courier New" w:hint="default"/>
      </w:rPr>
    </w:lvl>
    <w:lvl w:ilvl="5" w:tplc="08090005" w:tentative="1">
      <w:start w:val="1"/>
      <w:numFmt w:val="bullet"/>
      <w:lvlText w:val=""/>
      <w:lvlJc w:val="left"/>
      <w:pPr>
        <w:ind w:left="6228" w:hanging="360"/>
      </w:pPr>
      <w:rPr>
        <w:rFonts w:ascii="Wingdings" w:hAnsi="Wingdings" w:hint="default"/>
      </w:rPr>
    </w:lvl>
    <w:lvl w:ilvl="6" w:tplc="08090001" w:tentative="1">
      <w:start w:val="1"/>
      <w:numFmt w:val="bullet"/>
      <w:lvlText w:val=""/>
      <w:lvlJc w:val="left"/>
      <w:pPr>
        <w:ind w:left="6948" w:hanging="360"/>
      </w:pPr>
      <w:rPr>
        <w:rFonts w:ascii="Symbol" w:hAnsi="Symbol" w:hint="default"/>
      </w:rPr>
    </w:lvl>
    <w:lvl w:ilvl="7" w:tplc="08090003" w:tentative="1">
      <w:start w:val="1"/>
      <w:numFmt w:val="bullet"/>
      <w:lvlText w:val="o"/>
      <w:lvlJc w:val="left"/>
      <w:pPr>
        <w:ind w:left="7668" w:hanging="360"/>
      </w:pPr>
      <w:rPr>
        <w:rFonts w:ascii="Courier New" w:hAnsi="Courier New" w:cs="Courier New" w:hint="default"/>
      </w:rPr>
    </w:lvl>
    <w:lvl w:ilvl="8" w:tplc="08090005" w:tentative="1">
      <w:start w:val="1"/>
      <w:numFmt w:val="bullet"/>
      <w:lvlText w:val=""/>
      <w:lvlJc w:val="left"/>
      <w:pPr>
        <w:ind w:left="8388" w:hanging="360"/>
      </w:pPr>
      <w:rPr>
        <w:rFonts w:ascii="Wingdings" w:hAnsi="Wingdings" w:hint="default"/>
      </w:rPr>
    </w:lvl>
  </w:abstractNum>
  <w:abstractNum w:abstractNumId="3" w15:restartNumberingAfterBreak="0">
    <w:nsid w:val="08E329AA"/>
    <w:multiLevelType w:val="hybridMultilevel"/>
    <w:tmpl w:val="788E6328"/>
    <w:lvl w:ilvl="0" w:tplc="89E8169A">
      <w:start w:val="1"/>
      <w:numFmt w:val="bullet"/>
      <w:lvlText w:val="-"/>
      <w:lvlJc w:val="left"/>
      <w:pPr>
        <w:ind w:left="720" w:hanging="360"/>
      </w:pPr>
      <w:rPr>
        <w:rFonts w:ascii="Aptos" w:eastAsiaTheme="minorHAnsi" w:hAnsi="Apto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1E7C24"/>
    <w:multiLevelType w:val="multilevel"/>
    <w:tmpl w:val="96548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B14D3B"/>
    <w:multiLevelType w:val="hybridMultilevel"/>
    <w:tmpl w:val="5EE4D9EE"/>
    <w:lvl w:ilvl="0" w:tplc="B79099D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FC2200"/>
    <w:multiLevelType w:val="hybridMultilevel"/>
    <w:tmpl w:val="A08A3734"/>
    <w:lvl w:ilvl="0" w:tplc="853028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CF1E68"/>
    <w:multiLevelType w:val="hybridMultilevel"/>
    <w:tmpl w:val="DC566A2A"/>
    <w:lvl w:ilvl="0" w:tplc="CAEC711C">
      <w:start w:val="2"/>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044E43"/>
    <w:multiLevelType w:val="hybridMultilevel"/>
    <w:tmpl w:val="5BB20DA2"/>
    <w:lvl w:ilvl="0" w:tplc="5016CE90">
      <w:start w:val="1"/>
      <w:numFmt w:val="bullet"/>
      <w:lvlText w:val="-"/>
      <w:lvlJc w:val="left"/>
      <w:pPr>
        <w:ind w:left="720" w:hanging="360"/>
      </w:pPr>
      <w:rPr>
        <w:rFonts w:ascii="Linux Libertine" w:eastAsiaTheme="minorHAnsi" w:hAnsi="Linux Libertine" w:cs="Linux Libertine"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76676A"/>
    <w:multiLevelType w:val="hybridMultilevel"/>
    <w:tmpl w:val="4F587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445537"/>
    <w:multiLevelType w:val="hybridMultilevel"/>
    <w:tmpl w:val="D6B0AD92"/>
    <w:lvl w:ilvl="0" w:tplc="9FAC0ABA">
      <w:numFmt w:val="bullet"/>
      <w:lvlText w:val="-"/>
      <w:lvlJc w:val="left"/>
      <w:pPr>
        <w:ind w:left="720" w:hanging="360"/>
      </w:pPr>
      <w:rPr>
        <w:rFonts w:ascii="Aptos" w:eastAsiaTheme="minorHAnsi"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C85B52"/>
    <w:multiLevelType w:val="hybridMultilevel"/>
    <w:tmpl w:val="5FD83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044F3A"/>
    <w:multiLevelType w:val="multilevel"/>
    <w:tmpl w:val="5906C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2B283C"/>
    <w:multiLevelType w:val="multilevel"/>
    <w:tmpl w:val="7C30AF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4AA72C16"/>
    <w:multiLevelType w:val="hybridMultilevel"/>
    <w:tmpl w:val="FA64855C"/>
    <w:lvl w:ilvl="0" w:tplc="5D44728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454BA5"/>
    <w:multiLevelType w:val="hybridMultilevel"/>
    <w:tmpl w:val="2B14F4A4"/>
    <w:lvl w:ilvl="0" w:tplc="C5CA4E24">
      <w:numFmt w:val="bullet"/>
      <w:lvlText w:val="-"/>
      <w:lvlJc w:val="left"/>
      <w:pPr>
        <w:ind w:left="720" w:hanging="360"/>
      </w:pPr>
      <w:rPr>
        <w:rFonts w:ascii="Aptos" w:eastAsiaTheme="minorHAnsi"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ED7635"/>
    <w:multiLevelType w:val="hybridMultilevel"/>
    <w:tmpl w:val="4F7488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970B1F"/>
    <w:multiLevelType w:val="multilevel"/>
    <w:tmpl w:val="7C30AF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515F77C4"/>
    <w:multiLevelType w:val="multilevel"/>
    <w:tmpl w:val="7C30AF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529607F9"/>
    <w:multiLevelType w:val="multilevel"/>
    <w:tmpl w:val="F47CD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7C79AA"/>
    <w:multiLevelType w:val="multilevel"/>
    <w:tmpl w:val="7C30AF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5DC92200"/>
    <w:multiLevelType w:val="hybridMultilevel"/>
    <w:tmpl w:val="2C74B7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836E2E"/>
    <w:multiLevelType w:val="hybridMultilevel"/>
    <w:tmpl w:val="4FD0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1A1C0D"/>
    <w:multiLevelType w:val="hybridMultilevel"/>
    <w:tmpl w:val="FF5E684E"/>
    <w:lvl w:ilvl="0" w:tplc="2982B6BC">
      <w:start w:val="1"/>
      <w:numFmt w:val="bullet"/>
      <w:lvlText w:val="-"/>
      <w:lvlJc w:val="left"/>
      <w:pPr>
        <w:ind w:left="720" w:hanging="360"/>
      </w:pPr>
      <w:rPr>
        <w:rFonts w:ascii="Aptos" w:eastAsiaTheme="minorHAnsi"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C85EC9"/>
    <w:multiLevelType w:val="multilevel"/>
    <w:tmpl w:val="7C30AF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6B223C32"/>
    <w:multiLevelType w:val="hybridMultilevel"/>
    <w:tmpl w:val="24042A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042F75"/>
    <w:multiLevelType w:val="multilevel"/>
    <w:tmpl w:val="AD78702C"/>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E277332"/>
    <w:multiLevelType w:val="hybridMultilevel"/>
    <w:tmpl w:val="BBA075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8098684">
    <w:abstractNumId w:val="12"/>
  </w:num>
  <w:num w:numId="2" w16cid:durableId="302779733">
    <w:abstractNumId w:val="11"/>
  </w:num>
  <w:num w:numId="3" w16cid:durableId="1803426805">
    <w:abstractNumId w:val="19"/>
  </w:num>
  <w:num w:numId="4" w16cid:durableId="355735932">
    <w:abstractNumId w:val="7"/>
  </w:num>
  <w:num w:numId="5" w16cid:durableId="48455310">
    <w:abstractNumId w:val="14"/>
  </w:num>
  <w:num w:numId="6" w16cid:durableId="785925336">
    <w:abstractNumId w:val="6"/>
  </w:num>
  <w:num w:numId="7" w16cid:durableId="1374305604">
    <w:abstractNumId w:val="23"/>
  </w:num>
  <w:num w:numId="8" w16cid:durableId="764309129">
    <w:abstractNumId w:val="22"/>
  </w:num>
  <w:num w:numId="9" w16cid:durableId="429549070">
    <w:abstractNumId w:val="2"/>
  </w:num>
  <w:num w:numId="10" w16cid:durableId="151531334">
    <w:abstractNumId w:val="16"/>
  </w:num>
  <w:num w:numId="11" w16cid:durableId="4333025">
    <w:abstractNumId w:val="21"/>
  </w:num>
  <w:num w:numId="12" w16cid:durableId="1638611222">
    <w:abstractNumId w:val="8"/>
  </w:num>
  <w:num w:numId="13" w16cid:durableId="1788036368">
    <w:abstractNumId w:val="4"/>
  </w:num>
  <w:num w:numId="14" w16cid:durableId="148137001">
    <w:abstractNumId w:val="9"/>
  </w:num>
  <w:num w:numId="15" w16cid:durableId="154419459">
    <w:abstractNumId w:val="15"/>
  </w:num>
  <w:num w:numId="16" w16cid:durableId="1225144129">
    <w:abstractNumId w:val="20"/>
  </w:num>
  <w:num w:numId="17" w16cid:durableId="262688271">
    <w:abstractNumId w:val="25"/>
  </w:num>
  <w:num w:numId="18" w16cid:durableId="1740590562">
    <w:abstractNumId w:val="17"/>
  </w:num>
  <w:num w:numId="19" w16cid:durableId="966007505">
    <w:abstractNumId w:val="13"/>
  </w:num>
  <w:num w:numId="20" w16cid:durableId="680473017">
    <w:abstractNumId w:val="10"/>
  </w:num>
  <w:num w:numId="21" w16cid:durableId="387218796">
    <w:abstractNumId w:val="5"/>
  </w:num>
  <w:num w:numId="22" w16cid:durableId="1642230850">
    <w:abstractNumId w:val="27"/>
  </w:num>
  <w:num w:numId="23" w16cid:durableId="493108316">
    <w:abstractNumId w:val="3"/>
  </w:num>
  <w:num w:numId="24" w16cid:durableId="171191192">
    <w:abstractNumId w:val="24"/>
  </w:num>
  <w:num w:numId="25" w16cid:durableId="1592199478">
    <w:abstractNumId w:val="26"/>
  </w:num>
  <w:num w:numId="26" w16cid:durableId="1529829626">
    <w:abstractNumId w:val="18"/>
  </w:num>
  <w:num w:numId="27" w16cid:durableId="2124616200">
    <w:abstractNumId w:val="0"/>
  </w:num>
  <w:num w:numId="28" w16cid:durableId="1793279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Amer Med Info Assoc-v1&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rxxztplaspvde99x6v9d5rz0z0dppx9v20&quot;&gt;EndNote Library Aniek&lt;record-ids&gt;&lt;item&gt;153&lt;/item&gt;&lt;item&gt;198&lt;/item&gt;&lt;item&gt;205&lt;/item&gt;&lt;item&gt;316&lt;/item&gt;&lt;item&gt;363&lt;/item&gt;&lt;item&gt;385&lt;/item&gt;&lt;item&gt;799&lt;/item&gt;&lt;item&gt;802&lt;/item&gt;&lt;item&gt;982&lt;/item&gt;&lt;item&gt;1103&lt;/item&gt;&lt;/record-ids&gt;&lt;/item&gt;&lt;/Libraries&gt;"/>
  </w:docVars>
  <w:rsids>
    <w:rsidRoot w:val="001E1340"/>
    <w:rsid w:val="00004900"/>
    <w:rsid w:val="000079AB"/>
    <w:rsid w:val="000102F0"/>
    <w:rsid w:val="00011E29"/>
    <w:rsid w:val="00012771"/>
    <w:rsid w:val="00016875"/>
    <w:rsid w:val="00020EC9"/>
    <w:rsid w:val="00021925"/>
    <w:rsid w:val="000226C1"/>
    <w:rsid w:val="00023E0B"/>
    <w:rsid w:val="000252AE"/>
    <w:rsid w:val="000254C7"/>
    <w:rsid w:val="00025DF6"/>
    <w:rsid w:val="00030E2B"/>
    <w:rsid w:val="00036989"/>
    <w:rsid w:val="000400AF"/>
    <w:rsid w:val="00040779"/>
    <w:rsid w:val="00041AAA"/>
    <w:rsid w:val="0004247E"/>
    <w:rsid w:val="00042D96"/>
    <w:rsid w:val="00043B4A"/>
    <w:rsid w:val="00044B71"/>
    <w:rsid w:val="00045336"/>
    <w:rsid w:val="000535EA"/>
    <w:rsid w:val="00053741"/>
    <w:rsid w:val="000606E9"/>
    <w:rsid w:val="0006183C"/>
    <w:rsid w:val="00065610"/>
    <w:rsid w:val="00065B29"/>
    <w:rsid w:val="00070464"/>
    <w:rsid w:val="000760F9"/>
    <w:rsid w:val="0007695E"/>
    <w:rsid w:val="00076AE7"/>
    <w:rsid w:val="00076D0E"/>
    <w:rsid w:val="00082616"/>
    <w:rsid w:val="000847AF"/>
    <w:rsid w:val="00085EFE"/>
    <w:rsid w:val="0008752A"/>
    <w:rsid w:val="00087B74"/>
    <w:rsid w:val="000901CF"/>
    <w:rsid w:val="00090604"/>
    <w:rsid w:val="00090CE8"/>
    <w:rsid w:val="00091A1C"/>
    <w:rsid w:val="00093663"/>
    <w:rsid w:val="000937AD"/>
    <w:rsid w:val="00093CB8"/>
    <w:rsid w:val="00094CFE"/>
    <w:rsid w:val="00097BB7"/>
    <w:rsid w:val="00097CF3"/>
    <w:rsid w:val="000A04D5"/>
    <w:rsid w:val="000A0A67"/>
    <w:rsid w:val="000A33C9"/>
    <w:rsid w:val="000A4B88"/>
    <w:rsid w:val="000A4D08"/>
    <w:rsid w:val="000A697A"/>
    <w:rsid w:val="000A6FA5"/>
    <w:rsid w:val="000B16B4"/>
    <w:rsid w:val="000B1CDC"/>
    <w:rsid w:val="000B6D2A"/>
    <w:rsid w:val="000C1CF0"/>
    <w:rsid w:val="000C24C9"/>
    <w:rsid w:val="000C4145"/>
    <w:rsid w:val="000C508A"/>
    <w:rsid w:val="000C6656"/>
    <w:rsid w:val="000C6FBF"/>
    <w:rsid w:val="000C71EF"/>
    <w:rsid w:val="000C72F3"/>
    <w:rsid w:val="000C78EE"/>
    <w:rsid w:val="000D138E"/>
    <w:rsid w:val="000D2378"/>
    <w:rsid w:val="000D4269"/>
    <w:rsid w:val="000D6084"/>
    <w:rsid w:val="000E1235"/>
    <w:rsid w:val="000E3366"/>
    <w:rsid w:val="000E44D2"/>
    <w:rsid w:val="000E77A0"/>
    <w:rsid w:val="000E7ED8"/>
    <w:rsid w:val="000F062D"/>
    <w:rsid w:val="000F2A17"/>
    <w:rsid w:val="000F3F45"/>
    <w:rsid w:val="000F5BF1"/>
    <w:rsid w:val="000F6D8E"/>
    <w:rsid w:val="00104279"/>
    <w:rsid w:val="00107093"/>
    <w:rsid w:val="00107C16"/>
    <w:rsid w:val="0011039C"/>
    <w:rsid w:val="001150F6"/>
    <w:rsid w:val="00115C50"/>
    <w:rsid w:val="001178DB"/>
    <w:rsid w:val="00117D41"/>
    <w:rsid w:val="00122EEC"/>
    <w:rsid w:val="00123671"/>
    <w:rsid w:val="001240B6"/>
    <w:rsid w:val="0012433C"/>
    <w:rsid w:val="001245EF"/>
    <w:rsid w:val="00130726"/>
    <w:rsid w:val="00131146"/>
    <w:rsid w:val="00131B0E"/>
    <w:rsid w:val="00132A51"/>
    <w:rsid w:val="00132CB7"/>
    <w:rsid w:val="00135251"/>
    <w:rsid w:val="0013745C"/>
    <w:rsid w:val="001400BC"/>
    <w:rsid w:val="00140889"/>
    <w:rsid w:val="001430F2"/>
    <w:rsid w:val="001434B7"/>
    <w:rsid w:val="0014569B"/>
    <w:rsid w:val="001500C4"/>
    <w:rsid w:val="00151E32"/>
    <w:rsid w:val="001532E8"/>
    <w:rsid w:val="001539D8"/>
    <w:rsid w:val="00154587"/>
    <w:rsid w:val="00163C72"/>
    <w:rsid w:val="0016547A"/>
    <w:rsid w:val="001666DF"/>
    <w:rsid w:val="00167A06"/>
    <w:rsid w:val="001707A6"/>
    <w:rsid w:val="00172C78"/>
    <w:rsid w:val="0017310E"/>
    <w:rsid w:val="00173FFD"/>
    <w:rsid w:val="00176A0D"/>
    <w:rsid w:val="00181930"/>
    <w:rsid w:val="00183349"/>
    <w:rsid w:val="001834A2"/>
    <w:rsid w:val="00190AB1"/>
    <w:rsid w:val="001953CF"/>
    <w:rsid w:val="00196504"/>
    <w:rsid w:val="001A0F90"/>
    <w:rsid w:val="001A390A"/>
    <w:rsid w:val="001A6741"/>
    <w:rsid w:val="001B1948"/>
    <w:rsid w:val="001B1FA0"/>
    <w:rsid w:val="001B7E00"/>
    <w:rsid w:val="001C0732"/>
    <w:rsid w:val="001C1364"/>
    <w:rsid w:val="001C4930"/>
    <w:rsid w:val="001D0976"/>
    <w:rsid w:val="001D0A9D"/>
    <w:rsid w:val="001D2AA4"/>
    <w:rsid w:val="001D4CD5"/>
    <w:rsid w:val="001D6D57"/>
    <w:rsid w:val="001E09AB"/>
    <w:rsid w:val="001E0BED"/>
    <w:rsid w:val="001E1340"/>
    <w:rsid w:val="001E28B5"/>
    <w:rsid w:val="001E2AFC"/>
    <w:rsid w:val="001E443B"/>
    <w:rsid w:val="001E512D"/>
    <w:rsid w:val="001F0ED6"/>
    <w:rsid w:val="001F4335"/>
    <w:rsid w:val="001F43B6"/>
    <w:rsid w:val="001F5B40"/>
    <w:rsid w:val="001F5CFA"/>
    <w:rsid w:val="0020334D"/>
    <w:rsid w:val="00204ED2"/>
    <w:rsid w:val="00205BD1"/>
    <w:rsid w:val="0020656D"/>
    <w:rsid w:val="002068B8"/>
    <w:rsid w:val="002103A2"/>
    <w:rsid w:val="00210DD3"/>
    <w:rsid w:val="002158A0"/>
    <w:rsid w:val="002162F5"/>
    <w:rsid w:val="002210ED"/>
    <w:rsid w:val="00223019"/>
    <w:rsid w:val="00224543"/>
    <w:rsid w:val="00225799"/>
    <w:rsid w:val="00225C37"/>
    <w:rsid w:val="00225F53"/>
    <w:rsid w:val="00230697"/>
    <w:rsid w:val="00231AEF"/>
    <w:rsid w:val="00233609"/>
    <w:rsid w:val="00233BD1"/>
    <w:rsid w:val="002344BB"/>
    <w:rsid w:val="0023479F"/>
    <w:rsid w:val="00236A78"/>
    <w:rsid w:val="00236CF7"/>
    <w:rsid w:val="00240A5D"/>
    <w:rsid w:val="00241B59"/>
    <w:rsid w:val="00242EBF"/>
    <w:rsid w:val="00243640"/>
    <w:rsid w:val="0024376E"/>
    <w:rsid w:val="00245871"/>
    <w:rsid w:val="00246AEC"/>
    <w:rsid w:val="00246BA9"/>
    <w:rsid w:val="0025285C"/>
    <w:rsid w:val="002533F4"/>
    <w:rsid w:val="002543C9"/>
    <w:rsid w:val="00256E49"/>
    <w:rsid w:val="00260EB5"/>
    <w:rsid w:val="002659C3"/>
    <w:rsid w:val="00270569"/>
    <w:rsid w:val="00270F42"/>
    <w:rsid w:val="00271049"/>
    <w:rsid w:val="00272AD6"/>
    <w:rsid w:val="00274922"/>
    <w:rsid w:val="00275501"/>
    <w:rsid w:val="00276287"/>
    <w:rsid w:val="00282B6D"/>
    <w:rsid w:val="00282D6D"/>
    <w:rsid w:val="00285079"/>
    <w:rsid w:val="00285794"/>
    <w:rsid w:val="00285961"/>
    <w:rsid w:val="0028673C"/>
    <w:rsid w:val="00287716"/>
    <w:rsid w:val="002905C0"/>
    <w:rsid w:val="002912D6"/>
    <w:rsid w:val="0029171E"/>
    <w:rsid w:val="00292460"/>
    <w:rsid w:val="00292DC7"/>
    <w:rsid w:val="002940D9"/>
    <w:rsid w:val="00294588"/>
    <w:rsid w:val="002949A4"/>
    <w:rsid w:val="00294EEE"/>
    <w:rsid w:val="002964EC"/>
    <w:rsid w:val="002A01B1"/>
    <w:rsid w:val="002A06E0"/>
    <w:rsid w:val="002A1560"/>
    <w:rsid w:val="002A5F1F"/>
    <w:rsid w:val="002A6B34"/>
    <w:rsid w:val="002A6F8A"/>
    <w:rsid w:val="002A736C"/>
    <w:rsid w:val="002A7485"/>
    <w:rsid w:val="002B089C"/>
    <w:rsid w:val="002B46C1"/>
    <w:rsid w:val="002B4770"/>
    <w:rsid w:val="002B4998"/>
    <w:rsid w:val="002B5ED3"/>
    <w:rsid w:val="002B6572"/>
    <w:rsid w:val="002B70A7"/>
    <w:rsid w:val="002B7291"/>
    <w:rsid w:val="002B7CDE"/>
    <w:rsid w:val="002B7D68"/>
    <w:rsid w:val="002C1220"/>
    <w:rsid w:val="002C1AEA"/>
    <w:rsid w:val="002C269C"/>
    <w:rsid w:val="002C46BB"/>
    <w:rsid w:val="002C4C55"/>
    <w:rsid w:val="002C6E49"/>
    <w:rsid w:val="002D21EB"/>
    <w:rsid w:val="002D28D0"/>
    <w:rsid w:val="002D4805"/>
    <w:rsid w:val="002D67D5"/>
    <w:rsid w:val="002E02B7"/>
    <w:rsid w:val="002E1709"/>
    <w:rsid w:val="002E17FF"/>
    <w:rsid w:val="002E5268"/>
    <w:rsid w:val="002E582D"/>
    <w:rsid w:val="002E642E"/>
    <w:rsid w:val="002E724B"/>
    <w:rsid w:val="002F0E83"/>
    <w:rsid w:val="002F1B40"/>
    <w:rsid w:val="002F3124"/>
    <w:rsid w:val="002F333B"/>
    <w:rsid w:val="002F384B"/>
    <w:rsid w:val="002F495B"/>
    <w:rsid w:val="002F5164"/>
    <w:rsid w:val="002F69FF"/>
    <w:rsid w:val="00300224"/>
    <w:rsid w:val="00300BA1"/>
    <w:rsid w:val="003037F4"/>
    <w:rsid w:val="00311AE6"/>
    <w:rsid w:val="003138D3"/>
    <w:rsid w:val="00313DB6"/>
    <w:rsid w:val="00314B63"/>
    <w:rsid w:val="00315A05"/>
    <w:rsid w:val="00316EFB"/>
    <w:rsid w:val="003219DA"/>
    <w:rsid w:val="00323CEF"/>
    <w:rsid w:val="003269CF"/>
    <w:rsid w:val="00326E35"/>
    <w:rsid w:val="00334D60"/>
    <w:rsid w:val="00335159"/>
    <w:rsid w:val="00342073"/>
    <w:rsid w:val="00342091"/>
    <w:rsid w:val="003421EC"/>
    <w:rsid w:val="003455A5"/>
    <w:rsid w:val="003471FA"/>
    <w:rsid w:val="0035399C"/>
    <w:rsid w:val="00356419"/>
    <w:rsid w:val="0035725A"/>
    <w:rsid w:val="003632EC"/>
    <w:rsid w:val="00363EA7"/>
    <w:rsid w:val="0036531C"/>
    <w:rsid w:val="0036636C"/>
    <w:rsid w:val="00366D8B"/>
    <w:rsid w:val="0036774D"/>
    <w:rsid w:val="00371117"/>
    <w:rsid w:val="00371D22"/>
    <w:rsid w:val="00372B70"/>
    <w:rsid w:val="00373277"/>
    <w:rsid w:val="003739F1"/>
    <w:rsid w:val="00375337"/>
    <w:rsid w:val="00377AA1"/>
    <w:rsid w:val="0038015C"/>
    <w:rsid w:val="0038176A"/>
    <w:rsid w:val="00381CC5"/>
    <w:rsid w:val="003822B2"/>
    <w:rsid w:val="00384298"/>
    <w:rsid w:val="00387068"/>
    <w:rsid w:val="003872E0"/>
    <w:rsid w:val="003874E2"/>
    <w:rsid w:val="003907EE"/>
    <w:rsid w:val="00392875"/>
    <w:rsid w:val="00394B83"/>
    <w:rsid w:val="00396CE8"/>
    <w:rsid w:val="0039706A"/>
    <w:rsid w:val="00397979"/>
    <w:rsid w:val="003A14A6"/>
    <w:rsid w:val="003A2C64"/>
    <w:rsid w:val="003A430B"/>
    <w:rsid w:val="003A4CB4"/>
    <w:rsid w:val="003A4FD6"/>
    <w:rsid w:val="003A5D28"/>
    <w:rsid w:val="003A6406"/>
    <w:rsid w:val="003A7350"/>
    <w:rsid w:val="003B014F"/>
    <w:rsid w:val="003B022A"/>
    <w:rsid w:val="003B11FB"/>
    <w:rsid w:val="003B18CA"/>
    <w:rsid w:val="003B4891"/>
    <w:rsid w:val="003B5360"/>
    <w:rsid w:val="003B53E7"/>
    <w:rsid w:val="003B5EB2"/>
    <w:rsid w:val="003B6AF2"/>
    <w:rsid w:val="003B7D41"/>
    <w:rsid w:val="003C2A28"/>
    <w:rsid w:val="003C5CAB"/>
    <w:rsid w:val="003C7192"/>
    <w:rsid w:val="003C735D"/>
    <w:rsid w:val="003D0F6C"/>
    <w:rsid w:val="003D700E"/>
    <w:rsid w:val="003E6ACF"/>
    <w:rsid w:val="003F04A9"/>
    <w:rsid w:val="003F09C8"/>
    <w:rsid w:val="003F35EB"/>
    <w:rsid w:val="003F3A33"/>
    <w:rsid w:val="003F3CF0"/>
    <w:rsid w:val="003F4621"/>
    <w:rsid w:val="003F7AA5"/>
    <w:rsid w:val="003F7E83"/>
    <w:rsid w:val="004001C9"/>
    <w:rsid w:val="0040096D"/>
    <w:rsid w:val="0040347F"/>
    <w:rsid w:val="004035E3"/>
    <w:rsid w:val="00403821"/>
    <w:rsid w:val="004072EF"/>
    <w:rsid w:val="00413461"/>
    <w:rsid w:val="00413C2B"/>
    <w:rsid w:val="0041490C"/>
    <w:rsid w:val="0041599F"/>
    <w:rsid w:val="004178F9"/>
    <w:rsid w:val="00420BA6"/>
    <w:rsid w:val="00422D89"/>
    <w:rsid w:val="00426489"/>
    <w:rsid w:val="004276DD"/>
    <w:rsid w:val="00430DD6"/>
    <w:rsid w:val="004313D8"/>
    <w:rsid w:val="00433D72"/>
    <w:rsid w:val="00434411"/>
    <w:rsid w:val="00434B25"/>
    <w:rsid w:val="004351A6"/>
    <w:rsid w:val="0044239C"/>
    <w:rsid w:val="00450D0E"/>
    <w:rsid w:val="00451050"/>
    <w:rsid w:val="00451968"/>
    <w:rsid w:val="004526DE"/>
    <w:rsid w:val="004529F0"/>
    <w:rsid w:val="00452E9D"/>
    <w:rsid w:val="00453028"/>
    <w:rsid w:val="004548C9"/>
    <w:rsid w:val="0045511A"/>
    <w:rsid w:val="004558BC"/>
    <w:rsid w:val="004563B0"/>
    <w:rsid w:val="00456D95"/>
    <w:rsid w:val="00461930"/>
    <w:rsid w:val="0046455B"/>
    <w:rsid w:val="00465377"/>
    <w:rsid w:val="0046745F"/>
    <w:rsid w:val="004702F3"/>
    <w:rsid w:val="00472679"/>
    <w:rsid w:val="00475920"/>
    <w:rsid w:val="00475EDE"/>
    <w:rsid w:val="00480588"/>
    <w:rsid w:val="00480B83"/>
    <w:rsid w:val="0048102C"/>
    <w:rsid w:val="00481840"/>
    <w:rsid w:val="00482097"/>
    <w:rsid w:val="00482790"/>
    <w:rsid w:val="004838D7"/>
    <w:rsid w:val="004855C0"/>
    <w:rsid w:val="0048567B"/>
    <w:rsid w:val="00492E99"/>
    <w:rsid w:val="00493BE7"/>
    <w:rsid w:val="0049630D"/>
    <w:rsid w:val="004963C7"/>
    <w:rsid w:val="00496879"/>
    <w:rsid w:val="004977F2"/>
    <w:rsid w:val="004A39C3"/>
    <w:rsid w:val="004A6F24"/>
    <w:rsid w:val="004A7FD1"/>
    <w:rsid w:val="004B01DB"/>
    <w:rsid w:val="004B01E2"/>
    <w:rsid w:val="004B028D"/>
    <w:rsid w:val="004B1032"/>
    <w:rsid w:val="004B2BA2"/>
    <w:rsid w:val="004B44FB"/>
    <w:rsid w:val="004B7B8E"/>
    <w:rsid w:val="004C0BED"/>
    <w:rsid w:val="004C17B9"/>
    <w:rsid w:val="004C3A92"/>
    <w:rsid w:val="004C771C"/>
    <w:rsid w:val="004C7D60"/>
    <w:rsid w:val="004D198C"/>
    <w:rsid w:val="004D36D7"/>
    <w:rsid w:val="004D429C"/>
    <w:rsid w:val="004E1CBC"/>
    <w:rsid w:val="004E4123"/>
    <w:rsid w:val="004E490C"/>
    <w:rsid w:val="004E5EFA"/>
    <w:rsid w:val="004F0E0D"/>
    <w:rsid w:val="004F398B"/>
    <w:rsid w:val="004F722C"/>
    <w:rsid w:val="004F7AAE"/>
    <w:rsid w:val="005049A5"/>
    <w:rsid w:val="00505239"/>
    <w:rsid w:val="00506ACD"/>
    <w:rsid w:val="0051000D"/>
    <w:rsid w:val="00511411"/>
    <w:rsid w:val="00511A41"/>
    <w:rsid w:val="00512308"/>
    <w:rsid w:val="00512C98"/>
    <w:rsid w:val="005137CE"/>
    <w:rsid w:val="005146C5"/>
    <w:rsid w:val="00514AE4"/>
    <w:rsid w:val="005202DC"/>
    <w:rsid w:val="005234DC"/>
    <w:rsid w:val="00523D67"/>
    <w:rsid w:val="00530B13"/>
    <w:rsid w:val="0053321B"/>
    <w:rsid w:val="00533659"/>
    <w:rsid w:val="005357F1"/>
    <w:rsid w:val="005362D1"/>
    <w:rsid w:val="0054413B"/>
    <w:rsid w:val="0054527E"/>
    <w:rsid w:val="005465E8"/>
    <w:rsid w:val="00552C49"/>
    <w:rsid w:val="00552EE2"/>
    <w:rsid w:val="00556FA3"/>
    <w:rsid w:val="00557591"/>
    <w:rsid w:val="005661F6"/>
    <w:rsid w:val="005665BD"/>
    <w:rsid w:val="005670EF"/>
    <w:rsid w:val="005677F1"/>
    <w:rsid w:val="00570BF5"/>
    <w:rsid w:val="005752A3"/>
    <w:rsid w:val="00575760"/>
    <w:rsid w:val="005772D6"/>
    <w:rsid w:val="00577AB4"/>
    <w:rsid w:val="00577C22"/>
    <w:rsid w:val="00581315"/>
    <w:rsid w:val="005814BC"/>
    <w:rsid w:val="00582D02"/>
    <w:rsid w:val="00583811"/>
    <w:rsid w:val="00583C67"/>
    <w:rsid w:val="0058417F"/>
    <w:rsid w:val="00585399"/>
    <w:rsid w:val="00587BAC"/>
    <w:rsid w:val="00590232"/>
    <w:rsid w:val="0059223F"/>
    <w:rsid w:val="00592D98"/>
    <w:rsid w:val="00594BDB"/>
    <w:rsid w:val="00594C80"/>
    <w:rsid w:val="00596F84"/>
    <w:rsid w:val="005A26CC"/>
    <w:rsid w:val="005A6082"/>
    <w:rsid w:val="005B5146"/>
    <w:rsid w:val="005B5FBC"/>
    <w:rsid w:val="005C1E52"/>
    <w:rsid w:val="005C2E1C"/>
    <w:rsid w:val="005C30D5"/>
    <w:rsid w:val="005C481C"/>
    <w:rsid w:val="005C560E"/>
    <w:rsid w:val="005C5D1E"/>
    <w:rsid w:val="005C5EF7"/>
    <w:rsid w:val="005D31F7"/>
    <w:rsid w:val="005D4614"/>
    <w:rsid w:val="005D6FC8"/>
    <w:rsid w:val="005E215F"/>
    <w:rsid w:val="005E3447"/>
    <w:rsid w:val="005E3EE7"/>
    <w:rsid w:val="005E3FE9"/>
    <w:rsid w:val="005E4468"/>
    <w:rsid w:val="005E4EF9"/>
    <w:rsid w:val="005E55CF"/>
    <w:rsid w:val="005F2352"/>
    <w:rsid w:val="005F248D"/>
    <w:rsid w:val="005F6682"/>
    <w:rsid w:val="005F6842"/>
    <w:rsid w:val="005F6EE0"/>
    <w:rsid w:val="006003D9"/>
    <w:rsid w:val="006010FC"/>
    <w:rsid w:val="00601685"/>
    <w:rsid w:val="00602264"/>
    <w:rsid w:val="00606566"/>
    <w:rsid w:val="006066DE"/>
    <w:rsid w:val="0060778F"/>
    <w:rsid w:val="0060783A"/>
    <w:rsid w:val="0061011E"/>
    <w:rsid w:val="00611184"/>
    <w:rsid w:val="006122A5"/>
    <w:rsid w:val="006131A5"/>
    <w:rsid w:val="00616388"/>
    <w:rsid w:val="00617766"/>
    <w:rsid w:val="0062223F"/>
    <w:rsid w:val="00623BBC"/>
    <w:rsid w:val="006247C1"/>
    <w:rsid w:val="00624D92"/>
    <w:rsid w:val="0062762E"/>
    <w:rsid w:val="0063087C"/>
    <w:rsid w:val="0063159B"/>
    <w:rsid w:val="006354E8"/>
    <w:rsid w:val="006362F2"/>
    <w:rsid w:val="00636B43"/>
    <w:rsid w:val="00640CC4"/>
    <w:rsid w:val="00641045"/>
    <w:rsid w:val="00642702"/>
    <w:rsid w:val="00643E00"/>
    <w:rsid w:val="00644505"/>
    <w:rsid w:val="00644B25"/>
    <w:rsid w:val="006451E0"/>
    <w:rsid w:val="006455E5"/>
    <w:rsid w:val="006464DF"/>
    <w:rsid w:val="00652D33"/>
    <w:rsid w:val="006535CF"/>
    <w:rsid w:val="006542A8"/>
    <w:rsid w:val="006633A0"/>
    <w:rsid w:val="006635B6"/>
    <w:rsid w:val="00663683"/>
    <w:rsid w:val="006669ED"/>
    <w:rsid w:val="00670C99"/>
    <w:rsid w:val="006713A2"/>
    <w:rsid w:val="0067141F"/>
    <w:rsid w:val="006734A4"/>
    <w:rsid w:val="00673DDF"/>
    <w:rsid w:val="0067421D"/>
    <w:rsid w:val="00675339"/>
    <w:rsid w:val="00675F5D"/>
    <w:rsid w:val="006774BE"/>
    <w:rsid w:val="0067766D"/>
    <w:rsid w:val="00677F6A"/>
    <w:rsid w:val="00681DB9"/>
    <w:rsid w:val="0068271C"/>
    <w:rsid w:val="00682846"/>
    <w:rsid w:val="00682B28"/>
    <w:rsid w:val="00682F90"/>
    <w:rsid w:val="006865A0"/>
    <w:rsid w:val="00687A3A"/>
    <w:rsid w:val="006901BC"/>
    <w:rsid w:val="00690674"/>
    <w:rsid w:val="00690937"/>
    <w:rsid w:val="0069249C"/>
    <w:rsid w:val="00692C55"/>
    <w:rsid w:val="00693DB3"/>
    <w:rsid w:val="00694087"/>
    <w:rsid w:val="006947C1"/>
    <w:rsid w:val="00695639"/>
    <w:rsid w:val="006A0C90"/>
    <w:rsid w:val="006A3173"/>
    <w:rsid w:val="006A4936"/>
    <w:rsid w:val="006B1868"/>
    <w:rsid w:val="006B253B"/>
    <w:rsid w:val="006B3549"/>
    <w:rsid w:val="006B4870"/>
    <w:rsid w:val="006B4B6D"/>
    <w:rsid w:val="006B4BF4"/>
    <w:rsid w:val="006B7B60"/>
    <w:rsid w:val="006C1E66"/>
    <w:rsid w:val="006C5444"/>
    <w:rsid w:val="006D2292"/>
    <w:rsid w:val="006D2A2D"/>
    <w:rsid w:val="006D3FDF"/>
    <w:rsid w:val="006D7758"/>
    <w:rsid w:val="006E5AAB"/>
    <w:rsid w:val="006E6861"/>
    <w:rsid w:val="006F37F7"/>
    <w:rsid w:val="006F46FD"/>
    <w:rsid w:val="006F6762"/>
    <w:rsid w:val="006F6A94"/>
    <w:rsid w:val="006F7D74"/>
    <w:rsid w:val="00701307"/>
    <w:rsid w:val="00702795"/>
    <w:rsid w:val="00713322"/>
    <w:rsid w:val="0071408E"/>
    <w:rsid w:val="00714EAB"/>
    <w:rsid w:val="0071767E"/>
    <w:rsid w:val="00717BF0"/>
    <w:rsid w:val="00721948"/>
    <w:rsid w:val="0072242C"/>
    <w:rsid w:val="00723EE4"/>
    <w:rsid w:val="00723FF6"/>
    <w:rsid w:val="00726BFF"/>
    <w:rsid w:val="00727FA5"/>
    <w:rsid w:val="007300FF"/>
    <w:rsid w:val="00730FD0"/>
    <w:rsid w:val="00731D0F"/>
    <w:rsid w:val="00733F35"/>
    <w:rsid w:val="007349AF"/>
    <w:rsid w:val="0073725C"/>
    <w:rsid w:val="00737E8D"/>
    <w:rsid w:val="00740D36"/>
    <w:rsid w:val="0074234A"/>
    <w:rsid w:val="0074273F"/>
    <w:rsid w:val="00743154"/>
    <w:rsid w:val="00747C8C"/>
    <w:rsid w:val="00750F6B"/>
    <w:rsid w:val="007511A2"/>
    <w:rsid w:val="00751808"/>
    <w:rsid w:val="007559E6"/>
    <w:rsid w:val="00756044"/>
    <w:rsid w:val="0076247E"/>
    <w:rsid w:val="007631C7"/>
    <w:rsid w:val="007639BF"/>
    <w:rsid w:val="00763FDD"/>
    <w:rsid w:val="00764816"/>
    <w:rsid w:val="00764E8F"/>
    <w:rsid w:val="00770A11"/>
    <w:rsid w:val="007744A9"/>
    <w:rsid w:val="007824F7"/>
    <w:rsid w:val="007830B1"/>
    <w:rsid w:val="007845B6"/>
    <w:rsid w:val="00784A5F"/>
    <w:rsid w:val="007869FE"/>
    <w:rsid w:val="00790656"/>
    <w:rsid w:val="007907B1"/>
    <w:rsid w:val="00793500"/>
    <w:rsid w:val="00793BB2"/>
    <w:rsid w:val="00796855"/>
    <w:rsid w:val="0079711A"/>
    <w:rsid w:val="007A24E7"/>
    <w:rsid w:val="007A2827"/>
    <w:rsid w:val="007A3DBB"/>
    <w:rsid w:val="007A7DDF"/>
    <w:rsid w:val="007B2689"/>
    <w:rsid w:val="007B6657"/>
    <w:rsid w:val="007C0295"/>
    <w:rsid w:val="007C1812"/>
    <w:rsid w:val="007C5046"/>
    <w:rsid w:val="007C65F4"/>
    <w:rsid w:val="007C766E"/>
    <w:rsid w:val="007D0A42"/>
    <w:rsid w:val="007D0E9E"/>
    <w:rsid w:val="007D20BD"/>
    <w:rsid w:val="007D5237"/>
    <w:rsid w:val="007D66EB"/>
    <w:rsid w:val="007E024E"/>
    <w:rsid w:val="007E1AAE"/>
    <w:rsid w:val="007E2902"/>
    <w:rsid w:val="007E3A31"/>
    <w:rsid w:val="007E5F50"/>
    <w:rsid w:val="007E64AE"/>
    <w:rsid w:val="007F6204"/>
    <w:rsid w:val="007F6DCB"/>
    <w:rsid w:val="007F6E8F"/>
    <w:rsid w:val="008025C2"/>
    <w:rsid w:val="008025EC"/>
    <w:rsid w:val="008027F9"/>
    <w:rsid w:val="00802EC0"/>
    <w:rsid w:val="00803781"/>
    <w:rsid w:val="00804E30"/>
    <w:rsid w:val="00805076"/>
    <w:rsid w:val="0080601A"/>
    <w:rsid w:val="00806DF4"/>
    <w:rsid w:val="00810668"/>
    <w:rsid w:val="0081155A"/>
    <w:rsid w:val="00814D6F"/>
    <w:rsid w:val="00825E5F"/>
    <w:rsid w:val="008267A9"/>
    <w:rsid w:val="00827299"/>
    <w:rsid w:val="008306F8"/>
    <w:rsid w:val="008331C8"/>
    <w:rsid w:val="00833FCA"/>
    <w:rsid w:val="00834AF9"/>
    <w:rsid w:val="00834B7D"/>
    <w:rsid w:val="00835600"/>
    <w:rsid w:val="00841C35"/>
    <w:rsid w:val="00841D23"/>
    <w:rsid w:val="00842334"/>
    <w:rsid w:val="00842E60"/>
    <w:rsid w:val="00845B18"/>
    <w:rsid w:val="0084637A"/>
    <w:rsid w:val="00846740"/>
    <w:rsid w:val="008471F9"/>
    <w:rsid w:val="0084748C"/>
    <w:rsid w:val="008502AF"/>
    <w:rsid w:val="00856558"/>
    <w:rsid w:val="008574E2"/>
    <w:rsid w:val="0085764E"/>
    <w:rsid w:val="00857768"/>
    <w:rsid w:val="00857910"/>
    <w:rsid w:val="0086026F"/>
    <w:rsid w:val="00863662"/>
    <w:rsid w:val="0086640B"/>
    <w:rsid w:val="00873A7A"/>
    <w:rsid w:val="0087440D"/>
    <w:rsid w:val="00880235"/>
    <w:rsid w:val="00882BA3"/>
    <w:rsid w:val="00884BCF"/>
    <w:rsid w:val="00884E5D"/>
    <w:rsid w:val="008850E6"/>
    <w:rsid w:val="00885AA5"/>
    <w:rsid w:val="00887AB2"/>
    <w:rsid w:val="00887EF4"/>
    <w:rsid w:val="0089149B"/>
    <w:rsid w:val="0089238E"/>
    <w:rsid w:val="00893027"/>
    <w:rsid w:val="008931F3"/>
    <w:rsid w:val="00896F33"/>
    <w:rsid w:val="008A2899"/>
    <w:rsid w:val="008A7C10"/>
    <w:rsid w:val="008B20EC"/>
    <w:rsid w:val="008B2F49"/>
    <w:rsid w:val="008B35C0"/>
    <w:rsid w:val="008B3A7A"/>
    <w:rsid w:val="008B5918"/>
    <w:rsid w:val="008B72E4"/>
    <w:rsid w:val="008B7379"/>
    <w:rsid w:val="008B7686"/>
    <w:rsid w:val="008B7BFD"/>
    <w:rsid w:val="008B7FCA"/>
    <w:rsid w:val="008C1355"/>
    <w:rsid w:val="008C1B8B"/>
    <w:rsid w:val="008C1E8E"/>
    <w:rsid w:val="008C505F"/>
    <w:rsid w:val="008C59CF"/>
    <w:rsid w:val="008C5A0B"/>
    <w:rsid w:val="008C6338"/>
    <w:rsid w:val="008C777F"/>
    <w:rsid w:val="008C7ECA"/>
    <w:rsid w:val="008D2333"/>
    <w:rsid w:val="008D27EC"/>
    <w:rsid w:val="008D5388"/>
    <w:rsid w:val="008D53FB"/>
    <w:rsid w:val="008D634E"/>
    <w:rsid w:val="008D6740"/>
    <w:rsid w:val="008E10AC"/>
    <w:rsid w:val="008E182E"/>
    <w:rsid w:val="008E1A66"/>
    <w:rsid w:val="008E1D0A"/>
    <w:rsid w:val="008E4E60"/>
    <w:rsid w:val="008E5822"/>
    <w:rsid w:val="008E63C1"/>
    <w:rsid w:val="008F0864"/>
    <w:rsid w:val="008F1EDD"/>
    <w:rsid w:val="008F35D7"/>
    <w:rsid w:val="008F3985"/>
    <w:rsid w:val="008F4E83"/>
    <w:rsid w:val="008F4EB2"/>
    <w:rsid w:val="008F4EC6"/>
    <w:rsid w:val="008F5CCF"/>
    <w:rsid w:val="008F6493"/>
    <w:rsid w:val="008F65C8"/>
    <w:rsid w:val="0090031A"/>
    <w:rsid w:val="0090077D"/>
    <w:rsid w:val="009017DD"/>
    <w:rsid w:val="00901C83"/>
    <w:rsid w:val="009028A5"/>
    <w:rsid w:val="00902E22"/>
    <w:rsid w:val="00903763"/>
    <w:rsid w:val="009038EA"/>
    <w:rsid w:val="00912A1E"/>
    <w:rsid w:val="00912D16"/>
    <w:rsid w:val="00914495"/>
    <w:rsid w:val="009153A1"/>
    <w:rsid w:val="00916642"/>
    <w:rsid w:val="0091672A"/>
    <w:rsid w:val="009244B3"/>
    <w:rsid w:val="00924C14"/>
    <w:rsid w:val="00927225"/>
    <w:rsid w:val="0092779D"/>
    <w:rsid w:val="0093008E"/>
    <w:rsid w:val="00930549"/>
    <w:rsid w:val="009319DA"/>
    <w:rsid w:val="00932291"/>
    <w:rsid w:val="009343A9"/>
    <w:rsid w:val="009347BA"/>
    <w:rsid w:val="00935054"/>
    <w:rsid w:val="00940D69"/>
    <w:rsid w:val="00941408"/>
    <w:rsid w:val="00942F89"/>
    <w:rsid w:val="0094500B"/>
    <w:rsid w:val="00945876"/>
    <w:rsid w:val="00946ECC"/>
    <w:rsid w:val="00952844"/>
    <w:rsid w:val="009538D8"/>
    <w:rsid w:val="009539D5"/>
    <w:rsid w:val="0095409E"/>
    <w:rsid w:val="00956E2D"/>
    <w:rsid w:val="00957C08"/>
    <w:rsid w:val="00961343"/>
    <w:rsid w:val="00962952"/>
    <w:rsid w:val="00965B8A"/>
    <w:rsid w:val="00966769"/>
    <w:rsid w:val="00966907"/>
    <w:rsid w:val="009727C2"/>
    <w:rsid w:val="00973E2B"/>
    <w:rsid w:val="009749AE"/>
    <w:rsid w:val="0097515E"/>
    <w:rsid w:val="00983207"/>
    <w:rsid w:val="009839F6"/>
    <w:rsid w:val="00985840"/>
    <w:rsid w:val="00987462"/>
    <w:rsid w:val="009940C8"/>
    <w:rsid w:val="0099704F"/>
    <w:rsid w:val="009A0C14"/>
    <w:rsid w:val="009A1275"/>
    <w:rsid w:val="009A39F5"/>
    <w:rsid w:val="009B13B6"/>
    <w:rsid w:val="009B2394"/>
    <w:rsid w:val="009B43BC"/>
    <w:rsid w:val="009B4B09"/>
    <w:rsid w:val="009B5953"/>
    <w:rsid w:val="009B5A69"/>
    <w:rsid w:val="009B7536"/>
    <w:rsid w:val="009C069B"/>
    <w:rsid w:val="009C0E8C"/>
    <w:rsid w:val="009C1064"/>
    <w:rsid w:val="009C3B8F"/>
    <w:rsid w:val="009C64B8"/>
    <w:rsid w:val="009C68F1"/>
    <w:rsid w:val="009C6BCD"/>
    <w:rsid w:val="009D20C9"/>
    <w:rsid w:val="009D39F7"/>
    <w:rsid w:val="009D50EC"/>
    <w:rsid w:val="009D781B"/>
    <w:rsid w:val="009E03AC"/>
    <w:rsid w:val="009E2F1E"/>
    <w:rsid w:val="009E37D5"/>
    <w:rsid w:val="009E3C8D"/>
    <w:rsid w:val="009E541E"/>
    <w:rsid w:val="009E5E72"/>
    <w:rsid w:val="009E5F3A"/>
    <w:rsid w:val="009F1FC2"/>
    <w:rsid w:val="009F2115"/>
    <w:rsid w:val="009F212F"/>
    <w:rsid w:val="009F2D97"/>
    <w:rsid w:val="009F3058"/>
    <w:rsid w:val="009F570A"/>
    <w:rsid w:val="00A01AB4"/>
    <w:rsid w:val="00A022A0"/>
    <w:rsid w:val="00A02C0E"/>
    <w:rsid w:val="00A02D36"/>
    <w:rsid w:val="00A03301"/>
    <w:rsid w:val="00A05C5D"/>
    <w:rsid w:val="00A145AE"/>
    <w:rsid w:val="00A14A0D"/>
    <w:rsid w:val="00A161BE"/>
    <w:rsid w:val="00A17A85"/>
    <w:rsid w:val="00A2212E"/>
    <w:rsid w:val="00A2312C"/>
    <w:rsid w:val="00A2449C"/>
    <w:rsid w:val="00A24C15"/>
    <w:rsid w:val="00A24C5F"/>
    <w:rsid w:val="00A251E4"/>
    <w:rsid w:val="00A25924"/>
    <w:rsid w:val="00A25DB9"/>
    <w:rsid w:val="00A272DA"/>
    <w:rsid w:val="00A3050C"/>
    <w:rsid w:val="00A30A68"/>
    <w:rsid w:val="00A31E21"/>
    <w:rsid w:val="00A321AF"/>
    <w:rsid w:val="00A33B9E"/>
    <w:rsid w:val="00A33D28"/>
    <w:rsid w:val="00A3439D"/>
    <w:rsid w:val="00A35533"/>
    <w:rsid w:val="00A35677"/>
    <w:rsid w:val="00A364BD"/>
    <w:rsid w:val="00A37657"/>
    <w:rsid w:val="00A401C1"/>
    <w:rsid w:val="00A410A4"/>
    <w:rsid w:val="00A41956"/>
    <w:rsid w:val="00A41BBD"/>
    <w:rsid w:val="00A421FA"/>
    <w:rsid w:val="00A44F59"/>
    <w:rsid w:val="00A46C72"/>
    <w:rsid w:val="00A47FF8"/>
    <w:rsid w:val="00A511AD"/>
    <w:rsid w:val="00A52218"/>
    <w:rsid w:val="00A52B9C"/>
    <w:rsid w:val="00A54CAE"/>
    <w:rsid w:val="00A56194"/>
    <w:rsid w:val="00A61CF1"/>
    <w:rsid w:val="00A6426D"/>
    <w:rsid w:val="00A6510B"/>
    <w:rsid w:val="00A6586F"/>
    <w:rsid w:val="00A6799B"/>
    <w:rsid w:val="00A70CCD"/>
    <w:rsid w:val="00A71FE2"/>
    <w:rsid w:val="00A743C1"/>
    <w:rsid w:val="00A7457B"/>
    <w:rsid w:val="00A7634D"/>
    <w:rsid w:val="00A767A1"/>
    <w:rsid w:val="00A76BCF"/>
    <w:rsid w:val="00A81993"/>
    <w:rsid w:val="00A82545"/>
    <w:rsid w:val="00A82C81"/>
    <w:rsid w:val="00A82F66"/>
    <w:rsid w:val="00A83AEF"/>
    <w:rsid w:val="00A840C2"/>
    <w:rsid w:val="00A87618"/>
    <w:rsid w:val="00A93FC6"/>
    <w:rsid w:val="00A9447A"/>
    <w:rsid w:val="00A97357"/>
    <w:rsid w:val="00A97BD3"/>
    <w:rsid w:val="00AA0200"/>
    <w:rsid w:val="00AA17EA"/>
    <w:rsid w:val="00AA19BF"/>
    <w:rsid w:val="00AA338F"/>
    <w:rsid w:val="00AA5D4A"/>
    <w:rsid w:val="00AA6005"/>
    <w:rsid w:val="00AA61A2"/>
    <w:rsid w:val="00AB0CA8"/>
    <w:rsid w:val="00AB1DC4"/>
    <w:rsid w:val="00AB2308"/>
    <w:rsid w:val="00AB2D91"/>
    <w:rsid w:val="00AB38BC"/>
    <w:rsid w:val="00AB3B29"/>
    <w:rsid w:val="00AB7115"/>
    <w:rsid w:val="00AC4A28"/>
    <w:rsid w:val="00AC4CD1"/>
    <w:rsid w:val="00AC5A1F"/>
    <w:rsid w:val="00AC6622"/>
    <w:rsid w:val="00AC7199"/>
    <w:rsid w:val="00AD0C4D"/>
    <w:rsid w:val="00AD26FD"/>
    <w:rsid w:val="00AD6846"/>
    <w:rsid w:val="00AD7A15"/>
    <w:rsid w:val="00AD7B4B"/>
    <w:rsid w:val="00AE1B83"/>
    <w:rsid w:val="00AE2531"/>
    <w:rsid w:val="00AE45BC"/>
    <w:rsid w:val="00AE49C7"/>
    <w:rsid w:val="00AE5809"/>
    <w:rsid w:val="00AE70E2"/>
    <w:rsid w:val="00AE7B4B"/>
    <w:rsid w:val="00AF14DA"/>
    <w:rsid w:val="00AF22DD"/>
    <w:rsid w:val="00AF24BA"/>
    <w:rsid w:val="00AF25F3"/>
    <w:rsid w:val="00AF2C9E"/>
    <w:rsid w:val="00AF36A5"/>
    <w:rsid w:val="00AF677B"/>
    <w:rsid w:val="00AF6ACA"/>
    <w:rsid w:val="00B0263C"/>
    <w:rsid w:val="00B02DAE"/>
    <w:rsid w:val="00B044D9"/>
    <w:rsid w:val="00B066BA"/>
    <w:rsid w:val="00B10D3C"/>
    <w:rsid w:val="00B12C38"/>
    <w:rsid w:val="00B13CA3"/>
    <w:rsid w:val="00B16AC1"/>
    <w:rsid w:val="00B20382"/>
    <w:rsid w:val="00B20461"/>
    <w:rsid w:val="00B21AC0"/>
    <w:rsid w:val="00B238E0"/>
    <w:rsid w:val="00B26AA6"/>
    <w:rsid w:val="00B272EA"/>
    <w:rsid w:val="00B2784D"/>
    <w:rsid w:val="00B31C76"/>
    <w:rsid w:val="00B31C81"/>
    <w:rsid w:val="00B32038"/>
    <w:rsid w:val="00B32902"/>
    <w:rsid w:val="00B32C7B"/>
    <w:rsid w:val="00B32E2B"/>
    <w:rsid w:val="00B3574C"/>
    <w:rsid w:val="00B3683F"/>
    <w:rsid w:val="00B3689F"/>
    <w:rsid w:val="00B369ED"/>
    <w:rsid w:val="00B426CB"/>
    <w:rsid w:val="00B4293D"/>
    <w:rsid w:val="00B43AE4"/>
    <w:rsid w:val="00B44B06"/>
    <w:rsid w:val="00B44D14"/>
    <w:rsid w:val="00B45E06"/>
    <w:rsid w:val="00B4672A"/>
    <w:rsid w:val="00B50A03"/>
    <w:rsid w:val="00B50CEC"/>
    <w:rsid w:val="00B52FEE"/>
    <w:rsid w:val="00B536C7"/>
    <w:rsid w:val="00B53F92"/>
    <w:rsid w:val="00B5481D"/>
    <w:rsid w:val="00B54AC0"/>
    <w:rsid w:val="00B55E79"/>
    <w:rsid w:val="00B60013"/>
    <w:rsid w:val="00B6185F"/>
    <w:rsid w:val="00B62764"/>
    <w:rsid w:val="00B63E2B"/>
    <w:rsid w:val="00B64283"/>
    <w:rsid w:val="00B6452D"/>
    <w:rsid w:val="00B66745"/>
    <w:rsid w:val="00B722B5"/>
    <w:rsid w:val="00B80B23"/>
    <w:rsid w:val="00B811B8"/>
    <w:rsid w:val="00B81C8E"/>
    <w:rsid w:val="00B82958"/>
    <w:rsid w:val="00B84FBB"/>
    <w:rsid w:val="00B8539C"/>
    <w:rsid w:val="00B86A4F"/>
    <w:rsid w:val="00B87B34"/>
    <w:rsid w:val="00B901B4"/>
    <w:rsid w:val="00B9796C"/>
    <w:rsid w:val="00BA0418"/>
    <w:rsid w:val="00BA1120"/>
    <w:rsid w:val="00BA1F09"/>
    <w:rsid w:val="00BA2766"/>
    <w:rsid w:val="00BA2B32"/>
    <w:rsid w:val="00BA3755"/>
    <w:rsid w:val="00BA47B7"/>
    <w:rsid w:val="00BA4D69"/>
    <w:rsid w:val="00BA4E4E"/>
    <w:rsid w:val="00BB299D"/>
    <w:rsid w:val="00BB4256"/>
    <w:rsid w:val="00BB44A7"/>
    <w:rsid w:val="00BB556E"/>
    <w:rsid w:val="00BB58CE"/>
    <w:rsid w:val="00BB7585"/>
    <w:rsid w:val="00BB7A17"/>
    <w:rsid w:val="00BC0ECD"/>
    <w:rsid w:val="00BC23F9"/>
    <w:rsid w:val="00BC2566"/>
    <w:rsid w:val="00BC28F5"/>
    <w:rsid w:val="00BC3010"/>
    <w:rsid w:val="00BC3C61"/>
    <w:rsid w:val="00BC5F89"/>
    <w:rsid w:val="00BD241D"/>
    <w:rsid w:val="00BD2604"/>
    <w:rsid w:val="00BD527B"/>
    <w:rsid w:val="00BD5E00"/>
    <w:rsid w:val="00BD6192"/>
    <w:rsid w:val="00BE207A"/>
    <w:rsid w:val="00BE7D88"/>
    <w:rsid w:val="00BF10AF"/>
    <w:rsid w:val="00BF13BE"/>
    <w:rsid w:val="00BF23DE"/>
    <w:rsid w:val="00BF27D7"/>
    <w:rsid w:val="00BF34E9"/>
    <w:rsid w:val="00BF7A51"/>
    <w:rsid w:val="00C00351"/>
    <w:rsid w:val="00C01A8C"/>
    <w:rsid w:val="00C027B4"/>
    <w:rsid w:val="00C030F3"/>
    <w:rsid w:val="00C033BE"/>
    <w:rsid w:val="00C05EAB"/>
    <w:rsid w:val="00C06603"/>
    <w:rsid w:val="00C074FD"/>
    <w:rsid w:val="00C11281"/>
    <w:rsid w:val="00C12C18"/>
    <w:rsid w:val="00C13D29"/>
    <w:rsid w:val="00C15C29"/>
    <w:rsid w:val="00C22CF3"/>
    <w:rsid w:val="00C23E6B"/>
    <w:rsid w:val="00C2691E"/>
    <w:rsid w:val="00C30FFE"/>
    <w:rsid w:val="00C33C4A"/>
    <w:rsid w:val="00C3523C"/>
    <w:rsid w:val="00C35852"/>
    <w:rsid w:val="00C35BD7"/>
    <w:rsid w:val="00C44109"/>
    <w:rsid w:val="00C45872"/>
    <w:rsid w:val="00C46FBF"/>
    <w:rsid w:val="00C47978"/>
    <w:rsid w:val="00C479E3"/>
    <w:rsid w:val="00C50254"/>
    <w:rsid w:val="00C52BD4"/>
    <w:rsid w:val="00C5369C"/>
    <w:rsid w:val="00C53805"/>
    <w:rsid w:val="00C54966"/>
    <w:rsid w:val="00C561BF"/>
    <w:rsid w:val="00C561DC"/>
    <w:rsid w:val="00C561EB"/>
    <w:rsid w:val="00C56D0E"/>
    <w:rsid w:val="00C601B4"/>
    <w:rsid w:val="00C6038C"/>
    <w:rsid w:val="00C62059"/>
    <w:rsid w:val="00C627A1"/>
    <w:rsid w:val="00C64907"/>
    <w:rsid w:val="00C66A78"/>
    <w:rsid w:val="00C66F3B"/>
    <w:rsid w:val="00C670D3"/>
    <w:rsid w:val="00C674D6"/>
    <w:rsid w:val="00C70783"/>
    <w:rsid w:val="00C70EFE"/>
    <w:rsid w:val="00C72D1E"/>
    <w:rsid w:val="00C752C9"/>
    <w:rsid w:val="00C75D1C"/>
    <w:rsid w:val="00C75DF4"/>
    <w:rsid w:val="00C76208"/>
    <w:rsid w:val="00C77C4C"/>
    <w:rsid w:val="00C81A2E"/>
    <w:rsid w:val="00C81E2A"/>
    <w:rsid w:val="00C85285"/>
    <w:rsid w:val="00C8760D"/>
    <w:rsid w:val="00C90716"/>
    <w:rsid w:val="00C95458"/>
    <w:rsid w:val="00C973CB"/>
    <w:rsid w:val="00C9784B"/>
    <w:rsid w:val="00CA3EC6"/>
    <w:rsid w:val="00CA59FF"/>
    <w:rsid w:val="00CA6774"/>
    <w:rsid w:val="00CA77C5"/>
    <w:rsid w:val="00CB0F22"/>
    <w:rsid w:val="00CB15E5"/>
    <w:rsid w:val="00CB175B"/>
    <w:rsid w:val="00CB1A05"/>
    <w:rsid w:val="00CB2E89"/>
    <w:rsid w:val="00CB3F52"/>
    <w:rsid w:val="00CB553A"/>
    <w:rsid w:val="00CB56F3"/>
    <w:rsid w:val="00CC199C"/>
    <w:rsid w:val="00CC298A"/>
    <w:rsid w:val="00CC3065"/>
    <w:rsid w:val="00CC43D2"/>
    <w:rsid w:val="00CC4EF9"/>
    <w:rsid w:val="00CC5D6E"/>
    <w:rsid w:val="00CD261C"/>
    <w:rsid w:val="00CD2E71"/>
    <w:rsid w:val="00CD3177"/>
    <w:rsid w:val="00CD3D00"/>
    <w:rsid w:val="00CD5663"/>
    <w:rsid w:val="00CD7592"/>
    <w:rsid w:val="00CE25EB"/>
    <w:rsid w:val="00CE3332"/>
    <w:rsid w:val="00CE4F29"/>
    <w:rsid w:val="00CE5290"/>
    <w:rsid w:val="00CE531B"/>
    <w:rsid w:val="00CE662E"/>
    <w:rsid w:val="00CE6E28"/>
    <w:rsid w:val="00CF2CDF"/>
    <w:rsid w:val="00CF35EA"/>
    <w:rsid w:val="00CF4B2A"/>
    <w:rsid w:val="00CF4F48"/>
    <w:rsid w:val="00CF585E"/>
    <w:rsid w:val="00CF62A0"/>
    <w:rsid w:val="00D01B07"/>
    <w:rsid w:val="00D0238D"/>
    <w:rsid w:val="00D03E65"/>
    <w:rsid w:val="00D04826"/>
    <w:rsid w:val="00D05863"/>
    <w:rsid w:val="00D10518"/>
    <w:rsid w:val="00D116D0"/>
    <w:rsid w:val="00D11F5B"/>
    <w:rsid w:val="00D20713"/>
    <w:rsid w:val="00D2230B"/>
    <w:rsid w:val="00D24019"/>
    <w:rsid w:val="00D2488D"/>
    <w:rsid w:val="00D25D61"/>
    <w:rsid w:val="00D25E13"/>
    <w:rsid w:val="00D26EAE"/>
    <w:rsid w:val="00D27B00"/>
    <w:rsid w:val="00D30E05"/>
    <w:rsid w:val="00D33F7D"/>
    <w:rsid w:val="00D343AA"/>
    <w:rsid w:val="00D356FD"/>
    <w:rsid w:val="00D403E9"/>
    <w:rsid w:val="00D40DD2"/>
    <w:rsid w:val="00D4115F"/>
    <w:rsid w:val="00D412F9"/>
    <w:rsid w:val="00D42616"/>
    <w:rsid w:val="00D431C9"/>
    <w:rsid w:val="00D438D4"/>
    <w:rsid w:val="00D443E2"/>
    <w:rsid w:val="00D44DF0"/>
    <w:rsid w:val="00D44F93"/>
    <w:rsid w:val="00D45F62"/>
    <w:rsid w:val="00D4783E"/>
    <w:rsid w:val="00D52E16"/>
    <w:rsid w:val="00D54FC7"/>
    <w:rsid w:val="00D61FD3"/>
    <w:rsid w:val="00D62455"/>
    <w:rsid w:val="00D63488"/>
    <w:rsid w:val="00D67DDB"/>
    <w:rsid w:val="00D67E21"/>
    <w:rsid w:val="00D72CA5"/>
    <w:rsid w:val="00D73D4A"/>
    <w:rsid w:val="00D7690E"/>
    <w:rsid w:val="00D7740D"/>
    <w:rsid w:val="00D77617"/>
    <w:rsid w:val="00D81C35"/>
    <w:rsid w:val="00D821C2"/>
    <w:rsid w:val="00D82650"/>
    <w:rsid w:val="00D82FB9"/>
    <w:rsid w:val="00D83C54"/>
    <w:rsid w:val="00D86FE0"/>
    <w:rsid w:val="00D91756"/>
    <w:rsid w:val="00D94177"/>
    <w:rsid w:val="00D9488B"/>
    <w:rsid w:val="00DA2822"/>
    <w:rsid w:val="00DA2A21"/>
    <w:rsid w:val="00DA6B50"/>
    <w:rsid w:val="00DB0947"/>
    <w:rsid w:val="00DB0EAA"/>
    <w:rsid w:val="00DB20D2"/>
    <w:rsid w:val="00DB3033"/>
    <w:rsid w:val="00DB37A3"/>
    <w:rsid w:val="00DB49D9"/>
    <w:rsid w:val="00DB5A7D"/>
    <w:rsid w:val="00DB7E6F"/>
    <w:rsid w:val="00DC0976"/>
    <w:rsid w:val="00DC533E"/>
    <w:rsid w:val="00DD011F"/>
    <w:rsid w:val="00DD0847"/>
    <w:rsid w:val="00DD2CC2"/>
    <w:rsid w:val="00DD6AF0"/>
    <w:rsid w:val="00DD72EA"/>
    <w:rsid w:val="00DE2084"/>
    <w:rsid w:val="00DE21EE"/>
    <w:rsid w:val="00DE27A2"/>
    <w:rsid w:val="00DE37B3"/>
    <w:rsid w:val="00DE6DE9"/>
    <w:rsid w:val="00DF0000"/>
    <w:rsid w:val="00DF2566"/>
    <w:rsid w:val="00DF3986"/>
    <w:rsid w:val="00DF7052"/>
    <w:rsid w:val="00E01761"/>
    <w:rsid w:val="00E02E03"/>
    <w:rsid w:val="00E05252"/>
    <w:rsid w:val="00E06922"/>
    <w:rsid w:val="00E074A7"/>
    <w:rsid w:val="00E07BC8"/>
    <w:rsid w:val="00E1078F"/>
    <w:rsid w:val="00E1105D"/>
    <w:rsid w:val="00E114FC"/>
    <w:rsid w:val="00E115BA"/>
    <w:rsid w:val="00E119A1"/>
    <w:rsid w:val="00E14DAA"/>
    <w:rsid w:val="00E242F6"/>
    <w:rsid w:val="00E25186"/>
    <w:rsid w:val="00E26440"/>
    <w:rsid w:val="00E2683B"/>
    <w:rsid w:val="00E27B24"/>
    <w:rsid w:val="00E30090"/>
    <w:rsid w:val="00E3073D"/>
    <w:rsid w:val="00E321ED"/>
    <w:rsid w:val="00E32EB4"/>
    <w:rsid w:val="00E35E36"/>
    <w:rsid w:val="00E36635"/>
    <w:rsid w:val="00E40941"/>
    <w:rsid w:val="00E40975"/>
    <w:rsid w:val="00E42AEC"/>
    <w:rsid w:val="00E42B3F"/>
    <w:rsid w:val="00E470DE"/>
    <w:rsid w:val="00E509D8"/>
    <w:rsid w:val="00E50E80"/>
    <w:rsid w:val="00E51853"/>
    <w:rsid w:val="00E5202B"/>
    <w:rsid w:val="00E52AD3"/>
    <w:rsid w:val="00E54591"/>
    <w:rsid w:val="00E57EC7"/>
    <w:rsid w:val="00E6009D"/>
    <w:rsid w:val="00E625C9"/>
    <w:rsid w:val="00E62CDB"/>
    <w:rsid w:val="00E6321D"/>
    <w:rsid w:val="00E6368F"/>
    <w:rsid w:val="00E64129"/>
    <w:rsid w:val="00E64CD2"/>
    <w:rsid w:val="00E64FBC"/>
    <w:rsid w:val="00E65011"/>
    <w:rsid w:val="00E65B50"/>
    <w:rsid w:val="00E67BBC"/>
    <w:rsid w:val="00E7125A"/>
    <w:rsid w:val="00E71B47"/>
    <w:rsid w:val="00E72B48"/>
    <w:rsid w:val="00E76032"/>
    <w:rsid w:val="00E77A5F"/>
    <w:rsid w:val="00E82323"/>
    <w:rsid w:val="00E83549"/>
    <w:rsid w:val="00E8499B"/>
    <w:rsid w:val="00E84F8F"/>
    <w:rsid w:val="00E850B2"/>
    <w:rsid w:val="00E874D8"/>
    <w:rsid w:val="00E87835"/>
    <w:rsid w:val="00E91D79"/>
    <w:rsid w:val="00E934E4"/>
    <w:rsid w:val="00E97561"/>
    <w:rsid w:val="00E97664"/>
    <w:rsid w:val="00EA096E"/>
    <w:rsid w:val="00EA0F20"/>
    <w:rsid w:val="00EA1082"/>
    <w:rsid w:val="00EA4984"/>
    <w:rsid w:val="00EA6326"/>
    <w:rsid w:val="00EB05B4"/>
    <w:rsid w:val="00EB1A23"/>
    <w:rsid w:val="00EB3C6D"/>
    <w:rsid w:val="00EB4B7D"/>
    <w:rsid w:val="00EB6922"/>
    <w:rsid w:val="00EB7010"/>
    <w:rsid w:val="00EC07E7"/>
    <w:rsid w:val="00EC2166"/>
    <w:rsid w:val="00EC5C18"/>
    <w:rsid w:val="00ED048B"/>
    <w:rsid w:val="00ED2792"/>
    <w:rsid w:val="00ED449B"/>
    <w:rsid w:val="00ED4882"/>
    <w:rsid w:val="00EE3F11"/>
    <w:rsid w:val="00EE4138"/>
    <w:rsid w:val="00EE4A01"/>
    <w:rsid w:val="00EE5041"/>
    <w:rsid w:val="00EE6539"/>
    <w:rsid w:val="00EF0646"/>
    <w:rsid w:val="00EF4559"/>
    <w:rsid w:val="00EF50E7"/>
    <w:rsid w:val="00EF5CC9"/>
    <w:rsid w:val="00EF6BDA"/>
    <w:rsid w:val="00F00237"/>
    <w:rsid w:val="00F03389"/>
    <w:rsid w:val="00F03FBC"/>
    <w:rsid w:val="00F10674"/>
    <w:rsid w:val="00F10A69"/>
    <w:rsid w:val="00F15FA0"/>
    <w:rsid w:val="00F1690A"/>
    <w:rsid w:val="00F22E8D"/>
    <w:rsid w:val="00F23B67"/>
    <w:rsid w:val="00F25885"/>
    <w:rsid w:val="00F27782"/>
    <w:rsid w:val="00F30EB7"/>
    <w:rsid w:val="00F31A71"/>
    <w:rsid w:val="00F32E9A"/>
    <w:rsid w:val="00F35737"/>
    <w:rsid w:val="00F360FE"/>
    <w:rsid w:val="00F36A49"/>
    <w:rsid w:val="00F36A66"/>
    <w:rsid w:val="00F40B23"/>
    <w:rsid w:val="00F40E80"/>
    <w:rsid w:val="00F43BC1"/>
    <w:rsid w:val="00F45F8F"/>
    <w:rsid w:val="00F5050D"/>
    <w:rsid w:val="00F54F6E"/>
    <w:rsid w:val="00F55242"/>
    <w:rsid w:val="00F55936"/>
    <w:rsid w:val="00F55A94"/>
    <w:rsid w:val="00F563E3"/>
    <w:rsid w:val="00F56839"/>
    <w:rsid w:val="00F63201"/>
    <w:rsid w:val="00F646B0"/>
    <w:rsid w:val="00F65342"/>
    <w:rsid w:val="00F66E2E"/>
    <w:rsid w:val="00F66F00"/>
    <w:rsid w:val="00F70741"/>
    <w:rsid w:val="00F70F5E"/>
    <w:rsid w:val="00F710A6"/>
    <w:rsid w:val="00F74901"/>
    <w:rsid w:val="00F74DF5"/>
    <w:rsid w:val="00F8010F"/>
    <w:rsid w:val="00F8033E"/>
    <w:rsid w:val="00F8136C"/>
    <w:rsid w:val="00F81858"/>
    <w:rsid w:val="00F81F1F"/>
    <w:rsid w:val="00F81FB0"/>
    <w:rsid w:val="00F83DF2"/>
    <w:rsid w:val="00F902C4"/>
    <w:rsid w:val="00F90389"/>
    <w:rsid w:val="00F91573"/>
    <w:rsid w:val="00F93104"/>
    <w:rsid w:val="00F957EA"/>
    <w:rsid w:val="00FA2105"/>
    <w:rsid w:val="00FA29D7"/>
    <w:rsid w:val="00FA52F7"/>
    <w:rsid w:val="00FA6C95"/>
    <w:rsid w:val="00FB043D"/>
    <w:rsid w:val="00FB0697"/>
    <w:rsid w:val="00FB0949"/>
    <w:rsid w:val="00FB15EC"/>
    <w:rsid w:val="00FB1CE7"/>
    <w:rsid w:val="00FB2F98"/>
    <w:rsid w:val="00FB535F"/>
    <w:rsid w:val="00FB68FB"/>
    <w:rsid w:val="00FB6E86"/>
    <w:rsid w:val="00FB719A"/>
    <w:rsid w:val="00FC0F31"/>
    <w:rsid w:val="00FC2B35"/>
    <w:rsid w:val="00FC3AFC"/>
    <w:rsid w:val="00FC4ADB"/>
    <w:rsid w:val="00FC5651"/>
    <w:rsid w:val="00FC567B"/>
    <w:rsid w:val="00FE04CD"/>
    <w:rsid w:val="00FE15FF"/>
    <w:rsid w:val="00FE76E2"/>
    <w:rsid w:val="00FF0B5D"/>
    <w:rsid w:val="00FF0CF2"/>
    <w:rsid w:val="00FF206E"/>
    <w:rsid w:val="00FF560A"/>
    <w:rsid w:val="00FF725C"/>
    <w:rsid w:val="3D9DEDBE"/>
    <w:rsid w:val="670DB2AB"/>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685440BF"/>
  <w15:chartTrackingRefBased/>
  <w15:docId w15:val="{0E23D585-B7C2-F743-9B17-6D126073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340"/>
    <w:rPr>
      <w:lang w:val="en-US"/>
    </w:rPr>
  </w:style>
  <w:style w:type="paragraph" w:styleId="Heading1">
    <w:name w:val="heading 1"/>
    <w:basedOn w:val="Normal"/>
    <w:next w:val="Normal"/>
    <w:link w:val="Heading1Char"/>
    <w:uiPriority w:val="9"/>
    <w:qFormat/>
    <w:rsid w:val="001E13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13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13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13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13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13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13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13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13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3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13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13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13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13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13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3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3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340"/>
    <w:rPr>
      <w:rFonts w:eastAsiaTheme="majorEastAsia" w:cstheme="majorBidi"/>
      <w:color w:val="272727" w:themeColor="text1" w:themeTint="D8"/>
    </w:rPr>
  </w:style>
  <w:style w:type="paragraph" w:styleId="Title">
    <w:name w:val="Title"/>
    <w:basedOn w:val="Normal"/>
    <w:next w:val="Normal"/>
    <w:link w:val="TitleChar"/>
    <w:uiPriority w:val="10"/>
    <w:qFormat/>
    <w:rsid w:val="001E13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13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34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13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34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E1340"/>
    <w:rPr>
      <w:i/>
      <w:iCs/>
      <w:color w:val="404040" w:themeColor="text1" w:themeTint="BF"/>
    </w:rPr>
  </w:style>
  <w:style w:type="paragraph" w:styleId="ListParagraph">
    <w:name w:val="List Paragraph"/>
    <w:basedOn w:val="Normal"/>
    <w:uiPriority w:val="34"/>
    <w:qFormat/>
    <w:rsid w:val="001E1340"/>
    <w:pPr>
      <w:ind w:left="720"/>
      <w:contextualSpacing/>
    </w:pPr>
  </w:style>
  <w:style w:type="character" w:styleId="IntenseEmphasis">
    <w:name w:val="Intense Emphasis"/>
    <w:basedOn w:val="DefaultParagraphFont"/>
    <w:uiPriority w:val="21"/>
    <w:qFormat/>
    <w:rsid w:val="001E1340"/>
    <w:rPr>
      <w:i/>
      <w:iCs/>
      <w:color w:val="0F4761" w:themeColor="accent1" w:themeShade="BF"/>
    </w:rPr>
  </w:style>
  <w:style w:type="paragraph" w:styleId="IntenseQuote">
    <w:name w:val="Intense Quote"/>
    <w:basedOn w:val="Normal"/>
    <w:next w:val="Normal"/>
    <w:link w:val="IntenseQuoteChar"/>
    <w:uiPriority w:val="30"/>
    <w:qFormat/>
    <w:rsid w:val="001E13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1340"/>
    <w:rPr>
      <w:i/>
      <w:iCs/>
      <w:color w:val="0F4761" w:themeColor="accent1" w:themeShade="BF"/>
    </w:rPr>
  </w:style>
  <w:style w:type="character" w:styleId="IntenseReference">
    <w:name w:val="Intense Reference"/>
    <w:basedOn w:val="DefaultParagraphFont"/>
    <w:uiPriority w:val="32"/>
    <w:qFormat/>
    <w:rsid w:val="001E1340"/>
    <w:rPr>
      <w:b/>
      <w:bCs/>
      <w:smallCaps/>
      <w:color w:val="0F4761" w:themeColor="accent1" w:themeShade="BF"/>
      <w:spacing w:val="5"/>
    </w:rPr>
  </w:style>
  <w:style w:type="paragraph" w:styleId="NoSpacing">
    <w:name w:val="No Spacing"/>
    <w:uiPriority w:val="1"/>
    <w:qFormat/>
    <w:rsid w:val="001E1340"/>
    <w:rPr>
      <w:kern w:val="0"/>
      <w:sz w:val="22"/>
      <w:szCs w:val="22"/>
      <w:lang w:val="en-US"/>
      <w14:ligatures w14:val="none"/>
    </w:rPr>
  </w:style>
  <w:style w:type="character" w:styleId="CommentReference">
    <w:name w:val="annotation reference"/>
    <w:basedOn w:val="DefaultParagraphFont"/>
    <w:uiPriority w:val="99"/>
    <w:semiHidden/>
    <w:unhideWhenUsed/>
    <w:rsid w:val="001E1340"/>
    <w:rPr>
      <w:sz w:val="16"/>
      <w:szCs w:val="16"/>
    </w:rPr>
  </w:style>
  <w:style w:type="paragraph" w:styleId="CommentText">
    <w:name w:val="annotation text"/>
    <w:basedOn w:val="Normal"/>
    <w:link w:val="CommentTextChar"/>
    <w:uiPriority w:val="99"/>
    <w:semiHidden/>
    <w:unhideWhenUsed/>
    <w:rsid w:val="001E1340"/>
    <w:rPr>
      <w:sz w:val="20"/>
      <w:szCs w:val="20"/>
    </w:rPr>
  </w:style>
  <w:style w:type="character" w:customStyle="1" w:styleId="CommentTextChar">
    <w:name w:val="Comment Text Char"/>
    <w:basedOn w:val="DefaultParagraphFont"/>
    <w:link w:val="CommentText"/>
    <w:uiPriority w:val="99"/>
    <w:semiHidden/>
    <w:rsid w:val="001E1340"/>
    <w:rPr>
      <w:sz w:val="20"/>
      <w:szCs w:val="20"/>
      <w:lang w:val="en-US"/>
    </w:rPr>
  </w:style>
  <w:style w:type="paragraph" w:styleId="CommentSubject">
    <w:name w:val="annotation subject"/>
    <w:basedOn w:val="CommentText"/>
    <w:next w:val="CommentText"/>
    <w:link w:val="CommentSubjectChar"/>
    <w:uiPriority w:val="99"/>
    <w:semiHidden/>
    <w:unhideWhenUsed/>
    <w:rsid w:val="001E1340"/>
    <w:rPr>
      <w:b/>
      <w:bCs/>
    </w:rPr>
  </w:style>
  <w:style w:type="character" w:customStyle="1" w:styleId="CommentSubjectChar">
    <w:name w:val="Comment Subject Char"/>
    <w:basedOn w:val="CommentTextChar"/>
    <w:link w:val="CommentSubject"/>
    <w:uiPriority w:val="99"/>
    <w:semiHidden/>
    <w:rsid w:val="001E1340"/>
    <w:rPr>
      <w:b/>
      <w:bCs/>
      <w:sz w:val="20"/>
      <w:szCs w:val="20"/>
      <w:lang w:val="en-US"/>
    </w:rPr>
  </w:style>
  <w:style w:type="paragraph" w:styleId="FootnoteText">
    <w:name w:val="footnote text"/>
    <w:basedOn w:val="Normal"/>
    <w:link w:val="FootnoteTextChar"/>
    <w:uiPriority w:val="99"/>
    <w:semiHidden/>
    <w:unhideWhenUsed/>
    <w:rsid w:val="001E1340"/>
    <w:rPr>
      <w:sz w:val="20"/>
      <w:szCs w:val="20"/>
    </w:rPr>
  </w:style>
  <w:style w:type="character" w:customStyle="1" w:styleId="FootnoteTextChar">
    <w:name w:val="Footnote Text Char"/>
    <w:basedOn w:val="DefaultParagraphFont"/>
    <w:link w:val="FootnoteText"/>
    <w:uiPriority w:val="99"/>
    <w:semiHidden/>
    <w:rsid w:val="001E1340"/>
    <w:rPr>
      <w:sz w:val="20"/>
      <w:szCs w:val="20"/>
      <w:lang w:val="en-US"/>
    </w:rPr>
  </w:style>
  <w:style w:type="character" w:styleId="FootnoteReference">
    <w:name w:val="footnote reference"/>
    <w:basedOn w:val="DefaultParagraphFont"/>
    <w:uiPriority w:val="99"/>
    <w:unhideWhenUsed/>
    <w:rsid w:val="001E1340"/>
    <w:rPr>
      <w:vertAlign w:val="superscript"/>
    </w:rPr>
  </w:style>
  <w:style w:type="paragraph" w:customStyle="1" w:styleId="FigureCaption">
    <w:name w:val="FigureCaption"/>
    <w:link w:val="FigureCaptionChar"/>
    <w:autoRedefine/>
    <w:qFormat/>
    <w:rsid w:val="001E1340"/>
    <w:pPr>
      <w:spacing w:before="220" w:after="240" w:line="360" w:lineRule="auto"/>
      <w:jc w:val="both"/>
    </w:pPr>
    <w:rPr>
      <w:rFonts w:cs="Arial"/>
      <w:bCs/>
      <w:noProof/>
      <w:color w:val="000000" w:themeColor="text1"/>
      <w:kern w:val="0"/>
      <w:sz w:val="22"/>
      <w:szCs w:val="22"/>
      <w:lang w:eastAsia="ja-JP"/>
      <w14:ligatures w14:val="standard"/>
    </w:rPr>
  </w:style>
  <w:style w:type="character" w:customStyle="1" w:styleId="FigureCaptionChar">
    <w:name w:val="FigureCaption Char"/>
    <w:basedOn w:val="DefaultParagraphFont"/>
    <w:link w:val="FigureCaption"/>
    <w:rsid w:val="001E1340"/>
    <w:rPr>
      <w:rFonts w:cs="Arial"/>
      <w:bCs/>
      <w:noProof/>
      <w:color w:val="000000" w:themeColor="text1"/>
      <w:kern w:val="0"/>
      <w:sz w:val="22"/>
      <w:szCs w:val="22"/>
      <w:lang w:eastAsia="ja-JP"/>
      <w14:ligatures w14:val="standard"/>
    </w:rPr>
  </w:style>
  <w:style w:type="paragraph" w:customStyle="1" w:styleId="Para">
    <w:name w:val="Para"/>
    <w:link w:val="ParaChar"/>
    <w:autoRedefine/>
    <w:qFormat/>
    <w:rsid w:val="001E1340"/>
    <w:pPr>
      <w:spacing w:line="264" w:lineRule="auto"/>
      <w:jc w:val="both"/>
    </w:pPr>
    <w:rPr>
      <w:rFonts w:ascii="Linux Libertine" w:hAnsi="Linux Libertine"/>
      <w:color w:val="000000" w:themeColor="text1"/>
      <w:kern w:val="0"/>
      <w:sz w:val="18"/>
      <w:szCs w:val="22"/>
      <w:lang w:val="en-GB" w:eastAsia="it-IT"/>
      <w14:ligatures w14:val="standard"/>
    </w:rPr>
  </w:style>
  <w:style w:type="character" w:customStyle="1" w:styleId="ParaChar">
    <w:name w:val="Para Char"/>
    <w:basedOn w:val="DefaultParagraphFont"/>
    <w:link w:val="Para"/>
    <w:rsid w:val="001E1340"/>
    <w:rPr>
      <w:rFonts w:ascii="Linux Libertine" w:hAnsi="Linux Libertine"/>
      <w:color w:val="000000" w:themeColor="text1"/>
      <w:kern w:val="0"/>
      <w:sz w:val="18"/>
      <w:szCs w:val="22"/>
      <w:lang w:val="en-GB" w:eastAsia="it-IT"/>
      <w14:ligatures w14:val="standard"/>
    </w:rPr>
  </w:style>
  <w:style w:type="table" w:styleId="TableGrid">
    <w:name w:val="Table Grid"/>
    <w:basedOn w:val="TableNormal"/>
    <w:uiPriority w:val="59"/>
    <w:rsid w:val="001E1340"/>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kPara">
    <w:name w:val="AckPara"/>
    <w:autoRedefine/>
    <w:qFormat/>
    <w:rsid w:val="001E1340"/>
    <w:pPr>
      <w:spacing w:line="276" w:lineRule="auto"/>
      <w:jc w:val="both"/>
    </w:pPr>
    <w:rPr>
      <w:rFonts w:ascii="Linux Libertine" w:hAnsi="Linux Libertine"/>
      <w:kern w:val="0"/>
      <w:sz w:val="18"/>
      <w:szCs w:val="18"/>
      <w:lang w:val="en-US"/>
      <w14:ligatures w14:val="none"/>
    </w:rPr>
  </w:style>
  <w:style w:type="paragraph" w:customStyle="1" w:styleId="EndNoteBibliographyTitle">
    <w:name w:val="EndNote Bibliography Title"/>
    <w:basedOn w:val="Normal"/>
    <w:link w:val="EndNoteBibliographyTitleChar"/>
    <w:rsid w:val="001E1340"/>
    <w:pPr>
      <w:jc w:val="center"/>
    </w:pPr>
    <w:rPr>
      <w:rFonts w:ascii="Aptos" w:hAnsi="Aptos"/>
    </w:rPr>
  </w:style>
  <w:style w:type="character" w:customStyle="1" w:styleId="EndNoteBibliographyTitleChar">
    <w:name w:val="EndNote Bibliography Title Char"/>
    <w:basedOn w:val="DefaultParagraphFont"/>
    <w:link w:val="EndNoteBibliographyTitle"/>
    <w:rsid w:val="001E1340"/>
    <w:rPr>
      <w:rFonts w:ascii="Aptos" w:hAnsi="Aptos"/>
      <w:lang w:val="en-US"/>
    </w:rPr>
  </w:style>
  <w:style w:type="paragraph" w:customStyle="1" w:styleId="EndNoteBibliography">
    <w:name w:val="EndNote Bibliography"/>
    <w:basedOn w:val="Normal"/>
    <w:link w:val="EndNoteBibliographyChar"/>
    <w:rsid w:val="001E1340"/>
    <w:pPr>
      <w:jc w:val="both"/>
    </w:pPr>
    <w:rPr>
      <w:rFonts w:ascii="Aptos" w:hAnsi="Aptos"/>
    </w:rPr>
  </w:style>
  <w:style w:type="character" w:customStyle="1" w:styleId="EndNoteBibliographyChar">
    <w:name w:val="EndNote Bibliography Char"/>
    <w:basedOn w:val="DefaultParagraphFont"/>
    <w:link w:val="EndNoteBibliography"/>
    <w:rsid w:val="001E1340"/>
    <w:rPr>
      <w:rFonts w:ascii="Aptos" w:hAnsi="Aptos"/>
      <w:lang w:val="en-US"/>
    </w:rPr>
  </w:style>
  <w:style w:type="character" w:styleId="Hyperlink">
    <w:name w:val="Hyperlink"/>
    <w:basedOn w:val="DefaultParagraphFont"/>
    <w:uiPriority w:val="99"/>
    <w:unhideWhenUsed/>
    <w:rsid w:val="001E1340"/>
    <w:rPr>
      <w:color w:val="467886" w:themeColor="hyperlink"/>
      <w:u w:val="single"/>
    </w:rPr>
  </w:style>
  <w:style w:type="character" w:styleId="UnresolvedMention">
    <w:name w:val="Unresolved Mention"/>
    <w:basedOn w:val="DefaultParagraphFont"/>
    <w:uiPriority w:val="99"/>
    <w:semiHidden/>
    <w:unhideWhenUsed/>
    <w:rsid w:val="001E1340"/>
    <w:rPr>
      <w:color w:val="605E5C"/>
      <w:shd w:val="clear" w:color="auto" w:fill="E1DFDD"/>
    </w:rPr>
  </w:style>
  <w:style w:type="paragraph" w:customStyle="1" w:styleId="Head2">
    <w:name w:val="Head2"/>
    <w:autoRedefine/>
    <w:qFormat/>
    <w:rsid w:val="007559E6"/>
    <w:pPr>
      <w:spacing w:before="180" w:after="80" w:line="360" w:lineRule="auto"/>
    </w:pPr>
    <w:rPr>
      <w:rFonts w:eastAsia="Times New Roman" w:cs="Calibri"/>
      <w:b/>
      <w:color w:val="000000" w:themeColor="text1"/>
      <w:kern w:val="0"/>
      <w:u w:val="single"/>
      <w:lang w:val="en-US"/>
      <w14:ligatures w14:val="standard"/>
    </w:rPr>
  </w:style>
  <w:style w:type="character" w:customStyle="1" w:styleId="Label">
    <w:name w:val="Label"/>
    <w:basedOn w:val="DefaultParagraphFont"/>
    <w:uiPriority w:val="1"/>
    <w:qFormat/>
    <w:rsid w:val="001E1340"/>
    <w:rPr>
      <w:rFonts w:ascii="Linux Libertine" w:hAnsi="Linux Libertine"/>
      <w:b w:val="0"/>
      <w:color w:val="auto"/>
    </w:rPr>
  </w:style>
  <w:style w:type="character" w:customStyle="1" w:styleId="apple-converted-space">
    <w:name w:val="apple-converted-space"/>
    <w:basedOn w:val="DefaultParagraphFont"/>
    <w:rsid w:val="001E1340"/>
  </w:style>
  <w:style w:type="character" w:customStyle="1" w:styleId="content-section">
    <w:name w:val="content-section"/>
    <w:basedOn w:val="DefaultParagraphFont"/>
    <w:rsid w:val="001E1340"/>
  </w:style>
  <w:style w:type="character" w:styleId="Emphasis">
    <w:name w:val="Emphasis"/>
    <w:basedOn w:val="DefaultParagraphFont"/>
    <w:uiPriority w:val="20"/>
    <w:qFormat/>
    <w:rsid w:val="001E1340"/>
    <w:rPr>
      <w:i/>
      <w:iCs/>
    </w:rPr>
  </w:style>
  <w:style w:type="paragraph" w:styleId="NormalWeb">
    <w:name w:val="Normal (Web)"/>
    <w:basedOn w:val="Normal"/>
    <w:uiPriority w:val="99"/>
    <w:semiHidden/>
    <w:unhideWhenUsed/>
    <w:rsid w:val="001E1340"/>
    <w:pPr>
      <w:spacing w:before="100" w:beforeAutospacing="1" w:after="100" w:afterAutospacing="1"/>
    </w:pPr>
    <w:rPr>
      <w:rFonts w:ascii="Times New Roman" w:eastAsia="Times New Roman" w:hAnsi="Times New Roman" w:cs="Times New Roman"/>
      <w:kern w:val="0"/>
      <w:lang w:eastAsia="en-GB"/>
      <w14:ligatures w14:val="none"/>
    </w:rPr>
  </w:style>
  <w:style w:type="character" w:styleId="PlaceholderText">
    <w:name w:val="Placeholder Text"/>
    <w:basedOn w:val="DefaultParagraphFont"/>
    <w:uiPriority w:val="99"/>
    <w:semiHidden/>
    <w:rsid w:val="001E1340"/>
    <w:rPr>
      <w:color w:val="666666"/>
    </w:rPr>
  </w:style>
  <w:style w:type="character" w:styleId="FollowedHyperlink">
    <w:name w:val="FollowedHyperlink"/>
    <w:basedOn w:val="DefaultParagraphFont"/>
    <w:uiPriority w:val="99"/>
    <w:semiHidden/>
    <w:unhideWhenUsed/>
    <w:rsid w:val="001E1340"/>
    <w:rPr>
      <w:color w:val="96607D" w:themeColor="followedHyperlink"/>
      <w:u w:val="single"/>
    </w:rPr>
  </w:style>
  <w:style w:type="character" w:styleId="Strong">
    <w:name w:val="Strong"/>
    <w:basedOn w:val="DefaultParagraphFont"/>
    <w:uiPriority w:val="22"/>
    <w:qFormat/>
    <w:rsid w:val="001E1340"/>
    <w:rPr>
      <w:b/>
      <w:bCs/>
    </w:rPr>
  </w:style>
  <w:style w:type="paragraph" w:styleId="Header">
    <w:name w:val="header"/>
    <w:basedOn w:val="Normal"/>
    <w:link w:val="HeaderChar"/>
    <w:uiPriority w:val="99"/>
    <w:unhideWhenUsed/>
    <w:rsid w:val="001E1340"/>
    <w:pPr>
      <w:tabs>
        <w:tab w:val="center" w:pos="4513"/>
        <w:tab w:val="right" w:pos="9026"/>
      </w:tabs>
    </w:pPr>
  </w:style>
  <w:style w:type="character" w:customStyle="1" w:styleId="HeaderChar">
    <w:name w:val="Header Char"/>
    <w:basedOn w:val="DefaultParagraphFont"/>
    <w:link w:val="Header"/>
    <w:uiPriority w:val="99"/>
    <w:rsid w:val="001E1340"/>
    <w:rPr>
      <w:lang w:val="en-US"/>
    </w:rPr>
  </w:style>
  <w:style w:type="paragraph" w:styleId="Footer">
    <w:name w:val="footer"/>
    <w:basedOn w:val="Normal"/>
    <w:link w:val="FooterChar"/>
    <w:uiPriority w:val="99"/>
    <w:unhideWhenUsed/>
    <w:rsid w:val="001E1340"/>
    <w:pPr>
      <w:tabs>
        <w:tab w:val="center" w:pos="4513"/>
        <w:tab w:val="right" w:pos="9026"/>
      </w:tabs>
    </w:pPr>
  </w:style>
  <w:style w:type="character" w:customStyle="1" w:styleId="FooterChar">
    <w:name w:val="Footer Char"/>
    <w:basedOn w:val="DefaultParagraphFont"/>
    <w:link w:val="Footer"/>
    <w:uiPriority w:val="99"/>
    <w:rsid w:val="001E1340"/>
    <w:rPr>
      <w:lang w:val="en-US"/>
    </w:rPr>
  </w:style>
  <w:style w:type="paragraph" w:customStyle="1" w:styleId="Abstract">
    <w:name w:val="Abstract"/>
    <w:qFormat/>
    <w:rsid w:val="001E1340"/>
    <w:pPr>
      <w:spacing w:before="20" w:after="120" w:line="264" w:lineRule="auto"/>
      <w:jc w:val="both"/>
    </w:pPr>
    <w:rPr>
      <w:rFonts w:ascii="Linux Libertine" w:hAnsi="Linux Libertine"/>
      <w:kern w:val="0"/>
      <w:sz w:val="18"/>
      <w:szCs w:val="22"/>
      <w:lang w:val="en-US"/>
      <w14:ligatures w14:val="none"/>
    </w:rPr>
  </w:style>
  <w:style w:type="paragraph" w:styleId="Revision">
    <w:name w:val="Revision"/>
    <w:hidden/>
    <w:uiPriority w:val="99"/>
    <w:semiHidden/>
    <w:rsid w:val="001E1340"/>
    <w:rPr>
      <w:lang w:val="en-US"/>
    </w:rPr>
  </w:style>
  <w:style w:type="table" w:styleId="TableGridLight">
    <w:name w:val="Grid Table Light"/>
    <w:basedOn w:val="TableNormal"/>
    <w:uiPriority w:val="40"/>
    <w:rsid w:val="001E1340"/>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etadataHead">
    <w:name w:val="MetadataHead"/>
    <w:basedOn w:val="Normal"/>
    <w:rsid w:val="001E1340"/>
    <w:pPr>
      <w:spacing w:line="264" w:lineRule="auto"/>
      <w:jc w:val="both"/>
    </w:pPr>
    <w:rPr>
      <w:rFonts w:ascii="Linux Libertine" w:hAnsi="Linux Libertine"/>
      <w:color w:val="2C7FCE" w:themeColor="text2" w:themeTint="99"/>
      <w:kern w:val="0"/>
      <w:sz w:val="20"/>
      <w:szCs w:val="22"/>
      <w14:ligatures w14:val="none"/>
    </w:rPr>
  </w:style>
  <w:style w:type="paragraph" w:customStyle="1" w:styleId="Image">
    <w:name w:val="Image"/>
    <w:basedOn w:val="Normal"/>
    <w:qFormat/>
    <w:rsid w:val="001E1340"/>
    <w:pPr>
      <w:spacing w:line="264" w:lineRule="auto"/>
      <w:jc w:val="center"/>
    </w:pPr>
    <w:rPr>
      <w:rFonts w:ascii="Linux Libertine" w:hAnsi="Linux Libertine"/>
      <w:kern w:val="0"/>
      <w:sz w:val="18"/>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971590">
      <w:bodyDiv w:val="1"/>
      <w:marLeft w:val="0"/>
      <w:marRight w:val="0"/>
      <w:marTop w:val="0"/>
      <w:marBottom w:val="0"/>
      <w:divBdr>
        <w:top w:val="none" w:sz="0" w:space="0" w:color="auto"/>
        <w:left w:val="none" w:sz="0" w:space="0" w:color="auto"/>
        <w:bottom w:val="none" w:sz="0" w:space="0" w:color="auto"/>
        <w:right w:val="none" w:sz="0" w:space="0" w:color="auto"/>
      </w:divBdr>
    </w:div>
    <w:div w:id="164974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001/jamainternmed.2020.2033" TargetMode="External"/><Relationship Id="rId18" Type="http://schemas.openxmlformats.org/officeDocument/2006/relationships/hyperlink" Target="https://doi.org/10.1145%2F2414416.2414791" TargetMode="External"/><Relationship Id="rId3" Type="http://schemas.openxmlformats.org/officeDocument/2006/relationships/customXml" Target="../customXml/item3.xml"/><Relationship Id="rId21" Type="http://schemas.openxmlformats.org/officeDocument/2006/relationships/hyperlink" Target="https://doi.org/10.1145/2939672.2939785" TargetMode="Externa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doi.org/10.1016/j.acha.2009.04.002" TargetMode="External"/><Relationship Id="rId2" Type="http://schemas.openxmlformats.org/officeDocument/2006/relationships/customXml" Target="../customXml/item2.xml"/><Relationship Id="rId16" Type="http://schemas.openxmlformats.org/officeDocument/2006/relationships/hyperlink" Target="https://doi.org/10.1609/aaai.v36i9.21194" TargetMode="External"/><Relationship Id="rId20" Type="http://schemas.openxmlformats.org/officeDocument/2006/relationships/hyperlink" Target="https://doi.org/10.1016/B978-1-55860-377-6.50023-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doi.org/10.1007/s10994-010-5168-9"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doi.org/10.1023/A:1010933404324"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doi.org/10.1093/jamia/ocy03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0885D8012294C498A2D3ED886E74293" ma:contentTypeVersion="39" ma:contentTypeDescription="Create a new document." ma:contentTypeScope="" ma:versionID="43cff391b264550f34321d8efc541909">
  <xsd:schema xmlns:xsd="http://www.w3.org/2001/XMLSchema" xmlns:xs="http://www.w3.org/2001/XMLSchema" xmlns:p="http://schemas.microsoft.com/office/2006/metadata/properties" xmlns:ns2="09ae7737-51de-4ed1-8117-0b70699a8aac" xmlns:ns3="ee04ac3f-4e7a-4182-8d54-03322f7e58c6" targetNamespace="http://schemas.microsoft.com/office/2006/metadata/properties" ma:root="true" ma:fieldsID="30180e7e85e2b79088edac3404215bbc" ns2:_="" ns3:_="">
    <xsd:import namespace="09ae7737-51de-4ed1-8117-0b70699a8aac"/>
    <xsd:import namespace="ee04ac3f-4e7a-4182-8d54-03322f7e58c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Teams_Channel_Section_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ae7737-51de-4ed1-8117-0b70699a8a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otebookType" ma:index="20" nillable="true" ma:displayName="Notebook Type" ma:internalName="NotebookType">
      <xsd:simpleType>
        <xsd:restriction base="dms:Text"/>
      </xsd:simpleType>
    </xsd:element>
    <xsd:element name="FolderType" ma:index="21" nillable="true" ma:displayName="Folder Type" ma:internalName="FolderType">
      <xsd:simpleType>
        <xsd:restriction base="dms:Text"/>
      </xsd:simpleType>
    </xsd:element>
    <xsd:element name="CultureName" ma:index="22" nillable="true" ma:displayName="Culture Name" ma:internalName="CultureName">
      <xsd:simpleType>
        <xsd:restriction base="dms:Text"/>
      </xsd:simpleType>
    </xsd:element>
    <xsd:element name="AppVersion" ma:index="23" nillable="true" ma:displayName="App Version" ma:internalName="AppVersion">
      <xsd:simpleType>
        <xsd:restriction base="dms:Text"/>
      </xsd:simpleType>
    </xsd:element>
    <xsd:element name="TeamsChannelId" ma:index="24" nillable="true" ma:displayName="Teams Channel Id" ma:internalName="TeamsChannelId">
      <xsd:simpleType>
        <xsd:restriction base="dms:Text"/>
      </xsd:simpleType>
    </xsd:element>
    <xsd:element name="Owner" ma:index="2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6" nillable="true" ma:displayName="Math Settings" ma:internalName="Math_Settings">
      <xsd:simpleType>
        <xsd:restriction base="dms:Text"/>
      </xsd:simpleType>
    </xsd:element>
    <xsd:element name="DefaultSectionNames" ma:index="27" nillable="true" ma:displayName="Default Section Names" ma:internalName="DefaultSectionNames">
      <xsd:simpleType>
        <xsd:restriction base="dms:Note">
          <xsd:maxLength value="255"/>
        </xsd:restriction>
      </xsd:simpleType>
    </xsd:element>
    <xsd:element name="Templates" ma:index="28" nillable="true" ma:displayName="Templates" ma:internalName="Templates">
      <xsd:simpleType>
        <xsd:restriction base="dms:Note">
          <xsd:maxLength value="255"/>
        </xsd:restriction>
      </xsd:simpleType>
    </xsd:element>
    <xsd:element name="Leaders" ma:index="29"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30"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31"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2" nillable="true" ma:displayName="Distribution Groups" ma:internalName="Distribution_Groups">
      <xsd:simpleType>
        <xsd:restriction base="dms:Note">
          <xsd:maxLength value="255"/>
        </xsd:restriction>
      </xsd:simpleType>
    </xsd:element>
    <xsd:element name="LMS_Mappings" ma:index="33" nillable="true" ma:displayName="LMS Mappings" ma:internalName="LMS_Mappings">
      <xsd:simpleType>
        <xsd:restriction base="dms:Note">
          <xsd:maxLength value="255"/>
        </xsd:restriction>
      </xsd:simpleType>
    </xsd:element>
    <xsd:element name="Invited_Leaders" ma:index="34" nillable="true" ma:displayName="Invited Leaders" ma:internalName="Invited_Leaders">
      <xsd:simpleType>
        <xsd:restriction base="dms:Note">
          <xsd:maxLength value="255"/>
        </xsd:restriction>
      </xsd:simpleType>
    </xsd:element>
    <xsd:element name="Invited_Members" ma:index="35" nillable="true" ma:displayName="Invited Members" ma:internalName="Invited_Members">
      <xsd:simpleType>
        <xsd:restriction base="dms:Note">
          <xsd:maxLength value="255"/>
        </xsd:restriction>
      </xsd:simpleType>
    </xsd:element>
    <xsd:element name="Self_Registration_Enabled" ma:index="36" nillable="true" ma:displayName="Self Registration Enabled" ma:internalName="Self_Registration_Enabled">
      <xsd:simpleType>
        <xsd:restriction base="dms:Boolean"/>
      </xsd:simpleType>
    </xsd:element>
    <xsd:element name="Has_Leaders_Only_SectionGroup" ma:index="37" nillable="true" ma:displayName="Has Leaders Only SectionGroup" ma:internalName="Has_Leaders_Only_SectionGroup">
      <xsd:simpleType>
        <xsd:restriction base="dms:Boolean"/>
      </xsd:simpleType>
    </xsd:element>
    <xsd:element name="Is_Collaboration_Space_Locked" ma:index="38" nillable="true" ma:displayName="Is Collaboration Space Locked" ma:internalName="Is_Collaboration_Space_Locked">
      <xsd:simpleType>
        <xsd:restriction base="dms:Boolean"/>
      </xsd:simpleType>
    </xsd:element>
    <xsd:element name="IsNotebookLocked" ma:index="39" nillable="true" ma:displayName="Is Notebook Locked" ma:internalName="IsNotebookLocked">
      <xsd:simpleType>
        <xsd:restriction base="dms:Boolean"/>
      </xsd:simpleType>
    </xsd:element>
    <xsd:element name="Teams_Channel_Section_Location" ma:index="40" nillable="true" ma:displayName="Teams Channel Section Location" ma:internalName="Teams_Channel_Section_Location">
      <xsd:simpleType>
        <xsd:restriction base="dms:Text"/>
      </xsd:simpleType>
    </xsd:element>
    <xsd:element name="MediaLengthInSeconds" ma:index="41" nillable="true" ma:displayName="Length (seconds)" ma:internalName="MediaLengthInSeconds" ma:readOnly="true">
      <xsd:simpleType>
        <xsd:restriction base="dms:Unknow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a936578a-4c9b-4ba0-8784-fd96ca0d2f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04ac3f-4e7a-4182-8d54-03322f7e58c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44" nillable="true" ma:displayName="Taxonomy Catch All Column" ma:hidden="true" ma:list="{807b39a8-f921-406c-bccf-d33c3bdd2c49}" ma:internalName="TaxCatchAll" ma:showField="CatchAllData" ma:web="ee04ac3f-4e7a-4182-8d54-03322f7e58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MS_Mappings xmlns="09ae7737-51de-4ed1-8117-0b70699a8aac" xsi:nil="true"/>
    <Invited_Leaders xmlns="09ae7737-51de-4ed1-8117-0b70699a8aac" xsi:nil="true"/>
    <Invited_Members xmlns="09ae7737-51de-4ed1-8117-0b70699a8aac" xsi:nil="true"/>
    <Leaders xmlns="09ae7737-51de-4ed1-8117-0b70699a8aac">
      <UserInfo>
        <DisplayName/>
        <AccountId xsi:nil="true"/>
        <AccountType/>
      </UserInfo>
    </Leaders>
    <TeamsChannelId xmlns="09ae7737-51de-4ed1-8117-0b70699a8aac" xsi:nil="true"/>
    <Member_Groups xmlns="09ae7737-51de-4ed1-8117-0b70699a8aac">
      <UserInfo>
        <DisplayName/>
        <AccountId xsi:nil="true"/>
        <AccountType/>
      </UserInfo>
    </Member_Groups>
    <Has_Leaders_Only_SectionGroup xmlns="09ae7737-51de-4ed1-8117-0b70699a8aac" xsi:nil="true"/>
    <CultureName xmlns="09ae7737-51de-4ed1-8117-0b70699a8aac" xsi:nil="true"/>
    <Owner xmlns="09ae7737-51de-4ed1-8117-0b70699a8aac">
      <UserInfo>
        <DisplayName/>
        <AccountId xsi:nil="true"/>
        <AccountType/>
      </UserInfo>
    </Owner>
    <Distribution_Groups xmlns="09ae7737-51de-4ed1-8117-0b70699a8aac" xsi:nil="true"/>
    <Is_Collaboration_Space_Locked xmlns="09ae7737-51de-4ed1-8117-0b70699a8aac" xsi:nil="true"/>
    <Templates xmlns="09ae7737-51de-4ed1-8117-0b70699a8aac" xsi:nil="true"/>
    <NotebookType xmlns="09ae7737-51de-4ed1-8117-0b70699a8aac" xsi:nil="true"/>
    <lcf76f155ced4ddcb4097134ff3c332f xmlns="09ae7737-51de-4ed1-8117-0b70699a8aac">
      <Terms xmlns="http://schemas.microsoft.com/office/infopath/2007/PartnerControls"/>
    </lcf76f155ced4ddcb4097134ff3c332f>
    <AppVersion xmlns="09ae7737-51de-4ed1-8117-0b70699a8aac" xsi:nil="true"/>
    <DefaultSectionNames xmlns="09ae7737-51de-4ed1-8117-0b70699a8aac" xsi:nil="true"/>
    <Teams_Channel_Section_Location xmlns="09ae7737-51de-4ed1-8117-0b70699a8aac" xsi:nil="true"/>
    <TaxCatchAll xmlns="ee04ac3f-4e7a-4182-8d54-03322f7e58c6" xsi:nil="true"/>
    <FolderType xmlns="09ae7737-51de-4ed1-8117-0b70699a8aac" xsi:nil="true"/>
    <IsNotebookLocked xmlns="09ae7737-51de-4ed1-8117-0b70699a8aac" xsi:nil="true"/>
    <Math_Settings xmlns="09ae7737-51de-4ed1-8117-0b70699a8aac" xsi:nil="true"/>
    <Members xmlns="09ae7737-51de-4ed1-8117-0b70699a8aac">
      <UserInfo>
        <DisplayName/>
        <AccountId xsi:nil="true"/>
        <AccountType/>
      </UserInfo>
    </Members>
    <Self_Registration_Enabled xmlns="09ae7737-51de-4ed1-8117-0b70699a8aac" xsi:nil="true"/>
  </documentManagement>
</p:properties>
</file>

<file path=customXml/itemProps1.xml><?xml version="1.0" encoding="utf-8"?>
<ds:datastoreItem xmlns:ds="http://schemas.openxmlformats.org/officeDocument/2006/customXml" ds:itemID="{6FB72971-DA88-4EEE-AC7D-CB98FE464B07}">
  <ds:schemaRefs>
    <ds:schemaRef ds:uri="http://schemas.microsoft.com/sharepoint/v3/contenttype/forms"/>
  </ds:schemaRefs>
</ds:datastoreItem>
</file>

<file path=customXml/itemProps2.xml><?xml version="1.0" encoding="utf-8"?>
<ds:datastoreItem xmlns:ds="http://schemas.openxmlformats.org/officeDocument/2006/customXml" ds:itemID="{A501EF4D-1C02-46C1-959D-36BB63C1D1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ae7737-51de-4ed1-8117-0b70699a8aac"/>
    <ds:schemaRef ds:uri="ee04ac3f-4e7a-4182-8d54-03322f7e58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74DFF5-DA7A-4946-BA42-2B0F13518EA9}">
  <ds:schemaRefs>
    <ds:schemaRef ds:uri="http://schemas.openxmlformats.org/officeDocument/2006/bibliography"/>
  </ds:schemaRefs>
</ds:datastoreItem>
</file>

<file path=customXml/itemProps4.xml><?xml version="1.0" encoding="utf-8"?>
<ds:datastoreItem xmlns:ds="http://schemas.openxmlformats.org/officeDocument/2006/customXml" ds:itemID="{C3A76358-BC89-4AD7-9BCF-2B488A6BB9A8}">
  <ds:schemaRefs>
    <ds:schemaRef ds:uri="http://schemas.microsoft.com/office/2006/metadata/properties"/>
    <ds:schemaRef ds:uri="http://schemas.microsoft.com/office/infopath/2007/PartnerControls"/>
    <ds:schemaRef ds:uri="09ae7737-51de-4ed1-8117-0b70699a8aac"/>
    <ds:schemaRef ds:uri="ee04ac3f-4e7a-4182-8d54-03322f7e58c6"/>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13</Pages>
  <Words>4284</Words>
  <Characters>24421</Characters>
  <Application>Microsoft Office Word</Application>
  <DocSecurity>0</DocSecurity>
  <Lines>203</Lines>
  <Paragraphs>57</Paragraphs>
  <ScaleCrop>false</ScaleCrop>
  <Company/>
  <LinksUpToDate>false</LinksUpToDate>
  <CharactersWithSpaces>28648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Aniek Markus</dc:creator>
  <cp:keywords/>
  <dc:description/>
  <cp:lastModifiedBy>Aniek Markus</cp:lastModifiedBy>
  <cp:revision>265</cp:revision>
  <dcterms:created xsi:type="dcterms:W3CDTF">2024-10-01T07:42:00Z</dcterms:created>
  <dcterms:modified xsi:type="dcterms:W3CDTF">2024-12-17T12:16:00Z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0x010100B0885D8012294C498A2D3ED886E74293</vt:lpwstr>
  </property>
  <property fmtid="{D5CDD505-2E9C-101B-9397-08002B2CF9AE}" pid="3" name="MediaServiceImageTags">
    <vt:lpwstr/>
  </property>
</Properties>
</file>