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5690" w:rsidRPr="00406BCA" w:rsidRDefault="00AE4CC7" w:rsidP="00735690">
      <w:pPr>
        <w:rPr>
          <w:rFonts w:ascii="Times New Roman" w:hAnsi="Times New Roman" w:cs="Times New Roman"/>
          <w:b/>
          <w:sz w:val="28"/>
          <w:szCs w:val="24"/>
        </w:rPr>
      </w:pPr>
      <w:bookmarkStart w:id="0" w:name="_GoBack"/>
      <w:r w:rsidRPr="00406BCA">
        <w:rPr>
          <w:rFonts w:ascii="Times New Roman" w:hAnsi="Times New Roman" w:cs="Times New Roman"/>
          <w:b/>
          <w:sz w:val="28"/>
          <w:szCs w:val="24"/>
        </w:rPr>
        <w:t xml:space="preserve">Supplementary Table </w:t>
      </w:r>
      <w:r w:rsidRPr="00406BCA">
        <w:rPr>
          <w:rFonts w:ascii="Times New Roman" w:hAnsi="Times New Roman" w:cs="Times New Roman" w:hint="eastAsia"/>
          <w:b/>
          <w:sz w:val="28"/>
          <w:szCs w:val="24"/>
        </w:rPr>
        <w:t>1</w:t>
      </w:r>
      <w:r w:rsidR="00735690" w:rsidRPr="00406BCA">
        <w:rPr>
          <w:rFonts w:ascii="Times New Roman" w:hAnsi="Times New Roman" w:cs="Times New Roman" w:hint="eastAsia"/>
          <w:b/>
          <w:sz w:val="28"/>
          <w:szCs w:val="24"/>
        </w:rPr>
        <w:t xml:space="preserve">. </w:t>
      </w:r>
      <w:r w:rsidR="00735690" w:rsidRPr="00406BCA">
        <w:rPr>
          <w:rFonts w:ascii="Times New Roman" w:hAnsi="Times New Roman" w:cs="Times New Roman"/>
          <w:b/>
          <w:sz w:val="28"/>
          <w:szCs w:val="24"/>
        </w:rPr>
        <w:t xml:space="preserve">Distribution of </w:t>
      </w:r>
      <w:r w:rsidR="00735690" w:rsidRPr="00406BCA">
        <w:rPr>
          <w:rFonts w:ascii="Times New Roman" w:hAnsi="Times New Roman" w:cs="Times New Roman"/>
          <w:b/>
          <w:i/>
          <w:sz w:val="28"/>
          <w:szCs w:val="24"/>
        </w:rPr>
        <w:t>Candida albicans</w:t>
      </w:r>
      <w:r w:rsidR="00735690" w:rsidRPr="00406BCA">
        <w:rPr>
          <w:rFonts w:ascii="Times New Roman" w:hAnsi="Times New Roman" w:cs="Times New Roman"/>
          <w:b/>
          <w:sz w:val="28"/>
          <w:szCs w:val="24"/>
        </w:rPr>
        <w:t xml:space="preserve"> expression in gastric cancer patients according to clinicopathological characteristics.</w:t>
      </w:r>
    </w:p>
    <w:bookmarkEnd w:id="0"/>
    <w:p w:rsidR="00735690" w:rsidRPr="00735690" w:rsidRDefault="00735690"/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6"/>
        <w:gridCol w:w="1762"/>
        <w:gridCol w:w="950"/>
        <w:gridCol w:w="1035"/>
        <w:gridCol w:w="1117"/>
        <w:gridCol w:w="907"/>
      </w:tblGrid>
      <w:tr w:rsidR="0030744A" w:rsidRPr="005D6AB1" w:rsidTr="0030744A">
        <w:trPr>
          <w:trHeight w:val="360"/>
          <w:jc w:val="center"/>
        </w:trPr>
        <w:tc>
          <w:tcPr>
            <w:tcW w:w="0" w:type="auto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44A" w:rsidRPr="005D6AB1" w:rsidRDefault="0030744A" w:rsidP="00027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宋体" w:hAnsi="Times New Roman" w:cs="Times New Roman"/>
                <w:b/>
                <w:kern w:val="0"/>
                <w:sz w:val="22"/>
                <w:szCs w:val="21"/>
              </w:rPr>
              <w:t>Characteristics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44A" w:rsidRPr="005D6AB1" w:rsidRDefault="0030744A" w:rsidP="00027A6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0744A" w:rsidRPr="005D6AB1" w:rsidRDefault="0030744A" w:rsidP="00027A6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 w:val="22"/>
                <w:szCs w:val="21"/>
              </w:rPr>
            </w:pPr>
            <w:r w:rsidRPr="005D6AB1">
              <w:rPr>
                <w:rFonts w:ascii="Times New Roman" w:eastAsia="宋体" w:hAnsi="Times New Roman" w:cs="Times New Roman"/>
                <w:b/>
                <w:i/>
                <w:kern w:val="0"/>
                <w:sz w:val="22"/>
                <w:szCs w:val="21"/>
              </w:rPr>
              <w:t>Candida albicans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44A" w:rsidRPr="005D6AB1" w:rsidRDefault="0030744A" w:rsidP="00027A6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2"/>
                <w:szCs w:val="21"/>
              </w:rPr>
            </w:pPr>
            <w:r w:rsidRPr="005D6AB1">
              <w:rPr>
                <w:rFonts w:ascii="Times New Roman" w:eastAsia="宋体" w:hAnsi="Times New Roman" w:cs="Times New Roman"/>
                <w:b/>
                <w:kern w:val="0"/>
                <w:sz w:val="22"/>
                <w:szCs w:val="21"/>
              </w:rPr>
              <w:t>χ2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44A" w:rsidRPr="005D6AB1" w:rsidRDefault="0030744A" w:rsidP="00027A6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2"/>
                <w:szCs w:val="21"/>
              </w:rPr>
            </w:pPr>
            <w:r w:rsidRPr="005D6AB1">
              <w:rPr>
                <w:rFonts w:ascii="Times New Roman" w:eastAsia="宋体" w:hAnsi="Times New Roman" w:cs="Times New Roman"/>
                <w:b/>
                <w:kern w:val="0"/>
                <w:sz w:val="22"/>
                <w:szCs w:val="21"/>
              </w:rPr>
              <w:t>P value</w:t>
            </w:r>
          </w:p>
        </w:tc>
      </w:tr>
      <w:tr w:rsidR="0030744A" w:rsidRPr="005D6AB1" w:rsidTr="0030744A">
        <w:trPr>
          <w:trHeight w:val="300"/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2"/>
                <w:szCs w:val="21"/>
              </w:rPr>
            </w:pPr>
            <w:r w:rsidRPr="005D6AB1">
              <w:rPr>
                <w:rFonts w:ascii="Times New Roman" w:eastAsia="宋体" w:hAnsi="Times New Roman" w:cs="Times New Roman"/>
                <w:b/>
                <w:kern w:val="0"/>
                <w:sz w:val="22"/>
                <w:szCs w:val="21"/>
              </w:rPr>
              <w:t>Positive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2"/>
                <w:szCs w:val="21"/>
              </w:rPr>
            </w:pPr>
            <w:r w:rsidRPr="005D6AB1">
              <w:rPr>
                <w:rFonts w:ascii="Times New Roman" w:eastAsia="宋体" w:hAnsi="Times New Roman" w:cs="Times New Roman"/>
                <w:b/>
                <w:kern w:val="0"/>
                <w:sz w:val="22"/>
                <w:szCs w:val="21"/>
              </w:rPr>
              <w:t>Negative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2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宋体" w:hAnsi="Times New Roman" w:cs="Times New Roman"/>
                <w:b/>
                <w:kern w:val="0"/>
                <w:sz w:val="22"/>
                <w:szCs w:val="21"/>
              </w:rPr>
              <w:t>Gender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宋体" w:hAnsi="Times New Roman" w:cs="Times New Roman"/>
                <w:kern w:val="0"/>
                <w:sz w:val="22"/>
                <w:szCs w:val="21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宋体" w:hAnsi="Times New Roman" w:cs="Times New Roman"/>
                <w:kern w:val="0"/>
                <w:sz w:val="22"/>
                <w:szCs w:val="21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0.6407</w:t>
            </w: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宋体" w:hAnsi="Times New Roman" w:cs="Times New Roman"/>
                <w:b/>
                <w:kern w:val="0"/>
                <w:sz w:val="22"/>
                <w:szCs w:val="21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宋体" w:hAnsi="Times New Roman" w:cs="Times New Roman"/>
                <w:kern w:val="0"/>
                <w:sz w:val="22"/>
                <w:szCs w:val="21"/>
              </w:rPr>
              <w:t>&lt;65Y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宋体" w:hAnsi="Times New Roman" w:cs="Times New Roman"/>
                <w:kern w:val="0"/>
                <w:sz w:val="22"/>
                <w:szCs w:val="21"/>
              </w:rPr>
              <w:t>≥65Y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0.1399</w:t>
            </w: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rPr>
                <w:rFonts w:ascii="Times New Roman" w:eastAsia="宋体" w:hAnsi="Times New Roman" w:cs="Times New Roman"/>
                <w:b/>
                <w:kern w:val="0"/>
                <w:sz w:val="22"/>
                <w:szCs w:val="21"/>
              </w:rPr>
            </w:pPr>
            <w:r w:rsidRPr="005D6AB1">
              <w:rPr>
                <w:rFonts w:ascii="Times New Roman" w:eastAsia="宋体" w:hAnsi="Times New Roman" w:cs="Times New Roman"/>
                <w:b/>
                <w:kern w:val="0"/>
                <w:sz w:val="22"/>
                <w:szCs w:val="21"/>
              </w:rPr>
              <w:t>UML location typing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L/M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kern w:val="0"/>
                <w:sz w:val="22"/>
              </w:rPr>
              <w:t>0.1922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kern w:val="0"/>
                <w:sz w:val="22"/>
              </w:rPr>
              <w:t>0.6611</w:t>
            </w: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rPr>
                <w:rFonts w:ascii="Times New Roman" w:eastAsia="宋体" w:hAnsi="Times New Roman" w:cs="Times New Roman"/>
                <w:b/>
                <w:kern w:val="0"/>
                <w:sz w:val="22"/>
                <w:szCs w:val="21"/>
              </w:rPr>
            </w:pPr>
            <w:r w:rsidRPr="005D6AB1">
              <w:rPr>
                <w:rFonts w:ascii="Times New Roman" w:eastAsia="宋体" w:hAnsi="Times New Roman" w:cs="Times New Roman"/>
                <w:b/>
                <w:kern w:val="0"/>
                <w:sz w:val="22"/>
                <w:szCs w:val="21"/>
              </w:rPr>
              <w:t>Tumor site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Anterior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Greater curvature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Lesser curvature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Posterior wall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Cross section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t=0.06551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0.8218</w:t>
            </w: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宋体" w:hAnsi="Times New Roman" w:cs="Times New Roman"/>
                <w:b/>
                <w:kern w:val="0"/>
                <w:sz w:val="22"/>
                <w:szCs w:val="21"/>
              </w:rPr>
              <w:t>Diameter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宋体" w:hAnsi="Times New Roman" w:cs="Times New Roman"/>
                <w:kern w:val="0"/>
                <w:sz w:val="22"/>
                <w:szCs w:val="21"/>
              </w:rPr>
              <w:t>≥</w:t>
            </w: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kern w:val="0"/>
                <w:sz w:val="22"/>
              </w:rPr>
              <w:t>0.6056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kern w:val="0"/>
                <w:sz w:val="22"/>
              </w:rPr>
              <w:t>0.4364</w:t>
            </w: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宋体" w:hAnsi="Times New Roman" w:cs="Times New Roman"/>
                <w:b/>
                <w:kern w:val="0"/>
                <w:sz w:val="22"/>
                <w:szCs w:val="21"/>
              </w:rPr>
              <w:t>General classification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300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B1/B2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B3/B4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kern w:val="0"/>
                <w:sz w:val="22"/>
              </w:rPr>
              <w:t>0.1693</w:t>
            </w: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2"/>
                <w:szCs w:val="21"/>
              </w:rPr>
            </w:pPr>
            <w:r w:rsidRPr="005D6AB1">
              <w:rPr>
                <w:rFonts w:ascii="Times New Roman" w:eastAsia="宋体" w:hAnsi="Times New Roman" w:cs="Times New Roman"/>
                <w:b/>
                <w:kern w:val="0"/>
                <w:sz w:val="22"/>
                <w:szCs w:val="21"/>
              </w:rPr>
              <w:t>Differentiation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2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宋体" w:hAnsi="Times New Roman" w:cs="Times New Roman"/>
                <w:kern w:val="0"/>
                <w:sz w:val="22"/>
                <w:szCs w:val="21"/>
              </w:rPr>
              <w:t>Poor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宋体" w:hAnsi="Times New Roman" w:cs="Times New Roman"/>
                <w:kern w:val="0"/>
                <w:sz w:val="22"/>
                <w:szCs w:val="21"/>
              </w:rPr>
              <w:t>Moderate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kern w:val="0"/>
                <w:sz w:val="22"/>
              </w:rPr>
              <w:t>0.6249</w:t>
            </w: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2"/>
                <w:szCs w:val="21"/>
              </w:rPr>
            </w:pPr>
            <w:r w:rsidRPr="005D6AB1">
              <w:rPr>
                <w:rFonts w:ascii="Times New Roman" w:eastAsia="宋体" w:hAnsi="Times New Roman" w:cs="Times New Roman"/>
                <w:b/>
                <w:kern w:val="0"/>
                <w:sz w:val="22"/>
                <w:szCs w:val="21"/>
              </w:rPr>
              <w:t>Growth mode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2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Nested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Diffuse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Clump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宋体" w:hAnsi="Times New Roman" w:cs="Times New Roman"/>
                <w:kern w:val="0"/>
                <w:sz w:val="22"/>
                <w:szCs w:val="21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t=0.06768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0.649</w:t>
            </w: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宋体" w:hAnsi="Times New Roman" w:cs="Times New Roman"/>
                <w:b/>
                <w:kern w:val="0"/>
                <w:sz w:val="22"/>
                <w:szCs w:val="21"/>
              </w:rPr>
              <w:t>Nerve infiltration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宋体" w:hAnsi="Times New Roman" w:cs="Times New Roman"/>
                <w:kern w:val="0"/>
                <w:sz w:val="22"/>
                <w:szCs w:val="21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宋体" w:hAnsi="Times New Roman" w:cs="Times New Roman"/>
                <w:kern w:val="0"/>
                <w:sz w:val="22"/>
                <w:szCs w:val="21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t=0.08944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0.933</w:t>
            </w: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宋体" w:hAnsi="Times New Roman" w:cs="Times New Roman"/>
                <w:b/>
                <w:kern w:val="0"/>
                <w:sz w:val="22"/>
                <w:szCs w:val="21"/>
              </w:rPr>
              <w:t>Lymphatic tumor thrombus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宋体" w:hAnsi="Times New Roman" w:cs="Times New Roman"/>
                <w:kern w:val="0"/>
                <w:sz w:val="22"/>
                <w:szCs w:val="21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宋体" w:hAnsi="Times New Roman" w:cs="Times New Roman"/>
                <w:kern w:val="0"/>
                <w:sz w:val="22"/>
                <w:szCs w:val="21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kern w:val="0"/>
                <w:sz w:val="22"/>
              </w:rPr>
              <w:t>0.3416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kern w:val="0"/>
                <w:sz w:val="22"/>
              </w:rPr>
              <w:t>0.5589</w:t>
            </w: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宋体" w:hAnsi="Times New Roman" w:cs="Times New Roman"/>
                <w:b/>
                <w:kern w:val="0"/>
                <w:sz w:val="22"/>
                <w:szCs w:val="21"/>
              </w:rPr>
              <w:t>Vascular Tumor Thrombus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宋体" w:hAnsi="Times New Roman" w:cs="Times New Roman"/>
                <w:kern w:val="0"/>
                <w:sz w:val="22"/>
                <w:szCs w:val="21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宋体" w:hAnsi="Times New Roman" w:cs="Times New Roman"/>
                <w:kern w:val="0"/>
                <w:sz w:val="22"/>
                <w:szCs w:val="21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kern w:val="0"/>
                <w:sz w:val="22"/>
              </w:rPr>
              <w:t>0.0866</w:t>
            </w: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宋体" w:hAnsi="Times New Roman" w:cs="Times New Roman"/>
                <w:b/>
                <w:kern w:val="0"/>
                <w:sz w:val="22"/>
                <w:szCs w:val="21"/>
              </w:rPr>
              <w:t>The depth of infiltration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t=0.0718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0.9462</w:t>
            </w: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gridSpan w:val="3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宋体" w:hAnsi="Times New Roman" w:cs="Times New Roman"/>
                <w:b/>
                <w:kern w:val="0"/>
                <w:sz w:val="22"/>
                <w:szCs w:val="21"/>
              </w:rPr>
              <w:t>Lymph node metastasis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t=0.116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0.9114</w:t>
            </w: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宋体" w:hAnsi="Times New Roman" w:cs="Times New Roman"/>
                <w:b/>
                <w:kern w:val="0"/>
                <w:sz w:val="22"/>
                <w:szCs w:val="21"/>
              </w:rPr>
              <w:t>Distant metastasis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4D5D3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4D5D38">
            <w:pPr>
              <w:widowControl/>
              <w:ind w:right="4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1"/>
              </w:rPr>
              <w:t xml:space="preserve">   </w:t>
            </w:r>
            <w:r w:rsidRPr="005D6AB1">
              <w:rPr>
                <w:rFonts w:ascii="Times New Roman" w:eastAsia="宋体" w:hAnsi="Times New Roman" w:cs="Times New Roman"/>
                <w:kern w:val="0"/>
                <w:sz w:val="22"/>
                <w:szCs w:val="21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744A" w:rsidRPr="005D6AB1" w:rsidRDefault="0030744A" w:rsidP="004D5D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744A" w:rsidRPr="005D6AB1" w:rsidRDefault="0030744A" w:rsidP="004D5D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4D5D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4D5D3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4D5D3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4D5D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宋体" w:hAnsi="Times New Roman" w:cs="Times New Roman"/>
                <w:kern w:val="0"/>
                <w:sz w:val="22"/>
                <w:szCs w:val="21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744A" w:rsidRPr="005D6AB1" w:rsidRDefault="0030744A" w:rsidP="004D5D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744A" w:rsidRPr="005D6AB1" w:rsidRDefault="0030744A" w:rsidP="004D5D3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4D5D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kern w:val="0"/>
                <w:sz w:val="22"/>
              </w:rPr>
              <w:t>2.68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4D5D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kern w:val="0"/>
                <w:sz w:val="22"/>
              </w:rPr>
              <w:t>0.1016</w:t>
            </w:r>
          </w:p>
        </w:tc>
      </w:tr>
      <w:tr w:rsidR="0030744A" w:rsidRPr="005D6AB1" w:rsidTr="0030744A">
        <w:trPr>
          <w:trHeight w:val="300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宋体" w:hAnsi="Times New Roman" w:cs="Times New Roman"/>
                <w:b/>
                <w:kern w:val="0"/>
                <w:sz w:val="22"/>
                <w:szCs w:val="21"/>
              </w:rPr>
              <w:t>pTNM staging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300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300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300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t=0.05872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0.956</w:t>
            </w: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宋体" w:hAnsi="Times New Roman" w:cs="Times New Roman"/>
                <w:b/>
                <w:kern w:val="0"/>
                <w:sz w:val="22"/>
                <w:szCs w:val="21"/>
              </w:rPr>
              <w:t>Survive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0744A" w:rsidRPr="005D6AB1" w:rsidTr="0030744A">
        <w:trPr>
          <w:trHeight w:val="285"/>
          <w:jc w:val="center"/>
        </w:trPr>
        <w:tc>
          <w:tcPr>
            <w:tcW w:w="0" w:type="auto"/>
            <w:tcBorders>
              <w:top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Death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744A" w:rsidRPr="005D6AB1" w:rsidRDefault="0030744A" w:rsidP="00267DF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AB1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0.6732</w:t>
            </w:r>
          </w:p>
        </w:tc>
      </w:tr>
    </w:tbl>
    <w:p w:rsidR="00D61AA5" w:rsidRPr="005D6AB1" w:rsidRDefault="00D61AA5" w:rsidP="0030744A">
      <w:pPr>
        <w:rPr>
          <w:rFonts w:ascii="Times New Roman" w:hAnsi="Times New Roman" w:cs="Times New Roman"/>
        </w:rPr>
      </w:pPr>
    </w:p>
    <w:sectPr w:rsidR="00D61AA5" w:rsidRPr="005D6A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6611" w:rsidRDefault="00716611" w:rsidP="000D2B08">
      <w:r>
        <w:separator/>
      </w:r>
    </w:p>
  </w:endnote>
  <w:endnote w:type="continuationSeparator" w:id="0">
    <w:p w:rsidR="00716611" w:rsidRDefault="00716611" w:rsidP="000D2B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6611" w:rsidRDefault="00716611" w:rsidP="000D2B08">
      <w:r>
        <w:separator/>
      </w:r>
    </w:p>
  </w:footnote>
  <w:footnote w:type="continuationSeparator" w:id="0">
    <w:p w:rsidR="00716611" w:rsidRDefault="00716611" w:rsidP="000D2B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6B1"/>
    <w:rsid w:val="00000C8D"/>
    <w:rsid w:val="00002B08"/>
    <w:rsid w:val="00027A6B"/>
    <w:rsid w:val="000A3CD3"/>
    <w:rsid w:val="000C6643"/>
    <w:rsid w:val="000D2B08"/>
    <w:rsid w:val="001C1199"/>
    <w:rsid w:val="00215124"/>
    <w:rsid w:val="00267DF0"/>
    <w:rsid w:val="002E4D3D"/>
    <w:rsid w:val="0030744A"/>
    <w:rsid w:val="003924F6"/>
    <w:rsid w:val="003D2C06"/>
    <w:rsid w:val="00406BCA"/>
    <w:rsid w:val="00441636"/>
    <w:rsid w:val="004D5D38"/>
    <w:rsid w:val="004D5D7D"/>
    <w:rsid w:val="0055547A"/>
    <w:rsid w:val="005D6AB1"/>
    <w:rsid w:val="00716611"/>
    <w:rsid w:val="00717B3C"/>
    <w:rsid w:val="00735690"/>
    <w:rsid w:val="00800794"/>
    <w:rsid w:val="00940956"/>
    <w:rsid w:val="009A3FEC"/>
    <w:rsid w:val="00AD0AC9"/>
    <w:rsid w:val="00AE4CC7"/>
    <w:rsid w:val="00BC791A"/>
    <w:rsid w:val="00BE7BAB"/>
    <w:rsid w:val="00C4791F"/>
    <w:rsid w:val="00C62B14"/>
    <w:rsid w:val="00D61AA5"/>
    <w:rsid w:val="00DB037F"/>
    <w:rsid w:val="00DE4BA7"/>
    <w:rsid w:val="00E174B0"/>
    <w:rsid w:val="00E82C1E"/>
    <w:rsid w:val="00F03194"/>
    <w:rsid w:val="00F222A2"/>
    <w:rsid w:val="00FE3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455EEDD-4FCC-4204-9EB1-DF6CDD025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2B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2B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2B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2B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714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208</Words>
  <Characters>1188</Characters>
  <Application>Microsoft Office Word</Application>
  <DocSecurity>0</DocSecurity>
  <Lines>9</Lines>
  <Paragraphs>2</Paragraphs>
  <ScaleCrop>false</ScaleCrop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浮生若梦</cp:lastModifiedBy>
  <cp:revision>19</cp:revision>
  <dcterms:created xsi:type="dcterms:W3CDTF">2020-07-29T12:53:00Z</dcterms:created>
  <dcterms:modified xsi:type="dcterms:W3CDTF">2020-08-09T05:28:00Z</dcterms:modified>
</cp:coreProperties>
</file>