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D781605" w14:textId="77777777" w:rsidR="00272F0E" w:rsidRDefault="00272F0E">
      <w:pPr>
        <w:rPr>
          <w:rFonts w:cstheme="minorHAnsi"/>
        </w:rPr>
      </w:pPr>
    </w:p>
    <w:p w14:paraId="6AB849AA" w14:textId="77777777" w:rsidR="00272F0E" w:rsidRDefault="00272F0E">
      <w:pPr>
        <w:rPr>
          <w:rFonts w:cstheme="minorHAnsi"/>
        </w:rPr>
      </w:pPr>
    </w:p>
    <w:p w14:paraId="6A2CB30C" w14:textId="77777777" w:rsidR="00964A9B" w:rsidRDefault="00964A9B">
      <w:pPr>
        <w:rPr>
          <w:rFonts w:cstheme="minorHAnsi"/>
        </w:rPr>
      </w:pPr>
    </w:p>
    <w:p w14:paraId="4F7E7880" w14:textId="67AC2E0A" w:rsidR="00964A9B" w:rsidRDefault="00964A9B" w:rsidP="00A87543">
      <w:pPr>
        <w:ind w:left="-851"/>
        <w:rPr>
          <w:rFonts w:cstheme="minorHAnsi"/>
        </w:rPr>
      </w:pPr>
      <w:r>
        <w:rPr>
          <w:rFonts w:cstheme="minorHAnsi"/>
        </w:rPr>
        <w:t xml:space="preserve">Table </w:t>
      </w:r>
      <w:r w:rsidR="00150C37">
        <w:rPr>
          <w:rFonts w:cstheme="minorHAnsi"/>
        </w:rPr>
        <w:t>3</w:t>
      </w:r>
      <w:r w:rsidR="00272F0E">
        <w:rPr>
          <w:rFonts w:cstheme="minorHAnsi"/>
        </w:rPr>
        <w:t>:</w:t>
      </w:r>
      <w:r>
        <w:rPr>
          <w:rFonts w:cstheme="minorHAnsi"/>
        </w:rPr>
        <w:t xml:space="preserve"> </w:t>
      </w:r>
      <w:r w:rsidR="00856E70">
        <w:rPr>
          <w:rFonts w:cstheme="minorHAnsi"/>
        </w:rPr>
        <w:t>Methodological</w:t>
      </w:r>
      <w:r>
        <w:rPr>
          <w:rFonts w:cstheme="minorHAnsi"/>
        </w:rPr>
        <w:t xml:space="preserve"> assessment of </w:t>
      </w:r>
      <w:r w:rsidR="00272F0E">
        <w:rPr>
          <w:rFonts w:cstheme="minorHAnsi"/>
        </w:rPr>
        <w:t xml:space="preserve">included </w:t>
      </w:r>
      <w:r>
        <w:rPr>
          <w:rFonts w:cstheme="minorHAnsi"/>
        </w:rPr>
        <w:t xml:space="preserve">survey </w:t>
      </w:r>
      <w:r w:rsidR="009F4EB5">
        <w:rPr>
          <w:rFonts w:cstheme="minorHAnsi"/>
        </w:rPr>
        <w:t>designs.</w:t>
      </w:r>
    </w:p>
    <w:tbl>
      <w:tblPr>
        <w:tblW w:w="22620" w:type="dxa"/>
        <w:tblInd w:w="-856" w:type="dxa"/>
        <w:tblLook w:val="04A0" w:firstRow="1" w:lastRow="0" w:firstColumn="1" w:lastColumn="0" w:noHBand="0" w:noVBand="1"/>
      </w:tblPr>
      <w:tblGrid>
        <w:gridCol w:w="3700"/>
        <w:gridCol w:w="473"/>
        <w:gridCol w:w="473"/>
        <w:gridCol w:w="473"/>
        <w:gridCol w:w="473"/>
        <w:gridCol w:w="473"/>
        <w:gridCol w:w="473"/>
        <w:gridCol w:w="473"/>
        <w:gridCol w:w="473"/>
        <w:gridCol w:w="473"/>
        <w:gridCol w:w="473"/>
        <w:gridCol w:w="473"/>
        <w:gridCol w:w="473"/>
        <w:gridCol w:w="473"/>
        <w:gridCol w:w="473"/>
        <w:gridCol w:w="473"/>
        <w:gridCol w:w="473"/>
        <w:gridCol w:w="473"/>
        <w:gridCol w:w="473"/>
        <w:gridCol w:w="473"/>
        <w:gridCol w:w="473"/>
        <w:gridCol w:w="473"/>
        <w:gridCol w:w="473"/>
        <w:gridCol w:w="473"/>
        <w:gridCol w:w="473"/>
        <w:gridCol w:w="473"/>
        <w:gridCol w:w="473"/>
        <w:gridCol w:w="473"/>
        <w:gridCol w:w="473"/>
        <w:gridCol w:w="473"/>
        <w:gridCol w:w="473"/>
        <w:gridCol w:w="473"/>
        <w:gridCol w:w="473"/>
        <w:gridCol w:w="473"/>
        <w:gridCol w:w="473"/>
        <w:gridCol w:w="473"/>
        <w:gridCol w:w="473"/>
        <w:gridCol w:w="473"/>
        <w:gridCol w:w="473"/>
        <w:gridCol w:w="473"/>
        <w:gridCol w:w="473"/>
      </w:tblGrid>
      <w:tr w:rsidR="00856E70" w:rsidRPr="00C35383" w14:paraId="24C16D04" w14:textId="7C3CD74D" w:rsidTr="00856E70">
        <w:trPr>
          <w:trHeight w:val="2120"/>
        </w:trPr>
        <w:tc>
          <w:tcPr>
            <w:tcW w:w="3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0D49B8" w14:textId="77777777" w:rsidR="00856E70" w:rsidRPr="00C35383" w:rsidRDefault="00856E70" w:rsidP="005D2B35">
            <w:pP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bookmarkStart w:id="0" w:name="OLE_LINK1" w:colFirst="3" w:colLast="41"/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75C30ECA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Pirotta 2000</w:t>
            </w:r>
          </w:p>
        </w:tc>
        <w:tc>
          <w:tcPr>
            <w:tcW w:w="4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571B54EB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Busse et al 2009</w:t>
            </w:r>
          </w:p>
        </w:tc>
        <w:tc>
          <w:tcPr>
            <w:tcW w:w="4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4E959DC0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Busse et al 2011</w:t>
            </w:r>
          </w:p>
        </w:tc>
        <w:tc>
          <w:tcPr>
            <w:tcW w:w="4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5CD1BB8B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Perry 2000</w:t>
            </w:r>
          </w:p>
        </w:tc>
        <w:tc>
          <w:tcPr>
            <w:tcW w:w="4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7514B9CE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Greene et al 2006</w:t>
            </w:r>
          </w:p>
        </w:tc>
        <w:tc>
          <w:tcPr>
            <w:tcW w:w="4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37290CC5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Poynton 2006</w:t>
            </w:r>
          </w:p>
        </w:tc>
        <w:tc>
          <w:tcPr>
            <w:tcW w:w="4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3CDBC200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Ingram 2013</w:t>
            </w:r>
          </w:p>
        </w:tc>
        <w:tc>
          <w:tcPr>
            <w:tcW w:w="4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55AE4B12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Bowden 2016</w:t>
            </w:r>
          </w:p>
        </w:tc>
        <w:tc>
          <w:tcPr>
            <w:tcW w:w="4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1A82DFE9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Reiter 1965</w:t>
            </w:r>
          </w:p>
        </w:tc>
        <w:tc>
          <w:tcPr>
            <w:tcW w:w="4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29D4B67A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Gordon 1998</w:t>
            </w:r>
          </w:p>
        </w:tc>
        <w:tc>
          <w:tcPr>
            <w:tcW w:w="4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60692F13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Schmidt et al 2002</w:t>
            </w:r>
          </w:p>
        </w:tc>
        <w:tc>
          <w:tcPr>
            <w:tcW w:w="4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3E3FD40E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Kier 2013</w:t>
            </w:r>
          </w:p>
        </w:tc>
        <w:tc>
          <w:tcPr>
            <w:tcW w:w="4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31B6E2FF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Wardle 2013</w:t>
            </w:r>
          </w:p>
        </w:tc>
        <w:tc>
          <w:tcPr>
            <w:tcW w:w="4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502F162B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Verhoef 1995/1996</w:t>
            </w:r>
          </w:p>
        </w:tc>
        <w:tc>
          <w:tcPr>
            <w:tcW w:w="4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39725F0A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Louw et al 2007</w:t>
            </w:r>
          </w:p>
        </w:tc>
        <w:tc>
          <w:tcPr>
            <w:tcW w:w="4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73B4E04A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Engel et al 2016</w:t>
            </w:r>
          </w:p>
        </w:tc>
        <w:tc>
          <w:tcPr>
            <w:tcW w:w="4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7D0D7908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Weis 2016</w:t>
            </w:r>
          </w:p>
        </w:tc>
        <w:tc>
          <w:tcPr>
            <w:tcW w:w="4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14:paraId="08E91561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Grace 2018</w:t>
            </w:r>
          </w:p>
        </w:tc>
        <w:tc>
          <w:tcPr>
            <w:tcW w:w="4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70E5EC3F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Perkin MR 1994</w:t>
            </w:r>
          </w:p>
        </w:tc>
        <w:tc>
          <w:tcPr>
            <w:tcW w:w="4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14:paraId="68FD4F30" w14:textId="16FE86F4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4A68E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Thondhlana</w:t>
            </w: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2021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3FA52E10" w14:textId="3B4B578C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Newton-Leo et al 1994</w:t>
            </w:r>
          </w:p>
        </w:tc>
        <w:tc>
          <w:tcPr>
            <w:tcW w:w="4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3EE4FB59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White et al 1997</w:t>
            </w:r>
          </w:p>
        </w:tc>
        <w:tc>
          <w:tcPr>
            <w:tcW w:w="4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718B4F82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Simpson 1998</w:t>
            </w:r>
          </w:p>
        </w:tc>
        <w:tc>
          <w:tcPr>
            <w:tcW w:w="4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087627B0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Mainous et al 2000</w:t>
            </w:r>
          </w:p>
        </w:tc>
        <w:tc>
          <w:tcPr>
            <w:tcW w:w="4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37DD4F59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Brusse et al 2001</w:t>
            </w:r>
          </w:p>
        </w:tc>
        <w:tc>
          <w:tcPr>
            <w:tcW w:w="4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4039DCF4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Wong et al 2014</w:t>
            </w:r>
          </w:p>
        </w:tc>
        <w:tc>
          <w:tcPr>
            <w:tcW w:w="4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06DE4B65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Neff et al 2016</w:t>
            </w:r>
          </w:p>
        </w:tc>
        <w:tc>
          <w:tcPr>
            <w:tcW w:w="4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18FF1180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Preston 1993</w:t>
            </w:r>
          </w:p>
        </w:tc>
        <w:tc>
          <w:tcPr>
            <w:tcW w:w="4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0C4F0AA2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Chung et al 2012</w:t>
            </w:r>
          </w:p>
        </w:tc>
        <w:tc>
          <w:tcPr>
            <w:tcW w:w="4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4F57A5FE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Bond et al 2018</w:t>
            </w:r>
          </w:p>
        </w:tc>
        <w:tc>
          <w:tcPr>
            <w:tcW w:w="4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7087E380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Hopper 1998</w:t>
            </w:r>
          </w:p>
        </w:tc>
        <w:tc>
          <w:tcPr>
            <w:tcW w:w="4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282FAAB9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Langworthy 2000</w:t>
            </w:r>
          </w:p>
        </w:tc>
        <w:tc>
          <w:tcPr>
            <w:tcW w:w="4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47B5538C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Naidoo and Buhler 2009</w:t>
            </w:r>
          </w:p>
        </w:tc>
        <w:tc>
          <w:tcPr>
            <w:tcW w:w="4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1253019F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Wong et al 2013</w:t>
            </w:r>
          </w:p>
        </w:tc>
        <w:tc>
          <w:tcPr>
            <w:tcW w:w="4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1571E97C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Westin et al 2013</w:t>
            </w:r>
          </w:p>
        </w:tc>
        <w:tc>
          <w:tcPr>
            <w:tcW w:w="4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4E1700C7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Perry 2013</w:t>
            </w:r>
          </w:p>
        </w:tc>
        <w:tc>
          <w:tcPr>
            <w:tcW w:w="4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6385BE1D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Zivcic 2014</w:t>
            </w:r>
          </w:p>
        </w:tc>
        <w:tc>
          <w:tcPr>
            <w:tcW w:w="4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1CDB46FD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Chan 2004</w:t>
            </w:r>
          </w:p>
        </w:tc>
        <w:tc>
          <w:tcPr>
            <w:tcW w:w="4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233F1355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Davidson et al  2011</w:t>
            </w:r>
          </w:p>
        </w:tc>
        <w:tc>
          <w:tcPr>
            <w:tcW w:w="4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45D558EE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Mullin 2011</w:t>
            </w:r>
          </w:p>
        </w:tc>
      </w:tr>
      <w:tr w:rsidR="00BB64B7" w:rsidRPr="00C35383" w14:paraId="7E54D411" w14:textId="262E2E61" w:rsidTr="00856E70">
        <w:trPr>
          <w:trHeight w:val="737"/>
        </w:trPr>
        <w:tc>
          <w:tcPr>
            <w:tcW w:w="3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800207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Did the study address a clearly focused question/issue?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25B7E7BE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1B42254A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539D4360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532E9C41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3E2D5669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6C58CA17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254DCD4B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34C97051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2EE6A480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61418A81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2A6B660F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75371634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5D5BB10A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21A3B90E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20FF218F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76B72BC2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6C16B63F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3E5A89FF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326CBFE6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</w:tcPr>
          <w:p w14:paraId="70804EB1" w14:textId="3D8BFF8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110AA03E" w14:textId="5256AE98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5FB21B26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4EC87C96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7C606306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18C3E9E6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2EF0D4D4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68218C4D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6A104428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0D1398BD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43D734D8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3213266D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23B5E2EA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13CEF125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0505CC85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4A83C702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3C767683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27AD50D0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3F021181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4D6668D0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6CCFE36E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</w:tr>
      <w:tr w:rsidR="00BB64B7" w:rsidRPr="00C35383" w14:paraId="199407C7" w14:textId="57CD99BA" w:rsidTr="00856E70">
        <w:trPr>
          <w:trHeight w:val="737"/>
        </w:trPr>
        <w:tc>
          <w:tcPr>
            <w:tcW w:w="3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76E36D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Is the research method (study design) appropriate for answering the research  question?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2FD248B1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313B8226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52FCA918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41EFEDE3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2C85F415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29F1A292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35F685D2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4D788767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23EF6A83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32D5F33D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54E14838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619C7D1C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4B78832C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694D0D51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4C04D090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6FC212FB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035F0BE4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7057E219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7689C2BA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</w:tcPr>
          <w:p w14:paraId="1EB0C568" w14:textId="3ED6C36C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1E005E45" w14:textId="2A16019F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0F2D4AEC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579FE8A5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2CACE287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7F7B0DAF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2EC8FF11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6FEDF8D4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176FCC10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36F43CC8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52CC9C9F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0EA1630C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60616A52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1438B704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5ED1C528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30856BEB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0989EECA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0B9A7BC0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408A295A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0F6128CE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1D6728C6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</w:tr>
      <w:tr w:rsidR="00BB64B7" w:rsidRPr="00C35383" w14:paraId="5F98CCAD" w14:textId="4182A80A" w:rsidTr="00856E70">
        <w:trPr>
          <w:trHeight w:val="737"/>
        </w:trPr>
        <w:tc>
          <w:tcPr>
            <w:tcW w:w="3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662E1F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Is the method of selection of the subjects (employee, teams, divisions, organizations) clearly described?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2626554A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27A2CA02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2B2C6533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61333163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03FA9755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3F8C4EBA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04B50DEA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30E38367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2334E581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3F554C99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46684F0A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2AAD1B16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4DF4D669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44D2558F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54291981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47C43970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4DDC53C8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1886EE2F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0B6C4257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</w:tcPr>
          <w:p w14:paraId="62D7B907" w14:textId="5013D6DB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5339BF19" w14:textId="5164831E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69650476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63690FA9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508ABCB5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75763E52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5441D66F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7CCC49E5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443BD3C5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463816E4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70D2F900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68A75C79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77938850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71E156A7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6CC62C97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09A99AAA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4A9F1E56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555B9405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354A684C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028FF558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67C3DA41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</w:tr>
      <w:tr w:rsidR="00BB64B7" w:rsidRPr="00C35383" w14:paraId="0769E2DD" w14:textId="19F69442" w:rsidTr="00856E70">
        <w:trPr>
          <w:trHeight w:val="737"/>
        </w:trPr>
        <w:tc>
          <w:tcPr>
            <w:tcW w:w="3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0A9238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Could the way the sample was obtained introduce selection bias?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09DE8DA8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39ED2233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5945D2E5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66B88942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5076A2A9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724B06A2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434A5B81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16A53803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5B627DE4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6C847382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305040B5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11CF2A9C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53A267C1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18734316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18E17305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1C0639FF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8B9C"/>
            <w:vAlign w:val="center"/>
            <w:hideMark/>
          </w:tcPr>
          <w:p w14:paraId="35EBA170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2B9D0933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4276B641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</w:tcPr>
          <w:p w14:paraId="1A5138FA" w14:textId="24267A7C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5F3AB573" w14:textId="4990847C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6A4FF4CF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186FA8F4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0EB166DE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46C41E67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6CCF2165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61410092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15BFDC00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7C67A23F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2EC83835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522123B1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5C63205B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61DD21D7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7B682CB0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6687583E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7151298C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8B9C"/>
            <w:vAlign w:val="center"/>
            <w:hideMark/>
          </w:tcPr>
          <w:p w14:paraId="51B3D6B2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7B4047CC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6C0F54D8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2336C680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</w:tr>
      <w:tr w:rsidR="00BB64B7" w:rsidRPr="00C35383" w14:paraId="438AC298" w14:textId="1F49DBF2" w:rsidTr="00856E70">
        <w:trPr>
          <w:trHeight w:val="737"/>
        </w:trPr>
        <w:tc>
          <w:tcPr>
            <w:tcW w:w="3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ACCBAF" w14:textId="07F67A06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Was the sample of subject’s representative regarding the population to which the findings will be referred?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6FDB2DF0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467E4D65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766BE33F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23F9D3A3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4238CF7C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187C9587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7E810879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372EFF25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20FF0B94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736BFE23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11016899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7E166E00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3D86ED96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7C55696E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73BAAE46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8B9C"/>
            <w:vAlign w:val="center"/>
            <w:hideMark/>
          </w:tcPr>
          <w:p w14:paraId="5BBCA372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6ED73B88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8B9C"/>
            <w:vAlign w:val="center"/>
            <w:hideMark/>
          </w:tcPr>
          <w:p w14:paraId="5213B88E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599C0C02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4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8B9C"/>
            <w:vAlign w:val="center"/>
          </w:tcPr>
          <w:p w14:paraId="314886C1" w14:textId="7335A23D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8B9C"/>
            <w:vAlign w:val="center"/>
            <w:hideMark/>
          </w:tcPr>
          <w:p w14:paraId="52857C32" w14:textId="7FFCDF36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65FA7157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53DAF504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11F66F33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3614BBB7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54721A32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3863CB47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677A37D6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56BCECCD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28D54912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1960EDCA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368F2557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2C9854F8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6B008A2E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0EC1E99F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402C233F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78510159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56ADAEE3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601B2888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0CEEE318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</w:tr>
      <w:tr w:rsidR="00BB64B7" w:rsidRPr="00C35383" w14:paraId="1DE7E17E" w14:textId="47CE810C" w:rsidTr="00856E70">
        <w:trPr>
          <w:trHeight w:val="737"/>
        </w:trPr>
        <w:tc>
          <w:tcPr>
            <w:tcW w:w="3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3E82F5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Was the sample size based on pre-study considerations of statistical power?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54CA0DB1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667C1744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41956EFC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1CCF86E0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6076043C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2A8D48DD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093122AD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3D0BF8E6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0F587649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4FBE831E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5AB9035E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06C31574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051AB0A0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6BF6A76A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70817DAC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32BF2C8A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6B1C8A1D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40EB6E86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22FBEB6A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4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</w:tcPr>
          <w:p w14:paraId="7FA96B7E" w14:textId="6B9DEB0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35830817" w14:textId="397A3F08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7EDA383D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14AC6CDB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35D8C83A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58863B86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30A67772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7D411C3D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45E54978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08405D6F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284D20D3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31F10CA7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077F3FE2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37C27314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39C5A606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6E7F1343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1C12DE70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1AEC3426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729957E4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7FCDA79B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0FA3E72A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</w:tr>
      <w:tr w:rsidR="00BB64B7" w:rsidRPr="00C35383" w14:paraId="45DBD0E3" w14:textId="7663F2F7" w:rsidTr="00856E70">
        <w:trPr>
          <w:trHeight w:val="737"/>
        </w:trPr>
        <w:tc>
          <w:tcPr>
            <w:tcW w:w="370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A2FFA7A" w14:textId="35137006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Was a satisfactory response rate achieved?</w:t>
            </w:r>
            <w:r w:rsidRPr="009F4EB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(&gt;50%)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552A4063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50F4E90F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8B9C"/>
            <w:vAlign w:val="center"/>
            <w:hideMark/>
          </w:tcPr>
          <w:p w14:paraId="5E9DCF25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6720B174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8B9C"/>
            <w:vAlign w:val="center"/>
            <w:hideMark/>
          </w:tcPr>
          <w:p w14:paraId="6C44A85F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20FC40AC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0849B937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0F532556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03CC0A1F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45ACEB61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15CEB0D9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356328AF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8B9C"/>
            <w:vAlign w:val="center"/>
            <w:hideMark/>
          </w:tcPr>
          <w:p w14:paraId="381C8FBA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3AC2975B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8B9C"/>
            <w:vAlign w:val="center"/>
            <w:hideMark/>
          </w:tcPr>
          <w:p w14:paraId="56354E28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8B9C"/>
            <w:vAlign w:val="center"/>
            <w:hideMark/>
          </w:tcPr>
          <w:p w14:paraId="5604350A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8B9C"/>
            <w:vAlign w:val="center"/>
            <w:hideMark/>
          </w:tcPr>
          <w:p w14:paraId="7A7398AC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8B9C"/>
            <w:vAlign w:val="center"/>
            <w:hideMark/>
          </w:tcPr>
          <w:p w14:paraId="3FB4E8BC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1A513DA8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4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8B9C"/>
            <w:vAlign w:val="center"/>
          </w:tcPr>
          <w:p w14:paraId="7E6633D8" w14:textId="244E68E6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8B9C"/>
            <w:vAlign w:val="center"/>
            <w:hideMark/>
          </w:tcPr>
          <w:p w14:paraId="39B702D7" w14:textId="5DBCACC8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8B9C"/>
            <w:vAlign w:val="center"/>
            <w:hideMark/>
          </w:tcPr>
          <w:p w14:paraId="3CF4BD69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14132DAE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8B9C"/>
            <w:vAlign w:val="center"/>
            <w:hideMark/>
          </w:tcPr>
          <w:p w14:paraId="3ECC1918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8B9C"/>
            <w:vAlign w:val="center"/>
            <w:hideMark/>
          </w:tcPr>
          <w:p w14:paraId="36EB7FFE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0399F7B0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8B9C"/>
            <w:vAlign w:val="center"/>
            <w:hideMark/>
          </w:tcPr>
          <w:p w14:paraId="44BFC832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8B9C"/>
            <w:vAlign w:val="center"/>
            <w:hideMark/>
          </w:tcPr>
          <w:p w14:paraId="0C6FF4EB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3E138B2D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0ECF12D8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3912A59C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8B9C"/>
            <w:vAlign w:val="center"/>
            <w:hideMark/>
          </w:tcPr>
          <w:p w14:paraId="1B6833E8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079C03C8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0749C17D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8B9C"/>
            <w:vAlign w:val="center"/>
            <w:hideMark/>
          </w:tcPr>
          <w:p w14:paraId="339083DF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8B9C"/>
            <w:vAlign w:val="center"/>
            <w:hideMark/>
          </w:tcPr>
          <w:p w14:paraId="4A1FC2F9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8B9C"/>
            <w:vAlign w:val="center"/>
            <w:hideMark/>
          </w:tcPr>
          <w:p w14:paraId="3F87B6CE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8B9C"/>
            <w:vAlign w:val="center"/>
            <w:hideMark/>
          </w:tcPr>
          <w:p w14:paraId="547CC956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8B9C"/>
            <w:vAlign w:val="center"/>
            <w:hideMark/>
          </w:tcPr>
          <w:p w14:paraId="5244D38A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8B9C"/>
            <w:vAlign w:val="center"/>
            <w:hideMark/>
          </w:tcPr>
          <w:p w14:paraId="3574332B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</w:tr>
      <w:tr w:rsidR="00BB64B7" w:rsidRPr="00C35383" w14:paraId="14E3D14F" w14:textId="7DE893A7" w:rsidTr="00856E70">
        <w:trPr>
          <w:trHeight w:val="737"/>
        </w:trPr>
        <w:tc>
          <w:tcPr>
            <w:tcW w:w="3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11D06A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Are the measurements (questionnaires) likely to be valid and reliable?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37E02A7D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2DCAC558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570182D4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7004F241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08CE8F65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775FB8D4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2E42A47D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4DAD1278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03AA753E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3D60715D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37E9CC36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1F4BFBC7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4106B1B2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38DBE08B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6641F708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0BAED323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4CE6A867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47D74438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2860F927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4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</w:tcPr>
          <w:p w14:paraId="021D649D" w14:textId="6F1B150C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2B431AB8" w14:textId="01DB68A8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4864DE9C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60BCD160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46B92D63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490EFCD1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5F05AD33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77D25E1B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5C71372E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7E5EC5D6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14D892B0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53802BCC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771D2459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3408521C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3E42C5AD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22A65EF5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6395A010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7E2A7574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3DE8D5B5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285B5041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8B9C"/>
            <w:vAlign w:val="center"/>
            <w:hideMark/>
          </w:tcPr>
          <w:p w14:paraId="52229CBD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</w:tr>
      <w:tr w:rsidR="00BB64B7" w:rsidRPr="00C35383" w14:paraId="055C1A07" w14:textId="6A9343A8" w:rsidTr="00856E70">
        <w:trPr>
          <w:trHeight w:val="737"/>
        </w:trPr>
        <w:tc>
          <w:tcPr>
            <w:tcW w:w="3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42C1AD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Was the statistical significance assessed?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523A379C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1E7446BF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6DCAD684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19946A96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6DC9ADDE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6D201262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026E39CF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59AC6595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45C1E57D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3A8DCD85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6D122A60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6CF09484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647E7EAB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63CE438E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7B028BD4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2BBB3DC7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493DB536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5F5DC21D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2AECC926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</w:tcPr>
          <w:p w14:paraId="0DADCB8E" w14:textId="7D0350DC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58ED7EE2" w14:textId="03EF285B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2A299A44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8B9C"/>
            <w:vAlign w:val="center"/>
            <w:hideMark/>
          </w:tcPr>
          <w:p w14:paraId="190FE757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122AB6C5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0BB265F5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55FE18EE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100F53C1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370CDF2B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8B9C"/>
            <w:vAlign w:val="center"/>
            <w:hideMark/>
          </w:tcPr>
          <w:p w14:paraId="03DA361D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8B9C"/>
            <w:vAlign w:val="center"/>
            <w:hideMark/>
          </w:tcPr>
          <w:p w14:paraId="655AA091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60CED70E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8B9C"/>
            <w:vAlign w:val="center"/>
            <w:hideMark/>
          </w:tcPr>
          <w:p w14:paraId="7A1D2201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8B9C"/>
            <w:vAlign w:val="center"/>
            <w:hideMark/>
          </w:tcPr>
          <w:p w14:paraId="4AAE6C1C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8B9C"/>
            <w:vAlign w:val="center"/>
            <w:hideMark/>
          </w:tcPr>
          <w:p w14:paraId="20764FCE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8B9C"/>
            <w:vAlign w:val="center"/>
            <w:hideMark/>
          </w:tcPr>
          <w:p w14:paraId="75E05F4F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8B9C"/>
            <w:vAlign w:val="center"/>
            <w:hideMark/>
          </w:tcPr>
          <w:p w14:paraId="3BB552DC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363890D3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8B9C"/>
            <w:vAlign w:val="center"/>
            <w:hideMark/>
          </w:tcPr>
          <w:p w14:paraId="3318AC65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549A6BF1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8B9C"/>
            <w:vAlign w:val="center"/>
            <w:hideMark/>
          </w:tcPr>
          <w:p w14:paraId="432BE0CE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</w:tr>
      <w:tr w:rsidR="00BB64B7" w:rsidRPr="00C35383" w14:paraId="7C63EBB8" w14:textId="244D758D" w:rsidTr="00856E70">
        <w:trPr>
          <w:trHeight w:val="737"/>
        </w:trPr>
        <w:tc>
          <w:tcPr>
            <w:tcW w:w="3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91A5D8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Are confidence intervals given for the main results?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14F91946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334B411C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690DAF3A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8B9C"/>
            <w:vAlign w:val="center"/>
            <w:hideMark/>
          </w:tcPr>
          <w:p w14:paraId="4D083F07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5066CC27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8B9C"/>
            <w:vAlign w:val="center"/>
            <w:hideMark/>
          </w:tcPr>
          <w:p w14:paraId="12B2E17E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738152C5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43515204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8B9C"/>
            <w:vAlign w:val="center"/>
            <w:hideMark/>
          </w:tcPr>
          <w:p w14:paraId="21C44670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8B9C"/>
            <w:vAlign w:val="center"/>
            <w:hideMark/>
          </w:tcPr>
          <w:p w14:paraId="01CEE825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8B9C"/>
            <w:vAlign w:val="center"/>
            <w:hideMark/>
          </w:tcPr>
          <w:p w14:paraId="79AC826B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8B9C"/>
            <w:vAlign w:val="center"/>
            <w:hideMark/>
          </w:tcPr>
          <w:p w14:paraId="6A143ECD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25BA4007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8B9C"/>
            <w:vAlign w:val="center"/>
            <w:hideMark/>
          </w:tcPr>
          <w:p w14:paraId="75370230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8B9C"/>
            <w:vAlign w:val="center"/>
            <w:hideMark/>
          </w:tcPr>
          <w:p w14:paraId="5A5BEDBD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13BC40B5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380B1973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1CDC2560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8B9C"/>
            <w:vAlign w:val="center"/>
            <w:hideMark/>
          </w:tcPr>
          <w:p w14:paraId="44928A20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4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8B9C"/>
            <w:vAlign w:val="center"/>
          </w:tcPr>
          <w:p w14:paraId="791A2BBC" w14:textId="03421085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8B9C"/>
            <w:vAlign w:val="center"/>
            <w:hideMark/>
          </w:tcPr>
          <w:p w14:paraId="44C9B495" w14:textId="50DC16A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8B9C"/>
            <w:vAlign w:val="center"/>
            <w:hideMark/>
          </w:tcPr>
          <w:p w14:paraId="0921927F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8B9C"/>
            <w:vAlign w:val="center"/>
            <w:hideMark/>
          </w:tcPr>
          <w:p w14:paraId="67FDC7DC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8B9C"/>
            <w:vAlign w:val="center"/>
            <w:hideMark/>
          </w:tcPr>
          <w:p w14:paraId="0DE925D5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8B9C"/>
            <w:vAlign w:val="center"/>
            <w:hideMark/>
          </w:tcPr>
          <w:p w14:paraId="445D06DD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8B9C"/>
            <w:vAlign w:val="center"/>
            <w:hideMark/>
          </w:tcPr>
          <w:p w14:paraId="3FDD25C0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8B9C"/>
            <w:vAlign w:val="center"/>
            <w:hideMark/>
          </w:tcPr>
          <w:p w14:paraId="21FE0BF2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8B9C"/>
            <w:vAlign w:val="center"/>
            <w:hideMark/>
          </w:tcPr>
          <w:p w14:paraId="2A1D0A8C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8B9C"/>
            <w:vAlign w:val="center"/>
            <w:hideMark/>
          </w:tcPr>
          <w:p w14:paraId="372A6936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8B9C"/>
            <w:vAlign w:val="center"/>
            <w:hideMark/>
          </w:tcPr>
          <w:p w14:paraId="711319FA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8B9C"/>
            <w:vAlign w:val="center"/>
            <w:hideMark/>
          </w:tcPr>
          <w:p w14:paraId="04D8721A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8B9C"/>
            <w:vAlign w:val="center"/>
            <w:hideMark/>
          </w:tcPr>
          <w:p w14:paraId="7E9E00AB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8B9C"/>
            <w:vAlign w:val="center"/>
            <w:hideMark/>
          </w:tcPr>
          <w:p w14:paraId="0E8CAD4A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8B9C"/>
            <w:vAlign w:val="center"/>
            <w:hideMark/>
          </w:tcPr>
          <w:p w14:paraId="45E0AB73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8B9C"/>
            <w:vAlign w:val="center"/>
            <w:hideMark/>
          </w:tcPr>
          <w:p w14:paraId="571E4420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8B9C"/>
            <w:vAlign w:val="center"/>
            <w:hideMark/>
          </w:tcPr>
          <w:p w14:paraId="3F28684D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8B9C"/>
            <w:vAlign w:val="center"/>
            <w:hideMark/>
          </w:tcPr>
          <w:p w14:paraId="0C36224D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8B9C"/>
            <w:vAlign w:val="center"/>
            <w:hideMark/>
          </w:tcPr>
          <w:p w14:paraId="13CE8CA9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8B9C"/>
            <w:vAlign w:val="center"/>
            <w:hideMark/>
          </w:tcPr>
          <w:p w14:paraId="75F6FB12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8B9C"/>
            <w:vAlign w:val="center"/>
            <w:hideMark/>
          </w:tcPr>
          <w:p w14:paraId="1F0ACCEA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</w:tr>
      <w:tr w:rsidR="00BB64B7" w:rsidRPr="00C35383" w14:paraId="7F03C995" w14:textId="5910DEF4" w:rsidTr="00856E70">
        <w:trPr>
          <w:trHeight w:val="737"/>
        </w:trPr>
        <w:tc>
          <w:tcPr>
            <w:tcW w:w="3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56D94F" w14:textId="3A14721A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Could there be confounding factors that </w:t>
            </w:r>
            <w:r w:rsidRPr="009F4EB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haven’t</w:t>
            </w: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been accounted for?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8B9C"/>
            <w:vAlign w:val="center"/>
            <w:hideMark/>
          </w:tcPr>
          <w:p w14:paraId="380A3115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8B9C"/>
            <w:vAlign w:val="center"/>
            <w:hideMark/>
          </w:tcPr>
          <w:p w14:paraId="7A09B490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8B9C"/>
            <w:vAlign w:val="center"/>
            <w:hideMark/>
          </w:tcPr>
          <w:p w14:paraId="6160F285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8B9C"/>
            <w:vAlign w:val="center"/>
            <w:hideMark/>
          </w:tcPr>
          <w:p w14:paraId="5F44BC0B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8B9C"/>
            <w:vAlign w:val="center"/>
            <w:hideMark/>
          </w:tcPr>
          <w:p w14:paraId="6AEEE921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8B9C"/>
            <w:vAlign w:val="center"/>
            <w:hideMark/>
          </w:tcPr>
          <w:p w14:paraId="6A728FD8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8B9C"/>
            <w:vAlign w:val="center"/>
            <w:hideMark/>
          </w:tcPr>
          <w:p w14:paraId="48055139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8B9C"/>
            <w:vAlign w:val="center"/>
            <w:hideMark/>
          </w:tcPr>
          <w:p w14:paraId="0F09C5EF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8B9C"/>
            <w:vAlign w:val="center"/>
            <w:hideMark/>
          </w:tcPr>
          <w:p w14:paraId="04FB2D95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8B9C"/>
            <w:vAlign w:val="center"/>
            <w:hideMark/>
          </w:tcPr>
          <w:p w14:paraId="331052BE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8B9C"/>
            <w:vAlign w:val="center"/>
            <w:hideMark/>
          </w:tcPr>
          <w:p w14:paraId="144323E9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8B9C"/>
            <w:vAlign w:val="center"/>
            <w:hideMark/>
          </w:tcPr>
          <w:p w14:paraId="6EC54FCC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8B9C"/>
            <w:vAlign w:val="center"/>
            <w:hideMark/>
          </w:tcPr>
          <w:p w14:paraId="2293411E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8B9C"/>
            <w:vAlign w:val="center"/>
            <w:hideMark/>
          </w:tcPr>
          <w:p w14:paraId="0635E70E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8B9C"/>
            <w:vAlign w:val="center"/>
            <w:hideMark/>
          </w:tcPr>
          <w:p w14:paraId="5CEDBEAE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8B9C"/>
            <w:vAlign w:val="center"/>
            <w:hideMark/>
          </w:tcPr>
          <w:p w14:paraId="27B8F4B3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8B9C"/>
            <w:vAlign w:val="center"/>
            <w:hideMark/>
          </w:tcPr>
          <w:p w14:paraId="7D90488C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8B9C"/>
            <w:vAlign w:val="center"/>
            <w:hideMark/>
          </w:tcPr>
          <w:p w14:paraId="233C14AD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8B9C"/>
            <w:vAlign w:val="center"/>
            <w:hideMark/>
          </w:tcPr>
          <w:p w14:paraId="52F20764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4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8B9C"/>
            <w:vAlign w:val="center"/>
          </w:tcPr>
          <w:p w14:paraId="2AE8531A" w14:textId="188076E4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8B9C"/>
            <w:vAlign w:val="center"/>
            <w:hideMark/>
          </w:tcPr>
          <w:p w14:paraId="2A12594D" w14:textId="5C41E2B9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8B9C"/>
            <w:vAlign w:val="center"/>
            <w:hideMark/>
          </w:tcPr>
          <w:p w14:paraId="1CF8ADE0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8B9C"/>
            <w:vAlign w:val="center"/>
            <w:hideMark/>
          </w:tcPr>
          <w:p w14:paraId="0B33281F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8B9C"/>
            <w:vAlign w:val="center"/>
            <w:hideMark/>
          </w:tcPr>
          <w:p w14:paraId="4496D426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8B9C"/>
            <w:vAlign w:val="center"/>
            <w:hideMark/>
          </w:tcPr>
          <w:p w14:paraId="69559A0E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8B9C"/>
            <w:vAlign w:val="center"/>
            <w:hideMark/>
          </w:tcPr>
          <w:p w14:paraId="14040CA4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8B9C"/>
            <w:vAlign w:val="center"/>
            <w:hideMark/>
          </w:tcPr>
          <w:p w14:paraId="7A65A539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8B9C"/>
            <w:vAlign w:val="center"/>
            <w:hideMark/>
          </w:tcPr>
          <w:p w14:paraId="28807E02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8B9C"/>
            <w:vAlign w:val="center"/>
            <w:hideMark/>
          </w:tcPr>
          <w:p w14:paraId="646EE7C5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8B9C"/>
            <w:vAlign w:val="center"/>
            <w:hideMark/>
          </w:tcPr>
          <w:p w14:paraId="0DBE50A1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8B9C"/>
            <w:vAlign w:val="center"/>
            <w:hideMark/>
          </w:tcPr>
          <w:p w14:paraId="5927DEB8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8B9C"/>
            <w:vAlign w:val="center"/>
            <w:hideMark/>
          </w:tcPr>
          <w:p w14:paraId="69981574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8B9C"/>
            <w:vAlign w:val="center"/>
            <w:hideMark/>
          </w:tcPr>
          <w:p w14:paraId="0A7BF077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8B9C"/>
            <w:vAlign w:val="center"/>
            <w:hideMark/>
          </w:tcPr>
          <w:p w14:paraId="4FC4B93B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8B9C"/>
            <w:vAlign w:val="center"/>
            <w:hideMark/>
          </w:tcPr>
          <w:p w14:paraId="4902E885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8B9C"/>
            <w:vAlign w:val="center"/>
            <w:hideMark/>
          </w:tcPr>
          <w:p w14:paraId="0F9F193A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8B9C"/>
            <w:vAlign w:val="center"/>
            <w:hideMark/>
          </w:tcPr>
          <w:p w14:paraId="6597708D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8B9C"/>
            <w:vAlign w:val="center"/>
            <w:hideMark/>
          </w:tcPr>
          <w:p w14:paraId="7DC5D10C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8B9C"/>
            <w:vAlign w:val="center"/>
            <w:hideMark/>
          </w:tcPr>
          <w:p w14:paraId="28F1B4EB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8B9C"/>
            <w:vAlign w:val="center"/>
            <w:hideMark/>
          </w:tcPr>
          <w:p w14:paraId="5BB66313" w14:textId="7777777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C3538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</w:tr>
      <w:tr w:rsidR="00856E70" w:rsidRPr="00C35383" w14:paraId="3592CF0D" w14:textId="298E1BCB" w:rsidTr="00856E70">
        <w:trPr>
          <w:trHeight w:val="737"/>
        </w:trPr>
        <w:tc>
          <w:tcPr>
            <w:tcW w:w="3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F0BA0C" w14:textId="77777777" w:rsidR="00856E70" w:rsidRDefault="00856E70" w:rsidP="005D2B35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  <w:p w14:paraId="7799A06D" w14:textId="5C17825B" w:rsidR="00856E70" w:rsidRPr="00DD3F7F" w:rsidRDefault="00856E70" w:rsidP="005D2B35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D3F7F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Total: Max 24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75B627" w14:textId="015EC250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b/>
                <w:bCs/>
                <w:color w:val="538135" w:themeColor="accent6" w:themeShade="BF"/>
                <w:kern w:val="0"/>
                <w:sz w:val="20"/>
                <w:szCs w:val="2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538135" w:themeColor="accent6" w:themeShade="BF"/>
                <w:kern w:val="0"/>
                <w:sz w:val="20"/>
                <w:szCs w:val="20"/>
                <w:lang w:eastAsia="en-GB"/>
                <w14:ligatures w14:val="none"/>
              </w:rPr>
              <w:t>19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D9F001" w14:textId="3949738F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b/>
                <w:bCs/>
                <w:color w:val="538135" w:themeColor="accent6" w:themeShade="BF"/>
                <w:kern w:val="0"/>
                <w:sz w:val="20"/>
                <w:szCs w:val="2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538135" w:themeColor="accent6" w:themeShade="BF"/>
                <w:kern w:val="0"/>
                <w:sz w:val="20"/>
                <w:szCs w:val="20"/>
                <w:lang w:eastAsia="en-GB"/>
                <w14:ligatures w14:val="none"/>
              </w:rPr>
              <w:t>19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D91754" w14:textId="714E65B1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b/>
                <w:bCs/>
                <w:color w:val="538135" w:themeColor="accent6" w:themeShade="BF"/>
                <w:kern w:val="0"/>
                <w:sz w:val="20"/>
                <w:szCs w:val="2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538135" w:themeColor="accent6" w:themeShade="BF"/>
                <w:kern w:val="0"/>
                <w:sz w:val="20"/>
                <w:szCs w:val="20"/>
                <w:lang w:eastAsia="en-GB"/>
                <w14:ligatures w14:val="none"/>
              </w:rPr>
              <w:t>17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60B780" w14:textId="1DF3BA04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b/>
                <w:bCs/>
                <w:color w:val="538135" w:themeColor="accent6" w:themeShade="BF"/>
                <w:kern w:val="0"/>
                <w:sz w:val="20"/>
                <w:szCs w:val="2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538135" w:themeColor="accent6" w:themeShade="BF"/>
                <w:kern w:val="0"/>
                <w:sz w:val="20"/>
                <w:szCs w:val="20"/>
                <w:lang w:eastAsia="en-GB"/>
                <w14:ligatures w14:val="none"/>
              </w:rPr>
              <w:t>16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6C7600" w14:textId="21BF1DD4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b/>
                <w:bCs/>
                <w:color w:val="538135" w:themeColor="accent6" w:themeShade="BF"/>
                <w:kern w:val="0"/>
                <w:sz w:val="20"/>
                <w:szCs w:val="2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538135" w:themeColor="accent6" w:themeShade="BF"/>
                <w:kern w:val="0"/>
                <w:sz w:val="20"/>
                <w:szCs w:val="20"/>
                <w:lang w:eastAsia="en-GB"/>
                <w14:ligatures w14:val="none"/>
              </w:rPr>
              <w:t>16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F7C94B" w14:textId="679A5AC8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b/>
                <w:bCs/>
                <w:color w:val="538135" w:themeColor="accent6" w:themeShade="BF"/>
                <w:kern w:val="0"/>
                <w:sz w:val="20"/>
                <w:szCs w:val="2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538135" w:themeColor="accent6" w:themeShade="BF"/>
                <w:kern w:val="0"/>
                <w:sz w:val="20"/>
                <w:szCs w:val="20"/>
                <w:lang w:eastAsia="en-GB"/>
                <w14:ligatures w14:val="none"/>
              </w:rPr>
              <w:t>16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F246A6" w14:textId="179836BF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b/>
                <w:bCs/>
                <w:color w:val="538135" w:themeColor="accent6" w:themeShade="BF"/>
                <w:kern w:val="0"/>
                <w:sz w:val="20"/>
                <w:szCs w:val="2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538135" w:themeColor="accent6" w:themeShade="BF"/>
                <w:kern w:val="0"/>
                <w:sz w:val="20"/>
                <w:szCs w:val="20"/>
                <w:lang w:eastAsia="en-GB"/>
                <w14:ligatures w14:val="none"/>
              </w:rPr>
              <w:t>16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8D0049" w14:textId="6B2C12F1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b/>
                <w:bCs/>
                <w:color w:val="538135" w:themeColor="accent6" w:themeShade="BF"/>
                <w:kern w:val="0"/>
                <w:sz w:val="20"/>
                <w:szCs w:val="2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538135" w:themeColor="accent6" w:themeShade="BF"/>
                <w:kern w:val="0"/>
                <w:sz w:val="20"/>
                <w:szCs w:val="20"/>
                <w:lang w:eastAsia="en-GB"/>
                <w14:ligatures w14:val="none"/>
              </w:rPr>
              <w:t>16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50A9EA" w14:textId="46EB7999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b/>
                <w:bCs/>
                <w:color w:val="538135" w:themeColor="accent6" w:themeShade="BF"/>
                <w:kern w:val="0"/>
                <w:sz w:val="20"/>
                <w:szCs w:val="2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538135" w:themeColor="accent6" w:themeShade="BF"/>
                <w:kern w:val="0"/>
                <w:sz w:val="20"/>
                <w:szCs w:val="20"/>
                <w:lang w:eastAsia="en-GB"/>
                <w14:ligatures w14:val="none"/>
              </w:rPr>
              <w:t>15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936C17" w14:textId="102E529E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b/>
                <w:bCs/>
                <w:color w:val="538135" w:themeColor="accent6" w:themeShade="BF"/>
                <w:kern w:val="0"/>
                <w:sz w:val="20"/>
                <w:szCs w:val="2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538135" w:themeColor="accent6" w:themeShade="BF"/>
                <w:kern w:val="0"/>
                <w:sz w:val="20"/>
                <w:szCs w:val="20"/>
                <w:lang w:eastAsia="en-GB"/>
                <w14:ligatures w14:val="none"/>
              </w:rPr>
              <w:t>15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A6B8BF" w14:textId="39C0A23C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b/>
                <w:bCs/>
                <w:color w:val="538135" w:themeColor="accent6" w:themeShade="BF"/>
                <w:kern w:val="0"/>
                <w:sz w:val="20"/>
                <w:szCs w:val="2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538135" w:themeColor="accent6" w:themeShade="BF"/>
                <w:kern w:val="0"/>
                <w:sz w:val="20"/>
                <w:szCs w:val="20"/>
                <w:lang w:eastAsia="en-GB"/>
                <w14:ligatures w14:val="none"/>
              </w:rPr>
              <w:t>15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0A641B" w14:textId="09FCF92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b/>
                <w:bCs/>
                <w:color w:val="538135" w:themeColor="accent6" w:themeShade="BF"/>
                <w:kern w:val="0"/>
                <w:sz w:val="20"/>
                <w:szCs w:val="2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538135" w:themeColor="accent6" w:themeShade="BF"/>
                <w:kern w:val="0"/>
                <w:sz w:val="20"/>
                <w:szCs w:val="20"/>
                <w:lang w:eastAsia="en-GB"/>
                <w14:ligatures w14:val="none"/>
              </w:rPr>
              <w:t>15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AF4F28" w14:textId="19D044C7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b/>
                <w:bCs/>
                <w:color w:val="538135" w:themeColor="accent6" w:themeShade="BF"/>
                <w:kern w:val="0"/>
                <w:sz w:val="20"/>
                <w:szCs w:val="2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538135" w:themeColor="accent6" w:themeShade="BF"/>
                <w:kern w:val="0"/>
                <w:sz w:val="20"/>
                <w:szCs w:val="20"/>
                <w:lang w:eastAsia="en-GB"/>
                <w14:ligatures w14:val="none"/>
              </w:rPr>
              <w:t>15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7C6203" w14:textId="3DCB07C9" w:rsidR="00856E70" w:rsidRPr="00C35383" w:rsidRDefault="00856E70" w:rsidP="005D2B35">
            <w:pPr>
              <w:jc w:val="center"/>
              <w:rPr>
                <w:rFonts w:ascii="Calibri" w:eastAsia="Times New Roman" w:hAnsi="Calibri" w:cs="Calibri"/>
                <w:b/>
                <w:bCs/>
                <w:color w:val="538135" w:themeColor="accent6" w:themeShade="BF"/>
                <w:kern w:val="0"/>
                <w:sz w:val="20"/>
                <w:szCs w:val="2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538135" w:themeColor="accent6" w:themeShade="BF"/>
                <w:kern w:val="0"/>
                <w:sz w:val="20"/>
                <w:szCs w:val="20"/>
                <w:lang w:eastAsia="en-GB"/>
                <w14:ligatures w14:val="none"/>
              </w:rPr>
              <w:t>15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C8D493" w14:textId="2F7BE3BA" w:rsidR="00856E70" w:rsidRPr="001C5B65" w:rsidRDefault="00856E70" w:rsidP="005D2B35">
            <w:pPr>
              <w:jc w:val="center"/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kern w:val="0"/>
                <w:sz w:val="20"/>
                <w:szCs w:val="2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kern w:val="0"/>
                <w:sz w:val="20"/>
                <w:szCs w:val="20"/>
                <w:lang w:eastAsia="en-GB"/>
                <w14:ligatures w14:val="none"/>
              </w:rPr>
              <w:t>14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8FC9D2" w14:textId="02248020" w:rsidR="00856E70" w:rsidRPr="001C5B65" w:rsidRDefault="00856E70" w:rsidP="005D2B35">
            <w:pPr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kern w:val="0"/>
                <w:sz w:val="20"/>
                <w:szCs w:val="2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kern w:val="0"/>
                <w:sz w:val="20"/>
                <w:szCs w:val="20"/>
                <w:lang w:eastAsia="en-GB"/>
                <w14:ligatures w14:val="none"/>
              </w:rPr>
              <w:t>14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3E3C87" w14:textId="15B8B19F" w:rsidR="00856E70" w:rsidRPr="001C5B65" w:rsidRDefault="00856E70" w:rsidP="005D2B35">
            <w:pPr>
              <w:jc w:val="center"/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kern w:val="0"/>
                <w:sz w:val="20"/>
                <w:szCs w:val="2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kern w:val="0"/>
                <w:sz w:val="20"/>
                <w:szCs w:val="20"/>
                <w:lang w:eastAsia="en-GB"/>
                <w14:ligatures w14:val="none"/>
              </w:rPr>
              <w:t>14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A4EC93" w14:textId="37056E0C" w:rsidR="00856E70" w:rsidRPr="001C5B65" w:rsidRDefault="00856E70" w:rsidP="005D2B35">
            <w:pPr>
              <w:jc w:val="center"/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kern w:val="0"/>
                <w:sz w:val="20"/>
                <w:szCs w:val="2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kern w:val="0"/>
                <w:sz w:val="20"/>
                <w:szCs w:val="20"/>
                <w:lang w:eastAsia="en-GB"/>
                <w14:ligatures w14:val="none"/>
              </w:rPr>
              <w:t>14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147B99" w14:textId="3DB7ECB0" w:rsidR="00856E70" w:rsidRPr="001C5B65" w:rsidRDefault="00856E70" w:rsidP="005D2B35">
            <w:pPr>
              <w:jc w:val="center"/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kern w:val="0"/>
                <w:sz w:val="20"/>
                <w:szCs w:val="2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kern w:val="0"/>
                <w:sz w:val="20"/>
                <w:szCs w:val="20"/>
                <w:lang w:eastAsia="en-GB"/>
                <w14:ligatures w14:val="none"/>
              </w:rPr>
              <w:t>14</w:t>
            </w:r>
          </w:p>
        </w:tc>
        <w:tc>
          <w:tcPr>
            <w:tcW w:w="4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B7346C" w14:textId="135DC1A1" w:rsidR="00856E70" w:rsidRDefault="00856E70" w:rsidP="005D2B35">
            <w:pPr>
              <w:jc w:val="center"/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kern w:val="0"/>
                <w:sz w:val="20"/>
                <w:szCs w:val="2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kern w:val="0"/>
                <w:sz w:val="20"/>
                <w:szCs w:val="20"/>
                <w:lang w:eastAsia="en-GB"/>
                <w14:ligatures w14:val="none"/>
              </w:rPr>
              <w:t>14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D67F43" w14:textId="3FE13A67" w:rsidR="00856E70" w:rsidRPr="001C5B65" w:rsidRDefault="00856E70" w:rsidP="005D2B35">
            <w:pPr>
              <w:jc w:val="center"/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kern w:val="0"/>
                <w:sz w:val="20"/>
                <w:szCs w:val="2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kern w:val="0"/>
                <w:sz w:val="20"/>
                <w:szCs w:val="20"/>
                <w:lang w:eastAsia="en-GB"/>
                <w14:ligatures w14:val="none"/>
              </w:rPr>
              <w:t>13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DD1B1D" w14:textId="5EF36B84" w:rsidR="00856E70" w:rsidRPr="001C5B65" w:rsidRDefault="00856E70" w:rsidP="005D2B35">
            <w:pPr>
              <w:jc w:val="center"/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kern w:val="0"/>
                <w:sz w:val="20"/>
                <w:szCs w:val="2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kern w:val="0"/>
                <w:sz w:val="20"/>
                <w:szCs w:val="20"/>
                <w:lang w:eastAsia="en-GB"/>
                <w14:ligatures w14:val="none"/>
              </w:rPr>
              <w:t>13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65DF0F" w14:textId="76020D18" w:rsidR="00856E70" w:rsidRPr="001C5B65" w:rsidRDefault="00856E70" w:rsidP="005D2B35">
            <w:pPr>
              <w:jc w:val="center"/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kern w:val="0"/>
                <w:sz w:val="20"/>
                <w:szCs w:val="2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kern w:val="0"/>
                <w:sz w:val="20"/>
                <w:szCs w:val="20"/>
                <w:lang w:eastAsia="en-GB"/>
                <w14:ligatures w14:val="none"/>
              </w:rPr>
              <w:t>13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2B0CC7" w14:textId="30DA20A6" w:rsidR="00856E70" w:rsidRPr="001C5B65" w:rsidRDefault="00856E70" w:rsidP="005D2B35">
            <w:pPr>
              <w:jc w:val="center"/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kern w:val="0"/>
                <w:sz w:val="20"/>
                <w:szCs w:val="2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kern w:val="0"/>
                <w:sz w:val="20"/>
                <w:szCs w:val="20"/>
                <w:lang w:eastAsia="en-GB"/>
                <w14:ligatures w14:val="none"/>
              </w:rPr>
              <w:t>13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960F54" w14:textId="1A44BDCF" w:rsidR="00856E70" w:rsidRPr="001C5B65" w:rsidRDefault="00856E70" w:rsidP="005D2B35">
            <w:pPr>
              <w:jc w:val="center"/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kern w:val="0"/>
                <w:sz w:val="20"/>
                <w:szCs w:val="2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kern w:val="0"/>
                <w:sz w:val="20"/>
                <w:szCs w:val="20"/>
                <w:lang w:eastAsia="en-GB"/>
                <w14:ligatures w14:val="none"/>
              </w:rPr>
              <w:t>13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D6C59C" w14:textId="4B959EAC" w:rsidR="00856E70" w:rsidRPr="001C5B65" w:rsidRDefault="00856E70" w:rsidP="005D2B35">
            <w:pPr>
              <w:jc w:val="center"/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kern w:val="0"/>
                <w:sz w:val="20"/>
                <w:szCs w:val="2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kern w:val="0"/>
                <w:sz w:val="20"/>
                <w:szCs w:val="20"/>
                <w:lang w:eastAsia="en-GB"/>
                <w14:ligatures w14:val="none"/>
              </w:rPr>
              <w:t>13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67BF13" w14:textId="25057260" w:rsidR="00856E70" w:rsidRPr="001C5B65" w:rsidRDefault="00856E70" w:rsidP="005D2B35">
            <w:pPr>
              <w:jc w:val="center"/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kern w:val="0"/>
                <w:sz w:val="20"/>
                <w:szCs w:val="2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kern w:val="0"/>
                <w:sz w:val="20"/>
                <w:szCs w:val="20"/>
                <w:lang w:eastAsia="en-GB"/>
                <w14:ligatures w14:val="none"/>
              </w:rPr>
              <w:t>13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1A07BB" w14:textId="2891E1AC" w:rsidR="00856E70" w:rsidRPr="001C5B65" w:rsidRDefault="00856E70" w:rsidP="005D2B35">
            <w:pPr>
              <w:jc w:val="center"/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kern w:val="0"/>
                <w:sz w:val="20"/>
                <w:szCs w:val="2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kern w:val="0"/>
                <w:sz w:val="20"/>
                <w:szCs w:val="20"/>
                <w:lang w:eastAsia="en-GB"/>
                <w14:ligatures w14:val="none"/>
              </w:rPr>
              <w:t>12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A763E0" w14:textId="2E77C0F3" w:rsidR="00856E70" w:rsidRPr="001C5B65" w:rsidRDefault="00856E70" w:rsidP="005D2B35">
            <w:pPr>
              <w:jc w:val="center"/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kern w:val="0"/>
                <w:sz w:val="20"/>
                <w:szCs w:val="2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kern w:val="0"/>
                <w:sz w:val="20"/>
                <w:szCs w:val="20"/>
                <w:lang w:eastAsia="en-GB"/>
                <w14:ligatures w14:val="none"/>
              </w:rPr>
              <w:t>12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AF8B7F" w14:textId="2DAC82B2" w:rsidR="00856E70" w:rsidRPr="001C5B65" w:rsidRDefault="00856E70" w:rsidP="005D2B35">
            <w:pPr>
              <w:jc w:val="center"/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kern w:val="0"/>
                <w:sz w:val="20"/>
                <w:szCs w:val="2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kern w:val="0"/>
                <w:sz w:val="20"/>
                <w:szCs w:val="20"/>
                <w:lang w:eastAsia="en-GB"/>
                <w14:ligatures w14:val="none"/>
              </w:rPr>
              <w:t>12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87828B" w14:textId="0FAABEFF" w:rsidR="00856E70" w:rsidRPr="001C5B65" w:rsidRDefault="00856E70" w:rsidP="005D2B35">
            <w:pPr>
              <w:jc w:val="center"/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kern w:val="0"/>
                <w:sz w:val="20"/>
                <w:szCs w:val="2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kern w:val="0"/>
                <w:sz w:val="20"/>
                <w:szCs w:val="20"/>
                <w:lang w:eastAsia="en-GB"/>
                <w14:ligatures w14:val="none"/>
              </w:rPr>
              <w:t>11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A7EE8D" w14:textId="633D66D2" w:rsidR="00856E70" w:rsidRPr="001C5B65" w:rsidRDefault="00856E70" w:rsidP="005D2B35">
            <w:pPr>
              <w:jc w:val="center"/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kern w:val="0"/>
                <w:sz w:val="20"/>
                <w:szCs w:val="2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kern w:val="0"/>
                <w:sz w:val="20"/>
                <w:szCs w:val="20"/>
                <w:lang w:eastAsia="en-GB"/>
                <w14:ligatures w14:val="none"/>
              </w:rPr>
              <w:t>11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77922E" w14:textId="712FF7B5" w:rsidR="00856E70" w:rsidRPr="001C5B65" w:rsidRDefault="00856E70" w:rsidP="005D2B35">
            <w:pPr>
              <w:jc w:val="center"/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kern w:val="0"/>
                <w:sz w:val="20"/>
                <w:szCs w:val="2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kern w:val="0"/>
                <w:sz w:val="20"/>
                <w:szCs w:val="20"/>
                <w:lang w:eastAsia="en-GB"/>
                <w14:ligatures w14:val="none"/>
              </w:rPr>
              <w:t>11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2FCB65" w14:textId="5D3F81C5" w:rsidR="00856E70" w:rsidRPr="001C5B65" w:rsidRDefault="00856E70" w:rsidP="005D2B35">
            <w:pPr>
              <w:jc w:val="center"/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kern w:val="0"/>
                <w:sz w:val="20"/>
                <w:szCs w:val="2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kern w:val="0"/>
                <w:sz w:val="20"/>
                <w:szCs w:val="20"/>
                <w:lang w:eastAsia="en-GB"/>
                <w14:ligatures w14:val="none"/>
              </w:rPr>
              <w:t>11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9AD5FB" w14:textId="42DE0878" w:rsidR="00856E70" w:rsidRPr="001C5B65" w:rsidRDefault="00856E70" w:rsidP="005D2B35">
            <w:pPr>
              <w:jc w:val="center"/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kern w:val="0"/>
                <w:sz w:val="20"/>
                <w:szCs w:val="2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kern w:val="0"/>
                <w:sz w:val="20"/>
                <w:szCs w:val="20"/>
                <w:lang w:eastAsia="en-GB"/>
                <w14:ligatures w14:val="none"/>
              </w:rPr>
              <w:t>11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FD46D" w14:textId="55149373" w:rsidR="00856E70" w:rsidRPr="001C5B65" w:rsidRDefault="00856E70" w:rsidP="005D2B35">
            <w:pPr>
              <w:jc w:val="center"/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kern w:val="0"/>
                <w:sz w:val="20"/>
                <w:szCs w:val="2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kern w:val="0"/>
                <w:sz w:val="20"/>
                <w:szCs w:val="20"/>
                <w:lang w:eastAsia="en-GB"/>
                <w14:ligatures w14:val="none"/>
              </w:rPr>
              <w:t>11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55360F" w14:textId="4D9DBB2A" w:rsidR="00856E70" w:rsidRPr="001C5B65" w:rsidRDefault="00856E70" w:rsidP="005D2B35">
            <w:pPr>
              <w:jc w:val="center"/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kern w:val="0"/>
                <w:sz w:val="20"/>
                <w:szCs w:val="2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kern w:val="0"/>
                <w:sz w:val="20"/>
                <w:szCs w:val="20"/>
                <w:lang w:eastAsia="en-GB"/>
                <w14:ligatures w14:val="none"/>
              </w:rPr>
              <w:t>11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07BCD6" w14:textId="361D9652" w:rsidR="00856E70" w:rsidRPr="001C5B65" w:rsidRDefault="00856E70" w:rsidP="005D2B35">
            <w:pPr>
              <w:jc w:val="center"/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kern w:val="0"/>
                <w:sz w:val="20"/>
                <w:szCs w:val="2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kern w:val="0"/>
                <w:sz w:val="20"/>
                <w:szCs w:val="20"/>
                <w:lang w:eastAsia="en-GB"/>
                <w14:ligatures w14:val="none"/>
              </w:rPr>
              <w:t>11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E419FC" w14:textId="348C832B" w:rsidR="00856E70" w:rsidRPr="001C5B65" w:rsidRDefault="00856E70" w:rsidP="005D2B35">
            <w:pPr>
              <w:jc w:val="center"/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kern w:val="0"/>
                <w:sz w:val="20"/>
                <w:szCs w:val="2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kern w:val="0"/>
                <w:sz w:val="20"/>
                <w:szCs w:val="20"/>
                <w:lang w:eastAsia="en-GB"/>
                <w14:ligatures w14:val="none"/>
              </w:rPr>
              <w:t>10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C5B3E2" w14:textId="51A31450" w:rsidR="00856E70" w:rsidRPr="001C5B65" w:rsidRDefault="00856E70" w:rsidP="005D2B35">
            <w:pPr>
              <w:jc w:val="center"/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kern w:val="0"/>
                <w:sz w:val="20"/>
                <w:szCs w:val="2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kern w:val="0"/>
                <w:sz w:val="20"/>
                <w:szCs w:val="20"/>
                <w:lang w:eastAsia="en-GB"/>
                <w14:ligatures w14:val="none"/>
              </w:rPr>
              <w:t>9</w:t>
            </w:r>
          </w:p>
        </w:tc>
      </w:tr>
    </w:tbl>
    <w:bookmarkEnd w:id="0"/>
    <w:p w14:paraId="43E2DF3F" w14:textId="7B4FCA78" w:rsidR="00D446E4" w:rsidRPr="00E1502C" w:rsidRDefault="00283286" w:rsidP="005D2B35">
      <w:pPr>
        <w:ind w:left="-851"/>
        <w:rPr>
          <w:rFonts w:cstheme="minorHAnsi"/>
          <w:sz w:val="18"/>
          <w:szCs w:val="18"/>
        </w:rPr>
      </w:pPr>
      <w:r w:rsidRPr="00E1502C">
        <w:rPr>
          <w:rFonts w:cstheme="minorHAnsi"/>
          <w:sz w:val="18"/>
          <w:szCs w:val="18"/>
        </w:rPr>
        <w:t xml:space="preserve">We </w:t>
      </w:r>
      <w:r w:rsidR="00E1502C" w:rsidRPr="00E1502C">
        <w:rPr>
          <w:rFonts w:cstheme="minorHAnsi"/>
          <w:sz w:val="18"/>
          <w:szCs w:val="18"/>
        </w:rPr>
        <w:t>arbitrarily</w:t>
      </w:r>
      <w:r w:rsidRPr="00E1502C">
        <w:rPr>
          <w:rFonts w:cstheme="minorHAnsi"/>
          <w:sz w:val="18"/>
          <w:szCs w:val="18"/>
        </w:rPr>
        <w:t xml:space="preserve"> </w:t>
      </w:r>
      <w:r w:rsidR="002846D0" w:rsidRPr="00E1502C">
        <w:rPr>
          <w:rFonts w:cstheme="minorHAnsi"/>
          <w:sz w:val="18"/>
          <w:szCs w:val="18"/>
        </w:rPr>
        <w:t>defined 0-8</w:t>
      </w:r>
      <w:r w:rsidR="00E1502C" w:rsidRPr="00E1502C">
        <w:rPr>
          <w:rFonts w:cstheme="minorHAnsi"/>
          <w:sz w:val="18"/>
          <w:szCs w:val="18"/>
        </w:rPr>
        <w:t>, 9-16 and 17-24 as</w:t>
      </w:r>
      <w:r w:rsidR="002846D0" w:rsidRPr="00E1502C">
        <w:rPr>
          <w:rFonts w:cstheme="minorHAnsi"/>
          <w:sz w:val="18"/>
          <w:szCs w:val="18"/>
        </w:rPr>
        <w:t xml:space="preserve"> low, </w:t>
      </w:r>
      <w:r w:rsidR="001C5B65" w:rsidRPr="00E1502C">
        <w:rPr>
          <w:rFonts w:cstheme="minorHAnsi"/>
          <w:sz w:val="18"/>
          <w:szCs w:val="18"/>
        </w:rPr>
        <w:t>medium,</w:t>
      </w:r>
      <w:r w:rsidR="002846D0" w:rsidRPr="00E1502C">
        <w:rPr>
          <w:rFonts w:cstheme="minorHAnsi"/>
          <w:sz w:val="18"/>
          <w:szCs w:val="18"/>
        </w:rPr>
        <w:t xml:space="preserve"> and </w:t>
      </w:r>
      <w:r w:rsidR="00E1502C" w:rsidRPr="00E1502C">
        <w:rPr>
          <w:rFonts w:cstheme="minorHAnsi"/>
          <w:sz w:val="18"/>
          <w:szCs w:val="18"/>
        </w:rPr>
        <w:t>high-quality</w:t>
      </w:r>
      <w:r w:rsidR="002846D0" w:rsidRPr="00E1502C">
        <w:rPr>
          <w:rFonts w:cstheme="minorHAnsi"/>
          <w:sz w:val="18"/>
          <w:szCs w:val="18"/>
        </w:rPr>
        <w:t xml:space="preserve"> </w:t>
      </w:r>
      <w:r w:rsidR="00E1502C" w:rsidRPr="00E1502C">
        <w:rPr>
          <w:rFonts w:cstheme="minorHAnsi"/>
          <w:sz w:val="18"/>
          <w:szCs w:val="18"/>
        </w:rPr>
        <w:t xml:space="preserve">studies </w:t>
      </w:r>
      <w:r w:rsidR="001B0D25" w:rsidRPr="00E1502C">
        <w:rPr>
          <w:rFonts w:cstheme="minorHAnsi"/>
          <w:sz w:val="18"/>
          <w:szCs w:val="18"/>
        </w:rPr>
        <w:t>respectively.</w:t>
      </w:r>
      <w:r w:rsidR="00E1502C" w:rsidRPr="00E1502C">
        <w:rPr>
          <w:rFonts w:cstheme="minorHAnsi"/>
          <w:sz w:val="18"/>
          <w:szCs w:val="18"/>
        </w:rPr>
        <w:t xml:space="preserve"> </w:t>
      </w:r>
    </w:p>
    <w:p w14:paraId="3653D9F9" w14:textId="77777777" w:rsidR="00A66A8F" w:rsidRDefault="00A66A8F">
      <w:pPr>
        <w:rPr>
          <w:rFonts w:cstheme="minorHAnsi"/>
        </w:rPr>
      </w:pPr>
    </w:p>
    <w:p w14:paraId="19ADF724" w14:textId="77777777" w:rsidR="005E0022" w:rsidRDefault="005E0022">
      <w:pPr>
        <w:rPr>
          <w:rFonts w:cstheme="minorHAnsi"/>
        </w:rPr>
      </w:pPr>
    </w:p>
    <w:p w14:paraId="0FB35C28" w14:textId="77777777" w:rsidR="00A87543" w:rsidRDefault="00A87543">
      <w:pPr>
        <w:rPr>
          <w:rFonts w:cstheme="minorHAnsi"/>
        </w:rPr>
      </w:pPr>
    </w:p>
    <w:p w14:paraId="1A8A1E53" w14:textId="77777777" w:rsidR="00A87543" w:rsidRDefault="00A87543">
      <w:pPr>
        <w:rPr>
          <w:rFonts w:cstheme="minorHAnsi"/>
        </w:rPr>
      </w:pPr>
    </w:p>
    <w:p w14:paraId="5EB9FB0A" w14:textId="77777777" w:rsidR="00A87543" w:rsidRDefault="00A87543">
      <w:pPr>
        <w:rPr>
          <w:rFonts w:cstheme="minorHAnsi"/>
        </w:rPr>
      </w:pPr>
    </w:p>
    <w:p w14:paraId="0516CDAA" w14:textId="77777777" w:rsidR="00A87543" w:rsidRDefault="00A87543">
      <w:pPr>
        <w:rPr>
          <w:rFonts w:cstheme="minorHAnsi"/>
        </w:rPr>
      </w:pPr>
    </w:p>
    <w:p w14:paraId="6C1B43DC" w14:textId="77777777" w:rsidR="00A87543" w:rsidRDefault="00A87543">
      <w:pPr>
        <w:rPr>
          <w:rFonts w:cstheme="minorHAnsi"/>
        </w:rPr>
      </w:pPr>
    </w:p>
    <w:p w14:paraId="4AD562FF" w14:textId="77777777" w:rsidR="00A87543" w:rsidRDefault="00A87543">
      <w:pPr>
        <w:rPr>
          <w:rFonts w:cstheme="minorHAnsi"/>
        </w:rPr>
      </w:pPr>
    </w:p>
    <w:p w14:paraId="05A658B0" w14:textId="77777777" w:rsidR="005E0022" w:rsidRDefault="005E0022">
      <w:pPr>
        <w:rPr>
          <w:rFonts w:cstheme="minorHAnsi"/>
        </w:rPr>
      </w:pPr>
    </w:p>
    <w:p w14:paraId="032F1F8C" w14:textId="694C48A0" w:rsidR="00A66A8F" w:rsidRDefault="00A66A8F" w:rsidP="00A87543">
      <w:pPr>
        <w:ind w:left="-851"/>
        <w:rPr>
          <w:rFonts w:cstheme="minorHAnsi"/>
        </w:rPr>
      </w:pPr>
      <w:r>
        <w:rPr>
          <w:rFonts w:cstheme="minorHAnsi"/>
        </w:rPr>
        <w:t xml:space="preserve">Table </w:t>
      </w:r>
      <w:r w:rsidR="00150C37">
        <w:rPr>
          <w:rFonts w:cstheme="minorHAnsi"/>
        </w:rPr>
        <w:t>4</w:t>
      </w:r>
      <w:r>
        <w:rPr>
          <w:rFonts w:cstheme="minorHAnsi"/>
        </w:rPr>
        <w:t xml:space="preserve">: </w:t>
      </w:r>
      <w:r w:rsidR="00856E70">
        <w:rPr>
          <w:rFonts w:cstheme="minorHAnsi"/>
        </w:rPr>
        <w:t>Methodological</w:t>
      </w:r>
      <w:r>
        <w:rPr>
          <w:rFonts w:cstheme="minorHAnsi"/>
        </w:rPr>
        <w:t xml:space="preserve"> Assessment of Qualitative studies</w:t>
      </w:r>
    </w:p>
    <w:tbl>
      <w:tblPr>
        <w:tblW w:w="4964" w:type="dxa"/>
        <w:tblInd w:w="-856" w:type="dxa"/>
        <w:tblLook w:val="04A0" w:firstRow="1" w:lastRow="0" w:firstColumn="1" w:lastColumn="0" w:noHBand="0" w:noVBand="1"/>
      </w:tblPr>
      <w:tblGrid>
        <w:gridCol w:w="3541"/>
        <w:gridCol w:w="473"/>
        <w:gridCol w:w="473"/>
        <w:gridCol w:w="471"/>
        <w:gridCol w:w="6"/>
      </w:tblGrid>
      <w:tr w:rsidR="0077590C" w:rsidRPr="00A66A8F" w14:paraId="2D35CA23" w14:textId="77777777" w:rsidTr="00A87543">
        <w:trPr>
          <w:trHeight w:val="1620"/>
        </w:trPr>
        <w:tc>
          <w:tcPr>
            <w:tcW w:w="3541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auto"/>
            <w:hideMark/>
          </w:tcPr>
          <w:p w14:paraId="68C7D0CC" w14:textId="77777777" w:rsidR="0077590C" w:rsidRPr="00A66A8F" w:rsidRDefault="0077590C" w:rsidP="00A66A8F">
            <w:pP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A66A8F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 </w:t>
            </w:r>
          </w:p>
        </w:tc>
        <w:tc>
          <w:tcPr>
            <w:tcW w:w="473" w:type="dxa"/>
            <w:tcBorders>
              <w:top w:val="single" w:sz="4" w:space="0" w:color="AEAAAA"/>
              <w:left w:val="nil"/>
              <w:bottom w:val="single" w:sz="4" w:space="0" w:color="AEAAAA"/>
              <w:right w:val="single" w:sz="4" w:space="0" w:color="AEAAAA"/>
            </w:tcBorders>
            <w:shd w:val="clear" w:color="auto" w:fill="auto"/>
            <w:textDirection w:val="btLr"/>
            <w:vAlign w:val="center"/>
            <w:hideMark/>
          </w:tcPr>
          <w:p w14:paraId="67E92CD0" w14:textId="77777777" w:rsidR="0077590C" w:rsidRPr="00A66A8F" w:rsidRDefault="0077590C" w:rsidP="00A66A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66A8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Penney et al 2016</w:t>
            </w:r>
          </w:p>
        </w:tc>
        <w:tc>
          <w:tcPr>
            <w:tcW w:w="473" w:type="dxa"/>
            <w:tcBorders>
              <w:top w:val="single" w:sz="4" w:space="0" w:color="AEAAAA"/>
              <w:left w:val="nil"/>
              <w:bottom w:val="single" w:sz="4" w:space="0" w:color="AEAAAA"/>
              <w:right w:val="single" w:sz="4" w:space="0" w:color="AEAAAA"/>
            </w:tcBorders>
            <w:shd w:val="clear" w:color="auto" w:fill="auto"/>
            <w:textDirection w:val="btLr"/>
            <w:vAlign w:val="center"/>
            <w:hideMark/>
          </w:tcPr>
          <w:p w14:paraId="77692630" w14:textId="77777777" w:rsidR="0077590C" w:rsidRPr="00A66A8F" w:rsidRDefault="0077590C" w:rsidP="00A66A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66A8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Grace 2018</w:t>
            </w:r>
          </w:p>
        </w:tc>
        <w:tc>
          <w:tcPr>
            <w:tcW w:w="477" w:type="dxa"/>
            <w:gridSpan w:val="2"/>
            <w:tcBorders>
              <w:top w:val="single" w:sz="4" w:space="0" w:color="AEAAAA"/>
              <w:left w:val="nil"/>
              <w:bottom w:val="single" w:sz="4" w:space="0" w:color="AEAAAA"/>
              <w:right w:val="single" w:sz="4" w:space="0" w:color="AEAAAA"/>
            </w:tcBorders>
            <w:shd w:val="clear" w:color="auto" w:fill="auto"/>
            <w:textDirection w:val="btLr"/>
            <w:vAlign w:val="center"/>
            <w:hideMark/>
          </w:tcPr>
          <w:p w14:paraId="17EAFE98" w14:textId="77777777" w:rsidR="0077590C" w:rsidRPr="00A66A8F" w:rsidRDefault="0077590C" w:rsidP="00A66A8F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66A8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Salsbury 2018</w:t>
            </w:r>
          </w:p>
        </w:tc>
      </w:tr>
      <w:tr w:rsidR="00B8482E" w:rsidRPr="00A66A8F" w14:paraId="66B540DF" w14:textId="77777777" w:rsidTr="005D2B35">
        <w:trPr>
          <w:gridAfter w:val="1"/>
          <w:wAfter w:w="6" w:type="dxa"/>
          <w:trHeight w:val="624"/>
        </w:trPr>
        <w:tc>
          <w:tcPr>
            <w:tcW w:w="3541" w:type="dxa"/>
            <w:tcBorders>
              <w:top w:val="nil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auto"/>
            <w:vAlign w:val="center"/>
          </w:tcPr>
          <w:p w14:paraId="58A505F2" w14:textId="5EF952F3" w:rsidR="00B8482E" w:rsidRPr="00A66A8F" w:rsidRDefault="005D0932" w:rsidP="00B87143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Was a qualitative approach appropriate</w:t>
            </w:r>
          </w:p>
        </w:tc>
        <w:tc>
          <w:tcPr>
            <w:tcW w:w="473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C5E0B3" w:themeFill="accent6" w:themeFillTint="66"/>
            <w:vAlign w:val="center"/>
          </w:tcPr>
          <w:p w14:paraId="4DE1EA1B" w14:textId="1DF01AB5" w:rsidR="00B8482E" w:rsidRPr="00A66A8F" w:rsidRDefault="005D0932" w:rsidP="00A66A8F">
            <w:pPr>
              <w:jc w:val="center"/>
              <w:rPr>
                <w:rFonts w:ascii="Calibri" w:eastAsia="Times New Roman" w:hAnsi="Calibri" w:cs="Calibri"/>
                <w:color w:val="006100"/>
                <w:kern w:val="0"/>
                <w:sz w:val="20"/>
                <w:szCs w:val="2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61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C5E0B3" w:themeFill="accent6" w:themeFillTint="66"/>
            <w:vAlign w:val="center"/>
          </w:tcPr>
          <w:p w14:paraId="6EDEFBCD" w14:textId="1F3D50D9" w:rsidR="00B8482E" w:rsidRPr="00A66A8F" w:rsidRDefault="005D0932" w:rsidP="00A66A8F">
            <w:pPr>
              <w:jc w:val="center"/>
              <w:rPr>
                <w:rFonts w:ascii="Calibri" w:eastAsia="Times New Roman" w:hAnsi="Calibri" w:cs="Calibri"/>
                <w:color w:val="006100"/>
                <w:kern w:val="0"/>
                <w:sz w:val="20"/>
                <w:szCs w:val="2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61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1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C5E0B3" w:themeFill="accent6" w:themeFillTint="66"/>
            <w:vAlign w:val="center"/>
          </w:tcPr>
          <w:p w14:paraId="7B6EDA2F" w14:textId="0E534610" w:rsidR="00B8482E" w:rsidRPr="00A66A8F" w:rsidRDefault="005D0932" w:rsidP="00A66A8F">
            <w:pPr>
              <w:jc w:val="center"/>
              <w:rPr>
                <w:rFonts w:ascii="Calibri" w:eastAsia="Times New Roman" w:hAnsi="Calibri" w:cs="Calibri"/>
                <w:color w:val="9C5700"/>
                <w:kern w:val="0"/>
                <w:sz w:val="20"/>
                <w:szCs w:val="2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9C57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</w:tr>
      <w:tr w:rsidR="0077590C" w:rsidRPr="00A66A8F" w14:paraId="4B541897" w14:textId="77777777" w:rsidTr="005D2B35">
        <w:trPr>
          <w:gridAfter w:val="1"/>
          <w:wAfter w:w="6" w:type="dxa"/>
          <w:trHeight w:val="624"/>
        </w:trPr>
        <w:tc>
          <w:tcPr>
            <w:tcW w:w="3541" w:type="dxa"/>
            <w:tcBorders>
              <w:top w:val="nil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auto"/>
            <w:vAlign w:val="center"/>
            <w:hideMark/>
          </w:tcPr>
          <w:p w14:paraId="03986E0B" w14:textId="0947974B" w:rsidR="0077590C" w:rsidRPr="00A66A8F" w:rsidRDefault="0077590C" w:rsidP="00B87143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66A8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Was the sampling strategy </w:t>
            </w:r>
            <w:r w:rsidRPr="009F4EB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appropriate</w:t>
            </w:r>
            <w:r w:rsidRPr="00A66A8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for the approach?</w:t>
            </w:r>
          </w:p>
        </w:tc>
        <w:tc>
          <w:tcPr>
            <w:tcW w:w="473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C5E0B3" w:themeFill="accent6" w:themeFillTint="66"/>
            <w:vAlign w:val="center"/>
            <w:hideMark/>
          </w:tcPr>
          <w:p w14:paraId="010A88A1" w14:textId="77777777" w:rsidR="0077590C" w:rsidRPr="00A66A8F" w:rsidRDefault="0077590C" w:rsidP="00A66A8F">
            <w:pPr>
              <w:jc w:val="center"/>
              <w:rPr>
                <w:rFonts w:ascii="Calibri" w:eastAsia="Times New Roman" w:hAnsi="Calibri" w:cs="Calibri"/>
                <w:color w:val="0061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66A8F">
              <w:rPr>
                <w:rFonts w:ascii="Calibri" w:eastAsia="Times New Roman" w:hAnsi="Calibri" w:cs="Calibri"/>
                <w:color w:val="0061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C5E0B3" w:themeFill="accent6" w:themeFillTint="66"/>
            <w:vAlign w:val="center"/>
            <w:hideMark/>
          </w:tcPr>
          <w:p w14:paraId="0C283E84" w14:textId="77777777" w:rsidR="0077590C" w:rsidRPr="00A66A8F" w:rsidRDefault="0077590C" w:rsidP="00A66A8F">
            <w:pPr>
              <w:jc w:val="center"/>
              <w:rPr>
                <w:rFonts w:ascii="Calibri" w:eastAsia="Times New Roman" w:hAnsi="Calibri" w:cs="Calibri"/>
                <w:color w:val="0061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66A8F">
              <w:rPr>
                <w:rFonts w:ascii="Calibri" w:eastAsia="Times New Roman" w:hAnsi="Calibri" w:cs="Calibri"/>
                <w:color w:val="0061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1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FFF2CC" w:themeFill="accent4" w:themeFillTint="33"/>
            <w:vAlign w:val="center"/>
            <w:hideMark/>
          </w:tcPr>
          <w:p w14:paraId="7EF30001" w14:textId="77777777" w:rsidR="0077590C" w:rsidRPr="00A66A8F" w:rsidRDefault="0077590C" w:rsidP="00A66A8F">
            <w:pPr>
              <w:jc w:val="center"/>
              <w:rPr>
                <w:rFonts w:ascii="Calibri" w:eastAsia="Times New Roman" w:hAnsi="Calibri" w:cs="Calibri"/>
                <w:color w:val="9C57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66A8F">
              <w:rPr>
                <w:rFonts w:ascii="Calibri" w:eastAsia="Times New Roman" w:hAnsi="Calibri" w:cs="Calibri"/>
                <w:color w:val="9C5700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</w:tr>
      <w:tr w:rsidR="0077590C" w:rsidRPr="00A66A8F" w14:paraId="68522D49" w14:textId="77777777" w:rsidTr="005D2B35">
        <w:trPr>
          <w:gridAfter w:val="1"/>
          <w:wAfter w:w="6" w:type="dxa"/>
          <w:trHeight w:val="624"/>
        </w:trPr>
        <w:tc>
          <w:tcPr>
            <w:tcW w:w="3541" w:type="dxa"/>
            <w:tcBorders>
              <w:top w:val="nil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auto"/>
            <w:vAlign w:val="center"/>
            <w:hideMark/>
          </w:tcPr>
          <w:p w14:paraId="58336B1C" w14:textId="0C92F6AF" w:rsidR="0077590C" w:rsidRPr="00A66A8F" w:rsidRDefault="0077590C" w:rsidP="00B87143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66A8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Are data collection methods described in </w:t>
            </w:r>
            <w:r w:rsidRPr="009F4EB5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sufficient</w:t>
            </w:r>
            <w:r w:rsidRPr="00A66A8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detail?</w:t>
            </w:r>
          </w:p>
        </w:tc>
        <w:tc>
          <w:tcPr>
            <w:tcW w:w="473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C5E0B3" w:themeFill="accent6" w:themeFillTint="66"/>
            <w:vAlign w:val="center"/>
            <w:hideMark/>
          </w:tcPr>
          <w:p w14:paraId="062AA3D2" w14:textId="77777777" w:rsidR="0077590C" w:rsidRPr="00A66A8F" w:rsidRDefault="0077590C" w:rsidP="00A66A8F">
            <w:pPr>
              <w:jc w:val="center"/>
              <w:rPr>
                <w:rFonts w:ascii="Calibri" w:eastAsia="Times New Roman" w:hAnsi="Calibri" w:cs="Calibri"/>
                <w:color w:val="0061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66A8F">
              <w:rPr>
                <w:rFonts w:ascii="Calibri" w:eastAsia="Times New Roman" w:hAnsi="Calibri" w:cs="Calibri"/>
                <w:color w:val="0061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C5E0B3" w:themeFill="accent6" w:themeFillTint="66"/>
            <w:vAlign w:val="center"/>
            <w:hideMark/>
          </w:tcPr>
          <w:p w14:paraId="2CDB7439" w14:textId="77777777" w:rsidR="0077590C" w:rsidRPr="00A66A8F" w:rsidRDefault="0077590C" w:rsidP="00A66A8F">
            <w:pPr>
              <w:jc w:val="center"/>
              <w:rPr>
                <w:rFonts w:ascii="Calibri" w:eastAsia="Times New Roman" w:hAnsi="Calibri" w:cs="Calibri"/>
                <w:color w:val="0061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66A8F">
              <w:rPr>
                <w:rFonts w:ascii="Calibri" w:eastAsia="Times New Roman" w:hAnsi="Calibri" w:cs="Calibri"/>
                <w:color w:val="0061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1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FF8B9C"/>
            <w:vAlign w:val="center"/>
            <w:hideMark/>
          </w:tcPr>
          <w:p w14:paraId="7A068CBD" w14:textId="77777777" w:rsidR="0077590C" w:rsidRPr="00A66A8F" w:rsidRDefault="0077590C" w:rsidP="00A66A8F">
            <w:pPr>
              <w:jc w:val="center"/>
              <w:rPr>
                <w:rFonts w:ascii="Calibri" w:eastAsia="Times New Roman" w:hAnsi="Calibri" w:cs="Calibri"/>
                <w:color w:val="9C0006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66A8F">
              <w:rPr>
                <w:rFonts w:ascii="Calibri" w:eastAsia="Times New Roman" w:hAnsi="Calibri" w:cs="Calibri"/>
                <w:color w:val="9C0006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</w:tr>
      <w:tr w:rsidR="0077590C" w:rsidRPr="00A66A8F" w14:paraId="74C1D647" w14:textId="77777777" w:rsidTr="005D2B35">
        <w:trPr>
          <w:gridAfter w:val="1"/>
          <w:wAfter w:w="6" w:type="dxa"/>
          <w:trHeight w:val="624"/>
        </w:trPr>
        <w:tc>
          <w:tcPr>
            <w:tcW w:w="3541" w:type="dxa"/>
            <w:tcBorders>
              <w:top w:val="nil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auto"/>
            <w:vAlign w:val="center"/>
            <w:hideMark/>
          </w:tcPr>
          <w:p w14:paraId="66848975" w14:textId="77777777" w:rsidR="0077590C" w:rsidRPr="00A66A8F" w:rsidRDefault="0077590C" w:rsidP="00B87143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66A8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Was the data analysis approach appropriate for the methodology used?</w:t>
            </w:r>
          </w:p>
        </w:tc>
        <w:tc>
          <w:tcPr>
            <w:tcW w:w="473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C5E0B3" w:themeFill="accent6" w:themeFillTint="66"/>
            <w:vAlign w:val="center"/>
            <w:hideMark/>
          </w:tcPr>
          <w:p w14:paraId="08037434" w14:textId="77777777" w:rsidR="0077590C" w:rsidRPr="00A66A8F" w:rsidRDefault="0077590C" w:rsidP="00A66A8F">
            <w:pPr>
              <w:jc w:val="center"/>
              <w:rPr>
                <w:rFonts w:ascii="Calibri" w:eastAsia="Times New Roman" w:hAnsi="Calibri" w:cs="Calibri"/>
                <w:color w:val="0061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66A8F">
              <w:rPr>
                <w:rFonts w:ascii="Calibri" w:eastAsia="Times New Roman" w:hAnsi="Calibri" w:cs="Calibri"/>
                <w:color w:val="0061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C5E0B3" w:themeFill="accent6" w:themeFillTint="66"/>
            <w:vAlign w:val="center"/>
            <w:hideMark/>
          </w:tcPr>
          <w:p w14:paraId="078D964F" w14:textId="77777777" w:rsidR="0077590C" w:rsidRPr="00A66A8F" w:rsidRDefault="0077590C" w:rsidP="00A66A8F">
            <w:pPr>
              <w:jc w:val="center"/>
              <w:rPr>
                <w:rFonts w:ascii="Calibri" w:eastAsia="Times New Roman" w:hAnsi="Calibri" w:cs="Calibri"/>
                <w:color w:val="0061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66A8F">
              <w:rPr>
                <w:rFonts w:ascii="Calibri" w:eastAsia="Times New Roman" w:hAnsi="Calibri" w:cs="Calibri"/>
                <w:color w:val="0061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1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FFF2CC" w:themeFill="accent4" w:themeFillTint="33"/>
            <w:vAlign w:val="center"/>
            <w:hideMark/>
          </w:tcPr>
          <w:p w14:paraId="5DCBF6A4" w14:textId="77777777" w:rsidR="0077590C" w:rsidRPr="00A66A8F" w:rsidRDefault="0077590C" w:rsidP="00A66A8F">
            <w:pPr>
              <w:jc w:val="center"/>
              <w:rPr>
                <w:rFonts w:ascii="Calibri" w:eastAsia="Times New Roman" w:hAnsi="Calibri" w:cs="Calibri"/>
                <w:color w:val="9C57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66A8F">
              <w:rPr>
                <w:rFonts w:ascii="Calibri" w:eastAsia="Times New Roman" w:hAnsi="Calibri" w:cs="Calibri"/>
                <w:color w:val="9C5700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</w:tr>
      <w:tr w:rsidR="0077590C" w:rsidRPr="00A66A8F" w14:paraId="4FB58763" w14:textId="77777777" w:rsidTr="005D2B35">
        <w:trPr>
          <w:gridAfter w:val="1"/>
          <w:wAfter w:w="6" w:type="dxa"/>
          <w:trHeight w:val="624"/>
        </w:trPr>
        <w:tc>
          <w:tcPr>
            <w:tcW w:w="3541" w:type="dxa"/>
            <w:tcBorders>
              <w:top w:val="nil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auto"/>
            <w:vAlign w:val="center"/>
            <w:hideMark/>
          </w:tcPr>
          <w:p w14:paraId="606316F0" w14:textId="77777777" w:rsidR="0077590C" w:rsidRPr="00A66A8F" w:rsidRDefault="0077590C" w:rsidP="00B87143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66A8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Is the researcher's position described?</w:t>
            </w:r>
          </w:p>
        </w:tc>
        <w:tc>
          <w:tcPr>
            <w:tcW w:w="473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C5E0B3" w:themeFill="accent6" w:themeFillTint="66"/>
            <w:vAlign w:val="center"/>
            <w:hideMark/>
          </w:tcPr>
          <w:p w14:paraId="7CEDADC7" w14:textId="77777777" w:rsidR="0077590C" w:rsidRPr="00A66A8F" w:rsidRDefault="0077590C" w:rsidP="00A66A8F">
            <w:pPr>
              <w:jc w:val="center"/>
              <w:rPr>
                <w:rFonts w:ascii="Calibri" w:eastAsia="Times New Roman" w:hAnsi="Calibri" w:cs="Calibri"/>
                <w:color w:val="0061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66A8F">
              <w:rPr>
                <w:rFonts w:ascii="Calibri" w:eastAsia="Times New Roman" w:hAnsi="Calibri" w:cs="Calibri"/>
                <w:color w:val="0061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FF8B9C"/>
            <w:vAlign w:val="center"/>
            <w:hideMark/>
          </w:tcPr>
          <w:p w14:paraId="45309A69" w14:textId="77777777" w:rsidR="0077590C" w:rsidRPr="00A66A8F" w:rsidRDefault="0077590C" w:rsidP="00A66A8F">
            <w:pPr>
              <w:jc w:val="center"/>
              <w:rPr>
                <w:rFonts w:ascii="Calibri" w:eastAsia="Times New Roman" w:hAnsi="Calibri" w:cs="Calibri"/>
                <w:color w:val="9C0006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66A8F">
              <w:rPr>
                <w:rFonts w:ascii="Calibri" w:eastAsia="Times New Roman" w:hAnsi="Calibri" w:cs="Calibri"/>
                <w:color w:val="9C0006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471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C5E0B3" w:themeFill="accent6" w:themeFillTint="66"/>
            <w:vAlign w:val="center"/>
            <w:hideMark/>
          </w:tcPr>
          <w:p w14:paraId="74A0965E" w14:textId="77777777" w:rsidR="0077590C" w:rsidRPr="00A66A8F" w:rsidRDefault="0077590C" w:rsidP="00A66A8F">
            <w:pPr>
              <w:jc w:val="center"/>
              <w:rPr>
                <w:rFonts w:ascii="Calibri" w:eastAsia="Times New Roman" w:hAnsi="Calibri" w:cs="Calibri"/>
                <w:color w:val="0061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66A8F">
              <w:rPr>
                <w:rFonts w:ascii="Calibri" w:eastAsia="Times New Roman" w:hAnsi="Calibri" w:cs="Calibri"/>
                <w:color w:val="0061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</w:tr>
      <w:tr w:rsidR="0077590C" w:rsidRPr="00A66A8F" w14:paraId="6B9D0903" w14:textId="77777777" w:rsidTr="005D2B35">
        <w:trPr>
          <w:gridAfter w:val="1"/>
          <w:wAfter w:w="6" w:type="dxa"/>
          <w:trHeight w:val="624"/>
        </w:trPr>
        <w:tc>
          <w:tcPr>
            <w:tcW w:w="3541" w:type="dxa"/>
            <w:tcBorders>
              <w:top w:val="nil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auto"/>
            <w:vAlign w:val="center"/>
            <w:hideMark/>
          </w:tcPr>
          <w:p w14:paraId="34B8B164" w14:textId="77777777" w:rsidR="0077590C" w:rsidRPr="00A66A8F" w:rsidRDefault="0077590C" w:rsidP="00B87143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66A8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Do the results answer the question, are they credible?</w:t>
            </w:r>
          </w:p>
        </w:tc>
        <w:tc>
          <w:tcPr>
            <w:tcW w:w="473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C5E0B3" w:themeFill="accent6" w:themeFillTint="66"/>
            <w:vAlign w:val="center"/>
            <w:hideMark/>
          </w:tcPr>
          <w:p w14:paraId="65A6AEA7" w14:textId="77777777" w:rsidR="0077590C" w:rsidRPr="00A66A8F" w:rsidRDefault="0077590C" w:rsidP="00A66A8F">
            <w:pPr>
              <w:jc w:val="center"/>
              <w:rPr>
                <w:rFonts w:ascii="Calibri" w:eastAsia="Times New Roman" w:hAnsi="Calibri" w:cs="Calibri"/>
                <w:color w:val="0061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66A8F">
              <w:rPr>
                <w:rFonts w:ascii="Calibri" w:eastAsia="Times New Roman" w:hAnsi="Calibri" w:cs="Calibri"/>
                <w:color w:val="0061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C5E0B3" w:themeFill="accent6" w:themeFillTint="66"/>
            <w:vAlign w:val="center"/>
            <w:hideMark/>
          </w:tcPr>
          <w:p w14:paraId="468722CC" w14:textId="77777777" w:rsidR="0077590C" w:rsidRPr="00A66A8F" w:rsidRDefault="0077590C" w:rsidP="00A66A8F">
            <w:pPr>
              <w:jc w:val="center"/>
              <w:rPr>
                <w:rFonts w:ascii="Calibri" w:eastAsia="Times New Roman" w:hAnsi="Calibri" w:cs="Calibri"/>
                <w:color w:val="0061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66A8F">
              <w:rPr>
                <w:rFonts w:ascii="Calibri" w:eastAsia="Times New Roman" w:hAnsi="Calibri" w:cs="Calibri"/>
                <w:color w:val="0061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1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C5E0B3" w:themeFill="accent6" w:themeFillTint="66"/>
            <w:vAlign w:val="center"/>
            <w:hideMark/>
          </w:tcPr>
          <w:p w14:paraId="494EB5B0" w14:textId="77777777" w:rsidR="0077590C" w:rsidRPr="00A66A8F" w:rsidRDefault="0077590C" w:rsidP="00A66A8F">
            <w:pPr>
              <w:jc w:val="center"/>
              <w:rPr>
                <w:rFonts w:ascii="Calibri" w:eastAsia="Times New Roman" w:hAnsi="Calibri" w:cs="Calibri"/>
                <w:color w:val="0061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66A8F">
              <w:rPr>
                <w:rFonts w:ascii="Calibri" w:eastAsia="Times New Roman" w:hAnsi="Calibri" w:cs="Calibri"/>
                <w:color w:val="0061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</w:tr>
      <w:tr w:rsidR="0077590C" w:rsidRPr="00A66A8F" w14:paraId="6F1B2548" w14:textId="77777777" w:rsidTr="005D2B35">
        <w:trPr>
          <w:gridAfter w:val="1"/>
          <w:wAfter w:w="6" w:type="dxa"/>
          <w:trHeight w:val="624"/>
        </w:trPr>
        <w:tc>
          <w:tcPr>
            <w:tcW w:w="3541" w:type="dxa"/>
            <w:tcBorders>
              <w:top w:val="nil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auto"/>
            <w:vAlign w:val="center"/>
            <w:hideMark/>
          </w:tcPr>
          <w:p w14:paraId="0BDD8E51" w14:textId="09B03311" w:rsidR="0077590C" w:rsidRPr="00A66A8F" w:rsidRDefault="0077590C" w:rsidP="00B87143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66A8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Are the conclusions drawn justified by the results?</w:t>
            </w:r>
          </w:p>
        </w:tc>
        <w:tc>
          <w:tcPr>
            <w:tcW w:w="473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C5E0B3" w:themeFill="accent6" w:themeFillTint="66"/>
            <w:vAlign w:val="center"/>
            <w:hideMark/>
          </w:tcPr>
          <w:p w14:paraId="7ACEA88A" w14:textId="77777777" w:rsidR="0077590C" w:rsidRPr="00A66A8F" w:rsidRDefault="0077590C" w:rsidP="00A66A8F">
            <w:pPr>
              <w:jc w:val="center"/>
              <w:rPr>
                <w:rFonts w:ascii="Calibri" w:eastAsia="Times New Roman" w:hAnsi="Calibri" w:cs="Calibri"/>
                <w:color w:val="0061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66A8F">
              <w:rPr>
                <w:rFonts w:ascii="Calibri" w:eastAsia="Times New Roman" w:hAnsi="Calibri" w:cs="Calibri"/>
                <w:color w:val="0061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3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C5E0B3" w:themeFill="accent6" w:themeFillTint="66"/>
            <w:vAlign w:val="center"/>
            <w:hideMark/>
          </w:tcPr>
          <w:p w14:paraId="6524B19D" w14:textId="77777777" w:rsidR="0077590C" w:rsidRPr="00A66A8F" w:rsidRDefault="0077590C" w:rsidP="00A66A8F">
            <w:pPr>
              <w:jc w:val="center"/>
              <w:rPr>
                <w:rFonts w:ascii="Calibri" w:eastAsia="Times New Roman" w:hAnsi="Calibri" w:cs="Calibri"/>
                <w:color w:val="0061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66A8F">
              <w:rPr>
                <w:rFonts w:ascii="Calibri" w:eastAsia="Times New Roman" w:hAnsi="Calibri" w:cs="Calibri"/>
                <w:color w:val="0061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471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C5E0B3" w:themeFill="accent6" w:themeFillTint="66"/>
            <w:vAlign w:val="center"/>
            <w:hideMark/>
          </w:tcPr>
          <w:p w14:paraId="4BBEBB10" w14:textId="77777777" w:rsidR="0077590C" w:rsidRPr="00A66A8F" w:rsidRDefault="0077590C" w:rsidP="00A66A8F">
            <w:pPr>
              <w:jc w:val="center"/>
              <w:rPr>
                <w:rFonts w:ascii="Calibri" w:eastAsia="Times New Roman" w:hAnsi="Calibri" w:cs="Calibri"/>
                <w:color w:val="0061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66A8F">
              <w:rPr>
                <w:rFonts w:ascii="Calibri" w:eastAsia="Times New Roman" w:hAnsi="Calibri" w:cs="Calibri"/>
                <w:color w:val="006100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</w:tr>
      <w:tr w:rsidR="0077590C" w:rsidRPr="00A66A8F" w14:paraId="37107875" w14:textId="77777777" w:rsidTr="005D2B35">
        <w:trPr>
          <w:gridAfter w:val="1"/>
          <w:wAfter w:w="6" w:type="dxa"/>
          <w:trHeight w:val="624"/>
        </w:trPr>
        <w:tc>
          <w:tcPr>
            <w:tcW w:w="3541" w:type="dxa"/>
            <w:tcBorders>
              <w:top w:val="nil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auto"/>
            <w:vAlign w:val="center"/>
            <w:hideMark/>
          </w:tcPr>
          <w:p w14:paraId="157034FF" w14:textId="77777777" w:rsidR="0077590C" w:rsidRPr="00A66A8F" w:rsidRDefault="0077590C" w:rsidP="00B87143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66A8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Are the finding transferable to other clinical settings?</w:t>
            </w:r>
          </w:p>
        </w:tc>
        <w:tc>
          <w:tcPr>
            <w:tcW w:w="473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FFF2CC" w:themeFill="accent4" w:themeFillTint="33"/>
            <w:vAlign w:val="center"/>
            <w:hideMark/>
          </w:tcPr>
          <w:p w14:paraId="0355D9E0" w14:textId="77777777" w:rsidR="0077590C" w:rsidRPr="00A66A8F" w:rsidRDefault="0077590C" w:rsidP="00A66A8F">
            <w:pPr>
              <w:jc w:val="center"/>
              <w:rPr>
                <w:rFonts w:ascii="Calibri" w:eastAsia="Times New Roman" w:hAnsi="Calibri" w:cs="Calibri"/>
                <w:color w:val="9C57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66A8F">
              <w:rPr>
                <w:rFonts w:ascii="Calibri" w:eastAsia="Times New Roman" w:hAnsi="Calibri" w:cs="Calibri"/>
                <w:color w:val="9C5700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473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FFF2CC" w:themeFill="accent4" w:themeFillTint="33"/>
            <w:vAlign w:val="center"/>
            <w:hideMark/>
          </w:tcPr>
          <w:p w14:paraId="0F940F4A" w14:textId="77777777" w:rsidR="0077590C" w:rsidRPr="00A66A8F" w:rsidRDefault="0077590C" w:rsidP="00A66A8F">
            <w:pPr>
              <w:jc w:val="center"/>
              <w:rPr>
                <w:rFonts w:ascii="Calibri" w:eastAsia="Times New Roman" w:hAnsi="Calibri" w:cs="Calibri"/>
                <w:color w:val="9C57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66A8F">
              <w:rPr>
                <w:rFonts w:ascii="Calibri" w:eastAsia="Times New Roman" w:hAnsi="Calibri" w:cs="Calibri"/>
                <w:color w:val="9C5700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471" w:type="dxa"/>
            <w:tcBorders>
              <w:top w:val="single" w:sz="4" w:space="0" w:color="AEAAAA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FFF2CC" w:themeFill="accent4" w:themeFillTint="33"/>
            <w:vAlign w:val="center"/>
            <w:hideMark/>
          </w:tcPr>
          <w:p w14:paraId="3E1B441A" w14:textId="77777777" w:rsidR="0077590C" w:rsidRPr="00A66A8F" w:rsidRDefault="0077590C" w:rsidP="00A66A8F">
            <w:pPr>
              <w:jc w:val="center"/>
              <w:rPr>
                <w:rFonts w:ascii="Calibri" w:eastAsia="Times New Roman" w:hAnsi="Calibri" w:cs="Calibri"/>
                <w:color w:val="9C57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66A8F">
              <w:rPr>
                <w:rFonts w:ascii="Calibri" w:eastAsia="Times New Roman" w:hAnsi="Calibri" w:cs="Calibri"/>
                <w:color w:val="9C5700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</w:tr>
      <w:tr w:rsidR="0077590C" w:rsidRPr="00A66A8F" w14:paraId="62AA7C18" w14:textId="77777777" w:rsidTr="005D2B35">
        <w:trPr>
          <w:gridAfter w:val="1"/>
          <w:wAfter w:w="6" w:type="dxa"/>
          <w:trHeight w:val="624"/>
        </w:trPr>
        <w:tc>
          <w:tcPr>
            <w:tcW w:w="3541" w:type="dxa"/>
            <w:tcBorders>
              <w:top w:val="nil"/>
              <w:left w:val="single" w:sz="4" w:space="0" w:color="AEAAAA"/>
              <w:bottom w:val="single" w:sz="4" w:space="0" w:color="AEAAAA"/>
              <w:right w:val="single" w:sz="4" w:space="0" w:color="AEAAAA"/>
            </w:tcBorders>
            <w:shd w:val="clear" w:color="auto" w:fill="auto"/>
            <w:vAlign w:val="center"/>
            <w:hideMark/>
          </w:tcPr>
          <w:p w14:paraId="0296C518" w14:textId="234B3D2F" w:rsidR="0077590C" w:rsidRPr="00A66A8F" w:rsidRDefault="0077590C" w:rsidP="005D2B35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A66A8F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Total</w:t>
            </w:r>
            <w:r w:rsidR="005E47C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 xml:space="preserve"> Max </w:t>
            </w:r>
            <w:r w:rsidR="00945FCB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  <w:r w:rsidR="005D093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shd w:val="clear" w:color="auto" w:fill="auto"/>
            <w:vAlign w:val="center"/>
            <w:hideMark/>
          </w:tcPr>
          <w:p w14:paraId="2BBB1421" w14:textId="43ED1A3E" w:rsidR="0077590C" w:rsidRPr="00A66A8F" w:rsidRDefault="001E3005" w:rsidP="00A66A8F">
            <w:pPr>
              <w:jc w:val="center"/>
              <w:rPr>
                <w:rFonts w:ascii="Calibri" w:eastAsia="Times New Roman" w:hAnsi="Calibri" w:cs="Calibri"/>
                <w:b/>
                <w:bCs/>
                <w:color w:val="538135" w:themeColor="accent6" w:themeShade="BF"/>
                <w:kern w:val="0"/>
                <w:sz w:val="20"/>
                <w:szCs w:val="2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538135" w:themeColor="accent6" w:themeShade="BF"/>
                <w:kern w:val="0"/>
                <w:sz w:val="20"/>
                <w:szCs w:val="20"/>
                <w:lang w:eastAsia="en-GB"/>
                <w14:ligatures w14:val="none"/>
              </w:rPr>
              <w:t>13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shd w:val="clear" w:color="auto" w:fill="auto"/>
            <w:vAlign w:val="center"/>
            <w:hideMark/>
          </w:tcPr>
          <w:p w14:paraId="42FFF334" w14:textId="56543F59" w:rsidR="0077590C" w:rsidRPr="00A66A8F" w:rsidRDefault="001E3005" w:rsidP="00A66A8F">
            <w:pPr>
              <w:jc w:val="center"/>
              <w:rPr>
                <w:rFonts w:ascii="Calibri" w:eastAsia="Times New Roman" w:hAnsi="Calibri" w:cs="Calibri"/>
                <w:b/>
                <w:bCs/>
                <w:color w:val="538135" w:themeColor="accent6" w:themeShade="BF"/>
                <w:kern w:val="0"/>
                <w:sz w:val="20"/>
                <w:szCs w:val="2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538135" w:themeColor="accent6" w:themeShade="BF"/>
                <w:kern w:val="0"/>
                <w:sz w:val="20"/>
                <w:szCs w:val="20"/>
                <w:lang w:eastAsia="en-GB"/>
                <w14:ligatures w14:val="none"/>
              </w:rPr>
              <w:t>11</w:t>
            </w:r>
          </w:p>
        </w:tc>
        <w:tc>
          <w:tcPr>
            <w:tcW w:w="471" w:type="dxa"/>
            <w:tcBorders>
              <w:top w:val="nil"/>
              <w:left w:val="nil"/>
              <w:bottom w:val="single" w:sz="4" w:space="0" w:color="AEAAAA"/>
              <w:right w:val="single" w:sz="4" w:space="0" w:color="AEAAAA"/>
            </w:tcBorders>
            <w:shd w:val="clear" w:color="auto" w:fill="auto"/>
            <w:vAlign w:val="center"/>
            <w:hideMark/>
          </w:tcPr>
          <w:p w14:paraId="7021FB16" w14:textId="6B60C043" w:rsidR="0077590C" w:rsidRPr="00A66A8F" w:rsidRDefault="001E3005" w:rsidP="00A66A8F">
            <w:pPr>
              <w:jc w:val="center"/>
              <w:rPr>
                <w:rFonts w:ascii="Calibri" w:eastAsia="Times New Roman" w:hAnsi="Calibri" w:cs="Calibri"/>
                <w:b/>
                <w:bCs/>
                <w:color w:val="FF0000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C5B65"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kern w:val="0"/>
                <w:sz w:val="20"/>
                <w:szCs w:val="20"/>
                <w:lang w:eastAsia="en-GB"/>
                <w14:ligatures w14:val="none"/>
              </w:rPr>
              <w:t>9</w:t>
            </w:r>
          </w:p>
        </w:tc>
      </w:tr>
    </w:tbl>
    <w:p w14:paraId="2DB98AE4" w14:textId="2375889B" w:rsidR="001B0D25" w:rsidRDefault="001B0D25" w:rsidP="001A78D2">
      <w:pPr>
        <w:ind w:left="-851"/>
        <w:rPr>
          <w:rFonts w:cstheme="minorHAnsi"/>
          <w:sz w:val="18"/>
          <w:szCs w:val="18"/>
        </w:rPr>
      </w:pPr>
      <w:r w:rsidRPr="00E1502C">
        <w:rPr>
          <w:rFonts w:cstheme="minorHAnsi"/>
          <w:sz w:val="18"/>
          <w:szCs w:val="18"/>
        </w:rPr>
        <w:t>We arbitrarily defined 0-</w:t>
      </w:r>
      <w:r>
        <w:rPr>
          <w:rFonts w:cstheme="minorHAnsi"/>
          <w:sz w:val="18"/>
          <w:szCs w:val="18"/>
        </w:rPr>
        <w:t>5</w:t>
      </w:r>
      <w:r w:rsidRPr="00E1502C">
        <w:rPr>
          <w:rFonts w:cstheme="minorHAnsi"/>
          <w:sz w:val="18"/>
          <w:szCs w:val="18"/>
        </w:rPr>
        <w:t xml:space="preserve">, </w:t>
      </w:r>
      <w:r>
        <w:rPr>
          <w:rFonts w:cstheme="minorHAnsi"/>
          <w:sz w:val="18"/>
          <w:szCs w:val="18"/>
        </w:rPr>
        <w:t>6</w:t>
      </w:r>
      <w:r w:rsidRPr="00E1502C">
        <w:rPr>
          <w:rFonts w:cstheme="minorHAnsi"/>
          <w:sz w:val="18"/>
          <w:szCs w:val="18"/>
        </w:rPr>
        <w:t>-1</w:t>
      </w:r>
      <w:r>
        <w:rPr>
          <w:rFonts w:cstheme="minorHAnsi"/>
          <w:sz w:val="18"/>
          <w:szCs w:val="18"/>
        </w:rPr>
        <w:t>0</w:t>
      </w:r>
      <w:r w:rsidRPr="00E1502C">
        <w:rPr>
          <w:rFonts w:cstheme="minorHAnsi"/>
          <w:sz w:val="18"/>
          <w:szCs w:val="18"/>
        </w:rPr>
        <w:t xml:space="preserve"> and </w:t>
      </w:r>
      <w:r w:rsidR="00FC3E0B">
        <w:rPr>
          <w:rFonts w:cstheme="minorHAnsi"/>
          <w:sz w:val="18"/>
          <w:szCs w:val="18"/>
        </w:rPr>
        <w:t>11-16</w:t>
      </w:r>
      <w:r w:rsidRPr="00E1502C">
        <w:rPr>
          <w:rFonts w:cstheme="minorHAnsi"/>
          <w:sz w:val="18"/>
          <w:szCs w:val="18"/>
        </w:rPr>
        <w:t xml:space="preserve"> as low, </w:t>
      </w:r>
      <w:r w:rsidR="001C5B65" w:rsidRPr="00E1502C">
        <w:rPr>
          <w:rFonts w:cstheme="minorHAnsi"/>
          <w:sz w:val="18"/>
          <w:szCs w:val="18"/>
        </w:rPr>
        <w:t>medium,</w:t>
      </w:r>
      <w:r w:rsidRPr="00E1502C">
        <w:rPr>
          <w:rFonts w:cstheme="minorHAnsi"/>
          <w:sz w:val="18"/>
          <w:szCs w:val="18"/>
        </w:rPr>
        <w:t xml:space="preserve"> and high-quality studies respectively. </w:t>
      </w:r>
    </w:p>
    <w:p w14:paraId="5B4C86AD" w14:textId="77777777" w:rsidR="00B44EED" w:rsidRDefault="00B44EED" w:rsidP="001A78D2">
      <w:pPr>
        <w:ind w:left="-851"/>
        <w:rPr>
          <w:rFonts w:cstheme="minorHAnsi"/>
          <w:sz w:val="18"/>
          <w:szCs w:val="18"/>
        </w:rPr>
      </w:pPr>
    </w:p>
    <w:p w14:paraId="63FFFA73" w14:textId="77777777" w:rsidR="00B44EED" w:rsidRDefault="00B44EED" w:rsidP="001A78D2">
      <w:pPr>
        <w:ind w:left="-851"/>
        <w:rPr>
          <w:rFonts w:cstheme="minorHAnsi"/>
          <w:sz w:val="18"/>
          <w:szCs w:val="18"/>
        </w:rPr>
      </w:pPr>
    </w:p>
    <w:p w14:paraId="4B78BFF8" w14:textId="77777777" w:rsidR="00C43C07" w:rsidRDefault="00C43C07" w:rsidP="001A78D2">
      <w:pPr>
        <w:ind w:left="-851"/>
        <w:rPr>
          <w:rFonts w:cstheme="minorHAnsi"/>
        </w:rPr>
      </w:pPr>
    </w:p>
    <w:p w14:paraId="513709A4" w14:textId="77777777" w:rsidR="00C43C07" w:rsidRDefault="00C43C07" w:rsidP="001A78D2">
      <w:pPr>
        <w:ind w:left="-851"/>
        <w:rPr>
          <w:rFonts w:cstheme="minorHAnsi"/>
        </w:rPr>
      </w:pPr>
    </w:p>
    <w:p w14:paraId="247370E3" w14:textId="77777777" w:rsidR="00C43C07" w:rsidRDefault="00C43C07" w:rsidP="001A78D2">
      <w:pPr>
        <w:ind w:left="-851"/>
        <w:rPr>
          <w:rFonts w:cstheme="minorHAnsi"/>
        </w:rPr>
      </w:pPr>
    </w:p>
    <w:p w14:paraId="5671EE82" w14:textId="77777777" w:rsidR="00C43C07" w:rsidRDefault="00C43C07" w:rsidP="001A78D2">
      <w:pPr>
        <w:ind w:left="-851"/>
        <w:rPr>
          <w:rFonts w:cstheme="minorHAnsi"/>
        </w:rPr>
      </w:pPr>
    </w:p>
    <w:p w14:paraId="547E6FD7" w14:textId="77777777" w:rsidR="00C43C07" w:rsidRDefault="00C43C07" w:rsidP="001A78D2">
      <w:pPr>
        <w:ind w:left="-851"/>
        <w:rPr>
          <w:rFonts w:cstheme="minorHAnsi"/>
        </w:rPr>
      </w:pPr>
    </w:p>
    <w:p w14:paraId="2ECF413D" w14:textId="77777777" w:rsidR="00C43C07" w:rsidRDefault="00C43C07" w:rsidP="001A78D2">
      <w:pPr>
        <w:ind w:left="-851"/>
        <w:rPr>
          <w:rFonts w:cstheme="minorHAnsi"/>
        </w:rPr>
      </w:pPr>
    </w:p>
    <w:p w14:paraId="756D0396" w14:textId="77777777" w:rsidR="00C43C07" w:rsidRDefault="00C43C07" w:rsidP="001A78D2">
      <w:pPr>
        <w:ind w:left="-851"/>
        <w:rPr>
          <w:rFonts w:cstheme="minorHAnsi"/>
        </w:rPr>
      </w:pPr>
    </w:p>
    <w:p w14:paraId="25E9ABEE" w14:textId="77777777" w:rsidR="00C43C07" w:rsidRDefault="00C43C07" w:rsidP="001A78D2">
      <w:pPr>
        <w:ind w:left="-851"/>
        <w:rPr>
          <w:rFonts w:cstheme="minorHAnsi"/>
        </w:rPr>
      </w:pPr>
    </w:p>
    <w:p w14:paraId="09BC2D08" w14:textId="77777777" w:rsidR="00C43C07" w:rsidRDefault="00C43C07" w:rsidP="001A78D2">
      <w:pPr>
        <w:ind w:left="-851"/>
        <w:rPr>
          <w:rFonts w:cstheme="minorHAnsi"/>
        </w:rPr>
      </w:pPr>
    </w:p>
    <w:p w14:paraId="23B4AABE" w14:textId="77777777" w:rsidR="00C43C07" w:rsidRDefault="00C43C07" w:rsidP="001A78D2">
      <w:pPr>
        <w:ind w:left="-851"/>
        <w:rPr>
          <w:rFonts w:cstheme="minorHAnsi"/>
        </w:rPr>
      </w:pPr>
    </w:p>
    <w:p w14:paraId="58095E60" w14:textId="77777777" w:rsidR="00C43C07" w:rsidRDefault="00C43C07" w:rsidP="001A78D2">
      <w:pPr>
        <w:ind w:left="-851"/>
        <w:rPr>
          <w:rFonts w:cstheme="minorHAnsi"/>
        </w:rPr>
      </w:pPr>
    </w:p>
    <w:p w14:paraId="2BFD8969" w14:textId="77777777" w:rsidR="00C43C07" w:rsidRDefault="00C43C07" w:rsidP="001A78D2">
      <w:pPr>
        <w:ind w:left="-851"/>
        <w:rPr>
          <w:rFonts w:cstheme="minorHAnsi"/>
        </w:rPr>
      </w:pPr>
    </w:p>
    <w:p w14:paraId="206CD84B" w14:textId="77777777" w:rsidR="00C43C07" w:rsidRDefault="00C43C07" w:rsidP="001A78D2">
      <w:pPr>
        <w:ind w:left="-851"/>
        <w:rPr>
          <w:rFonts w:cstheme="minorHAnsi"/>
        </w:rPr>
      </w:pPr>
    </w:p>
    <w:p w14:paraId="7A5F87C1" w14:textId="77777777" w:rsidR="00C43C07" w:rsidRDefault="00C43C07" w:rsidP="001A78D2">
      <w:pPr>
        <w:ind w:left="-851"/>
        <w:rPr>
          <w:rFonts w:cstheme="minorHAnsi"/>
        </w:rPr>
      </w:pPr>
    </w:p>
    <w:p w14:paraId="0597C0BB" w14:textId="77777777" w:rsidR="00C43C07" w:rsidRDefault="00C43C07" w:rsidP="001A78D2">
      <w:pPr>
        <w:ind w:left="-851"/>
        <w:rPr>
          <w:rFonts w:cstheme="minorHAnsi"/>
        </w:rPr>
      </w:pPr>
    </w:p>
    <w:p w14:paraId="30CDA81F" w14:textId="77777777" w:rsidR="00C43C07" w:rsidRDefault="00C43C07" w:rsidP="001A78D2">
      <w:pPr>
        <w:ind w:left="-851"/>
        <w:rPr>
          <w:rFonts w:cstheme="minorHAnsi"/>
        </w:rPr>
      </w:pPr>
    </w:p>
    <w:p w14:paraId="0448CA57" w14:textId="77777777" w:rsidR="00C43C07" w:rsidRDefault="00C43C07" w:rsidP="001A78D2">
      <w:pPr>
        <w:ind w:left="-851"/>
        <w:rPr>
          <w:rFonts w:cstheme="minorHAnsi"/>
        </w:rPr>
      </w:pPr>
    </w:p>
    <w:p w14:paraId="1807C00D" w14:textId="77777777" w:rsidR="00C43C07" w:rsidRDefault="00C43C07" w:rsidP="001A78D2">
      <w:pPr>
        <w:ind w:left="-851"/>
        <w:rPr>
          <w:rFonts w:cstheme="minorHAnsi"/>
        </w:rPr>
      </w:pPr>
    </w:p>
    <w:p w14:paraId="73EEB80A" w14:textId="77777777" w:rsidR="00C43C07" w:rsidRDefault="00C43C07" w:rsidP="001A78D2">
      <w:pPr>
        <w:ind w:left="-851"/>
        <w:rPr>
          <w:rFonts w:cstheme="minorHAnsi"/>
        </w:rPr>
      </w:pPr>
    </w:p>
    <w:p w14:paraId="21F085BC" w14:textId="77777777" w:rsidR="00C43C07" w:rsidRDefault="00C43C07" w:rsidP="001A78D2">
      <w:pPr>
        <w:ind w:left="-851"/>
        <w:rPr>
          <w:rFonts w:cstheme="minorHAnsi"/>
        </w:rPr>
      </w:pPr>
    </w:p>
    <w:p w14:paraId="7E380150" w14:textId="77777777" w:rsidR="00C43C07" w:rsidRDefault="00C43C07" w:rsidP="001A78D2">
      <w:pPr>
        <w:ind w:left="-851"/>
        <w:rPr>
          <w:rFonts w:cstheme="minorHAnsi"/>
        </w:rPr>
      </w:pPr>
    </w:p>
    <w:p w14:paraId="7435CD9E" w14:textId="15FBC6CC" w:rsidR="00B44EED" w:rsidRDefault="00B44EED" w:rsidP="001A78D2">
      <w:pPr>
        <w:ind w:left="-851"/>
        <w:rPr>
          <w:rFonts w:cstheme="minorHAnsi"/>
        </w:rPr>
      </w:pPr>
      <w:r>
        <w:rPr>
          <w:rFonts w:cstheme="minorHAnsi"/>
        </w:rPr>
        <w:t xml:space="preserve">Table </w:t>
      </w:r>
      <w:r w:rsidR="008D5067">
        <w:rPr>
          <w:rFonts w:cstheme="minorHAnsi"/>
        </w:rPr>
        <w:t>5</w:t>
      </w:r>
      <w:r>
        <w:rPr>
          <w:rFonts w:cstheme="minorHAnsi"/>
        </w:rPr>
        <w:t xml:space="preserve">: </w:t>
      </w:r>
      <w:r w:rsidR="008B0BFF">
        <w:rPr>
          <w:rFonts w:cstheme="minorHAnsi"/>
        </w:rPr>
        <w:t xml:space="preserve">Summary </w:t>
      </w:r>
      <w:r w:rsidR="002D0300">
        <w:rPr>
          <w:rFonts w:cstheme="minorHAnsi"/>
        </w:rPr>
        <w:t xml:space="preserve">of </w:t>
      </w:r>
      <w:r w:rsidR="003E42BF">
        <w:rPr>
          <w:rFonts w:cstheme="minorHAnsi"/>
        </w:rPr>
        <w:t>results and trends (where appropriate)</w:t>
      </w:r>
      <w:r w:rsidR="008B0BFF">
        <w:rPr>
          <w:rFonts w:cstheme="minorHAnsi"/>
        </w:rPr>
        <w:t xml:space="preserve"> within countries </w:t>
      </w:r>
    </w:p>
    <w:p w14:paraId="562467CA" w14:textId="77777777" w:rsidR="0087276D" w:rsidRDefault="0087276D" w:rsidP="001A78D2">
      <w:pPr>
        <w:ind w:left="-851"/>
        <w:rPr>
          <w:rFonts w:cstheme="minorHAnsi"/>
        </w:rPr>
      </w:pPr>
    </w:p>
    <w:tbl>
      <w:tblPr>
        <w:tblStyle w:val="TableGrid"/>
        <w:tblW w:w="0" w:type="auto"/>
        <w:tblInd w:w="-851" w:type="dxa"/>
        <w:tblLook w:val="04A0" w:firstRow="1" w:lastRow="0" w:firstColumn="1" w:lastColumn="0" w:noHBand="0" w:noVBand="1"/>
      </w:tblPr>
      <w:tblGrid>
        <w:gridCol w:w="1832"/>
        <w:gridCol w:w="3402"/>
        <w:gridCol w:w="13898"/>
      </w:tblGrid>
      <w:tr w:rsidR="00215845" w14:paraId="6123A860" w14:textId="6812E80A" w:rsidTr="00C43C07">
        <w:tc>
          <w:tcPr>
            <w:tcW w:w="1832" w:type="dxa"/>
          </w:tcPr>
          <w:p w14:paraId="0F2E13B0" w14:textId="4E09C2AC" w:rsidR="00215845" w:rsidRPr="008E2964" w:rsidRDefault="00215845" w:rsidP="001A78D2">
            <w:pPr>
              <w:rPr>
                <w:rFonts w:cstheme="minorHAnsi"/>
                <w:b/>
                <w:bCs/>
                <w:sz w:val="28"/>
                <w:szCs w:val="28"/>
              </w:rPr>
            </w:pPr>
            <w:r w:rsidRPr="008E2964">
              <w:rPr>
                <w:rFonts w:cstheme="minorHAnsi"/>
                <w:b/>
                <w:bCs/>
                <w:sz w:val="28"/>
                <w:szCs w:val="28"/>
              </w:rPr>
              <w:t>Country</w:t>
            </w:r>
          </w:p>
        </w:tc>
        <w:tc>
          <w:tcPr>
            <w:tcW w:w="3402" w:type="dxa"/>
          </w:tcPr>
          <w:p w14:paraId="75B5F923" w14:textId="0152F9BD" w:rsidR="00215845" w:rsidRPr="008E2964" w:rsidRDefault="002D0300" w:rsidP="001A78D2">
            <w:pPr>
              <w:rPr>
                <w:rFonts w:cstheme="minorHAnsi"/>
                <w:b/>
                <w:bCs/>
                <w:sz w:val="28"/>
                <w:szCs w:val="28"/>
              </w:rPr>
            </w:pPr>
            <w:r w:rsidRPr="008E2964">
              <w:rPr>
                <w:rFonts w:cstheme="minorHAnsi"/>
                <w:b/>
                <w:bCs/>
                <w:sz w:val="28"/>
                <w:szCs w:val="28"/>
              </w:rPr>
              <w:t>Number of studies</w:t>
            </w:r>
            <w:r w:rsidR="00815389">
              <w:rPr>
                <w:rFonts w:cstheme="minorHAnsi"/>
                <w:b/>
                <w:bCs/>
                <w:sz w:val="28"/>
                <w:szCs w:val="28"/>
              </w:rPr>
              <w:t>:</w:t>
            </w:r>
            <w:r w:rsidR="003E42BF" w:rsidRPr="008E2964">
              <w:rPr>
                <w:rFonts w:cstheme="minorHAnsi"/>
                <w:b/>
                <w:bCs/>
                <w:sz w:val="28"/>
                <w:szCs w:val="28"/>
              </w:rPr>
              <w:t xml:space="preserve"> (dates</w:t>
            </w:r>
            <w:r w:rsidR="008E2964">
              <w:rPr>
                <w:rFonts w:cstheme="minorHAnsi"/>
                <w:b/>
                <w:bCs/>
                <w:sz w:val="28"/>
                <w:szCs w:val="28"/>
              </w:rPr>
              <w:t>)</w:t>
            </w:r>
          </w:p>
        </w:tc>
        <w:tc>
          <w:tcPr>
            <w:tcW w:w="13898" w:type="dxa"/>
          </w:tcPr>
          <w:p w14:paraId="385CABF6" w14:textId="3A108D4F" w:rsidR="00215845" w:rsidRPr="008E2964" w:rsidRDefault="001E29FB" w:rsidP="001A78D2">
            <w:pPr>
              <w:rPr>
                <w:rFonts w:cstheme="minorHAnsi"/>
                <w:b/>
                <w:bCs/>
                <w:sz w:val="28"/>
                <w:szCs w:val="28"/>
              </w:rPr>
            </w:pPr>
            <w:r w:rsidRPr="008E2964">
              <w:rPr>
                <w:rFonts w:cstheme="minorHAnsi"/>
                <w:b/>
                <w:bCs/>
                <w:sz w:val="28"/>
                <w:szCs w:val="28"/>
              </w:rPr>
              <w:t>Summary</w:t>
            </w:r>
          </w:p>
        </w:tc>
      </w:tr>
      <w:tr w:rsidR="00215845" w14:paraId="617E81DA" w14:textId="5E99C759" w:rsidTr="00C43C07">
        <w:tc>
          <w:tcPr>
            <w:tcW w:w="1832" w:type="dxa"/>
          </w:tcPr>
          <w:p w14:paraId="2FFF6409" w14:textId="2E7143CF" w:rsidR="00215845" w:rsidRDefault="00215845" w:rsidP="001A78D2">
            <w:pPr>
              <w:rPr>
                <w:rFonts w:cstheme="minorHAnsi"/>
              </w:rPr>
            </w:pPr>
            <w:r>
              <w:rPr>
                <w:rFonts w:cstheme="minorHAnsi"/>
              </w:rPr>
              <w:t>Australia</w:t>
            </w:r>
          </w:p>
        </w:tc>
        <w:tc>
          <w:tcPr>
            <w:tcW w:w="3402" w:type="dxa"/>
          </w:tcPr>
          <w:p w14:paraId="73AD7C17" w14:textId="66B40883" w:rsidR="00215845" w:rsidRDefault="001816AF" w:rsidP="001A78D2">
            <w:pPr>
              <w:rPr>
                <w:rFonts w:cstheme="minorHAnsi"/>
              </w:rPr>
            </w:pPr>
            <w:r>
              <w:rPr>
                <w:rFonts w:cstheme="minorHAnsi"/>
              </w:rPr>
              <w:t>N</w:t>
            </w:r>
            <w:r w:rsidR="007A59EF" w:rsidRPr="007A59EF">
              <w:rPr>
                <w:rFonts w:cstheme="minorHAnsi"/>
              </w:rPr>
              <w:t>=7</w:t>
            </w:r>
            <w:r w:rsidR="0039620E">
              <w:rPr>
                <w:rFonts w:cstheme="minorHAnsi"/>
              </w:rPr>
              <w:t xml:space="preserve">: </w:t>
            </w:r>
            <w:r w:rsidR="007A59EF">
              <w:rPr>
                <w:rFonts w:cstheme="minorHAnsi"/>
              </w:rPr>
              <w:t>(</w:t>
            </w:r>
            <w:r w:rsidR="007A59EF" w:rsidRPr="007A59EF">
              <w:rPr>
                <w:rFonts w:cstheme="minorHAnsi"/>
              </w:rPr>
              <w:t>1998-2013</w:t>
            </w:r>
            <w:r w:rsidR="007A59EF">
              <w:rPr>
                <w:rFonts w:cstheme="minorHAnsi"/>
              </w:rPr>
              <w:t>)</w:t>
            </w:r>
          </w:p>
        </w:tc>
        <w:tc>
          <w:tcPr>
            <w:tcW w:w="13898" w:type="dxa"/>
          </w:tcPr>
          <w:p w14:paraId="4C819924" w14:textId="336CC02B" w:rsidR="00215845" w:rsidRDefault="00815389" w:rsidP="001A78D2">
            <w:pPr>
              <w:rPr>
                <w:rFonts w:cstheme="minorHAnsi"/>
              </w:rPr>
            </w:pPr>
            <w:r>
              <w:rPr>
                <w:rFonts w:cstheme="minorHAnsi"/>
                <w:b/>
                <w:bCs/>
              </w:rPr>
              <w:t xml:space="preserve">POTENTIAL </w:t>
            </w:r>
            <w:r w:rsidR="007A59EF" w:rsidRPr="00815389">
              <w:rPr>
                <w:rFonts w:cstheme="minorHAnsi"/>
                <w:b/>
                <w:bCs/>
              </w:rPr>
              <w:t>TREND:</w:t>
            </w:r>
            <w:r w:rsidR="007A59EF" w:rsidRPr="007A59EF">
              <w:rPr>
                <w:rFonts w:cstheme="minorHAnsi"/>
              </w:rPr>
              <w:t xml:space="preserve"> </w:t>
            </w:r>
            <w:r w:rsidR="00236227">
              <w:rPr>
                <w:rFonts w:cstheme="minorHAnsi"/>
              </w:rPr>
              <w:t>R</w:t>
            </w:r>
            <w:r w:rsidR="00236227" w:rsidRPr="00236227">
              <w:rPr>
                <w:rFonts w:cstheme="minorHAnsi"/>
                <w:i/>
                <w:iCs/>
              </w:rPr>
              <w:t>emained negative</w:t>
            </w:r>
            <w:r w:rsidR="007A59EF" w:rsidRPr="007A59EF">
              <w:rPr>
                <w:rFonts w:cstheme="minorHAnsi"/>
              </w:rPr>
              <w:t xml:space="preserve">: Continued suspicion around </w:t>
            </w:r>
            <w:r w:rsidR="009325BF" w:rsidRPr="007A59EF">
              <w:rPr>
                <w:rFonts w:cstheme="minorHAnsi"/>
              </w:rPr>
              <w:t>chiropractors’</w:t>
            </w:r>
            <w:r w:rsidR="007A59EF" w:rsidRPr="007A59EF">
              <w:rPr>
                <w:rFonts w:cstheme="minorHAnsi"/>
              </w:rPr>
              <w:t xml:space="preserve"> education and lack of evidence base with poor communication/referral between the professions maintained over 25 years despite some evidence of increased knowledge</w:t>
            </w:r>
            <w:r w:rsidR="00D56436">
              <w:rPr>
                <w:rFonts w:cstheme="minorHAnsi"/>
              </w:rPr>
              <w:t>.</w:t>
            </w:r>
          </w:p>
        </w:tc>
      </w:tr>
      <w:tr w:rsidR="00215845" w14:paraId="13C69F35" w14:textId="39705491" w:rsidTr="00C43C07">
        <w:tc>
          <w:tcPr>
            <w:tcW w:w="1832" w:type="dxa"/>
          </w:tcPr>
          <w:p w14:paraId="4D488001" w14:textId="646930FC" w:rsidR="00215845" w:rsidRDefault="00215845" w:rsidP="001A78D2">
            <w:pPr>
              <w:rPr>
                <w:rFonts w:cstheme="minorHAnsi"/>
              </w:rPr>
            </w:pPr>
            <w:r>
              <w:rPr>
                <w:rFonts w:cstheme="minorHAnsi"/>
              </w:rPr>
              <w:t>Canada</w:t>
            </w:r>
          </w:p>
        </w:tc>
        <w:tc>
          <w:tcPr>
            <w:tcW w:w="3402" w:type="dxa"/>
          </w:tcPr>
          <w:p w14:paraId="71639135" w14:textId="09B598DF" w:rsidR="00215845" w:rsidRDefault="001816AF" w:rsidP="001A78D2">
            <w:pPr>
              <w:rPr>
                <w:rFonts w:cstheme="minorHAnsi"/>
              </w:rPr>
            </w:pPr>
            <w:r>
              <w:rPr>
                <w:rFonts w:cstheme="minorHAnsi"/>
              </w:rPr>
              <w:t>N</w:t>
            </w:r>
            <w:r w:rsidR="00C94CC1" w:rsidRPr="00C94CC1">
              <w:rPr>
                <w:rFonts w:cstheme="minorHAnsi"/>
              </w:rPr>
              <w:t>=10</w:t>
            </w:r>
            <w:r w:rsidR="0039620E">
              <w:rPr>
                <w:rFonts w:cstheme="minorHAnsi"/>
              </w:rPr>
              <w:t xml:space="preserve">: </w:t>
            </w:r>
            <w:r w:rsidR="009325BF">
              <w:rPr>
                <w:rFonts w:cstheme="minorHAnsi"/>
              </w:rPr>
              <w:t>(</w:t>
            </w:r>
            <w:r w:rsidR="00C94CC1" w:rsidRPr="00C94CC1">
              <w:rPr>
                <w:rFonts w:cstheme="minorHAnsi"/>
              </w:rPr>
              <w:t>1994-2001)</w:t>
            </w:r>
          </w:p>
        </w:tc>
        <w:tc>
          <w:tcPr>
            <w:tcW w:w="13898" w:type="dxa"/>
          </w:tcPr>
          <w:p w14:paraId="25691538" w14:textId="7208C5DB" w:rsidR="00215845" w:rsidRDefault="00815389" w:rsidP="001A78D2">
            <w:pPr>
              <w:rPr>
                <w:rFonts w:cstheme="minorHAnsi"/>
              </w:rPr>
            </w:pPr>
            <w:r>
              <w:rPr>
                <w:rFonts w:cstheme="minorHAnsi"/>
                <w:b/>
                <w:bCs/>
              </w:rPr>
              <w:t>POTE</w:t>
            </w:r>
            <w:r w:rsidR="00736BF8">
              <w:rPr>
                <w:rFonts w:cstheme="minorHAnsi"/>
                <w:b/>
                <w:bCs/>
              </w:rPr>
              <w:t>N</w:t>
            </w:r>
            <w:r>
              <w:rPr>
                <w:rFonts w:cstheme="minorHAnsi"/>
                <w:b/>
                <w:bCs/>
              </w:rPr>
              <w:t xml:space="preserve">TIAL </w:t>
            </w:r>
            <w:r w:rsidR="00C94CC1" w:rsidRPr="00815389">
              <w:rPr>
                <w:rFonts w:cstheme="minorHAnsi"/>
                <w:b/>
                <w:bCs/>
              </w:rPr>
              <w:t>TREND</w:t>
            </w:r>
            <w:r w:rsidR="00236227" w:rsidRPr="00815389">
              <w:rPr>
                <w:rFonts w:cstheme="minorHAnsi"/>
                <w:b/>
                <w:bCs/>
              </w:rPr>
              <w:t>:</w:t>
            </w:r>
            <w:r w:rsidR="00236227">
              <w:rPr>
                <w:rFonts w:cstheme="minorHAnsi"/>
              </w:rPr>
              <w:t xml:space="preserve"> R</w:t>
            </w:r>
            <w:r w:rsidR="00236227" w:rsidRPr="00236227">
              <w:rPr>
                <w:rFonts w:cstheme="minorHAnsi"/>
                <w:i/>
                <w:iCs/>
              </w:rPr>
              <w:t>emained suspicious/uninformed.</w:t>
            </w:r>
            <w:r w:rsidR="00236227" w:rsidRPr="00C94CC1">
              <w:rPr>
                <w:rFonts w:cstheme="minorHAnsi"/>
              </w:rPr>
              <w:t xml:space="preserve"> </w:t>
            </w:r>
            <w:r w:rsidR="00C94CC1" w:rsidRPr="00C94CC1">
              <w:rPr>
                <w:rFonts w:cstheme="minorHAnsi"/>
              </w:rPr>
              <w:t xml:space="preserve">Personal experience and </w:t>
            </w:r>
            <w:r w:rsidR="009325BF" w:rsidRPr="00C94CC1">
              <w:rPr>
                <w:rFonts w:cstheme="minorHAnsi"/>
              </w:rPr>
              <w:t>educational</w:t>
            </w:r>
            <w:r w:rsidR="00C94CC1" w:rsidRPr="00C94CC1">
              <w:rPr>
                <w:rFonts w:cstheme="minorHAnsi"/>
              </w:rPr>
              <w:t xml:space="preserve"> interventions </w:t>
            </w:r>
            <w:r w:rsidR="009325BF" w:rsidRPr="00C94CC1">
              <w:rPr>
                <w:rFonts w:cstheme="minorHAnsi"/>
              </w:rPr>
              <w:t>including</w:t>
            </w:r>
            <w:r w:rsidR="00C94CC1" w:rsidRPr="00C94CC1">
              <w:rPr>
                <w:rFonts w:cstheme="minorHAnsi"/>
              </w:rPr>
              <w:t xml:space="preserve"> exposure to the evidence base significantly </w:t>
            </w:r>
            <w:r w:rsidR="009325BF" w:rsidRPr="00C94CC1">
              <w:rPr>
                <w:rFonts w:cstheme="minorHAnsi"/>
              </w:rPr>
              <w:t>improved</w:t>
            </w:r>
            <w:r w:rsidR="00C94CC1" w:rsidRPr="00C94CC1">
              <w:rPr>
                <w:rFonts w:cstheme="minorHAnsi"/>
              </w:rPr>
              <w:t xml:space="preserve"> attitudes, </w:t>
            </w:r>
            <w:r w:rsidR="00236227" w:rsidRPr="00C94CC1">
              <w:rPr>
                <w:rFonts w:cstheme="minorHAnsi"/>
              </w:rPr>
              <w:t>perceptions,</w:t>
            </w:r>
            <w:r w:rsidR="00C94CC1" w:rsidRPr="00C94CC1">
              <w:rPr>
                <w:rFonts w:cstheme="minorHAnsi"/>
              </w:rPr>
              <w:t xml:space="preserve"> and </w:t>
            </w:r>
            <w:r w:rsidR="009325BF" w:rsidRPr="00C94CC1">
              <w:rPr>
                <w:rFonts w:cstheme="minorHAnsi"/>
              </w:rPr>
              <w:t>willingness</w:t>
            </w:r>
            <w:r w:rsidR="00C94CC1" w:rsidRPr="00C94CC1">
              <w:rPr>
                <w:rFonts w:cstheme="minorHAnsi"/>
              </w:rPr>
              <w:t xml:space="preserve"> to work with the profession </w:t>
            </w:r>
          </w:p>
        </w:tc>
      </w:tr>
      <w:tr w:rsidR="00215845" w14:paraId="0A8A47CF" w14:textId="0DE987A2" w:rsidTr="00C43C07">
        <w:tc>
          <w:tcPr>
            <w:tcW w:w="1832" w:type="dxa"/>
          </w:tcPr>
          <w:p w14:paraId="45D67EF5" w14:textId="4A8577D0" w:rsidR="00215845" w:rsidRDefault="008E2964" w:rsidP="001A78D2">
            <w:pPr>
              <w:rPr>
                <w:rFonts w:cstheme="minorHAnsi"/>
              </w:rPr>
            </w:pPr>
            <w:r>
              <w:rPr>
                <w:rFonts w:cstheme="minorHAnsi"/>
              </w:rPr>
              <w:t>Croatia</w:t>
            </w:r>
          </w:p>
        </w:tc>
        <w:tc>
          <w:tcPr>
            <w:tcW w:w="3402" w:type="dxa"/>
          </w:tcPr>
          <w:p w14:paraId="50D15A84" w14:textId="0B7290D2" w:rsidR="00215845" w:rsidRDefault="001816AF" w:rsidP="001A78D2">
            <w:pPr>
              <w:rPr>
                <w:rFonts w:cstheme="minorHAnsi"/>
              </w:rPr>
            </w:pPr>
            <w:r>
              <w:rPr>
                <w:rFonts w:cstheme="minorHAnsi"/>
              </w:rPr>
              <w:t>N=1</w:t>
            </w:r>
            <w:r w:rsidR="0039620E">
              <w:rPr>
                <w:rFonts w:cstheme="minorHAnsi"/>
              </w:rPr>
              <w:t xml:space="preserve">: </w:t>
            </w:r>
            <w:r w:rsidR="00921D05">
              <w:rPr>
                <w:rFonts w:cstheme="minorHAnsi"/>
              </w:rPr>
              <w:t>(2014)</w:t>
            </w:r>
          </w:p>
        </w:tc>
        <w:tc>
          <w:tcPr>
            <w:tcW w:w="13898" w:type="dxa"/>
          </w:tcPr>
          <w:p w14:paraId="5304FC69" w14:textId="40A76CE1" w:rsidR="00215845" w:rsidRDefault="007D1131" w:rsidP="001A78D2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Minimal data on attitudes </w:t>
            </w:r>
          </w:p>
        </w:tc>
      </w:tr>
      <w:tr w:rsidR="00215845" w14:paraId="20F65633" w14:textId="2D32AE1D" w:rsidTr="00C43C07">
        <w:tc>
          <w:tcPr>
            <w:tcW w:w="1832" w:type="dxa"/>
          </w:tcPr>
          <w:p w14:paraId="75F1791B" w14:textId="44265878" w:rsidR="00215845" w:rsidRDefault="008E2964" w:rsidP="001A78D2">
            <w:pPr>
              <w:rPr>
                <w:rFonts w:cstheme="minorHAnsi"/>
              </w:rPr>
            </w:pPr>
            <w:r>
              <w:rPr>
                <w:rFonts w:cstheme="minorHAnsi"/>
              </w:rPr>
              <w:t>Netherlands</w:t>
            </w:r>
          </w:p>
        </w:tc>
        <w:tc>
          <w:tcPr>
            <w:tcW w:w="3402" w:type="dxa"/>
          </w:tcPr>
          <w:p w14:paraId="4BC007C1" w14:textId="5D9A7655" w:rsidR="00215845" w:rsidRDefault="002C5E44" w:rsidP="001A78D2">
            <w:pPr>
              <w:rPr>
                <w:rFonts w:cstheme="minorHAnsi"/>
              </w:rPr>
            </w:pPr>
            <w:r>
              <w:rPr>
                <w:rFonts w:cstheme="minorHAnsi"/>
              </w:rPr>
              <w:t>N</w:t>
            </w:r>
            <w:r w:rsidRPr="002C5E44">
              <w:rPr>
                <w:rFonts w:cstheme="minorHAnsi"/>
              </w:rPr>
              <w:t xml:space="preserve">=3: </w:t>
            </w:r>
            <w:r>
              <w:rPr>
                <w:rFonts w:cstheme="minorHAnsi"/>
              </w:rPr>
              <w:t>(</w:t>
            </w:r>
            <w:r w:rsidRPr="002C5E44">
              <w:rPr>
                <w:rFonts w:cstheme="minorHAnsi"/>
              </w:rPr>
              <w:t>200</w:t>
            </w:r>
            <w:r w:rsidR="00C66BC1">
              <w:rPr>
                <w:rFonts w:cstheme="minorHAnsi"/>
              </w:rPr>
              <w:t>0</w:t>
            </w:r>
            <w:r w:rsidRPr="002C5E44">
              <w:rPr>
                <w:rFonts w:cstheme="minorHAnsi"/>
              </w:rPr>
              <w:t>-2011)</w:t>
            </w:r>
          </w:p>
        </w:tc>
        <w:tc>
          <w:tcPr>
            <w:tcW w:w="13898" w:type="dxa"/>
          </w:tcPr>
          <w:p w14:paraId="0C4E62DF" w14:textId="2508F409" w:rsidR="00215845" w:rsidRDefault="002C5E44" w:rsidP="001A78D2">
            <w:pPr>
              <w:rPr>
                <w:rFonts w:cstheme="minorHAnsi"/>
              </w:rPr>
            </w:pPr>
            <w:r w:rsidRPr="00815389">
              <w:rPr>
                <w:rFonts w:cstheme="minorHAnsi"/>
                <w:b/>
                <w:bCs/>
              </w:rPr>
              <w:t>NO IDENTIFIABLE TREND:</w:t>
            </w:r>
            <w:r w:rsidRPr="002C5E44">
              <w:rPr>
                <w:rFonts w:cstheme="minorHAnsi"/>
              </w:rPr>
              <w:t xml:space="preserve"> Mixed knowledge bas</w:t>
            </w:r>
            <w:r>
              <w:rPr>
                <w:rFonts w:cstheme="minorHAnsi"/>
              </w:rPr>
              <w:t>e</w:t>
            </w:r>
            <w:r w:rsidRPr="002C5E44">
              <w:rPr>
                <w:rFonts w:cstheme="minorHAnsi"/>
              </w:rPr>
              <w:t xml:space="preserve"> amongst professionals about chiropractors with midwives been very high along with osteopaths, both professions being more positive than GPs, MTs or physiotherapists.</w:t>
            </w:r>
            <w:r>
              <w:rPr>
                <w:rFonts w:cstheme="minorHAnsi"/>
              </w:rPr>
              <w:t xml:space="preserve"> </w:t>
            </w:r>
            <w:r w:rsidRPr="002C5E44">
              <w:rPr>
                <w:rFonts w:cstheme="minorHAnsi"/>
              </w:rPr>
              <w:t>Thes</w:t>
            </w:r>
            <w:r>
              <w:rPr>
                <w:rFonts w:cstheme="minorHAnsi"/>
              </w:rPr>
              <w:t>e</w:t>
            </w:r>
            <w:r w:rsidRPr="002C5E44">
              <w:rPr>
                <w:rFonts w:cstheme="minorHAnsi"/>
              </w:rPr>
              <w:t xml:space="preserve"> other professions wanted more knowledge but generally had little contact or referring. GPs thought chiropractic terminology was confusing </w:t>
            </w:r>
          </w:p>
        </w:tc>
      </w:tr>
      <w:tr w:rsidR="00215845" w14:paraId="7A355E8E" w14:textId="29F73E89" w:rsidTr="00C43C07">
        <w:tc>
          <w:tcPr>
            <w:tcW w:w="1832" w:type="dxa"/>
          </w:tcPr>
          <w:p w14:paraId="2555A943" w14:textId="54B892A4" w:rsidR="00215845" w:rsidRDefault="008E2964" w:rsidP="001A78D2">
            <w:pPr>
              <w:rPr>
                <w:rFonts w:cstheme="minorHAnsi"/>
              </w:rPr>
            </w:pPr>
            <w:r>
              <w:rPr>
                <w:rFonts w:cstheme="minorHAnsi"/>
              </w:rPr>
              <w:t>New Zealand</w:t>
            </w:r>
          </w:p>
        </w:tc>
        <w:tc>
          <w:tcPr>
            <w:tcW w:w="3402" w:type="dxa"/>
          </w:tcPr>
          <w:p w14:paraId="624B34CC" w14:textId="66E8CA78" w:rsidR="00215845" w:rsidRDefault="00694AE2" w:rsidP="001A78D2">
            <w:pPr>
              <w:rPr>
                <w:rFonts w:cstheme="minorHAnsi"/>
              </w:rPr>
            </w:pPr>
            <w:r>
              <w:rPr>
                <w:rFonts w:cstheme="minorHAnsi"/>
              </w:rPr>
              <w:t>N=1</w:t>
            </w:r>
            <w:r w:rsidR="0039620E">
              <w:rPr>
                <w:rFonts w:cstheme="minorHAnsi"/>
              </w:rPr>
              <w:t xml:space="preserve">: </w:t>
            </w:r>
            <w:r>
              <w:rPr>
                <w:rFonts w:cstheme="minorHAnsi"/>
              </w:rPr>
              <w:t>(</w:t>
            </w:r>
            <w:r w:rsidR="0025015D">
              <w:rPr>
                <w:rFonts w:cstheme="minorHAnsi"/>
              </w:rPr>
              <w:t>2006)</w:t>
            </w:r>
          </w:p>
        </w:tc>
        <w:tc>
          <w:tcPr>
            <w:tcW w:w="13898" w:type="dxa"/>
          </w:tcPr>
          <w:p w14:paraId="0D26DF85" w14:textId="5F7F887D" w:rsidR="00215845" w:rsidRDefault="00BF3211" w:rsidP="001A78D2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Generally positive attitudes </w:t>
            </w:r>
          </w:p>
        </w:tc>
      </w:tr>
      <w:tr w:rsidR="00215845" w14:paraId="2C1A9AD5" w14:textId="4E43CBBF" w:rsidTr="00C43C07">
        <w:tc>
          <w:tcPr>
            <w:tcW w:w="1832" w:type="dxa"/>
          </w:tcPr>
          <w:p w14:paraId="6C7975BA" w14:textId="47A5F96F" w:rsidR="00215845" w:rsidRDefault="008E2964" w:rsidP="001A78D2">
            <w:pPr>
              <w:rPr>
                <w:rFonts w:cstheme="minorHAnsi"/>
              </w:rPr>
            </w:pPr>
            <w:r>
              <w:rPr>
                <w:rFonts w:cstheme="minorHAnsi"/>
              </w:rPr>
              <w:t>Norway/Sweden</w:t>
            </w:r>
          </w:p>
        </w:tc>
        <w:tc>
          <w:tcPr>
            <w:tcW w:w="3402" w:type="dxa"/>
          </w:tcPr>
          <w:p w14:paraId="0AA6626D" w14:textId="5CCBA8E8" w:rsidR="00215845" w:rsidRDefault="0025015D" w:rsidP="001A78D2">
            <w:pPr>
              <w:rPr>
                <w:rFonts w:cstheme="minorHAnsi"/>
              </w:rPr>
            </w:pPr>
            <w:r>
              <w:rPr>
                <w:rFonts w:cstheme="minorHAnsi"/>
              </w:rPr>
              <w:t>N=1</w:t>
            </w:r>
            <w:r w:rsidR="0039620E">
              <w:rPr>
                <w:rFonts w:cstheme="minorHAnsi"/>
              </w:rPr>
              <w:t xml:space="preserve">: </w:t>
            </w:r>
            <w:r>
              <w:rPr>
                <w:rFonts w:cstheme="minorHAnsi"/>
              </w:rPr>
              <w:t>(2013)</w:t>
            </w:r>
          </w:p>
        </w:tc>
        <w:tc>
          <w:tcPr>
            <w:tcW w:w="13898" w:type="dxa"/>
          </w:tcPr>
          <w:p w14:paraId="19EC4D35" w14:textId="3AA4002C" w:rsidR="00215845" w:rsidRDefault="0025015D" w:rsidP="001A78D2">
            <w:pPr>
              <w:rPr>
                <w:rFonts w:cstheme="minorHAnsi"/>
              </w:rPr>
            </w:pPr>
            <w:r>
              <w:rPr>
                <w:rFonts w:cstheme="minorHAnsi"/>
              </w:rPr>
              <w:t>Generally, Norway more positive attitudes than Sweden</w:t>
            </w:r>
          </w:p>
        </w:tc>
      </w:tr>
      <w:tr w:rsidR="008E2964" w14:paraId="632424F8" w14:textId="77777777" w:rsidTr="00C43C07">
        <w:tc>
          <w:tcPr>
            <w:tcW w:w="1832" w:type="dxa"/>
          </w:tcPr>
          <w:p w14:paraId="6B76B61A" w14:textId="668D159D" w:rsidR="008E2964" w:rsidRDefault="008E2964" w:rsidP="001A78D2">
            <w:pPr>
              <w:rPr>
                <w:rFonts w:cstheme="minorHAnsi"/>
              </w:rPr>
            </w:pPr>
            <w:r>
              <w:rPr>
                <w:rFonts w:cstheme="minorHAnsi"/>
              </w:rPr>
              <w:t>South Africa</w:t>
            </w:r>
          </w:p>
        </w:tc>
        <w:tc>
          <w:tcPr>
            <w:tcW w:w="3402" w:type="dxa"/>
          </w:tcPr>
          <w:p w14:paraId="4434E7A0" w14:textId="70E22789" w:rsidR="008E2964" w:rsidRDefault="006F7959" w:rsidP="001A78D2">
            <w:pPr>
              <w:rPr>
                <w:rFonts w:cstheme="minorHAnsi"/>
              </w:rPr>
            </w:pPr>
            <w:r>
              <w:rPr>
                <w:rFonts w:cstheme="minorHAnsi"/>
              </w:rPr>
              <w:t>N</w:t>
            </w:r>
            <w:r w:rsidRPr="00E079C3">
              <w:rPr>
                <w:rFonts w:cstheme="minorHAnsi"/>
              </w:rPr>
              <w:t>=3</w:t>
            </w:r>
            <w:r w:rsidR="0039620E">
              <w:rPr>
                <w:rFonts w:cstheme="minorHAnsi"/>
              </w:rPr>
              <w:t xml:space="preserve">: </w:t>
            </w:r>
            <w:r w:rsidR="00415050">
              <w:rPr>
                <w:rFonts w:cstheme="minorHAnsi"/>
              </w:rPr>
              <w:t>(</w:t>
            </w:r>
            <w:r w:rsidRPr="00E079C3">
              <w:rPr>
                <w:rFonts w:cstheme="minorHAnsi"/>
              </w:rPr>
              <w:t>2007-2021)</w:t>
            </w:r>
          </w:p>
        </w:tc>
        <w:tc>
          <w:tcPr>
            <w:tcW w:w="13898" w:type="dxa"/>
          </w:tcPr>
          <w:p w14:paraId="3CA6B96B" w14:textId="663EB822" w:rsidR="008E2964" w:rsidRDefault="00815389" w:rsidP="00E079C3">
            <w:pPr>
              <w:rPr>
                <w:rFonts w:cstheme="minorHAnsi"/>
              </w:rPr>
            </w:pPr>
            <w:r w:rsidRPr="00815389">
              <w:rPr>
                <w:rFonts w:cstheme="minorHAnsi"/>
                <w:b/>
                <w:bCs/>
              </w:rPr>
              <w:t xml:space="preserve">POTENTIAL </w:t>
            </w:r>
            <w:r w:rsidR="00E079C3" w:rsidRPr="00815389">
              <w:rPr>
                <w:rFonts w:cstheme="minorHAnsi"/>
                <w:b/>
                <w:bCs/>
              </w:rPr>
              <w:t>TREND:</w:t>
            </w:r>
            <w:r w:rsidR="00E079C3" w:rsidRPr="00E079C3">
              <w:rPr>
                <w:rFonts w:cstheme="minorHAnsi"/>
              </w:rPr>
              <w:t xml:space="preserve"> </w:t>
            </w:r>
            <w:r w:rsidR="001964D6">
              <w:rPr>
                <w:rFonts w:cstheme="minorHAnsi"/>
                <w:i/>
                <w:iCs/>
              </w:rPr>
              <w:t>May have</w:t>
            </w:r>
            <w:r w:rsidR="00E079C3" w:rsidRPr="00E079C3">
              <w:rPr>
                <w:rFonts w:cstheme="minorHAnsi"/>
                <w:i/>
                <w:iCs/>
              </w:rPr>
              <w:t xml:space="preserve"> worsened.</w:t>
            </w:r>
            <w:r w:rsidR="00E079C3">
              <w:rPr>
                <w:rFonts w:cstheme="minorHAnsi"/>
              </w:rPr>
              <w:t xml:space="preserve"> </w:t>
            </w:r>
            <w:r w:rsidR="00E079C3" w:rsidRPr="00E079C3">
              <w:rPr>
                <w:rFonts w:cstheme="minorHAnsi"/>
              </w:rPr>
              <w:t xml:space="preserve">In 2007 around 20% GPs had not heard of chiropractic but by the 2021 survey this was over </w:t>
            </w:r>
            <w:r w:rsidR="006F7959">
              <w:rPr>
                <w:rFonts w:cstheme="minorHAnsi"/>
              </w:rPr>
              <w:t>33%</w:t>
            </w:r>
            <w:r w:rsidR="00E079C3" w:rsidRPr="00E079C3">
              <w:rPr>
                <w:rFonts w:cstheme="minorHAnsi"/>
              </w:rPr>
              <w:t>. Interestingly both in 2007 and 2021 contact with or knowledge of chiropractic was associated with more communication and utilisation. Physios saw chiro</w:t>
            </w:r>
            <w:r w:rsidR="00E079C3">
              <w:rPr>
                <w:rFonts w:cstheme="minorHAnsi"/>
              </w:rPr>
              <w:t>practors</w:t>
            </w:r>
            <w:r w:rsidR="00E079C3" w:rsidRPr="00E079C3">
              <w:rPr>
                <w:rFonts w:cstheme="minorHAnsi"/>
              </w:rPr>
              <w:t xml:space="preserve"> as competition and titles such as '</w:t>
            </w:r>
            <w:r w:rsidR="00E079C3">
              <w:rPr>
                <w:rFonts w:cstheme="minorHAnsi"/>
              </w:rPr>
              <w:t>Dr</w:t>
            </w:r>
            <w:r w:rsidR="00E079C3" w:rsidRPr="00E079C3">
              <w:rPr>
                <w:rFonts w:cstheme="minorHAnsi"/>
              </w:rPr>
              <w:t xml:space="preserve"> of chiropractic' were seen as unjustified and unfair. </w:t>
            </w:r>
          </w:p>
        </w:tc>
      </w:tr>
      <w:tr w:rsidR="008E2964" w14:paraId="134F8777" w14:textId="77777777" w:rsidTr="00C43C07">
        <w:tc>
          <w:tcPr>
            <w:tcW w:w="1832" w:type="dxa"/>
          </w:tcPr>
          <w:p w14:paraId="0D508C57" w14:textId="2375B729" w:rsidR="008E2964" w:rsidRDefault="008E2964" w:rsidP="001A78D2">
            <w:pPr>
              <w:rPr>
                <w:rFonts w:cstheme="minorHAnsi"/>
              </w:rPr>
            </w:pPr>
            <w:r>
              <w:rPr>
                <w:rFonts w:cstheme="minorHAnsi"/>
              </w:rPr>
              <w:t>United Kingdom</w:t>
            </w:r>
          </w:p>
        </w:tc>
        <w:tc>
          <w:tcPr>
            <w:tcW w:w="3402" w:type="dxa"/>
          </w:tcPr>
          <w:p w14:paraId="6624A6B7" w14:textId="1282CF48" w:rsidR="008E2964" w:rsidRDefault="0039620E" w:rsidP="001A78D2">
            <w:pPr>
              <w:rPr>
                <w:rFonts w:cstheme="minorHAnsi"/>
              </w:rPr>
            </w:pPr>
            <w:r>
              <w:rPr>
                <w:rFonts w:cstheme="minorHAnsi"/>
              </w:rPr>
              <w:t>N</w:t>
            </w:r>
            <w:r w:rsidRPr="00791C96">
              <w:rPr>
                <w:rFonts w:cstheme="minorHAnsi"/>
              </w:rPr>
              <w:t xml:space="preserve">=7: </w:t>
            </w:r>
            <w:r>
              <w:rPr>
                <w:rFonts w:cstheme="minorHAnsi"/>
              </w:rPr>
              <w:t>(</w:t>
            </w:r>
            <w:r w:rsidRPr="00791C96">
              <w:rPr>
                <w:rFonts w:cstheme="minorHAnsi"/>
              </w:rPr>
              <w:t>1994-2013)</w:t>
            </w:r>
          </w:p>
        </w:tc>
        <w:tc>
          <w:tcPr>
            <w:tcW w:w="13898" w:type="dxa"/>
          </w:tcPr>
          <w:p w14:paraId="2A0B1C16" w14:textId="2FA9728C" w:rsidR="00791C96" w:rsidRPr="00791C96" w:rsidRDefault="00815389" w:rsidP="00791C96">
            <w:pPr>
              <w:rPr>
                <w:rFonts w:cstheme="minorHAnsi"/>
              </w:rPr>
            </w:pPr>
            <w:r w:rsidRPr="00736BF8">
              <w:rPr>
                <w:rFonts w:cstheme="minorHAnsi"/>
                <w:b/>
                <w:bCs/>
              </w:rPr>
              <w:t>POTE</w:t>
            </w:r>
            <w:r w:rsidR="00736BF8" w:rsidRPr="00736BF8">
              <w:rPr>
                <w:rFonts w:cstheme="minorHAnsi"/>
                <w:b/>
                <w:bCs/>
              </w:rPr>
              <w:t>NTIAL</w:t>
            </w:r>
            <w:r w:rsidRPr="00736BF8">
              <w:rPr>
                <w:rFonts w:cstheme="minorHAnsi"/>
                <w:b/>
                <w:bCs/>
              </w:rPr>
              <w:t xml:space="preserve"> </w:t>
            </w:r>
            <w:r w:rsidR="00791C96" w:rsidRPr="00736BF8">
              <w:rPr>
                <w:rFonts w:cstheme="minorHAnsi"/>
                <w:b/>
                <w:bCs/>
              </w:rPr>
              <w:t>TREND:</w:t>
            </w:r>
            <w:r w:rsidR="00791C96" w:rsidRPr="00791C96">
              <w:rPr>
                <w:rFonts w:cstheme="minorHAnsi"/>
              </w:rPr>
              <w:t xml:space="preserve"> </w:t>
            </w:r>
            <w:r>
              <w:rPr>
                <w:rFonts w:cstheme="minorHAnsi"/>
              </w:rPr>
              <w:t>R</w:t>
            </w:r>
            <w:r w:rsidR="00791C96" w:rsidRPr="0039620E">
              <w:rPr>
                <w:rFonts w:cstheme="minorHAnsi"/>
                <w:i/>
                <w:iCs/>
              </w:rPr>
              <w:t>eduction in positiv</w:t>
            </w:r>
            <w:r w:rsidR="00680069" w:rsidRPr="0039620E">
              <w:rPr>
                <w:rFonts w:cstheme="minorHAnsi"/>
                <w:i/>
                <w:iCs/>
              </w:rPr>
              <w:t>e</w:t>
            </w:r>
            <w:r w:rsidR="00791C96" w:rsidRPr="0039620E">
              <w:rPr>
                <w:rFonts w:cstheme="minorHAnsi"/>
                <w:i/>
                <w:iCs/>
              </w:rPr>
              <w:t xml:space="preserve"> views from </w:t>
            </w:r>
            <w:r w:rsidR="00680069" w:rsidRPr="0039620E">
              <w:rPr>
                <w:rFonts w:cstheme="minorHAnsi"/>
                <w:i/>
                <w:iCs/>
              </w:rPr>
              <w:t>non-positive</w:t>
            </w:r>
            <w:r w:rsidR="00791C96" w:rsidRPr="0039620E">
              <w:rPr>
                <w:rFonts w:cstheme="minorHAnsi"/>
                <w:i/>
                <w:iCs/>
              </w:rPr>
              <w:t xml:space="preserve"> starting point</w:t>
            </w:r>
          </w:p>
          <w:p w14:paraId="271CB4C4" w14:textId="50795C44" w:rsidR="008E2964" w:rsidRDefault="00791C96" w:rsidP="00791C96">
            <w:pPr>
              <w:rPr>
                <w:rFonts w:cstheme="minorHAnsi"/>
              </w:rPr>
            </w:pPr>
            <w:r w:rsidRPr="00791C96">
              <w:rPr>
                <w:rFonts w:cstheme="minorHAnsi"/>
              </w:rPr>
              <w:t xml:space="preserve">One study looked at trends  over a </w:t>
            </w:r>
            <w:r w:rsidR="00680069" w:rsidRPr="00791C96">
              <w:rPr>
                <w:rFonts w:cstheme="minorHAnsi"/>
              </w:rPr>
              <w:t>13-year</w:t>
            </w:r>
            <w:r w:rsidRPr="00791C96">
              <w:rPr>
                <w:rFonts w:cstheme="minorHAnsi"/>
              </w:rPr>
              <w:t xml:space="preserve"> period and found there had been a reduction in GP signposting and endorsement of </w:t>
            </w:r>
            <w:r w:rsidR="00680069" w:rsidRPr="00791C96">
              <w:rPr>
                <w:rFonts w:cstheme="minorHAnsi"/>
              </w:rPr>
              <w:t>chiropractic</w:t>
            </w:r>
            <w:r w:rsidRPr="00791C96">
              <w:rPr>
                <w:rFonts w:cstheme="minorHAnsi"/>
              </w:rPr>
              <w:t xml:space="preserve"> care but more willingness to </w:t>
            </w:r>
            <w:r w:rsidR="00680069" w:rsidRPr="00791C96">
              <w:rPr>
                <w:rFonts w:cstheme="minorHAnsi"/>
              </w:rPr>
              <w:t>discuss</w:t>
            </w:r>
            <w:r w:rsidRPr="00791C96">
              <w:rPr>
                <w:rFonts w:cstheme="minorHAnsi"/>
              </w:rPr>
              <w:t xml:space="preserve"> with </w:t>
            </w:r>
            <w:r w:rsidR="00680069" w:rsidRPr="00791C96">
              <w:rPr>
                <w:rFonts w:cstheme="minorHAnsi"/>
              </w:rPr>
              <w:t>patients</w:t>
            </w:r>
            <w:r w:rsidRPr="00791C96">
              <w:rPr>
                <w:rFonts w:cstheme="minorHAnsi"/>
              </w:rPr>
              <w:t xml:space="preserve">. </w:t>
            </w:r>
            <w:r w:rsidR="00680069" w:rsidRPr="00791C96">
              <w:rPr>
                <w:rFonts w:cstheme="minorHAnsi"/>
              </w:rPr>
              <w:t>Notwithstanding</w:t>
            </w:r>
            <w:r w:rsidRPr="00791C96">
              <w:rPr>
                <w:rFonts w:cstheme="minorHAnsi"/>
              </w:rPr>
              <w:t xml:space="preserve"> in 1998 </w:t>
            </w:r>
            <w:r w:rsidR="00680069" w:rsidRPr="00791C96">
              <w:rPr>
                <w:rFonts w:cstheme="minorHAnsi"/>
              </w:rPr>
              <w:t>only</w:t>
            </w:r>
            <w:r w:rsidRPr="00791C96">
              <w:rPr>
                <w:rFonts w:cstheme="minorHAnsi"/>
              </w:rPr>
              <w:t xml:space="preserve"> 7% of GPs </w:t>
            </w:r>
            <w:r w:rsidR="00680069" w:rsidRPr="00791C96">
              <w:rPr>
                <w:rFonts w:cstheme="minorHAnsi"/>
              </w:rPr>
              <w:t>recommended</w:t>
            </w:r>
            <w:r w:rsidRPr="00791C96">
              <w:rPr>
                <w:rFonts w:cstheme="minorHAnsi"/>
              </w:rPr>
              <w:t xml:space="preserve"> chiropractic</w:t>
            </w:r>
            <w:r w:rsidR="0082752D">
              <w:rPr>
                <w:rFonts w:cstheme="minorHAnsi"/>
              </w:rPr>
              <w:t xml:space="preserve"> and l</w:t>
            </w:r>
            <w:r w:rsidRPr="00791C96">
              <w:rPr>
                <w:rFonts w:cstheme="minorHAnsi"/>
              </w:rPr>
              <w:t xml:space="preserve">ess than 1% thought </w:t>
            </w:r>
            <w:r w:rsidR="00680069" w:rsidRPr="00791C96">
              <w:rPr>
                <w:rFonts w:cstheme="minorHAnsi"/>
              </w:rPr>
              <w:t>paediatric</w:t>
            </w:r>
            <w:r w:rsidRPr="00791C96">
              <w:rPr>
                <w:rFonts w:cstheme="minorHAnsi"/>
              </w:rPr>
              <w:t xml:space="preserve"> chiropractic was </w:t>
            </w:r>
            <w:r w:rsidR="00680069" w:rsidRPr="00791C96">
              <w:rPr>
                <w:rFonts w:cstheme="minorHAnsi"/>
              </w:rPr>
              <w:t>evidence</w:t>
            </w:r>
            <w:r w:rsidRPr="00791C96">
              <w:rPr>
                <w:rFonts w:cstheme="minorHAnsi"/>
              </w:rPr>
              <w:t xml:space="preserve"> based in 2003 </w:t>
            </w:r>
          </w:p>
        </w:tc>
      </w:tr>
      <w:tr w:rsidR="008E2964" w14:paraId="5E6CC1D2" w14:textId="77777777" w:rsidTr="00C43C07">
        <w:tc>
          <w:tcPr>
            <w:tcW w:w="1832" w:type="dxa"/>
          </w:tcPr>
          <w:p w14:paraId="26738748" w14:textId="3CE76287" w:rsidR="008E2964" w:rsidRDefault="008E2964" w:rsidP="001A78D2">
            <w:pPr>
              <w:rPr>
                <w:rFonts w:cstheme="minorHAnsi"/>
              </w:rPr>
            </w:pPr>
            <w:r>
              <w:rPr>
                <w:rFonts w:cstheme="minorHAnsi"/>
              </w:rPr>
              <w:t>United States</w:t>
            </w:r>
          </w:p>
        </w:tc>
        <w:tc>
          <w:tcPr>
            <w:tcW w:w="3402" w:type="dxa"/>
          </w:tcPr>
          <w:p w14:paraId="39199106" w14:textId="4FB9E8CA" w:rsidR="008E2964" w:rsidRDefault="00A25BC8" w:rsidP="001A78D2">
            <w:pPr>
              <w:rPr>
                <w:rFonts w:cstheme="minorHAnsi"/>
              </w:rPr>
            </w:pPr>
            <w:r>
              <w:rPr>
                <w:rFonts w:cstheme="minorHAnsi"/>
              </w:rPr>
              <w:t>N</w:t>
            </w:r>
            <w:r w:rsidRPr="00A25BC8">
              <w:rPr>
                <w:rFonts w:cstheme="minorHAnsi"/>
              </w:rPr>
              <w:t>=11:</w:t>
            </w:r>
            <w:r>
              <w:rPr>
                <w:rFonts w:cstheme="minorHAnsi"/>
              </w:rPr>
              <w:t xml:space="preserve"> (</w:t>
            </w:r>
            <w:r w:rsidRPr="00A25BC8">
              <w:rPr>
                <w:rFonts w:cstheme="minorHAnsi"/>
              </w:rPr>
              <w:t>1965-2018)</w:t>
            </w:r>
          </w:p>
        </w:tc>
        <w:tc>
          <w:tcPr>
            <w:tcW w:w="13898" w:type="dxa"/>
          </w:tcPr>
          <w:p w14:paraId="24DD720A" w14:textId="549788D3" w:rsidR="008E2964" w:rsidRDefault="00A25BC8" w:rsidP="00A25BC8">
            <w:pPr>
              <w:rPr>
                <w:rFonts w:cstheme="minorHAnsi"/>
              </w:rPr>
            </w:pPr>
            <w:r w:rsidRPr="00736BF8">
              <w:rPr>
                <w:rFonts w:cstheme="minorHAnsi"/>
                <w:b/>
                <w:bCs/>
              </w:rPr>
              <w:t>NO IDENTIFIABLE TREND:</w:t>
            </w:r>
            <w:r>
              <w:rPr>
                <w:rFonts w:cstheme="minorHAnsi"/>
              </w:rPr>
              <w:t xml:space="preserve"> </w:t>
            </w:r>
            <w:r w:rsidRPr="00A25BC8">
              <w:rPr>
                <w:rFonts w:cstheme="minorHAnsi"/>
              </w:rPr>
              <w:t xml:space="preserve">A story </w:t>
            </w:r>
            <w:r>
              <w:rPr>
                <w:rFonts w:cstheme="minorHAnsi"/>
              </w:rPr>
              <w:t xml:space="preserve">emerges </w:t>
            </w:r>
            <w:r w:rsidRPr="00A25BC8">
              <w:rPr>
                <w:rFonts w:cstheme="minorHAnsi"/>
              </w:rPr>
              <w:t>over the years of mutual isolation, misunderstanding</w:t>
            </w:r>
            <w:r>
              <w:rPr>
                <w:rFonts w:cstheme="minorHAnsi"/>
              </w:rPr>
              <w:t xml:space="preserve">, </w:t>
            </w:r>
            <w:r w:rsidRPr="00A25BC8">
              <w:rPr>
                <w:rFonts w:cstheme="minorHAnsi"/>
              </w:rPr>
              <w:t xml:space="preserve">lack of knowledge, and lack of certainty about the type and evidence base of care. </w:t>
            </w:r>
            <w:r>
              <w:rPr>
                <w:rFonts w:cstheme="minorHAnsi"/>
              </w:rPr>
              <w:t>Notably, w</w:t>
            </w:r>
            <w:r w:rsidRPr="00A25BC8">
              <w:rPr>
                <w:rFonts w:cstheme="minorHAnsi"/>
              </w:rPr>
              <w:t>here chiropractors worked with or had interactions with other</w:t>
            </w:r>
            <w:r>
              <w:rPr>
                <w:rFonts w:cstheme="minorHAnsi"/>
              </w:rPr>
              <w:t xml:space="preserve"> professions or professional health care individuals</w:t>
            </w:r>
            <w:r w:rsidRPr="00A25BC8">
              <w:rPr>
                <w:rFonts w:cstheme="minorHAnsi"/>
              </w:rPr>
              <w:t xml:space="preserve"> these attitudes markedly improved </w:t>
            </w:r>
          </w:p>
        </w:tc>
      </w:tr>
    </w:tbl>
    <w:p w14:paraId="3CAE963B" w14:textId="77777777" w:rsidR="0087276D" w:rsidRPr="00B44EED" w:rsidRDefault="0087276D" w:rsidP="001A78D2">
      <w:pPr>
        <w:ind w:left="-851"/>
        <w:rPr>
          <w:rFonts w:cstheme="minorHAnsi"/>
        </w:rPr>
      </w:pPr>
    </w:p>
    <w:p w14:paraId="62D82D39" w14:textId="77777777" w:rsidR="00A66A8F" w:rsidRPr="000A665A" w:rsidRDefault="00A66A8F">
      <w:pPr>
        <w:rPr>
          <w:rFonts w:cstheme="minorHAnsi"/>
        </w:rPr>
      </w:pPr>
    </w:p>
    <w:sectPr w:rsidR="00A66A8F" w:rsidRPr="000A665A" w:rsidSect="00B5731E">
      <w:pgSz w:w="23820" w:h="16840" w:orient="landscape"/>
      <w:pgMar w:top="1281" w:right="1440" w:bottom="1053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AB1CB49" w14:textId="77777777" w:rsidR="007B15D9" w:rsidRDefault="007B15D9" w:rsidP="00964A9B">
      <w:r>
        <w:separator/>
      </w:r>
    </w:p>
  </w:endnote>
  <w:endnote w:type="continuationSeparator" w:id="0">
    <w:p w14:paraId="794C136B" w14:textId="77777777" w:rsidR="007B15D9" w:rsidRDefault="007B15D9" w:rsidP="00964A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E21A416" w14:textId="77777777" w:rsidR="007B15D9" w:rsidRDefault="007B15D9" w:rsidP="00964A9B">
      <w:r>
        <w:separator/>
      </w:r>
    </w:p>
  </w:footnote>
  <w:footnote w:type="continuationSeparator" w:id="0">
    <w:p w14:paraId="6228197A" w14:textId="77777777" w:rsidR="007B15D9" w:rsidRDefault="007B15D9" w:rsidP="00964A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C64BF9"/>
    <w:multiLevelType w:val="hybridMultilevel"/>
    <w:tmpl w:val="F9B8A37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03074A"/>
    <w:multiLevelType w:val="hybridMultilevel"/>
    <w:tmpl w:val="34E0F9B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5811BC"/>
    <w:multiLevelType w:val="hybridMultilevel"/>
    <w:tmpl w:val="69601B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575165"/>
    <w:multiLevelType w:val="hybridMultilevel"/>
    <w:tmpl w:val="B3762D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21276A"/>
    <w:multiLevelType w:val="hybridMultilevel"/>
    <w:tmpl w:val="E12869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F5304FD"/>
    <w:multiLevelType w:val="hybridMultilevel"/>
    <w:tmpl w:val="BC5A74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F6F3ADC"/>
    <w:multiLevelType w:val="hybridMultilevel"/>
    <w:tmpl w:val="A3B608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08576D3"/>
    <w:multiLevelType w:val="hybridMultilevel"/>
    <w:tmpl w:val="ADC60AC6"/>
    <w:lvl w:ilvl="0" w:tplc="A81CC220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DBA02EAA">
      <w:start w:val="1"/>
      <w:numFmt w:val="bullet"/>
      <w:lvlText w:val="-"/>
      <w:lvlJc w:val="left"/>
      <w:pPr>
        <w:tabs>
          <w:tab w:val="left" w:pos="720"/>
        </w:tabs>
        <w:ind w:left="14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83A8615C">
      <w:start w:val="1"/>
      <w:numFmt w:val="bullet"/>
      <w:lvlText w:val="-"/>
      <w:lvlJc w:val="left"/>
      <w:pPr>
        <w:tabs>
          <w:tab w:val="left" w:pos="720"/>
        </w:tabs>
        <w:ind w:left="21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7D50D230">
      <w:start w:val="1"/>
      <w:numFmt w:val="bullet"/>
      <w:lvlText w:val="-"/>
      <w:lvlJc w:val="left"/>
      <w:pPr>
        <w:tabs>
          <w:tab w:val="left" w:pos="720"/>
        </w:tabs>
        <w:ind w:left="28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FBD25500">
      <w:start w:val="1"/>
      <w:numFmt w:val="bullet"/>
      <w:lvlText w:val="-"/>
      <w:lvlJc w:val="left"/>
      <w:pPr>
        <w:tabs>
          <w:tab w:val="left" w:pos="720"/>
        </w:tabs>
        <w:ind w:left="360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6FFCAC96">
      <w:start w:val="1"/>
      <w:numFmt w:val="bullet"/>
      <w:lvlText w:val="-"/>
      <w:lvlJc w:val="left"/>
      <w:pPr>
        <w:tabs>
          <w:tab w:val="left" w:pos="720"/>
        </w:tabs>
        <w:ind w:left="432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90C692D2">
      <w:start w:val="1"/>
      <w:numFmt w:val="bullet"/>
      <w:lvlText w:val="-"/>
      <w:lvlJc w:val="left"/>
      <w:pPr>
        <w:tabs>
          <w:tab w:val="left" w:pos="720"/>
        </w:tabs>
        <w:ind w:left="504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1818D1EA">
      <w:start w:val="1"/>
      <w:numFmt w:val="bullet"/>
      <w:lvlText w:val="-"/>
      <w:lvlJc w:val="left"/>
      <w:pPr>
        <w:tabs>
          <w:tab w:val="left" w:pos="720"/>
        </w:tabs>
        <w:ind w:left="576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A5B6D9CA">
      <w:start w:val="1"/>
      <w:numFmt w:val="bullet"/>
      <w:lvlText w:val="-"/>
      <w:lvlJc w:val="left"/>
      <w:pPr>
        <w:tabs>
          <w:tab w:val="left" w:pos="720"/>
        </w:tabs>
        <w:ind w:left="6480" w:hanging="360"/>
      </w:pPr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8" w15:restartNumberingAfterBreak="0">
    <w:nsid w:val="16950B1B"/>
    <w:multiLevelType w:val="hybridMultilevel"/>
    <w:tmpl w:val="2D905C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96D313F"/>
    <w:multiLevelType w:val="hybridMultilevel"/>
    <w:tmpl w:val="EC5E82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A991A26"/>
    <w:multiLevelType w:val="hybridMultilevel"/>
    <w:tmpl w:val="68EE0D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B6B0721"/>
    <w:multiLevelType w:val="hybridMultilevel"/>
    <w:tmpl w:val="02C0DB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CAC2CD1"/>
    <w:multiLevelType w:val="hybridMultilevel"/>
    <w:tmpl w:val="AE661A5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F041107"/>
    <w:multiLevelType w:val="hybridMultilevel"/>
    <w:tmpl w:val="1A94E55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0726BBA"/>
    <w:multiLevelType w:val="hybridMultilevel"/>
    <w:tmpl w:val="D7346D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2107657"/>
    <w:multiLevelType w:val="hybridMultilevel"/>
    <w:tmpl w:val="91BED3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2A122FB"/>
    <w:multiLevelType w:val="hybridMultilevel"/>
    <w:tmpl w:val="5462A40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6E83D5D"/>
    <w:multiLevelType w:val="hybridMultilevel"/>
    <w:tmpl w:val="BFC8E01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776193D"/>
    <w:multiLevelType w:val="hybridMultilevel"/>
    <w:tmpl w:val="5DCE3FF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7965E53"/>
    <w:multiLevelType w:val="hybridMultilevel"/>
    <w:tmpl w:val="9BB2AB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ABD5B6D"/>
    <w:multiLevelType w:val="hybridMultilevel"/>
    <w:tmpl w:val="B6CC2A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C68526C"/>
    <w:multiLevelType w:val="hybridMultilevel"/>
    <w:tmpl w:val="6A048C1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D6E0BFD"/>
    <w:multiLevelType w:val="hybridMultilevel"/>
    <w:tmpl w:val="537642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2D7A6C27"/>
    <w:multiLevelType w:val="hybridMultilevel"/>
    <w:tmpl w:val="4238DC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2FED5111"/>
    <w:multiLevelType w:val="hybridMultilevel"/>
    <w:tmpl w:val="6FA6A47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0D35AE5"/>
    <w:multiLevelType w:val="hybridMultilevel"/>
    <w:tmpl w:val="E6CA66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320F2291"/>
    <w:multiLevelType w:val="hybridMultilevel"/>
    <w:tmpl w:val="80D024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2A23CFD"/>
    <w:multiLevelType w:val="hybridMultilevel"/>
    <w:tmpl w:val="E124AC2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352E6FF3"/>
    <w:multiLevelType w:val="hybridMultilevel"/>
    <w:tmpl w:val="084EE6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36D5552F"/>
    <w:multiLevelType w:val="hybridMultilevel"/>
    <w:tmpl w:val="517431A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380729B9"/>
    <w:multiLevelType w:val="hybridMultilevel"/>
    <w:tmpl w:val="23A605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38596EBB"/>
    <w:multiLevelType w:val="hybridMultilevel"/>
    <w:tmpl w:val="B28AEF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39D03327"/>
    <w:multiLevelType w:val="hybridMultilevel"/>
    <w:tmpl w:val="D46A607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05947E5"/>
    <w:multiLevelType w:val="hybridMultilevel"/>
    <w:tmpl w:val="EBDAC1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40984FB4"/>
    <w:multiLevelType w:val="hybridMultilevel"/>
    <w:tmpl w:val="DFD47A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40EF434B"/>
    <w:multiLevelType w:val="hybridMultilevel"/>
    <w:tmpl w:val="98A8048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415519CB"/>
    <w:multiLevelType w:val="hybridMultilevel"/>
    <w:tmpl w:val="941EDB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427B3A16"/>
    <w:multiLevelType w:val="hybridMultilevel"/>
    <w:tmpl w:val="1F2AE2A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451161CC"/>
    <w:multiLevelType w:val="hybridMultilevel"/>
    <w:tmpl w:val="355ED15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455816BE"/>
    <w:multiLevelType w:val="hybridMultilevel"/>
    <w:tmpl w:val="6C78A5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46236101"/>
    <w:multiLevelType w:val="hybridMultilevel"/>
    <w:tmpl w:val="4276F35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47A667D4"/>
    <w:multiLevelType w:val="hybridMultilevel"/>
    <w:tmpl w:val="CAD2834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4B913C59"/>
    <w:multiLevelType w:val="hybridMultilevel"/>
    <w:tmpl w:val="EAFA3A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4D625E57"/>
    <w:multiLevelType w:val="hybridMultilevel"/>
    <w:tmpl w:val="C97296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4EBB18F2"/>
    <w:multiLevelType w:val="hybridMultilevel"/>
    <w:tmpl w:val="4B92A43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5369197D"/>
    <w:multiLevelType w:val="hybridMultilevel"/>
    <w:tmpl w:val="2E8AAA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53890887"/>
    <w:multiLevelType w:val="hybridMultilevel"/>
    <w:tmpl w:val="B3D0B23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547317AD"/>
    <w:multiLevelType w:val="hybridMultilevel"/>
    <w:tmpl w:val="370AC6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589D505D"/>
    <w:multiLevelType w:val="hybridMultilevel"/>
    <w:tmpl w:val="4E8267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58FC0B62"/>
    <w:multiLevelType w:val="hybridMultilevel"/>
    <w:tmpl w:val="B352FB5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590975AD"/>
    <w:multiLevelType w:val="hybridMultilevel"/>
    <w:tmpl w:val="87AEB6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598C0FC7"/>
    <w:multiLevelType w:val="hybridMultilevel"/>
    <w:tmpl w:val="D8A6EDA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59F6711E"/>
    <w:multiLevelType w:val="hybridMultilevel"/>
    <w:tmpl w:val="BEF0A2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5C347136"/>
    <w:multiLevelType w:val="hybridMultilevel"/>
    <w:tmpl w:val="D6D67C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5C5C7726"/>
    <w:multiLevelType w:val="hybridMultilevel"/>
    <w:tmpl w:val="031EF382"/>
    <w:lvl w:ilvl="0" w:tplc="08090001">
      <w:start w:val="1"/>
      <w:numFmt w:val="bullet"/>
      <w:lvlText w:val=""/>
      <w:lvlJc w:val="left"/>
      <w:pPr>
        <w:ind w:left="81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3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5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7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9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1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3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5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76" w:hanging="360"/>
      </w:pPr>
      <w:rPr>
        <w:rFonts w:ascii="Wingdings" w:hAnsi="Wingdings" w:hint="default"/>
      </w:rPr>
    </w:lvl>
  </w:abstractNum>
  <w:abstractNum w:abstractNumId="55" w15:restartNumberingAfterBreak="0">
    <w:nsid w:val="5FE770E3"/>
    <w:multiLevelType w:val="hybridMultilevel"/>
    <w:tmpl w:val="8864D0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 w15:restartNumberingAfterBreak="0">
    <w:nsid w:val="62384A40"/>
    <w:multiLevelType w:val="hybridMultilevel"/>
    <w:tmpl w:val="F6F6CC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65344F2C"/>
    <w:multiLevelType w:val="hybridMultilevel"/>
    <w:tmpl w:val="3E20D6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6A4C2882"/>
    <w:multiLevelType w:val="hybridMultilevel"/>
    <w:tmpl w:val="7742C18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 w15:restartNumberingAfterBreak="0">
    <w:nsid w:val="6B881961"/>
    <w:multiLevelType w:val="hybridMultilevel"/>
    <w:tmpl w:val="CC66DD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6DD854AD"/>
    <w:multiLevelType w:val="hybridMultilevel"/>
    <w:tmpl w:val="8DD47750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778A42CF"/>
    <w:multiLevelType w:val="hybridMultilevel"/>
    <w:tmpl w:val="16BCA8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 w15:restartNumberingAfterBreak="0">
    <w:nsid w:val="77F1266F"/>
    <w:multiLevelType w:val="hybridMultilevel"/>
    <w:tmpl w:val="55843B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79B431C6"/>
    <w:multiLevelType w:val="hybridMultilevel"/>
    <w:tmpl w:val="A478F93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7A572C1E"/>
    <w:multiLevelType w:val="hybridMultilevel"/>
    <w:tmpl w:val="E116C2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7B787F58"/>
    <w:multiLevelType w:val="hybridMultilevel"/>
    <w:tmpl w:val="F3662B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 w15:restartNumberingAfterBreak="0">
    <w:nsid w:val="7BFC4E1A"/>
    <w:multiLevelType w:val="hybridMultilevel"/>
    <w:tmpl w:val="FBD4AE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 w15:restartNumberingAfterBreak="0">
    <w:nsid w:val="7C9F3425"/>
    <w:multiLevelType w:val="hybridMultilevel"/>
    <w:tmpl w:val="779E5E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4030370">
    <w:abstractNumId w:val="16"/>
  </w:num>
  <w:num w:numId="2" w16cid:durableId="200752189">
    <w:abstractNumId w:val="38"/>
  </w:num>
  <w:num w:numId="3" w16cid:durableId="910311983">
    <w:abstractNumId w:val="30"/>
  </w:num>
  <w:num w:numId="4" w16cid:durableId="588974495">
    <w:abstractNumId w:val="3"/>
  </w:num>
  <w:num w:numId="5" w16cid:durableId="1246954941">
    <w:abstractNumId w:val="51"/>
  </w:num>
  <w:num w:numId="6" w16cid:durableId="1831285913">
    <w:abstractNumId w:val="46"/>
  </w:num>
  <w:num w:numId="7" w16cid:durableId="1292050497">
    <w:abstractNumId w:val="15"/>
  </w:num>
  <w:num w:numId="8" w16cid:durableId="1116221429">
    <w:abstractNumId w:val="48"/>
  </w:num>
  <w:num w:numId="9" w16cid:durableId="523057262">
    <w:abstractNumId w:val="10"/>
  </w:num>
  <w:num w:numId="10" w16cid:durableId="2129354700">
    <w:abstractNumId w:val="54"/>
  </w:num>
  <w:num w:numId="11" w16cid:durableId="534587017">
    <w:abstractNumId w:val="60"/>
  </w:num>
  <w:num w:numId="12" w16cid:durableId="832910080">
    <w:abstractNumId w:val="4"/>
  </w:num>
  <w:num w:numId="13" w16cid:durableId="956253370">
    <w:abstractNumId w:val="21"/>
  </w:num>
  <w:num w:numId="14" w16cid:durableId="1211307149">
    <w:abstractNumId w:val="53"/>
  </w:num>
  <w:num w:numId="15" w16cid:durableId="1783761197">
    <w:abstractNumId w:val="50"/>
  </w:num>
  <w:num w:numId="16" w16cid:durableId="13961789">
    <w:abstractNumId w:val="56"/>
  </w:num>
  <w:num w:numId="17" w16cid:durableId="2146510552">
    <w:abstractNumId w:val="47"/>
  </w:num>
  <w:num w:numId="18" w16cid:durableId="152650795">
    <w:abstractNumId w:val="63"/>
  </w:num>
  <w:num w:numId="19" w16cid:durableId="2006744723">
    <w:abstractNumId w:val="12"/>
  </w:num>
  <w:num w:numId="20" w16cid:durableId="255289660">
    <w:abstractNumId w:val="8"/>
  </w:num>
  <w:num w:numId="21" w16cid:durableId="183828783">
    <w:abstractNumId w:val="23"/>
  </w:num>
  <w:num w:numId="22" w16cid:durableId="1363091967">
    <w:abstractNumId w:val="42"/>
  </w:num>
  <w:num w:numId="23" w16cid:durableId="1855069141">
    <w:abstractNumId w:val="5"/>
  </w:num>
  <w:num w:numId="24" w16cid:durableId="1328170732">
    <w:abstractNumId w:val="58"/>
  </w:num>
  <w:num w:numId="25" w16cid:durableId="811022415">
    <w:abstractNumId w:val="37"/>
  </w:num>
  <w:num w:numId="26" w16cid:durableId="325910694">
    <w:abstractNumId w:val="11"/>
  </w:num>
  <w:num w:numId="27" w16cid:durableId="1048340481">
    <w:abstractNumId w:val="67"/>
  </w:num>
  <w:num w:numId="28" w16cid:durableId="631374252">
    <w:abstractNumId w:val="14"/>
  </w:num>
  <w:num w:numId="29" w16cid:durableId="2039575491">
    <w:abstractNumId w:val="17"/>
  </w:num>
  <w:num w:numId="30" w16cid:durableId="2110351934">
    <w:abstractNumId w:val="34"/>
  </w:num>
  <w:num w:numId="31" w16cid:durableId="1226137530">
    <w:abstractNumId w:val="57"/>
  </w:num>
  <w:num w:numId="32" w16cid:durableId="505052615">
    <w:abstractNumId w:val="27"/>
  </w:num>
  <w:num w:numId="33" w16cid:durableId="1414930893">
    <w:abstractNumId w:val="49"/>
  </w:num>
  <w:num w:numId="34" w16cid:durableId="2007171099">
    <w:abstractNumId w:val="35"/>
  </w:num>
  <w:num w:numId="35" w16cid:durableId="1325284260">
    <w:abstractNumId w:val="29"/>
  </w:num>
  <w:num w:numId="36" w16cid:durableId="812991015">
    <w:abstractNumId w:val="45"/>
  </w:num>
  <w:num w:numId="37" w16cid:durableId="1106922789">
    <w:abstractNumId w:val="39"/>
  </w:num>
  <w:num w:numId="38" w16cid:durableId="984240263">
    <w:abstractNumId w:val="0"/>
  </w:num>
  <w:num w:numId="39" w16cid:durableId="303046242">
    <w:abstractNumId w:val="62"/>
  </w:num>
  <w:num w:numId="40" w16cid:durableId="1907450491">
    <w:abstractNumId w:val="40"/>
  </w:num>
  <w:num w:numId="41" w16cid:durableId="1817408377">
    <w:abstractNumId w:val="36"/>
  </w:num>
  <w:num w:numId="42" w16cid:durableId="1482386996">
    <w:abstractNumId w:val="66"/>
  </w:num>
  <w:num w:numId="43" w16cid:durableId="1741782421">
    <w:abstractNumId w:val="44"/>
  </w:num>
  <w:num w:numId="44" w16cid:durableId="1040205488">
    <w:abstractNumId w:val="59"/>
  </w:num>
  <w:num w:numId="45" w16cid:durableId="829293438">
    <w:abstractNumId w:val="43"/>
  </w:num>
  <w:num w:numId="46" w16cid:durableId="2093971023">
    <w:abstractNumId w:val="24"/>
  </w:num>
  <w:num w:numId="47" w16cid:durableId="159469351">
    <w:abstractNumId w:val="25"/>
  </w:num>
  <w:num w:numId="48" w16cid:durableId="1663505889">
    <w:abstractNumId w:val="13"/>
  </w:num>
  <w:num w:numId="49" w16cid:durableId="1252853636">
    <w:abstractNumId w:val="28"/>
  </w:num>
  <w:num w:numId="50" w16cid:durableId="2049837222">
    <w:abstractNumId w:val="65"/>
  </w:num>
  <w:num w:numId="51" w16cid:durableId="1338536420">
    <w:abstractNumId w:val="55"/>
  </w:num>
  <w:num w:numId="52" w16cid:durableId="237784826">
    <w:abstractNumId w:val="1"/>
  </w:num>
  <w:num w:numId="53" w16cid:durableId="267780896">
    <w:abstractNumId w:val="41"/>
  </w:num>
  <w:num w:numId="54" w16cid:durableId="1238858469">
    <w:abstractNumId w:val="6"/>
  </w:num>
  <w:num w:numId="55" w16cid:durableId="1843349228">
    <w:abstractNumId w:val="2"/>
  </w:num>
  <w:num w:numId="56" w16cid:durableId="1725327449">
    <w:abstractNumId w:val="61"/>
  </w:num>
  <w:num w:numId="57" w16cid:durableId="1835489753">
    <w:abstractNumId w:val="64"/>
  </w:num>
  <w:num w:numId="58" w16cid:durableId="1765346493">
    <w:abstractNumId w:val="18"/>
  </w:num>
  <w:num w:numId="59" w16cid:durableId="1266495895">
    <w:abstractNumId w:val="22"/>
  </w:num>
  <w:num w:numId="60" w16cid:durableId="1065840770">
    <w:abstractNumId w:val="20"/>
  </w:num>
  <w:num w:numId="61" w16cid:durableId="640771320">
    <w:abstractNumId w:val="33"/>
  </w:num>
  <w:num w:numId="62" w16cid:durableId="268507966">
    <w:abstractNumId w:val="52"/>
  </w:num>
  <w:num w:numId="63" w16cid:durableId="1135640414">
    <w:abstractNumId w:val="19"/>
  </w:num>
  <w:num w:numId="64" w16cid:durableId="1043291513">
    <w:abstractNumId w:val="31"/>
  </w:num>
  <w:num w:numId="65" w16cid:durableId="1906647451">
    <w:abstractNumId w:val="26"/>
  </w:num>
  <w:num w:numId="66" w16cid:durableId="140736787">
    <w:abstractNumId w:val="32"/>
  </w:num>
  <w:num w:numId="67" w16cid:durableId="1322271628">
    <w:abstractNumId w:val="9"/>
  </w:num>
  <w:num w:numId="68" w16cid:durableId="59644942">
    <w:abstractNumId w:val="7"/>
  </w:num>
  <w:numIdMacAtCleanup w:val="6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665A"/>
    <w:rsid w:val="00001857"/>
    <w:rsid w:val="00002D55"/>
    <w:rsid w:val="00003DEA"/>
    <w:rsid w:val="0000503E"/>
    <w:rsid w:val="00005056"/>
    <w:rsid w:val="00005E34"/>
    <w:rsid w:val="00006BC5"/>
    <w:rsid w:val="00006D17"/>
    <w:rsid w:val="0000732F"/>
    <w:rsid w:val="00012273"/>
    <w:rsid w:val="00013CE8"/>
    <w:rsid w:val="00016475"/>
    <w:rsid w:val="0002470B"/>
    <w:rsid w:val="0003733F"/>
    <w:rsid w:val="00042A64"/>
    <w:rsid w:val="00046DD4"/>
    <w:rsid w:val="00055FFE"/>
    <w:rsid w:val="00057142"/>
    <w:rsid w:val="00060A48"/>
    <w:rsid w:val="000620F5"/>
    <w:rsid w:val="00063106"/>
    <w:rsid w:val="00064E6E"/>
    <w:rsid w:val="00066212"/>
    <w:rsid w:val="00070709"/>
    <w:rsid w:val="00073648"/>
    <w:rsid w:val="00081E94"/>
    <w:rsid w:val="0008467C"/>
    <w:rsid w:val="00085C93"/>
    <w:rsid w:val="00085CBD"/>
    <w:rsid w:val="00086E52"/>
    <w:rsid w:val="0009029E"/>
    <w:rsid w:val="00091754"/>
    <w:rsid w:val="000922EB"/>
    <w:rsid w:val="000A3A6E"/>
    <w:rsid w:val="000A4906"/>
    <w:rsid w:val="000A665A"/>
    <w:rsid w:val="000A7F35"/>
    <w:rsid w:val="000B0E97"/>
    <w:rsid w:val="000B3426"/>
    <w:rsid w:val="000B6194"/>
    <w:rsid w:val="000C27CF"/>
    <w:rsid w:val="000C2A2A"/>
    <w:rsid w:val="000C32D0"/>
    <w:rsid w:val="000C5DA4"/>
    <w:rsid w:val="000D2B52"/>
    <w:rsid w:val="000D2DE3"/>
    <w:rsid w:val="000D37DA"/>
    <w:rsid w:val="000D4573"/>
    <w:rsid w:val="000D462C"/>
    <w:rsid w:val="000D78C4"/>
    <w:rsid w:val="000E2B16"/>
    <w:rsid w:val="000F0A0C"/>
    <w:rsid w:val="000F1269"/>
    <w:rsid w:val="000F330F"/>
    <w:rsid w:val="000F4748"/>
    <w:rsid w:val="001045E0"/>
    <w:rsid w:val="00111CE9"/>
    <w:rsid w:val="001146DF"/>
    <w:rsid w:val="0012178F"/>
    <w:rsid w:val="00123DDC"/>
    <w:rsid w:val="0013192F"/>
    <w:rsid w:val="001332C8"/>
    <w:rsid w:val="00137B34"/>
    <w:rsid w:val="00137FAD"/>
    <w:rsid w:val="0015094C"/>
    <w:rsid w:val="00150C37"/>
    <w:rsid w:val="001526C9"/>
    <w:rsid w:val="00157EC5"/>
    <w:rsid w:val="00160349"/>
    <w:rsid w:val="00160616"/>
    <w:rsid w:val="00165434"/>
    <w:rsid w:val="00172812"/>
    <w:rsid w:val="00172C25"/>
    <w:rsid w:val="001816AF"/>
    <w:rsid w:val="0018177B"/>
    <w:rsid w:val="00182647"/>
    <w:rsid w:val="00185B6E"/>
    <w:rsid w:val="0018646C"/>
    <w:rsid w:val="00187A4A"/>
    <w:rsid w:val="001923FC"/>
    <w:rsid w:val="001964D6"/>
    <w:rsid w:val="001A2BA8"/>
    <w:rsid w:val="001A6469"/>
    <w:rsid w:val="001A78D2"/>
    <w:rsid w:val="001B0D25"/>
    <w:rsid w:val="001B5055"/>
    <w:rsid w:val="001B5C17"/>
    <w:rsid w:val="001C5B65"/>
    <w:rsid w:val="001C637F"/>
    <w:rsid w:val="001C64CB"/>
    <w:rsid w:val="001C73DF"/>
    <w:rsid w:val="001D1A88"/>
    <w:rsid w:val="001D1DC3"/>
    <w:rsid w:val="001D3D5F"/>
    <w:rsid w:val="001D6E6F"/>
    <w:rsid w:val="001D7E55"/>
    <w:rsid w:val="001E29FB"/>
    <w:rsid w:val="001E3005"/>
    <w:rsid w:val="001F0485"/>
    <w:rsid w:val="001F0AEE"/>
    <w:rsid w:val="001F174F"/>
    <w:rsid w:val="001F2B47"/>
    <w:rsid w:val="001F3067"/>
    <w:rsid w:val="001F4DA8"/>
    <w:rsid w:val="001F62B5"/>
    <w:rsid w:val="00215845"/>
    <w:rsid w:val="00222C7A"/>
    <w:rsid w:val="00231517"/>
    <w:rsid w:val="00232734"/>
    <w:rsid w:val="00236227"/>
    <w:rsid w:val="0023791B"/>
    <w:rsid w:val="00241615"/>
    <w:rsid w:val="002428F1"/>
    <w:rsid w:val="00245868"/>
    <w:rsid w:val="0025015D"/>
    <w:rsid w:val="00260B07"/>
    <w:rsid w:val="0026166C"/>
    <w:rsid w:val="00261BB0"/>
    <w:rsid w:val="002655A0"/>
    <w:rsid w:val="00267170"/>
    <w:rsid w:val="002716F7"/>
    <w:rsid w:val="00272F0E"/>
    <w:rsid w:val="00274C80"/>
    <w:rsid w:val="00276CD6"/>
    <w:rsid w:val="00277953"/>
    <w:rsid w:val="00282E32"/>
    <w:rsid w:val="00283286"/>
    <w:rsid w:val="002846D0"/>
    <w:rsid w:val="0028788D"/>
    <w:rsid w:val="002915D6"/>
    <w:rsid w:val="00292926"/>
    <w:rsid w:val="002A1C77"/>
    <w:rsid w:val="002A25E4"/>
    <w:rsid w:val="002A4EEC"/>
    <w:rsid w:val="002A78CB"/>
    <w:rsid w:val="002B0F4E"/>
    <w:rsid w:val="002B2193"/>
    <w:rsid w:val="002B458A"/>
    <w:rsid w:val="002B781A"/>
    <w:rsid w:val="002C01C7"/>
    <w:rsid w:val="002C0F24"/>
    <w:rsid w:val="002C5E44"/>
    <w:rsid w:val="002C5FF9"/>
    <w:rsid w:val="002D0300"/>
    <w:rsid w:val="002D5693"/>
    <w:rsid w:val="002E2615"/>
    <w:rsid w:val="002E3469"/>
    <w:rsid w:val="002E55F5"/>
    <w:rsid w:val="002F0920"/>
    <w:rsid w:val="002F14E7"/>
    <w:rsid w:val="002F224D"/>
    <w:rsid w:val="00300F15"/>
    <w:rsid w:val="00303AAC"/>
    <w:rsid w:val="00305025"/>
    <w:rsid w:val="00305033"/>
    <w:rsid w:val="0030589D"/>
    <w:rsid w:val="00305D06"/>
    <w:rsid w:val="0030773A"/>
    <w:rsid w:val="00312A78"/>
    <w:rsid w:val="0031669E"/>
    <w:rsid w:val="003166A5"/>
    <w:rsid w:val="0032417E"/>
    <w:rsid w:val="00324180"/>
    <w:rsid w:val="0032421B"/>
    <w:rsid w:val="00331D72"/>
    <w:rsid w:val="00336639"/>
    <w:rsid w:val="00337FBA"/>
    <w:rsid w:val="0034291B"/>
    <w:rsid w:val="0034590D"/>
    <w:rsid w:val="003459EE"/>
    <w:rsid w:val="00351B36"/>
    <w:rsid w:val="00361D0B"/>
    <w:rsid w:val="0036677A"/>
    <w:rsid w:val="0036773A"/>
    <w:rsid w:val="00373087"/>
    <w:rsid w:val="0037420B"/>
    <w:rsid w:val="00380526"/>
    <w:rsid w:val="00383CD4"/>
    <w:rsid w:val="00386FF4"/>
    <w:rsid w:val="00390884"/>
    <w:rsid w:val="00392B42"/>
    <w:rsid w:val="003940C7"/>
    <w:rsid w:val="0039620E"/>
    <w:rsid w:val="003A26A9"/>
    <w:rsid w:val="003A30A9"/>
    <w:rsid w:val="003A749B"/>
    <w:rsid w:val="003B2E5D"/>
    <w:rsid w:val="003B3ED7"/>
    <w:rsid w:val="003B644B"/>
    <w:rsid w:val="003B70FF"/>
    <w:rsid w:val="003C0C01"/>
    <w:rsid w:val="003C3052"/>
    <w:rsid w:val="003C31A5"/>
    <w:rsid w:val="003C71F3"/>
    <w:rsid w:val="003E42BF"/>
    <w:rsid w:val="00400F10"/>
    <w:rsid w:val="00403D6C"/>
    <w:rsid w:val="00406AAE"/>
    <w:rsid w:val="00410F85"/>
    <w:rsid w:val="00411A61"/>
    <w:rsid w:val="00412D4C"/>
    <w:rsid w:val="00413C5D"/>
    <w:rsid w:val="00415050"/>
    <w:rsid w:val="00415DCE"/>
    <w:rsid w:val="004163C0"/>
    <w:rsid w:val="004174B8"/>
    <w:rsid w:val="0044318F"/>
    <w:rsid w:val="00444EC2"/>
    <w:rsid w:val="00447C7F"/>
    <w:rsid w:val="00450760"/>
    <w:rsid w:val="0045134A"/>
    <w:rsid w:val="00454E48"/>
    <w:rsid w:val="004608EE"/>
    <w:rsid w:val="004635F8"/>
    <w:rsid w:val="00463613"/>
    <w:rsid w:val="004642BD"/>
    <w:rsid w:val="00464CF0"/>
    <w:rsid w:val="004659A7"/>
    <w:rsid w:val="00470640"/>
    <w:rsid w:val="0047075F"/>
    <w:rsid w:val="004758AA"/>
    <w:rsid w:val="004775D6"/>
    <w:rsid w:val="00477E7B"/>
    <w:rsid w:val="0048120D"/>
    <w:rsid w:val="00482602"/>
    <w:rsid w:val="0048370F"/>
    <w:rsid w:val="004842AB"/>
    <w:rsid w:val="00497A3E"/>
    <w:rsid w:val="004A5CF2"/>
    <w:rsid w:val="004A68ED"/>
    <w:rsid w:val="004B11F7"/>
    <w:rsid w:val="004B42F6"/>
    <w:rsid w:val="004D0E21"/>
    <w:rsid w:val="004D5804"/>
    <w:rsid w:val="004E0A2D"/>
    <w:rsid w:val="004E1939"/>
    <w:rsid w:val="004E4377"/>
    <w:rsid w:val="004E5672"/>
    <w:rsid w:val="004F0310"/>
    <w:rsid w:val="004F0A9B"/>
    <w:rsid w:val="004F1DD4"/>
    <w:rsid w:val="004F2C0F"/>
    <w:rsid w:val="004F2F22"/>
    <w:rsid w:val="004F673E"/>
    <w:rsid w:val="00502A6E"/>
    <w:rsid w:val="00505484"/>
    <w:rsid w:val="0051030C"/>
    <w:rsid w:val="00516BA8"/>
    <w:rsid w:val="00524701"/>
    <w:rsid w:val="005353EC"/>
    <w:rsid w:val="00535797"/>
    <w:rsid w:val="00537ED4"/>
    <w:rsid w:val="005465B9"/>
    <w:rsid w:val="00551BB2"/>
    <w:rsid w:val="005604AC"/>
    <w:rsid w:val="0056220C"/>
    <w:rsid w:val="00562E70"/>
    <w:rsid w:val="00570C43"/>
    <w:rsid w:val="005803F9"/>
    <w:rsid w:val="00581E8F"/>
    <w:rsid w:val="0058331B"/>
    <w:rsid w:val="00583EC7"/>
    <w:rsid w:val="0058408C"/>
    <w:rsid w:val="00584E89"/>
    <w:rsid w:val="00591AC8"/>
    <w:rsid w:val="0059517A"/>
    <w:rsid w:val="00597629"/>
    <w:rsid w:val="005A019D"/>
    <w:rsid w:val="005A2CBB"/>
    <w:rsid w:val="005B13B6"/>
    <w:rsid w:val="005B2430"/>
    <w:rsid w:val="005B2593"/>
    <w:rsid w:val="005B5BFC"/>
    <w:rsid w:val="005C5C5D"/>
    <w:rsid w:val="005D0932"/>
    <w:rsid w:val="005D2B35"/>
    <w:rsid w:val="005D72FB"/>
    <w:rsid w:val="005E0022"/>
    <w:rsid w:val="005E47CA"/>
    <w:rsid w:val="005E4B5E"/>
    <w:rsid w:val="005E6DCC"/>
    <w:rsid w:val="005F0804"/>
    <w:rsid w:val="005F0BDB"/>
    <w:rsid w:val="005F28DC"/>
    <w:rsid w:val="005F2FA5"/>
    <w:rsid w:val="005F7D10"/>
    <w:rsid w:val="006035C9"/>
    <w:rsid w:val="006042C2"/>
    <w:rsid w:val="006045C1"/>
    <w:rsid w:val="006055BA"/>
    <w:rsid w:val="0060596C"/>
    <w:rsid w:val="00606E35"/>
    <w:rsid w:val="00613A4B"/>
    <w:rsid w:val="00613AA8"/>
    <w:rsid w:val="0062053D"/>
    <w:rsid w:val="006212E0"/>
    <w:rsid w:val="00621BD4"/>
    <w:rsid w:val="00622A5B"/>
    <w:rsid w:val="00625B67"/>
    <w:rsid w:val="00625E02"/>
    <w:rsid w:val="006263E7"/>
    <w:rsid w:val="006274E1"/>
    <w:rsid w:val="006332CA"/>
    <w:rsid w:val="00633963"/>
    <w:rsid w:val="006344D5"/>
    <w:rsid w:val="00636DA8"/>
    <w:rsid w:val="006436BF"/>
    <w:rsid w:val="00647690"/>
    <w:rsid w:val="00651E36"/>
    <w:rsid w:val="00652FC3"/>
    <w:rsid w:val="00653823"/>
    <w:rsid w:val="0065569D"/>
    <w:rsid w:val="0065580E"/>
    <w:rsid w:val="00657F91"/>
    <w:rsid w:val="00661177"/>
    <w:rsid w:val="00667709"/>
    <w:rsid w:val="00673833"/>
    <w:rsid w:val="00674DA0"/>
    <w:rsid w:val="006756ED"/>
    <w:rsid w:val="00680069"/>
    <w:rsid w:val="006803CD"/>
    <w:rsid w:val="006821BD"/>
    <w:rsid w:val="006838B3"/>
    <w:rsid w:val="006844B1"/>
    <w:rsid w:val="00684E6C"/>
    <w:rsid w:val="006865AD"/>
    <w:rsid w:val="006876E8"/>
    <w:rsid w:val="00694AE2"/>
    <w:rsid w:val="006A48B3"/>
    <w:rsid w:val="006C1234"/>
    <w:rsid w:val="006C379E"/>
    <w:rsid w:val="006C78C3"/>
    <w:rsid w:val="006D0840"/>
    <w:rsid w:val="006D35FB"/>
    <w:rsid w:val="006D6203"/>
    <w:rsid w:val="006E634B"/>
    <w:rsid w:val="006F0D55"/>
    <w:rsid w:val="006F3335"/>
    <w:rsid w:val="006F71E3"/>
    <w:rsid w:val="006F7959"/>
    <w:rsid w:val="006F7B5A"/>
    <w:rsid w:val="00700D6A"/>
    <w:rsid w:val="007048BD"/>
    <w:rsid w:val="00706089"/>
    <w:rsid w:val="00706270"/>
    <w:rsid w:val="00720529"/>
    <w:rsid w:val="007216CC"/>
    <w:rsid w:val="007226CA"/>
    <w:rsid w:val="00724E79"/>
    <w:rsid w:val="00726E3E"/>
    <w:rsid w:val="0073042E"/>
    <w:rsid w:val="00732454"/>
    <w:rsid w:val="00733EDE"/>
    <w:rsid w:val="00736BF8"/>
    <w:rsid w:val="007376E5"/>
    <w:rsid w:val="00741471"/>
    <w:rsid w:val="00745939"/>
    <w:rsid w:val="00763DC6"/>
    <w:rsid w:val="00765D12"/>
    <w:rsid w:val="007757BC"/>
    <w:rsid w:val="0077590C"/>
    <w:rsid w:val="00781817"/>
    <w:rsid w:val="00782AC8"/>
    <w:rsid w:val="00783954"/>
    <w:rsid w:val="00783CFB"/>
    <w:rsid w:val="00785D97"/>
    <w:rsid w:val="007860DF"/>
    <w:rsid w:val="0078619A"/>
    <w:rsid w:val="00786450"/>
    <w:rsid w:val="00790509"/>
    <w:rsid w:val="0079080E"/>
    <w:rsid w:val="00791C96"/>
    <w:rsid w:val="007A5298"/>
    <w:rsid w:val="007A59EF"/>
    <w:rsid w:val="007B0858"/>
    <w:rsid w:val="007B10A9"/>
    <w:rsid w:val="007B15D9"/>
    <w:rsid w:val="007B47D9"/>
    <w:rsid w:val="007B6BF0"/>
    <w:rsid w:val="007D1131"/>
    <w:rsid w:val="007E5186"/>
    <w:rsid w:val="007E78D2"/>
    <w:rsid w:val="007F63B5"/>
    <w:rsid w:val="007F7B37"/>
    <w:rsid w:val="00803EC3"/>
    <w:rsid w:val="00807080"/>
    <w:rsid w:val="00810338"/>
    <w:rsid w:val="00815389"/>
    <w:rsid w:val="00815F49"/>
    <w:rsid w:val="008221F3"/>
    <w:rsid w:val="0082379D"/>
    <w:rsid w:val="008249C0"/>
    <w:rsid w:val="00825F59"/>
    <w:rsid w:val="0082605E"/>
    <w:rsid w:val="0082752D"/>
    <w:rsid w:val="00832817"/>
    <w:rsid w:val="008401B9"/>
    <w:rsid w:val="008431E8"/>
    <w:rsid w:val="0084449C"/>
    <w:rsid w:val="00844D1A"/>
    <w:rsid w:val="008510F8"/>
    <w:rsid w:val="00855B16"/>
    <w:rsid w:val="00856E70"/>
    <w:rsid w:val="008603F9"/>
    <w:rsid w:val="008721A8"/>
    <w:rsid w:val="0087276D"/>
    <w:rsid w:val="008750BD"/>
    <w:rsid w:val="00875D71"/>
    <w:rsid w:val="00885EB9"/>
    <w:rsid w:val="00887425"/>
    <w:rsid w:val="00894318"/>
    <w:rsid w:val="0089623E"/>
    <w:rsid w:val="00896796"/>
    <w:rsid w:val="008975B4"/>
    <w:rsid w:val="008A3AFE"/>
    <w:rsid w:val="008A579B"/>
    <w:rsid w:val="008A7F39"/>
    <w:rsid w:val="008B0BFF"/>
    <w:rsid w:val="008B0F0C"/>
    <w:rsid w:val="008B64BA"/>
    <w:rsid w:val="008B6E9D"/>
    <w:rsid w:val="008B7217"/>
    <w:rsid w:val="008C2555"/>
    <w:rsid w:val="008C5845"/>
    <w:rsid w:val="008C7D32"/>
    <w:rsid w:val="008D2B7C"/>
    <w:rsid w:val="008D337B"/>
    <w:rsid w:val="008D3386"/>
    <w:rsid w:val="008D5067"/>
    <w:rsid w:val="008D6EE7"/>
    <w:rsid w:val="008E0A7E"/>
    <w:rsid w:val="008E2964"/>
    <w:rsid w:val="008E336E"/>
    <w:rsid w:val="008E5060"/>
    <w:rsid w:val="008E7BA3"/>
    <w:rsid w:val="008F3D9B"/>
    <w:rsid w:val="008F4590"/>
    <w:rsid w:val="00902079"/>
    <w:rsid w:val="009039A7"/>
    <w:rsid w:val="00904187"/>
    <w:rsid w:val="009052F3"/>
    <w:rsid w:val="0091302D"/>
    <w:rsid w:val="00913355"/>
    <w:rsid w:val="00920ABA"/>
    <w:rsid w:val="00921303"/>
    <w:rsid w:val="00921D05"/>
    <w:rsid w:val="00922226"/>
    <w:rsid w:val="009300B0"/>
    <w:rsid w:val="009325BF"/>
    <w:rsid w:val="0093342B"/>
    <w:rsid w:val="00935A02"/>
    <w:rsid w:val="00936970"/>
    <w:rsid w:val="00941289"/>
    <w:rsid w:val="00944DFA"/>
    <w:rsid w:val="00945FCB"/>
    <w:rsid w:val="00953BFA"/>
    <w:rsid w:val="009550B4"/>
    <w:rsid w:val="00964A9B"/>
    <w:rsid w:val="00967691"/>
    <w:rsid w:val="00972338"/>
    <w:rsid w:val="0097530D"/>
    <w:rsid w:val="00977953"/>
    <w:rsid w:val="009802A8"/>
    <w:rsid w:val="009847E1"/>
    <w:rsid w:val="00991F25"/>
    <w:rsid w:val="0099235E"/>
    <w:rsid w:val="00995603"/>
    <w:rsid w:val="00996808"/>
    <w:rsid w:val="009978C3"/>
    <w:rsid w:val="009A4235"/>
    <w:rsid w:val="009B0D2B"/>
    <w:rsid w:val="009B4AE8"/>
    <w:rsid w:val="009C0E9C"/>
    <w:rsid w:val="009C740E"/>
    <w:rsid w:val="009D158B"/>
    <w:rsid w:val="009D2FC5"/>
    <w:rsid w:val="009D45A7"/>
    <w:rsid w:val="009D5A4C"/>
    <w:rsid w:val="009E27C2"/>
    <w:rsid w:val="009E76E9"/>
    <w:rsid w:val="009F4244"/>
    <w:rsid w:val="009F4EB5"/>
    <w:rsid w:val="009F7A86"/>
    <w:rsid w:val="00A111A4"/>
    <w:rsid w:val="00A1245D"/>
    <w:rsid w:val="00A12D77"/>
    <w:rsid w:val="00A143F9"/>
    <w:rsid w:val="00A14844"/>
    <w:rsid w:val="00A1620A"/>
    <w:rsid w:val="00A16E83"/>
    <w:rsid w:val="00A25BC8"/>
    <w:rsid w:val="00A30B2A"/>
    <w:rsid w:val="00A31383"/>
    <w:rsid w:val="00A33346"/>
    <w:rsid w:val="00A33DE6"/>
    <w:rsid w:val="00A34B44"/>
    <w:rsid w:val="00A45634"/>
    <w:rsid w:val="00A5291E"/>
    <w:rsid w:val="00A5378E"/>
    <w:rsid w:val="00A56D11"/>
    <w:rsid w:val="00A5707F"/>
    <w:rsid w:val="00A66A8F"/>
    <w:rsid w:val="00A674F7"/>
    <w:rsid w:val="00A73110"/>
    <w:rsid w:val="00A776C0"/>
    <w:rsid w:val="00A81161"/>
    <w:rsid w:val="00A86B10"/>
    <w:rsid w:val="00A87543"/>
    <w:rsid w:val="00A93C45"/>
    <w:rsid w:val="00A95A01"/>
    <w:rsid w:val="00A97891"/>
    <w:rsid w:val="00AA40C0"/>
    <w:rsid w:val="00AB0949"/>
    <w:rsid w:val="00AB27D4"/>
    <w:rsid w:val="00AB680E"/>
    <w:rsid w:val="00AC086D"/>
    <w:rsid w:val="00AC2A11"/>
    <w:rsid w:val="00AC32F4"/>
    <w:rsid w:val="00AC48D3"/>
    <w:rsid w:val="00AC521C"/>
    <w:rsid w:val="00AD0B77"/>
    <w:rsid w:val="00AD16AD"/>
    <w:rsid w:val="00AD51D4"/>
    <w:rsid w:val="00AE1EA4"/>
    <w:rsid w:val="00AE42C9"/>
    <w:rsid w:val="00AF0A9E"/>
    <w:rsid w:val="00AF17D5"/>
    <w:rsid w:val="00AF4CC6"/>
    <w:rsid w:val="00AF679A"/>
    <w:rsid w:val="00B03277"/>
    <w:rsid w:val="00B048EC"/>
    <w:rsid w:val="00B07B01"/>
    <w:rsid w:val="00B168B2"/>
    <w:rsid w:val="00B17524"/>
    <w:rsid w:val="00B20C26"/>
    <w:rsid w:val="00B225A9"/>
    <w:rsid w:val="00B27400"/>
    <w:rsid w:val="00B320D1"/>
    <w:rsid w:val="00B322A0"/>
    <w:rsid w:val="00B366C7"/>
    <w:rsid w:val="00B437FD"/>
    <w:rsid w:val="00B44EED"/>
    <w:rsid w:val="00B51A17"/>
    <w:rsid w:val="00B52EFA"/>
    <w:rsid w:val="00B53261"/>
    <w:rsid w:val="00B5622C"/>
    <w:rsid w:val="00B5731E"/>
    <w:rsid w:val="00B57B0C"/>
    <w:rsid w:val="00B637B2"/>
    <w:rsid w:val="00B6794C"/>
    <w:rsid w:val="00B7620B"/>
    <w:rsid w:val="00B7789A"/>
    <w:rsid w:val="00B81CA6"/>
    <w:rsid w:val="00B83285"/>
    <w:rsid w:val="00B8482E"/>
    <w:rsid w:val="00B87143"/>
    <w:rsid w:val="00B90E87"/>
    <w:rsid w:val="00B93C3C"/>
    <w:rsid w:val="00BA22EE"/>
    <w:rsid w:val="00BA48CD"/>
    <w:rsid w:val="00BB1840"/>
    <w:rsid w:val="00BB1DF6"/>
    <w:rsid w:val="00BB1F13"/>
    <w:rsid w:val="00BB2EAE"/>
    <w:rsid w:val="00BB3EF0"/>
    <w:rsid w:val="00BB5192"/>
    <w:rsid w:val="00BB64B7"/>
    <w:rsid w:val="00BC149F"/>
    <w:rsid w:val="00BC3BA7"/>
    <w:rsid w:val="00BC4DA4"/>
    <w:rsid w:val="00BC7468"/>
    <w:rsid w:val="00BD11F6"/>
    <w:rsid w:val="00BD2E26"/>
    <w:rsid w:val="00BD6438"/>
    <w:rsid w:val="00BD6D2B"/>
    <w:rsid w:val="00BD6EF3"/>
    <w:rsid w:val="00BE0D41"/>
    <w:rsid w:val="00BE168C"/>
    <w:rsid w:val="00BE4559"/>
    <w:rsid w:val="00BE4E6B"/>
    <w:rsid w:val="00BF17D0"/>
    <w:rsid w:val="00BF3211"/>
    <w:rsid w:val="00C009A1"/>
    <w:rsid w:val="00C0739C"/>
    <w:rsid w:val="00C14DA3"/>
    <w:rsid w:val="00C1667E"/>
    <w:rsid w:val="00C17DE3"/>
    <w:rsid w:val="00C212C5"/>
    <w:rsid w:val="00C22450"/>
    <w:rsid w:val="00C239D0"/>
    <w:rsid w:val="00C25A3D"/>
    <w:rsid w:val="00C27173"/>
    <w:rsid w:val="00C30360"/>
    <w:rsid w:val="00C339EE"/>
    <w:rsid w:val="00C33A0E"/>
    <w:rsid w:val="00C35383"/>
    <w:rsid w:val="00C37BE0"/>
    <w:rsid w:val="00C41068"/>
    <w:rsid w:val="00C41542"/>
    <w:rsid w:val="00C41764"/>
    <w:rsid w:val="00C41845"/>
    <w:rsid w:val="00C43C07"/>
    <w:rsid w:val="00C4456F"/>
    <w:rsid w:val="00C51838"/>
    <w:rsid w:val="00C53727"/>
    <w:rsid w:val="00C54F20"/>
    <w:rsid w:val="00C5626A"/>
    <w:rsid w:val="00C6247C"/>
    <w:rsid w:val="00C62766"/>
    <w:rsid w:val="00C6516F"/>
    <w:rsid w:val="00C65D22"/>
    <w:rsid w:val="00C66BC1"/>
    <w:rsid w:val="00C94CC1"/>
    <w:rsid w:val="00C95530"/>
    <w:rsid w:val="00C957B4"/>
    <w:rsid w:val="00C96C44"/>
    <w:rsid w:val="00CA18B9"/>
    <w:rsid w:val="00CA1D6C"/>
    <w:rsid w:val="00CA3686"/>
    <w:rsid w:val="00CA3EEA"/>
    <w:rsid w:val="00CA7171"/>
    <w:rsid w:val="00CA7F20"/>
    <w:rsid w:val="00CB2251"/>
    <w:rsid w:val="00CB697F"/>
    <w:rsid w:val="00CC43F8"/>
    <w:rsid w:val="00CC44B9"/>
    <w:rsid w:val="00CC6D90"/>
    <w:rsid w:val="00CC6E71"/>
    <w:rsid w:val="00CC7C44"/>
    <w:rsid w:val="00CD07AE"/>
    <w:rsid w:val="00CD2ACE"/>
    <w:rsid w:val="00CD2B24"/>
    <w:rsid w:val="00CD566F"/>
    <w:rsid w:val="00CD6440"/>
    <w:rsid w:val="00CE4AE8"/>
    <w:rsid w:val="00CE5293"/>
    <w:rsid w:val="00CE64B7"/>
    <w:rsid w:val="00CE72C5"/>
    <w:rsid w:val="00CE73F9"/>
    <w:rsid w:val="00CF3766"/>
    <w:rsid w:val="00CF4DCB"/>
    <w:rsid w:val="00CF5E1A"/>
    <w:rsid w:val="00CF61B8"/>
    <w:rsid w:val="00D02F52"/>
    <w:rsid w:val="00D063B8"/>
    <w:rsid w:val="00D10D88"/>
    <w:rsid w:val="00D11F1E"/>
    <w:rsid w:val="00D14939"/>
    <w:rsid w:val="00D154DE"/>
    <w:rsid w:val="00D15E77"/>
    <w:rsid w:val="00D225C7"/>
    <w:rsid w:val="00D2684A"/>
    <w:rsid w:val="00D33E68"/>
    <w:rsid w:val="00D37A55"/>
    <w:rsid w:val="00D407D0"/>
    <w:rsid w:val="00D44588"/>
    <w:rsid w:val="00D446E4"/>
    <w:rsid w:val="00D5237B"/>
    <w:rsid w:val="00D529EE"/>
    <w:rsid w:val="00D56436"/>
    <w:rsid w:val="00D572A3"/>
    <w:rsid w:val="00D618E3"/>
    <w:rsid w:val="00D63094"/>
    <w:rsid w:val="00D66CA6"/>
    <w:rsid w:val="00D7268A"/>
    <w:rsid w:val="00D838C0"/>
    <w:rsid w:val="00D866EC"/>
    <w:rsid w:val="00D904A0"/>
    <w:rsid w:val="00D9645C"/>
    <w:rsid w:val="00D97B41"/>
    <w:rsid w:val="00DB1970"/>
    <w:rsid w:val="00DB3431"/>
    <w:rsid w:val="00DD1321"/>
    <w:rsid w:val="00DD1432"/>
    <w:rsid w:val="00DD1B91"/>
    <w:rsid w:val="00DD3F7F"/>
    <w:rsid w:val="00DD52DF"/>
    <w:rsid w:val="00DE079F"/>
    <w:rsid w:val="00DE25C1"/>
    <w:rsid w:val="00DE46AC"/>
    <w:rsid w:val="00DE742B"/>
    <w:rsid w:val="00DF42F4"/>
    <w:rsid w:val="00E014BD"/>
    <w:rsid w:val="00E03221"/>
    <w:rsid w:val="00E052E8"/>
    <w:rsid w:val="00E079C3"/>
    <w:rsid w:val="00E12960"/>
    <w:rsid w:val="00E135AB"/>
    <w:rsid w:val="00E1502C"/>
    <w:rsid w:val="00E212E9"/>
    <w:rsid w:val="00E30E86"/>
    <w:rsid w:val="00E41BEE"/>
    <w:rsid w:val="00E45865"/>
    <w:rsid w:val="00E50AE6"/>
    <w:rsid w:val="00E51E45"/>
    <w:rsid w:val="00E5424F"/>
    <w:rsid w:val="00E60E93"/>
    <w:rsid w:val="00E62136"/>
    <w:rsid w:val="00E62BAB"/>
    <w:rsid w:val="00E70EE9"/>
    <w:rsid w:val="00E76606"/>
    <w:rsid w:val="00E845AB"/>
    <w:rsid w:val="00E85AB0"/>
    <w:rsid w:val="00E97921"/>
    <w:rsid w:val="00EA415B"/>
    <w:rsid w:val="00EB226B"/>
    <w:rsid w:val="00EB33B8"/>
    <w:rsid w:val="00EB361F"/>
    <w:rsid w:val="00EB38BB"/>
    <w:rsid w:val="00EB3E82"/>
    <w:rsid w:val="00EB6559"/>
    <w:rsid w:val="00EB706D"/>
    <w:rsid w:val="00EB7641"/>
    <w:rsid w:val="00EC10C5"/>
    <w:rsid w:val="00EC1CCF"/>
    <w:rsid w:val="00EC3BC8"/>
    <w:rsid w:val="00EC41B2"/>
    <w:rsid w:val="00EC6B9E"/>
    <w:rsid w:val="00ED172F"/>
    <w:rsid w:val="00ED25EB"/>
    <w:rsid w:val="00ED4329"/>
    <w:rsid w:val="00ED4D04"/>
    <w:rsid w:val="00ED58F9"/>
    <w:rsid w:val="00ED60F6"/>
    <w:rsid w:val="00ED6AEA"/>
    <w:rsid w:val="00ED7AF0"/>
    <w:rsid w:val="00EE02C5"/>
    <w:rsid w:val="00EE4FDD"/>
    <w:rsid w:val="00EF3F60"/>
    <w:rsid w:val="00EF5EF4"/>
    <w:rsid w:val="00EF65CE"/>
    <w:rsid w:val="00F02D8F"/>
    <w:rsid w:val="00F04930"/>
    <w:rsid w:val="00F12EAA"/>
    <w:rsid w:val="00F13196"/>
    <w:rsid w:val="00F22028"/>
    <w:rsid w:val="00F27D55"/>
    <w:rsid w:val="00F34A24"/>
    <w:rsid w:val="00F34B18"/>
    <w:rsid w:val="00F365F2"/>
    <w:rsid w:val="00F36B71"/>
    <w:rsid w:val="00F4013B"/>
    <w:rsid w:val="00F40B43"/>
    <w:rsid w:val="00F41C69"/>
    <w:rsid w:val="00F41E80"/>
    <w:rsid w:val="00F41F38"/>
    <w:rsid w:val="00F4218B"/>
    <w:rsid w:val="00F4314B"/>
    <w:rsid w:val="00F5459C"/>
    <w:rsid w:val="00F549A3"/>
    <w:rsid w:val="00F563FA"/>
    <w:rsid w:val="00F57DCE"/>
    <w:rsid w:val="00F62D03"/>
    <w:rsid w:val="00F65EAB"/>
    <w:rsid w:val="00F66C1A"/>
    <w:rsid w:val="00F744CF"/>
    <w:rsid w:val="00F75DB0"/>
    <w:rsid w:val="00F7686F"/>
    <w:rsid w:val="00F81D77"/>
    <w:rsid w:val="00F9304A"/>
    <w:rsid w:val="00F944FF"/>
    <w:rsid w:val="00F97618"/>
    <w:rsid w:val="00F97B99"/>
    <w:rsid w:val="00FA04C8"/>
    <w:rsid w:val="00FA291B"/>
    <w:rsid w:val="00FA2DBA"/>
    <w:rsid w:val="00FA6D8D"/>
    <w:rsid w:val="00FA7C40"/>
    <w:rsid w:val="00FA7CAA"/>
    <w:rsid w:val="00FB2A0D"/>
    <w:rsid w:val="00FB4B7A"/>
    <w:rsid w:val="00FB582E"/>
    <w:rsid w:val="00FB744C"/>
    <w:rsid w:val="00FC0CCE"/>
    <w:rsid w:val="00FC145D"/>
    <w:rsid w:val="00FC3541"/>
    <w:rsid w:val="00FC3E0B"/>
    <w:rsid w:val="00FD0E95"/>
    <w:rsid w:val="00FD3911"/>
    <w:rsid w:val="00FD66DD"/>
    <w:rsid w:val="00FD7929"/>
    <w:rsid w:val="00FE1D22"/>
    <w:rsid w:val="00FE50F2"/>
    <w:rsid w:val="00FE539D"/>
    <w:rsid w:val="00FE69D5"/>
    <w:rsid w:val="00FF0C66"/>
    <w:rsid w:val="00FF1385"/>
    <w:rsid w:val="00FF42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B011FC"/>
  <w15:chartTrackingRefBased/>
  <w15:docId w15:val="{E33C2E53-3D46-CF4C-BBCA-DCCDFCDBBB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B259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0A665A"/>
    <w:rPr>
      <w:color w:val="0563C1"/>
      <w:u w:val="single"/>
    </w:rPr>
  </w:style>
  <w:style w:type="paragraph" w:styleId="ListParagraph">
    <w:name w:val="List Paragraph"/>
    <w:basedOn w:val="Normal"/>
    <w:qFormat/>
    <w:rsid w:val="00B03277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DE742B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styleId="FollowedHyperlink">
    <w:name w:val="FollowedHyperlink"/>
    <w:basedOn w:val="DefaultParagraphFont"/>
    <w:uiPriority w:val="99"/>
    <w:semiHidden/>
    <w:unhideWhenUsed/>
    <w:rsid w:val="00C35383"/>
    <w:rPr>
      <w:color w:val="954F72"/>
      <w:u w:val="single"/>
    </w:rPr>
  </w:style>
  <w:style w:type="paragraph" w:customStyle="1" w:styleId="msonormal0">
    <w:name w:val="msonormal"/>
    <w:basedOn w:val="Normal"/>
    <w:rsid w:val="00C35383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customStyle="1" w:styleId="xl63">
    <w:name w:val="xl63"/>
    <w:basedOn w:val="Normal"/>
    <w:rsid w:val="00C3538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color w:val="000000"/>
      <w:kern w:val="0"/>
      <w:sz w:val="20"/>
      <w:szCs w:val="20"/>
      <w:lang w:eastAsia="en-GB"/>
      <w14:ligatures w14:val="none"/>
    </w:rPr>
  </w:style>
  <w:style w:type="paragraph" w:customStyle="1" w:styleId="xl64">
    <w:name w:val="xl64"/>
    <w:basedOn w:val="Normal"/>
    <w:rsid w:val="00C3538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color w:val="000000"/>
      <w:kern w:val="0"/>
      <w:sz w:val="20"/>
      <w:szCs w:val="20"/>
      <w:lang w:eastAsia="en-GB"/>
      <w14:ligatures w14:val="none"/>
    </w:rPr>
  </w:style>
  <w:style w:type="paragraph" w:customStyle="1" w:styleId="xl65">
    <w:name w:val="xl65"/>
    <w:basedOn w:val="Normal"/>
    <w:rsid w:val="00C3538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color w:val="000000"/>
      <w:kern w:val="0"/>
      <w:sz w:val="20"/>
      <w:szCs w:val="20"/>
      <w:lang w:eastAsia="en-GB"/>
      <w14:ligatures w14:val="none"/>
    </w:rPr>
  </w:style>
  <w:style w:type="paragraph" w:customStyle="1" w:styleId="xl66">
    <w:name w:val="xl66"/>
    <w:basedOn w:val="Normal"/>
    <w:rsid w:val="00C3538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color w:val="000000"/>
      <w:kern w:val="0"/>
      <w:sz w:val="20"/>
      <w:szCs w:val="20"/>
      <w:lang w:eastAsia="en-GB"/>
      <w14:ligatures w14:val="none"/>
    </w:rPr>
  </w:style>
  <w:style w:type="paragraph" w:customStyle="1" w:styleId="xl67">
    <w:name w:val="xl67"/>
    <w:basedOn w:val="Normal"/>
    <w:rsid w:val="00C3538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color w:val="000000"/>
      <w:kern w:val="0"/>
      <w:sz w:val="20"/>
      <w:szCs w:val="20"/>
      <w:lang w:eastAsia="en-GB"/>
      <w14:ligatures w14:val="none"/>
    </w:rPr>
  </w:style>
  <w:style w:type="paragraph" w:customStyle="1" w:styleId="xl68">
    <w:name w:val="xl68"/>
    <w:basedOn w:val="Normal"/>
    <w:rsid w:val="00C3538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color w:val="FF0000"/>
      <w:kern w:val="0"/>
      <w:sz w:val="20"/>
      <w:szCs w:val="20"/>
      <w:lang w:eastAsia="en-GB"/>
      <w14:ligatures w14:val="none"/>
    </w:rPr>
  </w:style>
  <w:style w:type="paragraph" w:customStyle="1" w:styleId="xl69">
    <w:name w:val="xl69"/>
    <w:basedOn w:val="Normal"/>
    <w:rsid w:val="00C3538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color w:val="375623"/>
      <w:kern w:val="0"/>
      <w:sz w:val="20"/>
      <w:szCs w:val="20"/>
      <w:lang w:eastAsia="en-GB"/>
      <w14:ligatures w14:val="none"/>
    </w:rPr>
  </w:style>
  <w:style w:type="paragraph" w:customStyle="1" w:styleId="xl70">
    <w:name w:val="xl70"/>
    <w:basedOn w:val="Normal"/>
    <w:rsid w:val="00C3538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FFCC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kern w:val="0"/>
      <w:sz w:val="20"/>
      <w:szCs w:val="20"/>
      <w:lang w:eastAsia="en-GB"/>
      <w14:ligatures w14:val="none"/>
    </w:rPr>
  </w:style>
  <w:style w:type="paragraph" w:customStyle="1" w:styleId="xl71">
    <w:name w:val="xl71"/>
    <w:basedOn w:val="Normal"/>
    <w:rsid w:val="00C3538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99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kern w:val="0"/>
      <w:sz w:val="20"/>
      <w:szCs w:val="20"/>
      <w:lang w:eastAsia="en-GB"/>
      <w14:ligatures w14:val="none"/>
    </w:rPr>
  </w:style>
  <w:style w:type="paragraph" w:customStyle="1" w:styleId="xl72">
    <w:name w:val="xl72"/>
    <w:basedOn w:val="Normal"/>
    <w:rsid w:val="00C3538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99CC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kern w:val="0"/>
      <w:sz w:val="20"/>
      <w:szCs w:val="20"/>
      <w:lang w:eastAsia="en-GB"/>
      <w14:ligatures w14:val="none"/>
    </w:rPr>
  </w:style>
  <w:style w:type="paragraph" w:customStyle="1" w:styleId="xl73">
    <w:name w:val="xl73"/>
    <w:basedOn w:val="Normal"/>
    <w:rsid w:val="00C3538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color w:val="000000"/>
      <w:kern w:val="0"/>
      <w:sz w:val="22"/>
      <w:szCs w:val="22"/>
      <w:lang w:eastAsia="en-GB"/>
      <w14:ligatures w14:val="none"/>
    </w:rPr>
  </w:style>
  <w:style w:type="paragraph" w:customStyle="1" w:styleId="xl74">
    <w:name w:val="xl74"/>
    <w:basedOn w:val="Normal"/>
    <w:rsid w:val="00C3538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color w:val="000000"/>
      <w:kern w:val="0"/>
      <w:sz w:val="22"/>
      <w:szCs w:val="22"/>
      <w:lang w:eastAsia="en-GB"/>
      <w14:ligatures w14:val="none"/>
    </w:rPr>
  </w:style>
  <w:style w:type="paragraph" w:customStyle="1" w:styleId="xl75">
    <w:name w:val="xl75"/>
    <w:basedOn w:val="Normal"/>
    <w:rsid w:val="00C35383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color w:val="000000"/>
      <w:kern w:val="0"/>
      <w:sz w:val="22"/>
      <w:szCs w:val="22"/>
      <w:lang w:eastAsia="en-GB"/>
      <w14:ligatures w14:val="none"/>
    </w:rPr>
  </w:style>
  <w:style w:type="paragraph" w:customStyle="1" w:styleId="xl76">
    <w:name w:val="xl76"/>
    <w:basedOn w:val="Normal"/>
    <w:rsid w:val="00C35383"/>
    <w:pPr>
      <w:pBdr>
        <w:top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color w:val="000000"/>
      <w:kern w:val="0"/>
      <w:sz w:val="22"/>
      <w:szCs w:val="22"/>
      <w:lang w:eastAsia="en-GB"/>
      <w14:ligatures w14:val="none"/>
    </w:rPr>
  </w:style>
  <w:style w:type="paragraph" w:customStyle="1" w:styleId="xl77">
    <w:name w:val="xl77"/>
    <w:basedOn w:val="Normal"/>
    <w:rsid w:val="00C35383"/>
    <w:pPr>
      <w:pBdr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color w:val="000000"/>
      <w:kern w:val="0"/>
      <w:sz w:val="22"/>
      <w:szCs w:val="22"/>
      <w:lang w:eastAsia="en-GB"/>
      <w14:ligatures w14:val="none"/>
    </w:rPr>
  </w:style>
  <w:style w:type="paragraph" w:customStyle="1" w:styleId="xl78">
    <w:name w:val="xl78"/>
    <w:basedOn w:val="Normal"/>
    <w:rsid w:val="00C35383"/>
    <w:pPr>
      <w:pBdr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color w:val="000000"/>
      <w:kern w:val="0"/>
      <w:sz w:val="22"/>
      <w:szCs w:val="22"/>
      <w:lang w:eastAsia="en-GB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964A9B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64A9B"/>
  </w:style>
  <w:style w:type="paragraph" w:styleId="Footer">
    <w:name w:val="footer"/>
    <w:basedOn w:val="Normal"/>
    <w:link w:val="FooterChar"/>
    <w:uiPriority w:val="99"/>
    <w:unhideWhenUsed/>
    <w:rsid w:val="00964A9B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64A9B"/>
  </w:style>
  <w:style w:type="paragraph" w:customStyle="1" w:styleId="Body">
    <w:name w:val="Body"/>
    <w:rsid w:val="00832817"/>
    <w:pPr>
      <w:pBdr>
        <w:top w:val="nil"/>
        <w:left w:val="nil"/>
        <w:bottom w:val="nil"/>
        <w:right w:val="nil"/>
        <w:between w:val="nil"/>
        <w:bar w:val="nil"/>
      </w:pBdr>
      <w:spacing w:after="160" w:line="259" w:lineRule="auto"/>
    </w:pPr>
    <w:rPr>
      <w:rFonts w:ascii="Calibri" w:eastAsia="Arial Unicode MS" w:hAnsi="Calibri" w:cs="Arial Unicode MS"/>
      <w:color w:val="000000"/>
      <w:kern w:val="0"/>
      <w:sz w:val="22"/>
      <w:szCs w:val="22"/>
      <w:u w:color="000000"/>
      <w:bdr w:val="nil"/>
      <w:lang w:eastAsia="en-GB"/>
      <w14:textOutline w14:w="0" w14:cap="flat" w14:cmpd="sng" w14:algn="ctr">
        <w14:noFill/>
        <w14:prstDash w14:val="solid"/>
        <w14:bevel/>
      </w14:textOutline>
      <w14:ligatures w14:val="none"/>
    </w:rPr>
  </w:style>
  <w:style w:type="paragraph" w:styleId="CommentText">
    <w:name w:val="annotation text"/>
    <w:basedOn w:val="Normal"/>
    <w:link w:val="CommentTextChar"/>
    <w:uiPriority w:val="99"/>
    <w:unhideWhenUsed/>
    <w:rsid w:val="00EC10C5"/>
    <w:pPr>
      <w:spacing w:after="160"/>
    </w:pPr>
    <w:rPr>
      <w:rFonts w:eastAsiaTheme="minorEastAsia"/>
      <w:kern w:val="0"/>
      <w:sz w:val="20"/>
      <w:szCs w:val="20"/>
      <w:lang w:val="en-AU" w:eastAsia="zh-CN"/>
      <w14:ligatures w14:val="none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C10C5"/>
    <w:rPr>
      <w:rFonts w:eastAsiaTheme="minorEastAsia"/>
      <w:kern w:val="0"/>
      <w:sz w:val="20"/>
      <w:szCs w:val="20"/>
      <w:lang w:val="en-AU" w:eastAsia="zh-CN"/>
      <w14:ligatures w14:val="none"/>
    </w:rPr>
  </w:style>
  <w:style w:type="table" w:styleId="TableGrid">
    <w:name w:val="Table Grid"/>
    <w:basedOn w:val="TableNormal"/>
    <w:uiPriority w:val="39"/>
    <w:rsid w:val="0087276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F12EAA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12EAA"/>
    <w:pPr>
      <w:spacing w:after="0"/>
    </w:pPr>
    <w:rPr>
      <w:rFonts w:eastAsiaTheme="minorHAnsi"/>
      <w:b/>
      <w:bCs/>
      <w:kern w:val="2"/>
      <w:lang w:val="en-GB" w:eastAsia="en-US"/>
      <w14:ligatures w14:val="standardContextual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12EAA"/>
    <w:rPr>
      <w:rFonts w:eastAsiaTheme="minorEastAsia"/>
      <w:b/>
      <w:bCs/>
      <w:kern w:val="0"/>
      <w:sz w:val="20"/>
      <w:szCs w:val="20"/>
      <w:lang w:val="en-AU"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11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2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1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862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406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8495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8601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267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0050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9061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0331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851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03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8249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3681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00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0265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5073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65294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0053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0017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131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0464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824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02142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8272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677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538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7135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53302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34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0523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2755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1108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913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882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268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6432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7493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537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0001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955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7307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17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337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0376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2590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3549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928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82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628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39889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997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6573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919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5370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391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0310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9998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347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460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0358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7275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8473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899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9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0298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1716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8186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954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4012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757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5013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653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66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270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880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9135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  <_activity xmlns="e2629b1e-6fd8-49cb-8c1b-9edcdce89e82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C820C1AD147CD489A8A5B87E91514B4" ma:contentTypeVersion="20" ma:contentTypeDescription="Create a new document." ma:contentTypeScope="" ma:versionID="e477b8380e979153e5fa73db3f67ad13">
  <xsd:schema xmlns:xsd="http://www.w3.org/2001/XMLSchema" xmlns:xs="http://www.w3.org/2001/XMLSchema" xmlns:p="http://schemas.microsoft.com/office/2006/metadata/properties" xmlns:ns1="http://schemas.microsoft.com/sharepoint/v3" xmlns:ns3="e2629b1e-6fd8-49cb-8c1b-9edcdce89e82" xmlns:ns4="ca5b1cdc-141b-4da8-9972-8691b75a8cbb" targetNamespace="http://schemas.microsoft.com/office/2006/metadata/properties" ma:root="true" ma:fieldsID="ebaee03fe73e86a3d987dc46a569dbb6" ns1:_="" ns3:_="" ns4:_="">
    <xsd:import namespace="http://schemas.microsoft.com/sharepoint/v3"/>
    <xsd:import namespace="e2629b1e-6fd8-49cb-8c1b-9edcdce89e82"/>
    <xsd:import namespace="ca5b1cdc-141b-4da8-9972-8691b75a8cb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1:_ip_UnifiedCompliancePolicyProperties" minOccurs="0"/>
                <xsd:element ref="ns1:_ip_UnifiedCompliancePolicyUIAction" minOccurs="0"/>
                <xsd:element ref="ns3:MediaLengthInSeconds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1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2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2629b1e-6fd8-49cb-8c1b-9edcdce89e8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LengthInSeconds" ma:index="23" nillable="true" ma:displayName="Length (seconds)" ma:internalName="MediaLengthInSeconds" ma:readOnly="true">
      <xsd:simpleType>
        <xsd:restriction base="dms:Unknown"/>
      </xsd:simpleType>
    </xsd:element>
    <xsd:element name="_activity" ma:index="24" nillable="true" ma:displayName="_activity" ma:hidden="true" ma:internalName="_activity">
      <xsd:simpleType>
        <xsd:restriction base="dms:Note"/>
      </xsd:simpleType>
    </xsd:element>
    <xsd:element name="MediaServiceObjectDetectorVersions" ma:index="25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26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a5b1cdc-141b-4da8-9972-8691b75a8cbb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5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E9D4826-3BB1-41D8-BE97-4C6E346E68B6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e2629b1e-6fd8-49cb-8c1b-9edcdce89e82"/>
  </ds:schemaRefs>
</ds:datastoreItem>
</file>

<file path=customXml/itemProps2.xml><?xml version="1.0" encoding="utf-8"?>
<ds:datastoreItem xmlns:ds="http://schemas.openxmlformats.org/officeDocument/2006/customXml" ds:itemID="{B7ED777B-B0AD-401A-A92F-BF01800C68D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3CB661C-1268-4022-A44F-994F4C9EB79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e2629b1e-6fd8-49cb-8c1b-9edcdce89e82"/>
    <ds:schemaRef ds:uri="ca5b1cdc-141b-4da8-9972-8691b75a8cb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859</Words>
  <Characters>4902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Newell</dc:creator>
  <cp:keywords/>
  <dc:description/>
  <cp:lastModifiedBy>Rizwan Khan</cp:lastModifiedBy>
  <cp:revision>2</cp:revision>
  <dcterms:created xsi:type="dcterms:W3CDTF">2025-01-13T04:39:00Z</dcterms:created>
  <dcterms:modified xsi:type="dcterms:W3CDTF">2025-01-13T04:39:00Z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0x0101003C820C1AD147CD489A8A5B87E91514B4</vt:lpwstr>
  </property>
</Properties>
</file>