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1664" w:rsidRPr="00AE2AE9" w:rsidRDefault="00861664" w:rsidP="00861664">
      <w:pPr>
        <w:pStyle w:val="TableHeader"/>
        <w:ind w:left="720"/>
        <w:jc w:val="center"/>
        <w:rPr>
          <w:rFonts w:ascii="Cambria" w:hAnsi="Cambria"/>
          <w:bCs/>
        </w:rPr>
      </w:pPr>
      <w:r w:rsidRPr="00AE2AE9">
        <w:rPr>
          <w:rFonts w:ascii="Cambria" w:hAnsi="Cambria"/>
          <w:bCs/>
          <w:noProof/>
          <w:sz w:val="32"/>
          <w:szCs w:val="32"/>
          <w:lang w:val="en-CA" w:eastAsia="en-CA"/>
        </w:rPr>
        <w:drawing>
          <wp:anchor distT="0" distB="0" distL="114300" distR="114300" simplePos="0" relativeHeight="251659264" behindDoc="0" locked="0" layoutInCell="1" allowOverlap="1" wp14:anchorId="1A9E7CB1" wp14:editId="4D2260FA">
            <wp:simplePos x="0" y="0"/>
            <wp:positionH relativeFrom="column">
              <wp:posOffset>-76200</wp:posOffset>
            </wp:positionH>
            <wp:positionV relativeFrom="paragraph">
              <wp:posOffset>-38100</wp:posOffset>
            </wp:positionV>
            <wp:extent cx="390525" cy="457200"/>
            <wp:effectExtent l="0" t="0" r="9525" b="0"/>
            <wp:wrapNone/>
            <wp:docPr id="23" name="Picture 2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sort-Logo-Graphic-30-12-07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2AE9">
        <w:rPr>
          <w:rFonts w:ascii="Cambria" w:hAnsi="Cambria"/>
          <w:bCs/>
          <w:sz w:val="32"/>
          <w:szCs w:val="32"/>
        </w:rPr>
        <w:t>CONSORT 2010 checklist of information to include when reporting a randomised trial</w:t>
      </w:r>
      <w:r w:rsidRPr="00AE2AE9">
        <w:rPr>
          <w:rFonts w:ascii="Cambria" w:hAnsi="Cambria"/>
          <w:bCs/>
        </w:rPr>
        <w:t>*</w:t>
      </w:r>
    </w:p>
    <w:p w:rsidR="00861664" w:rsidRPr="00F33427" w:rsidRDefault="00861664" w:rsidP="00861664">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861664" w:rsidRPr="00AE2AE9" w:rsidTr="00731511">
        <w:tc>
          <w:tcPr>
            <w:tcW w:w="2088" w:type="dxa"/>
            <w:tcBorders>
              <w:top w:val="single" w:sz="12" w:space="0" w:color="auto"/>
              <w:bottom w:val="single" w:sz="4" w:space="0" w:color="auto"/>
            </w:tcBorders>
            <w:shd w:val="clear" w:color="auto" w:fill="C6D9F1"/>
            <w:vAlign w:val="bottom"/>
          </w:tcPr>
          <w:p w:rsidR="00861664" w:rsidRPr="00AE2AE9" w:rsidRDefault="00861664" w:rsidP="00731511">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861664" w:rsidRPr="00AE2AE9" w:rsidRDefault="00861664" w:rsidP="00731511">
            <w:pPr>
              <w:pStyle w:val="TableHeader"/>
              <w:jc w:val="center"/>
              <w:rPr>
                <w:rFonts w:ascii="Arial" w:hAnsi="Arial" w:cs="Arial"/>
              </w:rPr>
            </w:pPr>
            <w:r w:rsidRPr="00AE2AE9">
              <w:rPr>
                <w:rFonts w:ascii="Arial" w:hAnsi="Arial" w:cs="Arial"/>
              </w:rPr>
              <w:t>Item No</w:t>
            </w:r>
          </w:p>
        </w:tc>
        <w:tc>
          <w:tcPr>
            <w:tcW w:w="11070" w:type="dxa"/>
            <w:tcBorders>
              <w:top w:val="single" w:sz="12" w:space="0" w:color="auto"/>
              <w:bottom w:val="single" w:sz="4" w:space="0" w:color="auto"/>
            </w:tcBorders>
            <w:shd w:val="clear" w:color="auto" w:fill="C6D9F1"/>
            <w:vAlign w:val="bottom"/>
          </w:tcPr>
          <w:p w:rsidR="00861664" w:rsidRPr="00AE2AE9" w:rsidRDefault="00861664" w:rsidP="00731511">
            <w:pPr>
              <w:pStyle w:val="TableHeader"/>
              <w:rPr>
                <w:rFonts w:ascii="Arial" w:hAnsi="Arial" w:cs="Arial"/>
              </w:rPr>
            </w:pPr>
            <w:r w:rsidRPr="00AE2AE9">
              <w:rPr>
                <w:rFonts w:ascii="Arial" w:hAnsi="Arial" w:cs="Arial"/>
              </w:rPr>
              <w:t>Checklist item</w:t>
            </w:r>
          </w:p>
        </w:tc>
        <w:tc>
          <w:tcPr>
            <w:tcW w:w="1620" w:type="dxa"/>
            <w:tcBorders>
              <w:top w:val="single" w:sz="12" w:space="0" w:color="auto"/>
              <w:bottom w:val="single" w:sz="4" w:space="0" w:color="auto"/>
            </w:tcBorders>
            <w:shd w:val="clear" w:color="auto" w:fill="C6D9F1"/>
            <w:vAlign w:val="bottom"/>
          </w:tcPr>
          <w:p w:rsidR="00861664" w:rsidRPr="00AE2AE9" w:rsidRDefault="00861664" w:rsidP="00731511">
            <w:pPr>
              <w:pStyle w:val="TableHeader"/>
              <w:jc w:val="center"/>
              <w:rPr>
                <w:rFonts w:ascii="Arial" w:hAnsi="Arial" w:cs="Arial"/>
              </w:rPr>
            </w:pPr>
            <w:r w:rsidRPr="00AE2AE9">
              <w:rPr>
                <w:rFonts w:ascii="Arial" w:hAnsi="Arial" w:cs="Arial"/>
              </w:rPr>
              <w:t>Reported on page No</w:t>
            </w:r>
          </w:p>
        </w:tc>
      </w:tr>
      <w:tr w:rsidR="00861664" w:rsidRPr="00F33427" w:rsidTr="00731511">
        <w:tc>
          <w:tcPr>
            <w:tcW w:w="15498" w:type="dxa"/>
            <w:gridSpan w:val="4"/>
            <w:tcBorders>
              <w:top w:val="single" w:sz="4" w:space="0" w:color="auto"/>
            </w:tcBorders>
          </w:tcPr>
          <w:p w:rsidR="00861664" w:rsidRPr="00F33427" w:rsidRDefault="00861664" w:rsidP="00731511">
            <w:pPr>
              <w:pStyle w:val="TableSubHead"/>
              <w:rPr>
                <w:rFonts w:ascii="Arial" w:hAnsi="Arial" w:cs="Arial"/>
                <w:sz w:val="22"/>
                <w:szCs w:val="22"/>
              </w:rPr>
            </w:pPr>
            <w:r w:rsidRPr="00F33427">
              <w:rPr>
                <w:rFonts w:ascii="Arial" w:hAnsi="Arial" w:cs="Arial"/>
                <w:sz w:val="22"/>
                <w:szCs w:val="22"/>
              </w:rPr>
              <w:t>Title and abstract</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 xml:space="preserve">Identification as a </w:t>
            </w:r>
            <w:proofErr w:type="spellStart"/>
            <w:r w:rsidRPr="001E7D90">
              <w:rPr>
                <w:rFonts w:ascii="Arial" w:hAnsi="Arial" w:cs="Arial"/>
                <w:sz w:val="22"/>
                <w:szCs w:val="22"/>
                <w:lang w:val="en-US"/>
              </w:rPr>
              <w:t>randomised</w:t>
            </w:r>
            <w:proofErr w:type="spellEnd"/>
            <w:r w:rsidRPr="001E7D90">
              <w:rPr>
                <w:rFonts w:ascii="Arial" w:hAnsi="Arial" w:cs="Arial"/>
                <w:sz w:val="22"/>
                <w:szCs w:val="22"/>
                <w:lang w:val="en-US"/>
              </w:rPr>
              <w:t xml:space="preserve"> trial in the title</w:t>
            </w:r>
          </w:p>
        </w:tc>
        <w:tc>
          <w:tcPr>
            <w:tcW w:w="1620" w:type="dxa"/>
            <w:tcBorders>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 xml:space="preserve">Structured summary of trial design, methods, results, and conclusions </w:t>
            </w:r>
            <w:r w:rsidRPr="001E7D90">
              <w:rPr>
                <w:rFonts w:ascii="Arial" w:hAnsi="Arial" w:cs="Arial"/>
                <w:sz w:val="16"/>
                <w:szCs w:val="16"/>
                <w:lang w:val="en-US"/>
              </w:rPr>
              <w:t>(for specific guidance see CONSORT for abstracts)</w:t>
            </w:r>
          </w:p>
        </w:tc>
        <w:tc>
          <w:tcPr>
            <w:tcW w:w="1620" w:type="dxa"/>
            <w:tcBorders>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3</w:t>
            </w:r>
          </w:p>
        </w:tc>
      </w:tr>
      <w:tr w:rsidR="00861664" w:rsidRPr="00F33427" w:rsidTr="00731511">
        <w:tc>
          <w:tcPr>
            <w:tcW w:w="15498" w:type="dxa"/>
            <w:gridSpan w:val="4"/>
          </w:tcPr>
          <w:p w:rsidR="00861664" w:rsidRPr="00F33427" w:rsidRDefault="00861664" w:rsidP="00731511">
            <w:pPr>
              <w:pStyle w:val="TableSubHead"/>
              <w:rPr>
                <w:rFonts w:ascii="Arial" w:hAnsi="Arial" w:cs="Arial"/>
                <w:sz w:val="22"/>
                <w:szCs w:val="22"/>
              </w:rPr>
            </w:pPr>
            <w:r w:rsidRPr="00F33427">
              <w:rPr>
                <w:rFonts w:ascii="Arial" w:hAnsi="Arial" w:cs="Arial"/>
                <w:sz w:val="22"/>
                <w:szCs w:val="22"/>
              </w:rPr>
              <w:t>Introduction</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r w:rsidRPr="00F33427">
              <w:rPr>
                <w:rFonts w:ascii="Arial" w:hAnsi="Arial" w:cs="Arial"/>
                <w:sz w:val="22"/>
                <w:szCs w:val="22"/>
              </w:rPr>
              <w:t xml:space="preserve">Background and </w:t>
            </w:r>
            <w:proofErr w:type="spellStart"/>
            <w:r w:rsidRPr="00F33427">
              <w:rPr>
                <w:rFonts w:ascii="Arial" w:hAnsi="Arial" w:cs="Arial"/>
                <w:sz w:val="22"/>
                <w:szCs w:val="22"/>
              </w:rPr>
              <w:t>objectives</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2a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Scientific background and explanation of rationale</w:t>
            </w:r>
          </w:p>
        </w:tc>
        <w:tc>
          <w:tcPr>
            <w:tcW w:w="1620" w:type="dxa"/>
            <w:tcBorders>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4</w:t>
            </w:r>
          </w:p>
        </w:tc>
      </w:tr>
      <w:tr w:rsidR="00861664" w:rsidRPr="00F33427" w:rsidTr="00731511">
        <w:trPr>
          <w:trHeight w:val="413"/>
        </w:trPr>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2b</w:t>
            </w:r>
          </w:p>
        </w:tc>
        <w:tc>
          <w:tcPr>
            <w:tcW w:w="11070" w:type="dxa"/>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Specific</w:t>
            </w:r>
            <w:proofErr w:type="spellEnd"/>
            <w:r w:rsidRPr="00F33427">
              <w:rPr>
                <w:rFonts w:ascii="Arial" w:hAnsi="Arial" w:cs="Arial"/>
                <w:sz w:val="22"/>
                <w:szCs w:val="22"/>
              </w:rPr>
              <w:t xml:space="preserve"> </w:t>
            </w:r>
            <w:proofErr w:type="spellStart"/>
            <w:r w:rsidRPr="00F33427">
              <w:rPr>
                <w:rFonts w:ascii="Arial" w:hAnsi="Arial" w:cs="Arial"/>
                <w:sz w:val="22"/>
                <w:szCs w:val="22"/>
              </w:rPr>
              <w:t>objectives</w:t>
            </w:r>
            <w:proofErr w:type="spellEnd"/>
            <w:r w:rsidRPr="00F33427">
              <w:rPr>
                <w:rFonts w:ascii="Arial" w:hAnsi="Arial" w:cs="Arial"/>
                <w:sz w:val="22"/>
                <w:szCs w:val="22"/>
              </w:rPr>
              <w:t xml:space="preserve"> </w:t>
            </w:r>
            <w:proofErr w:type="spellStart"/>
            <w:r w:rsidRPr="00F33427">
              <w:rPr>
                <w:rFonts w:ascii="Arial" w:hAnsi="Arial" w:cs="Arial"/>
                <w:sz w:val="22"/>
                <w:szCs w:val="22"/>
              </w:rPr>
              <w:t>or</w:t>
            </w:r>
            <w:proofErr w:type="spellEnd"/>
            <w:r w:rsidRPr="00F33427">
              <w:rPr>
                <w:rFonts w:ascii="Arial" w:hAnsi="Arial" w:cs="Arial"/>
                <w:sz w:val="22"/>
                <w:szCs w:val="22"/>
              </w:rPr>
              <w:t xml:space="preserve"> </w:t>
            </w:r>
            <w:proofErr w:type="spellStart"/>
            <w:r w:rsidRPr="00F33427">
              <w:rPr>
                <w:rFonts w:ascii="Arial" w:hAnsi="Arial" w:cs="Arial"/>
                <w:sz w:val="22"/>
                <w:szCs w:val="22"/>
              </w:rPr>
              <w:t>hypotheses</w:t>
            </w:r>
            <w:proofErr w:type="spellEnd"/>
          </w:p>
        </w:tc>
        <w:tc>
          <w:tcPr>
            <w:tcW w:w="1620" w:type="dxa"/>
            <w:tcBorders>
              <w:top w:val="single" w:sz="4" w:space="0" w:color="auto"/>
              <w:bottom w:val="single" w:sz="4" w:space="0" w:color="auto"/>
            </w:tcBorders>
          </w:tcPr>
          <w:p w:rsidR="00861664" w:rsidRPr="00F33427" w:rsidRDefault="00861664" w:rsidP="00731511">
            <w:pPr>
              <w:rPr>
                <w:rFonts w:ascii="Arial" w:hAnsi="Arial" w:cs="Arial"/>
                <w:sz w:val="22"/>
                <w:szCs w:val="22"/>
              </w:rPr>
            </w:pPr>
            <w:r>
              <w:rPr>
                <w:rFonts w:ascii="Arial" w:hAnsi="Arial" w:cs="Arial"/>
                <w:sz w:val="22"/>
                <w:szCs w:val="22"/>
              </w:rPr>
              <w:t>5</w:t>
            </w:r>
          </w:p>
        </w:tc>
      </w:tr>
      <w:tr w:rsidR="00861664" w:rsidRPr="00F33427" w:rsidTr="00731511">
        <w:tc>
          <w:tcPr>
            <w:tcW w:w="15498" w:type="dxa"/>
            <w:gridSpan w:val="4"/>
          </w:tcPr>
          <w:p w:rsidR="00861664" w:rsidRPr="00F33427" w:rsidRDefault="00861664" w:rsidP="00731511">
            <w:pPr>
              <w:pStyle w:val="TableSubHead"/>
              <w:rPr>
                <w:rFonts w:ascii="Arial" w:hAnsi="Arial" w:cs="Arial"/>
                <w:sz w:val="22"/>
                <w:szCs w:val="22"/>
              </w:rPr>
            </w:pPr>
            <w:r w:rsidRPr="00F33427">
              <w:rPr>
                <w:rFonts w:ascii="Arial" w:hAnsi="Arial" w:cs="Arial"/>
                <w:sz w:val="22"/>
                <w:szCs w:val="22"/>
              </w:rPr>
              <w:t>Methods</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r w:rsidRPr="00F33427">
              <w:rPr>
                <w:rFonts w:ascii="Arial" w:hAnsi="Arial" w:cs="Arial"/>
                <w:sz w:val="22"/>
                <w:szCs w:val="22"/>
              </w:rPr>
              <w:t>Trial design</w:t>
            </w: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3a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Description of trial design (such as parallel, factorial) including allocation ratio</w:t>
            </w:r>
          </w:p>
        </w:tc>
        <w:tc>
          <w:tcPr>
            <w:tcW w:w="1620" w:type="dxa"/>
            <w:tcBorders>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6</w:t>
            </w:r>
          </w:p>
        </w:tc>
      </w:tr>
      <w:tr w:rsidR="00861664" w:rsidRPr="001E7D90" w:rsidTr="00731511">
        <w:trPr>
          <w:trHeight w:val="305"/>
        </w:trPr>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3b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Important changes to methods after trial commencement (such as eligibility criteria), with reasons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F33427" w:rsidTr="00731511">
        <w:tc>
          <w:tcPr>
            <w:tcW w:w="2088" w:type="dxa"/>
            <w:vMerge w:val="restart"/>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Participants</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4a</w:t>
            </w:r>
          </w:p>
        </w:tc>
        <w:tc>
          <w:tcPr>
            <w:tcW w:w="11070" w:type="dxa"/>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Eligibility</w:t>
            </w:r>
            <w:proofErr w:type="spellEnd"/>
            <w:r w:rsidRPr="00F33427">
              <w:rPr>
                <w:rFonts w:ascii="Arial" w:hAnsi="Arial" w:cs="Arial"/>
                <w:sz w:val="22"/>
                <w:szCs w:val="22"/>
              </w:rPr>
              <w:t xml:space="preserve"> </w:t>
            </w:r>
            <w:proofErr w:type="spellStart"/>
            <w:r w:rsidRPr="00F33427">
              <w:rPr>
                <w:rFonts w:ascii="Arial" w:hAnsi="Arial" w:cs="Arial"/>
                <w:sz w:val="22"/>
                <w:szCs w:val="22"/>
              </w:rPr>
              <w:t>criteria</w:t>
            </w:r>
            <w:proofErr w:type="spellEnd"/>
            <w:r w:rsidRPr="00F33427">
              <w:rPr>
                <w:rFonts w:ascii="Arial" w:hAnsi="Arial" w:cs="Arial"/>
                <w:sz w:val="22"/>
                <w:szCs w:val="22"/>
              </w:rPr>
              <w:t xml:space="preserve"> </w:t>
            </w:r>
            <w:proofErr w:type="spellStart"/>
            <w:r w:rsidRPr="00F33427">
              <w:rPr>
                <w:rFonts w:ascii="Arial" w:hAnsi="Arial" w:cs="Arial"/>
                <w:sz w:val="22"/>
                <w:szCs w:val="22"/>
              </w:rPr>
              <w:t>for</w:t>
            </w:r>
            <w:proofErr w:type="spellEnd"/>
            <w:r w:rsidRPr="00F33427">
              <w:rPr>
                <w:rFonts w:ascii="Arial" w:hAnsi="Arial" w:cs="Arial"/>
                <w:sz w:val="22"/>
                <w:szCs w:val="22"/>
              </w:rPr>
              <w:t xml:space="preserve"> </w:t>
            </w:r>
            <w:proofErr w:type="spellStart"/>
            <w:r w:rsidRPr="00F33427">
              <w:rPr>
                <w:rFonts w:ascii="Arial" w:hAnsi="Arial" w:cs="Arial"/>
                <w:sz w:val="22"/>
                <w:szCs w:val="22"/>
              </w:rPr>
              <w:t>participants</w:t>
            </w:r>
            <w:proofErr w:type="spellEnd"/>
          </w:p>
        </w:tc>
        <w:tc>
          <w:tcPr>
            <w:tcW w:w="1620" w:type="dxa"/>
            <w:tcBorders>
              <w:top w:val="single" w:sz="4" w:space="0" w:color="auto"/>
              <w:bottom w:val="single" w:sz="4" w:space="0" w:color="auto"/>
            </w:tcBorders>
          </w:tcPr>
          <w:p w:rsidR="00861664" w:rsidRPr="00F33427" w:rsidRDefault="00861664" w:rsidP="00731511">
            <w:pPr>
              <w:rPr>
                <w:rFonts w:ascii="Arial" w:hAnsi="Arial" w:cs="Arial"/>
                <w:sz w:val="22"/>
                <w:szCs w:val="22"/>
              </w:rPr>
            </w:pPr>
            <w:r>
              <w:rPr>
                <w:rFonts w:ascii="Arial" w:hAnsi="Arial" w:cs="Arial"/>
                <w:sz w:val="22"/>
                <w:szCs w:val="22"/>
              </w:rPr>
              <w:t>6 and SI p.6</w:t>
            </w:r>
          </w:p>
        </w:tc>
      </w:tr>
      <w:tr w:rsidR="00861664" w:rsidRPr="001E7D90" w:rsidTr="00731511">
        <w:tc>
          <w:tcPr>
            <w:tcW w:w="2088" w:type="dxa"/>
            <w:vMerge/>
          </w:tcPr>
          <w:p w:rsidR="00861664" w:rsidRPr="00F33427" w:rsidRDefault="00861664" w:rsidP="00731511">
            <w:pPr>
              <w:rPr>
                <w:rFonts w:ascii="Arial" w:hAnsi="Arial" w:cs="Arial"/>
                <w:sz w:val="22"/>
                <w:szCs w:val="22"/>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4b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Settings and locations where the data were collected</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6</w:t>
            </w:r>
          </w:p>
        </w:tc>
      </w:tr>
      <w:tr w:rsidR="00861664" w:rsidRPr="001E7D90" w:rsidTr="00731511">
        <w:tc>
          <w:tcPr>
            <w:tcW w:w="2088" w:type="dxa"/>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Interventions</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5</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6-7, SI p.1</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r w:rsidRPr="00F33427">
              <w:rPr>
                <w:rFonts w:ascii="Arial" w:hAnsi="Arial" w:cs="Arial"/>
                <w:sz w:val="22"/>
                <w:szCs w:val="22"/>
              </w:rPr>
              <w:t>Outcomes</w:t>
            </w: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6a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Completely defined pre-specified primary and secondary outcome measures, including how and when they were assessed</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 xml:space="preserve">5,6 </w:t>
            </w: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6b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Any changes to trial outcomes after the trial commenced, with reasons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r w:rsidRPr="00F33427">
              <w:rPr>
                <w:rFonts w:ascii="Arial" w:hAnsi="Arial" w:cs="Arial"/>
                <w:sz w:val="22"/>
                <w:szCs w:val="22"/>
              </w:rPr>
              <w:t xml:space="preserve">Sample </w:t>
            </w:r>
            <w:proofErr w:type="spellStart"/>
            <w:r w:rsidRPr="00F33427">
              <w:rPr>
                <w:rFonts w:ascii="Arial" w:hAnsi="Arial" w:cs="Arial"/>
                <w:sz w:val="22"/>
                <w:szCs w:val="22"/>
              </w:rPr>
              <w:t>size</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7a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How sample size was determined</w:t>
            </w:r>
          </w:p>
        </w:tc>
        <w:tc>
          <w:tcPr>
            <w:tcW w:w="1620" w:type="dxa"/>
            <w:tcBorders>
              <w:top w:val="single" w:sz="4" w:space="0" w:color="auto"/>
              <w:bottom w:val="single" w:sz="4" w:space="0" w:color="auto"/>
            </w:tcBorders>
          </w:tcPr>
          <w:p w:rsidR="00861664" w:rsidRPr="002C2003" w:rsidRDefault="00861664" w:rsidP="00731511">
            <w:pPr>
              <w:rPr>
                <w:rFonts w:ascii="Arial" w:hAnsi="Arial" w:cs="Arial"/>
                <w:sz w:val="22"/>
                <w:szCs w:val="22"/>
                <w:lang w:val="en-US"/>
              </w:rPr>
            </w:pPr>
            <w:r w:rsidRPr="002C2003">
              <w:rPr>
                <w:rFonts w:ascii="Arial" w:hAnsi="Arial" w:cs="Arial"/>
                <w:sz w:val="22"/>
                <w:szCs w:val="22"/>
                <w:lang w:val="en-US"/>
              </w:rPr>
              <w:t>N/A</w:t>
            </w: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7b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When applicable, explanation of any interim analyses and stopping guidelines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F33427" w:rsidTr="00731511">
        <w:tc>
          <w:tcPr>
            <w:tcW w:w="2088" w:type="dxa"/>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Randomisation</w:t>
            </w:r>
            <w:proofErr w:type="spellEnd"/>
            <w:r w:rsidRPr="00F33427">
              <w:rPr>
                <w:rFonts w:ascii="Arial" w:hAnsi="Arial" w:cs="Arial"/>
                <w:sz w:val="22"/>
                <w:szCs w:val="22"/>
              </w:rPr>
              <w:t>:</w:t>
            </w:r>
          </w:p>
        </w:tc>
        <w:tc>
          <w:tcPr>
            <w:tcW w:w="720" w:type="dxa"/>
          </w:tcPr>
          <w:p w:rsidR="00861664" w:rsidRPr="00F33427" w:rsidRDefault="00861664" w:rsidP="00731511">
            <w:pPr>
              <w:jc w:val="center"/>
              <w:rPr>
                <w:rFonts w:ascii="Arial" w:hAnsi="Arial" w:cs="Arial"/>
                <w:sz w:val="22"/>
                <w:szCs w:val="22"/>
              </w:rPr>
            </w:pPr>
          </w:p>
        </w:tc>
        <w:tc>
          <w:tcPr>
            <w:tcW w:w="11070" w:type="dxa"/>
          </w:tcPr>
          <w:p w:rsidR="00861664" w:rsidRPr="00F33427" w:rsidRDefault="00861664" w:rsidP="00731511">
            <w:pPr>
              <w:rPr>
                <w:rFonts w:ascii="Arial" w:hAnsi="Arial" w:cs="Arial"/>
                <w:sz w:val="22"/>
                <w:szCs w:val="22"/>
              </w:rPr>
            </w:pPr>
          </w:p>
        </w:tc>
        <w:tc>
          <w:tcPr>
            <w:tcW w:w="1620" w:type="dxa"/>
            <w:tcBorders>
              <w:top w:val="single" w:sz="4" w:space="0" w:color="auto"/>
            </w:tcBorders>
          </w:tcPr>
          <w:p w:rsidR="00861664" w:rsidRPr="00F33427" w:rsidRDefault="00861664" w:rsidP="00731511">
            <w:pPr>
              <w:rPr>
                <w:rFonts w:ascii="Arial" w:hAnsi="Arial" w:cs="Arial"/>
                <w:sz w:val="22"/>
                <w:szCs w:val="22"/>
              </w:rPr>
            </w:pPr>
            <w:r>
              <w:rPr>
                <w:rFonts w:ascii="Arial" w:hAnsi="Arial" w:cs="Arial"/>
                <w:sz w:val="22"/>
                <w:szCs w:val="22"/>
              </w:rPr>
              <w:t>N/A</w:t>
            </w:r>
          </w:p>
        </w:tc>
      </w:tr>
      <w:tr w:rsidR="00861664" w:rsidRPr="001E7D90" w:rsidTr="00731511">
        <w:tc>
          <w:tcPr>
            <w:tcW w:w="2088" w:type="dxa"/>
            <w:vMerge w:val="restart"/>
          </w:tcPr>
          <w:p w:rsidR="00861664" w:rsidRPr="00F33427" w:rsidRDefault="00861664" w:rsidP="00731511">
            <w:pPr>
              <w:ind w:left="540" w:hanging="540"/>
              <w:rPr>
                <w:rFonts w:ascii="Arial" w:hAnsi="Arial" w:cs="Arial"/>
                <w:sz w:val="22"/>
                <w:szCs w:val="22"/>
              </w:rPr>
            </w:pPr>
            <w:r w:rsidRPr="00F33427">
              <w:rPr>
                <w:rFonts w:cs="Arial"/>
                <w:sz w:val="22"/>
                <w:szCs w:val="22"/>
              </w:rPr>
              <w:t> </w:t>
            </w:r>
            <w:proofErr w:type="spellStart"/>
            <w:r w:rsidRPr="00F33427">
              <w:rPr>
                <w:rFonts w:ascii="Arial" w:hAnsi="Arial" w:cs="Arial"/>
                <w:sz w:val="22"/>
                <w:szCs w:val="22"/>
              </w:rPr>
              <w:t>Sequence</w:t>
            </w:r>
            <w:proofErr w:type="spellEnd"/>
            <w:r w:rsidRPr="00F33427">
              <w:rPr>
                <w:rFonts w:ascii="Arial" w:hAnsi="Arial" w:cs="Arial"/>
                <w:sz w:val="22"/>
                <w:szCs w:val="22"/>
              </w:rPr>
              <w:t xml:space="preserve"> </w:t>
            </w:r>
            <w:proofErr w:type="spellStart"/>
            <w:r w:rsidRPr="00F33427">
              <w:rPr>
                <w:rFonts w:ascii="Arial" w:hAnsi="Arial" w:cs="Arial"/>
                <w:sz w:val="22"/>
                <w:szCs w:val="22"/>
              </w:rPr>
              <w:t>generation</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8a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Method used to generate the random allocation sequence</w:t>
            </w:r>
          </w:p>
        </w:tc>
        <w:tc>
          <w:tcPr>
            <w:tcW w:w="1620" w:type="dxa"/>
            <w:tcBorders>
              <w:bottom w:val="single" w:sz="4" w:space="0" w:color="auto"/>
            </w:tcBorders>
          </w:tcPr>
          <w:p w:rsidR="00861664" w:rsidRPr="001E7D90" w:rsidRDefault="00861664" w:rsidP="00731511">
            <w:pPr>
              <w:rPr>
                <w:rFonts w:ascii="Arial" w:hAnsi="Arial" w:cs="Arial"/>
                <w:sz w:val="22"/>
                <w:szCs w:val="22"/>
                <w:lang w:val="en-US"/>
              </w:rPr>
            </w:pP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8b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 xml:space="preserve">Type of </w:t>
            </w:r>
            <w:proofErr w:type="spellStart"/>
            <w:r w:rsidRPr="001E7D90">
              <w:rPr>
                <w:rFonts w:ascii="Arial" w:hAnsi="Arial" w:cs="Arial"/>
                <w:sz w:val="22"/>
                <w:szCs w:val="22"/>
                <w:lang w:val="en-US"/>
              </w:rPr>
              <w:t>randomisation</w:t>
            </w:r>
            <w:proofErr w:type="spellEnd"/>
            <w:r w:rsidRPr="001E7D90">
              <w:rPr>
                <w:rFonts w:ascii="Arial" w:hAnsi="Arial" w:cs="Arial"/>
                <w:sz w:val="22"/>
                <w:szCs w:val="22"/>
                <w:lang w:val="en-US"/>
              </w:rPr>
              <w:t>; details of any restriction (such as blocking and block size)</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tcPr>
          <w:p w:rsidR="00861664" w:rsidRPr="00F33427" w:rsidRDefault="00861664" w:rsidP="00731511">
            <w:pPr>
              <w:ind w:left="540" w:hanging="540"/>
              <w:rPr>
                <w:rFonts w:ascii="Arial" w:hAnsi="Arial" w:cs="Arial"/>
                <w:sz w:val="22"/>
                <w:szCs w:val="22"/>
              </w:rPr>
            </w:pPr>
            <w:r w:rsidRPr="00F33427">
              <w:rPr>
                <w:rFonts w:cs="Arial"/>
                <w:sz w:val="22"/>
                <w:szCs w:val="22"/>
              </w:rPr>
              <w:t> </w:t>
            </w:r>
            <w:proofErr w:type="spellStart"/>
            <w:r w:rsidRPr="00F33427">
              <w:rPr>
                <w:rFonts w:ascii="Arial" w:hAnsi="Arial" w:cs="Arial"/>
                <w:sz w:val="22"/>
                <w:szCs w:val="22"/>
              </w:rPr>
              <w:t>Allocation</w:t>
            </w:r>
            <w:proofErr w:type="spellEnd"/>
            <w:r w:rsidRPr="00F33427">
              <w:rPr>
                <w:rFonts w:ascii="Arial" w:hAnsi="Arial" w:cs="Arial"/>
                <w:sz w:val="22"/>
                <w:szCs w:val="22"/>
              </w:rPr>
              <w:t xml:space="preserve"> </w:t>
            </w:r>
            <w:proofErr w:type="spellStart"/>
            <w:r w:rsidRPr="00F33427">
              <w:rPr>
                <w:rFonts w:ascii="Arial" w:hAnsi="Arial" w:cs="Arial"/>
                <w:sz w:val="22"/>
                <w:szCs w:val="22"/>
              </w:rPr>
              <w:t>concealment</w:t>
            </w:r>
            <w:proofErr w:type="spellEnd"/>
            <w:r w:rsidRPr="00F33427">
              <w:rPr>
                <w:rFonts w:ascii="Arial" w:hAnsi="Arial" w:cs="Arial"/>
                <w:sz w:val="22"/>
                <w:szCs w:val="22"/>
              </w:rPr>
              <w:t xml:space="preserve"> </w:t>
            </w:r>
            <w:proofErr w:type="spellStart"/>
            <w:r w:rsidRPr="00F33427">
              <w:rPr>
                <w:rFonts w:ascii="Arial" w:hAnsi="Arial" w:cs="Arial"/>
                <w:sz w:val="22"/>
                <w:szCs w:val="22"/>
              </w:rPr>
              <w:t>mechanism</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9</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tcPr>
          <w:p w:rsidR="00861664" w:rsidRPr="00F33427" w:rsidRDefault="00861664" w:rsidP="00731511">
            <w:pPr>
              <w:rPr>
                <w:rFonts w:ascii="Arial" w:hAnsi="Arial" w:cs="Arial"/>
                <w:sz w:val="22"/>
                <w:szCs w:val="22"/>
              </w:rPr>
            </w:pPr>
            <w:r w:rsidRPr="00F33427">
              <w:rPr>
                <w:rFonts w:cs="Arial"/>
                <w:sz w:val="22"/>
                <w:szCs w:val="22"/>
              </w:rPr>
              <w:t> </w:t>
            </w:r>
            <w:r w:rsidRPr="00F33427">
              <w:rPr>
                <w:rFonts w:ascii="Arial" w:hAnsi="Arial" w:cs="Arial"/>
                <w:sz w:val="22"/>
                <w:szCs w:val="22"/>
              </w:rPr>
              <w:t>Implementation</w:t>
            </w: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10</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lastRenderedPageBreak/>
              <w:t>Blinding</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11a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11b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If relevant, description of the similarity of interventions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r w:rsidRPr="00F33427">
              <w:rPr>
                <w:rFonts w:ascii="Arial" w:hAnsi="Arial" w:cs="Arial"/>
                <w:sz w:val="22"/>
                <w:szCs w:val="22"/>
              </w:rPr>
              <w:t xml:space="preserve">Statistical </w:t>
            </w:r>
            <w:proofErr w:type="spellStart"/>
            <w:r w:rsidRPr="00F33427">
              <w:rPr>
                <w:rFonts w:ascii="Arial" w:hAnsi="Arial" w:cs="Arial"/>
                <w:sz w:val="22"/>
                <w:szCs w:val="22"/>
              </w:rPr>
              <w:t>methods</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12a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Statistical methods used to compare groups for primary and secondary outcomes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8</w:t>
            </w: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12b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Methods for additional analyses, such as subgroup analyses and adjusted analyses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8</w:t>
            </w:r>
          </w:p>
        </w:tc>
      </w:tr>
      <w:tr w:rsidR="00861664" w:rsidRPr="00F33427" w:rsidTr="00731511">
        <w:tc>
          <w:tcPr>
            <w:tcW w:w="15498" w:type="dxa"/>
            <w:gridSpan w:val="4"/>
          </w:tcPr>
          <w:p w:rsidR="00861664" w:rsidRPr="00F33427" w:rsidRDefault="00861664" w:rsidP="00731511">
            <w:pPr>
              <w:pStyle w:val="TableSubHead"/>
              <w:rPr>
                <w:rFonts w:ascii="Arial" w:hAnsi="Arial" w:cs="Arial"/>
                <w:sz w:val="22"/>
                <w:szCs w:val="22"/>
              </w:rPr>
            </w:pPr>
            <w:r w:rsidRPr="00F33427">
              <w:rPr>
                <w:rFonts w:ascii="Arial" w:hAnsi="Arial" w:cs="Arial"/>
                <w:sz w:val="22"/>
                <w:szCs w:val="22"/>
              </w:rPr>
              <w:t>Results</w:t>
            </w:r>
          </w:p>
        </w:tc>
      </w:tr>
      <w:tr w:rsidR="00861664" w:rsidRPr="001E7D90" w:rsidTr="00731511">
        <w:tc>
          <w:tcPr>
            <w:tcW w:w="2088" w:type="dxa"/>
            <w:vMerge w:val="restart"/>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Participant flow (a diagram is strongly recommended)</w:t>
            </w: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13a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 xml:space="preserve">For each group, the numbers of participants who were randomly assigned, received intended treatment, and were </w:t>
            </w:r>
            <w:proofErr w:type="spellStart"/>
            <w:r w:rsidRPr="001E7D90">
              <w:rPr>
                <w:rFonts w:ascii="Arial" w:hAnsi="Arial" w:cs="Arial"/>
                <w:sz w:val="22"/>
                <w:szCs w:val="22"/>
                <w:lang w:val="en-US"/>
              </w:rPr>
              <w:t>analysed</w:t>
            </w:r>
            <w:proofErr w:type="spellEnd"/>
            <w:r w:rsidRPr="001E7D90">
              <w:rPr>
                <w:rFonts w:ascii="Arial" w:hAnsi="Arial" w:cs="Arial"/>
                <w:sz w:val="22"/>
                <w:szCs w:val="22"/>
                <w:lang w:val="en-US"/>
              </w:rPr>
              <w:t xml:space="preserve"> for the primary outcome</w:t>
            </w:r>
          </w:p>
        </w:tc>
        <w:tc>
          <w:tcPr>
            <w:tcW w:w="1620" w:type="dxa"/>
            <w:tcBorders>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SI p.6</w:t>
            </w: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13b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 xml:space="preserve">For each group, losses and exclusions after </w:t>
            </w:r>
            <w:proofErr w:type="spellStart"/>
            <w:r w:rsidRPr="001E7D90">
              <w:rPr>
                <w:rFonts w:ascii="Arial" w:hAnsi="Arial" w:cs="Arial"/>
                <w:sz w:val="22"/>
                <w:szCs w:val="22"/>
                <w:lang w:val="en-US"/>
              </w:rPr>
              <w:t>randomisation</w:t>
            </w:r>
            <w:proofErr w:type="spellEnd"/>
            <w:r w:rsidRPr="001E7D90">
              <w:rPr>
                <w:rFonts w:ascii="Arial" w:hAnsi="Arial" w:cs="Arial"/>
                <w:sz w:val="22"/>
                <w:szCs w:val="22"/>
                <w:lang w:val="en-US"/>
              </w:rPr>
              <w:t>,</w:t>
            </w:r>
            <w:r w:rsidRPr="001E7D90" w:rsidDel="00646D6B">
              <w:rPr>
                <w:rFonts w:ascii="Arial" w:hAnsi="Arial" w:cs="Arial"/>
                <w:sz w:val="22"/>
                <w:szCs w:val="22"/>
                <w:lang w:val="en-US"/>
              </w:rPr>
              <w:t xml:space="preserve"> </w:t>
            </w:r>
            <w:r w:rsidRPr="001E7D90">
              <w:rPr>
                <w:rFonts w:ascii="Arial" w:hAnsi="Arial" w:cs="Arial"/>
                <w:sz w:val="22"/>
                <w:szCs w:val="22"/>
                <w:lang w:val="en-US"/>
              </w:rPr>
              <w:t>together with reasons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SI p.6</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Recruitment</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14a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Dates defining the periods of recruitment and follow-up</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6</w:t>
            </w: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14b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Why the trial ended or was stopped</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tcPr>
          <w:p w:rsidR="00861664" w:rsidRPr="00F33427" w:rsidRDefault="00861664" w:rsidP="00731511">
            <w:pPr>
              <w:rPr>
                <w:rFonts w:ascii="Arial" w:hAnsi="Arial" w:cs="Arial"/>
                <w:sz w:val="22"/>
                <w:szCs w:val="22"/>
              </w:rPr>
            </w:pPr>
            <w:r w:rsidRPr="00F33427">
              <w:rPr>
                <w:rFonts w:ascii="Arial" w:hAnsi="Arial" w:cs="Arial"/>
                <w:sz w:val="22"/>
                <w:szCs w:val="22"/>
              </w:rPr>
              <w:t xml:space="preserve">Baseline </w:t>
            </w:r>
            <w:proofErr w:type="spellStart"/>
            <w:r w:rsidRPr="00F33427">
              <w:rPr>
                <w:rFonts w:ascii="Arial" w:hAnsi="Arial" w:cs="Arial"/>
                <w:sz w:val="22"/>
                <w:szCs w:val="22"/>
              </w:rPr>
              <w:t>data</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15</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A table showing baseline demographic and clinical characteristics for each group</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19</w:t>
            </w:r>
          </w:p>
        </w:tc>
      </w:tr>
      <w:tr w:rsidR="00861664" w:rsidRPr="001E7D90" w:rsidTr="00731511">
        <w:tc>
          <w:tcPr>
            <w:tcW w:w="2088" w:type="dxa"/>
          </w:tcPr>
          <w:p w:rsidR="00861664" w:rsidRPr="00F33427" w:rsidRDefault="00861664" w:rsidP="00731511">
            <w:pPr>
              <w:rPr>
                <w:rFonts w:ascii="Arial" w:hAnsi="Arial" w:cs="Arial"/>
                <w:sz w:val="22"/>
                <w:szCs w:val="22"/>
              </w:rPr>
            </w:pPr>
            <w:r w:rsidRPr="00F33427">
              <w:rPr>
                <w:rFonts w:ascii="Arial" w:hAnsi="Arial" w:cs="Arial"/>
                <w:sz w:val="22"/>
                <w:szCs w:val="22"/>
              </w:rPr>
              <w:t xml:space="preserve">Numbers </w:t>
            </w:r>
            <w:proofErr w:type="spellStart"/>
            <w:r w:rsidRPr="00F33427">
              <w:rPr>
                <w:rFonts w:ascii="Arial" w:hAnsi="Arial" w:cs="Arial"/>
                <w:sz w:val="22"/>
                <w:szCs w:val="22"/>
              </w:rPr>
              <w:t>analysed</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16</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19</w:t>
            </w:r>
          </w:p>
        </w:tc>
      </w:tr>
      <w:tr w:rsidR="00861664" w:rsidRPr="001E7D90" w:rsidTr="00731511">
        <w:tc>
          <w:tcPr>
            <w:tcW w:w="2088" w:type="dxa"/>
            <w:vMerge w:val="restart"/>
          </w:tcPr>
          <w:p w:rsidR="00861664" w:rsidRPr="00F33427" w:rsidRDefault="00861664" w:rsidP="00731511">
            <w:pPr>
              <w:rPr>
                <w:rFonts w:ascii="Arial" w:hAnsi="Arial" w:cs="Arial"/>
                <w:sz w:val="22"/>
                <w:szCs w:val="22"/>
              </w:rPr>
            </w:pPr>
            <w:r w:rsidRPr="00F33427">
              <w:rPr>
                <w:rFonts w:ascii="Arial" w:hAnsi="Arial" w:cs="Arial"/>
                <w:sz w:val="22"/>
                <w:szCs w:val="22"/>
              </w:rPr>
              <w:t xml:space="preserve">Outcomes and </w:t>
            </w:r>
            <w:proofErr w:type="spellStart"/>
            <w:r w:rsidRPr="00F33427">
              <w:rPr>
                <w:rFonts w:ascii="Arial" w:hAnsi="Arial" w:cs="Arial"/>
                <w:sz w:val="22"/>
                <w:szCs w:val="22"/>
              </w:rPr>
              <w:t>estimation</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17a</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20-21</w:t>
            </w:r>
          </w:p>
        </w:tc>
      </w:tr>
      <w:tr w:rsidR="00861664" w:rsidRPr="001E7D90" w:rsidTr="00731511">
        <w:tc>
          <w:tcPr>
            <w:tcW w:w="2088" w:type="dxa"/>
            <w:vMerge/>
          </w:tcPr>
          <w:p w:rsidR="00861664" w:rsidRPr="001E7D90" w:rsidRDefault="00861664" w:rsidP="00731511">
            <w:pPr>
              <w:rPr>
                <w:rFonts w:ascii="Arial" w:hAnsi="Arial" w:cs="Arial"/>
                <w:sz w:val="22"/>
                <w:szCs w:val="22"/>
                <w:lang w:val="en-US"/>
              </w:rPr>
            </w:pP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17b</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bCs/>
                <w:sz w:val="22"/>
                <w:szCs w:val="22"/>
                <w:lang w:val="en-US"/>
              </w:rPr>
              <w:t>For binary outcomes, presentation of both absolute and relative effect sizes is recommended</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Ancillary</w:t>
            </w:r>
            <w:proofErr w:type="spellEnd"/>
            <w:r w:rsidRPr="00F33427">
              <w:rPr>
                <w:rFonts w:ascii="Arial" w:hAnsi="Arial" w:cs="Arial"/>
                <w:sz w:val="22"/>
                <w:szCs w:val="22"/>
              </w:rPr>
              <w:t xml:space="preserve"> </w:t>
            </w:r>
            <w:proofErr w:type="spellStart"/>
            <w:r w:rsidRPr="00F33427">
              <w:rPr>
                <w:rFonts w:ascii="Arial" w:hAnsi="Arial" w:cs="Arial"/>
                <w:sz w:val="22"/>
                <w:szCs w:val="22"/>
              </w:rPr>
              <w:t>analyses</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18</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SI p.2</w:t>
            </w:r>
          </w:p>
        </w:tc>
      </w:tr>
      <w:tr w:rsidR="00861664" w:rsidRPr="001E7D90" w:rsidTr="00731511">
        <w:tc>
          <w:tcPr>
            <w:tcW w:w="2088" w:type="dxa"/>
          </w:tcPr>
          <w:p w:rsidR="00861664" w:rsidRPr="00F33427" w:rsidRDefault="00861664" w:rsidP="00731511">
            <w:pPr>
              <w:rPr>
                <w:rFonts w:ascii="Arial" w:hAnsi="Arial" w:cs="Arial"/>
                <w:sz w:val="22"/>
                <w:szCs w:val="22"/>
              </w:rPr>
            </w:pPr>
            <w:r w:rsidRPr="00F33427">
              <w:rPr>
                <w:rFonts w:ascii="Arial" w:hAnsi="Arial" w:cs="Arial"/>
                <w:sz w:val="22"/>
                <w:szCs w:val="22"/>
              </w:rPr>
              <w:t>Harms</w:t>
            </w: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19</w:t>
            </w:r>
          </w:p>
        </w:tc>
        <w:tc>
          <w:tcPr>
            <w:tcW w:w="11070" w:type="dxa"/>
          </w:tcPr>
          <w:p w:rsidR="00861664" w:rsidRPr="001E7D90" w:rsidRDefault="00861664" w:rsidP="00731511">
            <w:pPr>
              <w:rPr>
                <w:rFonts w:ascii="Arial" w:hAnsi="Arial" w:cs="Arial"/>
                <w:sz w:val="22"/>
                <w:szCs w:val="22"/>
                <w:lang w:val="en-US"/>
              </w:rPr>
            </w:pPr>
            <w:proofErr w:type="spellStart"/>
            <w:r w:rsidRPr="001E7D90">
              <w:rPr>
                <w:rFonts w:ascii="Arial" w:hAnsi="Arial" w:cs="Arial"/>
                <w:sz w:val="22"/>
                <w:szCs w:val="22"/>
                <w:lang w:val="en-US"/>
              </w:rPr>
              <w:t>All important</w:t>
            </w:r>
            <w:proofErr w:type="spellEnd"/>
            <w:r w:rsidRPr="001E7D90">
              <w:rPr>
                <w:rFonts w:ascii="Arial" w:hAnsi="Arial" w:cs="Arial"/>
                <w:sz w:val="22"/>
                <w:szCs w:val="22"/>
                <w:lang w:val="en-US"/>
              </w:rPr>
              <w:t xml:space="preserve"> harms or unintended effects in each group </w:t>
            </w:r>
            <w:r w:rsidRPr="001E7D90">
              <w:rPr>
                <w:rFonts w:ascii="Arial" w:hAnsi="Arial" w:cs="Arial"/>
                <w:sz w:val="16"/>
                <w:szCs w:val="16"/>
                <w:lang w:val="en-US"/>
              </w:rPr>
              <w:t>(for specific guidance see CONSORT for harms)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F33427" w:rsidTr="00731511">
        <w:tc>
          <w:tcPr>
            <w:tcW w:w="15498" w:type="dxa"/>
            <w:gridSpan w:val="4"/>
          </w:tcPr>
          <w:p w:rsidR="00861664" w:rsidRPr="00F33427" w:rsidRDefault="00861664" w:rsidP="00731511">
            <w:pPr>
              <w:pStyle w:val="TableSubHead"/>
              <w:rPr>
                <w:rFonts w:ascii="Arial" w:hAnsi="Arial" w:cs="Arial"/>
                <w:sz w:val="22"/>
                <w:szCs w:val="22"/>
              </w:rPr>
            </w:pPr>
            <w:r w:rsidRPr="00F33427">
              <w:rPr>
                <w:rFonts w:ascii="Arial" w:hAnsi="Arial" w:cs="Arial"/>
                <w:sz w:val="22"/>
                <w:szCs w:val="22"/>
              </w:rPr>
              <w:t>Discussion</w:t>
            </w:r>
          </w:p>
        </w:tc>
      </w:tr>
      <w:tr w:rsidR="00861664" w:rsidRPr="001E7D90" w:rsidTr="00731511">
        <w:tc>
          <w:tcPr>
            <w:tcW w:w="2088" w:type="dxa"/>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Limitations</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20</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Trial limitations, addressing sources of potential bias, imprecision, and, if relevant, multiplicity of analyses</w:t>
            </w:r>
          </w:p>
        </w:tc>
        <w:tc>
          <w:tcPr>
            <w:tcW w:w="1620" w:type="dxa"/>
            <w:tcBorders>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12</w:t>
            </w:r>
          </w:p>
        </w:tc>
      </w:tr>
      <w:tr w:rsidR="00861664" w:rsidRPr="001E7D90" w:rsidTr="00731511">
        <w:tc>
          <w:tcPr>
            <w:tcW w:w="2088" w:type="dxa"/>
          </w:tcPr>
          <w:p w:rsidR="00861664" w:rsidRPr="00F33427" w:rsidRDefault="00861664" w:rsidP="00731511">
            <w:pPr>
              <w:rPr>
                <w:rFonts w:ascii="Arial" w:hAnsi="Arial" w:cs="Arial"/>
                <w:sz w:val="22"/>
                <w:szCs w:val="22"/>
              </w:rPr>
            </w:pPr>
            <w:proofErr w:type="spellStart"/>
            <w:r w:rsidRPr="00F33427">
              <w:rPr>
                <w:rFonts w:ascii="Arial" w:hAnsi="Arial" w:cs="Arial"/>
                <w:sz w:val="22"/>
                <w:szCs w:val="22"/>
              </w:rPr>
              <w:t>Generalisability</w:t>
            </w:r>
            <w:proofErr w:type="spellEnd"/>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21</w:t>
            </w:r>
          </w:p>
        </w:tc>
        <w:tc>
          <w:tcPr>
            <w:tcW w:w="11070" w:type="dxa"/>
          </w:tcPr>
          <w:p w:rsidR="00861664" w:rsidRPr="001E7D90" w:rsidRDefault="00861664" w:rsidP="00731511">
            <w:pPr>
              <w:rPr>
                <w:rFonts w:ascii="Arial" w:hAnsi="Arial" w:cs="Arial"/>
                <w:sz w:val="22"/>
                <w:szCs w:val="22"/>
                <w:lang w:val="en-US"/>
              </w:rPr>
            </w:pPr>
            <w:proofErr w:type="spellStart"/>
            <w:r w:rsidRPr="001E7D90">
              <w:rPr>
                <w:rFonts w:ascii="Arial" w:hAnsi="Arial" w:cs="Arial"/>
                <w:sz w:val="22"/>
                <w:szCs w:val="22"/>
                <w:lang w:val="en-US"/>
              </w:rPr>
              <w:t>Generalisability</w:t>
            </w:r>
            <w:proofErr w:type="spellEnd"/>
            <w:r w:rsidRPr="001E7D90">
              <w:rPr>
                <w:rFonts w:ascii="Arial" w:hAnsi="Arial" w:cs="Arial"/>
                <w:sz w:val="22"/>
                <w:szCs w:val="22"/>
                <w:lang w:val="en-US"/>
              </w:rPr>
              <w:t xml:space="preserve"> (external validity, applicability) of the trial findings</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13</w:t>
            </w:r>
          </w:p>
        </w:tc>
      </w:tr>
      <w:tr w:rsidR="00861664" w:rsidRPr="001E7D90" w:rsidTr="00731511">
        <w:tc>
          <w:tcPr>
            <w:tcW w:w="2088" w:type="dxa"/>
          </w:tcPr>
          <w:p w:rsidR="00861664" w:rsidRPr="00F33427" w:rsidRDefault="00861664" w:rsidP="00731511">
            <w:pPr>
              <w:rPr>
                <w:rFonts w:ascii="Arial" w:hAnsi="Arial" w:cs="Arial"/>
                <w:sz w:val="22"/>
                <w:szCs w:val="22"/>
              </w:rPr>
            </w:pPr>
            <w:r w:rsidRPr="00F33427">
              <w:rPr>
                <w:rFonts w:ascii="Arial" w:hAnsi="Arial" w:cs="Arial"/>
                <w:sz w:val="22"/>
                <w:szCs w:val="22"/>
              </w:rPr>
              <w:t>Interpretation</w:t>
            </w: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22</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10-13</w:t>
            </w:r>
          </w:p>
        </w:tc>
      </w:tr>
      <w:tr w:rsidR="00861664" w:rsidRPr="00F33427" w:rsidTr="00731511">
        <w:tc>
          <w:tcPr>
            <w:tcW w:w="13878" w:type="dxa"/>
            <w:gridSpan w:val="3"/>
          </w:tcPr>
          <w:p w:rsidR="00861664" w:rsidRPr="00F33427" w:rsidRDefault="00861664" w:rsidP="00731511">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861664" w:rsidRPr="00F33427" w:rsidRDefault="00861664" w:rsidP="00731511">
            <w:pPr>
              <w:rPr>
                <w:rFonts w:ascii="Arial" w:hAnsi="Arial" w:cs="Arial"/>
                <w:sz w:val="22"/>
                <w:szCs w:val="22"/>
              </w:rPr>
            </w:pPr>
          </w:p>
        </w:tc>
      </w:tr>
      <w:tr w:rsidR="00861664" w:rsidRPr="001E7D90" w:rsidTr="00731511">
        <w:tc>
          <w:tcPr>
            <w:tcW w:w="2088" w:type="dxa"/>
          </w:tcPr>
          <w:p w:rsidR="00861664" w:rsidRPr="00F33427" w:rsidRDefault="00861664" w:rsidP="00731511">
            <w:pPr>
              <w:rPr>
                <w:rFonts w:ascii="Arial" w:hAnsi="Arial" w:cs="Arial"/>
                <w:i/>
                <w:caps/>
                <w:sz w:val="22"/>
                <w:szCs w:val="22"/>
              </w:rPr>
            </w:pPr>
            <w:r w:rsidRPr="00F33427">
              <w:rPr>
                <w:rFonts w:ascii="Arial" w:hAnsi="Arial" w:cs="Arial"/>
                <w:sz w:val="22"/>
                <w:szCs w:val="22"/>
              </w:rPr>
              <w:t>Registration</w:t>
            </w: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23</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Registration number and name of trial registry</w:t>
            </w:r>
          </w:p>
        </w:tc>
        <w:tc>
          <w:tcPr>
            <w:tcW w:w="1620" w:type="dxa"/>
            <w:tcBorders>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7</w:t>
            </w:r>
          </w:p>
        </w:tc>
      </w:tr>
      <w:tr w:rsidR="00861664" w:rsidRPr="001E7D90" w:rsidTr="00731511">
        <w:tc>
          <w:tcPr>
            <w:tcW w:w="2088" w:type="dxa"/>
          </w:tcPr>
          <w:p w:rsidR="00861664" w:rsidRPr="00F33427" w:rsidRDefault="00861664" w:rsidP="00731511">
            <w:pPr>
              <w:rPr>
                <w:rFonts w:ascii="Arial" w:hAnsi="Arial" w:cs="Arial"/>
                <w:i/>
                <w:caps/>
                <w:sz w:val="22"/>
                <w:szCs w:val="22"/>
              </w:rPr>
            </w:pPr>
            <w:r w:rsidRPr="00F33427">
              <w:rPr>
                <w:rFonts w:ascii="Arial" w:hAnsi="Arial" w:cs="Arial"/>
                <w:sz w:val="22"/>
                <w:szCs w:val="22"/>
              </w:rPr>
              <w:t>Protocol</w:t>
            </w:r>
          </w:p>
        </w:tc>
        <w:tc>
          <w:tcPr>
            <w:tcW w:w="720" w:type="dxa"/>
          </w:tcPr>
          <w:p w:rsidR="00861664" w:rsidRPr="00F33427" w:rsidRDefault="00861664" w:rsidP="00731511">
            <w:pPr>
              <w:jc w:val="center"/>
              <w:rPr>
                <w:rFonts w:ascii="Arial" w:hAnsi="Arial" w:cs="Arial"/>
                <w:sz w:val="22"/>
                <w:szCs w:val="22"/>
              </w:rPr>
            </w:pPr>
            <w:r w:rsidRPr="00F33427">
              <w:rPr>
                <w:rFonts w:ascii="Arial" w:hAnsi="Arial" w:cs="Arial"/>
                <w:sz w:val="22"/>
                <w:szCs w:val="22"/>
              </w:rPr>
              <w:t>24</w:t>
            </w:r>
          </w:p>
        </w:tc>
        <w:tc>
          <w:tcPr>
            <w:tcW w:w="11070" w:type="dxa"/>
          </w:tcPr>
          <w:p w:rsidR="00861664" w:rsidRPr="001E7D90" w:rsidRDefault="00861664" w:rsidP="00731511">
            <w:pPr>
              <w:rPr>
                <w:rFonts w:ascii="Arial" w:hAnsi="Arial" w:cs="Arial"/>
                <w:sz w:val="22"/>
                <w:szCs w:val="22"/>
                <w:lang w:val="en-US"/>
              </w:rPr>
            </w:pPr>
            <w:r w:rsidRPr="001E7D90">
              <w:rPr>
                <w:rFonts w:ascii="Arial" w:hAnsi="Arial" w:cs="Arial"/>
                <w:sz w:val="22"/>
                <w:szCs w:val="22"/>
                <w:lang w:val="en-US"/>
              </w:rPr>
              <w:t>Where the full trial protocol can be accessed, if available</w:t>
            </w:r>
          </w:p>
        </w:tc>
        <w:tc>
          <w:tcPr>
            <w:tcW w:w="1620" w:type="dxa"/>
            <w:tcBorders>
              <w:top w:val="single" w:sz="4" w:space="0" w:color="auto"/>
              <w:bottom w:val="single" w:sz="4"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N/A</w:t>
            </w:r>
          </w:p>
        </w:tc>
      </w:tr>
      <w:tr w:rsidR="00861664" w:rsidRPr="001E7D90" w:rsidTr="00731511">
        <w:tc>
          <w:tcPr>
            <w:tcW w:w="2088" w:type="dxa"/>
            <w:tcBorders>
              <w:bottom w:val="single" w:sz="12" w:space="0" w:color="auto"/>
            </w:tcBorders>
          </w:tcPr>
          <w:p w:rsidR="00861664" w:rsidRPr="00F33427" w:rsidRDefault="00861664" w:rsidP="00731511">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861664" w:rsidRPr="00F33427" w:rsidRDefault="00861664" w:rsidP="00731511">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861664" w:rsidRPr="00F33427" w:rsidRDefault="00861664" w:rsidP="00731511">
            <w:pPr>
              <w:rPr>
                <w:rFonts w:ascii="Arial" w:hAnsi="Arial" w:cs="Arial"/>
                <w:sz w:val="22"/>
                <w:szCs w:val="22"/>
                <w:lang w:val="en-CA"/>
              </w:rPr>
            </w:pPr>
            <w:r w:rsidRPr="001E7D90">
              <w:rPr>
                <w:rFonts w:ascii="Arial" w:hAnsi="Arial" w:cs="Arial"/>
                <w:sz w:val="22"/>
                <w:szCs w:val="22"/>
                <w:lang w:val="en-US"/>
              </w:rPr>
              <w:t xml:space="preserve">Sources of funding </w:t>
            </w:r>
            <w:r w:rsidRPr="00F33427">
              <w:rPr>
                <w:rFonts w:ascii="Arial" w:hAnsi="Arial" w:cs="Arial"/>
                <w:bCs/>
                <w:sz w:val="22"/>
                <w:szCs w:val="22"/>
                <w:lang w:val="en-CA"/>
              </w:rPr>
              <w:t>and other support (such as supply of drugs), role of funders</w:t>
            </w:r>
          </w:p>
        </w:tc>
        <w:tc>
          <w:tcPr>
            <w:tcW w:w="1620" w:type="dxa"/>
            <w:tcBorders>
              <w:top w:val="single" w:sz="4" w:space="0" w:color="auto"/>
              <w:bottom w:val="single" w:sz="12" w:space="0" w:color="auto"/>
            </w:tcBorders>
          </w:tcPr>
          <w:p w:rsidR="00861664" w:rsidRPr="001E7D90" w:rsidRDefault="00861664" w:rsidP="00731511">
            <w:pPr>
              <w:rPr>
                <w:rFonts w:ascii="Arial" w:hAnsi="Arial" w:cs="Arial"/>
                <w:sz w:val="22"/>
                <w:szCs w:val="22"/>
                <w:lang w:val="en-US"/>
              </w:rPr>
            </w:pPr>
            <w:r>
              <w:rPr>
                <w:rFonts w:ascii="Arial" w:hAnsi="Arial" w:cs="Arial"/>
                <w:sz w:val="22"/>
                <w:szCs w:val="22"/>
                <w:lang w:val="en-US"/>
              </w:rPr>
              <w:t>13</w:t>
            </w:r>
          </w:p>
        </w:tc>
      </w:tr>
    </w:tbl>
    <w:p w:rsidR="00861664" w:rsidRPr="001E6065" w:rsidRDefault="00861664" w:rsidP="00861664">
      <w:pPr>
        <w:pStyle w:val="TableNote"/>
        <w:tabs>
          <w:tab w:val="left" w:pos="4830"/>
        </w:tabs>
        <w:rPr>
          <w:sz w:val="8"/>
          <w:szCs w:val="8"/>
        </w:rPr>
      </w:pPr>
    </w:p>
    <w:p w:rsidR="00F7656E" w:rsidRPr="00861664" w:rsidRDefault="00861664" w:rsidP="00861664">
      <w:pPr>
        <w:pStyle w:val="TableNote"/>
        <w:rPr>
          <w:lang w:val="en-US"/>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5" w:history="1">
        <w:r w:rsidRPr="00F33427">
          <w:rPr>
            <w:rStyle w:val="Hyperlink"/>
            <w:sz w:val="20"/>
          </w:rPr>
          <w:t>www.consort-statement.org</w:t>
        </w:r>
      </w:hyperlink>
      <w:r w:rsidRPr="00F33427">
        <w:rPr>
          <w:sz w:val="20"/>
        </w:rPr>
        <w:t>.</w:t>
      </w:r>
      <w:bookmarkStart w:id="0" w:name="_GoBack"/>
      <w:bookmarkEnd w:id="0"/>
    </w:p>
    <w:sectPr w:rsidR="00F7656E" w:rsidRPr="00861664" w:rsidSect="00861664">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664"/>
    <w:rsid w:val="003650EB"/>
    <w:rsid w:val="005A0804"/>
    <w:rsid w:val="008210FD"/>
    <w:rsid w:val="00861664"/>
    <w:rsid w:val="00DA4DB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F2605"/>
  <w15:chartTrackingRefBased/>
  <w15:docId w15:val="{8A1EAF82-C7B0-48F6-8294-3158A6499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1664"/>
    <w:pPr>
      <w:spacing w:after="0" w:line="240" w:lineRule="auto"/>
    </w:pPr>
    <w:rPr>
      <w:sz w:val="24"/>
      <w:szCs w:val="24"/>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Note">
    <w:name w:val="TableNote"/>
    <w:basedOn w:val="Normal"/>
    <w:rsid w:val="00861664"/>
    <w:pPr>
      <w:spacing w:line="300" w:lineRule="exact"/>
    </w:pPr>
    <w:rPr>
      <w:rFonts w:ascii="Times New Roman" w:eastAsia="Times New Roman" w:hAnsi="Times New Roman" w:cs="Times New Roman"/>
      <w:szCs w:val="20"/>
      <w:lang w:val="en-GB"/>
    </w:rPr>
  </w:style>
  <w:style w:type="character" w:styleId="Hyperlink">
    <w:name w:val="Hyperlink"/>
    <w:basedOn w:val="DefaultParagraphFont"/>
    <w:rsid w:val="00861664"/>
    <w:rPr>
      <w:color w:val="0000FF"/>
      <w:u w:val="single"/>
    </w:rPr>
  </w:style>
  <w:style w:type="paragraph" w:customStyle="1" w:styleId="TableHeader">
    <w:name w:val="TableHeader"/>
    <w:basedOn w:val="Normal"/>
    <w:rsid w:val="00861664"/>
    <w:pPr>
      <w:spacing w:before="120"/>
    </w:pPr>
    <w:rPr>
      <w:rFonts w:ascii="Times New Roman" w:eastAsia="Times New Roman" w:hAnsi="Times New Roman" w:cs="Times New Roman"/>
      <w:b/>
      <w:szCs w:val="20"/>
      <w:lang w:val="en-GB"/>
    </w:rPr>
  </w:style>
  <w:style w:type="paragraph" w:customStyle="1" w:styleId="TableSubHead">
    <w:name w:val="TableSubHead"/>
    <w:basedOn w:val="TableHeader"/>
    <w:rsid w:val="008616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nsort-statement.org" TargetMode="External"/><Relationship Id="rId4"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714</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DIfE</Company>
  <LinksUpToDate>false</LinksUpToDate>
  <CharactersWithSpaces>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Liselot Koelman</dc:creator>
  <cp:keywords/>
  <dc:description/>
  <cp:lastModifiedBy>Liselot Koelman</cp:lastModifiedBy>
  <cp:revision>1</cp:revision>
  <dcterms:created xsi:type="dcterms:W3CDTF">2020-07-06T08:43:00Z</dcterms:created>
  <dcterms:modified xsi:type="dcterms:W3CDTF">2020-07-06T08:47:00Z</dcterms:modified>
</cp:coreProperties>
</file>