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F94B" w14:textId="49127BF3" w:rsidR="04A7C32D" w:rsidRDefault="004309A8" w:rsidP="00985AD5">
      <w:pPr>
        <w:spacing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Supplementary</w:t>
      </w:r>
      <w:r w:rsidR="00C12A7E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Data</w:t>
      </w:r>
      <w:r w:rsidR="00B2497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: </w:t>
      </w:r>
      <w:r w:rsidR="00B24976" w:rsidRPr="00B2497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Unmet health-related needs in patients with Crohn’s disease in Belgium: a mixed-methods study</w:t>
      </w:r>
    </w:p>
    <w:p w14:paraId="45AD91B6" w14:textId="77777777" w:rsidR="00723C25" w:rsidRPr="00985AD5" w:rsidRDefault="00723C25" w:rsidP="00985AD5">
      <w:pPr>
        <w:spacing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C751C2C" w14:textId="77BCC0DE" w:rsidR="04A7C32D" w:rsidRDefault="00E56966" w:rsidP="4596D90D">
      <w:pPr>
        <w:spacing w:line="259" w:lineRule="auto"/>
      </w:pPr>
      <w:r>
        <w:rPr>
          <w:rFonts w:ascii="Arial" w:eastAsia="Arial" w:hAnsi="Arial" w:cs="Arial"/>
          <w:b/>
          <w:bCs/>
          <w:sz w:val="20"/>
          <w:szCs w:val="20"/>
          <w:lang w:val="en-GB"/>
        </w:rPr>
        <w:t xml:space="preserve">Supplementary </w:t>
      </w:r>
      <w:r w:rsidR="01CC1737" w:rsidRPr="00723C25">
        <w:rPr>
          <w:rFonts w:ascii="Arial" w:eastAsia="Arial" w:hAnsi="Arial" w:cs="Arial"/>
          <w:b/>
          <w:bCs/>
          <w:sz w:val="20"/>
          <w:szCs w:val="20"/>
          <w:lang w:val="en-GB"/>
        </w:rPr>
        <w:t>Figure 1</w:t>
      </w:r>
      <w:r w:rsidR="01CC1737" w:rsidRPr="4596D90D">
        <w:rPr>
          <w:rFonts w:ascii="Arial" w:eastAsia="Arial" w:hAnsi="Arial" w:cs="Arial"/>
          <w:sz w:val="20"/>
          <w:szCs w:val="20"/>
          <w:lang w:val="en-GB"/>
        </w:rPr>
        <w:t xml:space="preserve"> - Flow diagram of the respondents participating in the online survey</w:t>
      </w:r>
    </w:p>
    <w:p w14:paraId="7ABBE72B" w14:textId="7BF3F0B4" w:rsidR="01CC1737" w:rsidRDefault="01CC1737" w:rsidP="4596D90D">
      <w:pPr>
        <w:spacing w:line="259" w:lineRule="auto"/>
      </w:pPr>
      <w:r>
        <w:rPr>
          <w:noProof/>
        </w:rPr>
        <w:drawing>
          <wp:inline distT="0" distB="0" distL="0" distR="0" wp14:anchorId="12746DDC" wp14:editId="4AB9AE5A">
            <wp:extent cx="4230990" cy="4517528"/>
            <wp:effectExtent l="0" t="0" r="0" b="0"/>
            <wp:docPr id="1228262295" name="Picture 122826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990" cy="451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AFC14" w14:textId="35F73E51" w:rsidR="04A7C32D" w:rsidRDefault="04A7C32D" w:rsidP="04A7C32D">
      <w:pPr>
        <w:spacing w:line="259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14A840D4" w14:textId="77777777" w:rsidR="00723C25" w:rsidRDefault="00723C25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224C97CE" w14:textId="4146DB1A" w:rsidR="004C68B6" w:rsidRPr="00655553" w:rsidRDefault="00E56966" w:rsidP="00655553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Supplementary </w:t>
      </w:r>
      <w:r w:rsidR="217D126B" w:rsidRPr="4D30AACF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Table 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GB"/>
        </w:rPr>
        <w:t>1</w:t>
      </w:r>
      <w:r w:rsidR="217D126B" w:rsidRPr="4D30AACF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: Interview participants’ characteristics (n=20)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2778"/>
        <w:gridCol w:w="1995"/>
      </w:tblGrid>
      <w:tr w:rsidR="4D30AACF" w14:paraId="09694F8F" w14:textId="77777777" w:rsidTr="4D30AACF">
        <w:trPr>
          <w:trHeight w:val="300"/>
        </w:trPr>
        <w:tc>
          <w:tcPr>
            <w:tcW w:w="5550" w:type="dxa"/>
            <w:gridSpan w:val="2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shd w:val="clear" w:color="auto" w:fill="4472C4"/>
            <w:tcMar>
              <w:left w:w="105" w:type="dxa"/>
              <w:right w:w="105" w:type="dxa"/>
            </w:tcMar>
          </w:tcPr>
          <w:p w14:paraId="1D9FB6EE" w14:textId="5B06FED3" w:rsidR="4D30AACF" w:rsidRDefault="4D30AACF" w:rsidP="4D30AACF">
            <w:pPr>
              <w:spacing w:after="144" w:line="259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shd w:val="clear" w:color="auto" w:fill="4472C4"/>
            <w:tcMar>
              <w:left w:w="105" w:type="dxa"/>
              <w:right w:w="105" w:type="dxa"/>
            </w:tcMar>
          </w:tcPr>
          <w:p w14:paraId="1606E0CF" w14:textId="0AB46E14" w:rsidR="4D30AACF" w:rsidRDefault="4D30AACF" w:rsidP="4D30AACF">
            <w:pPr>
              <w:spacing w:after="144" w:line="259" w:lineRule="auto"/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color w:val="FFFFFF" w:themeColor="background1"/>
                <w:sz w:val="20"/>
                <w:szCs w:val="20"/>
                <w:lang w:val="en-GB"/>
              </w:rPr>
              <w:t>n (%)</w:t>
            </w:r>
          </w:p>
        </w:tc>
      </w:tr>
      <w:tr w:rsidR="4D30AACF" w14:paraId="0474802C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1C09B101" w14:textId="1F9EF6B3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A9C5BEA" w14:textId="5330F2F7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4E25F57A" w14:textId="66B68C01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30AACF" w14:paraId="13111F3C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1559537" w14:textId="1CD2DD9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1347A8F" w14:textId="48A6FB11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C780407" w14:textId="3E1D65E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 (60.0)</w:t>
            </w:r>
          </w:p>
        </w:tc>
      </w:tr>
      <w:tr w:rsidR="4D30AACF" w14:paraId="1A50491B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7AD6248" w14:textId="74F49EBC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188D909B" w14:textId="4ED9C388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Male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77E8D56" w14:textId="2D2D51D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 (40.0)</w:t>
            </w:r>
          </w:p>
        </w:tc>
      </w:tr>
      <w:tr w:rsidR="4D30AACF" w14:paraId="0760501D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480CCC89" w14:textId="7EBE8F1F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Age category (years)</w:t>
            </w: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25438C38" w14:textId="6A35C8BA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8F67266" w14:textId="5959D98A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30AACF" w14:paraId="3FBA8545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2D21396B" w14:textId="0E2F8F11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E8B0C78" w14:textId="30EE2E65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20-29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115C751" w14:textId="385852C4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2 (10.0)</w:t>
            </w:r>
          </w:p>
        </w:tc>
      </w:tr>
      <w:tr w:rsidR="4D30AACF" w14:paraId="29B78723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95C5D04" w14:textId="69D844E8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52BE9E7" w14:textId="0AFA0F6D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30-39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FE955FE" w14:textId="1C03A478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 (30.0)</w:t>
            </w:r>
          </w:p>
        </w:tc>
      </w:tr>
      <w:tr w:rsidR="4D30AACF" w14:paraId="549A1F85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44C5659" w14:textId="53675049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B6C92B2" w14:textId="2DB8DDBD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40-49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29C9226" w14:textId="4BE752B5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 (20.0)</w:t>
            </w:r>
          </w:p>
        </w:tc>
      </w:tr>
      <w:tr w:rsidR="4D30AACF" w14:paraId="6CDCF424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123386A1" w14:textId="04723479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29533894" w14:textId="65A5D194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50-59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68CD918" w14:textId="4483CFF3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 (20.0)</w:t>
            </w:r>
          </w:p>
        </w:tc>
      </w:tr>
      <w:tr w:rsidR="4D30AACF" w14:paraId="11C22A53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7D558BD" w14:textId="570A2C27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AE2B550" w14:textId="0EAB3721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60-69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BD3F883" w14:textId="1EF17805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 (20.0)</w:t>
            </w:r>
          </w:p>
        </w:tc>
      </w:tr>
      <w:tr w:rsidR="4D30AACF" w14:paraId="3D93B481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69150C7" w14:textId="4973E622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54EB830" w14:textId="3ADABE59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04227CE" w14:textId="16ADC014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30AACF" w14:paraId="73552ABE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4544410" w14:textId="46D0B138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4893F209" w14:textId="6D42579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French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1A574058" w14:textId="6B5AB44F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 (65.0)</w:t>
            </w:r>
          </w:p>
        </w:tc>
      </w:tr>
      <w:tr w:rsidR="4D30AACF" w14:paraId="4E8E3A00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487C8AFD" w14:textId="3C82BA17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E566588" w14:textId="51B548D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Dutch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2CBB3E84" w14:textId="356B5E12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7 (25.0)</w:t>
            </w:r>
          </w:p>
        </w:tc>
      </w:tr>
      <w:tr w:rsidR="4D30AACF" w14:paraId="2FC91824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B4834A7" w14:textId="1A317AD0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Time since diagnosis</w:t>
            </w: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03E274FF" w14:textId="20D2188D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B50D384" w14:textId="69C6DD8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30AACF" w14:paraId="2EEEE79F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6014D1B" w14:textId="786A30EB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264F6B6C" w14:textId="74C798E6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</w:rPr>
              <w:t>2 to 6 months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F1D2A85" w14:textId="50640CB2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 (5.0)</w:t>
            </w:r>
          </w:p>
        </w:tc>
      </w:tr>
      <w:tr w:rsidR="4D30AACF" w14:paraId="34B4686B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1D98679" w14:textId="6193221C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D8498C3" w14:textId="07C6866C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fr-BE"/>
              </w:rPr>
              <w:t>5 to 10 years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4AA7E31" w14:textId="23C4F35E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4 (20.0)</w:t>
            </w:r>
          </w:p>
        </w:tc>
      </w:tr>
      <w:tr w:rsidR="4D30AACF" w14:paraId="5836B885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1014486" w14:textId="1E8C10CD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48C615ED" w14:textId="241DBD9C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</w:rPr>
              <w:t>&gt; 10 years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743F08A8" w14:textId="774D71BA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 (75.0)</w:t>
            </w:r>
          </w:p>
        </w:tc>
      </w:tr>
      <w:tr w:rsidR="4D30AACF" w14:paraId="24D0B291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C3E5EE3" w14:textId="3C8A2531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b/>
                <w:bCs/>
                <w:sz w:val="20"/>
                <w:szCs w:val="20"/>
                <w:lang w:val="en-GB"/>
              </w:rPr>
              <w:t>Surgery due to CD</w:t>
            </w: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7EA39C6" w14:textId="5A683355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50898F84" w14:textId="549CA0BC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4D30AACF" w14:paraId="14EF17D0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3A9CB831" w14:textId="56EC97BD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E79BA41" w14:textId="5DCAE460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45948220" w14:textId="57FD1058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8 (40.0)</w:t>
            </w:r>
          </w:p>
        </w:tc>
      </w:tr>
      <w:tr w:rsidR="4D30AACF" w14:paraId="61557EA3" w14:textId="77777777" w:rsidTr="4D30AACF">
        <w:trPr>
          <w:trHeight w:val="300"/>
        </w:trPr>
        <w:tc>
          <w:tcPr>
            <w:tcW w:w="2772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14A217E5" w14:textId="0A44A8FF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62EB71CD" w14:textId="487718B7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  <w:tc>
          <w:tcPr>
            <w:tcW w:w="1995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tcMar>
              <w:left w:w="105" w:type="dxa"/>
              <w:right w:w="105" w:type="dxa"/>
            </w:tcMar>
          </w:tcPr>
          <w:p w14:paraId="1A689A54" w14:textId="084E2605" w:rsidR="4D30AACF" w:rsidRDefault="4D30AACF" w:rsidP="4D30AACF">
            <w:pPr>
              <w:spacing w:line="259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4D30AACF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 (60.0)</w:t>
            </w:r>
          </w:p>
        </w:tc>
      </w:tr>
    </w:tbl>
    <w:p w14:paraId="2C078E63" w14:textId="31E557F5" w:rsidR="004C68B6" w:rsidRDefault="004C68B6"/>
    <w:sectPr w:rsidR="004C6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9E0AE"/>
    <w:multiLevelType w:val="hybridMultilevel"/>
    <w:tmpl w:val="F0F2372E"/>
    <w:lvl w:ilvl="0" w:tplc="6110F870">
      <w:start w:val="1"/>
      <w:numFmt w:val="decimal"/>
      <w:lvlText w:val="%1)"/>
      <w:lvlJc w:val="left"/>
      <w:pPr>
        <w:ind w:left="720" w:hanging="360"/>
      </w:pPr>
    </w:lvl>
    <w:lvl w:ilvl="1" w:tplc="6C766782">
      <w:start w:val="1"/>
      <w:numFmt w:val="lowerLetter"/>
      <w:lvlText w:val="%2."/>
      <w:lvlJc w:val="left"/>
      <w:pPr>
        <w:ind w:left="1440" w:hanging="360"/>
      </w:pPr>
    </w:lvl>
    <w:lvl w:ilvl="2" w:tplc="43940524">
      <w:start w:val="1"/>
      <w:numFmt w:val="lowerRoman"/>
      <w:lvlText w:val="%3."/>
      <w:lvlJc w:val="right"/>
      <w:pPr>
        <w:ind w:left="2160" w:hanging="180"/>
      </w:pPr>
    </w:lvl>
    <w:lvl w:ilvl="3" w:tplc="8C226C2A">
      <w:start w:val="1"/>
      <w:numFmt w:val="decimal"/>
      <w:lvlText w:val="%4."/>
      <w:lvlJc w:val="left"/>
      <w:pPr>
        <w:ind w:left="2880" w:hanging="360"/>
      </w:pPr>
    </w:lvl>
    <w:lvl w:ilvl="4" w:tplc="DF043A0A">
      <w:start w:val="1"/>
      <w:numFmt w:val="lowerLetter"/>
      <w:lvlText w:val="%5."/>
      <w:lvlJc w:val="left"/>
      <w:pPr>
        <w:ind w:left="3600" w:hanging="360"/>
      </w:pPr>
    </w:lvl>
    <w:lvl w:ilvl="5" w:tplc="FD345D30">
      <w:start w:val="1"/>
      <w:numFmt w:val="lowerRoman"/>
      <w:lvlText w:val="%6."/>
      <w:lvlJc w:val="right"/>
      <w:pPr>
        <w:ind w:left="4320" w:hanging="180"/>
      </w:pPr>
    </w:lvl>
    <w:lvl w:ilvl="6" w:tplc="6EA4E922">
      <w:start w:val="1"/>
      <w:numFmt w:val="decimal"/>
      <w:lvlText w:val="%7."/>
      <w:lvlJc w:val="left"/>
      <w:pPr>
        <w:ind w:left="5040" w:hanging="360"/>
      </w:pPr>
    </w:lvl>
    <w:lvl w:ilvl="7" w:tplc="79344A38">
      <w:start w:val="1"/>
      <w:numFmt w:val="lowerLetter"/>
      <w:lvlText w:val="%8."/>
      <w:lvlJc w:val="left"/>
      <w:pPr>
        <w:ind w:left="5760" w:hanging="360"/>
      </w:pPr>
    </w:lvl>
    <w:lvl w:ilvl="8" w:tplc="9D52E278">
      <w:start w:val="1"/>
      <w:numFmt w:val="lowerRoman"/>
      <w:lvlText w:val="%9."/>
      <w:lvlJc w:val="right"/>
      <w:pPr>
        <w:ind w:left="6480" w:hanging="180"/>
      </w:pPr>
    </w:lvl>
  </w:abstractNum>
  <w:num w:numId="1" w16cid:durableId="35364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0A15B4"/>
    <w:rsid w:val="004309A8"/>
    <w:rsid w:val="004C68B6"/>
    <w:rsid w:val="00655553"/>
    <w:rsid w:val="006F2A2B"/>
    <w:rsid w:val="00723C25"/>
    <w:rsid w:val="007F1AFC"/>
    <w:rsid w:val="00985AD5"/>
    <w:rsid w:val="00B24976"/>
    <w:rsid w:val="00C12A7E"/>
    <w:rsid w:val="00E56966"/>
    <w:rsid w:val="01CC1737"/>
    <w:rsid w:val="04A7C32D"/>
    <w:rsid w:val="217D126B"/>
    <w:rsid w:val="3F0A15B4"/>
    <w:rsid w:val="4596D90D"/>
    <w:rsid w:val="48E0622A"/>
    <w:rsid w:val="4D30AACF"/>
    <w:rsid w:val="755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15B4"/>
  <w15:chartTrackingRefBased/>
  <w15:docId w15:val="{58AE8AAA-F076-46DF-9644-512FEBA8B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"/>
    <w:uiPriority w:val="1"/>
    <w:rsid w:val="4D30AACF"/>
    <w:pPr>
      <w:spacing w:after="0" w:line="240" w:lineRule="auto"/>
    </w:pPr>
    <w:rPr>
      <w:color w:val="000000" w:themeColor="text1"/>
      <w:lang w:val="nl-BE"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CCD987F37426498CF54414B34612DA" ma:contentTypeVersion="15" ma:contentTypeDescription="Create a new document." ma:contentTypeScope="" ma:versionID="01de65a7e4bfea50bc1c292abf85d0fa">
  <xsd:schema xmlns:xsd="http://www.w3.org/2001/XMLSchema" xmlns:xs="http://www.w3.org/2001/XMLSchema" xmlns:p="http://schemas.microsoft.com/office/2006/metadata/properties" xmlns:ns2="3f051320-07c9-4ddf-aa07-74137660d5c9" xmlns:ns3="1d43619d-1ae2-4d52-873d-6ce7c5af443d" targetNamespace="http://schemas.microsoft.com/office/2006/metadata/properties" ma:root="true" ma:fieldsID="7c6c8e5721ff3255f3bff399df48a19d" ns2:_="" ns3:_="">
    <xsd:import namespace="3f051320-07c9-4ddf-aa07-74137660d5c9"/>
    <xsd:import namespace="1d43619d-1ae2-4d52-873d-6ce7c5af44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51320-07c9-4ddf-aa07-74137660d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b510539-b73b-4191-a5b0-48c17730e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3619d-1ae2-4d52-873d-6ce7c5af4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5e2506b-11f7-44b5-a254-5698c910b58b}" ma:internalName="TaxCatchAll" ma:showField="CatchAllData" ma:web="1d43619d-1ae2-4d52-873d-6ce7c5af4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43619d-1ae2-4d52-873d-6ce7c5af443d" xsi:nil="true"/>
    <lcf76f155ced4ddcb4097134ff3c332f xmlns="3f051320-07c9-4ddf-aa07-74137660d5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5189B6-C6DE-4769-949B-D30E19348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51320-07c9-4ddf-aa07-74137660d5c9"/>
    <ds:schemaRef ds:uri="1d43619d-1ae2-4d52-873d-6ce7c5af4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F9CB1-3330-432B-95B6-AE9D0E8A159D}">
  <ds:schemaRefs>
    <ds:schemaRef ds:uri="http://schemas.microsoft.com/office/2006/metadata/properties"/>
    <ds:schemaRef ds:uri="http://schemas.microsoft.com/office/infopath/2007/PartnerControls"/>
    <ds:schemaRef ds:uri="1d43619d-1ae2-4d52-873d-6ce7c5af443d"/>
    <ds:schemaRef ds:uri="3f051320-07c9-4ddf-aa07-74137660d5c9"/>
  </ds:schemaRefs>
</ds:datastoreItem>
</file>

<file path=customXml/itemProps3.xml><?xml version="1.0" encoding="utf-8"?>
<ds:datastoreItem xmlns:ds="http://schemas.openxmlformats.org/officeDocument/2006/customXml" ds:itemID="{EFB82B8A-7312-4A01-8F02-D73BB3F5D1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 Muriel</dc:creator>
  <cp:keywords/>
  <dc:description/>
  <cp:lastModifiedBy>Schoenborn Claudia</cp:lastModifiedBy>
  <cp:revision>3</cp:revision>
  <dcterms:created xsi:type="dcterms:W3CDTF">2025-01-09T12:10:00Z</dcterms:created>
  <dcterms:modified xsi:type="dcterms:W3CDTF">2025-01-09T12:13:00Z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0x01010042CCD987F37426498CF54414B34612DA</vt:lpwstr>
  </property>
  <property fmtid="{D5CDD505-2E9C-101B-9397-08002B2CF9AE}" pid="3" name="MediaServiceImageTags">
    <vt:lpwstr/>
  </property>
</Properties>
</file>