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0FF2" w14:textId="0B717FFF" w:rsidR="003D7822" w:rsidRPr="0078678A" w:rsidRDefault="003D7822" w:rsidP="0078678A">
      <w:pPr>
        <w:pStyle w:val="BATitle"/>
      </w:pPr>
      <w:r w:rsidRPr="0078678A">
        <w:t xml:space="preserve">Anti-Thermal Quenching in </w:t>
      </w:r>
      <w:proofErr w:type="spellStart"/>
      <w:r w:rsidRPr="0078678A">
        <w:t>Nd</w:t>
      </w:r>
      <w:r w:rsidRPr="0078678A">
        <w:rPr>
          <w:vertAlign w:val="superscript"/>
        </w:rPr>
        <w:t>III</w:t>
      </w:r>
      <w:proofErr w:type="spellEnd"/>
      <w:r w:rsidRPr="0078678A">
        <w:t xml:space="preserve"> Molecular Near-Infrared T</w:t>
      </w:r>
      <w:r w:rsidR="009E5130" w:rsidRPr="0078678A">
        <w:t>h</w:t>
      </w:r>
      <w:r w:rsidRPr="0078678A">
        <w:t xml:space="preserve">ermometers Operating at Physiological Temperatures </w:t>
      </w:r>
    </w:p>
    <w:p w14:paraId="6C3BF464" w14:textId="5D729F96" w:rsidR="00274746" w:rsidRPr="0078678A" w:rsidRDefault="00274746" w:rsidP="00FE5C60">
      <w:pPr>
        <w:pStyle w:val="BBAuthorName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María José Maldonado,</w:t>
      </w:r>
      <w:r w:rsidRPr="0078678A">
        <w:rPr>
          <w:rFonts w:ascii="Times New Roman" w:hAnsi="Times New Roman"/>
          <w:vertAlign w:val="superscript"/>
          <w:lang w:val="pt-PT"/>
        </w:rPr>
        <w:t>[a]</w:t>
      </w:r>
      <w:r w:rsidRPr="0078678A">
        <w:rPr>
          <w:rFonts w:ascii="Times New Roman" w:hAnsi="Times New Roman"/>
          <w:lang w:val="pt-PT"/>
        </w:rPr>
        <w:t xml:space="preserve"> Patricia Farías-Carreño,</w:t>
      </w:r>
      <w:r w:rsidRPr="0078678A">
        <w:rPr>
          <w:rFonts w:ascii="Times New Roman" w:hAnsi="Times New Roman"/>
          <w:vertAlign w:val="superscript"/>
          <w:lang w:val="pt-PT"/>
        </w:rPr>
        <w:t>[a]</w:t>
      </w:r>
      <w:r w:rsidRPr="0078678A">
        <w:rPr>
          <w:rFonts w:ascii="Times New Roman" w:hAnsi="Times New Roman"/>
          <w:lang w:val="pt-PT"/>
        </w:rPr>
        <w:t xml:space="preserve"> Yolimar Gil,</w:t>
      </w:r>
      <w:r w:rsidRPr="0078678A">
        <w:rPr>
          <w:rFonts w:ascii="Times New Roman" w:hAnsi="Times New Roman"/>
          <w:vertAlign w:val="superscript"/>
          <w:lang w:val="pt-PT"/>
        </w:rPr>
        <w:t>[a]</w:t>
      </w:r>
      <w:r w:rsidRPr="0078678A">
        <w:rPr>
          <w:rFonts w:ascii="Times New Roman" w:hAnsi="Times New Roman"/>
          <w:lang w:val="pt-PT"/>
        </w:rPr>
        <w:t xml:space="preserve"> Andrés Vega,</w:t>
      </w:r>
      <w:r w:rsidRPr="0078678A">
        <w:rPr>
          <w:rFonts w:ascii="Times New Roman" w:hAnsi="Times New Roman"/>
          <w:vertAlign w:val="superscript"/>
          <w:lang w:val="pt-PT"/>
        </w:rPr>
        <w:t>[b]</w:t>
      </w:r>
      <w:r w:rsidRPr="0078678A">
        <w:rPr>
          <w:rFonts w:ascii="Times New Roman" w:hAnsi="Times New Roman"/>
          <w:lang w:val="pt-PT"/>
        </w:rPr>
        <w:t xml:space="preserve"> Ricardo Costa de Santana,</w:t>
      </w:r>
      <w:r w:rsidRPr="0078678A">
        <w:rPr>
          <w:rFonts w:ascii="Times New Roman" w:hAnsi="Times New Roman"/>
          <w:vertAlign w:val="superscript"/>
          <w:lang w:val="pt-PT"/>
        </w:rPr>
        <w:t>[c]</w:t>
      </w:r>
      <w:r w:rsidRPr="0078678A">
        <w:rPr>
          <w:rFonts w:ascii="Times New Roman" w:hAnsi="Times New Roman"/>
          <w:lang w:val="pt-PT"/>
        </w:rPr>
        <w:t xml:space="preserve"> Daniel Aravena,</w:t>
      </w:r>
      <w:r w:rsidRPr="0078678A">
        <w:rPr>
          <w:rFonts w:ascii="Times New Roman" w:hAnsi="Times New Roman"/>
          <w:vertAlign w:val="superscript"/>
          <w:lang w:val="pt-PT"/>
        </w:rPr>
        <w:t>[d]*</w:t>
      </w:r>
      <w:r w:rsidRPr="0078678A">
        <w:rPr>
          <w:rFonts w:ascii="Times New Roman" w:hAnsi="Times New Roman"/>
          <w:lang w:val="pt-PT"/>
        </w:rPr>
        <w:t xml:space="preserve"> Carlos D. S. Brites,</w:t>
      </w:r>
      <w:r w:rsidRPr="0078678A">
        <w:rPr>
          <w:rFonts w:ascii="Times New Roman" w:hAnsi="Times New Roman"/>
          <w:vertAlign w:val="superscript"/>
          <w:lang w:val="pt-PT"/>
        </w:rPr>
        <w:t>[e]</w:t>
      </w:r>
      <w:r w:rsidRPr="0078678A">
        <w:rPr>
          <w:rFonts w:ascii="Times New Roman" w:hAnsi="Times New Roman"/>
          <w:lang w:val="pt-PT"/>
        </w:rPr>
        <w:t xml:space="preserve"> Luís D. Carlos,</w:t>
      </w:r>
      <w:r w:rsidRPr="0078678A">
        <w:rPr>
          <w:rFonts w:ascii="Times New Roman" w:hAnsi="Times New Roman"/>
          <w:vertAlign w:val="superscript"/>
          <w:lang w:val="pt-PT"/>
        </w:rPr>
        <w:t>[e]</w:t>
      </w:r>
      <w:r w:rsidRPr="0078678A">
        <w:rPr>
          <w:rFonts w:ascii="Times New Roman" w:hAnsi="Times New Roman"/>
          <w:lang w:val="pt-PT"/>
        </w:rPr>
        <w:t xml:space="preserve"> Albano N. Carneiro Neto,</w:t>
      </w:r>
      <w:r w:rsidRPr="0078678A">
        <w:rPr>
          <w:rFonts w:ascii="Times New Roman" w:hAnsi="Times New Roman"/>
          <w:vertAlign w:val="superscript"/>
          <w:lang w:val="pt-PT"/>
        </w:rPr>
        <w:t>[e]*</w:t>
      </w:r>
      <w:r w:rsidRPr="0078678A">
        <w:rPr>
          <w:rFonts w:ascii="Times New Roman" w:hAnsi="Times New Roman"/>
          <w:lang w:val="pt-PT"/>
        </w:rPr>
        <w:t xml:space="preserve"> Fiorenzo Vetrone,</w:t>
      </w:r>
      <w:r w:rsidRPr="0078678A">
        <w:rPr>
          <w:rFonts w:ascii="Times New Roman" w:hAnsi="Times New Roman"/>
          <w:vertAlign w:val="superscript"/>
          <w:lang w:val="pt-PT"/>
        </w:rPr>
        <w:t>[f]</w:t>
      </w:r>
      <w:r w:rsidRPr="0078678A">
        <w:rPr>
          <w:rFonts w:ascii="Times New Roman" w:hAnsi="Times New Roman"/>
          <w:lang w:val="pt-PT"/>
        </w:rPr>
        <w:t xml:space="preserve"> Pablo Fuentealba*</w:t>
      </w:r>
      <w:r w:rsidRPr="0078678A">
        <w:rPr>
          <w:rFonts w:ascii="Times New Roman" w:hAnsi="Times New Roman"/>
          <w:vertAlign w:val="superscript"/>
          <w:lang w:val="pt-PT"/>
        </w:rPr>
        <w:t>[a]</w:t>
      </w:r>
    </w:p>
    <w:p w14:paraId="531B8D46" w14:textId="77777777" w:rsidR="00274746" w:rsidRPr="0078678A" w:rsidRDefault="00274746" w:rsidP="00A61274">
      <w:pPr>
        <w:pStyle w:val="BCAuthorAddress"/>
        <w:ind w:left="420" w:hanging="420"/>
        <w:rPr>
          <w:rFonts w:ascii="Times New Roman" w:hAnsi="Times New Roman"/>
          <w:lang w:val="es-CL"/>
        </w:rPr>
      </w:pPr>
      <w:r w:rsidRPr="0078678A">
        <w:rPr>
          <w:rFonts w:ascii="Times New Roman" w:hAnsi="Times New Roman"/>
          <w:sz w:val="22"/>
          <w:szCs w:val="22"/>
          <w:lang w:val="es-CL"/>
        </w:rPr>
        <w:t>[a]</w:t>
      </w:r>
      <w:r w:rsidRPr="0078678A">
        <w:rPr>
          <w:rFonts w:ascii="Times New Roman" w:hAnsi="Times New Roman"/>
          <w:sz w:val="22"/>
          <w:szCs w:val="22"/>
          <w:lang w:val="es-CL"/>
        </w:rPr>
        <w:tab/>
      </w:r>
      <w:proofErr w:type="spellStart"/>
      <w:r w:rsidRPr="0078678A">
        <w:rPr>
          <w:rFonts w:ascii="Times New Roman" w:hAnsi="Times New Roman"/>
          <w:lang w:val="es-CL"/>
        </w:rPr>
        <w:t>MSc</w:t>
      </w:r>
      <w:proofErr w:type="spellEnd"/>
      <w:r w:rsidRPr="0078678A">
        <w:rPr>
          <w:rFonts w:ascii="Times New Roman" w:hAnsi="Times New Roman"/>
          <w:lang w:val="es-CL"/>
        </w:rPr>
        <w:t>. M.J. Maldonado, P. Farías-Carreño, Dr. Y. Gil, Prof. P Fuentealba</w:t>
      </w:r>
      <w:r w:rsidRPr="0078678A">
        <w:rPr>
          <w:rFonts w:ascii="Times New Roman" w:hAnsi="Times New Roman"/>
          <w:lang w:val="es-CL"/>
        </w:rPr>
        <w:br/>
        <w:t>Facultad de Ciencias Químicas y Farmacéuticas</w:t>
      </w:r>
      <w:r w:rsidRPr="0078678A">
        <w:rPr>
          <w:rFonts w:ascii="Times New Roman" w:hAnsi="Times New Roman"/>
          <w:lang w:val="es-CL"/>
        </w:rPr>
        <w:br/>
        <w:t>Universidad de Chile</w:t>
      </w:r>
      <w:r w:rsidRPr="0078678A">
        <w:rPr>
          <w:rFonts w:ascii="Times New Roman" w:hAnsi="Times New Roman"/>
          <w:lang w:val="es-CL"/>
        </w:rPr>
        <w:br/>
        <w:t>Olivos 1007, 8380544, Santiago, Chile</w:t>
      </w:r>
      <w:r w:rsidRPr="0078678A">
        <w:rPr>
          <w:rFonts w:ascii="Times New Roman" w:hAnsi="Times New Roman"/>
          <w:lang w:val="es-CL"/>
        </w:rPr>
        <w:br/>
        <w:t>E-mail:</w:t>
      </w:r>
      <w:bookmarkStart w:id="0" w:name="_Hlk108697847"/>
      <w:r w:rsidRPr="0078678A">
        <w:rPr>
          <w:rFonts w:ascii="Times New Roman" w:hAnsi="Times New Roman"/>
          <w:lang w:val="es-CL"/>
        </w:rPr>
        <w:t xml:space="preserve"> </w:t>
      </w:r>
      <w:bookmarkEnd w:id="0"/>
      <w:r w:rsidRPr="0078678A">
        <w:rPr>
          <w:rFonts w:ascii="Times New Roman" w:hAnsi="Times New Roman"/>
          <w:lang w:val="es-CL"/>
        </w:rPr>
        <w:t>pfuentealbacastro@ciq.uchile.cl</w:t>
      </w:r>
    </w:p>
    <w:p w14:paraId="63079476" w14:textId="77777777" w:rsidR="00274746" w:rsidRPr="0078678A" w:rsidRDefault="00274746" w:rsidP="00A61274">
      <w:pPr>
        <w:pStyle w:val="BCAuthorAddress"/>
        <w:ind w:left="420" w:hanging="420"/>
        <w:rPr>
          <w:rFonts w:ascii="Times New Roman" w:hAnsi="Times New Roman"/>
          <w:lang w:val="es-CL"/>
        </w:rPr>
      </w:pPr>
      <w:r w:rsidRPr="0078678A">
        <w:rPr>
          <w:rFonts w:ascii="Times New Roman" w:hAnsi="Times New Roman"/>
          <w:lang w:val="es-CL"/>
        </w:rPr>
        <w:t>[b]</w:t>
      </w:r>
      <w:r w:rsidRPr="0078678A">
        <w:rPr>
          <w:rFonts w:ascii="Times New Roman" w:hAnsi="Times New Roman"/>
          <w:lang w:val="es-CL"/>
        </w:rPr>
        <w:tab/>
        <w:t>Prof. A. Vega</w:t>
      </w:r>
      <w:r w:rsidRPr="0078678A">
        <w:rPr>
          <w:rFonts w:ascii="Times New Roman" w:hAnsi="Times New Roman"/>
          <w:lang w:val="es-CL"/>
        </w:rPr>
        <w:br/>
        <w:t>Departamento de Ciencias Químicas</w:t>
      </w:r>
      <w:r w:rsidRPr="0078678A">
        <w:rPr>
          <w:rFonts w:ascii="Times New Roman" w:hAnsi="Times New Roman"/>
          <w:lang w:val="es-CL"/>
        </w:rPr>
        <w:br/>
        <w:t>Universidad Andrés Bello</w:t>
      </w:r>
      <w:r w:rsidRPr="0078678A">
        <w:rPr>
          <w:rFonts w:ascii="Times New Roman" w:hAnsi="Times New Roman"/>
          <w:lang w:val="es-CL"/>
        </w:rPr>
        <w:br/>
        <w:t>Av. República 275, 8370011, Santiago, Chile</w:t>
      </w:r>
    </w:p>
    <w:p w14:paraId="34D7717F" w14:textId="77777777" w:rsidR="00274746" w:rsidRPr="0078678A" w:rsidRDefault="00274746" w:rsidP="00A61274">
      <w:pPr>
        <w:pStyle w:val="BCAuthorAddress"/>
        <w:ind w:left="420" w:hanging="420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[c]</w:t>
      </w:r>
      <w:r w:rsidRPr="0078678A">
        <w:rPr>
          <w:rFonts w:ascii="Times New Roman" w:hAnsi="Times New Roman"/>
          <w:lang w:val="pt-PT"/>
        </w:rPr>
        <w:tab/>
        <w:t>Prof. R. C. Santana</w:t>
      </w:r>
      <w:r w:rsidRPr="0078678A">
        <w:rPr>
          <w:rFonts w:ascii="Times New Roman" w:hAnsi="Times New Roman"/>
          <w:lang w:val="pt-PT"/>
        </w:rPr>
        <w:br/>
        <w:t>Instituto de Física</w:t>
      </w:r>
      <w:r w:rsidRPr="0078678A">
        <w:rPr>
          <w:rFonts w:ascii="Times New Roman" w:hAnsi="Times New Roman"/>
          <w:lang w:val="pt-PT"/>
        </w:rPr>
        <w:br/>
        <w:t>Universidade Federal de Goiás</w:t>
      </w:r>
      <w:r w:rsidRPr="0078678A">
        <w:rPr>
          <w:rFonts w:ascii="Times New Roman" w:hAnsi="Times New Roman"/>
          <w:lang w:val="pt-PT"/>
        </w:rPr>
        <w:br/>
        <w:t>Campus Samambaia, 74690-900, Goiânia (GO), Brazil</w:t>
      </w:r>
    </w:p>
    <w:p w14:paraId="7E705668" w14:textId="77777777" w:rsidR="00391C6A" w:rsidRPr="0078678A" w:rsidRDefault="00274746" w:rsidP="00A61274">
      <w:pPr>
        <w:pStyle w:val="BCAuthorAddress"/>
        <w:ind w:left="425" w:hanging="420"/>
        <w:rPr>
          <w:rFonts w:ascii="Times New Roman" w:hAnsi="Times New Roman"/>
          <w:lang w:val="es-CL"/>
        </w:rPr>
      </w:pPr>
      <w:r w:rsidRPr="0078678A">
        <w:rPr>
          <w:rFonts w:ascii="Times New Roman" w:hAnsi="Times New Roman"/>
          <w:lang w:val="es-CL"/>
        </w:rPr>
        <w:t>[d]</w:t>
      </w:r>
      <w:r w:rsidRPr="0078678A">
        <w:rPr>
          <w:rFonts w:ascii="Times New Roman" w:hAnsi="Times New Roman"/>
          <w:lang w:val="es-CL"/>
        </w:rPr>
        <w:tab/>
        <w:t>Prof. Daniel Aravena</w:t>
      </w:r>
      <w:r w:rsidRPr="0078678A">
        <w:rPr>
          <w:rFonts w:ascii="Times New Roman" w:hAnsi="Times New Roman"/>
          <w:lang w:val="es-CL"/>
        </w:rPr>
        <w:br/>
        <w:t>Departamento de Materiales, Facultad de Química y Biología</w:t>
      </w:r>
      <w:r w:rsidRPr="0078678A">
        <w:rPr>
          <w:rFonts w:ascii="Times New Roman" w:hAnsi="Times New Roman"/>
          <w:lang w:val="es-CL"/>
        </w:rPr>
        <w:br/>
        <w:t>Universidad de Santiago</w:t>
      </w:r>
    </w:p>
    <w:p w14:paraId="4829EDED" w14:textId="708A2312" w:rsidR="00274746" w:rsidRPr="0078678A" w:rsidRDefault="00274746" w:rsidP="00391C6A">
      <w:pPr>
        <w:pStyle w:val="BCAuthorAddress"/>
        <w:ind w:left="425"/>
        <w:rPr>
          <w:rFonts w:ascii="Times New Roman" w:hAnsi="Times New Roman"/>
          <w:lang w:val="es-CL"/>
        </w:rPr>
      </w:pPr>
      <w:r w:rsidRPr="0078678A">
        <w:rPr>
          <w:rFonts w:ascii="Times New Roman" w:hAnsi="Times New Roman"/>
          <w:lang w:val="es-CL"/>
        </w:rPr>
        <w:t>Santiago 9160000, Chile</w:t>
      </w:r>
    </w:p>
    <w:p w14:paraId="0B99804E" w14:textId="36AFD123" w:rsidR="00274746" w:rsidRPr="0078678A" w:rsidRDefault="00274746" w:rsidP="00391C6A">
      <w:pPr>
        <w:pStyle w:val="BCAuthorAddress"/>
        <w:ind w:firstLine="425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E-mail: daniel.aravena.p@usach.cl</w:t>
      </w:r>
    </w:p>
    <w:p w14:paraId="29557518" w14:textId="77777777" w:rsidR="00BB7695" w:rsidRPr="0078678A" w:rsidRDefault="00274746" w:rsidP="00A61274">
      <w:pPr>
        <w:pStyle w:val="BCAuthorAddress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[e]</w:t>
      </w:r>
      <w:r w:rsidRPr="0078678A">
        <w:rPr>
          <w:rFonts w:ascii="Times New Roman" w:hAnsi="Times New Roman"/>
          <w:lang w:val="pt-PT"/>
        </w:rPr>
        <w:tab/>
      </w:r>
      <w:r w:rsidR="00BB7695" w:rsidRPr="0078678A">
        <w:rPr>
          <w:rFonts w:ascii="Times New Roman" w:hAnsi="Times New Roman"/>
          <w:lang w:val="pt-PT"/>
        </w:rPr>
        <w:t>Prof. L. D. Carlos, Prof. C. D. S. Brites, Dr. A. N. Carneiro Neto</w:t>
      </w:r>
    </w:p>
    <w:p w14:paraId="4E79D40C" w14:textId="77777777" w:rsidR="00BB7695" w:rsidRPr="0078678A" w:rsidRDefault="00BB7695" w:rsidP="00A61274">
      <w:pPr>
        <w:pStyle w:val="BCAuthorAddress"/>
        <w:ind w:firstLine="425"/>
        <w:rPr>
          <w:rFonts w:ascii="Times New Roman" w:hAnsi="Times New Roman"/>
        </w:rPr>
      </w:pPr>
      <w:r w:rsidRPr="0078678A">
        <w:rPr>
          <w:rFonts w:ascii="Times New Roman" w:hAnsi="Times New Roman"/>
        </w:rPr>
        <w:t>Phantom-g, CICECO–Aveiro Institute of Materials, Physics Department</w:t>
      </w:r>
    </w:p>
    <w:p w14:paraId="1ADBF6B2" w14:textId="32C8B600" w:rsidR="00274746" w:rsidRPr="0078678A" w:rsidRDefault="00BB7695" w:rsidP="00A61274">
      <w:pPr>
        <w:pStyle w:val="BCAuthorAddress"/>
        <w:ind w:firstLine="425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University of Aveiro, 3810-193, Aveiro, Portugal</w:t>
      </w:r>
      <w:r w:rsidR="00274746" w:rsidRPr="0078678A">
        <w:rPr>
          <w:rFonts w:ascii="Times New Roman" w:hAnsi="Times New Roman"/>
          <w:lang w:val="pt-PT"/>
        </w:rPr>
        <w:t>l</w:t>
      </w:r>
    </w:p>
    <w:p w14:paraId="0393D3A6" w14:textId="11F70136" w:rsidR="00274746" w:rsidRPr="0078678A" w:rsidRDefault="00274746" w:rsidP="00391C6A">
      <w:pPr>
        <w:pStyle w:val="BCAuthorAddress"/>
        <w:ind w:firstLine="420"/>
        <w:rPr>
          <w:rFonts w:ascii="Times New Roman" w:hAnsi="Times New Roman"/>
          <w:lang w:val="pt-PT"/>
        </w:rPr>
      </w:pPr>
      <w:r w:rsidRPr="0078678A">
        <w:rPr>
          <w:rFonts w:ascii="Times New Roman" w:hAnsi="Times New Roman"/>
          <w:lang w:val="pt-PT"/>
        </w:rPr>
        <w:t>E-mail: albanoneto@ua.pt</w:t>
      </w:r>
    </w:p>
    <w:p w14:paraId="0583FA21" w14:textId="6419358E" w:rsidR="00676F34" w:rsidRPr="0078678A" w:rsidRDefault="00274746" w:rsidP="00A61274">
      <w:pPr>
        <w:pStyle w:val="BCAuthorAddress"/>
        <w:ind w:left="420" w:hanging="420"/>
        <w:rPr>
          <w:rFonts w:ascii="Times New Roman" w:hAnsi="Times New Roman"/>
          <w:sz w:val="22"/>
          <w:szCs w:val="22"/>
          <w:lang w:val="fr-FR"/>
        </w:rPr>
      </w:pPr>
      <w:r w:rsidRPr="0078678A">
        <w:rPr>
          <w:rFonts w:ascii="Times New Roman" w:hAnsi="Times New Roman"/>
          <w:sz w:val="22"/>
          <w:szCs w:val="22"/>
          <w:lang w:val="fr-FR"/>
        </w:rPr>
        <w:t>[</w:t>
      </w:r>
      <w:proofErr w:type="gramStart"/>
      <w:r w:rsidRPr="0078678A">
        <w:rPr>
          <w:rFonts w:ascii="Times New Roman" w:hAnsi="Times New Roman"/>
          <w:sz w:val="22"/>
          <w:szCs w:val="22"/>
          <w:lang w:val="fr-FR"/>
        </w:rPr>
        <w:t>f</w:t>
      </w:r>
      <w:proofErr w:type="gramEnd"/>
      <w:r w:rsidRPr="0078678A">
        <w:rPr>
          <w:rFonts w:ascii="Times New Roman" w:hAnsi="Times New Roman"/>
          <w:sz w:val="22"/>
          <w:szCs w:val="22"/>
          <w:lang w:val="fr-FR"/>
        </w:rPr>
        <w:t>]</w:t>
      </w:r>
      <w:r w:rsidRPr="0078678A">
        <w:rPr>
          <w:rFonts w:ascii="Times New Roman" w:hAnsi="Times New Roman"/>
          <w:sz w:val="22"/>
          <w:szCs w:val="22"/>
          <w:lang w:val="fr-FR"/>
        </w:rPr>
        <w:tab/>
      </w:r>
      <w:r w:rsidR="00A61274" w:rsidRPr="0078678A">
        <w:rPr>
          <w:rFonts w:ascii="Times New Roman" w:hAnsi="Times New Roman"/>
          <w:sz w:val="22"/>
          <w:szCs w:val="22"/>
          <w:lang w:val="fr-FR"/>
        </w:rPr>
        <w:tab/>
      </w:r>
      <w:r w:rsidRPr="0078678A">
        <w:rPr>
          <w:rFonts w:ascii="Times New Roman" w:hAnsi="Times New Roman"/>
          <w:lang w:val="pt-PT"/>
        </w:rPr>
        <w:t>Prof. F. Vetrone</w:t>
      </w:r>
      <w:r w:rsidRPr="0078678A">
        <w:rPr>
          <w:rFonts w:ascii="Times New Roman" w:hAnsi="Times New Roman"/>
          <w:lang w:val="pt-PT"/>
        </w:rPr>
        <w:br/>
        <w:t>Institut National de la Recherche Scientifique, Centre Énergie, Matériaux et Télécommunications</w:t>
      </w:r>
      <w:r w:rsidRPr="0078678A">
        <w:rPr>
          <w:rFonts w:ascii="Times New Roman" w:hAnsi="Times New Roman"/>
          <w:lang w:val="pt-PT"/>
        </w:rPr>
        <w:br/>
        <w:t>Université du Québec</w:t>
      </w:r>
      <w:r w:rsidRPr="0078678A">
        <w:rPr>
          <w:rFonts w:ascii="Times New Roman" w:hAnsi="Times New Roman"/>
          <w:lang w:val="pt-PT"/>
        </w:rPr>
        <w:br/>
        <w:t>Varennes (Montréal), Québec, C</w:t>
      </w:r>
      <w:r w:rsidR="00280072" w:rsidRPr="0078678A">
        <w:rPr>
          <w:rFonts w:ascii="Times New Roman" w:hAnsi="Times New Roman"/>
          <w:lang w:val="pt-PT"/>
        </w:rPr>
        <w:t>anada</w:t>
      </w:r>
      <w:r w:rsidRPr="0078678A">
        <w:rPr>
          <w:rFonts w:ascii="Times New Roman" w:hAnsi="Times New Roman"/>
          <w:lang w:val="pt-PT"/>
        </w:rPr>
        <w:t>, J3X 1P7</w:t>
      </w:r>
      <w:r w:rsidR="00676F34" w:rsidRPr="0078678A">
        <w:rPr>
          <w:rFonts w:ascii="Times New Roman" w:hAnsi="Times New Roman"/>
          <w:sz w:val="22"/>
          <w:szCs w:val="22"/>
          <w:lang w:val="fr-FR"/>
        </w:rPr>
        <w:br/>
      </w:r>
    </w:p>
    <w:sdt>
      <w:sdtPr>
        <w:rPr>
          <w:rFonts w:ascii="Times New Roman" w:hAnsi="Times New Roman" w:cs="Times New Roman"/>
        </w:rPr>
        <w:id w:val="896704311"/>
        <w:docPartObj>
          <w:docPartGallery w:val="Table of Contents"/>
          <w:docPartUnique/>
        </w:docPartObj>
      </w:sdtPr>
      <w:sdtEndPr>
        <w:rPr>
          <w:rFonts w:eastAsia="MS Mincho"/>
          <w:b/>
          <w:bCs/>
          <w:noProof/>
          <w:color w:val="auto"/>
          <w:sz w:val="24"/>
          <w:szCs w:val="24"/>
          <w:lang w:eastAsia="ja-JP"/>
        </w:rPr>
      </w:sdtEndPr>
      <w:sdtContent>
        <w:p w14:paraId="6ED167D7" w14:textId="3CC6C239" w:rsidR="009603E8" w:rsidRPr="0078678A" w:rsidRDefault="009603E8" w:rsidP="009603E8">
          <w:pPr>
            <w:pStyle w:val="TOCHeading"/>
            <w:rPr>
              <w:rFonts w:ascii="Times New Roman" w:hAnsi="Times New Roman" w:cs="Times New Roman"/>
            </w:rPr>
            <w:sectPr w:rsidR="009603E8" w:rsidRPr="0078678A" w:rsidSect="00416F39">
              <w:headerReference w:type="even" r:id="rId10"/>
              <w:footerReference w:type="default" r:id="rId11"/>
              <w:headerReference w:type="first" r:id="rId12"/>
              <w:pgSz w:w="11906" w:h="16838" w:code="9"/>
              <w:pgMar w:top="1134" w:right="936" w:bottom="1134" w:left="936" w:header="1021" w:footer="0" w:gutter="0"/>
              <w:cols w:space="284"/>
              <w:docGrid w:linePitch="360"/>
            </w:sectPr>
          </w:pPr>
          <w:r w:rsidRPr="0078678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Contents</w:t>
          </w:r>
        </w:p>
        <w:p w14:paraId="305079C5" w14:textId="3573E189" w:rsidR="009603E8" w:rsidRPr="0078678A" w:rsidRDefault="009603E8" w:rsidP="009603E8">
          <w:pPr>
            <w:pStyle w:val="TOC1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r w:rsidRPr="0078678A">
            <w:rPr>
              <w:rFonts w:cs="Times New Roman"/>
            </w:rPr>
            <w:fldChar w:fldCharType="begin"/>
          </w:r>
          <w:r w:rsidRPr="0078678A">
            <w:rPr>
              <w:rFonts w:cs="Times New Roman"/>
            </w:rPr>
            <w:instrText xml:space="preserve"> TOC \o "1-3" \h \z \u </w:instrText>
          </w:r>
          <w:r w:rsidRPr="0078678A">
            <w:rPr>
              <w:rFonts w:cs="Times New Roman"/>
            </w:rPr>
            <w:fldChar w:fldCharType="separate"/>
          </w:r>
          <w:hyperlink w:anchor="_Toc187308118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1. SYNTHESIS OF THE COMPOUNDS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_Toc187308118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2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5C4F9D" w14:textId="4EBD589A" w:rsidR="009603E8" w:rsidRPr="0078678A" w:rsidRDefault="009603E8" w:rsidP="009603E8">
          <w:pPr>
            <w:pStyle w:val="TOC1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19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2. CHARACTERIZATION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_Toc187308119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3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266F3BA" w14:textId="1233143F" w:rsidR="009603E8" w:rsidRPr="0078678A" w:rsidRDefault="009603E8" w:rsidP="009603E8">
          <w:pPr>
            <w:pStyle w:val="TOC2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0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2.1. Crystallographic details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_Toc187308120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3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2A12188" w14:textId="264E559E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1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S1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_Toc187308121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3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A9014A8" w14:textId="31657A5C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2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S2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_Toc187308122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3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47537FE" w14:textId="1D764DE6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3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S1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_Toc187308123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4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FF1BF46" w14:textId="6AB7F143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4" w:history="1">
            <w:r w:rsidRPr="0078678A">
              <w:rPr>
                <w:rStyle w:val="Hyperlink"/>
                <w:noProof/>
                <w:sz w:val="18"/>
                <w:szCs w:val="18"/>
              </w:rPr>
              <w:t>Table S2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_Toc187308124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4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843BC84" w14:textId="407E6D66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5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S3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_Toc187308125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7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9A3F6DC" w14:textId="6C9DA3F7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6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S4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_Toc187308126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7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24226C5" w14:textId="2F11F2C3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7" w:history="1">
            <w:r w:rsidRPr="0078678A">
              <w:rPr>
                <w:rStyle w:val="Hyperlink"/>
                <w:noProof/>
                <w:kern w:val="21"/>
                <w:sz w:val="18"/>
                <w:szCs w:val="18"/>
              </w:rPr>
              <w:t>Table S5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_Toc187308127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7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ED62D07" w14:textId="78F3C6DD" w:rsidR="009603E8" w:rsidRPr="0078678A" w:rsidRDefault="009603E8" w:rsidP="009603E8">
          <w:pPr>
            <w:pStyle w:val="TOC2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8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2.2. Other characterizations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_Toc187308128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7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98A6119" w14:textId="7F58D89A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29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S3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_Toc187308129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8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BBEA27" w14:textId="0B09A60A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0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S4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_Toc187308130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8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012AD90" w14:textId="30656FE7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1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S5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_Toc187308131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9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994D85" w14:textId="3A2DABB6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2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S6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_Toc187308132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9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F3FC9D8" w14:textId="653748AB" w:rsidR="009603E8" w:rsidRPr="0078678A" w:rsidRDefault="009603E8" w:rsidP="009603E8">
          <w:pPr>
            <w:pStyle w:val="TOC1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3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3. THERMOMETRIC PROPERTIES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_Toc187308133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10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D2F5E34" w14:textId="3206E5A1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4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S6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_Toc187308134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10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D3DB89A" w14:textId="2E9AA1A1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5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S7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_Toc187308135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10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3DF98E8" w14:textId="50492CF6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6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S8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_Toc187308136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11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3F9AF29" w14:textId="3E71DE9E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7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S9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_Toc187308137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11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CC1782F" w14:textId="1EB50332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8" w:history="1">
            <w:r w:rsidRPr="0078678A">
              <w:rPr>
                <w:rStyle w:val="Hyperlink"/>
                <w:rFonts w:eastAsia="Times New Roman"/>
                <w:noProof/>
                <w:kern w:val="21"/>
                <w:sz w:val="18"/>
                <w:szCs w:val="18"/>
              </w:rPr>
              <w:t>Table S10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_Toc187308138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12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2C7712" w14:textId="6EEEF80A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39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S7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_Toc187308139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12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5E0B8C4" w14:textId="21662822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40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S8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_Toc187308140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13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91D1F21" w14:textId="15E0EB62" w:rsidR="009603E8" w:rsidRPr="0078678A" w:rsidRDefault="009603E8" w:rsidP="009603E8">
          <w:pPr>
            <w:pStyle w:val="TOC1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41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4. THEORETICAL CALCULATIONS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_Toc187308141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14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D400C5A" w14:textId="15F45D9F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42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S9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_Toc187308142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14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D26D0F4" w14:textId="6B7DCABE" w:rsidR="009603E8" w:rsidRPr="0078678A" w:rsidRDefault="009603E8" w:rsidP="009603E8">
          <w:pPr>
            <w:pStyle w:val="TOC3"/>
            <w:tabs>
              <w:tab w:val="right" w:leader="dot" w:pos="10024"/>
            </w:tabs>
            <w:spacing w:after="0"/>
            <w:rPr>
              <w:rFonts w:eastAsiaTheme="minorEastAsia"/>
              <w:noProof/>
              <w:kern w:val="2"/>
              <w:sz w:val="18"/>
              <w:szCs w:val="18"/>
              <w:lang w:val="pt-PT" w:eastAsia="pt-PT"/>
              <w14:ligatures w14:val="standardContextual"/>
            </w:rPr>
          </w:pPr>
          <w:hyperlink w:anchor="_Toc187308143" w:history="1">
            <w:r w:rsidRPr="0078678A">
              <w:rPr>
                <w:rStyle w:val="Hyperlink"/>
                <w:rFonts w:eastAsia="Times New Roman"/>
                <w:noProof/>
                <w:kern w:val="20"/>
                <w:sz w:val="18"/>
                <w:szCs w:val="18"/>
              </w:rPr>
              <w:t>Figure S10</w:t>
            </w:r>
            <w:r w:rsidRPr="0078678A">
              <w:rPr>
                <w:noProof/>
                <w:webHidden/>
                <w:sz w:val="18"/>
                <w:szCs w:val="18"/>
              </w:rPr>
              <w:tab/>
            </w:r>
            <w:r w:rsidRPr="0078678A">
              <w:rPr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noProof/>
                <w:webHidden/>
                <w:sz w:val="18"/>
                <w:szCs w:val="18"/>
              </w:rPr>
              <w:instrText xml:space="preserve"> PAGEREF _Toc187308143 \h </w:instrText>
            </w:r>
            <w:r w:rsidRPr="0078678A">
              <w:rPr>
                <w:noProof/>
                <w:webHidden/>
                <w:sz w:val="18"/>
                <w:szCs w:val="18"/>
              </w:rPr>
            </w:r>
            <w:r w:rsidRPr="0078678A">
              <w:rPr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noProof/>
                <w:webHidden/>
                <w:sz w:val="18"/>
                <w:szCs w:val="18"/>
              </w:rPr>
              <w:t>15</w:t>
            </w:r>
            <w:r w:rsidRPr="0078678A">
              <w:rPr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552B0EEF" w14:textId="1B698D2A" w:rsidR="009603E8" w:rsidRPr="0078678A" w:rsidRDefault="009603E8" w:rsidP="009603E8">
          <w:pPr>
            <w:pStyle w:val="TOC1"/>
            <w:tabs>
              <w:tab w:val="right" w:leader="dot" w:pos="10024"/>
            </w:tabs>
            <w:spacing w:after="0" w:line="240" w:lineRule="auto"/>
            <w:rPr>
              <w:rFonts w:eastAsiaTheme="minorEastAsia" w:cs="Times New Roman"/>
              <w:noProof/>
              <w:kern w:val="2"/>
              <w:sz w:val="24"/>
              <w:szCs w:val="24"/>
              <w:lang w:val="pt-PT" w:eastAsia="pt-PT"/>
              <w14:ligatures w14:val="standardContextual"/>
            </w:rPr>
          </w:pPr>
          <w:hyperlink w:anchor="_Toc187308144" w:history="1"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REFERENC</w:t>
            </w:r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E</w:t>
            </w:r>
            <w:r w:rsidRPr="0078678A">
              <w:rPr>
                <w:rStyle w:val="Hyperlink"/>
                <w:rFonts w:cs="Times New Roman"/>
                <w:noProof/>
                <w:sz w:val="18"/>
                <w:szCs w:val="18"/>
              </w:rPr>
              <w:t>S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tab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begin"/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instrText xml:space="preserve"> PAGEREF _Toc187308144 \h </w:instrTex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separate"/>
            </w:r>
            <w:r w:rsidR="0078678A" w:rsidRPr="0078678A">
              <w:rPr>
                <w:rFonts w:cs="Times New Roman"/>
                <w:noProof/>
                <w:webHidden/>
                <w:sz w:val="18"/>
                <w:szCs w:val="18"/>
              </w:rPr>
              <w:t>16</w:t>
            </w:r>
            <w:r w:rsidRPr="0078678A">
              <w:rPr>
                <w:rFonts w:cs="Times New Roman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289A481" w14:textId="77777777" w:rsidR="009603E8" w:rsidRPr="0078678A" w:rsidRDefault="009603E8">
          <w:pPr>
            <w:rPr>
              <w:b/>
              <w:bCs/>
              <w:noProof/>
            </w:rPr>
            <w:sectPr w:rsidR="009603E8" w:rsidRPr="0078678A" w:rsidSect="009603E8">
              <w:type w:val="continuous"/>
              <w:pgSz w:w="11906" w:h="16838" w:code="9"/>
              <w:pgMar w:top="1134" w:right="936" w:bottom="1134" w:left="936" w:header="1021" w:footer="0" w:gutter="0"/>
              <w:cols w:num="2" w:space="284"/>
              <w:docGrid w:linePitch="360"/>
            </w:sectPr>
          </w:pPr>
          <w:r w:rsidRPr="0078678A">
            <w:rPr>
              <w:b/>
              <w:bCs/>
              <w:noProof/>
            </w:rPr>
            <w:fldChar w:fldCharType="end"/>
          </w:r>
        </w:p>
        <w:p w14:paraId="3C669CCA" w14:textId="03A00ED7" w:rsidR="009603E8" w:rsidRPr="0078678A" w:rsidRDefault="009603E8"/>
      </w:sdtContent>
    </w:sdt>
    <w:p w14:paraId="6F52F357" w14:textId="2AB87004" w:rsidR="008A2110" w:rsidRPr="0078678A" w:rsidRDefault="008A2110">
      <w:r w:rsidRPr="0078678A">
        <w:br w:type="page"/>
      </w:r>
    </w:p>
    <w:p w14:paraId="11672A32" w14:textId="6696F650" w:rsidR="00AD78DA" w:rsidRPr="0078678A" w:rsidRDefault="008743A2" w:rsidP="00FE5C60">
      <w:pPr>
        <w:pStyle w:val="Heading1"/>
      </w:pPr>
      <w:bookmarkStart w:id="1" w:name="_Toc187308118"/>
      <w:r w:rsidRPr="0078678A">
        <w:lastRenderedPageBreak/>
        <w:t xml:space="preserve">1. </w:t>
      </w:r>
      <w:r w:rsidR="00A61274" w:rsidRPr="0078678A">
        <w:t>SYNTHESIS OF THE COMPOUNDS</w:t>
      </w:r>
      <w:bookmarkEnd w:id="1"/>
    </w:p>
    <w:p w14:paraId="2A96B1BD" w14:textId="214BD97B" w:rsidR="00EE4346" w:rsidRPr="0078678A" w:rsidRDefault="00FA6E4C" w:rsidP="0078678A">
      <w:pPr>
        <w:pStyle w:val="TAMainText"/>
        <w:spacing w:line="360" w:lineRule="auto"/>
        <w:rPr>
          <w:rFonts w:ascii="Times New Roman" w:hAnsi="Times New Roman"/>
          <w:lang w:eastAsia="de-DE"/>
        </w:rPr>
      </w:pPr>
      <w:r w:rsidRPr="0078678A">
        <w:rPr>
          <w:rFonts w:ascii="Times New Roman" w:hAnsi="Times New Roman"/>
          <w:lang w:eastAsia="de-DE"/>
        </w:rPr>
        <w:t>[</w:t>
      </w:r>
      <w:r w:rsidR="00EE4346" w:rsidRPr="0078678A">
        <w:rPr>
          <w:rFonts w:ascii="Times New Roman" w:hAnsi="Times New Roman"/>
          <w:lang w:eastAsia="de-DE"/>
        </w:rPr>
        <w:t>Nd(L)(NO</w:t>
      </w:r>
      <w:r w:rsidR="00EE4346" w:rsidRPr="0078678A">
        <w:rPr>
          <w:rFonts w:ascii="Times New Roman" w:hAnsi="Times New Roman"/>
          <w:vertAlign w:val="subscript"/>
          <w:lang w:eastAsia="de-DE"/>
        </w:rPr>
        <w:t>3</w:t>
      </w:r>
      <w:r w:rsidR="00EE4346" w:rsidRPr="0078678A">
        <w:rPr>
          <w:rFonts w:ascii="Times New Roman" w:hAnsi="Times New Roman"/>
          <w:lang w:eastAsia="de-DE"/>
        </w:rPr>
        <w:t>)</w:t>
      </w:r>
      <w:r w:rsidR="00EE4346" w:rsidRPr="0078678A">
        <w:rPr>
          <w:rFonts w:ascii="Times New Roman" w:hAnsi="Times New Roman"/>
          <w:vertAlign w:val="subscript"/>
          <w:lang w:eastAsia="de-DE"/>
        </w:rPr>
        <w:t>3</w:t>
      </w:r>
      <w:r w:rsidR="00EE4346" w:rsidRPr="0078678A">
        <w:rPr>
          <w:rFonts w:ascii="Times New Roman" w:hAnsi="Times New Roman"/>
          <w:lang w:eastAsia="de-DE"/>
        </w:rPr>
        <w:t xml:space="preserve">] </w:t>
      </w:r>
      <w:r w:rsidR="00EE4346" w:rsidRPr="0078678A">
        <w:rPr>
          <w:rFonts w:ascii="Times New Roman" w:hAnsi="Times New Roman"/>
          <w:b/>
          <w:lang w:eastAsia="de-DE"/>
        </w:rPr>
        <w:t>(1):</w:t>
      </w:r>
      <w:r w:rsidR="00EE4346" w:rsidRPr="0078678A">
        <w:rPr>
          <w:rFonts w:ascii="Times New Roman" w:hAnsi="Times New Roman"/>
          <w:lang w:eastAsia="de-DE"/>
        </w:rPr>
        <w:t xml:space="preserve"> The </w:t>
      </w:r>
      <w:r w:rsidR="00EE4346" w:rsidRPr="0078678A">
        <w:rPr>
          <w:rFonts w:ascii="Times New Roman" w:hAnsi="Times New Roman"/>
        </w:rPr>
        <w:t>synthesis</w:t>
      </w:r>
      <w:r w:rsidR="00EE4346" w:rsidRPr="0078678A">
        <w:rPr>
          <w:rFonts w:ascii="Times New Roman" w:hAnsi="Times New Roman"/>
          <w:lang w:eastAsia="de-DE"/>
        </w:rPr>
        <w:t xml:space="preserve"> of the mononuclear complex was performed following procedures described in the literature </w:t>
      </w:r>
      <w:r w:rsidR="00AF677A" w:rsidRPr="0078678A">
        <w:rPr>
          <w:rFonts w:ascii="Times New Roman" w:hAnsi="Times New Roman"/>
          <w:noProof/>
          <w:vertAlign w:val="superscript"/>
          <w:lang w:eastAsia="de-DE"/>
        </w:rPr>
        <w:t>[1–4]</w:t>
      </w:r>
      <w:r w:rsidR="00EE4346" w:rsidRPr="0078678A">
        <w:rPr>
          <w:rFonts w:ascii="Times New Roman" w:hAnsi="Times New Roman"/>
          <w:lang w:eastAsia="de-DE"/>
        </w:rPr>
        <w:t xml:space="preserve">, using the well-known template reaction of 2,6-pyridinedicarbaldehide with ethylenediamine in the presence of </w:t>
      </w:r>
      <w:proofErr w:type="gramStart"/>
      <w:r w:rsidR="00EE4346" w:rsidRPr="0078678A">
        <w:rPr>
          <w:rFonts w:ascii="Times New Roman" w:hAnsi="Times New Roman"/>
          <w:lang w:eastAsia="de-DE"/>
        </w:rPr>
        <w:t>neodymium(</w:t>
      </w:r>
      <w:proofErr w:type="gramEnd"/>
      <w:r w:rsidR="00EE4346" w:rsidRPr="0078678A">
        <w:rPr>
          <w:rFonts w:ascii="Times New Roman" w:hAnsi="Times New Roman"/>
          <w:lang w:eastAsia="de-DE"/>
        </w:rPr>
        <w:t>III) nitrate (Nd(NO</w:t>
      </w:r>
      <w:r w:rsidR="00EE4346" w:rsidRPr="0078678A">
        <w:rPr>
          <w:rFonts w:ascii="Times New Roman" w:hAnsi="Times New Roman"/>
          <w:vertAlign w:val="subscript"/>
          <w:lang w:eastAsia="de-DE"/>
        </w:rPr>
        <w:t>3</w:t>
      </w:r>
      <w:r w:rsidR="00EE4346" w:rsidRPr="0078678A">
        <w:rPr>
          <w:rFonts w:ascii="Times New Roman" w:hAnsi="Times New Roman"/>
          <w:lang w:eastAsia="de-DE"/>
        </w:rPr>
        <w:t>)</w:t>
      </w:r>
      <w:r w:rsidR="00EE4346" w:rsidRPr="0078678A">
        <w:rPr>
          <w:rFonts w:ascii="Times New Roman" w:hAnsi="Times New Roman"/>
          <w:vertAlign w:val="subscript"/>
          <w:lang w:eastAsia="de-DE"/>
        </w:rPr>
        <w:t>3</w:t>
      </w:r>
      <w:r w:rsidR="00EE4346" w:rsidRPr="0078678A">
        <w:rPr>
          <w:rFonts w:ascii="Times New Roman" w:hAnsi="Times New Roman"/>
          <w:lang w:eastAsia="de-DE"/>
        </w:rPr>
        <w:t>·6H</w:t>
      </w:r>
      <w:r w:rsidR="00EE4346" w:rsidRPr="0078678A">
        <w:rPr>
          <w:rFonts w:ascii="Times New Roman" w:hAnsi="Times New Roman"/>
          <w:vertAlign w:val="subscript"/>
          <w:lang w:eastAsia="de-DE"/>
        </w:rPr>
        <w:t>2</w:t>
      </w:r>
      <w:r w:rsidR="00EE4346" w:rsidRPr="0078678A">
        <w:rPr>
          <w:rFonts w:ascii="Times New Roman" w:hAnsi="Times New Roman"/>
          <w:lang w:eastAsia="de-DE"/>
        </w:rPr>
        <w:t xml:space="preserve">O). In this procedure, to a solution of 1 mmol of the dialdehyde in 7.5 mL of ethanol/acetonitrile (1:1), a solution of 0.5 mmol of neodymium(III) nitrate in 7.5 mL of the same solvent mixture was added. Subsequently, 1 mmol of ethylenediamine was added directly to the reaction solution, which was stirred for 3 h at room temperature.  The formed solid was filtered and washed with the same solvent mixture and dried under vacuum. Rhombic shape single crystals, suitable for X-ray diffraction, were obtained after 2 weeks by slow evaporation of the filtered solution.  </w:t>
      </w:r>
      <w:r w:rsidR="00EE4346" w:rsidRPr="0078678A">
        <w:rPr>
          <w:rFonts w:ascii="Times New Roman" w:hAnsi="Times New Roman"/>
          <w:lang w:val="pt-BR" w:eastAsia="de-DE"/>
        </w:rPr>
        <w:t>Yield: 64.8%. %exp(calc): C = 31.9 (33.3) N = 18.5 (19.4) H = 3.0 (2.8). IR (cm</w:t>
      </w:r>
      <w:r w:rsidR="00EE4346" w:rsidRPr="0078678A">
        <w:rPr>
          <w:rFonts w:ascii="Times New Roman" w:hAnsi="Times New Roman"/>
          <w:vertAlign w:val="superscript"/>
          <w:lang w:val="pt-BR" w:eastAsia="de-DE"/>
        </w:rPr>
        <w:t>−1</w:t>
      </w:r>
      <w:r w:rsidR="00EE4346" w:rsidRPr="0078678A">
        <w:rPr>
          <w:rFonts w:ascii="Times New Roman" w:hAnsi="Times New Roman"/>
          <w:lang w:val="pt-BR" w:eastAsia="de-DE"/>
        </w:rPr>
        <w:t xml:space="preserve">): 1652 </w:t>
      </w:r>
      <w:r w:rsidR="00EE4346" w:rsidRPr="0078678A">
        <w:rPr>
          <w:rFonts w:ascii="Times New Roman" w:hAnsi="Times New Roman"/>
          <w:lang w:val="pt-BR" w:eastAsia="de-DE"/>
        </w:rPr>
        <w:t xml:space="preserve">(C=N) imine. </w:t>
      </w:r>
      <w:r w:rsidR="00EE4346" w:rsidRPr="0078678A">
        <w:rPr>
          <w:rFonts w:ascii="Times New Roman" w:hAnsi="Times New Roman"/>
          <w:lang w:eastAsia="de-DE"/>
        </w:rPr>
        <w:t xml:space="preserve">1558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="00EE4346" w:rsidRPr="0078678A">
        <w:rPr>
          <w:rFonts w:ascii="Times New Roman" w:hAnsi="Times New Roman"/>
          <w:lang w:eastAsia="de-DE"/>
        </w:rPr>
        <w:t xml:space="preserve">(C=N) pyridine; 1450, 1300 and 1030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="00EE4346" w:rsidRPr="0078678A">
        <w:rPr>
          <w:rFonts w:ascii="Times New Roman" w:hAnsi="Times New Roman"/>
          <w:lang w:eastAsia="de-DE"/>
        </w:rPr>
        <w:t>(bidentate NO</w:t>
      </w:r>
      <w:r w:rsidR="00EE4346" w:rsidRPr="0078678A">
        <w:rPr>
          <w:rFonts w:ascii="Times New Roman" w:hAnsi="Times New Roman"/>
          <w:vertAlign w:val="subscript"/>
          <w:lang w:eastAsia="de-DE"/>
        </w:rPr>
        <w:t>3</w:t>
      </w:r>
      <w:r w:rsidR="00EE4346" w:rsidRPr="0078678A">
        <w:rPr>
          <w:rFonts w:ascii="Times New Roman" w:hAnsi="Times New Roman"/>
          <w:vertAlign w:val="superscript"/>
          <w:lang w:eastAsia="de-DE"/>
        </w:rPr>
        <w:t xml:space="preserve">− </w:t>
      </w:r>
      <w:r w:rsidR="00EE4346" w:rsidRPr="0078678A">
        <w:rPr>
          <w:rFonts w:ascii="Times New Roman" w:hAnsi="Times New Roman"/>
          <w:lang w:eastAsia="de-DE"/>
        </w:rPr>
        <w:t>)</w:t>
      </w:r>
    </w:p>
    <w:p w14:paraId="722D6CE9" w14:textId="77777777" w:rsidR="00EE4346" w:rsidRPr="0078678A" w:rsidRDefault="00EE4346" w:rsidP="0078678A">
      <w:pPr>
        <w:spacing w:line="360" w:lineRule="auto"/>
        <w:jc w:val="both"/>
        <w:rPr>
          <w:lang w:eastAsia="de-DE"/>
        </w:rPr>
      </w:pPr>
    </w:p>
    <w:p w14:paraId="53B80AE6" w14:textId="1B8165FC" w:rsidR="00EE4346" w:rsidRPr="0078678A" w:rsidRDefault="00EE4346" w:rsidP="0078678A">
      <w:pPr>
        <w:pStyle w:val="TAMainText"/>
        <w:spacing w:line="360" w:lineRule="auto"/>
        <w:rPr>
          <w:rFonts w:ascii="Times New Roman" w:hAnsi="Times New Roman"/>
          <w:lang w:val="en-GB" w:eastAsia="de-DE"/>
        </w:rPr>
      </w:pPr>
      <w:r w:rsidRPr="0078678A">
        <w:rPr>
          <w:rFonts w:ascii="Times New Roman" w:hAnsi="Times New Roman"/>
          <w:lang w:eastAsia="de-DE"/>
        </w:rPr>
        <w:t>[(Nd(L))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>(µ-</w:t>
      </w:r>
      <w:proofErr w:type="gramStart"/>
      <w:r w:rsidRPr="0078678A">
        <w:rPr>
          <w:rFonts w:ascii="Times New Roman" w:hAnsi="Times New Roman"/>
          <w:lang w:eastAsia="de-DE"/>
        </w:rPr>
        <w:t>BDC)(</w:t>
      </w:r>
      <w:proofErr w:type="gramEnd"/>
      <w:r w:rsidRPr="0078678A">
        <w:rPr>
          <w:rFonts w:ascii="Times New Roman" w:hAnsi="Times New Roman"/>
          <w:lang w:eastAsia="de-DE"/>
        </w:rPr>
        <w:t>NO</w:t>
      </w:r>
      <w:r w:rsidRPr="0078678A">
        <w:rPr>
          <w:rFonts w:ascii="Times New Roman" w:hAnsi="Times New Roman"/>
          <w:vertAlign w:val="subscript"/>
          <w:lang w:eastAsia="de-DE"/>
        </w:rPr>
        <w:t>3</w:t>
      </w:r>
      <w:r w:rsidRPr="0078678A">
        <w:rPr>
          <w:rFonts w:ascii="Times New Roman" w:hAnsi="Times New Roman"/>
          <w:lang w:eastAsia="de-DE"/>
        </w:rPr>
        <w:t>)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>](NO</w:t>
      </w:r>
      <w:r w:rsidRPr="0078678A">
        <w:rPr>
          <w:rFonts w:ascii="Times New Roman" w:hAnsi="Times New Roman"/>
          <w:vertAlign w:val="subscript"/>
          <w:lang w:eastAsia="de-DE"/>
        </w:rPr>
        <w:t>3</w:t>
      </w:r>
      <w:r w:rsidRPr="0078678A">
        <w:rPr>
          <w:rFonts w:ascii="Times New Roman" w:hAnsi="Times New Roman"/>
          <w:lang w:eastAsia="de-DE"/>
        </w:rPr>
        <w:t>)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>·H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 xml:space="preserve">O </w:t>
      </w:r>
      <w:r w:rsidRPr="0078678A">
        <w:rPr>
          <w:rFonts w:ascii="Times New Roman" w:hAnsi="Times New Roman"/>
          <w:b/>
          <w:lang w:eastAsia="de-DE"/>
        </w:rPr>
        <w:t>(2)</w:t>
      </w:r>
      <w:r w:rsidRPr="0078678A">
        <w:rPr>
          <w:rFonts w:ascii="Times New Roman" w:hAnsi="Times New Roman"/>
          <w:lang w:eastAsia="de-DE"/>
        </w:rPr>
        <w:t xml:space="preserve">: For the synthesis of the dimeric unit, the obtained mononuclear complex </w:t>
      </w:r>
      <w:r w:rsidRPr="0078678A">
        <w:rPr>
          <w:rFonts w:ascii="Times New Roman" w:hAnsi="Times New Roman"/>
          <w:b/>
          <w:lang w:eastAsia="de-DE"/>
        </w:rPr>
        <w:t>(1)</w:t>
      </w:r>
      <w:r w:rsidRPr="0078678A">
        <w:rPr>
          <w:rFonts w:ascii="Times New Roman" w:hAnsi="Times New Roman"/>
          <w:lang w:eastAsia="de-DE"/>
        </w:rPr>
        <w:t xml:space="preserve"> was reacted with 1,4-benzene dicarboxylic acid (H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 xml:space="preserve">BDC), using the following procedure. An aqueous solution of 0.5 mmol of </w:t>
      </w:r>
      <w:r w:rsidRPr="0078678A">
        <w:rPr>
          <w:rFonts w:ascii="Times New Roman" w:hAnsi="Times New Roman"/>
          <w:b/>
          <w:lang w:eastAsia="de-DE"/>
        </w:rPr>
        <w:t>(1)</w:t>
      </w:r>
      <w:r w:rsidRPr="0078678A">
        <w:rPr>
          <w:rFonts w:ascii="Times New Roman" w:hAnsi="Times New Roman"/>
          <w:lang w:eastAsia="de-DE"/>
        </w:rPr>
        <w:t xml:space="preserve"> in 4 mL </w:t>
      </w:r>
      <w:proofErr w:type="spellStart"/>
      <w:r w:rsidRPr="0078678A">
        <w:rPr>
          <w:rFonts w:ascii="Times New Roman" w:hAnsi="Times New Roman"/>
          <w:lang w:eastAsia="de-DE"/>
        </w:rPr>
        <w:t>nanopure</w:t>
      </w:r>
      <w:proofErr w:type="spellEnd"/>
      <w:r w:rsidRPr="0078678A">
        <w:rPr>
          <w:rFonts w:ascii="Times New Roman" w:hAnsi="Times New Roman"/>
          <w:lang w:eastAsia="de-DE"/>
        </w:rPr>
        <w:t xml:space="preserve"> water was mixed with an aqueous solution of 0.5 mmol of 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 xml:space="preserve">BDC with 1 mmol triethylamine in 4 mL of the same solvent. The reaction mixture was refluxed for 3 h. The obtained solid was filtered, washed with </w:t>
      </w:r>
      <w:proofErr w:type="spellStart"/>
      <w:r w:rsidRPr="0078678A">
        <w:rPr>
          <w:rFonts w:ascii="Times New Roman" w:hAnsi="Times New Roman"/>
          <w:lang w:eastAsia="de-DE"/>
        </w:rPr>
        <w:t>nanopure</w:t>
      </w:r>
      <w:proofErr w:type="spellEnd"/>
      <w:r w:rsidRPr="0078678A">
        <w:rPr>
          <w:rFonts w:ascii="Times New Roman" w:hAnsi="Times New Roman"/>
          <w:lang w:eastAsia="de-DE"/>
        </w:rPr>
        <w:t xml:space="preserve"> water, and dried under vacuum. From the residual solution, single crystals with orthorhombic shape were formed within a week. </w:t>
      </w:r>
      <w:r w:rsidRPr="0078678A">
        <w:rPr>
          <w:rFonts w:ascii="Times New Roman" w:hAnsi="Times New Roman"/>
          <w:lang w:val="pt-BR" w:eastAsia="de-DE"/>
        </w:rPr>
        <w:t>Yield: 42.5 %. % exp(calc): C = 41.3 (43.1) N = 13.3 (13.5) H = 3.9 (3.6). IR (cm</w:t>
      </w:r>
      <w:r w:rsidRPr="0078678A">
        <w:rPr>
          <w:rFonts w:ascii="Times New Roman" w:hAnsi="Times New Roman"/>
          <w:vertAlign w:val="superscript"/>
          <w:lang w:val="pt-BR" w:eastAsia="de-DE"/>
        </w:rPr>
        <w:t>−1</w:t>
      </w:r>
      <w:r w:rsidRPr="0078678A">
        <w:rPr>
          <w:rFonts w:ascii="Times New Roman" w:hAnsi="Times New Roman"/>
          <w:lang w:val="pt-BR" w:eastAsia="de-DE"/>
        </w:rPr>
        <w:t xml:space="preserve">): 1657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pt-BR" w:eastAsia="de-DE"/>
        </w:rPr>
        <w:t xml:space="preserve">(C=N) imine. </w:t>
      </w:r>
      <w:r w:rsidRPr="0078678A">
        <w:rPr>
          <w:rFonts w:ascii="Times New Roman" w:hAnsi="Times New Roman"/>
          <w:lang w:val="en-GB" w:eastAsia="de-DE"/>
        </w:rPr>
        <w:t xml:space="preserve">1559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="005B7179" w:rsidRPr="0078678A">
        <w:rPr>
          <w:rFonts w:ascii="Times New Roman" w:hAnsi="Times New Roman"/>
          <w:lang w:val="en-GB" w:eastAsia="de-DE"/>
        </w:rPr>
        <w:t>(</w:t>
      </w:r>
      <w:r w:rsidRPr="0078678A">
        <w:rPr>
          <w:rFonts w:ascii="Times New Roman" w:hAnsi="Times New Roman"/>
          <w:lang w:val="en-GB" w:eastAsia="de-DE"/>
        </w:rPr>
        <w:t xml:space="preserve">C=N) pyridine; 1533-1506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en-GB" w:eastAsia="de-DE"/>
        </w:rPr>
        <w:t xml:space="preserve">(C=O) carboxilate; 1450, 1300 and 1030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en-GB" w:eastAsia="de-DE"/>
        </w:rPr>
        <w:t>(bidentate NO</w:t>
      </w:r>
      <w:r w:rsidRPr="0078678A">
        <w:rPr>
          <w:rFonts w:ascii="Times New Roman" w:hAnsi="Times New Roman"/>
          <w:vertAlign w:val="subscript"/>
          <w:lang w:val="en-GB" w:eastAsia="de-DE"/>
        </w:rPr>
        <w:t>3</w:t>
      </w:r>
      <w:r w:rsidRPr="0078678A">
        <w:rPr>
          <w:rFonts w:ascii="Times New Roman" w:hAnsi="Times New Roman"/>
          <w:vertAlign w:val="superscript"/>
          <w:lang w:val="en-GB" w:eastAsia="de-DE"/>
        </w:rPr>
        <w:t xml:space="preserve">− </w:t>
      </w:r>
      <w:r w:rsidRPr="0078678A">
        <w:rPr>
          <w:rFonts w:ascii="Times New Roman" w:hAnsi="Times New Roman"/>
          <w:lang w:val="en-GB" w:eastAsia="de-DE"/>
        </w:rPr>
        <w:t xml:space="preserve">); 1383 ionic nitrate; 835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en-GB" w:eastAsia="de-DE"/>
        </w:rPr>
        <w:t xml:space="preserve">(C-H) </w:t>
      </w:r>
      <w:r w:rsidRPr="0078678A">
        <w:rPr>
          <w:rFonts w:ascii="Times New Roman" w:hAnsi="Times New Roman"/>
          <w:i/>
          <w:lang w:val="en-GB" w:eastAsia="de-DE"/>
        </w:rPr>
        <w:t>p-</w:t>
      </w:r>
      <w:r w:rsidRPr="0078678A">
        <w:rPr>
          <w:rFonts w:ascii="Times New Roman" w:hAnsi="Times New Roman"/>
          <w:lang w:val="en-GB" w:eastAsia="de-DE"/>
        </w:rPr>
        <w:t>substituted benzene ring.</w:t>
      </w:r>
    </w:p>
    <w:p w14:paraId="1A629077" w14:textId="77777777" w:rsidR="007C4211" w:rsidRPr="0078678A" w:rsidRDefault="007C4211" w:rsidP="0078678A">
      <w:pPr>
        <w:spacing w:line="360" w:lineRule="auto"/>
        <w:jc w:val="both"/>
        <w:rPr>
          <w:lang w:val="en-GB" w:eastAsia="de-DE"/>
        </w:rPr>
      </w:pPr>
    </w:p>
    <w:p w14:paraId="5686F4E4" w14:textId="23809373" w:rsidR="00EE4346" w:rsidRPr="0078678A" w:rsidRDefault="00EE4346" w:rsidP="0078678A">
      <w:pPr>
        <w:pStyle w:val="TAMainText"/>
        <w:spacing w:line="360" w:lineRule="auto"/>
        <w:rPr>
          <w:rFonts w:ascii="Times New Roman" w:hAnsi="Times New Roman"/>
          <w:lang w:val="pt-BR" w:eastAsia="de-DE"/>
        </w:rPr>
      </w:pPr>
      <w:r w:rsidRPr="0078678A">
        <w:rPr>
          <w:rFonts w:ascii="Times New Roman" w:hAnsi="Times New Roman"/>
          <w:lang w:eastAsia="de-DE"/>
        </w:rPr>
        <w:t>[(Nd(L))(µ-BTC)(H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>O)]</w:t>
      </w:r>
      <w:r w:rsidRPr="0078678A">
        <w:rPr>
          <w:rFonts w:ascii="Times New Roman" w:hAnsi="Times New Roman"/>
          <w:vertAlign w:val="subscript"/>
          <w:lang w:eastAsia="de-DE"/>
        </w:rPr>
        <w:t>6</w:t>
      </w:r>
      <w:r w:rsidRPr="0078678A">
        <w:rPr>
          <w:rFonts w:ascii="Times New Roman" w:hAnsi="Times New Roman"/>
          <w:lang w:eastAsia="de-DE"/>
        </w:rPr>
        <w:t>·35H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 xml:space="preserve">O </w:t>
      </w:r>
      <w:r w:rsidRPr="0078678A">
        <w:rPr>
          <w:rFonts w:ascii="Times New Roman" w:hAnsi="Times New Roman"/>
          <w:b/>
          <w:lang w:eastAsia="de-DE"/>
        </w:rPr>
        <w:t>(3)</w:t>
      </w:r>
      <w:r w:rsidR="007C4211" w:rsidRPr="0078678A">
        <w:rPr>
          <w:rFonts w:ascii="Times New Roman" w:hAnsi="Times New Roman"/>
          <w:lang w:eastAsia="de-DE"/>
        </w:rPr>
        <w:t>:</w:t>
      </w:r>
      <w:r w:rsidRPr="0078678A">
        <w:rPr>
          <w:rFonts w:ascii="Times New Roman" w:hAnsi="Times New Roman"/>
          <w:lang w:eastAsia="de-DE"/>
        </w:rPr>
        <w:t xml:space="preserve"> For the synthesis of the </w:t>
      </w:r>
      <w:proofErr w:type="spellStart"/>
      <w:r w:rsidRPr="0078678A">
        <w:rPr>
          <w:rFonts w:ascii="Times New Roman" w:hAnsi="Times New Roman"/>
          <w:lang w:eastAsia="de-DE"/>
        </w:rPr>
        <w:t>hexameric</w:t>
      </w:r>
      <w:proofErr w:type="spellEnd"/>
      <w:r w:rsidRPr="0078678A">
        <w:rPr>
          <w:rFonts w:ascii="Times New Roman" w:hAnsi="Times New Roman"/>
          <w:lang w:eastAsia="de-DE"/>
        </w:rPr>
        <w:t xml:space="preserve"> unit, a similar procedure was follow as described above; but instead of H</w:t>
      </w:r>
      <w:r w:rsidRPr="0078678A">
        <w:rPr>
          <w:rFonts w:ascii="Times New Roman" w:hAnsi="Times New Roman"/>
          <w:vertAlign w:val="subscript"/>
          <w:lang w:eastAsia="de-DE"/>
        </w:rPr>
        <w:t>2</w:t>
      </w:r>
      <w:r w:rsidRPr="0078678A">
        <w:rPr>
          <w:rFonts w:ascii="Times New Roman" w:hAnsi="Times New Roman"/>
          <w:lang w:eastAsia="de-DE"/>
        </w:rPr>
        <w:t>BDC, 1,3,5-bencenetricarbolxilic acid (H</w:t>
      </w:r>
      <w:r w:rsidRPr="0078678A">
        <w:rPr>
          <w:rFonts w:ascii="Times New Roman" w:hAnsi="Times New Roman"/>
          <w:vertAlign w:val="subscript"/>
          <w:lang w:eastAsia="de-DE"/>
        </w:rPr>
        <w:t>3</w:t>
      </w:r>
      <w:r w:rsidRPr="0078678A">
        <w:rPr>
          <w:rFonts w:ascii="Times New Roman" w:hAnsi="Times New Roman"/>
          <w:lang w:eastAsia="de-DE"/>
        </w:rPr>
        <w:t xml:space="preserve">BTC) was added as the bridging ligand. </w:t>
      </w:r>
      <w:r w:rsidRPr="0078678A">
        <w:rPr>
          <w:rFonts w:ascii="Times New Roman" w:hAnsi="Times New Roman"/>
          <w:lang w:val="pt-BR" w:eastAsia="de-DE"/>
        </w:rPr>
        <w:t>Yield: 7.7%. %exp(calc): C = 40.4 (40.9) N = 10.8 (10.6) H = 4.3 (4.4). IR (cm</w:t>
      </w:r>
      <w:r w:rsidRPr="0078678A">
        <w:rPr>
          <w:rFonts w:ascii="Times New Roman" w:hAnsi="Times New Roman"/>
          <w:vertAlign w:val="superscript"/>
          <w:lang w:val="pt-BR" w:eastAsia="de-DE"/>
        </w:rPr>
        <w:t>−1</w:t>
      </w:r>
      <w:r w:rsidRPr="0078678A">
        <w:rPr>
          <w:rFonts w:ascii="Times New Roman" w:hAnsi="Times New Roman"/>
          <w:lang w:val="pt-BR" w:eastAsia="de-DE"/>
        </w:rPr>
        <w:t xml:space="preserve">): 1657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pt-BR" w:eastAsia="de-DE"/>
        </w:rPr>
        <w:t xml:space="preserve">(C=N) imine. 1607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pt-BR" w:eastAsia="de-DE"/>
        </w:rPr>
        <w:t xml:space="preserve">(C=N) pyridine; 1550-1537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pt-BR" w:eastAsia="de-DE"/>
        </w:rPr>
        <w:t xml:space="preserve">(C=O) carboxilate; 760 </w:t>
      </w:r>
      <w:r w:rsidR="005B7179" w:rsidRPr="0078678A">
        <w:rPr>
          <w:rFonts w:ascii="Times New Roman" w:hAnsi="Times New Roman"/>
          <w:lang w:val="pt-BR" w:eastAsia="de-DE"/>
        </w:rPr>
        <w:t></w:t>
      </w:r>
      <w:r w:rsidRPr="0078678A">
        <w:rPr>
          <w:rFonts w:ascii="Times New Roman" w:hAnsi="Times New Roman"/>
          <w:lang w:val="pt-BR" w:eastAsia="de-DE"/>
        </w:rPr>
        <w:t>(C-H) 1,3,5</w:t>
      </w:r>
      <w:r w:rsidRPr="0078678A">
        <w:rPr>
          <w:rFonts w:ascii="Times New Roman" w:hAnsi="Times New Roman"/>
          <w:i/>
          <w:lang w:val="pt-BR" w:eastAsia="de-DE"/>
        </w:rPr>
        <w:t>-</w:t>
      </w:r>
      <w:r w:rsidRPr="0078678A">
        <w:rPr>
          <w:rFonts w:ascii="Times New Roman" w:hAnsi="Times New Roman"/>
          <w:lang w:val="pt-BR" w:eastAsia="de-DE"/>
        </w:rPr>
        <w:t>substituted benzene ring.</w:t>
      </w:r>
    </w:p>
    <w:p w14:paraId="739EB51B" w14:textId="77777777" w:rsidR="00EE4346" w:rsidRPr="0078678A" w:rsidRDefault="00EE4346" w:rsidP="00EE4346">
      <w:pPr>
        <w:rPr>
          <w:lang w:val="pt-BR" w:eastAsia="pl-PL"/>
        </w:rPr>
      </w:pPr>
    </w:p>
    <w:p w14:paraId="13F32C9B" w14:textId="77777777" w:rsidR="008743A2" w:rsidRPr="0078678A" w:rsidRDefault="008743A2" w:rsidP="0042099E">
      <w:pPr>
        <w:jc w:val="both"/>
        <w:rPr>
          <w:lang w:val="pt-BR"/>
        </w:rPr>
      </w:pPr>
      <w:bookmarkStart w:id="2" w:name="_Hlk109303027"/>
    </w:p>
    <w:p w14:paraId="52EF08C2" w14:textId="77777777" w:rsidR="008743A2" w:rsidRPr="0078678A" w:rsidRDefault="008743A2" w:rsidP="0042099E">
      <w:pPr>
        <w:jc w:val="both"/>
        <w:rPr>
          <w:lang w:val="pt-BR"/>
        </w:rPr>
      </w:pPr>
    </w:p>
    <w:p w14:paraId="4260E88B" w14:textId="77777777" w:rsidR="008743A2" w:rsidRPr="0078678A" w:rsidRDefault="008743A2" w:rsidP="0042099E">
      <w:pPr>
        <w:jc w:val="both"/>
        <w:rPr>
          <w:lang w:val="pt-BR"/>
        </w:rPr>
      </w:pPr>
    </w:p>
    <w:p w14:paraId="38E6C323" w14:textId="77777777" w:rsidR="008743A2" w:rsidRPr="0078678A" w:rsidRDefault="008743A2" w:rsidP="0042099E">
      <w:pPr>
        <w:jc w:val="both"/>
        <w:rPr>
          <w:lang w:val="pt-BR"/>
        </w:rPr>
      </w:pPr>
    </w:p>
    <w:p w14:paraId="27BE7405" w14:textId="77777777" w:rsidR="008743A2" w:rsidRPr="0078678A" w:rsidRDefault="008743A2" w:rsidP="0042099E">
      <w:pPr>
        <w:jc w:val="both"/>
        <w:rPr>
          <w:lang w:val="pt-BR"/>
        </w:rPr>
      </w:pPr>
    </w:p>
    <w:p w14:paraId="362EDD6C" w14:textId="77777777" w:rsidR="00E23F33" w:rsidRPr="0078678A" w:rsidRDefault="00E23F33">
      <w:pPr>
        <w:rPr>
          <w:rFonts w:eastAsiaTheme="minorHAnsi"/>
          <w:b/>
          <w:bCs/>
          <w:lang w:val="pt-PT" w:eastAsia="pl-PL"/>
        </w:rPr>
      </w:pPr>
      <w:r w:rsidRPr="0078678A">
        <w:rPr>
          <w:lang w:val="pt-PT"/>
        </w:rPr>
        <w:br w:type="page"/>
      </w:r>
    </w:p>
    <w:p w14:paraId="4BDF897D" w14:textId="080D997F" w:rsidR="008743A2" w:rsidRPr="0078678A" w:rsidRDefault="00A61274" w:rsidP="006839D5">
      <w:pPr>
        <w:pStyle w:val="Heading1"/>
      </w:pPr>
      <w:bookmarkStart w:id="3" w:name="_Toc187308119"/>
      <w:r w:rsidRPr="0078678A">
        <w:lastRenderedPageBreak/>
        <w:t>2. CHARACTERIZATION</w:t>
      </w:r>
      <w:bookmarkEnd w:id="3"/>
    </w:p>
    <w:p w14:paraId="66E12510" w14:textId="360CE20B" w:rsidR="001B4FA7" w:rsidRPr="0078678A" w:rsidRDefault="001B4FA7" w:rsidP="006839D5">
      <w:pPr>
        <w:pStyle w:val="Heading2"/>
        <w:rPr>
          <w:rFonts w:cs="Times New Roman"/>
        </w:rPr>
      </w:pPr>
      <w:bookmarkStart w:id="4" w:name="_Toc187308120"/>
      <w:r w:rsidRPr="0078678A">
        <w:rPr>
          <w:rFonts w:cs="Times New Roman"/>
        </w:rPr>
        <w:t>2.1. Crystallographic details</w:t>
      </w:r>
      <w:bookmarkEnd w:id="4"/>
    </w:p>
    <w:p w14:paraId="4CB80D35" w14:textId="77777777" w:rsidR="008743A2" w:rsidRPr="0078678A" w:rsidRDefault="008743A2" w:rsidP="00A61946"/>
    <w:p w14:paraId="67246A3E" w14:textId="2EEBCF2E" w:rsidR="0042099E" w:rsidRPr="0078678A" w:rsidRDefault="0042099E" w:rsidP="001B4FA7">
      <w:pPr>
        <w:jc w:val="center"/>
      </w:pPr>
      <w:r w:rsidRPr="0078678A">
        <w:rPr>
          <w:noProof/>
          <w:lang w:val="en-GB" w:eastAsia="en-GB"/>
        </w:rPr>
        <w:drawing>
          <wp:inline distT="0" distB="0" distL="0" distR="0" wp14:anchorId="3378DFDE" wp14:editId="32DEC237">
            <wp:extent cx="4017018" cy="2653387"/>
            <wp:effectExtent l="0" t="0" r="2540" b="0"/>
            <wp:docPr id="15" name="Imagen 15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427" cy="26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C1EF" w14:textId="0B4032FC" w:rsidR="0042099E" w:rsidRPr="0078678A" w:rsidRDefault="0042099E" w:rsidP="00C46089">
      <w:pPr>
        <w:pStyle w:val="VAFigureCaption"/>
        <w:rPr>
          <w:rFonts w:ascii="Times New Roman" w:hAnsi="Times New Roman"/>
          <w:lang w:val="pl-PL"/>
        </w:rPr>
      </w:pPr>
      <w:bookmarkStart w:id="5" w:name="_Toc187308121"/>
      <w:r w:rsidRPr="0078678A">
        <w:rPr>
          <w:rStyle w:val="Heading3Char"/>
          <w:rFonts w:ascii="Times New Roman" w:hAnsi="Times New Roman"/>
        </w:rPr>
        <w:t>Figure S1</w:t>
      </w:r>
      <w:bookmarkEnd w:id="5"/>
      <w:r w:rsidRPr="0078678A">
        <w:rPr>
          <w:rFonts w:ascii="Times New Roman" w:hAnsi="Times New Roman"/>
          <w:bCs/>
        </w:rPr>
        <w:t>.</w:t>
      </w:r>
      <w:r w:rsidRPr="0078678A">
        <w:rPr>
          <w:rFonts w:ascii="Times New Roman" w:hAnsi="Times New Roman"/>
        </w:rPr>
        <w:t xml:space="preserve"> Stack interactions in the </w:t>
      </w:r>
      <w:proofErr w:type="spellStart"/>
      <w:r w:rsidRPr="0078678A">
        <w:rPr>
          <w:rFonts w:ascii="Times New Roman" w:hAnsi="Times New Roman"/>
        </w:rPr>
        <w:t>packing</w:t>
      </w:r>
      <w:proofErr w:type="spellEnd"/>
      <w:r w:rsidRPr="0078678A">
        <w:rPr>
          <w:rFonts w:ascii="Times New Roman" w:hAnsi="Times New Roman"/>
        </w:rPr>
        <w:t xml:space="preserve"> structure of </w:t>
      </w:r>
      <w:r w:rsidRPr="0078678A">
        <w:rPr>
          <w:rFonts w:ascii="Times New Roman" w:hAnsi="Times New Roman"/>
          <w:b/>
          <w:bCs/>
        </w:rPr>
        <w:t>1</w:t>
      </w:r>
      <w:r w:rsidRPr="0078678A">
        <w:rPr>
          <w:rFonts w:ascii="Times New Roman" w:hAnsi="Times New Roman"/>
        </w:rPr>
        <w:t>.</w:t>
      </w:r>
      <w:r w:rsidRPr="0078678A">
        <w:rPr>
          <w:rFonts w:ascii="Times New Roman" w:hAnsi="Times New Roman"/>
          <w:b/>
          <w:bCs/>
          <w:i/>
          <w:iCs/>
        </w:rPr>
        <w:t xml:space="preserve"> </w:t>
      </w:r>
      <w:r w:rsidRPr="0078678A">
        <w:rPr>
          <w:rFonts w:ascii="Times New Roman" w:hAnsi="Times New Roman"/>
          <w:b/>
          <w:bCs/>
          <w:i/>
          <w:iCs/>
          <w:lang w:val="pl-PL"/>
        </w:rPr>
        <w:t>Symmetry label:</w:t>
      </w:r>
      <w:r w:rsidRPr="0078678A">
        <w:rPr>
          <w:rFonts w:ascii="Times New Roman" w:hAnsi="Times New Roman"/>
          <w:lang w:val="pl-PL"/>
        </w:rPr>
        <w:t xml:space="preserve"> </w:t>
      </w:r>
      <w:r w:rsidRPr="0078678A">
        <w:rPr>
          <w:rFonts w:ascii="Times New Roman" w:hAnsi="Times New Roman"/>
          <w:i/>
          <w:iCs/>
          <w:lang w:val="pl-PL"/>
        </w:rPr>
        <w:t>iii</w:t>
      </w:r>
      <w:r w:rsidRPr="0078678A">
        <w:rPr>
          <w:rFonts w:ascii="Times New Roman" w:hAnsi="Times New Roman"/>
          <w:lang w:val="pl-PL"/>
        </w:rPr>
        <w:t xml:space="preserve">: </w:t>
      </w:r>
      <w:r w:rsidRPr="0078678A">
        <w:rPr>
          <w:rFonts w:ascii="Times New Roman" w:hAnsi="Times New Roman"/>
          <w:i/>
          <w:iCs/>
          <w:lang w:val="pl-PL"/>
        </w:rPr>
        <w:t>1.5 - x, 1.5 - y, 2 – z.</w:t>
      </w:r>
    </w:p>
    <w:p w14:paraId="7EE30ADB" w14:textId="77777777" w:rsidR="0042099E" w:rsidRPr="0078678A" w:rsidRDefault="0042099E" w:rsidP="00A61946">
      <w:pPr>
        <w:rPr>
          <w:lang w:val="pl-PL"/>
        </w:rPr>
      </w:pPr>
    </w:p>
    <w:p w14:paraId="6AC86B36" w14:textId="395363B7" w:rsidR="00986260" w:rsidRPr="0078678A" w:rsidRDefault="0078678A" w:rsidP="0092543E">
      <w:pPr>
        <w:jc w:val="center"/>
      </w:pPr>
      <w:r w:rsidRPr="0078678A">
        <w:pict w14:anchorId="05FD8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290.05pt;height:344.4pt">
            <v:imagedata r:id="rId14" o:title=""/>
          </v:shape>
        </w:pict>
      </w:r>
    </w:p>
    <w:p w14:paraId="25C5D5C7" w14:textId="77777777" w:rsidR="00986260" w:rsidRPr="0078678A" w:rsidRDefault="00986260" w:rsidP="00986260"/>
    <w:p w14:paraId="31A70125" w14:textId="3ED88A4A" w:rsidR="00986260" w:rsidRPr="0078678A" w:rsidRDefault="00986260" w:rsidP="00C46089">
      <w:pPr>
        <w:pStyle w:val="VAFigureCaption"/>
        <w:rPr>
          <w:rFonts w:ascii="Times New Roman" w:hAnsi="Times New Roman"/>
        </w:rPr>
      </w:pPr>
      <w:bookmarkStart w:id="6" w:name="_Toc187308122"/>
      <w:r w:rsidRPr="0078678A">
        <w:rPr>
          <w:rStyle w:val="Heading3Char"/>
          <w:rFonts w:ascii="Times New Roman" w:hAnsi="Times New Roman"/>
        </w:rPr>
        <w:t>Figure S2</w:t>
      </w:r>
      <w:bookmarkEnd w:id="6"/>
      <w:r w:rsidRPr="0078678A">
        <w:rPr>
          <w:rFonts w:ascii="Times New Roman" w:hAnsi="Times New Roman"/>
        </w:rPr>
        <w:t xml:space="preserve">. Schematic representation of </w:t>
      </w:r>
      <w:r w:rsidR="00060EFB" w:rsidRPr="0078678A">
        <w:rPr>
          <w:rFonts w:ascii="Times New Roman" w:hAnsi="Times New Roman"/>
        </w:rPr>
        <w:t>the first</w:t>
      </w:r>
      <w:r w:rsidRPr="0078678A">
        <w:rPr>
          <w:rFonts w:ascii="Times New Roman" w:hAnsi="Times New Roman"/>
        </w:rPr>
        <w:t xml:space="preserve"> coordination sphere of </w:t>
      </w:r>
      <w:r w:rsidRPr="0078678A">
        <w:rPr>
          <w:rFonts w:ascii="Times New Roman" w:hAnsi="Times New Roman"/>
          <w:b/>
          <w:bCs/>
        </w:rPr>
        <w:t>1</w:t>
      </w:r>
      <w:r w:rsidR="00902B4E" w:rsidRPr="0078678A">
        <w:rPr>
          <w:rFonts w:ascii="Times New Roman" w:hAnsi="Times New Roman"/>
          <w:b/>
          <w:bCs/>
        </w:rPr>
        <w:t>Nd</w:t>
      </w:r>
      <w:r w:rsidR="00060EFB" w:rsidRPr="0078678A">
        <w:rPr>
          <w:rFonts w:ascii="Times New Roman" w:hAnsi="Times New Roman"/>
          <w:b/>
          <w:bCs/>
        </w:rPr>
        <w:t xml:space="preserve"> </w:t>
      </w:r>
      <w:r w:rsidRPr="0078678A">
        <w:rPr>
          <w:rFonts w:ascii="Times New Roman" w:hAnsi="Times New Roman"/>
        </w:rPr>
        <w:t>(a)</w:t>
      </w:r>
      <w:r w:rsidR="00902B4E" w:rsidRPr="0078678A">
        <w:rPr>
          <w:rFonts w:ascii="Times New Roman" w:hAnsi="Times New Roman"/>
        </w:rPr>
        <w:t>,</w:t>
      </w:r>
      <w:r w:rsidRPr="0078678A">
        <w:rPr>
          <w:rFonts w:ascii="Times New Roman" w:hAnsi="Times New Roman"/>
        </w:rPr>
        <w:t xml:space="preserve"> </w:t>
      </w:r>
      <w:r w:rsidRPr="0078678A">
        <w:rPr>
          <w:rFonts w:ascii="Times New Roman" w:hAnsi="Times New Roman"/>
          <w:b/>
          <w:bCs/>
        </w:rPr>
        <w:t>2</w:t>
      </w:r>
      <w:r w:rsidR="00902B4E" w:rsidRPr="0078678A">
        <w:rPr>
          <w:rFonts w:ascii="Times New Roman" w:hAnsi="Times New Roman"/>
          <w:b/>
          <w:bCs/>
        </w:rPr>
        <w:t>Nd</w:t>
      </w:r>
      <w:r w:rsidR="00060EFB" w:rsidRPr="0078678A">
        <w:rPr>
          <w:rFonts w:ascii="Times New Roman" w:hAnsi="Times New Roman"/>
          <w:b/>
          <w:bCs/>
        </w:rPr>
        <w:t xml:space="preserve"> </w:t>
      </w:r>
      <w:r w:rsidRPr="0078678A">
        <w:rPr>
          <w:rFonts w:ascii="Times New Roman" w:hAnsi="Times New Roman"/>
        </w:rPr>
        <w:t xml:space="preserve">(b), and the repetitive unit of </w:t>
      </w:r>
      <w:r w:rsidR="00902B4E" w:rsidRPr="0078678A">
        <w:rPr>
          <w:rFonts w:ascii="Times New Roman" w:hAnsi="Times New Roman"/>
          <w:b/>
          <w:bCs/>
        </w:rPr>
        <w:t>6Nd</w:t>
      </w:r>
      <w:r w:rsidR="00060EFB" w:rsidRPr="0078678A">
        <w:rPr>
          <w:rFonts w:ascii="Times New Roman" w:hAnsi="Times New Roman"/>
          <w:b/>
          <w:bCs/>
        </w:rPr>
        <w:t xml:space="preserve"> </w:t>
      </w:r>
      <w:r w:rsidRPr="0078678A">
        <w:rPr>
          <w:rFonts w:ascii="Times New Roman" w:hAnsi="Times New Roman"/>
        </w:rPr>
        <w:t xml:space="preserve">(c). </w:t>
      </w:r>
    </w:p>
    <w:p w14:paraId="1A524D7B" w14:textId="77777777" w:rsidR="004B6FCF" w:rsidRPr="0078678A" w:rsidRDefault="004B6FCF" w:rsidP="009C2F8A">
      <w:pPr>
        <w:jc w:val="both"/>
      </w:pPr>
    </w:p>
    <w:p w14:paraId="41AF1F90" w14:textId="77777777" w:rsidR="00A61274" w:rsidRPr="0078678A" w:rsidRDefault="00A61274" w:rsidP="009C2F8A">
      <w:pPr>
        <w:jc w:val="both"/>
      </w:pPr>
    </w:p>
    <w:p w14:paraId="47A75220" w14:textId="77777777" w:rsidR="001B4FA7" w:rsidRPr="0078678A" w:rsidRDefault="001B4FA7" w:rsidP="00986260"/>
    <w:p w14:paraId="7C6BBDAC" w14:textId="32FC587C" w:rsidR="001B4FA7" w:rsidRPr="0078678A" w:rsidRDefault="001B4FA7" w:rsidP="00B06216">
      <w:pPr>
        <w:pStyle w:val="VDTableTitle"/>
        <w:rPr>
          <w:rFonts w:ascii="Times New Roman" w:hAnsi="Times New Roman"/>
        </w:rPr>
      </w:pPr>
      <w:bookmarkStart w:id="7" w:name="_Toc187308123"/>
      <w:r w:rsidRPr="0078678A">
        <w:rPr>
          <w:rStyle w:val="Heading3Char"/>
          <w:rFonts w:ascii="Times New Roman" w:hAnsi="Times New Roman"/>
          <w:b w:val="0"/>
          <w:bCs/>
        </w:rPr>
        <w:t>Table S1</w:t>
      </w:r>
      <w:bookmarkEnd w:id="7"/>
      <w:r w:rsidRPr="0078678A">
        <w:rPr>
          <w:rFonts w:ascii="Times New Roman" w:hAnsi="Times New Roman"/>
        </w:rPr>
        <w:t>. Crystal data and structure refinement details for 1</w:t>
      </w:r>
      <w:r w:rsidR="00902B4E"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</w:rPr>
        <w:t>, 2</w:t>
      </w:r>
      <w:r w:rsidR="00902B4E" w:rsidRPr="0078678A">
        <w:rPr>
          <w:rFonts w:ascii="Times New Roman" w:hAnsi="Times New Roman"/>
        </w:rPr>
        <w:t>Nd</w:t>
      </w:r>
      <w:r w:rsidR="009C2F8A" w:rsidRPr="0078678A">
        <w:rPr>
          <w:rFonts w:ascii="Times New Roman" w:hAnsi="Times New Roman"/>
        </w:rPr>
        <w:t xml:space="preserve">, </w:t>
      </w:r>
      <w:r w:rsidRPr="0078678A">
        <w:rPr>
          <w:rFonts w:ascii="Times New Roman" w:hAnsi="Times New Roman"/>
        </w:rPr>
        <w:t xml:space="preserve">and </w:t>
      </w:r>
      <w:r w:rsidR="00902B4E" w:rsidRPr="0078678A">
        <w:rPr>
          <w:rFonts w:ascii="Times New Roman" w:hAnsi="Times New Roman"/>
        </w:rPr>
        <w:t>6Nd</w:t>
      </w:r>
      <w:r w:rsidRPr="0078678A">
        <w:rPr>
          <w:rFonts w:ascii="Times New Roman" w:hAnsi="Times New Roman"/>
        </w:rPr>
        <w:t>.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233"/>
        <w:gridCol w:w="2341"/>
        <w:gridCol w:w="2665"/>
        <w:gridCol w:w="2785"/>
      </w:tblGrid>
      <w:tr w:rsidR="001B4FA7" w:rsidRPr="0078678A" w14:paraId="24A1838D" w14:textId="77777777" w:rsidTr="001B4FA7">
        <w:trPr>
          <w:jc w:val="center"/>
        </w:trPr>
        <w:tc>
          <w:tcPr>
            <w:tcW w:w="1129" w:type="pct"/>
            <w:vAlign w:val="center"/>
          </w:tcPr>
          <w:p w14:paraId="794E32D6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2" w:type="pct"/>
            <w:vAlign w:val="center"/>
          </w:tcPr>
          <w:p w14:paraId="480122D8" w14:textId="1726837D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902B4E"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Nd</w:t>
            </w:r>
          </w:p>
        </w:tc>
        <w:tc>
          <w:tcPr>
            <w:tcW w:w="1344" w:type="pct"/>
          </w:tcPr>
          <w:p w14:paraId="6EA28FE8" w14:textId="4A880A3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902B4E"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Nd</w:t>
            </w:r>
          </w:p>
        </w:tc>
        <w:tc>
          <w:tcPr>
            <w:tcW w:w="1345" w:type="pct"/>
          </w:tcPr>
          <w:p w14:paraId="6D77B682" w14:textId="1C579482" w:rsidR="001B4FA7" w:rsidRPr="0078678A" w:rsidRDefault="00902B4E" w:rsidP="00E551C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6Nd</w:t>
            </w:r>
          </w:p>
        </w:tc>
      </w:tr>
      <w:tr w:rsidR="001B4FA7" w:rsidRPr="0078678A" w14:paraId="1C644E88" w14:textId="77777777" w:rsidTr="001B4FA7">
        <w:trPr>
          <w:jc w:val="center"/>
        </w:trPr>
        <w:tc>
          <w:tcPr>
            <w:tcW w:w="1129" w:type="pct"/>
            <w:vAlign w:val="center"/>
          </w:tcPr>
          <w:p w14:paraId="63408878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CSD Deposit Code</w:t>
            </w:r>
          </w:p>
        </w:tc>
        <w:tc>
          <w:tcPr>
            <w:tcW w:w="1182" w:type="pct"/>
            <w:vAlign w:val="center"/>
          </w:tcPr>
          <w:p w14:paraId="3DC0520A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CCDC2284360</w:t>
            </w:r>
          </w:p>
        </w:tc>
        <w:tc>
          <w:tcPr>
            <w:tcW w:w="1344" w:type="pct"/>
          </w:tcPr>
          <w:p w14:paraId="1618196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CCDC2284362</w:t>
            </w:r>
          </w:p>
        </w:tc>
        <w:tc>
          <w:tcPr>
            <w:tcW w:w="1345" w:type="pct"/>
          </w:tcPr>
          <w:p w14:paraId="35947BF6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CCDC2295992</w:t>
            </w:r>
          </w:p>
        </w:tc>
      </w:tr>
      <w:tr w:rsidR="001B4FA7" w:rsidRPr="0078678A" w14:paraId="7028E9B5" w14:textId="77777777" w:rsidTr="001B4FA7">
        <w:trPr>
          <w:jc w:val="center"/>
        </w:trPr>
        <w:tc>
          <w:tcPr>
            <w:tcW w:w="1129" w:type="pct"/>
            <w:vAlign w:val="center"/>
          </w:tcPr>
          <w:p w14:paraId="4F2579CB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FW/</w:t>
            </w:r>
            <w:proofErr w:type="spellStart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uma</w:t>
            </w:r>
            <w:proofErr w:type="spellEnd"/>
          </w:p>
        </w:tc>
        <w:tc>
          <w:tcPr>
            <w:tcW w:w="1182" w:type="pct"/>
            <w:vAlign w:val="center"/>
          </w:tcPr>
          <w:p w14:paraId="6BBE380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648.65</w:t>
            </w:r>
          </w:p>
        </w:tc>
        <w:tc>
          <w:tcPr>
            <w:tcW w:w="1344" w:type="pct"/>
          </w:tcPr>
          <w:p w14:paraId="7B78A28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1213.38 [+anions +solvent]</w:t>
            </w:r>
          </w:p>
        </w:tc>
        <w:tc>
          <w:tcPr>
            <w:tcW w:w="1345" w:type="pct"/>
          </w:tcPr>
          <w:p w14:paraId="5E013A5D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4126.53 [+ solvent]</w:t>
            </w:r>
          </w:p>
        </w:tc>
      </w:tr>
      <w:tr w:rsidR="001B4FA7" w:rsidRPr="0078678A" w14:paraId="3B30F4D6" w14:textId="77777777" w:rsidTr="001B4FA7">
        <w:trPr>
          <w:jc w:val="center"/>
        </w:trPr>
        <w:tc>
          <w:tcPr>
            <w:tcW w:w="1129" w:type="pct"/>
            <w:vAlign w:val="center"/>
          </w:tcPr>
          <w:p w14:paraId="6C9AC27B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Formula</w:t>
            </w:r>
          </w:p>
        </w:tc>
        <w:tc>
          <w:tcPr>
            <w:tcW w:w="1182" w:type="pct"/>
            <w:vAlign w:val="center"/>
          </w:tcPr>
          <w:p w14:paraId="0823E11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18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18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9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NdO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1344" w:type="pct"/>
          </w:tcPr>
          <w:p w14:paraId="637F2BA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44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40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14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Nd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10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[+anions +solvent]</w:t>
            </w:r>
          </w:p>
        </w:tc>
        <w:tc>
          <w:tcPr>
            <w:tcW w:w="1345" w:type="pct"/>
          </w:tcPr>
          <w:p w14:paraId="20BAD95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C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162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H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138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36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Nd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6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O</w:t>
            </w:r>
            <w:r w:rsidRPr="0078678A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42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[+solvent]</w:t>
            </w:r>
          </w:p>
        </w:tc>
      </w:tr>
      <w:tr w:rsidR="001B4FA7" w:rsidRPr="0078678A" w14:paraId="4E746942" w14:textId="77777777" w:rsidTr="001B4FA7">
        <w:trPr>
          <w:jc w:val="center"/>
        </w:trPr>
        <w:tc>
          <w:tcPr>
            <w:tcW w:w="1129" w:type="pct"/>
            <w:vAlign w:val="center"/>
          </w:tcPr>
          <w:p w14:paraId="602D96D9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 / K</w:t>
            </w:r>
          </w:p>
        </w:tc>
        <w:tc>
          <w:tcPr>
            <w:tcW w:w="3871" w:type="pct"/>
            <w:gridSpan w:val="3"/>
          </w:tcPr>
          <w:p w14:paraId="5000EC41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296</w:t>
            </w:r>
          </w:p>
        </w:tc>
      </w:tr>
      <w:tr w:rsidR="001B4FA7" w:rsidRPr="0078678A" w14:paraId="656C752B" w14:textId="77777777" w:rsidTr="001B4FA7">
        <w:trPr>
          <w:jc w:val="center"/>
        </w:trPr>
        <w:tc>
          <w:tcPr>
            <w:tcW w:w="1129" w:type="pct"/>
            <w:vAlign w:val="center"/>
          </w:tcPr>
          <w:p w14:paraId="62F6D52D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Crystal System</w:t>
            </w:r>
          </w:p>
        </w:tc>
        <w:tc>
          <w:tcPr>
            <w:tcW w:w="1182" w:type="pct"/>
            <w:vAlign w:val="center"/>
          </w:tcPr>
          <w:p w14:paraId="325D1523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Monoclinic</w:t>
            </w:r>
          </w:p>
        </w:tc>
        <w:tc>
          <w:tcPr>
            <w:tcW w:w="1344" w:type="pct"/>
            <w:vAlign w:val="center"/>
          </w:tcPr>
          <w:p w14:paraId="3800A7D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Orthorhombic</w:t>
            </w:r>
          </w:p>
        </w:tc>
        <w:tc>
          <w:tcPr>
            <w:tcW w:w="1345" w:type="pct"/>
          </w:tcPr>
          <w:p w14:paraId="0C34ECC8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Trigonal</w:t>
            </w:r>
          </w:p>
        </w:tc>
      </w:tr>
      <w:tr w:rsidR="001B4FA7" w:rsidRPr="0078678A" w14:paraId="7DCECE33" w14:textId="77777777" w:rsidTr="001B4FA7">
        <w:trPr>
          <w:jc w:val="center"/>
        </w:trPr>
        <w:tc>
          <w:tcPr>
            <w:tcW w:w="1129" w:type="pct"/>
            <w:vAlign w:val="center"/>
          </w:tcPr>
          <w:p w14:paraId="0CD7DB86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Space Group</w:t>
            </w:r>
          </w:p>
        </w:tc>
        <w:tc>
          <w:tcPr>
            <w:tcW w:w="1182" w:type="pct"/>
            <w:vAlign w:val="center"/>
          </w:tcPr>
          <w:p w14:paraId="500D628B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</w:t>
            </w: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  <w:r w:rsidRPr="0078678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</w:t>
            </w:r>
          </w:p>
        </w:tc>
        <w:tc>
          <w:tcPr>
            <w:tcW w:w="1344" w:type="pct"/>
            <w:vAlign w:val="center"/>
          </w:tcPr>
          <w:p w14:paraId="2C8A578C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8678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Fddd</w:t>
            </w:r>
            <w:proofErr w:type="spellEnd"/>
          </w:p>
        </w:tc>
        <w:tc>
          <w:tcPr>
            <w:tcW w:w="1345" w:type="pct"/>
          </w:tcPr>
          <w:p w14:paraId="524D62A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iCs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2"/>
                      <w:szCs w:val="22"/>
                    </w:rPr>
                    <m:t>3</m:t>
                  </m:r>
                </m:e>
              </m:acc>
            </m:oMath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78678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</w:t>
            </w:r>
          </w:p>
        </w:tc>
      </w:tr>
      <w:tr w:rsidR="001B4FA7" w:rsidRPr="0078678A" w14:paraId="2AC78E5A" w14:textId="77777777" w:rsidTr="001B4FA7">
        <w:trPr>
          <w:jc w:val="center"/>
        </w:trPr>
        <w:tc>
          <w:tcPr>
            <w:tcW w:w="1129" w:type="pct"/>
            <w:vAlign w:val="center"/>
          </w:tcPr>
          <w:p w14:paraId="01C96E72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 (Å)</w:t>
            </w:r>
          </w:p>
        </w:tc>
        <w:tc>
          <w:tcPr>
            <w:tcW w:w="1182" w:type="pct"/>
          </w:tcPr>
          <w:p w14:paraId="279EBEE4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13.0256(4)</w:t>
            </w:r>
          </w:p>
        </w:tc>
        <w:tc>
          <w:tcPr>
            <w:tcW w:w="1344" w:type="pct"/>
          </w:tcPr>
          <w:p w14:paraId="100E0281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13.9439(6)</w:t>
            </w:r>
          </w:p>
        </w:tc>
        <w:tc>
          <w:tcPr>
            <w:tcW w:w="1345" w:type="pct"/>
          </w:tcPr>
          <w:p w14:paraId="0482D8E5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31.8437(6)</w:t>
            </w:r>
          </w:p>
        </w:tc>
      </w:tr>
      <w:tr w:rsidR="001B4FA7" w:rsidRPr="0078678A" w14:paraId="5D17A13B" w14:textId="77777777" w:rsidTr="001B4FA7">
        <w:trPr>
          <w:jc w:val="center"/>
        </w:trPr>
        <w:tc>
          <w:tcPr>
            <w:tcW w:w="1129" w:type="pct"/>
            <w:vAlign w:val="center"/>
          </w:tcPr>
          <w:p w14:paraId="44ACDF46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b (Å)</w:t>
            </w:r>
          </w:p>
        </w:tc>
        <w:tc>
          <w:tcPr>
            <w:tcW w:w="1182" w:type="pct"/>
          </w:tcPr>
          <w:p w14:paraId="36FE4C55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9.8574(4)</w:t>
            </w:r>
          </w:p>
        </w:tc>
        <w:tc>
          <w:tcPr>
            <w:tcW w:w="1344" w:type="pct"/>
          </w:tcPr>
          <w:p w14:paraId="54C332CB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30.2750(15)</w:t>
            </w:r>
          </w:p>
        </w:tc>
        <w:tc>
          <w:tcPr>
            <w:tcW w:w="1345" w:type="pct"/>
          </w:tcPr>
          <w:p w14:paraId="5F806E62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31.8437(6)</w:t>
            </w:r>
          </w:p>
        </w:tc>
      </w:tr>
      <w:tr w:rsidR="001B4FA7" w:rsidRPr="0078678A" w14:paraId="29A9CB6D" w14:textId="77777777" w:rsidTr="001B4FA7">
        <w:trPr>
          <w:jc w:val="center"/>
        </w:trPr>
        <w:tc>
          <w:tcPr>
            <w:tcW w:w="1129" w:type="pct"/>
            <w:vAlign w:val="center"/>
          </w:tcPr>
          <w:p w14:paraId="6E914965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 (Å)</w:t>
            </w:r>
          </w:p>
        </w:tc>
        <w:tc>
          <w:tcPr>
            <w:tcW w:w="1182" w:type="pct"/>
          </w:tcPr>
          <w:p w14:paraId="56B9964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18.6057(8)</w:t>
            </w:r>
          </w:p>
        </w:tc>
        <w:tc>
          <w:tcPr>
            <w:tcW w:w="1344" w:type="pct"/>
          </w:tcPr>
          <w:p w14:paraId="28C74C42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31.0542(15)</w:t>
            </w:r>
          </w:p>
        </w:tc>
        <w:tc>
          <w:tcPr>
            <w:tcW w:w="1345" w:type="pct"/>
          </w:tcPr>
          <w:p w14:paraId="00C53C5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19.8704(9)</w:t>
            </w:r>
          </w:p>
        </w:tc>
      </w:tr>
      <w:tr w:rsidR="001B4FA7" w:rsidRPr="0078678A" w14:paraId="38045593" w14:textId="77777777" w:rsidTr="001B4FA7">
        <w:trPr>
          <w:jc w:val="center"/>
        </w:trPr>
        <w:tc>
          <w:tcPr>
            <w:tcW w:w="1129" w:type="pct"/>
            <w:vAlign w:val="center"/>
          </w:tcPr>
          <w:p w14:paraId="71EDCFF0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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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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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</w:t>
            </w:r>
          </w:p>
        </w:tc>
        <w:tc>
          <w:tcPr>
            <w:tcW w:w="3871" w:type="pct"/>
            <w:gridSpan w:val="3"/>
          </w:tcPr>
          <w:p w14:paraId="4B4F307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1B4FA7" w:rsidRPr="0078678A" w14:paraId="033F3384" w14:textId="77777777" w:rsidTr="001B4FA7">
        <w:trPr>
          <w:jc w:val="center"/>
        </w:trPr>
        <w:tc>
          <w:tcPr>
            <w:tcW w:w="1129" w:type="pct"/>
            <w:vAlign w:val="center"/>
          </w:tcPr>
          <w:p w14:paraId="1953AF4A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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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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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</w:t>
            </w:r>
          </w:p>
        </w:tc>
        <w:tc>
          <w:tcPr>
            <w:tcW w:w="1182" w:type="pct"/>
            <w:vAlign w:val="center"/>
          </w:tcPr>
          <w:p w14:paraId="3A7856EA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109.180(2)</w:t>
            </w:r>
          </w:p>
        </w:tc>
        <w:tc>
          <w:tcPr>
            <w:tcW w:w="2689" w:type="pct"/>
            <w:gridSpan w:val="2"/>
          </w:tcPr>
          <w:p w14:paraId="35AB2F37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</w:tr>
      <w:tr w:rsidR="001B4FA7" w:rsidRPr="0078678A" w14:paraId="28B4D13F" w14:textId="77777777" w:rsidTr="001B4FA7">
        <w:trPr>
          <w:jc w:val="center"/>
        </w:trPr>
        <w:tc>
          <w:tcPr>
            <w:tcW w:w="1129" w:type="pct"/>
            <w:vAlign w:val="center"/>
          </w:tcPr>
          <w:p w14:paraId="2AA7FCF6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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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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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</w:t>
            </w:r>
          </w:p>
        </w:tc>
        <w:tc>
          <w:tcPr>
            <w:tcW w:w="2526" w:type="pct"/>
            <w:gridSpan w:val="2"/>
            <w:vAlign w:val="center"/>
          </w:tcPr>
          <w:p w14:paraId="09A03114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345" w:type="pct"/>
          </w:tcPr>
          <w:p w14:paraId="6187903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</w:tr>
      <w:tr w:rsidR="001B4FA7" w:rsidRPr="0078678A" w14:paraId="556403C8" w14:textId="77777777" w:rsidTr="001B4FA7">
        <w:trPr>
          <w:jc w:val="center"/>
        </w:trPr>
        <w:tc>
          <w:tcPr>
            <w:tcW w:w="1129" w:type="pct"/>
            <w:vAlign w:val="center"/>
          </w:tcPr>
          <w:p w14:paraId="3BCC1F00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V (Å 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3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82" w:type="pct"/>
            <w:vAlign w:val="center"/>
          </w:tcPr>
          <w:p w14:paraId="20CE16EC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2256.34(15)</w:t>
            </w:r>
          </w:p>
        </w:tc>
        <w:tc>
          <w:tcPr>
            <w:tcW w:w="1344" w:type="pct"/>
          </w:tcPr>
          <w:p w14:paraId="1D521FF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13109.6 (11)</w:t>
            </w:r>
          </w:p>
        </w:tc>
        <w:tc>
          <w:tcPr>
            <w:tcW w:w="1345" w:type="pct"/>
          </w:tcPr>
          <w:p w14:paraId="72A23F51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17449.5(10)</w:t>
            </w:r>
          </w:p>
        </w:tc>
      </w:tr>
      <w:tr w:rsidR="001B4FA7" w:rsidRPr="0078678A" w14:paraId="09B81CDB" w14:textId="77777777" w:rsidTr="001B4FA7">
        <w:trPr>
          <w:jc w:val="center"/>
        </w:trPr>
        <w:tc>
          <w:tcPr>
            <w:tcW w:w="1129" w:type="pct"/>
            <w:vAlign w:val="center"/>
          </w:tcPr>
          <w:p w14:paraId="78F1E525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Z(Z’)</w:t>
            </w:r>
          </w:p>
        </w:tc>
        <w:tc>
          <w:tcPr>
            <w:tcW w:w="1182" w:type="pct"/>
            <w:vAlign w:val="center"/>
          </w:tcPr>
          <w:p w14:paraId="72F0C64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4(8)</w:t>
            </w:r>
          </w:p>
        </w:tc>
        <w:tc>
          <w:tcPr>
            <w:tcW w:w="1344" w:type="pct"/>
          </w:tcPr>
          <w:p w14:paraId="19F4A6E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8(32)</w:t>
            </w:r>
          </w:p>
        </w:tc>
        <w:tc>
          <w:tcPr>
            <w:tcW w:w="1345" w:type="pct"/>
          </w:tcPr>
          <w:p w14:paraId="59B4D765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3(18)</w:t>
            </w:r>
          </w:p>
        </w:tc>
      </w:tr>
      <w:tr w:rsidR="001B4FA7" w:rsidRPr="0078678A" w14:paraId="28DE2C45" w14:textId="77777777" w:rsidTr="001B4FA7">
        <w:trPr>
          <w:jc w:val="center"/>
        </w:trPr>
        <w:tc>
          <w:tcPr>
            <w:tcW w:w="1129" w:type="pct"/>
            <w:vAlign w:val="center"/>
          </w:tcPr>
          <w:p w14:paraId="7737A4E5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 (g cm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82" w:type="pct"/>
            <w:vAlign w:val="center"/>
          </w:tcPr>
          <w:p w14:paraId="2CBDCCE5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1.909</w:t>
            </w:r>
          </w:p>
        </w:tc>
        <w:tc>
          <w:tcPr>
            <w:tcW w:w="1344" w:type="pct"/>
          </w:tcPr>
          <w:p w14:paraId="086A2FA8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1.230</w:t>
            </w:r>
          </w:p>
        </w:tc>
        <w:tc>
          <w:tcPr>
            <w:tcW w:w="1345" w:type="pct"/>
          </w:tcPr>
          <w:p w14:paraId="6CB2F7ED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1.178</w:t>
            </w:r>
          </w:p>
        </w:tc>
      </w:tr>
      <w:tr w:rsidR="001B4FA7" w:rsidRPr="0078678A" w14:paraId="2E19906D" w14:textId="77777777" w:rsidTr="001B4FA7">
        <w:trPr>
          <w:jc w:val="center"/>
        </w:trPr>
        <w:tc>
          <w:tcPr>
            <w:tcW w:w="1129" w:type="pct"/>
            <w:vAlign w:val="center"/>
          </w:tcPr>
          <w:p w14:paraId="6E551F91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 (mm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-1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82" w:type="pct"/>
            <w:vAlign w:val="center"/>
          </w:tcPr>
          <w:p w14:paraId="52A8E8F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2.37</w:t>
            </w:r>
          </w:p>
        </w:tc>
        <w:tc>
          <w:tcPr>
            <w:tcW w:w="1344" w:type="pct"/>
          </w:tcPr>
          <w:p w14:paraId="34FE767E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1.62</w:t>
            </w:r>
          </w:p>
        </w:tc>
        <w:tc>
          <w:tcPr>
            <w:tcW w:w="1345" w:type="pct"/>
          </w:tcPr>
          <w:p w14:paraId="2114980B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1.38</w:t>
            </w:r>
          </w:p>
        </w:tc>
      </w:tr>
      <w:tr w:rsidR="001B4FA7" w:rsidRPr="0078678A" w14:paraId="7582D555" w14:textId="77777777" w:rsidTr="001B4FA7">
        <w:trPr>
          <w:jc w:val="center"/>
        </w:trPr>
        <w:tc>
          <w:tcPr>
            <w:tcW w:w="1129" w:type="pct"/>
            <w:vAlign w:val="center"/>
          </w:tcPr>
          <w:p w14:paraId="25C66271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F(000)</w:t>
            </w:r>
          </w:p>
        </w:tc>
        <w:tc>
          <w:tcPr>
            <w:tcW w:w="1182" w:type="pct"/>
            <w:vAlign w:val="center"/>
          </w:tcPr>
          <w:p w14:paraId="46BB4F6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1284</w:t>
            </w:r>
          </w:p>
        </w:tc>
        <w:tc>
          <w:tcPr>
            <w:tcW w:w="1344" w:type="pct"/>
          </w:tcPr>
          <w:p w14:paraId="1AE23821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4816</w:t>
            </w:r>
          </w:p>
        </w:tc>
        <w:tc>
          <w:tcPr>
            <w:tcW w:w="1345" w:type="pct"/>
          </w:tcPr>
          <w:p w14:paraId="738FFA50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6174</w:t>
            </w:r>
          </w:p>
        </w:tc>
      </w:tr>
      <w:tr w:rsidR="001B4FA7" w:rsidRPr="0078678A" w14:paraId="478B4295" w14:textId="77777777" w:rsidTr="001B4FA7">
        <w:trPr>
          <w:jc w:val="center"/>
        </w:trPr>
        <w:tc>
          <w:tcPr>
            <w:tcW w:w="1129" w:type="pct"/>
            <w:tcBorders>
              <w:bottom w:val="single" w:sz="4" w:space="0" w:color="auto"/>
            </w:tcBorders>
            <w:vAlign w:val="center"/>
          </w:tcPr>
          <w:p w14:paraId="373F0AE7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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range</w:t>
            </w:r>
          </w:p>
        </w:tc>
        <w:tc>
          <w:tcPr>
            <w:tcW w:w="1182" w:type="pct"/>
            <w:vAlign w:val="center"/>
          </w:tcPr>
          <w:p w14:paraId="0891FE7D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2.3° to 26.0°</w:t>
            </w:r>
          </w:p>
        </w:tc>
        <w:tc>
          <w:tcPr>
            <w:tcW w:w="1344" w:type="pct"/>
            <w:vAlign w:val="center"/>
          </w:tcPr>
          <w:p w14:paraId="63DCA83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1.9° to 26.0°</w:t>
            </w:r>
          </w:p>
        </w:tc>
        <w:tc>
          <w:tcPr>
            <w:tcW w:w="1345" w:type="pct"/>
          </w:tcPr>
          <w:p w14:paraId="232E6FF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1.3° to 26.0°</w:t>
            </w:r>
          </w:p>
        </w:tc>
      </w:tr>
      <w:tr w:rsidR="001B4FA7" w:rsidRPr="0078678A" w14:paraId="6603E905" w14:textId="77777777" w:rsidTr="001B4FA7">
        <w:trPr>
          <w:jc w:val="center"/>
        </w:trPr>
        <w:tc>
          <w:tcPr>
            <w:tcW w:w="1129" w:type="pct"/>
            <w:vMerge w:val="restart"/>
            <w:vAlign w:val="center"/>
          </w:tcPr>
          <w:p w14:paraId="448629C4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hkl</w:t>
            </w:r>
            <w:proofErr w:type="spellEnd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range</w:t>
            </w:r>
          </w:p>
        </w:tc>
        <w:tc>
          <w:tcPr>
            <w:tcW w:w="1182" w:type="pct"/>
            <w:vAlign w:val="center"/>
          </w:tcPr>
          <w:p w14:paraId="69FD23A9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-16 ≤ h ≤ 16</w:t>
            </w:r>
          </w:p>
        </w:tc>
        <w:tc>
          <w:tcPr>
            <w:tcW w:w="1344" w:type="pct"/>
            <w:vAlign w:val="center"/>
          </w:tcPr>
          <w:p w14:paraId="2F4DF3F8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-17 ≤ h ≤ 17</w:t>
            </w:r>
          </w:p>
        </w:tc>
        <w:tc>
          <w:tcPr>
            <w:tcW w:w="1345" w:type="pct"/>
            <w:vAlign w:val="center"/>
          </w:tcPr>
          <w:p w14:paraId="5C95484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-39 ≤ h ≤ 19</w:t>
            </w:r>
          </w:p>
        </w:tc>
      </w:tr>
      <w:tr w:rsidR="001B4FA7" w:rsidRPr="0078678A" w14:paraId="119E442F" w14:textId="77777777" w:rsidTr="001B4FA7">
        <w:trPr>
          <w:jc w:val="center"/>
        </w:trPr>
        <w:tc>
          <w:tcPr>
            <w:tcW w:w="1129" w:type="pct"/>
            <w:vMerge/>
            <w:vAlign w:val="center"/>
          </w:tcPr>
          <w:p w14:paraId="3F0F5B5A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2" w:type="pct"/>
            <w:vAlign w:val="center"/>
          </w:tcPr>
          <w:p w14:paraId="4B30732C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-12 ≤ k ≤ 12</w:t>
            </w:r>
          </w:p>
        </w:tc>
        <w:tc>
          <w:tcPr>
            <w:tcW w:w="1344" w:type="pct"/>
            <w:vAlign w:val="center"/>
          </w:tcPr>
          <w:p w14:paraId="1CBF32E8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-37 ≤ k ≤ 37</w:t>
            </w:r>
          </w:p>
        </w:tc>
        <w:tc>
          <w:tcPr>
            <w:tcW w:w="1345" w:type="pct"/>
            <w:vAlign w:val="center"/>
          </w:tcPr>
          <w:p w14:paraId="6E10B28A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-38 ≤ k ≤ 39</w:t>
            </w:r>
          </w:p>
        </w:tc>
      </w:tr>
      <w:tr w:rsidR="001B4FA7" w:rsidRPr="0078678A" w14:paraId="2CA1194F" w14:textId="77777777" w:rsidTr="001B4FA7">
        <w:trPr>
          <w:jc w:val="center"/>
        </w:trPr>
        <w:tc>
          <w:tcPr>
            <w:tcW w:w="1129" w:type="pct"/>
            <w:vMerge/>
            <w:vAlign w:val="center"/>
          </w:tcPr>
          <w:p w14:paraId="7FAA6FD9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2" w:type="pct"/>
            <w:vAlign w:val="center"/>
          </w:tcPr>
          <w:p w14:paraId="4891E18D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-22 ≤ l ≤ 22</w:t>
            </w:r>
          </w:p>
        </w:tc>
        <w:tc>
          <w:tcPr>
            <w:tcW w:w="1344" w:type="pct"/>
            <w:vAlign w:val="center"/>
          </w:tcPr>
          <w:p w14:paraId="1F86B2AB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-38 ≤ l ≤ 38</w:t>
            </w:r>
          </w:p>
        </w:tc>
        <w:tc>
          <w:tcPr>
            <w:tcW w:w="1345" w:type="pct"/>
            <w:vAlign w:val="center"/>
          </w:tcPr>
          <w:p w14:paraId="0D8118CD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-24 ≤ l ≤ 24</w:t>
            </w:r>
          </w:p>
        </w:tc>
      </w:tr>
      <w:tr w:rsidR="001B4FA7" w:rsidRPr="0078678A" w14:paraId="7E619440" w14:textId="77777777" w:rsidTr="001B4FA7">
        <w:trPr>
          <w:jc w:val="center"/>
        </w:trPr>
        <w:tc>
          <w:tcPr>
            <w:tcW w:w="1129" w:type="pct"/>
            <w:vAlign w:val="center"/>
          </w:tcPr>
          <w:p w14:paraId="3B54C550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tot</w:t>
            </w:r>
            <w:proofErr w:type="spellEnd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 N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uniq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int</w:t>
            </w:r>
            <w:proofErr w:type="spellEnd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), N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bscript"/>
              </w:rPr>
              <w:t>obs</w:t>
            </w:r>
          </w:p>
        </w:tc>
        <w:tc>
          <w:tcPr>
            <w:tcW w:w="1182" w:type="pct"/>
            <w:vAlign w:val="center"/>
          </w:tcPr>
          <w:p w14:paraId="3E227131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8392, 2206(0.026), 2081</w:t>
            </w:r>
          </w:p>
        </w:tc>
        <w:tc>
          <w:tcPr>
            <w:tcW w:w="1344" w:type="pct"/>
          </w:tcPr>
          <w:p w14:paraId="4A5D4A8E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 xml:space="preserve">24530, 3205(0.104), 1868  </w:t>
            </w:r>
          </w:p>
        </w:tc>
        <w:tc>
          <w:tcPr>
            <w:tcW w:w="1345" w:type="pct"/>
          </w:tcPr>
          <w:p w14:paraId="7801F6A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 xml:space="preserve">20702, 5911(0.029), 4852  </w:t>
            </w:r>
          </w:p>
        </w:tc>
      </w:tr>
      <w:tr w:rsidR="001B4FA7" w:rsidRPr="0078678A" w14:paraId="73AE4FEB" w14:textId="77777777" w:rsidTr="001B4FA7">
        <w:trPr>
          <w:jc w:val="center"/>
        </w:trPr>
        <w:tc>
          <w:tcPr>
            <w:tcW w:w="1129" w:type="pct"/>
            <w:vAlign w:val="center"/>
          </w:tcPr>
          <w:p w14:paraId="0081650C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Ref. Parameters</w:t>
            </w:r>
          </w:p>
        </w:tc>
        <w:tc>
          <w:tcPr>
            <w:tcW w:w="1182" w:type="pct"/>
            <w:vAlign w:val="center"/>
          </w:tcPr>
          <w:p w14:paraId="7F0E3255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344" w:type="pct"/>
          </w:tcPr>
          <w:p w14:paraId="5EADD0D4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345" w:type="pct"/>
          </w:tcPr>
          <w:p w14:paraId="4D313440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378</w:t>
            </w:r>
          </w:p>
        </w:tc>
      </w:tr>
      <w:tr w:rsidR="001B4FA7" w:rsidRPr="0078678A" w14:paraId="2A55231B" w14:textId="77777777" w:rsidTr="001B4FA7">
        <w:trPr>
          <w:jc w:val="center"/>
        </w:trPr>
        <w:tc>
          <w:tcPr>
            <w:tcW w:w="1129" w:type="pct"/>
            <w:vAlign w:val="center"/>
          </w:tcPr>
          <w:p w14:paraId="013CCDF4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sz w:val="22"/>
                <w:szCs w:val="22"/>
              </w:rPr>
              <w:t>GOF</w:t>
            </w:r>
          </w:p>
        </w:tc>
        <w:tc>
          <w:tcPr>
            <w:tcW w:w="1182" w:type="pct"/>
            <w:vAlign w:val="center"/>
          </w:tcPr>
          <w:p w14:paraId="14B5CC8E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1.10</w:t>
            </w:r>
          </w:p>
        </w:tc>
        <w:tc>
          <w:tcPr>
            <w:tcW w:w="1344" w:type="pct"/>
          </w:tcPr>
          <w:p w14:paraId="1D751EE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1.15</w:t>
            </w:r>
          </w:p>
        </w:tc>
        <w:tc>
          <w:tcPr>
            <w:tcW w:w="1345" w:type="pct"/>
          </w:tcPr>
          <w:p w14:paraId="31307068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1.09</w:t>
            </w:r>
          </w:p>
        </w:tc>
      </w:tr>
      <w:tr w:rsidR="001B4FA7" w:rsidRPr="0078678A" w14:paraId="1508265B" w14:textId="77777777" w:rsidTr="001B4FA7">
        <w:trPr>
          <w:jc w:val="center"/>
        </w:trPr>
        <w:tc>
          <w:tcPr>
            <w:tcW w:w="1129" w:type="pct"/>
            <w:vAlign w:val="center"/>
          </w:tcPr>
          <w:p w14:paraId="1F30926C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R1, wR2 (</w:t>
            </w:r>
            <w:proofErr w:type="spellStart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obs</w:t>
            </w:r>
            <w:proofErr w:type="spellEnd"/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182" w:type="pct"/>
            <w:vAlign w:val="center"/>
          </w:tcPr>
          <w:p w14:paraId="256DFFA2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0.021, 0.049</w:t>
            </w:r>
          </w:p>
        </w:tc>
        <w:tc>
          <w:tcPr>
            <w:tcW w:w="1344" w:type="pct"/>
          </w:tcPr>
          <w:p w14:paraId="07F4A323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0.099, 0.325</w:t>
            </w:r>
          </w:p>
        </w:tc>
        <w:tc>
          <w:tcPr>
            <w:tcW w:w="1345" w:type="pct"/>
          </w:tcPr>
          <w:p w14:paraId="4F23372A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0.039, 0.111</w:t>
            </w:r>
          </w:p>
        </w:tc>
      </w:tr>
      <w:tr w:rsidR="001B4FA7" w:rsidRPr="0078678A" w14:paraId="0663B06A" w14:textId="77777777" w:rsidTr="001B4FA7">
        <w:trPr>
          <w:jc w:val="center"/>
        </w:trPr>
        <w:tc>
          <w:tcPr>
            <w:tcW w:w="1129" w:type="pct"/>
            <w:vAlign w:val="center"/>
          </w:tcPr>
          <w:p w14:paraId="74B435FD" w14:textId="77777777" w:rsidR="001B4FA7" w:rsidRPr="0078678A" w:rsidRDefault="001B4FA7" w:rsidP="00E551C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Max. and min</w:t>
            </w:r>
            <w:r w:rsidRPr="0078678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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 e Å</w:t>
            </w:r>
            <w:r w:rsidRPr="0078678A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182" w:type="pct"/>
            <w:vAlign w:val="center"/>
          </w:tcPr>
          <w:p w14:paraId="40882F4F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0.93, -0.73</w:t>
            </w:r>
          </w:p>
        </w:tc>
        <w:tc>
          <w:tcPr>
            <w:tcW w:w="1344" w:type="pct"/>
          </w:tcPr>
          <w:p w14:paraId="438BC20A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1.52, -0.84</w:t>
            </w:r>
          </w:p>
        </w:tc>
        <w:tc>
          <w:tcPr>
            <w:tcW w:w="1345" w:type="pct"/>
          </w:tcPr>
          <w:p w14:paraId="639FD964" w14:textId="77777777" w:rsidR="001B4FA7" w:rsidRPr="0078678A" w:rsidRDefault="001B4FA7" w:rsidP="00E551C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8678A">
              <w:rPr>
                <w:rFonts w:ascii="Times New Roman" w:hAnsi="Times New Roman" w:cs="Times New Roman"/>
                <w:sz w:val="22"/>
                <w:szCs w:val="22"/>
              </w:rPr>
              <w:t>0.61, -0.75</w:t>
            </w:r>
          </w:p>
        </w:tc>
      </w:tr>
    </w:tbl>
    <w:p w14:paraId="3973993E" w14:textId="77777777" w:rsidR="001B4FA7" w:rsidRPr="0078678A" w:rsidRDefault="001B4FA7" w:rsidP="001B4FA7">
      <w:pPr>
        <w:widowControl w:val="0"/>
        <w:autoSpaceDE w:val="0"/>
        <w:autoSpaceDN w:val="0"/>
        <w:adjustRightInd w:val="0"/>
      </w:pPr>
    </w:p>
    <w:p w14:paraId="22CAA4FC" w14:textId="62A02953" w:rsidR="001B4FA7" w:rsidRPr="0078678A" w:rsidRDefault="001B4FA7" w:rsidP="001B4FA7">
      <w:pPr>
        <w:jc w:val="both"/>
      </w:pPr>
      <w:bookmarkStart w:id="8" w:name="_Toc187308124"/>
      <w:r w:rsidRPr="0078678A">
        <w:rPr>
          <w:rStyle w:val="Heading3Char"/>
        </w:rPr>
        <w:t>Table S2</w:t>
      </w:r>
      <w:bookmarkEnd w:id="8"/>
      <w:r w:rsidRPr="0078678A">
        <w:rPr>
          <w:bCs/>
        </w:rPr>
        <w:t>.</w:t>
      </w:r>
      <w:r w:rsidRPr="0078678A">
        <w:t xml:space="preserve"> </w:t>
      </w:r>
      <w:r w:rsidRPr="0078678A">
        <w:rPr>
          <w:rFonts w:eastAsia="Times New Roman"/>
          <w:kern w:val="21"/>
          <w:sz w:val="19"/>
          <w:szCs w:val="19"/>
          <w:lang w:eastAsia="en-US"/>
        </w:rPr>
        <w:t xml:space="preserve">Selected bond distances and angles for </w:t>
      </w:r>
      <w:r w:rsidRPr="0078678A">
        <w:rPr>
          <w:rFonts w:eastAsia="Times New Roman"/>
          <w:b/>
          <w:kern w:val="21"/>
          <w:sz w:val="19"/>
          <w:szCs w:val="19"/>
          <w:lang w:eastAsia="en-US"/>
        </w:rPr>
        <w:t>1</w:t>
      </w:r>
      <w:r w:rsidR="00902B4E" w:rsidRPr="0078678A">
        <w:rPr>
          <w:rFonts w:eastAsia="Times New Roman"/>
          <w:b/>
          <w:kern w:val="21"/>
          <w:sz w:val="19"/>
          <w:szCs w:val="19"/>
          <w:lang w:eastAsia="en-US"/>
        </w:rPr>
        <w:t>Nd</w:t>
      </w:r>
      <w:r w:rsidRPr="0078678A">
        <w:rPr>
          <w:rFonts w:eastAsia="Times New Roman"/>
          <w:kern w:val="21"/>
          <w:sz w:val="19"/>
          <w:szCs w:val="19"/>
          <w:lang w:eastAsia="en-US"/>
        </w:rPr>
        <w:t xml:space="preserve">, </w:t>
      </w:r>
      <w:r w:rsidRPr="0078678A">
        <w:rPr>
          <w:rFonts w:eastAsia="Times New Roman"/>
          <w:b/>
          <w:kern w:val="21"/>
          <w:sz w:val="19"/>
          <w:szCs w:val="19"/>
          <w:lang w:eastAsia="en-US"/>
        </w:rPr>
        <w:t>2</w:t>
      </w:r>
      <w:r w:rsidR="00902B4E" w:rsidRPr="0078678A">
        <w:rPr>
          <w:rFonts w:eastAsia="Times New Roman"/>
          <w:b/>
          <w:kern w:val="21"/>
          <w:sz w:val="19"/>
          <w:szCs w:val="19"/>
          <w:lang w:eastAsia="en-US"/>
        </w:rPr>
        <w:t>Nd</w:t>
      </w:r>
      <w:r w:rsidR="009C2F8A" w:rsidRPr="0078678A">
        <w:rPr>
          <w:rFonts w:eastAsia="Times New Roman"/>
          <w:kern w:val="21"/>
          <w:sz w:val="19"/>
          <w:szCs w:val="19"/>
          <w:lang w:eastAsia="en-US"/>
        </w:rPr>
        <w:t xml:space="preserve">, </w:t>
      </w:r>
      <w:r w:rsidRPr="0078678A">
        <w:rPr>
          <w:rFonts w:eastAsia="Times New Roman"/>
          <w:kern w:val="21"/>
          <w:sz w:val="19"/>
          <w:szCs w:val="19"/>
          <w:lang w:eastAsia="en-US"/>
        </w:rPr>
        <w:t xml:space="preserve">and </w:t>
      </w:r>
      <w:r w:rsidR="00902B4E" w:rsidRPr="0078678A">
        <w:rPr>
          <w:rFonts w:eastAsia="Times New Roman"/>
          <w:b/>
          <w:kern w:val="21"/>
          <w:sz w:val="19"/>
          <w:szCs w:val="19"/>
          <w:lang w:eastAsia="en-US"/>
        </w:rPr>
        <w:t>6Nd</w:t>
      </w:r>
      <w:r w:rsidRPr="0078678A">
        <w:rPr>
          <w:rFonts w:eastAsia="Times New Roman"/>
          <w:kern w:val="21"/>
          <w:sz w:val="19"/>
          <w:szCs w:val="19"/>
          <w:lang w:eastAsia="en-US"/>
        </w:rPr>
        <w:t>.</w:t>
      </w:r>
    </w:p>
    <w:tbl>
      <w:tblPr>
        <w:tblW w:w="5000" w:type="pct"/>
        <w:jc w:val="center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504"/>
        <w:gridCol w:w="2504"/>
        <w:gridCol w:w="2505"/>
        <w:gridCol w:w="2505"/>
      </w:tblGrid>
      <w:tr w:rsidR="001B4FA7" w:rsidRPr="0078678A" w14:paraId="446C3DA2" w14:textId="77777777" w:rsidTr="001B4FA7">
        <w:trPr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819A2" w14:textId="6994DF90" w:rsidR="001B4FA7" w:rsidRPr="0078678A" w:rsidRDefault="001B4FA7" w:rsidP="00E551CC">
            <w:pPr>
              <w:jc w:val="center"/>
              <w:rPr>
                <w:b/>
                <w:bCs/>
                <w:sz w:val="22"/>
                <w:szCs w:val="22"/>
              </w:rPr>
            </w:pPr>
            <w:r w:rsidRPr="0078678A">
              <w:rPr>
                <w:b/>
                <w:bCs/>
                <w:sz w:val="22"/>
                <w:szCs w:val="22"/>
              </w:rPr>
              <w:t>1</w:t>
            </w:r>
            <w:r w:rsidR="00902B4E" w:rsidRPr="0078678A">
              <w:rPr>
                <w:b/>
                <w:bCs/>
                <w:sz w:val="22"/>
                <w:szCs w:val="22"/>
              </w:rPr>
              <w:t>Nd</w:t>
            </w:r>
          </w:p>
        </w:tc>
      </w:tr>
      <w:tr w:rsidR="001B4FA7" w:rsidRPr="0078678A" w14:paraId="169D59F4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54B4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53A4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2.622(2)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8C58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F885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2.691(2)</w:t>
            </w:r>
          </w:p>
        </w:tc>
      </w:tr>
      <w:tr w:rsidR="001B4FA7" w:rsidRPr="0078678A" w14:paraId="47572E1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0A6E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FCDC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2.622(2)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6074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34E7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2.691(2)</w:t>
            </w:r>
          </w:p>
        </w:tc>
      </w:tr>
      <w:tr w:rsidR="001B4FA7" w:rsidRPr="0078678A" w14:paraId="15AE49B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FD48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A789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2.659(2)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148C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26AF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2.694(2)</w:t>
            </w:r>
          </w:p>
        </w:tc>
      </w:tr>
      <w:tr w:rsidR="001B4FA7" w:rsidRPr="0078678A" w14:paraId="77350DB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DDB8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C784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2.659(2)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0182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ABB6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2.694(2)</w:t>
            </w:r>
          </w:p>
        </w:tc>
      </w:tr>
      <w:tr w:rsidR="001B4FA7" w:rsidRPr="0078678A" w14:paraId="4E412A8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C7D3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BE544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2.660(2)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7567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C06E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2.712(2)</w:t>
            </w:r>
          </w:p>
        </w:tc>
      </w:tr>
      <w:tr w:rsidR="001B4FA7" w:rsidRPr="0078678A" w14:paraId="31D91B72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849E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78C7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2.660(2)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3920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5311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2.712(2)</w:t>
            </w:r>
          </w:p>
        </w:tc>
      </w:tr>
      <w:tr w:rsidR="001B4FA7" w:rsidRPr="0078678A" w14:paraId="2E1A214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EA0F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1A7D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12FB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11B8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</w:p>
        </w:tc>
      </w:tr>
      <w:tr w:rsidR="001B4FA7" w:rsidRPr="0078678A" w14:paraId="7371F1C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A5CD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917C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48.42(8)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1D51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84B6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47.15(6)</w:t>
            </w:r>
          </w:p>
        </w:tc>
      </w:tr>
      <w:tr w:rsidR="001B4FA7" w:rsidRPr="0078678A" w14:paraId="27071FD7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467A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888B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66.17(6)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0DC3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D3C1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117.74(7)</w:t>
            </w:r>
          </w:p>
        </w:tc>
      </w:tr>
      <w:tr w:rsidR="001B4FA7" w:rsidRPr="0078678A" w14:paraId="316CBBC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D3AA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FA6F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110.33(6)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5B94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0FD2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71.29(7)</w:t>
            </w:r>
          </w:p>
        </w:tc>
      </w:tr>
      <w:tr w:rsidR="001B4FA7" w:rsidRPr="0078678A" w14:paraId="54A923F8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B94E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B7DA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110.33(6)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0BB4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C4D9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128.76(7)</w:t>
            </w:r>
          </w:p>
        </w:tc>
      </w:tr>
      <w:tr w:rsidR="001B4FA7" w:rsidRPr="0078678A" w14:paraId="096F1E3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5CEE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0B1F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66.17(6)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8366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C204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125.10(6)</w:t>
            </w:r>
          </w:p>
        </w:tc>
      </w:tr>
      <w:tr w:rsidR="001B4FA7" w:rsidRPr="0078678A" w14:paraId="3C4B734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7A07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4BA3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176.44(9)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7E16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E68E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112.16(7)</w:t>
            </w:r>
          </w:p>
        </w:tc>
      </w:tr>
      <w:tr w:rsidR="001B4FA7" w:rsidRPr="0078678A" w14:paraId="232BFA7B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36E4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94AD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123.90(6)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8FFC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9883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70.35(6)</w:t>
            </w:r>
          </w:p>
        </w:tc>
      </w:tr>
      <w:tr w:rsidR="001B4FA7" w:rsidRPr="0078678A" w14:paraId="07255844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4F94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B11C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165.98(6)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5A6A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6563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47.15(6)</w:t>
            </w:r>
          </w:p>
        </w:tc>
      </w:tr>
      <w:tr w:rsidR="001B4FA7" w:rsidRPr="0078678A" w14:paraId="41D7350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7E09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03AC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69.54(6)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ACA8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8F47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64.98(7)</w:t>
            </w:r>
          </w:p>
        </w:tc>
      </w:tr>
      <w:tr w:rsidR="001B4FA7" w:rsidRPr="0078678A" w14:paraId="12C24757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9FF1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B31D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113.68(6)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449A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A036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71.29(7)</w:t>
            </w:r>
          </w:p>
        </w:tc>
      </w:tr>
      <w:tr w:rsidR="001B4FA7" w:rsidRPr="0078678A" w14:paraId="1BDC8DA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786C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B817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165.98(6)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3DE3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0F89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117.74(7)</w:t>
            </w:r>
          </w:p>
        </w:tc>
      </w:tr>
      <w:tr w:rsidR="001B4FA7" w:rsidRPr="0078678A" w14:paraId="5BAD78C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2CAF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1E96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123.90(6)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510A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DB67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97.64(9)</w:t>
            </w:r>
          </w:p>
        </w:tc>
      </w:tr>
      <w:tr w:rsidR="001B4FA7" w:rsidRPr="0078678A" w14:paraId="2AB400E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F2EB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lastRenderedPageBreak/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F830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113.68(6)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1D8D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8864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68.82(7)</w:t>
            </w:r>
          </w:p>
        </w:tc>
      </w:tr>
      <w:tr w:rsidR="001B4FA7" w:rsidRPr="0078678A" w14:paraId="4C9E594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4413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7A36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69.54(6)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4123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A93A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73.85(7)</w:t>
            </w:r>
          </w:p>
        </w:tc>
      </w:tr>
      <w:tr w:rsidR="001B4FA7" w:rsidRPr="0078678A" w14:paraId="305C9C9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5130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7B98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66.21(9)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53CB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64B8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61.60(7)</w:t>
            </w:r>
          </w:p>
        </w:tc>
      </w:tr>
      <w:tr w:rsidR="001B4FA7" w:rsidRPr="0078678A" w14:paraId="17CB825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F195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B7D4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64.66(6)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153C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7A40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116.99(7)</w:t>
            </w:r>
          </w:p>
        </w:tc>
      </w:tr>
      <w:tr w:rsidR="001B4FA7" w:rsidRPr="0078678A" w14:paraId="0C90FCC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53F6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EBB9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103.16(6)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F9A3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D4F8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116.18(6)</w:t>
            </w:r>
          </w:p>
        </w:tc>
      </w:tr>
      <w:tr w:rsidR="001B4FA7" w:rsidRPr="0078678A" w14:paraId="39CF7D2E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E5F7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15E2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60.00(7)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4E22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55EB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98.41(6)</w:t>
            </w:r>
          </w:p>
        </w:tc>
      </w:tr>
      <w:tr w:rsidR="001B4FA7" w:rsidRPr="0078678A" w14:paraId="498C42DE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21A5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34A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119.55(7)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2E6D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E05A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115.48(7)</w:t>
            </w:r>
          </w:p>
        </w:tc>
      </w:tr>
      <w:tr w:rsidR="001B4FA7" w:rsidRPr="0078678A" w14:paraId="5FFAA038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E1F1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B39B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64.15(7)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1766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7EFE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59.52(7)</w:t>
            </w:r>
          </w:p>
        </w:tc>
      </w:tr>
      <w:tr w:rsidR="001B4FA7" w:rsidRPr="0078678A" w14:paraId="2897CBA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16C7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C0A0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128.31(7)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A33E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5A14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61.72(7)</w:t>
            </w:r>
          </w:p>
        </w:tc>
      </w:tr>
      <w:tr w:rsidR="001B4FA7" w:rsidRPr="0078678A" w14:paraId="17BE0B5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B758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8323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103.16(7)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BBCC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F2B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159.31(7)</w:t>
            </w:r>
          </w:p>
        </w:tc>
      </w:tr>
      <w:tr w:rsidR="001B4FA7" w:rsidRPr="0078678A" w14:paraId="02293AD7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5B19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AD56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64.66(7)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9D1D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3337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73.85(7)</w:t>
            </w:r>
          </w:p>
        </w:tc>
      </w:tr>
      <w:tr w:rsidR="001B4FA7" w:rsidRPr="0078678A" w14:paraId="248BAE2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2F3D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15F9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119.55(7)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DF91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9277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68.82(7)</w:t>
            </w:r>
          </w:p>
        </w:tc>
      </w:tr>
      <w:tr w:rsidR="001B4FA7" w:rsidRPr="0078678A" w14:paraId="2867653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5F9F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3458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60.00(7)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F533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8328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116.99(7)</w:t>
            </w:r>
          </w:p>
        </w:tc>
      </w:tr>
      <w:tr w:rsidR="001B4FA7" w:rsidRPr="0078678A" w14:paraId="0340F455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3F39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38E5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128.31(7)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86DD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A502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61.60(7)</w:t>
            </w:r>
          </w:p>
        </w:tc>
      </w:tr>
      <w:tr w:rsidR="001B4FA7" w:rsidRPr="0078678A" w14:paraId="6746050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A1B6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9EC9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64.15(7)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5B01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2849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98.41(6)</w:t>
            </w:r>
          </w:p>
        </w:tc>
      </w:tr>
      <w:tr w:rsidR="001B4FA7" w:rsidRPr="0078678A" w14:paraId="363A6E1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AB0E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1A14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167.39(9)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5EBD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4EA3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116.18(6)</w:t>
            </w:r>
          </w:p>
        </w:tc>
      </w:tr>
      <w:tr w:rsidR="001B4FA7" w:rsidRPr="0078678A" w14:paraId="20C8EDF3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F2D7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033C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125.10(6)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E40F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F130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59.52(7)</w:t>
            </w:r>
          </w:p>
        </w:tc>
      </w:tr>
      <w:tr w:rsidR="001B4FA7" w:rsidRPr="0078678A" w14:paraId="0E6FB5B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D3BE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O4—Nd1—O2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0B2D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128.76(7)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A91D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AB35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115.48(7)</w:t>
            </w:r>
          </w:p>
        </w:tc>
      </w:tr>
      <w:tr w:rsidR="001B4FA7" w:rsidRPr="0078678A" w14:paraId="19FA998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B6A3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6FBC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70.35(6)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4D61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5BB9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159.31(7)</w:t>
            </w:r>
          </w:p>
        </w:tc>
      </w:tr>
      <w:tr w:rsidR="001B4FA7" w:rsidRPr="0078678A" w14:paraId="4E461C7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F90E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6B9B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112.16(7)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0A75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044A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61.72(7)</w:t>
            </w:r>
          </w:p>
        </w:tc>
      </w:tr>
      <w:tr w:rsidR="001B4FA7" w:rsidRPr="0078678A" w14:paraId="7A76A32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F201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O1—Nd1—O2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E7C1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64.98(7)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BCD6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N3—Nd1—N3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2FD9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138.95(10)</w:t>
            </w:r>
          </w:p>
        </w:tc>
      </w:tr>
      <w:tr w:rsidR="001B4FA7" w:rsidRPr="0078678A" w14:paraId="6F1A1292" w14:textId="77777777" w:rsidTr="001B4FA7">
        <w:trPr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D01C8" w14:textId="77777777" w:rsidR="001B4FA7" w:rsidRPr="0078678A" w:rsidRDefault="001B4FA7" w:rsidP="00E551CC">
            <w:pPr>
              <w:jc w:val="both"/>
              <w:rPr>
                <w:sz w:val="22"/>
                <w:szCs w:val="22"/>
                <w:lang w:val="pl-PL"/>
              </w:rPr>
            </w:pPr>
            <w:r w:rsidRPr="0078678A">
              <w:rPr>
                <w:sz w:val="22"/>
                <w:szCs w:val="22"/>
                <w:lang w:val="pl-PL"/>
              </w:rPr>
              <w:t>Symmetry code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: i:</w:t>
            </w:r>
            <w:r w:rsidRPr="0078678A">
              <w:rPr>
                <w:sz w:val="22"/>
                <w:szCs w:val="22"/>
                <w:lang w:val="pl-PL"/>
              </w:rPr>
              <w:t xml:space="preserve"> -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x</w:t>
            </w:r>
            <w:r w:rsidRPr="0078678A">
              <w:rPr>
                <w:sz w:val="22"/>
                <w:szCs w:val="22"/>
                <w:lang w:val="pl-PL"/>
              </w:rPr>
              <w:t xml:space="preserve">+1, 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y</w:t>
            </w:r>
            <w:r w:rsidRPr="0078678A">
              <w:rPr>
                <w:sz w:val="22"/>
                <w:szCs w:val="22"/>
                <w:lang w:val="pl-PL"/>
              </w:rPr>
              <w:t>, -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z</w:t>
            </w:r>
            <w:r w:rsidRPr="0078678A">
              <w:rPr>
                <w:sz w:val="22"/>
                <w:szCs w:val="22"/>
                <w:lang w:val="pl-PL"/>
              </w:rPr>
              <w:t>+3/2.</w:t>
            </w:r>
          </w:p>
        </w:tc>
      </w:tr>
      <w:tr w:rsidR="001B4FA7" w:rsidRPr="0078678A" w14:paraId="0B09F0CC" w14:textId="77777777" w:rsidTr="001B4FA7">
        <w:trPr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75EBA" w14:textId="242CDA59" w:rsidR="001B4FA7" w:rsidRPr="0078678A" w:rsidRDefault="001B4FA7" w:rsidP="00E551CC">
            <w:pPr>
              <w:jc w:val="center"/>
              <w:rPr>
                <w:b/>
                <w:bCs/>
                <w:sz w:val="22"/>
                <w:szCs w:val="22"/>
              </w:rPr>
            </w:pPr>
            <w:r w:rsidRPr="0078678A">
              <w:rPr>
                <w:b/>
                <w:bCs/>
                <w:sz w:val="22"/>
                <w:szCs w:val="22"/>
              </w:rPr>
              <w:t>2</w:t>
            </w:r>
            <w:r w:rsidR="00902B4E" w:rsidRPr="0078678A">
              <w:rPr>
                <w:b/>
                <w:bCs/>
                <w:sz w:val="22"/>
                <w:szCs w:val="22"/>
              </w:rPr>
              <w:t>Nd</w:t>
            </w:r>
          </w:p>
        </w:tc>
      </w:tr>
      <w:tr w:rsidR="001B4FA7" w:rsidRPr="0078678A" w14:paraId="749B878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772D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C71F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2.328(6)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C4FB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AA200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2.583(7)</w:t>
            </w:r>
          </w:p>
        </w:tc>
      </w:tr>
      <w:tr w:rsidR="001B4FA7" w:rsidRPr="0078678A" w14:paraId="01ED918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A4D5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59E4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2.328(6)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4FE6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17B2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2.598(7)</w:t>
            </w:r>
          </w:p>
        </w:tc>
      </w:tr>
      <w:tr w:rsidR="001B4FA7" w:rsidRPr="0078678A" w14:paraId="4C02482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4E18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BD63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2.444(5)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5462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2430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2.598(7)</w:t>
            </w:r>
          </w:p>
        </w:tc>
      </w:tr>
      <w:tr w:rsidR="001B4FA7" w:rsidRPr="0078678A" w14:paraId="34A46342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797A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1A91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2.444(5)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01BB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3FED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2.652(7)</w:t>
            </w:r>
          </w:p>
        </w:tc>
      </w:tr>
      <w:tr w:rsidR="001B4FA7" w:rsidRPr="0078678A" w14:paraId="36E48EEB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0BD0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1B95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2.583(7)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151F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181F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2.652(7)</w:t>
            </w:r>
          </w:p>
        </w:tc>
      </w:tr>
      <w:tr w:rsidR="001B4FA7" w:rsidRPr="0078678A" w14:paraId="36C5FD1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B963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E11A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7CF2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3718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</w:p>
        </w:tc>
      </w:tr>
      <w:tr w:rsidR="001B4FA7" w:rsidRPr="0078678A" w14:paraId="011EECD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A262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7849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55.3(4)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71C9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1282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121.6(2)</w:t>
            </w:r>
          </w:p>
        </w:tc>
      </w:tr>
      <w:tr w:rsidR="001B4FA7" w:rsidRPr="0078678A" w14:paraId="390778B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9BB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EEB7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143.4(2)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BCD2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9DA4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73.1(2)</w:t>
            </w:r>
          </w:p>
        </w:tc>
      </w:tr>
      <w:tr w:rsidR="001B4FA7" w:rsidRPr="0078678A" w14:paraId="31EA37F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01A5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05FF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141.6(2)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E5C1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F1A8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121.7(2)</w:t>
            </w:r>
          </w:p>
        </w:tc>
      </w:tr>
      <w:tr w:rsidR="001B4FA7" w:rsidRPr="0078678A" w14:paraId="6ADB2C7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0CC2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5B9F4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141.6(2)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BBD2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45B9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62.0(2)</w:t>
            </w:r>
          </w:p>
        </w:tc>
      </w:tr>
      <w:tr w:rsidR="001B4FA7" w:rsidRPr="0078678A" w14:paraId="3D9678D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4AA7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B89B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143.4(2)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E20A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72F8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165.0(3)</w:t>
            </w:r>
          </w:p>
        </w:tc>
      </w:tr>
      <w:tr w:rsidR="001B4FA7" w:rsidRPr="0078678A" w14:paraId="3C0F53C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08E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C76B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52.9(3)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3B95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A8E3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71.5(2)</w:t>
            </w:r>
          </w:p>
        </w:tc>
      </w:tr>
      <w:tr w:rsidR="001B4FA7" w:rsidRPr="0078678A" w14:paraId="1AC3850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E32E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32BB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75.4(2)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20CD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34E6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106.7(2)</w:t>
            </w:r>
          </w:p>
        </w:tc>
      </w:tr>
      <w:tr w:rsidR="001B4FA7" w:rsidRPr="0078678A" w14:paraId="527763D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365E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8BF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129.7(2)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B40E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66E6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111.43(19)</w:t>
            </w:r>
          </w:p>
        </w:tc>
      </w:tr>
      <w:tr w:rsidR="001B4FA7" w:rsidRPr="0078678A" w14:paraId="2C0A72A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E7FA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330B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75.1(2)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16FB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6B99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70.35(18)</w:t>
            </w:r>
          </w:p>
        </w:tc>
      </w:tr>
      <w:tr w:rsidR="001B4FA7" w:rsidRPr="0078678A" w14:paraId="1BB4540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C5AB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1CCB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82.3(2)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864D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0B74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61.2(2)</w:t>
            </w:r>
          </w:p>
        </w:tc>
      </w:tr>
      <w:tr w:rsidR="001B4FA7" w:rsidRPr="0078678A" w14:paraId="43495EBB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912B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100A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129.7(2)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3DE3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0B70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119.3(2)</w:t>
            </w:r>
          </w:p>
        </w:tc>
      </w:tr>
      <w:tr w:rsidR="001B4FA7" w:rsidRPr="0078678A" w14:paraId="06B04D98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3FCB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27E4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75.5(2)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236A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6FFC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118.8(2)</w:t>
            </w:r>
          </w:p>
        </w:tc>
      </w:tr>
      <w:tr w:rsidR="001B4FA7" w:rsidRPr="0078678A" w14:paraId="2370BDD5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D65D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87D44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82.3(2)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A47D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3989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60.9(2)</w:t>
            </w:r>
          </w:p>
        </w:tc>
      </w:tr>
      <w:tr w:rsidR="001B4FA7" w:rsidRPr="0078678A" w14:paraId="1A67018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F4EF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581F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75.1(2)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6F26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F7E2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106.7(2)</w:t>
            </w:r>
          </w:p>
        </w:tc>
      </w:tr>
      <w:tr w:rsidR="001B4FA7" w:rsidRPr="0078678A" w14:paraId="3F1B33A5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322D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D4B4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154.7(3)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ED31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4040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71.5(2)</w:t>
            </w:r>
          </w:p>
        </w:tc>
      </w:tr>
      <w:tr w:rsidR="001B4FA7" w:rsidRPr="0078678A" w14:paraId="7A257B1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9162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3045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74.1(2)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A96A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394E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70.35(18)</w:t>
            </w:r>
          </w:p>
        </w:tc>
      </w:tr>
      <w:tr w:rsidR="001B4FA7" w:rsidRPr="0078678A" w14:paraId="4D10CA6E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06C0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D7C2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92.4(2)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0805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86ED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111.43(19)</w:t>
            </w:r>
          </w:p>
        </w:tc>
      </w:tr>
      <w:tr w:rsidR="001B4FA7" w:rsidRPr="0078678A" w14:paraId="608055C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2AAC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DDBA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73.1(2)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03CD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B776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119.3(2)</w:t>
            </w:r>
          </w:p>
        </w:tc>
      </w:tr>
      <w:tr w:rsidR="001B4FA7" w:rsidRPr="0078678A" w14:paraId="64A8D41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879D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6AA7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121.6(2)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7232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D3DC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61.2(2)</w:t>
            </w:r>
          </w:p>
        </w:tc>
      </w:tr>
      <w:tr w:rsidR="001B4FA7" w:rsidRPr="0078678A" w14:paraId="33B8A01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E32E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4987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62.0(2)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B174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8E22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60.9(2)</w:t>
            </w:r>
          </w:p>
        </w:tc>
      </w:tr>
      <w:tr w:rsidR="001B4FA7" w:rsidRPr="0078678A" w14:paraId="668923AE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2C62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9D084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121.7(2)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130D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AAC1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118.8(2)</w:t>
            </w:r>
          </w:p>
        </w:tc>
      </w:tr>
      <w:tr w:rsidR="001B4FA7" w:rsidRPr="0078678A" w14:paraId="50BB200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AB9E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BB2A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92.4(2)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0BC2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N3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F131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178.1(2)</w:t>
            </w:r>
          </w:p>
        </w:tc>
      </w:tr>
      <w:tr w:rsidR="001B4FA7" w:rsidRPr="0078678A" w14:paraId="545C61D8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9B1B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  <w:r w:rsidRPr="0078678A">
              <w:rPr>
                <w:sz w:val="22"/>
                <w:szCs w:val="22"/>
              </w:rPr>
              <w:t>—Nd1—N2</w:t>
            </w:r>
            <w:r w:rsidRPr="0078678A">
              <w:rPr>
                <w:sz w:val="22"/>
                <w:szCs w:val="22"/>
                <w:vertAlign w:val="superscript"/>
              </w:rPr>
              <w:t>ii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3CA9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74.1(2)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0E30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2059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</w:tr>
      <w:tr w:rsidR="001B4FA7" w:rsidRPr="0078678A" w14:paraId="799AF1A9" w14:textId="77777777" w:rsidTr="001B4FA7">
        <w:trPr>
          <w:trHeight w:val="664"/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AFD3E" w14:textId="4EE7DD8A" w:rsidR="001B4FA7" w:rsidRPr="0078678A" w:rsidRDefault="001B4FA7" w:rsidP="00E551CC">
            <w:pPr>
              <w:jc w:val="both"/>
              <w:rPr>
                <w:sz w:val="22"/>
                <w:szCs w:val="22"/>
                <w:lang w:val="pl-PL"/>
              </w:rPr>
            </w:pPr>
            <w:r w:rsidRPr="0078678A">
              <w:rPr>
                <w:sz w:val="22"/>
                <w:szCs w:val="22"/>
                <w:lang w:val="pl-PL"/>
              </w:rPr>
              <w:lastRenderedPageBreak/>
              <w:t>Symmetry code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: ii:</w:t>
            </w:r>
            <w:r w:rsidRPr="0078678A">
              <w:rPr>
                <w:sz w:val="22"/>
                <w:szCs w:val="22"/>
                <w:lang w:val="pl-PL"/>
              </w:rPr>
              <w:t xml:space="preserve"> -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x</w:t>
            </w:r>
            <w:r w:rsidRPr="0078678A">
              <w:rPr>
                <w:sz w:val="22"/>
                <w:szCs w:val="22"/>
                <w:lang w:val="pl-PL"/>
              </w:rPr>
              <w:t>-1/4, -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y</w:t>
            </w:r>
            <w:r w:rsidRPr="0078678A">
              <w:rPr>
                <w:sz w:val="22"/>
                <w:szCs w:val="22"/>
                <w:lang w:val="pl-PL"/>
              </w:rPr>
              <w:t xml:space="preserve">+3/4, 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z</w:t>
            </w:r>
            <w:r w:rsidRPr="0078678A">
              <w:rPr>
                <w:sz w:val="22"/>
                <w:szCs w:val="22"/>
                <w:lang w:val="pl-PL"/>
              </w:rPr>
              <w:t>.</w:t>
            </w:r>
          </w:p>
          <w:p w14:paraId="3A521275" w14:textId="77777777" w:rsidR="001B4FA7" w:rsidRPr="0078678A" w:rsidRDefault="001B4FA7" w:rsidP="00E551CC">
            <w:pPr>
              <w:jc w:val="both"/>
              <w:rPr>
                <w:sz w:val="22"/>
                <w:szCs w:val="22"/>
                <w:lang w:val="pl-PL"/>
              </w:rPr>
            </w:pPr>
          </w:p>
        </w:tc>
      </w:tr>
      <w:tr w:rsidR="001B4FA7" w:rsidRPr="0078678A" w14:paraId="54247447" w14:textId="77777777" w:rsidTr="001B4FA7">
        <w:trPr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5D475" w14:textId="1AC0AF1C" w:rsidR="001B4FA7" w:rsidRPr="0078678A" w:rsidRDefault="00902B4E" w:rsidP="00E551CC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78678A">
              <w:rPr>
                <w:b/>
                <w:bCs/>
                <w:sz w:val="22"/>
                <w:szCs w:val="22"/>
              </w:rPr>
              <w:t>6Nd</w:t>
            </w:r>
            <w:proofErr w:type="gramEnd"/>
          </w:p>
        </w:tc>
      </w:tr>
      <w:tr w:rsidR="001B4FA7" w:rsidRPr="0078678A" w14:paraId="0059B0D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DB79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8CFA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2.369(3)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2410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5BF5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2.650(5)</w:t>
            </w:r>
          </w:p>
        </w:tc>
      </w:tr>
      <w:tr w:rsidR="001B4FA7" w:rsidRPr="0078678A" w14:paraId="3EB630F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0F78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3BE7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2.522(4)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EE90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FCF7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2.658(5)</w:t>
            </w:r>
          </w:p>
        </w:tc>
      </w:tr>
      <w:tr w:rsidR="001B4FA7" w:rsidRPr="0078678A" w14:paraId="52E10AB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04FE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7817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2.558(3)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F16B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630F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2.665(6)</w:t>
            </w:r>
          </w:p>
        </w:tc>
      </w:tr>
      <w:tr w:rsidR="001B4FA7" w:rsidRPr="0078678A" w14:paraId="13D2DCA0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59F1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4480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2.592(4)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C5A9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BF3C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2.673(5)</w:t>
            </w:r>
          </w:p>
        </w:tc>
      </w:tr>
      <w:tr w:rsidR="001B4FA7" w:rsidRPr="0078678A" w14:paraId="01F7BE92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6B1B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D27F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2.617(5)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381E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A695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2.697(5)</w:t>
            </w:r>
          </w:p>
        </w:tc>
      </w:tr>
      <w:tr w:rsidR="001B4FA7" w:rsidRPr="0078678A" w14:paraId="6A3EC93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68E9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9803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7A4E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E083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</w:tr>
      <w:tr w:rsidR="001B4FA7" w:rsidRPr="0078678A" w14:paraId="2BBB5E4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A916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92CB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66.93(12)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5D5A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15734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99.68(15)</w:t>
            </w:r>
          </w:p>
        </w:tc>
      </w:tr>
      <w:tr w:rsidR="001B4FA7" w:rsidRPr="0078678A" w14:paraId="1238C253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D85E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748F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140.74(13)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6CED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B221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69.97(15)</w:t>
            </w:r>
          </w:p>
        </w:tc>
      </w:tr>
      <w:tr w:rsidR="001B4FA7" w:rsidRPr="0078678A" w14:paraId="2BA89685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3B36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O7—Nd1—O1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7758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138.46(14)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48B7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742C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61.0(2)</w:t>
            </w:r>
          </w:p>
        </w:tc>
      </w:tr>
      <w:tr w:rsidR="001B4FA7" w:rsidRPr="0078678A" w14:paraId="3C81328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32CD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BA9E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138.65(13)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25B3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N5—Nd1—N1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2F5E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120.33(19)</w:t>
            </w:r>
          </w:p>
        </w:tc>
      </w:tr>
      <w:tr w:rsidR="001B4FA7" w:rsidRPr="0078678A" w14:paraId="251AFD9F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B5B8D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3FE2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138.13(15)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9CE0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N3—Nd1—N1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27EE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118.0(2)</w:t>
            </w:r>
          </w:p>
        </w:tc>
      </w:tr>
      <w:tr w:rsidR="001B4FA7" w:rsidRPr="0078678A" w14:paraId="5EDAE1B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07BD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O1—Nd1—O2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C31C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50.40(12)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ED2D2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AA43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130.09(14)</w:t>
            </w:r>
          </w:p>
        </w:tc>
      </w:tr>
      <w:tr w:rsidR="001B4FA7" w:rsidRPr="0078678A" w14:paraId="2E89172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12BF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0F19C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81.01(15)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1B4B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E3EB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68.66(14)</w:t>
            </w:r>
          </w:p>
        </w:tc>
      </w:tr>
      <w:tr w:rsidR="001B4FA7" w:rsidRPr="0078678A" w14:paraId="20D86C75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AD64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ABC08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90.51(17)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C43C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08D4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71.01(15)</w:t>
            </w:r>
          </w:p>
        </w:tc>
      </w:tr>
      <w:tr w:rsidR="001B4FA7" w:rsidRPr="0078678A" w14:paraId="34C1439B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5768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20C5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119.06(14)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F340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BB7A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90.49(16)</w:t>
            </w:r>
          </w:p>
        </w:tc>
      </w:tr>
      <w:tr w:rsidR="001B4FA7" w:rsidRPr="0078678A" w14:paraId="0D0C98FD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B6527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46CD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69.11(14)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FA49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AB2D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121.1(2)</w:t>
            </w:r>
          </w:p>
        </w:tc>
      </w:tr>
      <w:tr w:rsidR="001B4FA7" w:rsidRPr="0078678A" w14:paraId="0A2769CA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C71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30156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88.25(13)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72D7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N5—Nd1—N6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8E7F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61.94(18)</w:t>
            </w:r>
          </w:p>
        </w:tc>
      </w:tr>
      <w:tr w:rsidR="001B4FA7" w:rsidRPr="0078678A" w14:paraId="1F673FAC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21E4F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191D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79.25(16)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3E5F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N3—Nd1—N6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9921D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155.93(15)</w:t>
            </w:r>
          </w:p>
        </w:tc>
      </w:tr>
      <w:tr w:rsidR="001B4FA7" w:rsidRPr="0078678A" w14:paraId="1B18D9D7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27AD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0077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73.44(13)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A326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C3D4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60.1(2)</w:t>
            </w:r>
          </w:p>
        </w:tc>
      </w:tr>
      <w:tr w:rsidR="001B4FA7" w:rsidRPr="0078678A" w14:paraId="3A83BD64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9D44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1E3CA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123.43(13)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C8C1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7CBD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68.92(13)</w:t>
            </w:r>
          </w:p>
        </w:tc>
      </w:tr>
      <w:tr w:rsidR="001B4FA7" w:rsidRPr="0078678A" w14:paraId="7D0FE67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5675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A4F6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167.46(15)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59B6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7AEF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119.32(15)</w:t>
            </w:r>
          </w:p>
        </w:tc>
      </w:tr>
      <w:tr w:rsidR="001B4FA7" w:rsidRPr="0078678A" w14:paraId="1C4D1D24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927A3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29247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73.15(13)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25D25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C4CD9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71.86(14)</w:t>
            </w:r>
          </w:p>
        </w:tc>
      </w:tr>
      <w:tr w:rsidR="001B4FA7" w:rsidRPr="0078678A" w14:paraId="4402467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3AEBE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37F7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134.80(14)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F082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7772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102.42(14)</w:t>
            </w:r>
          </w:p>
        </w:tc>
      </w:tr>
      <w:tr w:rsidR="001B4FA7" w:rsidRPr="0078678A" w14:paraId="637BDAD6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536E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O1—Nd1—N3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79A8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86.48(14)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EF9E4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56E0E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121.00(18)</w:t>
            </w:r>
          </w:p>
        </w:tc>
      </w:tr>
      <w:tr w:rsidR="001B4FA7" w:rsidRPr="0078678A" w14:paraId="491D8201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73616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2A483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67.99(16)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E0A1C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N5—Nd1—N4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6A9D1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59.84(16)</w:t>
            </w:r>
          </w:p>
        </w:tc>
      </w:tr>
      <w:tr w:rsidR="001B4FA7" w:rsidRPr="0078678A" w14:paraId="36916DE4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13A5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N2—Nd1—N3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86E4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62.51(19)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C777B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N3—Nd1—N4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09F05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60.68(17)</w:t>
            </w:r>
          </w:p>
        </w:tc>
      </w:tr>
      <w:tr w:rsidR="001B4FA7" w:rsidRPr="0078678A" w14:paraId="56ADF042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18D0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N5—Nd1—N3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C578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120.47(18)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5C36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N1—Nd1—N4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65B00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171.34(14)</w:t>
            </w:r>
          </w:p>
        </w:tc>
      </w:tr>
      <w:tr w:rsidR="001B4FA7" w:rsidRPr="0078678A" w14:paraId="2C0847C9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6E4F9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O6</w:t>
            </w:r>
            <w:r w:rsidRPr="0078678A">
              <w:rPr>
                <w:sz w:val="22"/>
                <w:szCs w:val="22"/>
                <w:vertAlign w:val="superscript"/>
              </w:rPr>
              <w:t>i</w:t>
            </w:r>
            <w:r w:rsidRPr="0078678A">
              <w:rPr>
                <w:sz w:val="22"/>
                <w:szCs w:val="22"/>
              </w:rPr>
              <w:t>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B0BDB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119.45(14)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2C3E0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N6—Nd1—N4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130C2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117.16(17)</w:t>
            </w:r>
          </w:p>
        </w:tc>
      </w:tr>
      <w:tr w:rsidR="001B4FA7" w:rsidRPr="0078678A" w14:paraId="177F62A2" w14:textId="77777777" w:rsidTr="001B4FA7">
        <w:trPr>
          <w:jc w:val="center"/>
        </w:trPr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6C488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O7—Nd1—N1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E7F6F" w14:textId="77777777" w:rsidR="001B4FA7" w:rsidRPr="0078678A" w:rsidRDefault="001B4FA7" w:rsidP="00E551CC">
            <w:pPr>
              <w:jc w:val="right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68.17(15)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B79A1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5C0BA" w14:textId="77777777" w:rsidR="001B4FA7" w:rsidRPr="0078678A" w:rsidRDefault="001B4FA7" w:rsidP="00E551CC">
            <w:pPr>
              <w:jc w:val="both"/>
              <w:rPr>
                <w:sz w:val="22"/>
                <w:szCs w:val="22"/>
              </w:rPr>
            </w:pPr>
          </w:p>
        </w:tc>
      </w:tr>
      <w:tr w:rsidR="001B4FA7" w:rsidRPr="0078678A" w14:paraId="1446A68E" w14:textId="77777777" w:rsidTr="001B4FA7">
        <w:trPr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7AA23" w14:textId="77777777" w:rsidR="001B4FA7" w:rsidRPr="0078678A" w:rsidRDefault="001B4FA7" w:rsidP="00E551CC">
            <w:pPr>
              <w:jc w:val="both"/>
              <w:rPr>
                <w:sz w:val="22"/>
                <w:szCs w:val="22"/>
                <w:lang w:val="pl-PL"/>
              </w:rPr>
            </w:pPr>
            <w:r w:rsidRPr="0078678A">
              <w:rPr>
                <w:sz w:val="22"/>
                <w:szCs w:val="22"/>
                <w:lang w:val="pl-PL"/>
              </w:rPr>
              <w:t xml:space="preserve">Symmetry code: </w:t>
            </w:r>
            <w:r w:rsidRPr="0078678A">
              <w:rPr>
                <w:i/>
                <w:iCs/>
                <w:sz w:val="22"/>
                <w:szCs w:val="22"/>
                <w:lang w:val="pl-PL"/>
              </w:rPr>
              <w:t>i:</w:t>
            </w:r>
            <w:r w:rsidRPr="0078678A">
              <w:rPr>
                <w:sz w:val="22"/>
                <w:szCs w:val="22"/>
                <w:lang w:val="pl-PL"/>
              </w:rPr>
              <w:t xml:space="preserve"> y+1/3, -x+y+2/3, -z+5/3.</w:t>
            </w:r>
          </w:p>
        </w:tc>
      </w:tr>
    </w:tbl>
    <w:p w14:paraId="75706502" w14:textId="77777777" w:rsidR="001B4FA7" w:rsidRPr="0078678A" w:rsidRDefault="001B4FA7" w:rsidP="001B4FA7">
      <w:pPr>
        <w:rPr>
          <w:b/>
          <w:bCs/>
          <w:sz w:val="20"/>
          <w:szCs w:val="20"/>
          <w:lang w:val="pl-PL"/>
        </w:rPr>
      </w:pPr>
    </w:p>
    <w:p w14:paraId="715BAB8C" w14:textId="77777777" w:rsidR="00F25634" w:rsidRPr="0078678A" w:rsidRDefault="00F25634" w:rsidP="009C2F8A">
      <w:pPr>
        <w:jc w:val="both"/>
        <w:rPr>
          <w:rStyle w:val="Heading3Char"/>
          <w:lang w:val="pl-PL"/>
        </w:rPr>
      </w:pPr>
    </w:p>
    <w:p w14:paraId="41EDAB7F" w14:textId="77777777" w:rsidR="00F25634" w:rsidRPr="0078678A" w:rsidRDefault="00F25634" w:rsidP="009C2F8A">
      <w:pPr>
        <w:jc w:val="both"/>
        <w:rPr>
          <w:rStyle w:val="Heading3Char"/>
          <w:lang w:val="pl-PL"/>
        </w:rPr>
      </w:pPr>
    </w:p>
    <w:p w14:paraId="0268D897" w14:textId="77777777" w:rsidR="00F25634" w:rsidRPr="0078678A" w:rsidRDefault="00F25634" w:rsidP="009C2F8A">
      <w:pPr>
        <w:jc w:val="both"/>
        <w:rPr>
          <w:rStyle w:val="Heading3Char"/>
          <w:lang w:val="pl-PL"/>
        </w:rPr>
      </w:pPr>
    </w:p>
    <w:p w14:paraId="27E6196D" w14:textId="77777777" w:rsidR="00F25634" w:rsidRPr="0078678A" w:rsidRDefault="00F25634" w:rsidP="009C2F8A">
      <w:pPr>
        <w:jc w:val="both"/>
        <w:rPr>
          <w:rStyle w:val="Heading3Char"/>
          <w:lang w:val="pl-PL"/>
        </w:rPr>
      </w:pPr>
    </w:p>
    <w:p w14:paraId="2479B644" w14:textId="77777777" w:rsidR="00F25634" w:rsidRPr="0078678A" w:rsidRDefault="00F25634" w:rsidP="009C2F8A">
      <w:pPr>
        <w:jc w:val="both"/>
        <w:rPr>
          <w:rStyle w:val="Heading3Char"/>
          <w:lang w:val="pl-PL"/>
        </w:rPr>
      </w:pPr>
    </w:p>
    <w:p w14:paraId="25775EDA" w14:textId="1F42A889" w:rsidR="00F25634" w:rsidRPr="0078678A" w:rsidRDefault="00F25634">
      <w:pPr>
        <w:rPr>
          <w:rStyle w:val="Heading3Char"/>
          <w:lang w:val="pl-PL"/>
        </w:rPr>
      </w:pPr>
      <w:r w:rsidRPr="0078678A">
        <w:rPr>
          <w:rStyle w:val="Heading3Char"/>
          <w:lang w:val="pl-PL"/>
        </w:rPr>
        <w:br w:type="page"/>
      </w:r>
    </w:p>
    <w:p w14:paraId="73DFEC3E" w14:textId="117730A2" w:rsidR="001B4FA7" w:rsidRPr="0078678A" w:rsidRDefault="001B4FA7" w:rsidP="00B06216">
      <w:pPr>
        <w:pStyle w:val="VDTableTitle"/>
        <w:rPr>
          <w:rFonts w:ascii="Times New Roman" w:hAnsi="Times New Roman"/>
          <w:b/>
        </w:rPr>
      </w:pPr>
      <w:bookmarkStart w:id="9" w:name="_Toc187308125"/>
      <w:r w:rsidRPr="0078678A">
        <w:rPr>
          <w:rStyle w:val="Heading3Char"/>
          <w:rFonts w:ascii="Times New Roman" w:hAnsi="Times New Roman"/>
        </w:rPr>
        <w:lastRenderedPageBreak/>
        <w:t>Table S</w:t>
      </w:r>
      <w:r w:rsidR="005E6FCD" w:rsidRPr="0078678A">
        <w:rPr>
          <w:rStyle w:val="Heading3Char"/>
          <w:rFonts w:ascii="Times New Roman" w:hAnsi="Times New Roman"/>
        </w:rPr>
        <w:t>3</w:t>
      </w:r>
      <w:bookmarkEnd w:id="9"/>
      <w:r w:rsidRPr="0078678A">
        <w:rPr>
          <w:rFonts w:ascii="Times New Roman" w:hAnsi="Times New Roman"/>
        </w:rPr>
        <w:t>. Continuous Shape Measurement Calculations (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) of the first coordination sphere of </w:t>
      </w:r>
      <w:proofErr w:type="spellStart"/>
      <w:r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  <w:vertAlign w:val="superscript"/>
        </w:rPr>
        <w:t>III</w:t>
      </w:r>
      <w:proofErr w:type="spellEnd"/>
      <w:r w:rsidRPr="0078678A">
        <w:rPr>
          <w:rFonts w:ascii="Times New Roman" w:hAnsi="Times New Roman"/>
          <w:vertAlign w:val="superscript"/>
        </w:rPr>
        <w:t xml:space="preserve"> </w:t>
      </w:r>
      <w:r w:rsidRPr="0078678A">
        <w:rPr>
          <w:rFonts w:ascii="Times New Roman" w:hAnsi="Times New Roman"/>
        </w:rPr>
        <w:t>in 1</w:t>
      </w:r>
      <w:r w:rsidR="00902B4E"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</w:rPr>
        <w:t xml:space="preserve">, referring to all standard 12 vertices of the polyhedron. The lowest 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 value is highlighted in bold.</w:t>
      </w:r>
    </w:p>
    <w:tbl>
      <w:tblPr>
        <w:tblStyle w:val="PlainTable2"/>
        <w:tblW w:w="5000" w:type="pct"/>
        <w:jc w:val="center"/>
        <w:tblLook w:val="04A0" w:firstRow="1" w:lastRow="0" w:firstColumn="1" w:lastColumn="0" w:noHBand="0" w:noVBand="1"/>
      </w:tblPr>
      <w:tblGrid>
        <w:gridCol w:w="7796"/>
        <w:gridCol w:w="2238"/>
      </w:tblGrid>
      <w:tr w:rsidR="001B4FA7" w:rsidRPr="0078678A" w14:paraId="6F087B3B" w14:textId="77777777" w:rsidTr="00F256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707703BA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Structure [ML12]</w:t>
            </w:r>
          </w:p>
        </w:tc>
        <w:tc>
          <w:tcPr>
            <w:tcW w:w="1115" w:type="pct"/>
            <w:vAlign w:val="center"/>
          </w:tcPr>
          <w:p w14:paraId="20D6E47E" w14:textId="6799AF00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</w:t>
            </w:r>
            <w:r w:rsidR="00902B4E"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Nd</w:t>
            </w:r>
          </w:p>
        </w:tc>
      </w:tr>
      <w:tr w:rsidR="001B4FA7" w:rsidRPr="0078678A" w14:paraId="6AE23A41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bottom w:val="nil"/>
            </w:tcBorders>
            <w:vAlign w:val="center"/>
          </w:tcPr>
          <w:p w14:paraId="336C6EE2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Dodecagon</w:t>
            </w:r>
          </w:p>
        </w:tc>
        <w:tc>
          <w:tcPr>
            <w:tcW w:w="1115" w:type="pct"/>
            <w:tcBorders>
              <w:bottom w:val="nil"/>
            </w:tcBorders>
            <w:vAlign w:val="center"/>
          </w:tcPr>
          <w:p w14:paraId="61E6B608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36.955</w:t>
            </w:r>
          </w:p>
        </w:tc>
      </w:tr>
      <w:tr w:rsidR="001B4FA7" w:rsidRPr="0078678A" w14:paraId="7822032C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03E1B84B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Hendecagonal pyramid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0567BF49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28.839</w:t>
            </w:r>
          </w:p>
        </w:tc>
      </w:tr>
      <w:tr w:rsidR="001B4FA7" w:rsidRPr="0078678A" w14:paraId="544A7C1C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4BE09CE7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Decagonal bipyramid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02F035BE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16.466</w:t>
            </w:r>
          </w:p>
        </w:tc>
      </w:tr>
      <w:tr w:rsidR="001B4FA7" w:rsidRPr="0078678A" w14:paraId="6840EEEF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48881FF5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Hexagonal prism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293EC60F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12.932</w:t>
            </w:r>
          </w:p>
        </w:tc>
      </w:tr>
      <w:tr w:rsidR="001B4FA7" w:rsidRPr="0078678A" w14:paraId="77405E25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1E1B3D97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Hexagonal antiprism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16167983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16.205</w:t>
            </w:r>
          </w:p>
        </w:tc>
      </w:tr>
      <w:tr w:rsidR="001B4FA7" w:rsidRPr="0078678A" w14:paraId="3038AC17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7B689D2F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Truncated tetrahedron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7631C11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12.882</w:t>
            </w:r>
          </w:p>
        </w:tc>
      </w:tr>
      <w:tr w:rsidR="001B4FA7" w:rsidRPr="0078678A" w14:paraId="6CAAA621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092EC833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Cuboctahedron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62C2F7D6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6.231</w:t>
            </w:r>
          </w:p>
        </w:tc>
      </w:tr>
      <w:tr w:rsidR="001B4FA7" w:rsidRPr="0078678A" w14:paraId="7CAC034A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69B43493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Anticuboctahedron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J27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4151DD85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5.227</w:t>
            </w:r>
          </w:p>
        </w:tc>
      </w:tr>
      <w:tr w:rsidR="001B4FA7" w:rsidRPr="0078678A" w14:paraId="54C5BBD0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6E073520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</w:rPr>
              <w:t>Icosahedron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258E0796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  <w:t>2.054</w:t>
            </w:r>
          </w:p>
        </w:tc>
      </w:tr>
      <w:tr w:rsidR="001B4FA7" w:rsidRPr="0078678A" w14:paraId="08478027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40C30EDA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Johnson square cupola J4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161D9771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21.900</w:t>
            </w:r>
          </w:p>
        </w:tc>
      </w:tr>
      <w:tr w:rsidR="001B4FA7" w:rsidRPr="0078678A" w14:paraId="17581E56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3A0C1130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Johnson elongated pentagonal bipyramid J16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BFC410A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2.944</w:t>
            </w:r>
          </w:p>
        </w:tc>
      </w:tr>
      <w:tr w:rsidR="001B4FA7" w:rsidRPr="0078678A" w14:paraId="1E0BA9BA" w14:textId="77777777" w:rsidTr="00F256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2A908CE7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Biaugmented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 xml:space="preserve"> pentagonal prism J53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067A5496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15.421</w:t>
            </w:r>
          </w:p>
        </w:tc>
      </w:tr>
      <w:tr w:rsidR="001B4FA7" w:rsidRPr="0078678A" w14:paraId="740EFF23" w14:textId="77777777" w:rsidTr="00F25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</w:tcBorders>
            <w:vAlign w:val="center"/>
          </w:tcPr>
          <w:p w14:paraId="407B16FE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Sphenomegacorona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 xml:space="preserve"> J88</w:t>
            </w:r>
          </w:p>
        </w:tc>
        <w:tc>
          <w:tcPr>
            <w:tcW w:w="1115" w:type="pct"/>
            <w:tcBorders>
              <w:top w:val="nil"/>
            </w:tcBorders>
            <w:vAlign w:val="center"/>
          </w:tcPr>
          <w:p w14:paraId="4D2DE09F" w14:textId="77777777" w:rsidR="001B4FA7" w:rsidRPr="0078678A" w:rsidRDefault="001B4FA7" w:rsidP="00F25634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15.738</w:t>
            </w:r>
          </w:p>
        </w:tc>
      </w:tr>
    </w:tbl>
    <w:p w14:paraId="178117F8" w14:textId="77777777" w:rsidR="001B4FA7" w:rsidRPr="0078678A" w:rsidRDefault="001B4FA7" w:rsidP="001B4FA7">
      <w:pPr>
        <w:rPr>
          <w:b/>
          <w:sz w:val="20"/>
          <w:szCs w:val="20"/>
        </w:rPr>
      </w:pPr>
    </w:p>
    <w:p w14:paraId="4E81386B" w14:textId="584AE51E" w:rsidR="001B4FA7" w:rsidRPr="0078678A" w:rsidRDefault="001B4FA7" w:rsidP="00B06216">
      <w:pPr>
        <w:pStyle w:val="VDTableTitle"/>
        <w:rPr>
          <w:rFonts w:ascii="Times New Roman" w:hAnsi="Times New Roman"/>
          <w:b/>
        </w:rPr>
      </w:pPr>
      <w:bookmarkStart w:id="10" w:name="_Toc187308126"/>
      <w:r w:rsidRPr="0078678A">
        <w:rPr>
          <w:rStyle w:val="Heading3Char"/>
          <w:rFonts w:ascii="Times New Roman" w:hAnsi="Times New Roman"/>
        </w:rPr>
        <w:t>Table S</w:t>
      </w:r>
      <w:r w:rsidR="005E6FCD" w:rsidRPr="0078678A">
        <w:rPr>
          <w:rStyle w:val="Heading3Char"/>
          <w:rFonts w:ascii="Times New Roman" w:hAnsi="Times New Roman"/>
        </w:rPr>
        <w:t>4</w:t>
      </w:r>
      <w:bookmarkEnd w:id="10"/>
      <w:r w:rsidRPr="0078678A">
        <w:rPr>
          <w:rFonts w:ascii="Times New Roman" w:hAnsi="Times New Roman"/>
        </w:rPr>
        <w:t>. Continuous Shape Measurement Calculations (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) of the first coordination sphere of </w:t>
      </w:r>
      <w:proofErr w:type="spellStart"/>
      <w:r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  <w:vertAlign w:val="superscript"/>
        </w:rPr>
        <w:t>III</w:t>
      </w:r>
      <w:proofErr w:type="spellEnd"/>
      <w:r w:rsidRPr="0078678A">
        <w:rPr>
          <w:rFonts w:ascii="Times New Roman" w:hAnsi="Times New Roman"/>
          <w:vertAlign w:val="superscript"/>
        </w:rPr>
        <w:t xml:space="preserve"> </w:t>
      </w:r>
      <w:r w:rsidRPr="0078678A">
        <w:rPr>
          <w:rFonts w:ascii="Times New Roman" w:hAnsi="Times New Roman"/>
        </w:rPr>
        <w:t>in 2</w:t>
      </w:r>
      <w:r w:rsidR="00902B4E"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</w:rPr>
        <w:t xml:space="preserve">, referring to all standard 10 vertices of the polyhedron. The lowest 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 value is highlighted in bold.</w:t>
      </w:r>
    </w:p>
    <w:tbl>
      <w:tblPr>
        <w:tblStyle w:val="PlainTable2"/>
        <w:tblW w:w="5000" w:type="pct"/>
        <w:jc w:val="center"/>
        <w:tblLook w:val="04A0" w:firstRow="1" w:lastRow="0" w:firstColumn="1" w:lastColumn="0" w:noHBand="0" w:noVBand="1"/>
      </w:tblPr>
      <w:tblGrid>
        <w:gridCol w:w="7796"/>
        <w:gridCol w:w="2238"/>
      </w:tblGrid>
      <w:tr w:rsidR="001B4FA7" w:rsidRPr="0078678A" w14:paraId="44A2C60C" w14:textId="77777777" w:rsidTr="00FA5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4E5E4AF8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Structure [ML10]</w:t>
            </w:r>
          </w:p>
        </w:tc>
        <w:tc>
          <w:tcPr>
            <w:tcW w:w="1115" w:type="pct"/>
            <w:vAlign w:val="center"/>
          </w:tcPr>
          <w:p w14:paraId="126EEDBA" w14:textId="08BFF99B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</w:t>
            </w:r>
            <w:r w:rsidR="00902B4E"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Nd</w:t>
            </w:r>
          </w:p>
        </w:tc>
      </w:tr>
      <w:tr w:rsidR="001B4FA7" w:rsidRPr="0078678A" w14:paraId="1A18AE32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bottom w:val="nil"/>
            </w:tcBorders>
            <w:vAlign w:val="center"/>
          </w:tcPr>
          <w:p w14:paraId="33948D28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Decagon</w:t>
            </w:r>
          </w:p>
        </w:tc>
        <w:tc>
          <w:tcPr>
            <w:tcW w:w="1115" w:type="pct"/>
            <w:tcBorders>
              <w:bottom w:val="nil"/>
            </w:tcBorders>
            <w:vAlign w:val="center"/>
          </w:tcPr>
          <w:p w14:paraId="64F8065B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37.003</w:t>
            </w:r>
          </w:p>
        </w:tc>
      </w:tr>
      <w:tr w:rsidR="001B4FA7" w:rsidRPr="0078678A" w14:paraId="52DC0B03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3FDF8589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Enneagonal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pyramid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D12BCA5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25.561</w:t>
            </w:r>
          </w:p>
        </w:tc>
      </w:tr>
      <w:tr w:rsidR="001B4FA7" w:rsidRPr="0078678A" w14:paraId="7C259F80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5E9F62B5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Octagonal bipyramid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239A93D2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15.568</w:t>
            </w:r>
          </w:p>
        </w:tc>
      </w:tr>
      <w:tr w:rsidR="001B4FA7" w:rsidRPr="0078678A" w14:paraId="75CB7BE5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4A64E4E4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Pentagonal prism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1BADCE2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11.442</w:t>
            </w:r>
          </w:p>
        </w:tc>
      </w:tr>
      <w:tr w:rsidR="001B4FA7" w:rsidRPr="0078678A" w14:paraId="7E5C1783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1A5D0172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Pentagonal antiprism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D0D32A0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11.297</w:t>
            </w:r>
          </w:p>
        </w:tc>
      </w:tr>
      <w:tr w:rsidR="001B4FA7" w:rsidRPr="0078678A" w14:paraId="77A0DE6F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2DFEF24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Bicapped cube J15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28A25B9A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8.744</w:t>
            </w:r>
          </w:p>
        </w:tc>
      </w:tr>
      <w:tr w:rsidR="001B4FA7" w:rsidRPr="0078678A" w14:paraId="7FC23159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71825111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Bicapped square antiprism J17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2F6CE60C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4.034</w:t>
            </w:r>
          </w:p>
        </w:tc>
      </w:tr>
      <w:tr w:rsidR="001B4FA7" w:rsidRPr="0078678A" w14:paraId="7A7530E3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57EC1F1D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Metabidiminished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icosahedron J62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1872781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6.779</w:t>
            </w:r>
          </w:p>
        </w:tc>
      </w:tr>
      <w:tr w:rsidR="001B4FA7" w:rsidRPr="0078678A" w14:paraId="6DA0EB4D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7CE1794F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Augmented tridiminished icosahedron J64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0F7CDD9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19.388</w:t>
            </w:r>
          </w:p>
        </w:tc>
      </w:tr>
      <w:tr w:rsidR="001B4FA7" w:rsidRPr="0078678A" w14:paraId="43F730D9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516FD159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Sphenocorona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J87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49BF1E38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2.399</w:t>
            </w:r>
          </w:p>
        </w:tc>
      </w:tr>
      <w:tr w:rsidR="001B4FA7" w:rsidRPr="0078678A" w14:paraId="72639AEF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7D19BAE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Staggered Dodecahedron (2:6:2)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5F23904C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2.377</w:t>
            </w:r>
          </w:p>
        </w:tc>
      </w:tr>
      <w:tr w:rsidR="001B4FA7" w:rsidRPr="0078678A" w14:paraId="2417FB2A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  <w:bottom w:val="nil"/>
            </w:tcBorders>
            <w:vAlign w:val="center"/>
          </w:tcPr>
          <w:p w14:paraId="723BAF2B" w14:textId="25C31052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Tetradecahedron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 xml:space="preserve"> (2:6:2)</w:t>
            </w:r>
          </w:p>
        </w:tc>
        <w:tc>
          <w:tcPr>
            <w:tcW w:w="1115" w:type="pct"/>
            <w:tcBorders>
              <w:top w:val="nil"/>
              <w:bottom w:val="nil"/>
            </w:tcBorders>
            <w:vAlign w:val="center"/>
          </w:tcPr>
          <w:p w14:paraId="76BBF7A2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  <w:t>1.811</w:t>
            </w:r>
          </w:p>
        </w:tc>
      </w:tr>
      <w:tr w:rsidR="001B4FA7" w:rsidRPr="0078678A" w14:paraId="64A3CD1C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tcBorders>
              <w:top w:val="nil"/>
            </w:tcBorders>
            <w:vAlign w:val="center"/>
          </w:tcPr>
          <w:p w14:paraId="470B30BB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Hexadecahedron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 xml:space="preserve"> (2:6:2) or (1:4:4:1)</w:t>
            </w:r>
          </w:p>
        </w:tc>
        <w:tc>
          <w:tcPr>
            <w:tcW w:w="1115" w:type="pct"/>
            <w:tcBorders>
              <w:top w:val="nil"/>
            </w:tcBorders>
            <w:vAlign w:val="center"/>
          </w:tcPr>
          <w:p w14:paraId="135951CC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6.336</w:t>
            </w:r>
          </w:p>
        </w:tc>
      </w:tr>
    </w:tbl>
    <w:p w14:paraId="7B008861" w14:textId="77777777" w:rsidR="001B4FA7" w:rsidRPr="0078678A" w:rsidRDefault="001B4FA7" w:rsidP="00F25634">
      <w:pPr>
        <w:rPr>
          <w:sz w:val="20"/>
          <w:szCs w:val="20"/>
        </w:rPr>
      </w:pPr>
    </w:p>
    <w:p w14:paraId="5E7CEFF1" w14:textId="4909B8C3" w:rsidR="001B4FA7" w:rsidRPr="0078678A" w:rsidRDefault="001B4FA7" w:rsidP="00B06216">
      <w:pPr>
        <w:pStyle w:val="VDTableTitle"/>
        <w:rPr>
          <w:rFonts w:ascii="Times New Roman" w:hAnsi="Times New Roman"/>
        </w:rPr>
      </w:pPr>
      <w:bookmarkStart w:id="11" w:name="_Toc187308127"/>
      <w:r w:rsidRPr="0078678A">
        <w:rPr>
          <w:rStyle w:val="Heading3Char"/>
          <w:rFonts w:ascii="Times New Roman" w:eastAsia="MS Mincho" w:hAnsi="Times New Roman"/>
        </w:rPr>
        <w:t>Table S</w:t>
      </w:r>
      <w:r w:rsidR="005E6FCD" w:rsidRPr="0078678A">
        <w:rPr>
          <w:rStyle w:val="Heading3Char"/>
          <w:rFonts w:ascii="Times New Roman" w:eastAsia="MS Mincho" w:hAnsi="Times New Roman"/>
        </w:rPr>
        <w:t>5</w:t>
      </w:r>
      <w:bookmarkEnd w:id="11"/>
      <w:r w:rsidRPr="0078678A">
        <w:rPr>
          <w:rFonts w:ascii="Times New Roman" w:hAnsi="Times New Roman"/>
          <w:sz w:val="20"/>
          <w:szCs w:val="20"/>
        </w:rPr>
        <w:t>.</w:t>
      </w:r>
      <w:r w:rsidRPr="0078678A">
        <w:rPr>
          <w:rFonts w:ascii="Times New Roman" w:hAnsi="Times New Roman"/>
        </w:rPr>
        <w:t xml:space="preserve"> Continuous Shape Measurement Calculations (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) of the first coordination sphere of </w:t>
      </w:r>
      <w:proofErr w:type="spellStart"/>
      <w:r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  <w:vertAlign w:val="superscript"/>
        </w:rPr>
        <w:t>III</w:t>
      </w:r>
      <w:proofErr w:type="spellEnd"/>
      <w:r w:rsidRPr="0078678A">
        <w:rPr>
          <w:rFonts w:ascii="Times New Roman" w:hAnsi="Times New Roman"/>
          <w:vertAlign w:val="superscript"/>
        </w:rPr>
        <w:t xml:space="preserve"> </w:t>
      </w:r>
      <w:r w:rsidRPr="0078678A">
        <w:rPr>
          <w:rFonts w:ascii="Times New Roman" w:hAnsi="Times New Roman"/>
        </w:rPr>
        <w:t xml:space="preserve">in </w:t>
      </w:r>
      <w:r w:rsidR="00902B4E" w:rsidRPr="0078678A">
        <w:rPr>
          <w:rFonts w:ascii="Times New Roman" w:hAnsi="Times New Roman"/>
        </w:rPr>
        <w:t>6Nd</w:t>
      </w:r>
      <w:r w:rsidRPr="0078678A">
        <w:rPr>
          <w:rFonts w:ascii="Times New Roman" w:hAnsi="Times New Roman"/>
        </w:rPr>
        <w:t xml:space="preserve">, referring to all standard 10 vertices of the polyhedron. The lowest </w:t>
      </w:r>
      <w:proofErr w:type="spellStart"/>
      <w:r w:rsidRPr="0078678A">
        <w:rPr>
          <w:rFonts w:ascii="Times New Roman" w:hAnsi="Times New Roman"/>
        </w:rPr>
        <w:t>CShM</w:t>
      </w:r>
      <w:proofErr w:type="spellEnd"/>
      <w:r w:rsidRPr="0078678A">
        <w:rPr>
          <w:rFonts w:ascii="Times New Roman" w:hAnsi="Times New Roman"/>
        </w:rPr>
        <w:t xml:space="preserve"> value is highlighted in bold.</w:t>
      </w:r>
    </w:p>
    <w:tbl>
      <w:tblPr>
        <w:tblStyle w:val="PlainTable2"/>
        <w:tblW w:w="5000" w:type="pct"/>
        <w:jc w:val="center"/>
        <w:tblLook w:val="04A0" w:firstRow="1" w:lastRow="0" w:firstColumn="1" w:lastColumn="0" w:noHBand="0" w:noVBand="1"/>
      </w:tblPr>
      <w:tblGrid>
        <w:gridCol w:w="7796"/>
        <w:gridCol w:w="2238"/>
      </w:tblGrid>
      <w:tr w:rsidR="001B4FA7" w:rsidRPr="0078678A" w14:paraId="43B160CB" w14:textId="77777777" w:rsidTr="00FA5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7A0DD061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vertAlign w:val="superscript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Structure [ML10]</w:t>
            </w:r>
          </w:p>
        </w:tc>
        <w:tc>
          <w:tcPr>
            <w:tcW w:w="1115" w:type="pct"/>
            <w:vAlign w:val="center"/>
          </w:tcPr>
          <w:p w14:paraId="7F0025A6" w14:textId="01969C8C" w:rsidR="001B4FA7" w:rsidRPr="0078678A" w:rsidRDefault="00902B4E" w:rsidP="00E551C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6Nd</w:t>
            </w:r>
          </w:p>
        </w:tc>
      </w:tr>
      <w:tr w:rsidR="001B4FA7" w:rsidRPr="0078678A" w14:paraId="058DB666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06DB1F98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Decagon</w:t>
            </w:r>
          </w:p>
        </w:tc>
        <w:tc>
          <w:tcPr>
            <w:tcW w:w="1115" w:type="pct"/>
            <w:vAlign w:val="center"/>
          </w:tcPr>
          <w:p w14:paraId="1F57C78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35.575</w:t>
            </w:r>
          </w:p>
        </w:tc>
      </w:tr>
      <w:tr w:rsidR="001B4FA7" w:rsidRPr="0078678A" w14:paraId="27D7005C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289B174F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Enneagonal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pyramid</w:t>
            </w:r>
          </w:p>
        </w:tc>
        <w:tc>
          <w:tcPr>
            <w:tcW w:w="1115" w:type="pct"/>
            <w:vAlign w:val="center"/>
          </w:tcPr>
          <w:p w14:paraId="60DA0AA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24.416</w:t>
            </w:r>
          </w:p>
        </w:tc>
      </w:tr>
      <w:tr w:rsidR="001B4FA7" w:rsidRPr="0078678A" w14:paraId="43B227EF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7E358789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Octagonal bipyramid</w:t>
            </w:r>
          </w:p>
        </w:tc>
        <w:tc>
          <w:tcPr>
            <w:tcW w:w="1115" w:type="pct"/>
            <w:vAlign w:val="center"/>
          </w:tcPr>
          <w:p w14:paraId="669D82DC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16.480</w:t>
            </w:r>
          </w:p>
        </w:tc>
      </w:tr>
      <w:tr w:rsidR="001B4FA7" w:rsidRPr="0078678A" w14:paraId="6FA69AA5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24B2D8E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Pentagonal prism</w:t>
            </w:r>
          </w:p>
        </w:tc>
        <w:tc>
          <w:tcPr>
            <w:tcW w:w="1115" w:type="pct"/>
            <w:vAlign w:val="center"/>
          </w:tcPr>
          <w:p w14:paraId="7C3746D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11.305</w:t>
            </w:r>
          </w:p>
        </w:tc>
      </w:tr>
      <w:tr w:rsidR="001B4FA7" w:rsidRPr="0078678A" w14:paraId="3890B83C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6587B0A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Pentagonal antiprism</w:t>
            </w:r>
          </w:p>
        </w:tc>
        <w:tc>
          <w:tcPr>
            <w:tcW w:w="1115" w:type="pct"/>
            <w:vAlign w:val="center"/>
          </w:tcPr>
          <w:p w14:paraId="2190516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11.022</w:t>
            </w:r>
          </w:p>
        </w:tc>
      </w:tr>
      <w:tr w:rsidR="001B4FA7" w:rsidRPr="0078678A" w14:paraId="63200503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22F8B662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Bicapped cube J15</w:t>
            </w:r>
          </w:p>
        </w:tc>
        <w:tc>
          <w:tcPr>
            <w:tcW w:w="1115" w:type="pct"/>
            <w:vAlign w:val="center"/>
          </w:tcPr>
          <w:p w14:paraId="3A79863F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9.261</w:t>
            </w:r>
          </w:p>
        </w:tc>
      </w:tr>
      <w:tr w:rsidR="001B4FA7" w:rsidRPr="0078678A" w14:paraId="164FC87D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5E6D3408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Bicapped square antiprism J17</w:t>
            </w:r>
          </w:p>
        </w:tc>
        <w:tc>
          <w:tcPr>
            <w:tcW w:w="1115" w:type="pct"/>
            <w:vAlign w:val="center"/>
          </w:tcPr>
          <w:p w14:paraId="1E71FEFC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4.248</w:t>
            </w:r>
          </w:p>
        </w:tc>
      </w:tr>
      <w:tr w:rsidR="001B4FA7" w:rsidRPr="0078678A" w14:paraId="1DF68BBE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0DCB2D11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Metabidiminished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icosahedron J62</w:t>
            </w:r>
          </w:p>
        </w:tc>
        <w:tc>
          <w:tcPr>
            <w:tcW w:w="1115" w:type="pct"/>
            <w:vAlign w:val="center"/>
          </w:tcPr>
          <w:p w14:paraId="468CADDB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6.350</w:t>
            </w:r>
          </w:p>
        </w:tc>
      </w:tr>
      <w:tr w:rsidR="001B4FA7" w:rsidRPr="0078678A" w14:paraId="2EB63577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165BC20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Augmented tridiminished icosahedron J64</w:t>
            </w:r>
          </w:p>
        </w:tc>
        <w:tc>
          <w:tcPr>
            <w:tcW w:w="1115" w:type="pct"/>
            <w:vAlign w:val="center"/>
          </w:tcPr>
          <w:p w14:paraId="5930583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18.968</w:t>
            </w:r>
          </w:p>
        </w:tc>
      </w:tr>
      <w:tr w:rsidR="001B4FA7" w:rsidRPr="0078678A" w14:paraId="13686559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1F2DE22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>Sphenocorona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</w:rPr>
              <w:t xml:space="preserve"> J87</w:t>
            </w:r>
          </w:p>
        </w:tc>
        <w:tc>
          <w:tcPr>
            <w:tcW w:w="1115" w:type="pct"/>
            <w:vAlign w:val="center"/>
          </w:tcPr>
          <w:p w14:paraId="3E490C44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2.607</w:t>
            </w:r>
          </w:p>
        </w:tc>
      </w:tr>
      <w:tr w:rsidR="001B4FA7" w:rsidRPr="0078678A" w14:paraId="1B1FD113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2704B63D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Staggered Dodecahedron (2:6:2)</w:t>
            </w:r>
          </w:p>
        </w:tc>
        <w:tc>
          <w:tcPr>
            <w:tcW w:w="1115" w:type="pct"/>
            <w:vAlign w:val="center"/>
          </w:tcPr>
          <w:p w14:paraId="7AD010C2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2.079</w:t>
            </w:r>
          </w:p>
        </w:tc>
      </w:tr>
      <w:tr w:rsidR="001B4FA7" w:rsidRPr="0078678A" w14:paraId="3D40F959" w14:textId="77777777" w:rsidTr="00FA50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2EA47D47" w14:textId="1B18186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Tetradecahedron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 xml:space="preserve"> (2:6:2) </w:t>
            </w:r>
          </w:p>
        </w:tc>
        <w:tc>
          <w:tcPr>
            <w:tcW w:w="1115" w:type="pct"/>
            <w:vAlign w:val="center"/>
          </w:tcPr>
          <w:p w14:paraId="7766C92F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es-VE"/>
              </w:rPr>
              <w:t>1.470</w:t>
            </w:r>
          </w:p>
        </w:tc>
      </w:tr>
      <w:tr w:rsidR="001B4FA7" w:rsidRPr="0078678A" w14:paraId="18BD90D6" w14:textId="77777777" w:rsidTr="00FA5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5" w:type="pct"/>
            <w:vAlign w:val="center"/>
          </w:tcPr>
          <w:p w14:paraId="00AAAD1E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</w:pPr>
            <w:proofErr w:type="spellStart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>Hexadecahedron</w:t>
            </w:r>
            <w:proofErr w:type="spellEnd"/>
            <w:r w:rsidRPr="0078678A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es-VE"/>
              </w:rPr>
              <w:t xml:space="preserve"> (2:6:2) or (1:4:4:1)</w:t>
            </w:r>
          </w:p>
        </w:tc>
        <w:tc>
          <w:tcPr>
            <w:tcW w:w="1115" w:type="pct"/>
            <w:vAlign w:val="center"/>
          </w:tcPr>
          <w:p w14:paraId="2EC00CF3" w14:textId="77777777" w:rsidR="001B4FA7" w:rsidRPr="0078678A" w:rsidRDefault="001B4FA7" w:rsidP="00E551C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es-VE"/>
              </w:rPr>
            </w:pPr>
            <w:r w:rsidRPr="0078678A">
              <w:rPr>
                <w:rFonts w:ascii="Times New Roman" w:eastAsia="Times New Roman" w:hAnsi="Times New Roman" w:cs="Times New Roman"/>
                <w:sz w:val="21"/>
                <w:szCs w:val="21"/>
                <w:lang w:eastAsia="es-VE"/>
              </w:rPr>
              <w:t>6.766</w:t>
            </w:r>
          </w:p>
        </w:tc>
      </w:tr>
    </w:tbl>
    <w:p w14:paraId="31AFC8C7" w14:textId="302BE6D1" w:rsidR="00416F39" w:rsidRPr="0078678A" w:rsidRDefault="00416F39">
      <w:pPr>
        <w:rPr>
          <w:rFonts w:eastAsiaTheme="minorHAnsi"/>
          <w:b/>
          <w:bCs/>
          <w:sz w:val="22"/>
          <w:szCs w:val="22"/>
          <w:lang w:eastAsia="pl-PL"/>
        </w:rPr>
      </w:pPr>
    </w:p>
    <w:p w14:paraId="62732F8A" w14:textId="77777777" w:rsidR="004B6FCF" w:rsidRPr="0078678A" w:rsidRDefault="004B6FCF">
      <w:pPr>
        <w:rPr>
          <w:rFonts w:eastAsiaTheme="minorHAnsi"/>
          <w:b/>
          <w:bCs/>
          <w:sz w:val="22"/>
          <w:szCs w:val="22"/>
          <w:lang w:eastAsia="pl-PL"/>
        </w:rPr>
      </w:pPr>
    </w:p>
    <w:p w14:paraId="2EDA4108" w14:textId="392C22DF" w:rsidR="00986260" w:rsidRPr="0078678A" w:rsidRDefault="00A61274" w:rsidP="006839D5">
      <w:pPr>
        <w:pStyle w:val="Heading2"/>
        <w:rPr>
          <w:rFonts w:cs="Times New Roman"/>
        </w:rPr>
      </w:pPr>
      <w:bookmarkStart w:id="12" w:name="_Toc187308128"/>
      <w:r w:rsidRPr="0078678A">
        <w:rPr>
          <w:rFonts w:cs="Times New Roman"/>
        </w:rPr>
        <w:t>2.2. O</w:t>
      </w:r>
      <w:r w:rsidR="006839D5" w:rsidRPr="0078678A">
        <w:rPr>
          <w:rFonts w:cs="Times New Roman"/>
        </w:rPr>
        <w:t>ther</w:t>
      </w:r>
      <w:r w:rsidRPr="0078678A">
        <w:rPr>
          <w:rFonts w:cs="Times New Roman"/>
        </w:rPr>
        <w:t xml:space="preserve"> </w:t>
      </w:r>
      <w:r w:rsidR="006839D5" w:rsidRPr="0078678A">
        <w:rPr>
          <w:rFonts w:cs="Times New Roman"/>
        </w:rPr>
        <w:t>characterizations</w:t>
      </w:r>
      <w:bookmarkEnd w:id="12"/>
    </w:p>
    <w:p w14:paraId="392BD90F" w14:textId="75D2F24B" w:rsidR="00885A93" w:rsidRPr="0078678A" w:rsidRDefault="001E298D" w:rsidP="0092543E">
      <w:pPr>
        <w:jc w:val="center"/>
      </w:pPr>
      <w:r w:rsidRPr="0078678A">
        <w:rPr>
          <w:noProof/>
          <w:lang w:val="en-GB" w:eastAsia="en-GB"/>
        </w:rPr>
        <w:lastRenderedPageBreak/>
        <w:drawing>
          <wp:inline distT="0" distB="0" distL="0" distR="0" wp14:anchorId="1C7084BB" wp14:editId="20687360">
            <wp:extent cx="3397180" cy="4708478"/>
            <wp:effectExtent l="0" t="0" r="0" b="0"/>
            <wp:docPr id="5656070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45" cy="471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2EA77" w14:textId="48D46E16" w:rsidR="00885A93" w:rsidRPr="0078678A" w:rsidRDefault="00885A93" w:rsidP="00C46089">
      <w:pPr>
        <w:pStyle w:val="VAFigureCaption"/>
        <w:rPr>
          <w:rFonts w:ascii="Times New Roman" w:hAnsi="Times New Roman"/>
        </w:rPr>
      </w:pPr>
      <w:bookmarkStart w:id="13" w:name="_Toc187308129"/>
      <w:r w:rsidRPr="0078678A">
        <w:rPr>
          <w:rStyle w:val="Heading3Char"/>
          <w:rFonts w:ascii="Times New Roman" w:hAnsi="Times New Roman"/>
        </w:rPr>
        <w:t>Figure S3</w:t>
      </w:r>
      <w:bookmarkEnd w:id="13"/>
      <w:r w:rsidRPr="0078678A">
        <w:rPr>
          <w:rFonts w:ascii="Times New Roman" w:hAnsi="Times New Roman"/>
        </w:rPr>
        <w:t xml:space="preserve">. FTIR spectra of the </w:t>
      </w:r>
      <w:proofErr w:type="spellStart"/>
      <w:r w:rsidR="004C22CC"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  <w:vertAlign w:val="superscript"/>
        </w:rPr>
        <w:t>III</w:t>
      </w:r>
      <w:proofErr w:type="spellEnd"/>
      <w:r w:rsidRPr="0078678A">
        <w:rPr>
          <w:rFonts w:ascii="Times New Roman" w:hAnsi="Times New Roman"/>
        </w:rPr>
        <w:t xml:space="preserve"> complexes </w:t>
      </w:r>
      <w:r w:rsidRPr="0078678A">
        <w:rPr>
          <w:rFonts w:ascii="Times New Roman" w:hAnsi="Times New Roman"/>
          <w:b/>
        </w:rPr>
        <w:t>1</w:t>
      </w:r>
      <w:r w:rsidR="009C2F8A" w:rsidRPr="0078678A">
        <w:rPr>
          <w:rFonts w:ascii="Times New Roman" w:hAnsi="Times New Roman"/>
          <w:b/>
        </w:rPr>
        <w:t>Nd</w:t>
      </w:r>
      <w:r w:rsidRPr="0078678A">
        <w:rPr>
          <w:rFonts w:ascii="Times New Roman" w:hAnsi="Times New Roman"/>
        </w:rPr>
        <w:t xml:space="preserve">, </w:t>
      </w:r>
      <w:r w:rsidRPr="0078678A">
        <w:rPr>
          <w:rFonts w:ascii="Times New Roman" w:hAnsi="Times New Roman"/>
          <w:b/>
        </w:rPr>
        <w:t>2</w:t>
      </w:r>
      <w:r w:rsidR="009C2F8A" w:rsidRPr="0078678A">
        <w:rPr>
          <w:rFonts w:ascii="Times New Roman" w:hAnsi="Times New Roman"/>
          <w:b/>
        </w:rPr>
        <w:t xml:space="preserve">Nd, </w:t>
      </w:r>
      <w:r w:rsidRPr="0078678A">
        <w:rPr>
          <w:rFonts w:ascii="Times New Roman" w:hAnsi="Times New Roman"/>
        </w:rPr>
        <w:t xml:space="preserve">and </w:t>
      </w:r>
      <w:r w:rsidR="009C2F8A" w:rsidRPr="0078678A">
        <w:rPr>
          <w:rFonts w:ascii="Times New Roman" w:hAnsi="Times New Roman"/>
          <w:b/>
        </w:rPr>
        <w:t>6Nd</w:t>
      </w:r>
      <w:r w:rsidRPr="0078678A">
        <w:rPr>
          <w:rFonts w:ascii="Times New Roman" w:hAnsi="Times New Roman"/>
        </w:rPr>
        <w:t>.</w:t>
      </w:r>
    </w:p>
    <w:p w14:paraId="535E57D0" w14:textId="77777777" w:rsidR="00A36530" w:rsidRPr="0078678A" w:rsidRDefault="00A36530" w:rsidP="009C2F8A"/>
    <w:p w14:paraId="5659C526" w14:textId="0F9B38F7" w:rsidR="00885A93" w:rsidRPr="0078678A" w:rsidRDefault="004C22CC" w:rsidP="0092543E">
      <w:pPr>
        <w:jc w:val="center"/>
      </w:pPr>
      <w:r w:rsidRPr="0078678A">
        <w:rPr>
          <w:noProof/>
          <w:lang w:val="en-GB" w:eastAsia="en-GB"/>
        </w:rPr>
        <w:drawing>
          <wp:inline distT="0" distB="0" distL="0" distR="0" wp14:anchorId="698D36EB" wp14:editId="48A1BBF5">
            <wp:extent cx="3275462" cy="2695488"/>
            <wp:effectExtent l="0" t="0" r="1270" b="0"/>
            <wp:docPr id="3493858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14" cy="2704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D2E8D" w14:textId="720F37E3" w:rsidR="00885A93" w:rsidRPr="0078678A" w:rsidRDefault="00885A93" w:rsidP="00C46089">
      <w:pPr>
        <w:pStyle w:val="VAFigureCaption"/>
        <w:rPr>
          <w:rFonts w:ascii="Times New Roman" w:hAnsi="Times New Roman"/>
        </w:rPr>
      </w:pPr>
      <w:bookmarkStart w:id="14" w:name="_Toc187308130"/>
      <w:r w:rsidRPr="0078678A">
        <w:rPr>
          <w:rStyle w:val="Heading3Char"/>
          <w:rFonts w:ascii="Times New Roman" w:hAnsi="Times New Roman"/>
        </w:rPr>
        <w:t>Figure S4</w:t>
      </w:r>
      <w:bookmarkEnd w:id="14"/>
      <w:r w:rsidRPr="0078678A">
        <w:rPr>
          <w:rFonts w:ascii="Times New Roman" w:hAnsi="Times New Roman"/>
        </w:rPr>
        <w:t xml:space="preserve">. Thermograms of the </w:t>
      </w:r>
      <w:proofErr w:type="spellStart"/>
      <w:r w:rsidR="004C22CC" w:rsidRPr="0078678A">
        <w:rPr>
          <w:rFonts w:ascii="Times New Roman" w:hAnsi="Times New Roman"/>
        </w:rPr>
        <w:t>Nd</w:t>
      </w:r>
      <w:r w:rsidRPr="0078678A">
        <w:rPr>
          <w:rFonts w:ascii="Times New Roman" w:hAnsi="Times New Roman"/>
          <w:vertAlign w:val="superscript"/>
        </w:rPr>
        <w:t>III</w:t>
      </w:r>
      <w:proofErr w:type="spellEnd"/>
      <w:r w:rsidRPr="0078678A">
        <w:rPr>
          <w:rFonts w:ascii="Times New Roman" w:hAnsi="Times New Roman"/>
        </w:rPr>
        <w:t xml:space="preserve"> complexes </w:t>
      </w:r>
      <w:r w:rsidRPr="0078678A">
        <w:rPr>
          <w:rFonts w:ascii="Times New Roman" w:hAnsi="Times New Roman"/>
          <w:b/>
        </w:rPr>
        <w:t>1</w:t>
      </w:r>
      <w:r w:rsidR="009C2F8A" w:rsidRPr="0078678A">
        <w:rPr>
          <w:rFonts w:ascii="Times New Roman" w:hAnsi="Times New Roman"/>
          <w:b/>
        </w:rPr>
        <w:t>Nd</w:t>
      </w:r>
      <w:r w:rsidRPr="0078678A">
        <w:rPr>
          <w:rFonts w:ascii="Times New Roman" w:hAnsi="Times New Roman"/>
        </w:rPr>
        <w:t xml:space="preserve">, </w:t>
      </w:r>
      <w:r w:rsidRPr="0078678A">
        <w:rPr>
          <w:rFonts w:ascii="Times New Roman" w:hAnsi="Times New Roman"/>
          <w:b/>
        </w:rPr>
        <w:t>2</w:t>
      </w:r>
      <w:r w:rsidR="009C2F8A" w:rsidRPr="0078678A">
        <w:rPr>
          <w:rFonts w:ascii="Times New Roman" w:hAnsi="Times New Roman"/>
          <w:b/>
        </w:rPr>
        <w:t>Nd</w:t>
      </w:r>
      <w:r w:rsidR="009C2F8A" w:rsidRPr="0078678A">
        <w:rPr>
          <w:rFonts w:ascii="Times New Roman" w:hAnsi="Times New Roman"/>
          <w:bCs/>
        </w:rPr>
        <w:t xml:space="preserve">, </w:t>
      </w:r>
      <w:r w:rsidRPr="0078678A">
        <w:rPr>
          <w:rFonts w:ascii="Times New Roman" w:hAnsi="Times New Roman"/>
        </w:rPr>
        <w:t xml:space="preserve">and </w:t>
      </w:r>
      <w:r w:rsidR="009C2F8A" w:rsidRPr="0078678A">
        <w:rPr>
          <w:rFonts w:ascii="Times New Roman" w:hAnsi="Times New Roman"/>
          <w:b/>
        </w:rPr>
        <w:t>6Nd</w:t>
      </w:r>
      <w:r w:rsidRPr="0078678A">
        <w:rPr>
          <w:rFonts w:ascii="Times New Roman" w:hAnsi="Times New Roman"/>
        </w:rPr>
        <w:t>.</w:t>
      </w:r>
    </w:p>
    <w:p w14:paraId="1CB5CE40" w14:textId="77777777" w:rsidR="00885A93" w:rsidRPr="0078678A" w:rsidRDefault="00885A93" w:rsidP="0092543E"/>
    <w:p w14:paraId="67BD39EA" w14:textId="69A86941" w:rsidR="00A36530" w:rsidRPr="0078678A" w:rsidRDefault="00BD27FC" w:rsidP="00A36530">
      <w:pPr>
        <w:pStyle w:val="P1"/>
        <w:spacing w:line="240" w:lineRule="atLeast"/>
        <w:jc w:val="center"/>
        <w:rPr>
          <w:rFonts w:ascii="Times New Roman" w:hAnsi="Times New Roman"/>
          <w:lang w:val="en-GB"/>
        </w:rPr>
      </w:pPr>
      <w:r w:rsidRPr="0078678A">
        <w:rPr>
          <w:rFonts w:ascii="Times New Roman" w:hAnsi="Times New Roman"/>
          <w:noProof/>
          <w:lang w:val="en-GB" w:eastAsia="en-GB"/>
        </w:rPr>
        <w:lastRenderedPageBreak/>
        <w:drawing>
          <wp:inline distT="0" distB="0" distL="0" distR="0" wp14:anchorId="269BCA35" wp14:editId="330B658D">
            <wp:extent cx="5059680" cy="4066634"/>
            <wp:effectExtent l="0" t="0" r="0" b="0"/>
            <wp:docPr id="2437394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4022" r="4791" b="4125"/>
                    <a:stretch/>
                  </pic:blipFill>
                  <pic:spPr bwMode="auto">
                    <a:xfrm>
                      <a:off x="0" y="0"/>
                      <a:ext cx="5074519" cy="40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3C469" w14:textId="63097A32" w:rsidR="00A36530" w:rsidRPr="0078678A" w:rsidRDefault="00A36530" w:rsidP="00C46089">
      <w:pPr>
        <w:pStyle w:val="VAFigureCaption"/>
        <w:rPr>
          <w:rFonts w:ascii="Times New Roman" w:hAnsi="Times New Roman"/>
          <w:lang w:val="en-GB"/>
        </w:rPr>
      </w:pPr>
      <w:bookmarkStart w:id="15" w:name="_Toc187308131"/>
      <w:r w:rsidRPr="0078678A">
        <w:rPr>
          <w:rStyle w:val="Heading3Char"/>
          <w:rFonts w:ascii="Times New Roman" w:hAnsi="Times New Roman"/>
        </w:rPr>
        <w:t>Figure S5</w:t>
      </w:r>
      <w:bookmarkEnd w:id="15"/>
      <w:r w:rsidRPr="0078678A">
        <w:rPr>
          <w:rFonts w:ascii="Times New Roman" w:hAnsi="Times New Roman"/>
        </w:rPr>
        <w:t>.</w:t>
      </w:r>
      <w:r w:rsidRPr="0078678A">
        <w:rPr>
          <w:rFonts w:ascii="Times New Roman" w:hAnsi="Times New Roman"/>
          <w:lang w:val="en-GB"/>
        </w:rPr>
        <w:t xml:space="preserve"> Kubelka-Munk plot for </w:t>
      </w:r>
      <w:r w:rsidRPr="0078678A">
        <w:rPr>
          <w:rFonts w:ascii="Times New Roman" w:hAnsi="Times New Roman"/>
          <w:b/>
          <w:bCs/>
          <w:lang w:val="en-GB"/>
        </w:rPr>
        <w:t>1</w:t>
      </w:r>
      <w:r w:rsidR="00D14E9A" w:rsidRPr="0078678A">
        <w:rPr>
          <w:rFonts w:ascii="Times New Roman" w:hAnsi="Times New Roman"/>
          <w:b/>
          <w:bCs/>
          <w:lang w:val="en-GB"/>
        </w:rPr>
        <w:t>Nd</w:t>
      </w:r>
      <w:r w:rsidRPr="0078678A">
        <w:rPr>
          <w:rFonts w:ascii="Times New Roman" w:hAnsi="Times New Roman"/>
          <w:lang w:val="en-GB"/>
        </w:rPr>
        <w:t xml:space="preserve">, </w:t>
      </w:r>
      <w:r w:rsidRPr="0078678A">
        <w:rPr>
          <w:rFonts w:ascii="Times New Roman" w:hAnsi="Times New Roman"/>
          <w:b/>
          <w:bCs/>
          <w:lang w:val="en-GB"/>
        </w:rPr>
        <w:t>2</w:t>
      </w:r>
      <w:r w:rsidR="00D14E9A" w:rsidRPr="0078678A">
        <w:rPr>
          <w:rFonts w:ascii="Times New Roman" w:hAnsi="Times New Roman"/>
          <w:b/>
          <w:bCs/>
          <w:lang w:val="en-GB"/>
        </w:rPr>
        <w:t>Nd</w:t>
      </w:r>
      <w:r w:rsidR="00FA500C" w:rsidRPr="0078678A">
        <w:rPr>
          <w:rFonts w:ascii="Times New Roman" w:hAnsi="Times New Roman"/>
          <w:lang w:val="en-GB"/>
        </w:rPr>
        <w:t xml:space="preserve">, </w:t>
      </w:r>
      <w:r w:rsidRPr="0078678A">
        <w:rPr>
          <w:rFonts w:ascii="Times New Roman" w:hAnsi="Times New Roman"/>
          <w:lang w:val="en-GB"/>
        </w:rPr>
        <w:t xml:space="preserve">and </w:t>
      </w:r>
      <w:r w:rsidR="00D14E9A" w:rsidRPr="0078678A">
        <w:rPr>
          <w:rFonts w:ascii="Times New Roman" w:hAnsi="Times New Roman"/>
          <w:b/>
          <w:bCs/>
          <w:lang w:val="en-GB"/>
        </w:rPr>
        <w:t>6Nd</w:t>
      </w:r>
      <w:r w:rsidRPr="0078678A">
        <w:rPr>
          <w:rFonts w:ascii="Times New Roman" w:hAnsi="Times New Roman"/>
          <w:lang w:val="en-GB"/>
        </w:rPr>
        <w:t xml:space="preserve"> (stacked for clarity of the signals).</w:t>
      </w:r>
      <w:r w:rsidR="00E551CC" w:rsidRPr="0078678A">
        <w:rPr>
          <w:rFonts w:ascii="Times New Roman" w:hAnsi="Times New Roman"/>
          <w:lang w:val="en-GB"/>
        </w:rPr>
        <w:t xml:space="preserve"> </w:t>
      </w:r>
      <w:r w:rsidR="00E551CC" w:rsidRPr="0078678A">
        <w:rPr>
          <w:rFonts w:ascii="Times New Roman" w:hAnsi="Times New Roman"/>
          <w:lang w:val="de-DE"/>
        </w:rPr>
        <w:t xml:space="preserve">The principal peaks corresponding to the absorption of the </w:t>
      </w:r>
      <w:r w:rsidR="00E551CC" w:rsidRPr="0078678A">
        <w:rPr>
          <w:rFonts w:ascii="Times New Roman" w:hAnsi="Times New Roman"/>
        </w:rPr>
        <w:t>metal</w:t>
      </w:r>
      <w:r w:rsidR="00E551CC" w:rsidRPr="0078678A">
        <w:rPr>
          <w:rFonts w:ascii="Times New Roman" w:hAnsi="Times New Roman"/>
          <w:lang w:val="de-DE"/>
        </w:rPr>
        <w:t xml:space="preserve"> centre are shown in the inset.</w:t>
      </w:r>
    </w:p>
    <w:p w14:paraId="079AE3EC" w14:textId="77777777" w:rsidR="00A36530" w:rsidRPr="0078678A" w:rsidRDefault="00A36530" w:rsidP="0092543E">
      <w:pPr>
        <w:rPr>
          <w:lang w:val="en-GB"/>
        </w:rPr>
      </w:pPr>
    </w:p>
    <w:p w14:paraId="4DA0E95F" w14:textId="03C65F00" w:rsidR="00416F39" w:rsidRPr="0078678A" w:rsidRDefault="00416F39" w:rsidP="00B06216">
      <w:pPr>
        <w:pStyle w:val="VDTableTitle"/>
        <w:rPr>
          <w:rFonts w:ascii="Times New Roman" w:hAnsi="Times New Roman"/>
        </w:rPr>
      </w:pPr>
      <w:bookmarkStart w:id="16" w:name="_Toc187308132"/>
      <w:r w:rsidRPr="0078678A">
        <w:rPr>
          <w:rStyle w:val="Heading3Char"/>
          <w:rFonts w:ascii="Times New Roman" w:hAnsi="Times New Roman"/>
          <w:b w:val="0"/>
          <w:bCs/>
        </w:rPr>
        <w:t>Table S6</w:t>
      </w:r>
      <w:bookmarkEnd w:id="16"/>
      <w:r w:rsidRPr="0078678A">
        <w:rPr>
          <w:rFonts w:ascii="Times New Roman" w:hAnsi="Times New Roman"/>
        </w:rPr>
        <w:t>. A</w:t>
      </w:r>
      <w:r w:rsidR="00F125DE" w:rsidRPr="0078678A">
        <w:rPr>
          <w:rFonts w:ascii="Times New Roman" w:hAnsi="Times New Roman"/>
        </w:rPr>
        <w:t xml:space="preserve">ssign of the </w:t>
      </w:r>
      <w:r w:rsidRPr="0078678A">
        <w:rPr>
          <w:rFonts w:ascii="Times New Roman" w:hAnsi="Times New Roman"/>
        </w:rPr>
        <w:t xml:space="preserve">transitions </w:t>
      </w:r>
      <w:r w:rsidR="001921C3" w:rsidRPr="0078678A">
        <w:rPr>
          <w:rFonts w:ascii="Times New Roman" w:hAnsi="Times New Roman"/>
        </w:rPr>
        <w:t>observed in absorption spectra</w:t>
      </w:r>
      <w:r w:rsidRPr="0078678A">
        <w:rPr>
          <w:rFonts w:ascii="Times New Roman" w:hAnsi="Times New Roman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5012"/>
      </w:tblGrid>
      <w:tr w:rsidR="00416F39" w:rsidRPr="0078678A" w14:paraId="5BACC712" w14:textId="77777777" w:rsidTr="00416F39">
        <w:trPr>
          <w:trHeight w:val="232"/>
          <w:jc w:val="center"/>
        </w:trPr>
        <w:tc>
          <w:tcPr>
            <w:tcW w:w="2500" w:type="pct"/>
            <w:tcBorders>
              <w:bottom w:val="single" w:sz="4" w:space="0" w:color="auto"/>
            </w:tcBorders>
            <w:shd w:val="clear" w:color="auto" w:fill="EDEDED"/>
          </w:tcPr>
          <w:p w14:paraId="3125BF19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Wavelength (nm)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EDEDED"/>
          </w:tcPr>
          <w:p w14:paraId="1020F6E7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Transition</w:t>
            </w:r>
          </w:p>
        </w:tc>
      </w:tr>
      <w:tr w:rsidR="00416F39" w:rsidRPr="0078678A" w14:paraId="680590A5" w14:textId="77777777" w:rsidTr="00416F39">
        <w:trPr>
          <w:jc w:val="center"/>
        </w:trPr>
        <w:tc>
          <w:tcPr>
            <w:tcW w:w="2500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E5DDE80" w14:textId="4110FF3A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510 – 523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2D89A0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>9/2</w:t>
            </w:r>
            <w:r w:rsidRPr="0078678A">
              <w:rPr>
                <w:sz w:val="22"/>
                <w:szCs w:val="22"/>
              </w:rPr>
              <w:t xml:space="preserve"> 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G</w:t>
            </w:r>
            <w:r w:rsidRPr="0078678A">
              <w:rPr>
                <w:sz w:val="22"/>
                <w:szCs w:val="22"/>
                <w:vertAlign w:val="subscript"/>
              </w:rPr>
              <w:t xml:space="preserve">7/2 </w:t>
            </w:r>
            <w:r w:rsidRPr="0078678A">
              <w:rPr>
                <w:sz w:val="22"/>
                <w:szCs w:val="22"/>
              </w:rPr>
              <w:t xml:space="preserve">+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G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+ </w:t>
            </w:r>
            <w:r w:rsidRPr="0078678A">
              <w:rPr>
                <w:sz w:val="22"/>
                <w:szCs w:val="22"/>
                <w:vertAlign w:val="superscript"/>
              </w:rPr>
              <w:t>2</w:t>
            </w:r>
            <w:r w:rsidRPr="0078678A">
              <w:rPr>
                <w:sz w:val="22"/>
                <w:szCs w:val="22"/>
              </w:rPr>
              <w:t>K</w:t>
            </w:r>
            <w:r w:rsidRPr="0078678A">
              <w:rPr>
                <w:sz w:val="22"/>
                <w:szCs w:val="22"/>
                <w:vertAlign w:val="subscript"/>
              </w:rPr>
              <w:t>13/2</w:t>
            </w:r>
          </w:p>
        </w:tc>
      </w:tr>
      <w:tr w:rsidR="00416F39" w:rsidRPr="0078678A" w14:paraId="774869EA" w14:textId="77777777" w:rsidTr="00416F3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AFBC2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578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917F2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G</w:t>
            </w:r>
            <w:r w:rsidRPr="0078678A">
              <w:rPr>
                <w:sz w:val="22"/>
                <w:szCs w:val="22"/>
                <w:vertAlign w:val="subscript"/>
              </w:rPr>
              <w:t xml:space="preserve">5/2 </w:t>
            </w:r>
            <w:r w:rsidRPr="0078678A">
              <w:rPr>
                <w:sz w:val="22"/>
                <w:szCs w:val="22"/>
              </w:rPr>
              <w:t xml:space="preserve">+ </w:t>
            </w:r>
            <w:r w:rsidRPr="0078678A">
              <w:rPr>
                <w:sz w:val="22"/>
                <w:szCs w:val="22"/>
                <w:vertAlign w:val="superscript"/>
              </w:rPr>
              <w:t>2</w:t>
            </w:r>
            <w:r w:rsidRPr="0078678A">
              <w:rPr>
                <w:sz w:val="22"/>
                <w:szCs w:val="22"/>
              </w:rPr>
              <w:t>G</w:t>
            </w:r>
            <w:r w:rsidRPr="0078678A">
              <w:rPr>
                <w:sz w:val="22"/>
                <w:szCs w:val="22"/>
                <w:vertAlign w:val="subscript"/>
              </w:rPr>
              <w:t>7/2</w:t>
            </w:r>
          </w:p>
        </w:tc>
      </w:tr>
      <w:tr w:rsidR="00416F39" w:rsidRPr="0078678A" w14:paraId="4EFB5739" w14:textId="77777777" w:rsidTr="00416F3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142F65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623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AF310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2</w:t>
            </w:r>
            <w:r w:rsidRPr="0078678A">
              <w:rPr>
                <w:sz w:val="22"/>
                <w:szCs w:val="22"/>
              </w:rPr>
              <w:t>H</w:t>
            </w:r>
            <w:r w:rsidRPr="0078678A">
              <w:rPr>
                <w:sz w:val="22"/>
                <w:szCs w:val="22"/>
                <w:vertAlign w:val="subscript"/>
              </w:rPr>
              <w:t>11/2</w:t>
            </w:r>
          </w:p>
        </w:tc>
      </w:tr>
      <w:tr w:rsidR="00416F39" w:rsidRPr="0078678A" w14:paraId="0A3C0484" w14:textId="77777777" w:rsidTr="00416F3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DF835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676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7BC35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F</w:t>
            </w:r>
            <w:r w:rsidRPr="0078678A">
              <w:rPr>
                <w:sz w:val="22"/>
                <w:szCs w:val="22"/>
                <w:vertAlign w:val="subscript"/>
              </w:rPr>
              <w:t>9/2</w:t>
            </w:r>
          </w:p>
        </w:tc>
      </w:tr>
      <w:tr w:rsidR="00416F39" w:rsidRPr="0078678A" w14:paraId="723EBCC8" w14:textId="77777777" w:rsidTr="00416F3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5E577" w14:textId="441C24D8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732 – 738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D1D6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S</w:t>
            </w:r>
            <w:r w:rsidRPr="0078678A">
              <w:rPr>
                <w:sz w:val="22"/>
                <w:szCs w:val="22"/>
                <w:vertAlign w:val="subscript"/>
              </w:rPr>
              <w:t xml:space="preserve">3/2 </w:t>
            </w:r>
            <w:r w:rsidRPr="0078678A">
              <w:rPr>
                <w:sz w:val="22"/>
                <w:szCs w:val="22"/>
              </w:rPr>
              <w:t xml:space="preserve">+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F</w:t>
            </w:r>
            <w:r w:rsidRPr="0078678A">
              <w:rPr>
                <w:sz w:val="22"/>
                <w:szCs w:val="22"/>
                <w:vertAlign w:val="subscript"/>
              </w:rPr>
              <w:t>7/2</w:t>
            </w:r>
          </w:p>
        </w:tc>
      </w:tr>
      <w:tr w:rsidR="00416F39" w:rsidRPr="0078678A" w14:paraId="61D5833A" w14:textId="77777777" w:rsidTr="00416F39">
        <w:trPr>
          <w:trHeight w:val="58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D2DC7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795-808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22581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F</w:t>
            </w:r>
            <w:r w:rsidRPr="0078678A">
              <w:rPr>
                <w:sz w:val="22"/>
                <w:szCs w:val="22"/>
                <w:vertAlign w:val="subscript"/>
              </w:rPr>
              <w:t xml:space="preserve">5/2 </w:t>
            </w:r>
            <w:r w:rsidRPr="0078678A">
              <w:rPr>
                <w:sz w:val="22"/>
                <w:szCs w:val="22"/>
              </w:rPr>
              <w:t xml:space="preserve">+ </w:t>
            </w:r>
            <w:r w:rsidRPr="0078678A">
              <w:rPr>
                <w:sz w:val="22"/>
                <w:szCs w:val="22"/>
                <w:vertAlign w:val="superscript"/>
              </w:rPr>
              <w:t>2</w:t>
            </w:r>
            <w:r w:rsidRPr="0078678A">
              <w:rPr>
                <w:sz w:val="22"/>
                <w:szCs w:val="22"/>
              </w:rPr>
              <w:t>H</w:t>
            </w:r>
            <w:r w:rsidRPr="0078678A">
              <w:rPr>
                <w:sz w:val="22"/>
                <w:szCs w:val="22"/>
                <w:vertAlign w:val="subscript"/>
              </w:rPr>
              <w:t>9/2</w:t>
            </w:r>
          </w:p>
        </w:tc>
      </w:tr>
      <w:tr w:rsidR="00416F39" w:rsidRPr="0078678A" w14:paraId="5032ED10" w14:textId="77777777" w:rsidTr="00416F39">
        <w:trPr>
          <w:jc w:val="center"/>
        </w:trPr>
        <w:tc>
          <w:tcPr>
            <w:tcW w:w="2500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57183F35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</w:rPr>
              <w:t>866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3DA6C0" w14:textId="77777777" w:rsidR="00416F39" w:rsidRPr="0078678A" w:rsidRDefault="00416F39" w:rsidP="00416F39">
            <w:pPr>
              <w:jc w:val="center"/>
              <w:rPr>
                <w:sz w:val="22"/>
                <w:szCs w:val="22"/>
              </w:rPr>
            </w:pP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I</w:t>
            </w:r>
            <w:r w:rsidRPr="0078678A">
              <w:rPr>
                <w:sz w:val="22"/>
                <w:szCs w:val="22"/>
                <w:vertAlign w:val="subscript"/>
              </w:rPr>
              <w:t xml:space="preserve">9/2 </w:t>
            </w:r>
            <w:r w:rsidRPr="0078678A">
              <w:rPr>
                <w:sz w:val="22"/>
                <w:szCs w:val="22"/>
              </w:rPr>
              <w:t xml:space="preserve">→ </w:t>
            </w:r>
            <w:r w:rsidRPr="0078678A">
              <w:rPr>
                <w:sz w:val="22"/>
                <w:szCs w:val="22"/>
                <w:vertAlign w:val="superscript"/>
              </w:rPr>
              <w:t>4</w:t>
            </w:r>
            <w:r w:rsidRPr="0078678A">
              <w:rPr>
                <w:sz w:val="22"/>
                <w:szCs w:val="22"/>
              </w:rPr>
              <w:t>F</w:t>
            </w:r>
            <w:r w:rsidRPr="0078678A">
              <w:rPr>
                <w:sz w:val="22"/>
                <w:szCs w:val="22"/>
                <w:vertAlign w:val="subscript"/>
              </w:rPr>
              <w:t>3/2</w:t>
            </w:r>
          </w:p>
        </w:tc>
      </w:tr>
    </w:tbl>
    <w:p w14:paraId="050055C7" w14:textId="78E773F4" w:rsidR="001B4FA7" w:rsidRPr="0078678A" w:rsidRDefault="001B4FA7">
      <w:r w:rsidRPr="0078678A">
        <w:br w:type="page"/>
      </w:r>
    </w:p>
    <w:p w14:paraId="27CA9CC9" w14:textId="78393087" w:rsidR="0092543E" w:rsidRPr="0078678A" w:rsidRDefault="00A61274" w:rsidP="00B06216">
      <w:pPr>
        <w:pStyle w:val="Heading1"/>
      </w:pPr>
      <w:bookmarkStart w:id="17" w:name="_Toc187308133"/>
      <w:r w:rsidRPr="0078678A">
        <w:lastRenderedPageBreak/>
        <w:t>3. THERMOMETRIC PROPERTIES</w:t>
      </w:r>
      <w:bookmarkEnd w:id="17"/>
    </w:p>
    <w:p w14:paraId="6BBC134A" w14:textId="77777777" w:rsidR="00254C0F" w:rsidRPr="0078678A" w:rsidRDefault="00254C0F" w:rsidP="00254C0F">
      <w:pPr>
        <w:rPr>
          <w:lang w:eastAsia="pl-PL"/>
        </w:rPr>
      </w:pPr>
    </w:p>
    <w:p w14:paraId="2F45CF4B" w14:textId="47DD61C0" w:rsidR="00254C0F" w:rsidRPr="0078678A" w:rsidRDefault="00E841DE" w:rsidP="00254C0F">
      <w:pPr>
        <w:jc w:val="center"/>
        <w:rPr>
          <w:b/>
          <w:bCs/>
          <w:highlight w:val="green"/>
        </w:rPr>
      </w:pPr>
      <w:r w:rsidRPr="0078678A">
        <w:rPr>
          <w:b/>
          <w:bCs/>
          <w:noProof/>
          <w:lang w:val="en-GB" w:eastAsia="en-GB"/>
        </w:rPr>
        <w:drawing>
          <wp:inline distT="0" distB="0" distL="0" distR="0" wp14:anchorId="12FBCC68" wp14:editId="645E6F45">
            <wp:extent cx="6371590" cy="17881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4BE3" w14:textId="42E2FB71" w:rsidR="00254C0F" w:rsidRPr="0078678A" w:rsidRDefault="00254C0F" w:rsidP="001E4E66">
      <w:pPr>
        <w:pStyle w:val="VAFigureCaption"/>
        <w:rPr>
          <w:rFonts w:ascii="Times New Roman" w:hAnsi="Times New Roman"/>
          <w:bCs/>
        </w:rPr>
      </w:pPr>
      <w:bookmarkStart w:id="18" w:name="_Toc187308134"/>
      <w:r w:rsidRPr="0078678A">
        <w:rPr>
          <w:rStyle w:val="Heading3Char"/>
          <w:rFonts w:ascii="Times New Roman" w:hAnsi="Times New Roman"/>
        </w:rPr>
        <w:t>Figure S6</w:t>
      </w:r>
      <w:bookmarkEnd w:id="18"/>
      <w:r w:rsidRPr="0078678A">
        <w:rPr>
          <w:rFonts w:ascii="Times New Roman" w:hAnsi="Times New Roman"/>
          <w:bCs/>
        </w:rPr>
        <w:t xml:space="preserve">. </w:t>
      </w:r>
      <w:r w:rsidRPr="0078678A">
        <w:rPr>
          <w:rFonts w:ascii="Times New Roman" w:hAnsi="Times New Roman"/>
        </w:rPr>
        <w:t>Representative</w:t>
      </w:r>
      <w:r w:rsidRPr="0078678A">
        <w:rPr>
          <w:rFonts w:ascii="Times New Roman" w:hAnsi="Times New Roman"/>
          <w:bCs/>
        </w:rPr>
        <w:t xml:space="preserve"> deconvoluted plots for </w:t>
      </w:r>
      <w:r w:rsidRPr="0078678A">
        <w:rPr>
          <w:rFonts w:ascii="Times New Roman" w:hAnsi="Times New Roman"/>
          <w:b/>
        </w:rPr>
        <w:t>1Nd</w:t>
      </w:r>
      <w:r w:rsidRPr="0078678A">
        <w:rPr>
          <w:rFonts w:ascii="Times New Roman" w:hAnsi="Times New Roman"/>
          <w:bCs/>
        </w:rPr>
        <w:t xml:space="preserve"> (left), </w:t>
      </w:r>
      <w:r w:rsidRPr="0078678A">
        <w:rPr>
          <w:rFonts w:ascii="Times New Roman" w:hAnsi="Times New Roman"/>
          <w:b/>
        </w:rPr>
        <w:t>2Nd</w:t>
      </w:r>
      <w:r w:rsidRPr="0078678A">
        <w:rPr>
          <w:rFonts w:ascii="Times New Roman" w:hAnsi="Times New Roman"/>
          <w:bCs/>
        </w:rPr>
        <w:t xml:space="preserve"> (center), and for </w:t>
      </w:r>
      <w:r w:rsidRPr="0078678A">
        <w:rPr>
          <w:rFonts w:ascii="Times New Roman" w:hAnsi="Times New Roman"/>
          <w:b/>
        </w:rPr>
        <w:t>6Nd</w:t>
      </w:r>
      <w:r w:rsidRPr="0078678A">
        <w:rPr>
          <w:rFonts w:ascii="Times New Roman" w:hAnsi="Times New Roman"/>
          <w:bCs/>
        </w:rPr>
        <w:t xml:space="preserve"> (right). </w:t>
      </w:r>
    </w:p>
    <w:p w14:paraId="2226382D" w14:textId="77777777" w:rsidR="00254C0F" w:rsidRPr="0078678A" w:rsidRDefault="00254C0F" w:rsidP="00254C0F">
      <w:pPr>
        <w:rPr>
          <w:lang w:eastAsia="pl-PL"/>
        </w:rPr>
      </w:pPr>
    </w:p>
    <w:p w14:paraId="7587029C" w14:textId="4E7F25DE" w:rsidR="006E1A3A" w:rsidRPr="0078678A" w:rsidRDefault="006E1A3A" w:rsidP="00B06216">
      <w:pPr>
        <w:pStyle w:val="VDTableTitle"/>
        <w:rPr>
          <w:rFonts w:ascii="Times New Roman" w:hAnsi="Times New Roman"/>
        </w:rPr>
      </w:pPr>
      <w:bookmarkStart w:id="19" w:name="_Toc187308135"/>
      <w:bookmarkEnd w:id="2"/>
      <w:r w:rsidRPr="0078678A">
        <w:rPr>
          <w:rStyle w:val="Heading3Char"/>
          <w:rFonts w:ascii="Times New Roman" w:hAnsi="Times New Roman"/>
        </w:rPr>
        <w:t>Table S</w:t>
      </w:r>
      <w:r w:rsidR="00453A09" w:rsidRPr="0078678A">
        <w:rPr>
          <w:rStyle w:val="Heading3Char"/>
          <w:rFonts w:ascii="Times New Roman" w:hAnsi="Times New Roman"/>
        </w:rPr>
        <w:t>7</w:t>
      </w:r>
      <w:bookmarkEnd w:id="19"/>
      <w:r w:rsidRPr="0078678A">
        <w:rPr>
          <w:rFonts w:ascii="Times New Roman" w:hAnsi="Times New Roman"/>
        </w:rPr>
        <w:t xml:space="preserve">. </w:t>
      </w:r>
      <w:r w:rsidR="00445C85" w:rsidRPr="0078678A">
        <w:rPr>
          <w:rFonts w:ascii="Times New Roman" w:hAnsi="Times New Roman"/>
        </w:rPr>
        <w:t xml:space="preserve">Fitted parameters and agreements factors of deconvolutions spectra for </w:t>
      </w:r>
      <w:proofErr w:type="gramStart"/>
      <w:r w:rsidR="00445C85" w:rsidRPr="0078678A">
        <w:rPr>
          <w:rFonts w:ascii="Times New Roman" w:hAnsi="Times New Roman"/>
        </w:rPr>
        <w:t>1Nd</w:t>
      </w:r>
      <w:proofErr w:type="gramEnd"/>
      <w:r w:rsidR="00445C85" w:rsidRPr="0078678A">
        <w:rPr>
          <w:rFonts w:ascii="Times New Roman" w:hAnsi="Times New Roman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"/>
        <w:gridCol w:w="1150"/>
        <w:gridCol w:w="1150"/>
        <w:gridCol w:w="1150"/>
        <w:gridCol w:w="1150"/>
        <w:gridCol w:w="1150"/>
        <w:gridCol w:w="1150"/>
        <w:gridCol w:w="1118"/>
        <w:gridCol w:w="1116"/>
      </w:tblGrid>
      <w:tr w:rsidR="00DF7EED" w:rsidRPr="0078678A" w14:paraId="41B86071" w14:textId="77777777" w:rsidTr="00BD4F60">
        <w:trPr>
          <w:trHeight w:val="283"/>
        </w:trPr>
        <w:tc>
          <w:tcPr>
            <w:tcW w:w="5000" w:type="pct"/>
            <w:gridSpan w:val="9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21EE1B" w14:textId="2076FC61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 xml:space="preserve">Multiple peaks fitting using </w:t>
            </w:r>
            <w:r w:rsidR="00834E31"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 xml:space="preserve">a </w:t>
            </w:r>
            <w:r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>Gauss</w:t>
            </w:r>
            <w:r w:rsidR="00834E31"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>ian-type</w:t>
            </w:r>
            <w:r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 xml:space="preserve"> function:</w:t>
            </w:r>
            <w:r w:rsidRPr="0078678A">
              <w:rPr>
                <w:rFonts w:ascii="Times New Roman" w:hAnsi="Times New Roman"/>
                <w:lang w:val="en-GB"/>
              </w:rPr>
              <w:t xml:space="preserve"> </w:t>
            </w:r>
            <m:oMath>
              <m:r>
                <m:t>I</m:t>
              </m:r>
              <m:d>
                <m:dPr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λ</m:t>
                  </m:r>
                </m:e>
              </m:d>
              <m:r>
                <m:rPr>
                  <m:sty m:val="p"/>
                </m:rPr>
                <m:t>=</m:t>
              </m:r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I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d>
                <m:dPr>
                  <m:begChr m:val="["/>
                  <m:endChr m:val="]"/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A</m:t>
                  </m:r>
                  <m:r>
                    <m:rPr>
                      <m:sty m:val="p"/>
                    </m:rPr>
                    <m:t>/</m:t>
                  </m:r>
                  <m:d>
                    <m:dPr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r>
                        <m:t>w</m:t>
                      </m:r>
                      <m:rad>
                        <m:radPr>
                          <m:degHide m:val="1"/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radPr>
                        <m:deg/>
                        <m:e>
                          <m:r>
                            <m:t>π</m:t>
                          </m:r>
                          <m:r>
                            <m:rPr>
                              <m:sty m:val="p"/>
                            </m:rPr>
                            <m:t>/2</m:t>
                          </m:r>
                        </m:e>
                      </m:rad>
                    </m:e>
                  </m:d>
                </m:e>
              </m:d>
              <m:r>
                <m:t>exp</m:t>
              </m:r>
              <m:r>
                <m:rPr>
                  <m:sty m:val="p"/>
                </m:rPr>
                <m:t>(-2</m:t>
              </m:r>
              <m:sSup>
                <m:sSupPr>
                  <m:ctrlPr>
                    <w:rPr>
                      <w:rFonts w:eastAsia="MS Mincho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dPr>
                        <m:e>
                          <m:r>
                            <m:t>λ</m:t>
                          </m:r>
                          <m:r>
                            <m:rPr>
                              <m:sty m:val="p"/>
                            </m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eastAsia="MS Mincho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m:t>0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m:t>/</m:t>
                      </m:r>
                      <m:r>
                        <m:t>w</m:t>
                      </m:r>
                    </m:e>
                  </m:d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</w:p>
        </w:tc>
      </w:tr>
      <w:tr w:rsidR="00DF7EED" w:rsidRPr="0078678A" w14:paraId="202A70A0" w14:textId="77777777" w:rsidTr="00BD4F60">
        <w:trPr>
          <w:trHeight w:val="283"/>
        </w:trPr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92E3CC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718" w:type="pct"/>
            <w:gridSpan w:val="3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25F633" w14:textId="6B855CA6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proofErr w:type="spellStart"/>
            <w:r w:rsidRPr="0078678A">
              <w:rPr>
                <w:rFonts w:ascii="Times New Roman" w:hAnsi="Times New Roman"/>
                <w:lang w:val="es-ES"/>
              </w:rPr>
              <w:t>Peak</w:t>
            </w:r>
            <w:proofErr w:type="spellEnd"/>
            <w:r w:rsidRPr="0078678A">
              <w:rPr>
                <w:rFonts w:ascii="Times New Roman" w:hAnsi="Times New Roman"/>
                <w:lang w:val="es-ES"/>
              </w:rPr>
              <w:t xml:space="preserve"> 1 (</w:t>
            </w:r>
            <m:oMath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λ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oMath>
            <w:r w:rsidRPr="0078678A">
              <w:rPr>
                <w:rFonts w:ascii="Times New Roman" w:hAnsi="Times New Roman"/>
                <w:lang w:val="es-ES"/>
              </w:rPr>
              <w:t xml:space="preserve"> = 9306.6 cm</w:t>
            </w:r>
            <w:r w:rsidR="000F73E2" w:rsidRPr="0078678A">
              <w:rPr>
                <w:rFonts w:ascii="Times New Roman" w:hAnsi="Times New Roman"/>
                <w:vertAlign w:val="superscript"/>
                <w:lang w:val="es-ES"/>
              </w:rPr>
              <w:t>−</w:t>
            </w:r>
            <w:r w:rsidRPr="0078678A">
              <w:rPr>
                <w:rFonts w:ascii="Times New Roman" w:hAnsi="Times New Roman"/>
                <w:vertAlign w:val="superscript"/>
                <w:lang w:val="es-ES"/>
              </w:rPr>
              <w:t>1</w:t>
            </w:r>
            <w:r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718" w:type="pct"/>
            <w:gridSpan w:val="3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39522D" w14:textId="16BC5E42" w:rsidR="00DF7EED" w:rsidRPr="0078678A" w:rsidRDefault="00AE2C30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P</w:t>
            </w:r>
            <w:r w:rsidR="00DF7EED" w:rsidRPr="0078678A">
              <w:rPr>
                <w:rFonts w:ascii="Times New Roman" w:hAnsi="Times New Roman"/>
                <w:lang w:val="es-MX"/>
              </w:rPr>
              <w:t>eak</w:t>
            </w:r>
            <w:proofErr w:type="spellEnd"/>
            <w:r w:rsidR="00DF7EED" w:rsidRPr="0078678A">
              <w:rPr>
                <w:rFonts w:ascii="Times New Roman" w:hAnsi="Times New Roman"/>
                <w:lang w:val="es-MX"/>
              </w:rPr>
              <w:t xml:space="preserve"> 2</w:t>
            </w:r>
            <w:r w:rsidR="00F005BD" w:rsidRPr="0078678A">
              <w:rPr>
                <w:rFonts w:ascii="Times New Roman" w:hAnsi="Times New Roman"/>
                <w:lang w:val="es-MX"/>
              </w:rPr>
              <w:t xml:space="preserve"> </w:t>
            </w:r>
            <w:r w:rsidR="00DF7EED" w:rsidRPr="0078678A">
              <w:rPr>
                <w:rFonts w:ascii="Times New Roman" w:hAnsi="Times New Roman"/>
                <w:lang w:val="es-ES"/>
              </w:rPr>
              <w:t>(</w:t>
            </w:r>
            <m:oMath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λ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oMath>
            <w:r w:rsidR="00DF7EED" w:rsidRPr="0078678A">
              <w:rPr>
                <w:rFonts w:ascii="Times New Roman" w:hAnsi="Times New Roman"/>
                <w:lang w:val="es-ES"/>
              </w:rPr>
              <w:t xml:space="preserve"> = 9523.8 cm</w:t>
            </w:r>
            <w:r w:rsidR="00F005BD" w:rsidRPr="0078678A">
              <w:rPr>
                <w:rFonts w:ascii="Times New Roman" w:hAnsi="Times New Roman"/>
                <w:vertAlign w:val="superscript"/>
                <w:lang w:val="es-ES"/>
              </w:rPr>
              <w:t>−1</w:t>
            </w:r>
            <w:r w:rsidR="00DF7EED"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115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14:paraId="40127BF6" w14:textId="20F8987F" w:rsidR="00DF7EED" w:rsidRPr="0078678A" w:rsidRDefault="00F52FD2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goodness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of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f</w:t>
            </w:r>
            <w:r w:rsidR="00F005BD" w:rsidRPr="0078678A">
              <w:rPr>
                <w:rFonts w:ascii="Times New Roman" w:hAnsi="Times New Roman"/>
                <w:lang w:val="es-MX"/>
              </w:rPr>
              <w:t>it</w:t>
            </w:r>
            <w:proofErr w:type="spellEnd"/>
          </w:p>
        </w:tc>
      </w:tr>
      <w:tr w:rsidR="00CA50F1" w:rsidRPr="0078678A" w14:paraId="61AC125C" w14:textId="77777777" w:rsidTr="00BD4F60">
        <w:trPr>
          <w:trHeight w:val="283"/>
        </w:trPr>
        <w:tc>
          <w:tcPr>
            <w:tcW w:w="449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99A9B" w14:textId="77777777" w:rsidR="000F73E2" w:rsidRPr="0078678A" w:rsidRDefault="000F73E2" w:rsidP="00831356">
            <w:pPr>
              <w:pStyle w:val="Table"/>
              <w:rPr>
                <w:rFonts w:ascii="Times New Roman" w:hAnsi="Times New Roman"/>
                <w:b/>
                <w:bCs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T (K)</w:t>
            </w:r>
          </w:p>
        </w:tc>
        <w:tc>
          <w:tcPr>
            <w:tcW w:w="573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745E0C" w14:textId="77777777" w:rsidR="00FD44BB" w:rsidRPr="0078678A" w:rsidRDefault="0078678A" w:rsidP="00831356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7ECD1222" w14:textId="59F0B59E" w:rsidR="000F73E2" w:rsidRPr="0078678A" w:rsidRDefault="00FD44BB" w:rsidP="00831356">
            <w:pPr>
              <w:pStyle w:val="Table"/>
              <w:rPr>
                <w:rFonts w:ascii="Times New Roman" w:eastAsia="MS Mincho" w:hAnsi="Times New Roman"/>
                <w:lang w:val="es-MX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02B77D2A" w14:textId="15E4DC49" w:rsidR="000F73E2" w:rsidRPr="0078678A" w:rsidRDefault="00CA50F1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5449748C" w14:textId="44174D45" w:rsidR="000F73E2" w:rsidRPr="0078678A" w:rsidRDefault="00CA50F1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73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130EB1" w14:textId="77777777" w:rsidR="006C20D4" w:rsidRPr="0078678A" w:rsidRDefault="0078678A" w:rsidP="00831356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2108F2DC" w14:textId="55278127" w:rsidR="000F73E2" w:rsidRPr="0078678A" w:rsidRDefault="006C20D4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5C072D3E" w14:textId="5F9D90D6" w:rsidR="000F73E2" w:rsidRPr="0078678A" w:rsidRDefault="00CA50F1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1A5F7BDE" w14:textId="003953CF" w:rsidR="000F73E2" w:rsidRPr="0078678A" w:rsidRDefault="00CA50F1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57" w:type="pct"/>
            <w:tcBorders>
              <w:bottom w:val="single" w:sz="8" w:space="0" w:color="auto"/>
            </w:tcBorders>
          </w:tcPr>
          <w:p w14:paraId="71F99FB2" w14:textId="77777777" w:rsidR="000F73E2" w:rsidRPr="0078678A" w:rsidRDefault="00CA50F1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χ</w:t>
            </w:r>
            <w:r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  <w:p w14:paraId="5C1FAD0B" w14:textId="0413EDF3" w:rsidR="00D77E0F" w:rsidRPr="0078678A" w:rsidRDefault="00D77E0F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−5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58" w:type="pct"/>
            <w:tcBorders>
              <w:bottom w:val="single" w:sz="8" w:space="0" w:color="auto"/>
            </w:tcBorders>
          </w:tcPr>
          <w:p w14:paraId="463E5E14" w14:textId="36E5AD33" w:rsidR="000F73E2" w:rsidRPr="0078678A" w:rsidRDefault="000F73E2" w:rsidP="00831356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R</w:t>
            </w:r>
            <w:r w:rsidR="00510209"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</w:tc>
      </w:tr>
      <w:tr w:rsidR="00CA50F1" w:rsidRPr="0078678A" w14:paraId="0F6F44F8" w14:textId="77777777" w:rsidTr="00BD4F60">
        <w:trPr>
          <w:trHeight w:val="283"/>
        </w:trPr>
        <w:tc>
          <w:tcPr>
            <w:tcW w:w="449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93F3F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293</w:t>
            </w:r>
          </w:p>
        </w:tc>
        <w:tc>
          <w:tcPr>
            <w:tcW w:w="573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0C15FA" w14:textId="54E01B73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76CF6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6 ± </w:t>
            </w:r>
            <w:r w:rsidR="003918F8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6</w:t>
            </w:r>
          </w:p>
        </w:tc>
        <w:tc>
          <w:tcPr>
            <w:tcW w:w="573" w:type="pct"/>
            <w:tcBorders>
              <w:top w:val="single" w:sz="8" w:space="0" w:color="auto"/>
            </w:tcBorders>
          </w:tcPr>
          <w:p w14:paraId="31BBA693" w14:textId="74997124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15</w:t>
            </w:r>
            <w:r w:rsidR="00011E68" w:rsidRPr="0078678A">
              <w:rPr>
                <w:rFonts w:ascii="Times New Roman" w:hAnsi="Times New Roman"/>
                <w:lang w:val="es-MX"/>
              </w:rPr>
              <w:t>9</w:t>
            </w:r>
            <w:r w:rsidRPr="0078678A">
              <w:rPr>
                <w:rFonts w:ascii="Times New Roman" w:hAnsi="Times New Roman"/>
                <w:lang w:val="es-MX"/>
              </w:rPr>
              <w:t xml:space="preserve"> ± 3</w:t>
            </w:r>
          </w:p>
        </w:tc>
        <w:tc>
          <w:tcPr>
            <w:tcW w:w="573" w:type="pct"/>
            <w:tcBorders>
              <w:top w:val="single" w:sz="8" w:space="0" w:color="auto"/>
            </w:tcBorders>
          </w:tcPr>
          <w:p w14:paraId="11C0C995" w14:textId="6C7FBEC0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13.9 ± 0.3</w:t>
            </w:r>
          </w:p>
        </w:tc>
        <w:tc>
          <w:tcPr>
            <w:tcW w:w="573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0208DC" w14:textId="7259E722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6 ± </w:t>
            </w:r>
            <w:r w:rsidR="00564206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  <w:tcBorders>
              <w:top w:val="single" w:sz="8" w:space="0" w:color="auto"/>
            </w:tcBorders>
          </w:tcPr>
          <w:p w14:paraId="4EE9E87D" w14:textId="48FF0717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</w:t>
            </w:r>
            <w:r w:rsidR="00D77E0F" w:rsidRPr="0078678A">
              <w:rPr>
                <w:rFonts w:ascii="Times New Roman" w:hAnsi="Times New Roman"/>
                <w:lang w:val="es-MX"/>
              </w:rPr>
              <w:t>3</w:t>
            </w:r>
            <w:r w:rsidRPr="0078678A">
              <w:rPr>
                <w:rFonts w:ascii="Times New Roman" w:hAnsi="Times New Roman"/>
                <w:lang w:val="es-MX"/>
              </w:rPr>
              <w:t xml:space="preserve"> ± 1</w:t>
            </w:r>
          </w:p>
        </w:tc>
        <w:tc>
          <w:tcPr>
            <w:tcW w:w="573" w:type="pct"/>
            <w:tcBorders>
              <w:top w:val="single" w:sz="8" w:space="0" w:color="auto"/>
            </w:tcBorders>
          </w:tcPr>
          <w:p w14:paraId="7E88E5CA" w14:textId="03D43D7E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19.2 ± 0.2</w:t>
            </w:r>
          </w:p>
        </w:tc>
        <w:tc>
          <w:tcPr>
            <w:tcW w:w="557" w:type="pct"/>
            <w:tcBorders>
              <w:top w:val="single" w:sz="8" w:space="0" w:color="auto"/>
            </w:tcBorders>
          </w:tcPr>
          <w:p w14:paraId="64E4632D" w14:textId="0B9C25F9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2.1</w:t>
            </w:r>
          </w:p>
        </w:tc>
        <w:tc>
          <w:tcPr>
            <w:tcW w:w="558" w:type="pct"/>
            <w:tcBorders>
              <w:top w:val="single" w:sz="8" w:space="0" w:color="auto"/>
            </w:tcBorders>
          </w:tcPr>
          <w:p w14:paraId="28BDABA9" w14:textId="02EB9FC0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0.988</w:t>
            </w:r>
          </w:p>
        </w:tc>
      </w:tr>
      <w:tr w:rsidR="00CA50F1" w:rsidRPr="0078678A" w14:paraId="5CA1DE65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B59804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297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959496" w14:textId="51495F09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9F6D77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9F6D77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016A3EC8" w14:textId="3AEE54A8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161 ± 3</w:t>
            </w:r>
          </w:p>
        </w:tc>
        <w:tc>
          <w:tcPr>
            <w:tcW w:w="573" w:type="pct"/>
          </w:tcPr>
          <w:p w14:paraId="63F72ADD" w14:textId="74848B68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14.0</w:t>
            </w:r>
            <w:r w:rsidR="0037766C" w:rsidRPr="0078678A">
              <w:rPr>
                <w:rFonts w:ascii="Times New Roman" w:hAnsi="Times New Roman"/>
                <w:lang w:val="es-MX"/>
              </w:rPr>
              <w:t xml:space="preserve"> </w:t>
            </w:r>
            <w:r w:rsidRPr="0078678A">
              <w:rPr>
                <w:rFonts w:ascii="Times New Roman" w:hAnsi="Times New Roman"/>
                <w:lang w:val="es-MX"/>
              </w:rPr>
              <w:t>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344092" w14:textId="64AD4229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564206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1CB398F0" w14:textId="7ABFDACA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112 ± 1</w:t>
            </w:r>
          </w:p>
        </w:tc>
        <w:tc>
          <w:tcPr>
            <w:tcW w:w="573" w:type="pct"/>
          </w:tcPr>
          <w:p w14:paraId="3EA0760A" w14:textId="4947EAF4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19.0 ± 0.2</w:t>
            </w:r>
          </w:p>
        </w:tc>
        <w:tc>
          <w:tcPr>
            <w:tcW w:w="557" w:type="pct"/>
          </w:tcPr>
          <w:p w14:paraId="2CDD3F57" w14:textId="006978C2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2.1</w:t>
            </w:r>
          </w:p>
        </w:tc>
        <w:tc>
          <w:tcPr>
            <w:tcW w:w="558" w:type="pct"/>
          </w:tcPr>
          <w:p w14:paraId="3ED3C10D" w14:textId="00B337EE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0.987</w:t>
            </w:r>
          </w:p>
        </w:tc>
      </w:tr>
      <w:tr w:rsidR="00CA50F1" w:rsidRPr="0078678A" w14:paraId="6EA3831D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DDBE41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302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D89D39" w14:textId="0C4ED7BE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C248FD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C248FD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03DF935C" w14:textId="74E8301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</w:t>
            </w:r>
            <w:r w:rsidR="00011E68" w:rsidRPr="0078678A">
              <w:rPr>
                <w:rFonts w:ascii="Times New Roman" w:hAnsi="Times New Roman"/>
                <w:lang w:val="es-MX"/>
              </w:rPr>
              <w:t>5</w:t>
            </w:r>
            <w:r w:rsidRPr="0078678A">
              <w:rPr>
                <w:rFonts w:ascii="Times New Roman" w:hAnsi="Times New Roman"/>
                <w:lang w:val="es-MX"/>
              </w:rPr>
              <w:t xml:space="preserve"> ± 3</w:t>
            </w:r>
          </w:p>
        </w:tc>
        <w:tc>
          <w:tcPr>
            <w:tcW w:w="573" w:type="pct"/>
          </w:tcPr>
          <w:p w14:paraId="3324DE34" w14:textId="3F544E6E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14.5 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6D4A0F" w14:textId="7866205E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564206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4BDB8FAF" w14:textId="0DD64809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112 ± 1</w:t>
            </w:r>
          </w:p>
        </w:tc>
        <w:tc>
          <w:tcPr>
            <w:tcW w:w="573" w:type="pct"/>
          </w:tcPr>
          <w:p w14:paraId="4123F76E" w14:textId="20FD23C5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19.3 ± 0.2</w:t>
            </w:r>
          </w:p>
        </w:tc>
        <w:tc>
          <w:tcPr>
            <w:tcW w:w="557" w:type="pct"/>
          </w:tcPr>
          <w:p w14:paraId="1BD7FC0C" w14:textId="694A5FE6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2.0</w:t>
            </w:r>
          </w:p>
        </w:tc>
        <w:tc>
          <w:tcPr>
            <w:tcW w:w="558" w:type="pct"/>
          </w:tcPr>
          <w:p w14:paraId="47ED1DF8" w14:textId="67F21CD2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0.988</w:t>
            </w:r>
          </w:p>
        </w:tc>
      </w:tr>
      <w:tr w:rsidR="00CA50F1" w:rsidRPr="0078678A" w14:paraId="472F7BA0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9EF71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307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9377EC" w14:textId="424F6BC0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C248FD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C248FD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48E6BB5F" w14:textId="4B7E1CBA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</w:t>
            </w:r>
            <w:r w:rsidR="00011E68" w:rsidRPr="0078678A">
              <w:rPr>
                <w:rFonts w:ascii="Times New Roman" w:hAnsi="Times New Roman"/>
                <w:lang w:val="es-MX"/>
              </w:rPr>
              <w:t xml:space="preserve">5 </w:t>
            </w:r>
            <w:r w:rsidRPr="0078678A">
              <w:rPr>
                <w:rFonts w:ascii="Times New Roman" w:hAnsi="Times New Roman"/>
                <w:lang w:val="es-MX"/>
              </w:rPr>
              <w:t>± 3</w:t>
            </w:r>
          </w:p>
        </w:tc>
        <w:tc>
          <w:tcPr>
            <w:tcW w:w="573" w:type="pct"/>
          </w:tcPr>
          <w:p w14:paraId="56AF05CD" w14:textId="157AAB80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14.6</w:t>
            </w:r>
            <w:r w:rsidR="00510209" w:rsidRPr="0078678A">
              <w:rPr>
                <w:rFonts w:ascii="Times New Roman" w:hAnsi="Times New Roman"/>
                <w:lang w:val="es-MX"/>
              </w:rPr>
              <w:t xml:space="preserve"> </w:t>
            </w:r>
            <w:r w:rsidRPr="0078678A">
              <w:rPr>
                <w:rFonts w:ascii="Times New Roman" w:hAnsi="Times New Roman"/>
                <w:lang w:val="es-MX"/>
              </w:rPr>
              <w:t>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7E5E98" w14:textId="474C4922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564206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78BE8792" w14:textId="507D520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113 ± 1</w:t>
            </w:r>
          </w:p>
        </w:tc>
        <w:tc>
          <w:tcPr>
            <w:tcW w:w="573" w:type="pct"/>
          </w:tcPr>
          <w:p w14:paraId="4063EF8A" w14:textId="73E92F9F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19.4 ± 0.2</w:t>
            </w:r>
          </w:p>
        </w:tc>
        <w:tc>
          <w:tcPr>
            <w:tcW w:w="557" w:type="pct"/>
          </w:tcPr>
          <w:p w14:paraId="54E95294" w14:textId="654DE7F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2.1</w:t>
            </w:r>
          </w:p>
        </w:tc>
        <w:tc>
          <w:tcPr>
            <w:tcW w:w="558" w:type="pct"/>
          </w:tcPr>
          <w:p w14:paraId="1611E29E" w14:textId="5262B86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0.988</w:t>
            </w:r>
          </w:p>
        </w:tc>
      </w:tr>
      <w:tr w:rsidR="00CA50F1" w:rsidRPr="0078678A" w14:paraId="06A814A9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673C2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312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B389A8" w14:textId="084C9ADD" w:rsidR="00DF7EED" w:rsidRPr="0078678A" w:rsidRDefault="00822A97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</w:t>
            </w:r>
            <w:r w:rsidR="00DF7EED" w:rsidRPr="0078678A">
              <w:rPr>
                <w:rFonts w:ascii="Times New Roman" w:hAnsi="Times New Roman"/>
              </w:rPr>
              <w:t xml:space="preserve">8 ± </w:t>
            </w:r>
            <w:r w:rsidRPr="0078678A">
              <w:rPr>
                <w:rFonts w:ascii="Times New Roman" w:hAnsi="Times New Roman"/>
              </w:rPr>
              <w:t>0.</w:t>
            </w:r>
            <w:r w:rsidR="00DF7EED" w:rsidRPr="0078678A">
              <w:rPr>
                <w:rFonts w:ascii="Times New Roman" w:hAnsi="Times New Roman"/>
              </w:rPr>
              <w:t>6</w:t>
            </w:r>
          </w:p>
        </w:tc>
        <w:tc>
          <w:tcPr>
            <w:tcW w:w="573" w:type="pct"/>
          </w:tcPr>
          <w:p w14:paraId="66D02943" w14:textId="0A5999B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</w:t>
            </w:r>
            <w:r w:rsidR="00011E68" w:rsidRPr="0078678A">
              <w:rPr>
                <w:rFonts w:ascii="Times New Roman" w:hAnsi="Times New Roman"/>
                <w:lang w:val="es-MX"/>
              </w:rPr>
              <w:t>8</w:t>
            </w:r>
            <w:r w:rsidRPr="0078678A">
              <w:rPr>
                <w:rFonts w:ascii="Times New Roman" w:hAnsi="Times New Roman"/>
                <w:lang w:val="es-MX"/>
              </w:rPr>
              <w:t xml:space="preserve"> ± 3</w:t>
            </w:r>
          </w:p>
        </w:tc>
        <w:tc>
          <w:tcPr>
            <w:tcW w:w="573" w:type="pct"/>
          </w:tcPr>
          <w:p w14:paraId="5ACBD371" w14:textId="24BC3B09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15.3 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7B89AA" w14:textId="0B47BEB0" w:rsidR="00DF7EED" w:rsidRPr="0078678A" w:rsidRDefault="0052500B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</w:t>
            </w:r>
            <w:r w:rsidR="00DF7EED" w:rsidRPr="0078678A">
              <w:rPr>
                <w:rFonts w:ascii="Times New Roman" w:hAnsi="Times New Roman"/>
              </w:rPr>
              <w:t>8</w:t>
            </w:r>
            <w:r w:rsidRPr="0078678A">
              <w:rPr>
                <w:rFonts w:ascii="Times New Roman" w:hAnsi="Times New Roman"/>
              </w:rPr>
              <w:t xml:space="preserve"> ± 0.6</w:t>
            </w:r>
          </w:p>
        </w:tc>
        <w:tc>
          <w:tcPr>
            <w:tcW w:w="573" w:type="pct"/>
          </w:tcPr>
          <w:p w14:paraId="0E150548" w14:textId="72C01248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113 ± 1</w:t>
            </w:r>
          </w:p>
        </w:tc>
        <w:tc>
          <w:tcPr>
            <w:tcW w:w="573" w:type="pct"/>
          </w:tcPr>
          <w:p w14:paraId="577850CE" w14:textId="54975A4A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19.8 ± 0.2</w:t>
            </w:r>
          </w:p>
        </w:tc>
        <w:tc>
          <w:tcPr>
            <w:tcW w:w="557" w:type="pct"/>
          </w:tcPr>
          <w:p w14:paraId="3DC0CAC6" w14:textId="78C844FE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2.4</w:t>
            </w:r>
          </w:p>
        </w:tc>
        <w:tc>
          <w:tcPr>
            <w:tcW w:w="558" w:type="pct"/>
          </w:tcPr>
          <w:p w14:paraId="50206AA5" w14:textId="57380E08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0.987</w:t>
            </w:r>
          </w:p>
        </w:tc>
      </w:tr>
      <w:tr w:rsidR="00CA50F1" w:rsidRPr="0078678A" w14:paraId="6D841F45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D4D44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317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FA1A8B" w14:textId="40A7A5DC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822A97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± </w:t>
            </w:r>
            <w:r w:rsidR="00822A97" w:rsidRPr="0078678A">
              <w:rPr>
                <w:rFonts w:ascii="Times New Roman" w:hAnsi="Times New Roman"/>
              </w:rPr>
              <w:t xml:space="preserve"> 0.6</w:t>
            </w:r>
          </w:p>
        </w:tc>
        <w:tc>
          <w:tcPr>
            <w:tcW w:w="573" w:type="pct"/>
          </w:tcPr>
          <w:p w14:paraId="29EAB030" w14:textId="2F9FD3DE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169 ± 3</w:t>
            </w:r>
          </w:p>
        </w:tc>
        <w:tc>
          <w:tcPr>
            <w:tcW w:w="573" w:type="pct"/>
          </w:tcPr>
          <w:p w14:paraId="2B75E77F" w14:textId="53F88DB1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15.7 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3EC69B" w14:textId="5864B891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</w:t>
            </w:r>
            <w:r w:rsidR="0052500B" w:rsidRPr="0078678A">
              <w:rPr>
                <w:rFonts w:ascii="Times New Roman" w:hAnsi="Times New Roman"/>
              </w:rPr>
              <w:t>± 0.6</w:t>
            </w:r>
          </w:p>
        </w:tc>
        <w:tc>
          <w:tcPr>
            <w:tcW w:w="573" w:type="pct"/>
          </w:tcPr>
          <w:p w14:paraId="649CE674" w14:textId="4D8A4227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114 ± 1</w:t>
            </w:r>
          </w:p>
        </w:tc>
        <w:tc>
          <w:tcPr>
            <w:tcW w:w="573" w:type="pct"/>
          </w:tcPr>
          <w:p w14:paraId="7241EB3F" w14:textId="5B281C7F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20.4 ± 0.2</w:t>
            </w:r>
          </w:p>
        </w:tc>
        <w:tc>
          <w:tcPr>
            <w:tcW w:w="557" w:type="pct"/>
          </w:tcPr>
          <w:p w14:paraId="65EABA6F" w14:textId="360BBDCF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2.5</w:t>
            </w:r>
          </w:p>
        </w:tc>
        <w:tc>
          <w:tcPr>
            <w:tcW w:w="558" w:type="pct"/>
          </w:tcPr>
          <w:p w14:paraId="78FF198D" w14:textId="5E4576E7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0.987</w:t>
            </w:r>
          </w:p>
        </w:tc>
      </w:tr>
      <w:tr w:rsidR="00CA50F1" w:rsidRPr="0078678A" w14:paraId="0860AEAD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B08D63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322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2CB10F" w14:textId="005F93D2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1594A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3 ± </w:t>
            </w:r>
            <w:r w:rsidR="00822A97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6C05B976" w14:textId="1536D33A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169 ± 3</w:t>
            </w:r>
          </w:p>
        </w:tc>
        <w:tc>
          <w:tcPr>
            <w:tcW w:w="573" w:type="pct"/>
          </w:tcPr>
          <w:p w14:paraId="32A8DCEA" w14:textId="09F49728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15.9 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2FD49A" w14:textId="2804428B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3 </w:t>
            </w:r>
            <w:r w:rsidR="0052500B" w:rsidRPr="0078678A">
              <w:rPr>
                <w:rFonts w:ascii="Times New Roman" w:hAnsi="Times New Roman"/>
              </w:rPr>
              <w:t>± 0.6</w:t>
            </w:r>
          </w:p>
        </w:tc>
        <w:tc>
          <w:tcPr>
            <w:tcW w:w="573" w:type="pct"/>
          </w:tcPr>
          <w:p w14:paraId="54A90988" w14:textId="678631AD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</w:t>
            </w:r>
            <w:r w:rsidR="00D77E0F" w:rsidRPr="0078678A">
              <w:rPr>
                <w:rFonts w:ascii="Times New Roman" w:hAnsi="Times New Roman"/>
                <w:lang w:val="es-MX"/>
              </w:rPr>
              <w:t>5</w:t>
            </w:r>
            <w:r w:rsidRPr="0078678A">
              <w:rPr>
                <w:rFonts w:ascii="Times New Roman" w:hAnsi="Times New Roman"/>
                <w:lang w:val="es-MX"/>
              </w:rPr>
              <w:t xml:space="preserve"> ± 1</w:t>
            </w:r>
          </w:p>
        </w:tc>
        <w:tc>
          <w:tcPr>
            <w:tcW w:w="573" w:type="pct"/>
          </w:tcPr>
          <w:p w14:paraId="73DF8FC1" w14:textId="578B9530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20.5 ± 0.2</w:t>
            </w:r>
          </w:p>
        </w:tc>
        <w:tc>
          <w:tcPr>
            <w:tcW w:w="557" w:type="pct"/>
          </w:tcPr>
          <w:p w14:paraId="629AC7C9" w14:textId="7B7D79A6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2.5</w:t>
            </w:r>
          </w:p>
        </w:tc>
        <w:tc>
          <w:tcPr>
            <w:tcW w:w="558" w:type="pct"/>
          </w:tcPr>
          <w:p w14:paraId="66EF60C7" w14:textId="17EBDB3B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0.987</w:t>
            </w:r>
          </w:p>
        </w:tc>
      </w:tr>
      <w:tr w:rsidR="00CA50F1" w:rsidRPr="0078678A" w14:paraId="7B948525" w14:textId="77777777" w:rsidTr="00BD4F60">
        <w:trPr>
          <w:trHeight w:val="283"/>
        </w:trPr>
        <w:tc>
          <w:tcPr>
            <w:tcW w:w="44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19EA69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327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425D29" w14:textId="27F70269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1594A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6 ± </w:t>
            </w:r>
            <w:r w:rsidR="00822A97" w:rsidRPr="0078678A">
              <w:rPr>
                <w:rFonts w:ascii="Times New Roman" w:hAnsi="Times New Roman"/>
              </w:rPr>
              <w:t>0.6</w:t>
            </w:r>
          </w:p>
        </w:tc>
        <w:tc>
          <w:tcPr>
            <w:tcW w:w="573" w:type="pct"/>
          </w:tcPr>
          <w:p w14:paraId="48F72CC2" w14:textId="376E1560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170 ± 3</w:t>
            </w:r>
          </w:p>
        </w:tc>
        <w:tc>
          <w:tcPr>
            <w:tcW w:w="573" w:type="pct"/>
          </w:tcPr>
          <w:p w14:paraId="4D284EBE" w14:textId="35E1F29B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16.1 ± 0.3</w:t>
            </w:r>
          </w:p>
        </w:tc>
        <w:tc>
          <w:tcPr>
            <w:tcW w:w="57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61AB56" w14:textId="41AF3A45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6C20D4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6 </w:t>
            </w:r>
            <w:r w:rsidR="0052500B" w:rsidRPr="0078678A">
              <w:rPr>
                <w:rFonts w:ascii="Times New Roman" w:hAnsi="Times New Roman"/>
              </w:rPr>
              <w:t>± 0.6</w:t>
            </w:r>
          </w:p>
        </w:tc>
        <w:tc>
          <w:tcPr>
            <w:tcW w:w="573" w:type="pct"/>
          </w:tcPr>
          <w:p w14:paraId="4F23F1C9" w14:textId="31CD5B26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115 ± 1</w:t>
            </w:r>
          </w:p>
        </w:tc>
        <w:tc>
          <w:tcPr>
            <w:tcW w:w="573" w:type="pct"/>
          </w:tcPr>
          <w:p w14:paraId="30FF869C" w14:textId="6EC340B5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20.8 ± 0.2</w:t>
            </w:r>
          </w:p>
        </w:tc>
        <w:tc>
          <w:tcPr>
            <w:tcW w:w="557" w:type="pct"/>
          </w:tcPr>
          <w:p w14:paraId="55DBD94D" w14:textId="17B0D22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2.6</w:t>
            </w:r>
          </w:p>
        </w:tc>
        <w:tc>
          <w:tcPr>
            <w:tcW w:w="558" w:type="pct"/>
          </w:tcPr>
          <w:p w14:paraId="310DDAED" w14:textId="1C685FA5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0.987</w:t>
            </w:r>
          </w:p>
        </w:tc>
      </w:tr>
      <w:tr w:rsidR="00CA50F1" w:rsidRPr="0078678A" w14:paraId="499785BF" w14:textId="77777777" w:rsidTr="00BD4F60">
        <w:trPr>
          <w:trHeight w:val="283"/>
        </w:trPr>
        <w:tc>
          <w:tcPr>
            <w:tcW w:w="449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4CE7C" w14:textId="77777777" w:rsidR="00DF7EED" w:rsidRPr="0078678A" w:rsidRDefault="00DF7EED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332</w:t>
            </w:r>
          </w:p>
        </w:tc>
        <w:tc>
          <w:tcPr>
            <w:tcW w:w="573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323035" w14:textId="545F6871" w:rsidR="00DF7EED" w:rsidRPr="0078678A" w:rsidRDefault="0061594A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</w:t>
            </w:r>
            <w:r w:rsidR="00DF7EED" w:rsidRPr="0078678A">
              <w:rPr>
                <w:rFonts w:ascii="Times New Roman" w:hAnsi="Times New Roman"/>
              </w:rPr>
              <w:t xml:space="preserve">7 ± </w:t>
            </w:r>
            <w:r w:rsidR="00822A97" w:rsidRPr="0078678A">
              <w:rPr>
                <w:rFonts w:ascii="Times New Roman" w:hAnsi="Times New Roman"/>
              </w:rPr>
              <w:t>0.7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71CC7411" w14:textId="729E213D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171 ± 3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4B8DAF2E" w14:textId="13490DCF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16.4 ± 0.3</w:t>
            </w:r>
          </w:p>
        </w:tc>
        <w:tc>
          <w:tcPr>
            <w:tcW w:w="573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864D0F" w14:textId="568F87CF" w:rsidR="00DF7EED" w:rsidRPr="0078678A" w:rsidRDefault="00100197" w:rsidP="00831356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</w:t>
            </w:r>
            <w:r w:rsidR="00DF7EED" w:rsidRPr="0078678A">
              <w:rPr>
                <w:rFonts w:ascii="Times New Roman" w:hAnsi="Times New Roman"/>
              </w:rPr>
              <w:t>7</w:t>
            </w:r>
            <w:r w:rsidR="007F75B8" w:rsidRPr="0078678A">
              <w:rPr>
                <w:rFonts w:ascii="Times New Roman" w:hAnsi="Times New Roman"/>
              </w:rPr>
              <w:t xml:space="preserve"> ± 0.7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2731DC25" w14:textId="2F79D563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</w:t>
            </w:r>
            <w:r w:rsidR="007F75B8" w:rsidRPr="0078678A">
              <w:rPr>
                <w:rFonts w:ascii="Times New Roman" w:hAnsi="Times New Roman"/>
                <w:lang w:val="es-MX"/>
              </w:rPr>
              <w:t>6</w:t>
            </w:r>
            <w:r w:rsidRPr="0078678A">
              <w:rPr>
                <w:rFonts w:ascii="Times New Roman" w:hAnsi="Times New Roman"/>
                <w:lang w:val="es-MX"/>
              </w:rPr>
              <w:t xml:space="preserve"> ± 1</w:t>
            </w:r>
          </w:p>
        </w:tc>
        <w:tc>
          <w:tcPr>
            <w:tcW w:w="573" w:type="pct"/>
            <w:tcBorders>
              <w:bottom w:val="single" w:sz="8" w:space="0" w:color="auto"/>
            </w:tcBorders>
          </w:tcPr>
          <w:p w14:paraId="3ED72F30" w14:textId="5AA5F1D5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21.0 ± 0.2</w:t>
            </w:r>
          </w:p>
        </w:tc>
        <w:tc>
          <w:tcPr>
            <w:tcW w:w="557" w:type="pct"/>
            <w:tcBorders>
              <w:bottom w:val="single" w:sz="8" w:space="0" w:color="auto"/>
            </w:tcBorders>
          </w:tcPr>
          <w:p w14:paraId="603A23AB" w14:textId="757A53DD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2.7</w:t>
            </w:r>
          </w:p>
        </w:tc>
        <w:tc>
          <w:tcPr>
            <w:tcW w:w="558" w:type="pct"/>
            <w:tcBorders>
              <w:bottom w:val="single" w:sz="8" w:space="0" w:color="auto"/>
            </w:tcBorders>
          </w:tcPr>
          <w:p w14:paraId="31775228" w14:textId="33E48952" w:rsidR="00DF7EED" w:rsidRPr="0078678A" w:rsidRDefault="00DF7EED" w:rsidP="00831356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0.986</w:t>
            </w:r>
          </w:p>
        </w:tc>
      </w:tr>
    </w:tbl>
    <w:p w14:paraId="5D823B61" w14:textId="235D8919" w:rsidR="00584C2E" w:rsidRPr="0078678A" w:rsidRDefault="00584C2E">
      <w:pPr>
        <w:rPr>
          <w:b/>
          <w:highlight w:val="yellow"/>
        </w:rPr>
      </w:pPr>
    </w:p>
    <w:p w14:paraId="18320F32" w14:textId="537DBF77" w:rsidR="002B02B0" w:rsidRPr="0078678A" w:rsidRDefault="002B02B0">
      <w:pPr>
        <w:rPr>
          <w:b/>
          <w:highlight w:val="yellow"/>
        </w:rPr>
      </w:pPr>
      <w:r w:rsidRPr="0078678A">
        <w:rPr>
          <w:b/>
          <w:highlight w:val="yellow"/>
        </w:rPr>
        <w:br w:type="page"/>
      </w:r>
    </w:p>
    <w:p w14:paraId="67D129AD" w14:textId="77777777" w:rsidR="00562134" w:rsidRPr="0078678A" w:rsidRDefault="00562134" w:rsidP="00DF7EED">
      <w:pPr>
        <w:rPr>
          <w:rStyle w:val="Heading3Char"/>
        </w:rPr>
      </w:pPr>
    </w:p>
    <w:p w14:paraId="1B9A1AF1" w14:textId="3CFA4260" w:rsidR="00DF7EED" w:rsidRPr="0078678A" w:rsidRDefault="00BC55CC" w:rsidP="00B06216">
      <w:pPr>
        <w:pStyle w:val="VDTableTitle"/>
        <w:rPr>
          <w:rFonts w:ascii="Times New Roman" w:hAnsi="Times New Roman"/>
          <w:b/>
          <w:lang w:val="en-GB"/>
        </w:rPr>
      </w:pPr>
      <w:bookmarkStart w:id="20" w:name="_Toc187308136"/>
      <w:r w:rsidRPr="0078678A">
        <w:rPr>
          <w:rStyle w:val="Heading3Char"/>
          <w:rFonts w:ascii="Times New Roman" w:hAnsi="Times New Roman"/>
        </w:rPr>
        <w:t>Table S8</w:t>
      </w:r>
      <w:bookmarkEnd w:id="20"/>
      <w:r w:rsidRPr="0078678A">
        <w:rPr>
          <w:rFonts w:ascii="Times New Roman" w:hAnsi="Times New Roman"/>
        </w:rPr>
        <w:t>.</w:t>
      </w:r>
      <w:r w:rsidR="00445C85" w:rsidRPr="0078678A">
        <w:rPr>
          <w:rFonts w:ascii="Times New Roman" w:hAnsi="Times New Roman"/>
        </w:rPr>
        <w:t xml:space="preserve"> Fitted parameters and agreements factors of deconvolutions spectra for 2Nd.</w:t>
      </w:r>
      <w:r w:rsidR="00E841DE" w:rsidRPr="0078678A">
        <w:rPr>
          <w:rFonts w:ascii="Times New Roman" w:hAnsi="Times New Roman"/>
          <w:lang w:val="en-GB"/>
        </w:rPr>
        <w:t xml:space="preserve"> </w:t>
      </w:r>
    </w:p>
    <w:tbl>
      <w:tblPr>
        <w:tblW w:w="5000" w:type="pct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82"/>
        <w:gridCol w:w="1168"/>
        <w:gridCol w:w="1170"/>
        <w:gridCol w:w="1170"/>
        <w:gridCol w:w="1136"/>
        <w:gridCol w:w="1136"/>
        <w:gridCol w:w="1136"/>
        <w:gridCol w:w="1118"/>
        <w:gridCol w:w="1118"/>
      </w:tblGrid>
      <w:tr w:rsidR="00DF7EED" w:rsidRPr="0078678A" w14:paraId="49D6AA5F" w14:textId="77777777" w:rsidTr="0010404E">
        <w:trPr>
          <w:trHeight w:val="283"/>
        </w:trPr>
        <w:tc>
          <w:tcPr>
            <w:tcW w:w="5000" w:type="pct"/>
            <w:gridSpan w:val="9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1543CC" w14:textId="4EC2CD02" w:rsidR="00DF7EED" w:rsidRPr="0078678A" w:rsidRDefault="00337AB6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>Multiple peaks fitting using a Gaussian-type function:</w:t>
            </w:r>
            <w:r w:rsidRPr="0078678A">
              <w:rPr>
                <w:rFonts w:ascii="Times New Roman" w:hAnsi="Times New Roman"/>
                <w:lang w:val="en-GB"/>
              </w:rPr>
              <w:t xml:space="preserve"> </w:t>
            </w:r>
            <m:oMath>
              <m:r>
                <m:t>I</m:t>
              </m:r>
              <m:d>
                <m:dPr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λ</m:t>
                  </m:r>
                </m:e>
              </m:d>
              <m:r>
                <m:rPr>
                  <m:sty m:val="p"/>
                </m:rPr>
                <m:t>=</m:t>
              </m:r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I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d>
                <m:dPr>
                  <m:begChr m:val="["/>
                  <m:endChr m:val="]"/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A</m:t>
                  </m:r>
                  <m:r>
                    <m:rPr>
                      <m:sty m:val="p"/>
                    </m:rPr>
                    <m:t>/</m:t>
                  </m:r>
                  <m:d>
                    <m:dPr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r>
                        <m:t>w</m:t>
                      </m:r>
                      <m:rad>
                        <m:radPr>
                          <m:degHide m:val="1"/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radPr>
                        <m:deg/>
                        <m:e>
                          <m:r>
                            <m:t>π</m:t>
                          </m:r>
                          <m:r>
                            <m:rPr>
                              <m:sty m:val="p"/>
                            </m:rPr>
                            <m:t>/2</m:t>
                          </m:r>
                        </m:e>
                      </m:rad>
                    </m:e>
                  </m:d>
                </m:e>
              </m:d>
              <m:r>
                <m:t>exp</m:t>
              </m:r>
              <m:r>
                <m:rPr>
                  <m:sty m:val="p"/>
                </m:rPr>
                <m:t>(-2</m:t>
              </m:r>
              <m:sSup>
                <m:sSupPr>
                  <m:ctrlPr>
                    <w:rPr>
                      <w:rFonts w:eastAsia="MS Mincho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dPr>
                        <m:e>
                          <m:r>
                            <m:t>λ</m:t>
                          </m:r>
                          <m:r>
                            <m:rPr>
                              <m:sty m:val="p"/>
                            </m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eastAsia="MS Mincho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m:t>0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m:t>/</m:t>
                      </m:r>
                      <m:r>
                        <m:t>w</m:t>
                      </m:r>
                    </m:e>
                  </m:d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</w:p>
        </w:tc>
      </w:tr>
      <w:tr w:rsidR="00DF7EED" w:rsidRPr="0078678A" w14:paraId="246C570D" w14:textId="77777777" w:rsidTr="0010404E">
        <w:trPr>
          <w:trHeight w:val="283"/>
        </w:trPr>
        <w:tc>
          <w:tcPr>
            <w:tcW w:w="440" w:type="pct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1D2142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747" w:type="pct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D91A40A" w14:textId="157DBD7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Peak 1 (</w:t>
            </w:r>
            <m:oMath>
              <m:sSub>
                <m:sSubPr>
                  <m:ctrlPr>
                    <w:rPr>
                      <w:lang w:val="en-GB"/>
                    </w:rPr>
                  </m:ctrlPr>
                </m:sSubPr>
                <m:e>
                  <m:r>
                    <w:rPr>
                      <w:lang w:val="en-GB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lang w:val="en-GB"/>
                    </w:rPr>
                    <m:t>0</m:t>
                  </m:r>
                </m:sub>
              </m:sSub>
            </m:oMath>
            <w:r w:rsidRPr="0078678A">
              <w:rPr>
                <w:rFonts w:ascii="Times New Roman" w:hAnsi="Times New Roman"/>
                <w:lang w:val="en-GB"/>
              </w:rPr>
              <w:t xml:space="preserve"> = 9280.0 </w:t>
            </w:r>
            <w:r w:rsidR="00AE2C30" w:rsidRPr="0078678A">
              <w:rPr>
                <w:rFonts w:ascii="Times New Roman" w:hAnsi="Times New Roman"/>
                <w:lang w:val="es-ES"/>
              </w:rPr>
              <w:t>cm</w:t>
            </w:r>
            <w:r w:rsidR="00AE2C30" w:rsidRPr="0078678A">
              <w:rPr>
                <w:rFonts w:ascii="Times New Roman" w:hAnsi="Times New Roman"/>
                <w:vertAlign w:val="superscript"/>
                <w:lang w:val="es-ES"/>
              </w:rPr>
              <w:t>−1</w:t>
            </w:r>
            <w:r w:rsidR="00AE2C30"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698" w:type="pct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4EEB4C" w14:textId="7E6AB835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Peak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2 </w:t>
            </w:r>
            <w:r w:rsidRPr="0078678A">
              <w:rPr>
                <w:rFonts w:ascii="Times New Roman" w:hAnsi="Times New Roman"/>
                <w:lang w:val="es-ES"/>
              </w:rPr>
              <w:t>(</w:t>
            </w:r>
            <m:oMath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λ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oMath>
            <w:r w:rsidRPr="0078678A">
              <w:rPr>
                <w:rFonts w:ascii="Times New Roman" w:hAnsi="Times New Roman"/>
                <w:lang w:val="es-ES"/>
              </w:rPr>
              <w:t xml:space="preserve"> = </w:t>
            </w:r>
            <w:r w:rsidR="00DF7EED" w:rsidRPr="0078678A">
              <w:rPr>
                <w:rFonts w:ascii="Times New Roman" w:hAnsi="Times New Roman"/>
                <w:lang w:val="en-GB"/>
              </w:rPr>
              <w:t xml:space="preserve">9487.0 </w:t>
            </w:r>
            <w:r w:rsidRPr="0078678A">
              <w:rPr>
                <w:rFonts w:ascii="Times New Roman" w:hAnsi="Times New Roman"/>
                <w:lang w:val="es-ES"/>
              </w:rPr>
              <w:t>cm</w:t>
            </w:r>
            <w:r w:rsidRPr="0078678A">
              <w:rPr>
                <w:rFonts w:ascii="Times New Roman" w:hAnsi="Times New Roman"/>
                <w:vertAlign w:val="superscript"/>
                <w:lang w:val="es-ES"/>
              </w:rPr>
              <w:t>−1</w:t>
            </w:r>
            <w:r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115" w:type="pct"/>
            <w:gridSpan w:val="2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A5B061" w14:textId="4F51BEA1" w:rsidR="00DF7EED" w:rsidRPr="0078678A" w:rsidRDefault="00337AB6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goodness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of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fit</w:t>
            </w:r>
            <w:proofErr w:type="spellEnd"/>
          </w:p>
        </w:tc>
      </w:tr>
      <w:tr w:rsidR="00A61E27" w:rsidRPr="0078678A" w14:paraId="3C09C3D9" w14:textId="77777777" w:rsidTr="0010404E">
        <w:trPr>
          <w:trHeight w:val="283"/>
        </w:trPr>
        <w:tc>
          <w:tcPr>
            <w:tcW w:w="440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B59BC" w14:textId="550F627D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T (K)</w:t>
            </w:r>
          </w:p>
        </w:tc>
        <w:tc>
          <w:tcPr>
            <w:tcW w:w="582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68C168" w14:textId="77777777" w:rsidR="00BD4F60" w:rsidRPr="0078678A" w:rsidRDefault="0078678A" w:rsidP="00931271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7EDE53DD" w14:textId="4FD0B1B6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83" w:type="pct"/>
            <w:tcBorders>
              <w:bottom w:val="single" w:sz="8" w:space="0" w:color="auto"/>
            </w:tcBorders>
            <w:vAlign w:val="center"/>
          </w:tcPr>
          <w:p w14:paraId="0121D30A" w14:textId="382C1898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83" w:type="pct"/>
            <w:tcBorders>
              <w:bottom w:val="single" w:sz="8" w:space="0" w:color="auto"/>
            </w:tcBorders>
            <w:vAlign w:val="center"/>
          </w:tcPr>
          <w:p w14:paraId="09A9D77D" w14:textId="4E8B8529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66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2C803B" w14:textId="77777777" w:rsidR="00BD4F60" w:rsidRPr="0078678A" w:rsidRDefault="0078678A" w:rsidP="00931271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53BC9A5F" w14:textId="2B402463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66" w:type="pct"/>
            <w:tcBorders>
              <w:bottom w:val="single" w:sz="8" w:space="0" w:color="auto"/>
            </w:tcBorders>
            <w:vAlign w:val="center"/>
          </w:tcPr>
          <w:p w14:paraId="5C42A329" w14:textId="3986C5A4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66" w:type="pct"/>
            <w:tcBorders>
              <w:bottom w:val="single" w:sz="8" w:space="0" w:color="auto"/>
            </w:tcBorders>
            <w:vAlign w:val="center"/>
          </w:tcPr>
          <w:p w14:paraId="037A3FEE" w14:textId="2B3EFF61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57" w:type="pct"/>
            <w:tcBorders>
              <w:bottom w:val="single" w:sz="8" w:space="0" w:color="auto"/>
            </w:tcBorders>
            <w:vAlign w:val="center"/>
          </w:tcPr>
          <w:p w14:paraId="3C8DB485" w14:textId="77777777" w:rsidR="00BD4F60" w:rsidRPr="0078678A" w:rsidRDefault="00BD4F60" w:rsidP="00931271">
            <w:pPr>
              <w:pStyle w:val="Table"/>
              <w:rPr>
                <w:rFonts w:ascii="Times New Roman" w:hAnsi="Times New Roman"/>
                <w:b/>
                <w:bCs/>
                <w:lang w:val="es-MX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χ</w:t>
            </w:r>
            <w:r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  <w:p w14:paraId="03F32D62" w14:textId="23531BAC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−5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58" w:type="pct"/>
            <w:tcBorders>
              <w:bottom w:val="single" w:sz="8" w:space="0" w:color="auto"/>
            </w:tcBorders>
            <w:vAlign w:val="center"/>
          </w:tcPr>
          <w:p w14:paraId="2320CA9E" w14:textId="6F10C055" w:rsidR="00BD4F60" w:rsidRPr="0078678A" w:rsidRDefault="00BD4F6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R</w:t>
            </w:r>
            <w:r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</w:tc>
      </w:tr>
      <w:tr w:rsidR="00A61E27" w:rsidRPr="0078678A" w14:paraId="7CDA94B0" w14:textId="77777777" w:rsidTr="0010404E">
        <w:trPr>
          <w:trHeight w:val="283"/>
        </w:trPr>
        <w:tc>
          <w:tcPr>
            <w:tcW w:w="440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AB3B5D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293</w:t>
            </w:r>
          </w:p>
        </w:tc>
        <w:tc>
          <w:tcPr>
            <w:tcW w:w="582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114F55" w14:textId="1B3C30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</w:t>
            </w:r>
            <w:r w:rsidR="001E713B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5 ± </w:t>
            </w:r>
            <w:r w:rsidR="001E713B" w:rsidRPr="0078678A">
              <w:rPr>
                <w:rFonts w:ascii="Times New Roman" w:hAnsi="Times New Roman"/>
                <w:lang w:val="en-GB"/>
              </w:rPr>
              <w:t>0.3</w:t>
            </w:r>
          </w:p>
        </w:tc>
        <w:tc>
          <w:tcPr>
            <w:tcW w:w="583" w:type="pct"/>
            <w:tcBorders>
              <w:top w:val="single" w:sz="8" w:space="0" w:color="auto"/>
            </w:tcBorders>
            <w:vAlign w:val="center"/>
          </w:tcPr>
          <w:p w14:paraId="33DF775F" w14:textId="60EB9E9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 xml:space="preserve">163 ± </w:t>
            </w:r>
            <w:r w:rsidR="009D6B6B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83" w:type="pct"/>
            <w:tcBorders>
              <w:top w:val="single" w:sz="8" w:space="0" w:color="auto"/>
            </w:tcBorders>
            <w:vAlign w:val="center"/>
          </w:tcPr>
          <w:p w14:paraId="1EF3442A" w14:textId="58F98D70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15.9 ± 0.2</w:t>
            </w:r>
          </w:p>
        </w:tc>
        <w:tc>
          <w:tcPr>
            <w:tcW w:w="566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8AD220" w14:textId="103C6D9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</w:t>
            </w:r>
            <w:r w:rsidR="0093127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5 ± </w:t>
            </w:r>
            <w:r w:rsidR="00931271" w:rsidRPr="0078678A">
              <w:rPr>
                <w:rFonts w:ascii="Times New Roman" w:hAnsi="Times New Roman"/>
                <w:lang w:val="en-GB"/>
              </w:rPr>
              <w:t>0.3</w:t>
            </w:r>
          </w:p>
        </w:tc>
        <w:tc>
          <w:tcPr>
            <w:tcW w:w="566" w:type="pct"/>
            <w:tcBorders>
              <w:top w:val="single" w:sz="8" w:space="0" w:color="auto"/>
            </w:tcBorders>
            <w:vAlign w:val="center"/>
          </w:tcPr>
          <w:p w14:paraId="0932FEC0" w14:textId="2B131F7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</w:t>
            </w:r>
            <w:r w:rsidR="00194094" w:rsidRPr="0078678A">
              <w:rPr>
                <w:rFonts w:ascii="Times New Roman" w:hAnsi="Times New Roman"/>
                <w:lang w:val="en-GB"/>
              </w:rPr>
              <w:t>30</w:t>
            </w:r>
            <w:r w:rsidRPr="0078678A">
              <w:rPr>
                <w:rFonts w:ascii="Times New Roman" w:hAnsi="Times New Roman"/>
                <w:lang w:val="en-GB"/>
              </w:rPr>
              <w:t xml:space="preserve"> ± 1</w:t>
            </w:r>
          </w:p>
        </w:tc>
        <w:tc>
          <w:tcPr>
            <w:tcW w:w="566" w:type="pct"/>
            <w:tcBorders>
              <w:top w:val="single" w:sz="8" w:space="0" w:color="auto"/>
            </w:tcBorders>
            <w:vAlign w:val="center"/>
          </w:tcPr>
          <w:p w14:paraId="0463BE1B" w14:textId="2F2D48EF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16.4 ± 0.2</w:t>
            </w:r>
          </w:p>
        </w:tc>
        <w:tc>
          <w:tcPr>
            <w:tcW w:w="557" w:type="pct"/>
            <w:tcBorders>
              <w:top w:val="single" w:sz="8" w:space="0" w:color="auto"/>
            </w:tcBorders>
            <w:vAlign w:val="center"/>
          </w:tcPr>
          <w:p w14:paraId="0180C7B0" w14:textId="613369CB" w:rsidR="00DF7EED" w:rsidRPr="0078678A" w:rsidRDefault="00574666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48</w:t>
            </w:r>
          </w:p>
        </w:tc>
        <w:tc>
          <w:tcPr>
            <w:tcW w:w="558" w:type="pct"/>
            <w:tcBorders>
              <w:top w:val="single" w:sz="8" w:space="0" w:color="auto"/>
            </w:tcBorders>
            <w:vAlign w:val="center"/>
          </w:tcPr>
          <w:p w14:paraId="44794F0E" w14:textId="2594C348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0.996</w:t>
            </w:r>
          </w:p>
        </w:tc>
      </w:tr>
      <w:tr w:rsidR="00A61E27" w:rsidRPr="0078678A" w14:paraId="7C4488FB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872FFA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297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487665" w14:textId="12D3A3E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</w:t>
            </w:r>
            <w:r w:rsidR="001E713B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9 ± </w:t>
            </w:r>
            <w:r w:rsidR="006157A7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83" w:type="pct"/>
            <w:vAlign w:val="center"/>
          </w:tcPr>
          <w:p w14:paraId="6618FA3B" w14:textId="3997F9CF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</w:t>
            </w:r>
            <w:r w:rsidR="009D6B6B" w:rsidRPr="0078678A">
              <w:rPr>
                <w:rFonts w:ascii="Times New Roman" w:hAnsi="Times New Roman"/>
                <w:lang w:val="en-GB"/>
              </w:rPr>
              <w:t>4</w:t>
            </w:r>
            <w:r w:rsidRPr="0078678A">
              <w:rPr>
                <w:rFonts w:ascii="Times New Roman" w:hAnsi="Times New Roman"/>
                <w:lang w:val="en-GB"/>
              </w:rPr>
              <w:t xml:space="preserve"> ± </w:t>
            </w:r>
            <w:r w:rsidR="009D6B6B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83" w:type="pct"/>
            <w:vAlign w:val="center"/>
          </w:tcPr>
          <w:p w14:paraId="67448897" w14:textId="374689A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16.6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38FCEB" w14:textId="6A60F1DF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</w:t>
            </w:r>
            <w:r w:rsidR="0093127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9 ± </w:t>
            </w:r>
            <w:r w:rsidR="008176EE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66" w:type="pct"/>
            <w:vAlign w:val="center"/>
          </w:tcPr>
          <w:p w14:paraId="45EEBA5D" w14:textId="51E60BF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130 ± 1</w:t>
            </w:r>
          </w:p>
        </w:tc>
        <w:tc>
          <w:tcPr>
            <w:tcW w:w="566" w:type="pct"/>
            <w:vAlign w:val="center"/>
          </w:tcPr>
          <w:p w14:paraId="7270600B" w14:textId="2051B238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16.8 ± 0.2</w:t>
            </w:r>
          </w:p>
        </w:tc>
        <w:tc>
          <w:tcPr>
            <w:tcW w:w="557" w:type="pct"/>
            <w:vAlign w:val="center"/>
          </w:tcPr>
          <w:p w14:paraId="5C21732A" w14:textId="7A5A25B5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54</w:t>
            </w:r>
          </w:p>
        </w:tc>
        <w:tc>
          <w:tcPr>
            <w:tcW w:w="558" w:type="pct"/>
            <w:vAlign w:val="center"/>
          </w:tcPr>
          <w:p w14:paraId="216D6190" w14:textId="784C63E8" w:rsidR="00DF7EED" w:rsidRPr="0078678A" w:rsidRDefault="00DF7EED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0.996</w:t>
            </w:r>
          </w:p>
        </w:tc>
      </w:tr>
      <w:tr w:rsidR="00A61E27" w:rsidRPr="0078678A" w14:paraId="1F9F87B4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803CF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302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C71B81" w14:textId="4836C2E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6157A7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1 ± </w:t>
            </w:r>
            <w:r w:rsidR="006157A7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83" w:type="pct"/>
            <w:vAlign w:val="center"/>
          </w:tcPr>
          <w:p w14:paraId="63B0CDED" w14:textId="3B6621B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 xml:space="preserve">164 ± </w:t>
            </w:r>
            <w:r w:rsidR="009D6B6B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83" w:type="pct"/>
            <w:vAlign w:val="center"/>
          </w:tcPr>
          <w:p w14:paraId="10D8E939" w14:textId="7107DFA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17.2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77E74D" w14:textId="40120479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1 ± </w:t>
            </w:r>
            <w:r w:rsidR="008176EE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66" w:type="pct"/>
            <w:vAlign w:val="center"/>
          </w:tcPr>
          <w:p w14:paraId="1EE15FD7" w14:textId="1B98D9B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</w:t>
            </w:r>
            <w:r w:rsidR="00194094" w:rsidRPr="0078678A">
              <w:rPr>
                <w:rFonts w:ascii="Times New Roman" w:hAnsi="Times New Roman"/>
                <w:lang w:val="en-GB"/>
              </w:rPr>
              <w:t>1</w:t>
            </w:r>
            <w:r w:rsidRPr="0078678A">
              <w:rPr>
                <w:rFonts w:ascii="Times New Roman" w:hAnsi="Times New Roman"/>
                <w:lang w:val="en-GB"/>
              </w:rPr>
              <w:t xml:space="preserve"> ± 1</w:t>
            </w:r>
          </w:p>
        </w:tc>
        <w:tc>
          <w:tcPr>
            <w:tcW w:w="566" w:type="pct"/>
            <w:vAlign w:val="center"/>
          </w:tcPr>
          <w:p w14:paraId="47267E8A" w14:textId="3CA70FD3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17.2 ± 0.2</w:t>
            </w:r>
          </w:p>
        </w:tc>
        <w:tc>
          <w:tcPr>
            <w:tcW w:w="557" w:type="pct"/>
            <w:vAlign w:val="center"/>
          </w:tcPr>
          <w:p w14:paraId="2AD16042" w14:textId="396D125B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56</w:t>
            </w:r>
          </w:p>
        </w:tc>
        <w:tc>
          <w:tcPr>
            <w:tcW w:w="558" w:type="pct"/>
            <w:vAlign w:val="center"/>
          </w:tcPr>
          <w:p w14:paraId="3D667B93" w14:textId="2EC1794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0.996</w:t>
            </w:r>
          </w:p>
        </w:tc>
      </w:tr>
      <w:tr w:rsidR="00A61E27" w:rsidRPr="0078678A" w14:paraId="119ECABD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25BAF0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307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816C05" w14:textId="32B852D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6157A7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1 ± </w:t>
            </w:r>
            <w:r w:rsidR="006157A7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83" w:type="pct"/>
            <w:vAlign w:val="center"/>
          </w:tcPr>
          <w:p w14:paraId="27C21B40" w14:textId="5CD6E6E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165 ± 2</w:t>
            </w:r>
          </w:p>
        </w:tc>
        <w:tc>
          <w:tcPr>
            <w:tcW w:w="583" w:type="pct"/>
            <w:vAlign w:val="center"/>
          </w:tcPr>
          <w:p w14:paraId="5C9C3B24" w14:textId="31437C1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17.9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95CC8F" w14:textId="0CAA30C3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1 ± </w:t>
            </w:r>
            <w:r w:rsidR="002B02B0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66" w:type="pct"/>
            <w:vAlign w:val="center"/>
          </w:tcPr>
          <w:p w14:paraId="4494C6BE" w14:textId="0C6A863F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132 ± 1</w:t>
            </w:r>
          </w:p>
        </w:tc>
        <w:tc>
          <w:tcPr>
            <w:tcW w:w="566" w:type="pct"/>
            <w:vAlign w:val="center"/>
          </w:tcPr>
          <w:p w14:paraId="1A993BFF" w14:textId="341BD09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17.6 ± 0.2</w:t>
            </w:r>
          </w:p>
        </w:tc>
        <w:tc>
          <w:tcPr>
            <w:tcW w:w="557" w:type="pct"/>
            <w:vAlign w:val="center"/>
          </w:tcPr>
          <w:p w14:paraId="039F585E" w14:textId="7F9AD221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64</w:t>
            </w:r>
          </w:p>
        </w:tc>
        <w:tc>
          <w:tcPr>
            <w:tcW w:w="558" w:type="pct"/>
            <w:vAlign w:val="center"/>
          </w:tcPr>
          <w:p w14:paraId="130DC081" w14:textId="69AEBA3B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0.996</w:t>
            </w:r>
          </w:p>
        </w:tc>
      </w:tr>
      <w:tr w:rsidR="00A61E27" w:rsidRPr="0078678A" w14:paraId="12718DD0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47F24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312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1E50AF" w14:textId="5083D18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6157A7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0 ± </w:t>
            </w:r>
            <w:r w:rsidR="006157A7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83" w:type="pct"/>
            <w:vAlign w:val="center"/>
          </w:tcPr>
          <w:p w14:paraId="180BCA89" w14:textId="66EFF459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166 ± 2</w:t>
            </w:r>
          </w:p>
        </w:tc>
        <w:tc>
          <w:tcPr>
            <w:tcW w:w="583" w:type="pct"/>
            <w:vAlign w:val="center"/>
          </w:tcPr>
          <w:p w14:paraId="1765AE8E" w14:textId="58EBB74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18.3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E64DAF" w14:textId="62E0871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0 ± </w:t>
            </w:r>
            <w:r w:rsidR="002B02B0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66" w:type="pct"/>
            <w:vAlign w:val="center"/>
          </w:tcPr>
          <w:p w14:paraId="36CBE4AC" w14:textId="45DEE04B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132 ± 1</w:t>
            </w:r>
          </w:p>
        </w:tc>
        <w:tc>
          <w:tcPr>
            <w:tcW w:w="566" w:type="pct"/>
            <w:vAlign w:val="center"/>
          </w:tcPr>
          <w:p w14:paraId="47105E5F" w14:textId="084D08D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17.7 ± 0.2</w:t>
            </w:r>
          </w:p>
        </w:tc>
        <w:tc>
          <w:tcPr>
            <w:tcW w:w="557" w:type="pct"/>
            <w:vAlign w:val="center"/>
          </w:tcPr>
          <w:p w14:paraId="5A012BB7" w14:textId="73823557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69</w:t>
            </w:r>
          </w:p>
        </w:tc>
        <w:tc>
          <w:tcPr>
            <w:tcW w:w="558" w:type="pct"/>
            <w:vAlign w:val="center"/>
          </w:tcPr>
          <w:p w14:paraId="79F6F713" w14:textId="54EAE7A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0.996</w:t>
            </w:r>
          </w:p>
        </w:tc>
      </w:tr>
      <w:tr w:rsidR="00A61E27" w:rsidRPr="0078678A" w14:paraId="546D3AFC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5A2C6C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317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66E622" w14:textId="0849654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480ED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480ED1" w:rsidRPr="0078678A">
              <w:rPr>
                <w:rFonts w:ascii="Times New Roman" w:hAnsi="Times New Roman"/>
                <w:lang w:val="en-GB"/>
              </w:rPr>
              <w:t>0.</w:t>
            </w:r>
            <w:r w:rsidRPr="0078678A">
              <w:rPr>
                <w:rFonts w:ascii="Times New Roman" w:hAnsi="Times New Roman"/>
                <w:lang w:val="en-GB"/>
              </w:rPr>
              <w:t>3</w:t>
            </w:r>
          </w:p>
        </w:tc>
        <w:tc>
          <w:tcPr>
            <w:tcW w:w="583" w:type="pct"/>
            <w:vAlign w:val="center"/>
          </w:tcPr>
          <w:p w14:paraId="510ABAF2" w14:textId="2320D6C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166 ± 2</w:t>
            </w:r>
          </w:p>
        </w:tc>
        <w:tc>
          <w:tcPr>
            <w:tcW w:w="583" w:type="pct"/>
            <w:vAlign w:val="center"/>
          </w:tcPr>
          <w:p w14:paraId="23B2C93B" w14:textId="58E28E0B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18.8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DEA4D1" w14:textId="17BDFAE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2B02B0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66" w:type="pct"/>
            <w:vAlign w:val="center"/>
          </w:tcPr>
          <w:p w14:paraId="6B66F74F" w14:textId="1F2E14C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</w:t>
            </w:r>
            <w:r w:rsidR="00194094" w:rsidRPr="0078678A">
              <w:rPr>
                <w:rFonts w:ascii="Times New Roman" w:hAnsi="Times New Roman"/>
                <w:lang w:val="en-GB"/>
              </w:rPr>
              <w:t>3</w:t>
            </w:r>
            <w:r w:rsidRPr="0078678A">
              <w:rPr>
                <w:rFonts w:ascii="Times New Roman" w:hAnsi="Times New Roman"/>
                <w:lang w:val="en-GB"/>
              </w:rPr>
              <w:t xml:space="preserve"> ± </w:t>
            </w:r>
            <w:r w:rsidR="00194094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66" w:type="pct"/>
            <w:vAlign w:val="center"/>
          </w:tcPr>
          <w:p w14:paraId="682A7BB8" w14:textId="6B6F489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18.0 ± 0.2</w:t>
            </w:r>
          </w:p>
        </w:tc>
        <w:tc>
          <w:tcPr>
            <w:tcW w:w="557" w:type="pct"/>
            <w:vAlign w:val="center"/>
          </w:tcPr>
          <w:p w14:paraId="40D942F2" w14:textId="13EA8146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77</w:t>
            </w:r>
          </w:p>
        </w:tc>
        <w:tc>
          <w:tcPr>
            <w:tcW w:w="558" w:type="pct"/>
            <w:vAlign w:val="center"/>
          </w:tcPr>
          <w:p w14:paraId="69EA167A" w14:textId="65A1A49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0.995</w:t>
            </w:r>
          </w:p>
        </w:tc>
      </w:tr>
      <w:tr w:rsidR="00A61E27" w:rsidRPr="0078678A" w14:paraId="4E88E1BE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7CA844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322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5026EC" w14:textId="47DD7F6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480ED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480ED1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83" w:type="pct"/>
            <w:vAlign w:val="center"/>
          </w:tcPr>
          <w:p w14:paraId="2BEC1D25" w14:textId="79F41043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</w:t>
            </w:r>
            <w:r w:rsidR="009D6B6B" w:rsidRPr="0078678A">
              <w:rPr>
                <w:rFonts w:ascii="Times New Roman" w:hAnsi="Times New Roman"/>
                <w:lang w:val="en-GB"/>
              </w:rPr>
              <w:t>7</w:t>
            </w:r>
            <w:r w:rsidRPr="0078678A">
              <w:rPr>
                <w:rFonts w:ascii="Times New Roman" w:hAnsi="Times New Roman"/>
                <w:lang w:val="en-GB"/>
              </w:rPr>
              <w:t xml:space="preserve"> ± 2</w:t>
            </w:r>
          </w:p>
        </w:tc>
        <w:tc>
          <w:tcPr>
            <w:tcW w:w="583" w:type="pct"/>
            <w:vAlign w:val="center"/>
          </w:tcPr>
          <w:p w14:paraId="1C26D15C" w14:textId="5DC4F24C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19.2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3A83C0" w14:textId="32032FA4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2B02B0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66" w:type="pct"/>
            <w:vAlign w:val="center"/>
          </w:tcPr>
          <w:p w14:paraId="195F34BE" w14:textId="347E0F24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</w:t>
            </w:r>
            <w:r w:rsidR="00194094" w:rsidRPr="0078678A">
              <w:rPr>
                <w:rFonts w:ascii="Times New Roman" w:hAnsi="Times New Roman"/>
                <w:lang w:val="en-GB"/>
              </w:rPr>
              <w:t>4</w:t>
            </w:r>
            <w:r w:rsidRPr="0078678A">
              <w:rPr>
                <w:rFonts w:ascii="Times New Roman" w:hAnsi="Times New Roman"/>
                <w:lang w:val="en-GB"/>
              </w:rPr>
              <w:t xml:space="preserve"> ± </w:t>
            </w:r>
            <w:r w:rsidR="00194094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66" w:type="pct"/>
            <w:vAlign w:val="center"/>
          </w:tcPr>
          <w:p w14:paraId="7477130B" w14:textId="1121900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18.1 ± 0.2</w:t>
            </w:r>
          </w:p>
        </w:tc>
        <w:tc>
          <w:tcPr>
            <w:tcW w:w="557" w:type="pct"/>
            <w:vAlign w:val="center"/>
          </w:tcPr>
          <w:p w14:paraId="17228BC7" w14:textId="25D1259D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79</w:t>
            </w:r>
          </w:p>
        </w:tc>
        <w:tc>
          <w:tcPr>
            <w:tcW w:w="558" w:type="pct"/>
            <w:vAlign w:val="center"/>
          </w:tcPr>
          <w:p w14:paraId="2B0734FF" w14:textId="2F0A3B28" w:rsidR="00DF7EED" w:rsidRPr="0078678A" w:rsidRDefault="00DF7EED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0.995</w:t>
            </w:r>
          </w:p>
        </w:tc>
      </w:tr>
      <w:tr w:rsidR="00A61E27" w:rsidRPr="0078678A" w14:paraId="65CA1013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491E52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327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1D2A00" w14:textId="5101B43F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480ED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480ED1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83" w:type="pct"/>
            <w:vAlign w:val="center"/>
          </w:tcPr>
          <w:p w14:paraId="1BB189EC" w14:textId="35024FC3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</w:t>
            </w:r>
            <w:r w:rsidR="009D6B6B" w:rsidRPr="0078678A">
              <w:rPr>
                <w:rFonts w:ascii="Times New Roman" w:hAnsi="Times New Roman"/>
                <w:lang w:val="en-GB"/>
              </w:rPr>
              <w:t>8</w:t>
            </w:r>
            <w:r w:rsidRPr="0078678A">
              <w:rPr>
                <w:rFonts w:ascii="Times New Roman" w:hAnsi="Times New Roman"/>
                <w:lang w:val="en-GB"/>
              </w:rPr>
              <w:t xml:space="preserve"> ± 2</w:t>
            </w:r>
          </w:p>
        </w:tc>
        <w:tc>
          <w:tcPr>
            <w:tcW w:w="583" w:type="pct"/>
            <w:vAlign w:val="center"/>
          </w:tcPr>
          <w:p w14:paraId="0504F53C" w14:textId="68D33ED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19.5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40B1C0" w14:textId="093ADE3D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2 ± </w:t>
            </w:r>
            <w:r w:rsidR="008176EE" w:rsidRPr="0078678A">
              <w:rPr>
                <w:rFonts w:ascii="Times New Roman" w:hAnsi="Times New Roman"/>
                <w:lang w:val="en-GB"/>
              </w:rPr>
              <w:t>0</w:t>
            </w:r>
            <w:r w:rsidRPr="0078678A">
              <w:rPr>
                <w:rFonts w:ascii="Times New Roman" w:hAnsi="Times New Roman"/>
                <w:lang w:val="en-GB"/>
              </w:rPr>
              <w:t>.</w:t>
            </w:r>
            <w:r w:rsidR="008176EE" w:rsidRPr="0078678A">
              <w:rPr>
                <w:rFonts w:ascii="Times New Roman" w:hAnsi="Times New Roman"/>
                <w:lang w:val="en-GB"/>
              </w:rPr>
              <w:t>4</w:t>
            </w:r>
          </w:p>
        </w:tc>
        <w:tc>
          <w:tcPr>
            <w:tcW w:w="566" w:type="pct"/>
            <w:vAlign w:val="center"/>
          </w:tcPr>
          <w:p w14:paraId="228B4E9A" w14:textId="51476F59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</w:t>
            </w:r>
            <w:r w:rsidR="00194094" w:rsidRPr="0078678A">
              <w:rPr>
                <w:rFonts w:ascii="Times New Roman" w:hAnsi="Times New Roman"/>
                <w:lang w:val="en-GB"/>
              </w:rPr>
              <w:t>5</w:t>
            </w:r>
            <w:r w:rsidRPr="0078678A">
              <w:rPr>
                <w:rFonts w:ascii="Times New Roman" w:hAnsi="Times New Roman"/>
                <w:lang w:val="en-GB"/>
              </w:rPr>
              <w:t xml:space="preserve"> ± </w:t>
            </w:r>
            <w:r w:rsidR="00194094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66" w:type="pct"/>
            <w:vAlign w:val="center"/>
          </w:tcPr>
          <w:p w14:paraId="5553358C" w14:textId="6B428A2A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18.1 ± 0.2</w:t>
            </w:r>
          </w:p>
        </w:tc>
        <w:tc>
          <w:tcPr>
            <w:tcW w:w="557" w:type="pct"/>
            <w:vAlign w:val="center"/>
          </w:tcPr>
          <w:p w14:paraId="743A2043" w14:textId="494203A5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84</w:t>
            </w:r>
          </w:p>
        </w:tc>
        <w:tc>
          <w:tcPr>
            <w:tcW w:w="558" w:type="pct"/>
            <w:vAlign w:val="center"/>
          </w:tcPr>
          <w:p w14:paraId="74F49376" w14:textId="2D02A89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0.995</w:t>
            </w:r>
          </w:p>
        </w:tc>
      </w:tr>
      <w:tr w:rsidR="00A61E27" w:rsidRPr="0078678A" w14:paraId="02FB6E4A" w14:textId="77777777" w:rsidTr="0010404E">
        <w:trPr>
          <w:trHeight w:val="283"/>
        </w:trPr>
        <w:tc>
          <w:tcPr>
            <w:tcW w:w="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78CA3" w14:textId="7777777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332</w:t>
            </w:r>
          </w:p>
        </w:tc>
        <w:tc>
          <w:tcPr>
            <w:tcW w:w="58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3AF3A0" w14:textId="1ADCE174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480ED1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3 ± </w:t>
            </w:r>
            <w:r w:rsidR="00480ED1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83" w:type="pct"/>
            <w:vAlign w:val="center"/>
          </w:tcPr>
          <w:p w14:paraId="757A9413" w14:textId="17B1D6C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16</w:t>
            </w:r>
            <w:r w:rsidR="009D6B6B" w:rsidRPr="0078678A">
              <w:rPr>
                <w:rFonts w:ascii="Times New Roman" w:hAnsi="Times New Roman"/>
                <w:lang w:val="en-GB"/>
              </w:rPr>
              <w:t>8</w:t>
            </w:r>
            <w:r w:rsidRPr="0078678A">
              <w:rPr>
                <w:rFonts w:ascii="Times New Roman" w:hAnsi="Times New Roman"/>
                <w:lang w:val="en-GB"/>
              </w:rPr>
              <w:t xml:space="preserve"> ± 2</w:t>
            </w:r>
          </w:p>
        </w:tc>
        <w:tc>
          <w:tcPr>
            <w:tcW w:w="583" w:type="pct"/>
            <w:vAlign w:val="center"/>
          </w:tcPr>
          <w:p w14:paraId="7A8F8A85" w14:textId="36004F6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19.5 ± 0.2</w:t>
            </w:r>
          </w:p>
        </w:tc>
        <w:tc>
          <w:tcPr>
            <w:tcW w:w="56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C206A0" w14:textId="748DB891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2</w:t>
            </w:r>
            <w:r w:rsidR="008176EE" w:rsidRPr="0078678A">
              <w:rPr>
                <w:rFonts w:ascii="Times New Roman" w:hAnsi="Times New Roman"/>
                <w:lang w:val="en-GB"/>
              </w:rPr>
              <w:t>.</w:t>
            </w:r>
            <w:r w:rsidRPr="0078678A">
              <w:rPr>
                <w:rFonts w:ascii="Times New Roman" w:hAnsi="Times New Roman"/>
                <w:lang w:val="en-GB"/>
              </w:rPr>
              <w:t xml:space="preserve">3 ± </w:t>
            </w:r>
            <w:r w:rsidR="008176EE" w:rsidRPr="0078678A">
              <w:rPr>
                <w:rFonts w:ascii="Times New Roman" w:hAnsi="Times New Roman"/>
                <w:lang w:val="en-GB"/>
              </w:rPr>
              <w:t>0.4</w:t>
            </w:r>
          </w:p>
        </w:tc>
        <w:tc>
          <w:tcPr>
            <w:tcW w:w="566" w:type="pct"/>
            <w:vAlign w:val="center"/>
          </w:tcPr>
          <w:p w14:paraId="6B54FCAD" w14:textId="51B3CC97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13</w:t>
            </w:r>
            <w:r w:rsidR="00194094" w:rsidRPr="0078678A">
              <w:rPr>
                <w:rFonts w:ascii="Times New Roman" w:hAnsi="Times New Roman"/>
                <w:lang w:val="en-GB"/>
              </w:rPr>
              <w:t>6</w:t>
            </w:r>
            <w:r w:rsidRPr="0078678A">
              <w:rPr>
                <w:rFonts w:ascii="Times New Roman" w:hAnsi="Times New Roman"/>
                <w:lang w:val="en-GB"/>
              </w:rPr>
              <w:t xml:space="preserve"> ± </w:t>
            </w:r>
            <w:r w:rsidR="00194094" w:rsidRPr="0078678A">
              <w:rPr>
                <w:rFonts w:ascii="Times New Roman" w:hAnsi="Times New Roman"/>
                <w:lang w:val="en-GB"/>
              </w:rPr>
              <w:t>2</w:t>
            </w:r>
          </w:p>
        </w:tc>
        <w:tc>
          <w:tcPr>
            <w:tcW w:w="566" w:type="pct"/>
            <w:vAlign w:val="center"/>
          </w:tcPr>
          <w:p w14:paraId="366E6532" w14:textId="60989DCE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18.1 ± 0.2</w:t>
            </w:r>
          </w:p>
        </w:tc>
        <w:tc>
          <w:tcPr>
            <w:tcW w:w="557" w:type="pct"/>
            <w:vAlign w:val="center"/>
          </w:tcPr>
          <w:p w14:paraId="442D0734" w14:textId="0492B546" w:rsidR="00DF7EED" w:rsidRPr="0078678A" w:rsidRDefault="00AE2C30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</w:t>
            </w:r>
            <w:r w:rsidR="00DF7EED" w:rsidRPr="0078678A">
              <w:rPr>
                <w:rFonts w:ascii="Times New Roman" w:hAnsi="Times New Roman"/>
                <w:lang w:val="en-GB"/>
              </w:rPr>
              <w:t>83</w:t>
            </w:r>
          </w:p>
        </w:tc>
        <w:tc>
          <w:tcPr>
            <w:tcW w:w="558" w:type="pct"/>
            <w:vAlign w:val="center"/>
          </w:tcPr>
          <w:p w14:paraId="0E7A4024" w14:textId="6C2A0106" w:rsidR="00DF7EED" w:rsidRPr="0078678A" w:rsidRDefault="00DF7EED" w:rsidP="00931271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0.995</w:t>
            </w:r>
          </w:p>
        </w:tc>
      </w:tr>
    </w:tbl>
    <w:p w14:paraId="402F2B14" w14:textId="77777777" w:rsidR="00B36CCA" w:rsidRPr="0078678A" w:rsidRDefault="00B36CCA" w:rsidP="00B83430">
      <w:pPr>
        <w:rPr>
          <w:highlight w:val="yellow"/>
        </w:rPr>
      </w:pPr>
    </w:p>
    <w:p w14:paraId="260B0716" w14:textId="6D43FD71" w:rsidR="00BC55CC" w:rsidRPr="0078678A" w:rsidRDefault="00BC55CC" w:rsidP="00B06216">
      <w:pPr>
        <w:pStyle w:val="VDTableTitle"/>
        <w:rPr>
          <w:rFonts w:ascii="Times New Roman" w:hAnsi="Times New Roman"/>
        </w:rPr>
      </w:pPr>
      <w:bookmarkStart w:id="21" w:name="_Toc187308137"/>
      <w:r w:rsidRPr="0078678A">
        <w:rPr>
          <w:rStyle w:val="Heading3Char"/>
          <w:rFonts w:ascii="Times New Roman" w:hAnsi="Times New Roman"/>
        </w:rPr>
        <w:t>Table S</w:t>
      </w:r>
      <w:r w:rsidR="00453A09" w:rsidRPr="0078678A">
        <w:rPr>
          <w:rStyle w:val="Heading3Char"/>
          <w:rFonts w:ascii="Times New Roman" w:hAnsi="Times New Roman"/>
        </w:rPr>
        <w:t>9</w:t>
      </w:r>
      <w:bookmarkEnd w:id="21"/>
      <w:r w:rsidRPr="0078678A">
        <w:rPr>
          <w:rFonts w:ascii="Times New Roman" w:hAnsi="Times New Roman"/>
        </w:rPr>
        <w:t>.</w:t>
      </w:r>
      <w:r w:rsidR="00445C85" w:rsidRPr="0078678A">
        <w:rPr>
          <w:rFonts w:ascii="Times New Roman" w:hAnsi="Times New Roman"/>
        </w:rPr>
        <w:t xml:space="preserve"> Fitted parameters and agreements factors of deconvolutions spectra for 6Nd.</w:t>
      </w:r>
    </w:p>
    <w:tbl>
      <w:tblPr>
        <w:tblW w:w="5000" w:type="pct"/>
        <w:tblBorders>
          <w:bottom w:val="single" w:sz="8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98"/>
        <w:gridCol w:w="1166"/>
        <w:gridCol w:w="1166"/>
        <w:gridCol w:w="1166"/>
        <w:gridCol w:w="1134"/>
        <w:gridCol w:w="1134"/>
        <w:gridCol w:w="1134"/>
        <w:gridCol w:w="1134"/>
        <w:gridCol w:w="1102"/>
      </w:tblGrid>
      <w:tr w:rsidR="00E841DE" w:rsidRPr="0078678A" w14:paraId="640BB0AB" w14:textId="77777777" w:rsidTr="0010404E">
        <w:trPr>
          <w:trHeight w:val="283"/>
        </w:trPr>
        <w:tc>
          <w:tcPr>
            <w:tcW w:w="5000" w:type="pct"/>
            <w:gridSpan w:val="9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4AD64A" w14:textId="5675E490" w:rsidR="00E841DE" w:rsidRPr="0078678A" w:rsidRDefault="00AE2C30" w:rsidP="002B02B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eastAsia="Times New Roman" w:hAnsi="Times New Roman"/>
                <w:iCs w:val="0"/>
                <w:kern w:val="21"/>
                <w:sz w:val="19"/>
                <w:szCs w:val="20"/>
                <w:lang w:eastAsia="en-US"/>
              </w:rPr>
              <w:t>Multiple peaks fitting using a Gaussian-type function:</w:t>
            </w:r>
            <w:r w:rsidRPr="0078678A">
              <w:rPr>
                <w:rFonts w:ascii="Times New Roman" w:hAnsi="Times New Roman"/>
                <w:lang w:val="en-GB"/>
              </w:rPr>
              <w:t xml:space="preserve"> </w:t>
            </w:r>
            <m:oMath>
              <m:r>
                <m:t>I</m:t>
              </m:r>
              <m:d>
                <m:dPr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λ</m:t>
                  </m:r>
                </m:e>
              </m:d>
              <m:r>
                <m:rPr>
                  <m:sty m:val="p"/>
                </m:rPr>
                <m:t>=</m:t>
              </m:r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I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  <m:r>
                <m:rPr>
                  <m:sty m:val="p"/>
                </m:rPr>
                <m:t>+</m:t>
              </m:r>
              <m:d>
                <m:dPr>
                  <m:begChr m:val="["/>
                  <m:endChr m:val="]"/>
                  <m:ctrlPr>
                    <w:rPr>
                      <w:rFonts w:eastAsia="MS Mincho"/>
                      <w:lang w:eastAsia="ja-JP"/>
                    </w:rPr>
                  </m:ctrlPr>
                </m:dPr>
                <m:e>
                  <m:r>
                    <m:t>A</m:t>
                  </m:r>
                  <m:r>
                    <m:rPr>
                      <m:sty m:val="p"/>
                    </m:rPr>
                    <m:t>/</m:t>
                  </m:r>
                  <m:d>
                    <m:dPr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r>
                        <m:t>w</m:t>
                      </m:r>
                      <m:rad>
                        <m:radPr>
                          <m:degHide m:val="1"/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radPr>
                        <m:deg/>
                        <m:e>
                          <m:r>
                            <m:t>π</m:t>
                          </m:r>
                          <m:r>
                            <m:rPr>
                              <m:sty m:val="p"/>
                            </m:rPr>
                            <m:t>/2</m:t>
                          </m:r>
                        </m:e>
                      </m:rad>
                    </m:e>
                  </m:d>
                </m:e>
              </m:d>
              <m:r>
                <m:t>exp</m:t>
              </m:r>
              <m:r>
                <m:rPr>
                  <m:sty m:val="p"/>
                </m:rPr>
                <m:t>(-2</m:t>
              </m:r>
              <m:sSup>
                <m:sSupPr>
                  <m:ctrlPr>
                    <w:rPr>
                      <w:rFonts w:eastAsia="MS Mincho"/>
                      <w:lang w:eastAsia="ja-JP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eastAsia="MS Mincho"/>
                          <w:lang w:eastAsia="ja-JP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eastAsia="MS Mincho"/>
                              <w:lang w:eastAsia="ja-JP"/>
                            </w:rPr>
                          </m:ctrlPr>
                        </m:dPr>
                        <m:e>
                          <m:r>
                            <m:t>λ</m:t>
                          </m:r>
                          <m:r>
                            <m:rPr>
                              <m:sty m:val="p"/>
                            </m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eastAsia="MS Mincho"/>
                                  <w:lang w:eastAsia="ja-JP"/>
                                </w:rPr>
                              </m:ctrlPr>
                            </m:sSubPr>
                            <m:e>
                              <m:r>
                                <m:t>λ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m:t>0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m:t>/</m:t>
                      </m:r>
                      <m:r>
                        <m:t>w</m:t>
                      </m:r>
                    </m:e>
                  </m:d>
                </m:e>
                <m:sup>
                  <m:r>
                    <m:rPr>
                      <m:sty m:val="p"/>
                    </m:rPr>
                    <m:t>2</m:t>
                  </m:r>
                </m:sup>
              </m:sSup>
              <m:r>
                <m:rPr>
                  <m:sty m:val="p"/>
                </m:rPr>
                <m:t>)</m:t>
              </m:r>
            </m:oMath>
          </w:p>
        </w:tc>
      </w:tr>
      <w:tr w:rsidR="00E841DE" w:rsidRPr="0078678A" w14:paraId="7A66E2DC" w14:textId="77777777" w:rsidTr="0010404E">
        <w:trPr>
          <w:trHeight w:val="283"/>
        </w:trPr>
        <w:tc>
          <w:tcPr>
            <w:tcW w:w="448" w:type="pct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124113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742" w:type="pct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575EBB" w14:textId="7E249123" w:rsidR="00E841DE" w:rsidRPr="0078678A" w:rsidRDefault="00AE2C30" w:rsidP="002B02B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Peak 1 (</w:t>
            </w:r>
            <m:oMath>
              <m:sSub>
                <m:sSubPr>
                  <m:ctrlPr>
                    <w:rPr>
                      <w:lang w:val="en-GB"/>
                    </w:rPr>
                  </m:ctrlPr>
                </m:sSubPr>
                <m:e>
                  <m:r>
                    <w:rPr>
                      <w:lang w:val="en-GB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lang w:val="en-GB"/>
                    </w:rPr>
                    <m:t>0</m:t>
                  </m:r>
                </m:sub>
              </m:sSub>
            </m:oMath>
            <w:r w:rsidRPr="0078678A">
              <w:rPr>
                <w:rFonts w:ascii="Times New Roman" w:hAnsi="Times New Roman"/>
                <w:lang w:val="en-GB"/>
              </w:rPr>
              <w:t xml:space="preserve"> = </w:t>
            </w:r>
            <w:r w:rsidR="00E841DE" w:rsidRPr="0078678A">
              <w:rPr>
                <w:rFonts w:ascii="Times New Roman" w:hAnsi="Times New Roman"/>
                <w:lang w:val="en-GB"/>
              </w:rPr>
              <w:t xml:space="preserve">9293.7 </w:t>
            </w:r>
            <w:r w:rsidR="007F78A9" w:rsidRPr="0078678A">
              <w:rPr>
                <w:rFonts w:ascii="Times New Roman" w:hAnsi="Times New Roman"/>
                <w:lang w:val="es-ES"/>
              </w:rPr>
              <w:t>cm</w:t>
            </w:r>
            <w:r w:rsidR="007F78A9" w:rsidRPr="0078678A">
              <w:rPr>
                <w:rFonts w:ascii="Times New Roman" w:hAnsi="Times New Roman"/>
                <w:vertAlign w:val="superscript"/>
                <w:lang w:val="es-ES"/>
              </w:rPr>
              <w:t>−1</w:t>
            </w:r>
            <w:r w:rsidR="007F78A9"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695" w:type="pct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D9E3D5" w14:textId="2417151E" w:rsidR="00E841DE" w:rsidRPr="0078678A" w:rsidRDefault="00AE2C30" w:rsidP="002B02B0">
            <w:pPr>
              <w:pStyle w:val="Table"/>
              <w:rPr>
                <w:rFonts w:ascii="Times New Roman" w:hAnsi="Times New Roman"/>
                <w:lang w:val="en-GB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Peak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2 </w:t>
            </w:r>
            <w:r w:rsidRPr="0078678A">
              <w:rPr>
                <w:rFonts w:ascii="Times New Roman" w:hAnsi="Times New Roman"/>
                <w:lang w:val="es-ES"/>
              </w:rPr>
              <w:t>(</w:t>
            </w:r>
            <m:oMath>
              <m:sSub>
                <m:sSubPr>
                  <m:ctrlPr>
                    <w:rPr>
                      <w:rFonts w:eastAsia="MS Mincho"/>
                      <w:lang w:eastAsia="ja-JP"/>
                    </w:rPr>
                  </m:ctrlPr>
                </m:sSubPr>
                <m:e>
                  <m:r>
                    <m:t>λ</m:t>
                  </m:r>
                </m:e>
                <m:sub>
                  <m:r>
                    <m:rPr>
                      <m:sty m:val="p"/>
                    </m:rPr>
                    <m:t>0</m:t>
                  </m:r>
                </m:sub>
              </m:sSub>
            </m:oMath>
            <w:r w:rsidRPr="0078678A">
              <w:rPr>
                <w:rFonts w:ascii="Times New Roman" w:hAnsi="Times New Roman"/>
                <w:lang w:val="es-ES"/>
              </w:rPr>
              <w:t xml:space="preserve"> = </w:t>
            </w:r>
            <w:r w:rsidR="00E841DE" w:rsidRPr="0078678A">
              <w:rPr>
                <w:rFonts w:ascii="Times New Roman" w:hAnsi="Times New Roman"/>
                <w:lang w:val="en-GB"/>
              </w:rPr>
              <w:t xml:space="preserve">9451.8 </w:t>
            </w:r>
            <w:r w:rsidRPr="0078678A">
              <w:rPr>
                <w:rFonts w:ascii="Times New Roman" w:hAnsi="Times New Roman"/>
                <w:lang w:val="es-ES"/>
              </w:rPr>
              <w:t>cm</w:t>
            </w:r>
            <w:r w:rsidRPr="0078678A">
              <w:rPr>
                <w:rFonts w:ascii="Times New Roman" w:hAnsi="Times New Roman"/>
                <w:vertAlign w:val="superscript"/>
                <w:lang w:val="es-ES"/>
              </w:rPr>
              <w:t>−1</w:t>
            </w:r>
            <w:r w:rsidRPr="0078678A">
              <w:rPr>
                <w:rFonts w:ascii="Times New Roman" w:hAnsi="Times New Roman"/>
                <w:lang w:val="es-ES"/>
              </w:rPr>
              <w:t>)</w:t>
            </w:r>
          </w:p>
        </w:tc>
        <w:tc>
          <w:tcPr>
            <w:tcW w:w="1115" w:type="pct"/>
            <w:gridSpan w:val="2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F062931" w14:textId="6703487E" w:rsidR="00E841DE" w:rsidRPr="0078678A" w:rsidRDefault="00AE2C30" w:rsidP="002B02B0">
            <w:pPr>
              <w:pStyle w:val="Table"/>
              <w:rPr>
                <w:rFonts w:ascii="Times New Roman" w:hAnsi="Times New Roman"/>
                <w:lang w:val="en-GB"/>
              </w:rPr>
            </w:pPr>
            <w:proofErr w:type="spellStart"/>
            <w:r w:rsidRPr="0078678A">
              <w:rPr>
                <w:rFonts w:ascii="Times New Roman" w:hAnsi="Times New Roman"/>
                <w:lang w:val="es-MX"/>
              </w:rPr>
              <w:t>goodness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of</w:t>
            </w:r>
            <w:proofErr w:type="spellEnd"/>
            <w:r w:rsidRPr="0078678A">
              <w:rPr>
                <w:rFonts w:ascii="Times New Roman" w:hAnsi="Times New Roman"/>
                <w:lang w:val="es-MX"/>
              </w:rPr>
              <w:t xml:space="preserve"> </w:t>
            </w:r>
            <w:proofErr w:type="spellStart"/>
            <w:r w:rsidRPr="0078678A">
              <w:rPr>
                <w:rFonts w:ascii="Times New Roman" w:hAnsi="Times New Roman"/>
                <w:lang w:val="es-MX"/>
              </w:rPr>
              <w:t>fit</w:t>
            </w:r>
            <w:proofErr w:type="spellEnd"/>
          </w:p>
        </w:tc>
      </w:tr>
      <w:tr w:rsidR="00A028CE" w:rsidRPr="0078678A" w14:paraId="02F92AEE" w14:textId="77777777" w:rsidTr="0035389D">
        <w:trPr>
          <w:trHeight w:val="283"/>
        </w:trPr>
        <w:tc>
          <w:tcPr>
            <w:tcW w:w="448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9AD85C" w14:textId="2F711FFD" w:rsidR="00AE2C30" w:rsidRPr="0078678A" w:rsidRDefault="00AE2C30" w:rsidP="00AE2C3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T (K)</w:t>
            </w:r>
          </w:p>
        </w:tc>
        <w:tc>
          <w:tcPr>
            <w:tcW w:w="581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8B8E4" w14:textId="77777777" w:rsidR="00AE2C30" w:rsidRPr="0078678A" w:rsidRDefault="0078678A" w:rsidP="00AE2C30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686B3CFA" w14:textId="6069F923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81" w:type="pct"/>
            <w:tcBorders>
              <w:bottom w:val="single" w:sz="8" w:space="0" w:color="auto"/>
            </w:tcBorders>
            <w:vAlign w:val="center"/>
          </w:tcPr>
          <w:p w14:paraId="62D36E26" w14:textId="5BF73C96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81" w:type="pct"/>
            <w:tcBorders>
              <w:bottom w:val="single" w:sz="8" w:space="0" w:color="auto"/>
            </w:tcBorders>
            <w:vAlign w:val="center"/>
          </w:tcPr>
          <w:p w14:paraId="6435810B" w14:textId="3829F386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65" w:type="pct"/>
            <w:tcBorders>
              <w:bottom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18BFA4" w14:textId="77777777" w:rsidR="00AE2C30" w:rsidRPr="0078678A" w:rsidRDefault="0078678A" w:rsidP="00AE2C30">
            <w:pPr>
              <w:pStyle w:val="Table"/>
              <w:rPr>
                <w:rFonts w:ascii="Times New Roman" w:eastAsia="MS Mincho" w:hAnsi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eastAsia="MS Mincho"/>
                        <w:b/>
                        <w:bCs/>
                        <w:lang w:eastAsia="ja-JP"/>
                      </w:rPr>
                    </m:ctrlPr>
                  </m:sSubPr>
                  <m:e>
                    <m:r>
                      <m:rPr>
                        <m:sty m:val="bi"/>
                      </m:rPr>
                      <m:t>I</m:t>
                    </m:r>
                  </m:e>
                  <m:sub>
                    <m:r>
                      <m:rPr>
                        <m:sty m:val="b"/>
                      </m:rPr>
                      <m:t>0</m:t>
                    </m:r>
                  </m:sub>
                </m:sSub>
              </m:oMath>
            </m:oMathPara>
          </w:p>
          <w:p w14:paraId="73A469A5" w14:textId="117CBB37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−3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65" w:type="pct"/>
            <w:tcBorders>
              <w:bottom w:val="single" w:sz="8" w:space="0" w:color="auto"/>
            </w:tcBorders>
            <w:vAlign w:val="center"/>
          </w:tcPr>
          <w:p w14:paraId="151E2A47" w14:textId="65B120D3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w</m:t>
                </m:r>
              </m:oMath>
            </m:oMathPara>
          </w:p>
        </w:tc>
        <w:tc>
          <w:tcPr>
            <w:tcW w:w="565" w:type="pct"/>
            <w:tcBorders>
              <w:bottom w:val="single" w:sz="8" w:space="0" w:color="auto"/>
            </w:tcBorders>
            <w:vAlign w:val="center"/>
          </w:tcPr>
          <w:p w14:paraId="4148AE53" w14:textId="162D2D5F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m:oMathPara>
              <m:oMath>
                <m:r>
                  <m:rPr>
                    <m:sty m:val="bi"/>
                  </m:rPr>
                  <m:t>A</m:t>
                </m:r>
              </m:oMath>
            </m:oMathPara>
          </w:p>
        </w:tc>
        <w:tc>
          <w:tcPr>
            <w:tcW w:w="565" w:type="pct"/>
            <w:tcBorders>
              <w:bottom w:val="single" w:sz="8" w:space="0" w:color="auto"/>
            </w:tcBorders>
            <w:vAlign w:val="center"/>
          </w:tcPr>
          <w:p w14:paraId="4C998763" w14:textId="77777777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χ</w:t>
            </w:r>
            <w:r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  <w:p w14:paraId="1C547966" w14:textId="38EBD0AF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</w:rPr>
              <w:t>(×10</w:t>
            </w:r>
            <w:r w:rsidRPr="0078678A">
              <w:rPr>
                <w:rFonts w:ascii="Times New Roman" w:hAnsi="Times New Roman"/>
                <w:vertAlign w:val="superscript"/>
              </w:rPr>
              <w:t>−5</w:t>
            </w:r>
            <w:r w:rsidRPr="0078678A">
              <w:rPr>
                <w:rFonts w:ascii="Times New Roman" w:hAnsi="Times New Roman"/>
              </w:rPr>
              <w:t>)</w:t>
            </w:r>
          </w:p>
        </w:tc>
        <w:tc>
          <w:tcPr>
            <w:tcW w:w="550" w:type="pct"/>
            <w:tcBorders>
              <w:bottom w:val="single" w:sz="8" w:space="0" w:color="auto"/>
            </w:tcBorders>
            <w:vAlign w:val="center"/>
          </w:tcPr>
          <w:p w14:paraId="6FC21053" w14:textId="3DD716B1" w:rsidR="00AE2C30" w:rsidRPr="0078678A" w:rsidRDefault="00AE2C30" w:rsidP="00AE2C3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b/>
                <w:bCs/>
                <w:lang w:val="es-MX"/>
              </w:rPr>
              <w:t>R</w:t>
            </w:r>
            <w:r w:rsidRPr="0078678A">
              <w:rPr>
                <w:rFonts w:ascii="Times New Roman" w:hAnsi="Times New Roman"/>
                <w:b/>
                <w:bCs/>
                <w:vertAlign w:val="superscript"/>
                <w:lang w:val="es-MX"/>
              </w:rPr>
              <w:t>2</w:t>
            </w:r>
          </w:p>
        </w:tc>
      </w:tr>
      <w:tr w:rsidR="0010404E" w:rsidRPr="0078678A" w14:paraId="1BD7B18B" w14:textId="77777777" w:rsidTr="0035389D">
        <w:trPr>
          <w:trHeight w:val="283"/>
        </w:trPr>
        <w:tc>
          <w:tcPr>
            <w:tcW w:w="448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F099CB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n-GB"/>
              </w:rPr>
              <w:t>293</w:t>
            </w:r>
          </w:p>
        </w:tc>
        <w:tc>
          <w:tcPr>
            <w:tcW w:w="581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48D677" w14:textId="328166F7" w:rsidR="00E841DE" w:rsidRPr="0078678A" w:rsidRDefault="00FE1563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</w:t>
            </w:r>
            <w:r w:rsidR="00D009C0" w:rsidRPr="0078678A">
              <w:rPr>
                <w:rFonts w:ascii="Times New Roman" w:hAnsi="Times New Roman"/>
              </w:rPr>
              <w:t>8</w:t>
            </w:r>
            <w:r w:rsidR="00E841DE" w:rsidRPr="0078678A">
              <w:rPr>
                <w:rFonts w:ascii="Times New Roman" w:hAnsi="Times New Roman"/>
              </w:rPr>
              <w:t xml:space="preserve"> ± </w:t>
            </w:r>
            <w:r w:rsidR="00A028CE" w:rsidRPr="0078678A">
              <w:rPr>
                <w:rFonts w:ascii="Times New Roman" w:hAnsi="Times New Roman"/>
              </w:rPr>
              <w:t>0.</w:t>
            </w:r>
            <w:r w:rsidR="00E841DE" w:rsidRPr="0078678A">
              <w:rPr>
                <w:rFonts w:ascii="Times New Roman" w:hAnsi="Times New Roman"/>
              </w:rPr>
              <w:t>3</w:t>
            </w:r>
          </w:p>
        </w:tc>
        <w:tc>
          <w:tcPr>
            <w:tcW w:w="581" w:type="pct"/>
            <w:tcBorders>
              <w:top w:val="single" w:sz="8" w:space="0" w:color="auto"/>
            </w:tcBorders>
            <w:vAlign w:val="center"/>
          </w:tcPr>
          <w:p w14:paraId="36A4A2F5" w14:textId="2E09A05C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n-GB"/>
              </w:rPr>
            </w:pPr>
            <w:r w:rsidRPr="0078678A">
              <w:rPr>
                <w:rFonts w:ascii="Times New Roman" w:hAnsi="Times New Roman"/>
                <w:lang w:val="en-GB"/>
              </w:rPr>
              <w:t>9</w:t>
            </w:r>
            <w:r w:rsidR="003B7397" w:rsidRPr="0078678A">
              <w:rPr>
                <w:rFonts w:ascii="Times New Roman" w:hAnsi="Times New Roman"/>
                <w:lang w:val="en-GB"/>
              </w:rPr>
              <w:t>6</w:t>
            </w:r>
            <w:r w:rsidRPr="0078678A">
              <w:rPr>
                <w:rFonts w:ascii="Times New Roman" w:hAnsi="Times New Roman"/>
                <w:lang w:val="en-GB"/>
              </w:rPr>
              <w:t xml:space="preserve"> ± 6</w:t>
            </w:r>
          </w:p>
        </w:tc>
        <w:tc>
          <w:tcPr>
            <w:tcW w:w="581" w:type="pct"/>
            <w:tcBorders>
              <w:top w:val="single" w:sz="8" w:space="0" w:color="auto"/>
            </w:tcBorders>
            <w:vAlign w:val="center"/>
          </w:tcPr>
          <w:p w14:paraId="650C71CF" w14:textId="68C358BF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n-GB"/>
              </w:rPr>
              <w:t>1.5 ± 0.</w:t>
            </w:r>
            <w:r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tcBorders>
              <w:top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32604C" w14:textId="24FECEC3" w:rsidR="00E841DE" w:rsidRPr="0078678A" w:rsidRDefault="003B7397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0.8</w:t>
            </w:r>
            <w:r w:rsidR="00E841DE" w:rsidRPr="0078678A">
              <w:rPr>
                <w:rFonts w:ascii="Times New Roman" w:hAnsi="Times New Roman"/>
              </w:rPr>
              <w:t xml:space="preserve"> ± </w:t>
            </w:r>
            <w:r w:rsidRPr="0078678A">
              <w:rPr>
                <w:rFonts w:ascii="Times New Roman" w:hAnsi="Times New Roman"/>
              </w:rPr>
              <w:t>0.</w:t>
            </w:r>
            <w:r w:rsidR="00E841DE" w:rsidRPr="0078678A">
              <w:rPr>
                <w:rFonts w:ascii="Times New Roman" w:hAnsi="Times New Roman"/>
              </w:rPr>
              <w:t>3</w:t>
            </w:r>
          </w:p>
        </w:tc>
        <w:tc>
          <w:tcPr>
            <w:tcW w:w="565" w:type="pct"/>
            <w:tcBorders>
              <w:top w:val="single" w:sz="8" w:space="0" w:color="auto"/>
            </w:tcBorders>
            <w:vAlign w:val="center"/>
          </w:tcPr>
          <w:p w14:paraId="0DE2AE5D" w14:textId="794BBAB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13</w:t>
            </w:r>
            <w:r w:rsidR="0010404E" w:rsidRPr="0078678A">
              <w:rPr>
                <w:rFonts w:ascii="Times New Roman" w:hAnsi="Times New Roman"/>
                <w:lang w:val="es-MX"/>
              </w:rPr>
              <w:t>8</w:t>
            </w:r>
            <w:r w:rsidRPr="0078678A">
              <w:rPr>
                <w:rFonts w:ascii="Times New Roman" w:hAnsi="Times New Roman"/>
                <w:lang w:val="es-MX"/>
              </w:rPr>
              <w:t xml:space="preserve"> ± 2</w:t>
            </w:r>
          </w:p>
        </w:tc>
        <w:tc>
          <w:tcPr>
            <w:tcW w:w="565" w:type="pct"/>
            <w:tcBorders>
              <w:top w:val="single" w:sz="8" w:space="0" w:color="auto"/>
            </w:tcBorders>
            <w:vAlign w:val="center"/>
          </w:tcPr>
          <w:p w14:paraId="4C47CD46" w14:textId="4484E0CE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8.6 ± 0.1</w:t>
            </w:r>
          </w:p>
        </w:tc>
        <w:tc>
          <w:tcPr>
            <w:tcW w:w="565" w:type="pct"/>
            <w:tcBorders>
              <w:top w:val="single" w:sz="8" w:space="0" w:color="auto"/>
            </w:tcBorders>
            <w:vAlign w:val="center"/>
          </w:tcPr>
          <w:p w14:paraId="799AC5B3" w14:textId="1469ECB1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30</w:t>
            </w:r>
          </w:p>
        </w:tc>
        <w:tc>
          <w:tcPr>
            <w:tcW w:w="550" w:type="pct"/>
            <w:tcBorders>
              <w:top w:val="single" w:sz="8" w:space="0" w:color="auto"/>
            </w:tcBorders>
            <w:vAlign w:val="center"/>
          </w:tcPr>
          <w:p w14:paraId="419F6AF9" w14:textId="675DB27A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0.990</w:t>
            </w:r>
          </w:p>
        </w:tc>
      </w:tr>
      <w:tr w:rsidR="0010404E" w:rsidRPr="0078678A" w14:paraId="15B368E1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2E83B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297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53E4E5" w14:textId="7853982C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3 ± </w:t>
            </w:r>
            <w:r w:rsidR="00D009C0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41357093" w14:textId="04215BA0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103 ± </w:t>
            </w:r>
            <w:r w:rsidR="003B7397" w:rsidRPr="0078678A">
              <w:rPr>
                <w:rFonts w:ascii="Times New Roman" w:hAnsi="Times New Roman"/>
                <w:lang w:val="es-MX"/>
              </w:rPr>
              <w:t>4</w:t>
            </w:r>
          </w:p>
        </w:tc>
        <w:tc>
          <w:tcPr>
            <w:tcW w:w="581" w:type="pct"/>
            <w:vAlign w:val="center"/>
          </w:tcPr>
          <w:p w14:paraId="3A2C92D1" w14:textId="331650D4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2.0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09267A" w14:textId="6C9B7233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3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2DE11612" w14:textId="500B74F4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135 ± </w:t>
            </w:r>
            <w:r w:rsidR="0010404E" w:rsidRPr="0078678A">
              <w:rPr>
                <w:rFonts w:ascii="Times New Roman" w:hAnsi="Times New Roman"/>
                <w:lang w:val="es-MX"/>
              </w:rPr>
              <w:t>2</w:t>
            </w:r>
          </w:p>
        </w:tc>
        <w:tc>
          <w:tcPr>
            <w:tcW w:w="565" w:type="pct"/>
            <w:vAlign w:val="center"/>
          </w:tcPr>
          <w:p w14:paraId="2F187F11" w14:textId="31A39BC8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8.9 ± 0.1</w:t>
            </w:r>
          </w:p>
        </w:tc>
        <w:tc>
          <w:tcPr>
            <w:tcW w:w="565" w:type="pct"/>
            <w:vAlign w:val="center"/>
          </w:tcPr>
          <w:p w14:paraId="59CF7070" w14:textId="59D13097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28</w:t>
            </w:r>
          </w:p>
        </w:tc>
        <w:tc>
          <w:tcPr>
            <w:tcW w:w="550" w:type="pct"/>
            <w:vAlign w:val="center"/>
          </w:tcPr>
          <w:p w14:paraId="06195A8C" w14:textId="503A7ACC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0.991</w:t>
            </w:r>
          </w:p>
        </w:tc>
      </w:tr>
      <w:tr w:rsidR="0010404E" w:rsidRPr="0078678A" w14:paraId="45D450FE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CB462C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302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4FD5EE" w14:textId="0A1077BD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D009C0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3CE87720" w14:textId="176D4C6B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10</w:t>
            </w:r>
            <w:r w:rsidR="003B7397" w:rsidRPr="0078678A">
              <w:rPr>
                <w:rFonts w:ascii="Times New Roman" w:hAnsi="Times New Roman"/>
                <w:lang w:val="es-MX"/>
              </w:rPr>
              <w:t>8</w:t>
            </w:r>
            <w:r w:rsidRPr="0078678A">
              <w:rPr>
                <w:rFonts w:ascii="Times New Roman" w:hAnsi="Times New Roman"/>
                <w:lang w:val="es-MX"/>
              </w:rPr>
              <w:t xml:space="preserve"> ± </w:t>
            </w:r>
            <w:r w:rsidR="003B7397" w:rsidRPr="0078678A">
              <w:rPr>
                <w:rFonts w:ascii="Times New Roman" w:hAnsi="Times New Roman"/>
                <w:lang w:val="es-MX"/>
              </w:rPr>
              <w:t>4</w:t>
            </w:r>
          </w:p>
        </w:tc>
        <w:tc>
          <w:tcPr>
            <w:tcW w:w="581" w:type="pct"/>
            <w:vAlign w:val="center"/>
          </w:tcPr>
          <w:p w14:paraId="3D2ED7B3" w14:textId="3FBB3228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2.3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15B609" w14:textId="0C7AA428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5AC702AD" w14:textId="69977F54" w:rsidR="00E841DE" w:rsidRPr="0078678A" w:rsidRDefault="00E841DE" w:rsidP="0010404E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136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1FBE931F" w14:textId="7A580EA1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9.3 ± 0.1</w:t>
            </w:r>
          </w:p>
        </w:tc>
        <w:tc>
          <w:tcPr>
            <w:tcW w:w="565" w:type="pct"/>
            <w:vAlign w:val="center"/>
          </w:tcPr>
          <w:p w14:paraId="6D1ED1CB" w14:textId="322C2B59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27</w:t>
            </w:r>
          </w:p>
        </w:tc>
        <w:tc>
          <w:tcPr>
            <w:tcW w:w="550" w:type="pct"/>
            <w:vAlign w:val="center"/>
          </w:tcPr>
          <w:p w14:paraId="5263482A" w14:textId="384DDD5D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0.992</w:t>
            </w:r>
          </w:p>
        </w:tc>
      </w:tr>
      <w:tr w:rsidR="0010404E" w:rsidRPr="0078678A" w14:paraId="72D9D2C1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40307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307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650CD1" w14:textId="2EAC91AB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D009C0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6DFAEE2A" w14:textId="450A926D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</w:t>
            </w:r>
            <w:r w:rsidR="003B7397" w:rsidRPr="0078678A">
              <w:rPr>
                <w:rFonts w:ascii="Times New Roman" w:hAnsi="Times New Roman"/>
                <w:lang w:val="es-MX"/>
              </w:rPr>
              <w:t>10</w:t>
            </w:r>
            <w:r w:rsidRPr="0078678A">
              <w:rPr>
                <w:rFonts w:ascii="Times New Roman" w:hAnsi="Times New Roman"/>
                <w:lang w:val="es-MX"/>
              </w:rPr>
              <w:t xml:space="preserve"> ± 3</w:t>
            </w:r>
          </w:p>
        </w:tc>
        <w:tc>
          <w:tcPr>
            <w:tcW w:w="581" w:type="pct"/>
            <w:vAlign w:val="center"/>
          </w:tcPr>
          <w:p w14:paraId="4E8FB22D" w14:textId="3FBD826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2.5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B337FE" w14:textId="182D3B76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77D8B394" w14:textId="4C6DEE3B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136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4F6E2AC7" w14:textId="5C18536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9.4 ± 0.1</w:t>
            </w:r>
          </w:p>
        </w:tc>
        <w:tc>
          <w:tcPr>
            <w:tcW w:w="565" w:type="pct"/>
            <w:vAlign w:val="center"/>
          </w:tcPr>
          <w:p w14:paraId="506BF16E" w14:textId="0DE15648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26</w:t>
            </w:r>
          </w:p>
        </w:tc>
        <w:tc>
          <w:tcPr>
            <w:tcW w:w="550" w:type="pct"/>
            <w:vAlign w:val="center"/>
          </w:tcPr>
          <w:p w14:paraId="5819DA55" w14:textId="77F2D176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0.993</w:t>
            </w:r>
          </w:p>
        </w:tc>
      </w:tr>
      <w:tr w:rsidR="0010404E" w:rsidRPr="0078678A" w14:paraId="0A183EDD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773B30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312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266AB1" w14:textId="7C22D38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D009C0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2F13F05D" w14:textId="3B4C8969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113 ± 3</w:t>
            </w:r>
          </w:p>
        </w:tc>
        <w:tc>
          <w:tcPr>
            <w:tcW w:w="581" w:type="pct"/>
            <w:vAlign w:val="center"/>
          </w:tcPr>
          <w:p w14:paraId="2AF8ECD1" w14:textId="3D291C86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2.8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A1CDEB" w14:textId="57887EC5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2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7966857C" w14:textId="6E190045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136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6D1BCC79" w14:textId="6FD5F71E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9.7 ± 0.1</w:t>
            </w:r>
          </w:p>
        </w:tc>
        <w:tc>
          <w:tcPr>
            <w:tcW w:w="565" w:type="pct"/>
            <w:vAlign w:val="center"/>
          </w:tcPr>
          <w:p w14:paraId="5E80237C" w14:textId="11BC228D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23</w:t>
            </w:r>
          </w:p>
        </w:tc>
        <w:tc>
          <w:tcPr>
            <w:tcW w:w="550" w:type="pct"/>
            <w:vAlign w:val="center"/>
          </w:tcPr>
          <w:p w14:paraId="74DE2AAE" w14:textId="6B89E70A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0.994</w:t>
            </w:r>
          </w:p>
        </w:tc>
      </w:tr>
      <w:tr w:rsidR="0010404E" w:rsidRPr="0078678A" w14:paraId="5ECF6062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305C41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317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501DC0" w14:textId="63BAF51E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1 ± </w:t>
            </w:r>
            <w:r w:rsidR="004A78D3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364B1693" w14:textId="1110827E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</w:t>
            </w:r>
            <w:r w:rsidR="003B7397" w:rsidRPr="0078678A">
              <w:rPr>
                <w:rFonts w:ascii="Times New Roman" w:hAnsi="Times New Roman"/>
                <w:lang w:val="es-MX"/>
              </w:rPr>
              <w:t>7</w:t>
            </w:r>
            <w:r w:rsidRPr="0078678A">
              <w:rPr>
                <w:rFonts w:ascii="Times New Roman" w:hAnsi="Times New Roman"/>
                <w:lang w:val="es-MX"/>
              </w:rPr>
              <w:t xml:space="preserve"> ± </w:t>
            </w:r>
            <w:r w:rsidR="003B7397" w:rsidRPr="0078678A">
              <w:rPr>
                <w:rFonts w:ascii="Times New Roman" w:hAnsi="Times New Roman"/>
                <w:lang w:val="es-MX"/>
              </w:rPr>
              <w:t>3</w:t>
            </w:r>
          </w:p>
        </w:tc>
        <w:tc>
          <w:tcPr>
            <w:tcW w:w="581" w:type="pct"/>
            <w:vAlign w:val="center"/>
          </w:tcPr>
          <w:p w14:paraId="79ADE409" w14:textId="6CD03B23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3.1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1216EC" w14:textId="1AEE8C7D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1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482ED488" w14:textId="19D1FA50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136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479C2DB6" w14:textId="5313CF97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10.0 ± 0.1</w:t>
            </w:r>
          </w:p>
        </w:tc>
        <w:tc>
          <w:tcPr>
            <w:tcW w:w="565" w:type="pct"/>
            <w:vAlign w:val="center"/>
          </w:tcPr>
          <w:p w14:paraId="4D9283D2" w14:textId="51DEBC17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23</w:t>
            </w:r>
          </w:p>
        </w:tc>
        <w:tc>
          <w:tcPr>
            <w:tcW w:w="550" w:type="pct"/>
            <w:vAlign w:val="center"/>
          </w:tcPr>
          <w:p w14:paraId="08D7EDED" w14:textId="29E0B65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0.994</w:t>
            </w:r>
          </w:p>
        </w:tc>
      </w:tr>
      <w:tr w:rsidR="0010404E" w:rsidRPr="0078678A" w14:paraId="32205016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16DC9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322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CD9E39" w14:textId="29B363A0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± </w:t>
            </w:r>
            <w:r w:rsidR="004A78D3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81" w:type="pct"/>
            <w:vAlign w:val="center"/>
          </w:tcPr>
          <w:p w14:paraId="0B71BE92" w14:textId="5482CE39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120 ± </w:t>
            </w:r>
            <w:r w:rsidR="003B7397" w:rsidRPr="0078678A">
              <w:rPr>
                <w:rFonts w:ascii="Times New Roman" w:hAnsi="Times New Roman"/>
                <w:lang w:val="es-MX"/>
              </w:rPr>
              <w:t>3</w:t>
            </w:r>
          </w:p>
        </w:tc>
        <w:tc>
          <w:tcPr>
            <w:tcW w:w="581" w:type="pct"/>
            <w:vAlign w:val="center"/>
          </w:tcPr>
          <w:p w14:paraId="25A8A65B" w14:textId="06EE4E35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3.4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202B731" w14:textId="34643844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± </w:t>
            </w:r>
            <w:r w:rsidR="0010404E" w:rsidRPr="0078678A">
              <w:rPr>
                <w:rFonts w:ascii="Times New Roman" w:hAnsi="Times New Roman"/>
              </w:rPr>
              <w:t>0.</w:t>
            </w:r>
            <w:r w:rsidRPr="0078678A">
              <w:rPr>
                <w:rFonts w:ascii="Times New Roman" w:hAnsi="Times New Roman"/>
              </w:rPr>
              <w:t>2</w:t>
            </w:r>
          </w:p>
        </w:tc>
        <w:tc>
          <w:tcPr>
            <w:tcW w:w="565" w:type="pct"/>
            <w:vAlign w:val="center"/>
          </w:tcPr>
          <w:p w14:paraId="5F14E037" w14:textId="2AC612F6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136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3EEA7CC4" w14:textId="46C9440D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10.3 ± 0.1</w:t>
            </w:r>
          </w:p>
        </w:tc>
        <w:tc>
          <w:tcPr>
            <w:tcW w:w="565" w:type="pct"/>
            <w:vAlign w:val="center"/>
          </w:tcPr>
          <w:p w14:paraId="44C13C6D" w14:textId="20203665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22</w:t>
            </w:r>
          </w:p>
        </w:tc>
        <w:tc>
          <w:tcPr>
            <w:tcW w:w="550" w:type="pct"/>
            <w:vAlign w:val="center"/>
          </w:tcPr>
          <w:p w14:paraId="4437F78A" w14:textId="46EE2C2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0.995</w:t>
            </w:r>
          </w:p>
        </w:tc>
      </w:tr>
      <w:tr w:rsidR="0010404E" w:rsidRPr="0078678A" w14:paraId="5A5BCF42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AD2580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327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845A3F" w14:textId="3F281019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± </w:t>
            </w:r>
            <w:r w:rsidR="004A78D3" w:rsidRPr="0078678A">
              <w:rPr>
                <w:rFonts w:ascii="Times New Roman" w:hAnsi="Times New Roman"/>
              </w:rPr>
              <w:t>0.2</w:t>
            </w:r>
          </w:p>
        </w:tc>
        <w:tc>
          <w:tcPr>
            <w:tcW w:w="581" w:type="pct"/>
            <w:vAlign w:val="center"/>
          </w:tcPr>
          <w:p w14:paraId="4330648F" w14:textId="73A46439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124 ± 2</w:t>
            </w:r>
          </w:p>
        </w:tc>
        <w:tc>
          <w:tcPr>
            <w:tcW w:w="581" w:type="pct"/>
            <w:vAlign w:val="center"/>
          </w:tcPr>
          <w:p w14:paraId="328E8E27" w14:textId="3A794C1C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3.8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F03D98" w14:textId="0897BD91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4 ± </w:t>
            </w:r>
            <w:r w:rsidR="0010404E" w:rsidRPr="0078678A">
              <w:rPr>
                <w:rFonts w:ascii="Times New Roman" w:hAnsi="Times New Roman"/>
              </w:rPr>
              <w:t>0.2</w:t>
            </w:r>
          </w:p>
        </w:tc>
        <w:tc>
          <w:tcPr>
            <w:tcW w:w="565" w:type="pct"/>
            <w:vAlign w:val="center"/>
          </w:tcPr>
          <w:p w14:paraId="43E911A4" w14:textId="5AF294C4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137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5F56A774" w14:textId="6AC12C3B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10.8 ± 0.1</w:t>
            </w:r>
          </w:p>
        </w:tc>
        <w:tc>
          <w:tcPr>
            <w:tcW w:w="565" w:type="pct"/>
            <w:vAlign w:val="center"/>
          </w:tcPr>
          <w:p w14:paraId="1A62F60B" w14:textId="7FCFA8E8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21</w:t>
            </w:r>
          </w:p>
        </w:tc>
        <w:tc>
          <w:tcPr>
            <w:tcW w:w="550" w:type="pct"/>
            <w:vAlign w:val="center"/>
          </w:tcPr>
          <w:p w14:paraId="63915AF8" w14:textId="19495EAE" w:rsidR="00E841DE" w:rsidRPr="0078678A" w:rsidRDefault="00E841DE" w:rsidP="0010404E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0.995</w:t>
            </w:r>
          </w:p>
        </w:tc>
      </w:tr>
      <w:tr w:rsidR="0010404E" w:rsidRPr="0078678A" w14:paraId="5957FADC" w14:textId="77777777" w:rsidTr="0035389D">
        <w:trPr>
          <w:trHeight w:val="283"/>
        </w:trPr>
        <w:tc>
          <w:tcPr>
            <w:tcW w:w="4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2AF7CA" w14:textId="77777777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  <w:lang w:val="es-MX"/>
              </w:rPr>
              <w:t>332</w:t>
            </w:r>
          </w:p>
        </w:tc>
        <w:tc>
          <w:tcPr>
            <w:tcW w:w="5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70A791" w14:textId="477CAC76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FE1563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4A78D3" w:rsidRPr="0078678A">
              <w:rPr>
                <w:rFonts w:ascii="Times New Roman" w:hAnsi="Times New Roman"/>
              </w:rPr>
              <w:t>0.2</w:t>
            </w:r>
          </w:p>
        </w:tc>
        <w:tc>
          <w:tcPr>
            <w:tcW w:w="581" w:type="pct"/>
            <w:vAlign w:val="center"/>
          </w:tcPr>
          <w:p w14:paraId="29235AB1" w14:textId="50635AC0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12</w:t>
            </w:r>
            <w:r w:rsidR="003B7397" w:rsidRPr="0078678A">
              <w:rPr>
                <w:rFonts w:ascii="Times New Roman" w:hAnsi="Times New Roman"/>
                <w:lang w:val="es-MX"/>
              </w:rPr>
              <w:t>7</w:t>
            </w:r>
            <w:r w:rsidRPr="0078678A">
              <w:rPr>
                <w:rFonts w:ascii="Times New Roman" w:hAnsi="Times New Roman"/>
                <w:lang w:val="es-MX"/>
              </w:rPr>
              <w:t xml:space="preserve"> ± 2</w:t>
            </w:r>
          </w:p>
        </w:tc>
        <w:tc>
          <w:tcPr>
            <w:tcW w:w="581" w:type="pct"/>
            <w:vAlign w:val="center"/>
          </w:tcPr>
          <w:p w14:paraId="4C5AFD62" w14:textId="29E46970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4.1 ± 0.1</w:t>
            </w:r>
          </w:p>
        </w:tc>
        <w:tc>
          <w:tcPr>
            <w:tcW w:w="56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B78492" w14:textId="54774F06" w:rsidR="00E841DE" w:rsidRPr="0078678A" w:rsidRDefault="00E841DE" w:rsidP="002B02B0">
            <w:pPr>
              <w:pStyle w:val="Table"/>
              <w:rPr>
                <w:rFonts w:ascii="Times New Roman" w:hAnsi="Times New Roman"/>
              </w:rPr>
            </w:pPr>
            <w:r w:rsidRPr="0078678A">
              <w:rPr>
                <w:rFonts w:ascii="Times New Roman" w:hAnsi="Times New Roman"/>
              </w:rPr>
              <w:t>1</w:t>
            </w:r>
            <w:r w:rsidR="0010404E" w:rsidRPr="0078678A">
              <w:rPr>
                <w:rFonts w:ascii="Times New Roman" w:hAnsi="Times New Roman"/>
              </w:rPr>
              <w:t>.</w:t>
            </w:r>
            <w:r w:rsidRPr="0078678A">
              <w:rPr>
                <w:rFonts w:ascii="Times New Roman" w:hAnsi="Times New Roman"/>
              </w:rPr>
              <w:t xml:space="preserve">5 ± </w:t>
            </w:r>
            <w:r w:rsidR="0010404E" w:rsidRPr="0078678A">
              <w:rPr>
                <w:rFonts w:ascii="Times New Roman" w:hAnsi="Times New Roman"/>
              </w:rPr>
              <w:t>0.2</w:t>
            </w:r>
          </w:p>
        </w:tc>
        <w:tc>
          <w:tcPr>
            <w:tcW w:w="565" w:type="pct"/>
            <w:vAlign w:val="center"/>
          </w:tcPr>
          <w:p w14:paraId="0C39EE24" w14:textId="68BB96D9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 xml:space="preserve">137 ± </w:t>
            </w:r>
            <w:r w:rsidR="0010404E" w:rsidRPr="0078678A">
              <w:rPr>
                <w:rFonts w:ascii="Times New Roman" w:hAnsi="Times New Roman"/>
                <w:lang w:val="es-MX"/>
              </w:rPr>
              <w:t>1</w:t>
            </w:r>
          </w:p>
        </w:tc>
        <w:tc>
          <w:tcPr>
            <w:tcW w:w="565" w:type="pct"/>
            <w:vAlign w:val="center"/>
          </w:tcPr>
          <w:p w14:paraId="257190F4" w14:textId="26F50B42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11.0 ± 0.1</w:t>
            </w:r>
          </w:p>
        </w:tc>
        <w:tc>
          <w:tcPr>
            <w:tcW w:w="565" w:type="pct"/>
            <w:vAlign w:val="center"/>
          </w:tcPr>
          <w:p w14:paraId="10D2AB1F" w14:textId="5645F258" w:rsidR="00E841DE" w:rsidRPr="0078678A" w:rsidRDefault="0035389D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</w:t>
            </w:r>
            <w:r w:rsidR="00E841DE" w:rsidRPr="0078678A">
              <w:rPr>
                <w:rFonts w:ascii="Times New Roman" w:hAnsi="Times New Roman"/>
                <w:lang w:val="es-MX"/>
              </w:rPr>
              <w:t>21</w:t>
            </w:r>
          </w:p>
        </w:tc>
        <w:tc>
          <w:tcPr>
            <w:tcW w:w="550" w:type="pct"/>
            <w:vAlign w:val="center"/>
          </w:tcPr>
          <w:p w14:paraId="7CFB8CDD" w14:textId="6DBAC43E" w:rsidR="00E841DE" w:rsidRPr="0078678A" w:rsidRDefault="00E841DE" w:rsidP="002B02B0">
            <w:pPr>
              <w:pStyle w:val="Table"/>
              <w:rPr>
                <w:rFonts w:ascii="Times New Roman" w:hAnsi="Times New Roman"/>
                <w:lang w:val="es-MX"/>
              </w:rPr>
            </w:pPr>
            <w:r w:rsidRPr="0078678A">
              <w:rPr>
                <w:rFonts w:ascii="Times New Roman" w:hAnsi="Times New Roman"/>
                <w:lang w:val="es-MX"/>
              </w:rPr>
              <w:t>0.996</w:t>
            </w:r>
          </w:p>
        </w:tc>
      </w:tr>
    </w:tbl>
    <w:p w14:paraId="3CAB6137" w14:textId="7DE1B17A" w:rsidR="00183F8A" w:rsidRPr="0078678A" w:rsidRDefault="00183F8A" w:rsidP="00B83430"/>
    <w:p w14:paraId="5662991E" w14:textId="26509F29" w:rsidR="008E24F6" w:rsidRPr="0078678A" w:rsidRDefault="008E24F6" w:rsidP="00B83430"/>
    <w:p w14:paraId="7DF69DC4" w14:textId="59204FB2" w:rsidR="008E24F6" w:rsidRPr="0078678A" w:rsidRDefault="008E24F6" w:rsidP="00B83430"/>
    <w:p w14:paraId="479E4CAF" w14:textId="30B965CE" w:rsidR="008E24F6" w:rsidRPr="0078678A" w:rsidRDefault="008E24F6" w:rsidP="00B83430"/>
    <w:p w14:paraId="53835153" w14:textId="2031A468" w:rsidR="008E24F6" w:rsidRPr="0078678A" w:rsidRDefault="008E24F6" w:rsidP="00B83430"/>
    <w:p w14:paraId="2B7CE820" w14:textId="2D9B5F30" w:rsidR="008E24F6" w:rsidRPr="0078678A" w:rsidRDefault="008E24F6" w:rsidP="00B83430"/>
    <w:p w14:paraId="77F3A263" w14:textId="77777777" w:rsidR="004B6FCF" w:rsidRPr="0078678A" w:rsidRDefault="004B6FCF" w:rsidP="00B83430"/>
    <w:p w14:paraId="2CC2AE69" w14:textId="77777777" w:rsidR="004B6FCF" w:rsidRPr="0078678A" w:rsidRDefault="004B6FCF" w:rsidP="00B83430"/>
    <w:p w14:paraId="3C9F7D32" w14:textId="77777777" w:rsidR="008E24F6" w:rsidRPr="0078678A" w:rsidRDefault="008E24F6" w:rsidP="00B83430"/>
    <w:p w14:paraId="47B49B07" w14:textId="34106BA3" w:rsidR="008E24F6" w:rsidRPr="0078678A" w:rsidRDefault="008E24F6" w:rsidP="00B06216">
      <w:pPr>
        <w:pStyle w:val="VDTableTitle"/>
        <w:rPr>
          <w:rFonts w:ascii="Times New Roman" w:hAnsi="Times New Roman"/>
          <w:b/>
        </w:rPr>
      </w:pPr>
      <w:bookmarkStart w:id="22" w:name="_Toc187308138"/>
      <w:r w:rsidRPr="0078678A">
        <w:rPr>
          <w:rStyle w:val="Heading3Char"/>
          <w:rFonts w:ascii="Times New Roman" w:hAnsi="Times New Roman"/>
        </w:rPr>
        <w:t>Table S10</w:t>
      </w:r>
      <w:bookmarkEnd w:id="22"/>
      <w:r w:rsidRPr="0078678A">
        <w:rPr>
          <w:rFonts w:ascii="Times New Roman" w:hAnsi="Times New Roman"/>
        </w:rPr>
        <w:t>.</w:t>
      </w:r>
      <w:r w:rsidR="008F18C9" w:rsidRPr="0078678A">
        <w:rPr>
          <w:rFonts w:ascii="Times New Roman" w:hAnsi="Times New Roman"/>
        </w:rPr>
        <w:t xml:space="preserve"> LIR data, fitted parameters and</w:t>
      </w:r>
      <w:r w:rsidRPr="0078678A">
        <w:rPr>
          <w:rFonts w:ascii="Times New Roman" w:hAnsi="Times New Roman"/>
        </w:rPr>
        <w:t xml:space="preserve"> </w:t>
      </w:r>
      <w:r w:rsidR="008F18C9" w:rsidRPr="0078678A">
        <w:rPr>
          <w:rFonts w:ascii="Times New Roman" w:hAnsi="Times New Roman"/>
        </w:rPr>
        <w:t xml:space="preserve">goodness of </w:t>
      </w:r>
      <w:r w:rsidRPr="0078678A">
        <w:rPr>
          <w:rFonts w:ascii="Times New Roman" w:hAnsi="Times New Roman"/>
        </w:rPr>
        <w:t>linear fit for 6Nd.</w:t>
      </w:r>
    </w:p>
    <w:p w14:paraId="74FE0C5A" w14:textId="77777777" w:rsidR="008F18C9" w:rsidRPr="0078678A" w:rsidRDefault="008F18C9" w:rsidP="008E24F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92"/>
        <w:gridCol w:w="922"/>
        <w:gridCol w:w="815"/>
        <w:gridCol w:w="851"/>
        <w:gridCol w:w="567"/>
      </w:tblGrid>
      <w:tr w:rsidR="008E24F6" w:rsidRPr="0078678A" w14:paraId="33FCFE91" w14:textId="77777777" w:rsidTr="008F18C9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9E1646" w14:textId="25B8FD9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Temp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 xml:space="preserve"> (K)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C92398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8678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 xml:space="preserve"> (area)</w:t>
            </w:r>
          </w:p>
        </w:tc>
        <w:tc>
          <w:tcPr>
            <w:tcW w:w="8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673F7B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8678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 xml:space="preserve"> (area)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FB338A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8678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/A</w:t>
            </w:r>
            <w:r w:rsidRPr="0078678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F517AA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Linear Fit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99A934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8678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r</w:t>
            </w:r>
          </w:p>
        </w:tc>
      </w:tr>
      <w:tr w:rsidR="008E24F6" w:rsidRPr="0078678A" w14:paraId="54130934" w14:textId="77777777" w:rsidTr="008F18C9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</w:tcBorders>
            <w:noWrap/>
            <w:hideMark/>
          </w:tcPr>
          <w:p w14:paraId="0BBECFE1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32399DFE" w14:textId="2D80526C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hideMark/>
          </w:tcPr>
          <w:p w14:paraId="676ED60A" w14:textId="571FBA7F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</w:tcBorders>
            <w:noWrap/>
            <w:hideMark/>
          </w:tcPr>
          <w:p w14:paraId="22162363" w14:textId="57501630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46585A11" w14:textId="7D35CDC1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hideMark/>
          </w:tcPr>
          <w:p w14:paraId="4684147E" w14:textId="66EBB64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24F6" w:rsidRPr="0078678A" w14:paraId="21CA5E1C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7954EB26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297</w:t>
            </w:r>
          </w:p>
        </w:tc>
        <w:tc>
          <w:tcPr>
            <w:tcW w:w="992" w:type="dxa"/>
            <w:noWrap/>
            <w:hideMark/>
          </w:tcPr>
          <w:p w14:paraId="49CE1A26" w14:textId="54A3053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6" w:type="dxa"/>
            <w:noWrap/>
            <w:hideMark/>
          </w:tcPr>
          <w:p w14:paraId="02CDFBB3" w14:textId="423E52E3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5" w:type="dxa"/>
            <w:noWrap/>
            <w:hideMark/>
          </w:tcPr>
          <w:p w14:paraId="333DB7FA" w14:textId="46E39DD0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noWrap/>
            <w:hideMark/>
          </w:tcPr>
          <w:p w14:paraId="61C7C345" w14:textId="6E586EB2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noWrap/>
            <w:hideMark/>
          </w:tcPr>
          <w:p w14:paraId="479B098E" w14:textId="722624D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24F6" w:rsidRPr="0078678A" w14:paraId="421C029D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6B89239F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92" w:type="dxa"/>
            <w:noWrap/>
            <w:hideMark/>
          </w:tcPr>
          <w:p w14:paraId="07288799" w14:textId="28B4C9D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6" w:type="dxa"/>
            <w:noWrap/>
            <w:hideMark/>
          </w:tcPr>
          <w:p w14:paraId="38E69D5F" w14:textId="3A944091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  <w:noWrap/>
            <w:hideMark/>
          </w:tcPr>
          <w:p w14:paraId="02302679" w14:textId="6360E4F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noWrap/>
            <w:hideMark/>
          </w:tcPr>
          <w:p w14:paraId="0C40A516" w14:textId="14ACA136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noWrap/>
            <w:hideMark/>
          </w:tcPr>
          <w:p w14:paraId="2709E828" w14:textId="474CCF1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E24F6" w:rsidRPr="0078678A" w14:paraId="2886CCE2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479D258D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992" w:type="dxa"/>
            <w:noWrap/>
            <w:hideMark/>
          </w:tcPr>
          <w:p w14:paraId="72B67294" w14:textId="3A5DB728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6" w:type="dxa"/>
            <w:noWrap/>
            <w:hideMark/>
          </w:tcPr>
          <w:p w14:paraId="5C56883B" w14:textId="7F50B93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dxa"/>
            <w:noWrap/>
            <w:hideMark/>
          </w:tcPr>
          <w:p w14:paraId="7EB531FF" w14:textId="11F0DC5D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noWrap/>
            <w:hideMark/>
          </w:tcPr>
          <w:p w14:paraId="084BF96D" w14:textId="4B7C7F86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noWrap/>
            <w:hideMark/>
          </w:tcPr>
          <w:p w14:paraId="65AC92C0" w14:textId="0666108C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E24F6" w:rsidRPr="0078678A" w14:paraId="52F526C7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566EBA9D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992" w:type="dxa"/>
            <w:noWrap/>
            <w:hideMark/>
          </w:tcPr>
          <w:p w14:paraId="70FA01EF" w14:textId="662F0D83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6" w:type="dxa"/>
            <w:noWrap/>
            <w:hideMark/>
          </w:tcPr>
          <w:p w14:paraId="4229130D" w14:textId="7C9E6CF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5" w:type="dxa"/>
            <w:noWrap/>
            <w:hideMark/>
          </w:tcPr>
          <w:p w14:paraId="3CCCC2D9" w14:textId="7395C73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noWrap/>
            <w:hideMark/>
          </w:tcPr>
          <w:p w14:paraId="165BD29B" w14:textId="3D37C161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noWrap/>
            <w:hideMark/>
          </w:tcPr>
          <w:p w14:paraId="5BAB3AA1" w14:textId="7A597AAE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E24F6" w:rsidRPr="0078678A" w14:paraId="65758E26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21DD768A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92" w:type="dxa"/>
            <w:noWrap/>
            <w:hideMark/>
          </w:tcPr>
          <w:p w14:paraId="4819423B" w14:textId="4B26A6C1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6" w:type="dxa"/>
            <w:noWrap/>
            <w:hideMark/>
          </w:tcPr>
          <w:p w14:paraId="0C0EB0D2" w14:textId="242EF4A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noWrap/>
            <w:hideMark/>
          </w:tcPr>
          <w:p w14:paraId="2AA22488" w14:textId="01304FD8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noWrap/>
            <w:hideMark/>
          </w:tcPr>
          <w:p w14:paraId="296050BF" w14:textId="732D2B1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noWrap/>
            <w:hideMark/>
          </w:tcPr>
          <w:p w14:paraId="6F0672F8" w14:textId="0BF3D84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24F6" w:rsidRPr="0078678A" w14:paraId="376B07F9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69DB43F5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2" w:type="dxa"/>
            <w:noWrap/>
            <w:hideMark/>
          </w:tcPr>
          <w:p w14:paraId="1BCB0D62" w14:textId="4F7119C4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6" w:type="dxa"/>
            <w:noWrap/>
            <w:hideMark/>
          </w:tcPr>
          <w:p w14:paraId="57CD3A59" w14:textId="760257D0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dxa"/>
            <w:noWrap/>
            <w:hideMark/>
          </w:tcPr>
          <w:p w14:paraId="774448B0" w14:textId="4F73906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noWrap/>
            <w:hideMark/>
          </w:tcPr>
          <w:p w14:paraId="11A57868" w14:textId="4FC57AA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noWrap/>
            <w:hideMark/>
          </w:tcPr>
          <w:p w14:paraId="1408F9FD" w14:textId="7B2AA6AD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24F6" w:rsidRPr="0078678A" w14:paraId="3B625837" w14:textId="77777777" w:rsidTr="008F18C9">
        <w:trPr>
          <w:trHeight w:val="300"/>
          <w:jc w:val="center"/>
        </w:trPr>
        <w:tc>
          <w:tcPr>
            <w:tcW w:w="846" w:type="dxa"/>
            <w:noWrap/>
            <w:hideMark/>
          </w:tcPr>
          <w:p w14:paraId="201DA39E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327</w:t>
            </w:r>
          </w:p>
        </w:tc>
        <w:tc>
          <w:tcPr>
            <w:tcW w:w="992" w:type="dxa"/>
            <w:noWrap/>
            <w:hideMark/>
          </w:tcPr>
          <w:p w14:paraId="2C1A94CE" w14:textId="21D3C1A3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6" w:type="dxa"/>
            <w:noWrap/>
            <w:hideMark/>
          </w:tcPr>
          <w:p w14:paraId="12CB635A" w14:textId="5805D424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5" w:type="dxa"/>
            <w:noWrap/>
            <w:hideMark/>
          </w:tcPr>
          <w:p w14:paraId="1FAF363C" w14:textId="6CDAC48E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noWrap/>
            <w:hideMark/>
          </w:tcPr>
          <w:p w14:paraId="1FC05AAA" w14:textId="497A9B7E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noWrap/>
            <w:hideMark/>
          </w:tcPr>
          <w:p w14:paraId="3162EE72" w14:textId="3C18BEE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24F6" w:rsidRPr="0078678A" w14:paraId="21B2A287" w14:textId="77777777" w:rsidTr="008F18C9">
        <w:trPr>
          <w:trHeight w:val="300"/>
          <w:jc w:val="center"/>
        </w:trPr>
        <w:tc>
          <w:tcPr>
            <w:tcW w:w="846" w:type="dxa"/>
            <w:tcBorders>
              <w:bottom w:val="single" w:sz="4" w:space="0" w:color="auto"/>
            </w:tcBorders>
            <w:noWrap/>
            <w:hideMark/>
          </w:tcPr>
          <w:p w14:paraId="46DF16CA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777A10EE" w14:textId="2B2C21E8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  <w:hideMark/>
          </w:tcPr>
          <w:p w14:paraId="20E87A97" w14:textId="498F25F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noWrap/>
            <w:hideMark/>
          </w:tcPr>
          <w:p w14:paraId="11B3BDB6" w14:textId="2397B8D5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3781B434" w14:textId="4BC9459C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14:paraId="05EAF481" w14:textId="168A9730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638BE" w:rsidRPr="0078678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24F6" w:rsidRPr="0078678A" w14:paraId="19DBA19F" w14:textId="77777777" w:rsidTr="008F18C9">
        <w:trPr>
          <w:trHeight w:val="300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ECADFD" w14:textId="5A9D78D7" w:rsidR="008E24F6" w:rsidRPr="0078678A" w:rsidRDefault="008E24F6" w:rsidP="008E2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Linear function y = a + b*x</w:t>
            </w:r>
          </w:p>
        </w:tc>
      </w:tr>
      <w:tr w:rsidR="008E24F6" w:rsidRPr="0078678A" w14:paraId="50DD30B8" w14:textId="77777777" w:rsidTr="008F18C9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</w:tcBorders>
            <w:noWrap/>
          </w:tcPr>
          <w:p w14:paraId="060CE482" w14:textId="57A75039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</w:tcPr>
          <w:p w14:paraId="37A70B3F" w14:textId="48BD6FAD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b</w:t>
            </w:r>
          </w:p>
        </w:tc>
        <w:tc>
          <w:tcPr>
            <w:tcW w:w="886" w:type="dxa"/>
            <w:tcBorders>
              <w:top w:val="single" w:sz="4" w:space="0" w:color="auto"/>
            </w:tcBorders>
            <w:noWrap/>
            <w:vAlign w:val="center"/>
          </w:tcPr>
          <w:p w14:paraId="3399000A" w14:textId="77777777" w:rsidR="008E24F6" w:rsidRPr="0078678A" w:rsidRDefault="008E24F6" w:rsidP="005638BE">
            <w:pPr>
              <w:pStyle w:val="Table"/>
              <w:rPr>
                <w:rFonts w:ascii="Times New Roman" w:hAnsi="Times New Roman" w:cs="Times New Roman"/>
                <w:lang w:val="es-MX"/>
              </w:rPr>
            </w:pPr>
            <w:r w:rsidRPr="0078678A">
              <w:rPr>
                <w:rFonts w:ascii="Times New Roman" w:hAnsi="Times New Roman" w:cs="Times New Roman"/>
                <w:b/>
                <w:bCs/>
                <w:lang w:val="es-MX"/>
              </w:rPr>
              <w:t>χ</w:t>
            </w:r>
            <w:r w:rsidRPr="0078678A">
              <w:rPr>
                <w:rFonts w:ascii="Times New Roman" w:hAnsi="Times New Roman" w:cs="Times New Roman"/>
                <w:b/>
                <w:bCs/>
                <w:vertAlign w:val="superscript"/>
                <w:lang w:val="es-MX"/>
              </w:rPr>
              <w:t>2</w:t>
            </w:r>
          </w:p>
          <w:p w14:paraId="1E673652" w14:textId="187EEDCA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</w:rPr>
              <w:t>(×10</w:t>
            </w:r>
            <w:r w:rsidRPr="0078678A">
              <w:rPr>
                <w:rFonts w:ascii="Times New Roman" w:hAnsi="Times New Roman" w:cs="Times New Roman"/>
                <w:vertAlign w:val="superscript"/>
              </w:rPr>
              <w:t>−4</w:t>
            </w:r>
            <w:r w:rsidRPr="007867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5" w:type="dxa"/>
            <w:tcBorders>
              <w:top w:val="single" w:sz="4" w:space="0" w:color="auto"/>
            </w:tcBorders>
            <w:noWrap/>
            <w:vAlign w:val="center"/>
          </w:tcPr>
          <w:p w14:paraId="789BB7BC" w14:textId="07C652F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b/>
                <w:bCs/>
                <w:lang w:val="es-MX"/>
              </w:rPr>
              <w:t>R</w:t>
            </w:r>
            <w:r w:rsidRPr="0078678A">
              <w:rPr>
                <w:rFonts w:ascii="Times New Roman" w:hAnsi="Times New Roman" w:cs="Times New Roman"/>
                <w:b/>
                <w:bCs/>
                <w:vertAlign w:val="superscript"/>
                <w:lang w:val="es-MX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</w:tcPr>
          <w:p w14:paraId="08E4A03C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noWrap/>
          </w:tcPr>
          <w:p w14:paraId="45E3D7DE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24F6" w:rsidRPr="0078678A" w14:paraId="7C1602AE" w14:textId="77777777" w:rsidTr="008F18C9">
        <w:trPr>
          <w:trHeight w:val="300"/>
          <w:jc w:val="center"/>
        </w:trPr>
        <w:tc>
          <w:tcPr>
            <w:tcW w:w="846" w:type="dxa"/>
            <w:tcBorders>
              <w:bottom w:val="single" w:sz="4" w:space="0" w:color="auto"/>
            </w:tcBorders>
            <w:noWrap/>
          </w:tcPr>
          <w:p w14:paraId="4B0DDE8F" w14:textId="5C315654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-1.16 ± 0.07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6E1FE7A4" w14:textId="1072437B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0.0046 ± 2.4E-4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noWrap/>
          </w:tcPr>
          <w:p w14:paraId="59067AA8" w14:textId="7E168F6D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noWrap/>
          </w:tcPr>
          <w:p w14:paraId="689C7770" w14:textId="783BEB13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78A">
              <w:rPr>
                <w:rFonts w:ascii="Times New Roman" w:hAnsi="Times New Roman" w:cs="Times New Roman"/>
                <w:sz w:val="20"/>
                <w:szCs w:val="20"/>
              </w:rPr>
              <w:t>0.991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</w:tcPr>
          <w:p w14:paraId="559EFFEB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noWrap/>
          </w:tcPr>
          <w:p w14:paraId="4FCCBA5B" w14:textId="77777777" w:rsidR="008E24F6" w:rsidRPr="0078678A" w:rsidRDefault="008E24F6" w:rsidP="005638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523BAFF" w14:textId="1EABD607" w:rsidR="008F18C9" w:rsidRPr="0078678A" w:rsidRDefault="008F18C9" w:rsidP="008E24F6">
      <w:r w:rsidRPr="0078678A">
        <w:t>.</w:t>
      </w:r>
    </w:p>
    <w:p w14:paraId="413E9BB1" w14:textId="77777777" w:rsidR="008F18C9" w:rsidRPr="0078678A" w:rsidRDefault="008F18C9" w:rsidP="008E24F6"/>
    <w:p w14:paraId="703CCFAB" w14:textId="77777777" w:rsidR="003E0609" w:rsidRPr="0078678A" w:rsidRDefault="003E0609" w:rsidP="003E0609">
      <w:pPr>
        <w:jc w:val="center"/>
      </w:pPr>
      <w:r w:rsidRPr="0078678A">
        <w:rPr>
          <w:noProof/>
          <w:lang w:val="en-GB" w:eastAsia="en-GB"/>
        </w:rPr>
        <w:drawing>
          <wp:inline distT="0" distB="0" distL="0" distR="0" wp14:anchorId="2A3EFFCB" wp14:editId="7C9A5AFE">
            <wp:extent cx="5529056" cy="2172970"/>
            <wp:effectExtent l="0" t="0" r="0" b="0"/>
            <wp:docPr id="1793933285" name="Picture 1" descr="A graph of a normalized wavefo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33285" name="Picture 1" descr="A graph of a normalized wavefor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" t="16015" r="4904" b="8485"/>
                    <a:stretch/>
                  </pic:blipFill>
                  <pic:spPr bwMode="auto">
                    <a:xfrm>
                      <a:off x="0" y="0"/>
                      <a:ext cx="5552265" cy="21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7D8A4" w14:textId="77777777" w:rsidR="003E0609" w:rsidRPr="0078678A" w:rsidRDefault="003E0609" w:rsidP="001E4E66">
      <w:pPr>
        <w:pStyle w:val="VAFigureCaption"/>
        <w:rPr>
          <w:rFonts w:ascii="Times New Roman" w:hAnsi="Times New Roman"/>
          <w:b/>
        </w:rPr>
      </w:pPr>
      <w:bookmarkStart w:id="23" w:name="_Toc187308139"/>
      <w:r w:rsidRPr="0078678A">
        <w:rPr>
          <w:rStyle w:val="Heading3Char"/>
          <w:rFonts w:ascii="Times New Roman" w:hAnsi="Times New Roman"/>
        </w:rPr>
        <w:t>Figure S7</w:t>
      </w:r>
      <w:bookmarkEnd w:id="23"/>
      <w:r w:rsidRPr="0078678A">
        <w:rPr>
          <w:rFonts w:ascii="Times New Roman" w:hAnsi="Times New Roman"/>
        </w:rPr>
        <w:t>. Temperature dependent emission spectra of a) the mononuclear complex [Nd(L)(NO</w:t>
      </w:r>
      <w:r w:rsidRPr="0078678A">
        <w:rPr>
          <w:rFonts w:ascii="Times New Roman" w:hAnsi="Times New Roman"/>
          <w:vertAlign w:val="subscript"/>
        </w:rPr>
        <w:t>3</w:t>
      </w:r>
      <w:r w:rsidRPr="0078678A">
        <w:rPr>
          <w:rFonts w:ascii="Times New Roman" w:hAnsi="Times New Roman"/>
        </w:rPr>
        <w:t>)</w:t>
      </w:r>
      <w:r w:rsidRPr="0078678A">
        <w:rPr>
          <w:rFonts w:ascii="Times New Roman" w:hAnsi="Times New Roman"/>
          <w:vertAlign w:val="subscript"/>
        </w:rPr>
        <w:t>3</w:t>
      </w:r>
      <w:r w:rsidRPr="0078678A">
        <w:rPr>
          <w:rFonts w:ascii="Times New Roman" w:hAnsi="Times New Roman"/>
        </w:rPr>
        <w:t xml:space="preserve">] </w:t>
      </w:r>
      <w:r w:rsidRPr="0078678A">
        <w:rPr>
          <w:rFonts w:ascii="Times New Roman" w:hAnsi="Times New Roman"/>
          <w:bCs/>
        </w:rPr>
        <w:t>(</w:t>
      </w:r>
      <w:r w:rsidRPr="0078678A">
        <w:rPr>
          <w:rFonts w:ascii="Times New Roman" w:hAnsi="Times New Roman"/>
          <w:b/>
        </w:rPr>
        <w:t>1Nd</w:t>
      </w:r>
      <w:r w:rsidRPr="0078678A">
        <w:rPr>
          <w:rFonts w:ascii="Times New Roman" w:hAnsi="Times New Roman"/>
          <w:bCs/>
        </w:rPr>
        <w:t>)</w:t>
      </w:r>
      <w:r w:rsidRPr="0078678A">
        <w:rPr>
          <w:rFonts w:ascii="Times New Roman" w:hAnsi="Times New Roman"/>
        </w:rPr>
        <w:t xml:space="preserve">, and b) the </w:t>
      </w:r>
      <w:proofErr w:type="spellStart"/>
      <w:r w:rsidRPr="0078678A">
        <w:rPr>
          <w:rFonts w:ascii="Times New Roman" w:hAnsi="Times New Roman"/>
        </w:rPr>
        <w:t>dinuclear</w:t>
      </w:r>
      <w:proofErr w:type="spellEnd"/>
      <w:r w:rsidRPr="0078678A">
        <w:rPr>
          <w:rFonts w:ascii="Times New Roman" w:hAnsi="Times New Roman"/>
        </w:rPr>
        <w:t xml:space="preserve"> complex [(Nd(L))</w:t>
      </w:r>
      <w:r w:rsidRPr="0078678A">
        <w:rPr>
          <w:rFonts w:ascii="Times New Roman" w:hAnsi="Times New Roman"/>
          <w:vertAlign w:val="subscript"/>
        </w:rPr>
        <w:t>2</w:t>
      </w:r>
      <w:r w:rsidRPr="0078678A">
        <w:rPr>
          <w:rFonts w:ascii="Times New Roman" w:hAnsi="Times New Roman"/>
        </w:rPr>
        <w:t>(µ-BDC)(NO</w:t>
      </w:r>
      <w:r w:rsidRPr="0078678A">
        <w:rPr>
          <w:rFonts w:ascii="Times New Roman" w:hAnsi="Times New Roman"/>
          <w:vertAlign w:val="subscript"/>
        </w:rPr>
        <w:t>3</w:t>
      </w:r>
      <w:r w:rsidRPr="0078678A">
        <w:rPr>
          <w:rFonts w:ascii="Times New Roman" w:hAnsi="Times New Roman"/>
        </w:rPr>
        <w:t>)</w:t>
      </w:r>
      <w:r w:rsidRPr="0078678A">
        <w:rPr>
          <w:rFonts w:ascii="Times New Roman" w:hAnsi="Times New Roman"/>
          <w:vertAlign w:val="subscript"/>
        </w:rPr>
        <w:t>2</w:t>
      </w:r>
      <w:r w:rsidRPr="0078678A">
        <w:rPr>
          <w:rFonts w:ascii="Times New Roman" w:hAnsi="Times New Roman"/>
        </w:rPr>
        <w:t>](NO</w:t>
      </w:r>
      <w:r w:rsidRPr="0078678A">
        <w:rPr>
          <w:rFonts w:ascii="Times New Roman" w:hAnsi="Times New Roman"/>
          <w:vertAlign w:val="subscript"/>
        </w:rPr>
        <w:t>3</w:t>
      </w:r>
      <w:r w:rsidRPr="0078678A">
        <w:rPr>
          <w:rFonts w:ascii="Times New Roman" w:hAnsi="Times New Roman"/>
        </w:rPr>
        <w:t>)</w:t>
      </w:r>
      <w:r w:rsidRPr="0078678A">
        <w:rPr>
          <w:rFonts w:ascii="Times New Roman" w:hAnsi="Times New Roman"/>
          <w:vertAlign w:val="subscript"/>
        </w:rPr>
        <w:t>2</w:t>
      </w:r>
      <w:r w:rsidRPr="0078678A">
        <w:rPr>
          <w:rFonts w:ascii="Times New Roman" w:hAnsi="Times New Roman"/>
        </w:rPr>
        <w:t>·H</w:t>
      </w:r>
      <w:r w:rsidRPr="0078678A">
        <w:rPr>
          <w:rFonts w:ascii="Times New Roman" w:hAnsi="Times New Roman"/>
          <w:vertAlign w:val="subscript"/>
        </w:rPr>
        <w:t>2</w:t>
      </w:r>
      <w:r w:rsidRPr="0078678A">
        <w:rPr>
          <w:rFonts w:ascii="Times New Roman" w:hAnsi="Times New Roman"/>
        </w:rPr>
        <w:t xml:space="preserve">O </w:t>
      </w:r>
      <w:r w:rsidRPr="0078678A">
        <w:rPr>
          <w:rFonts w:ascii="Times New Roman" w:hAnsi="Times New Roman"/>
          <w:bCs/>
        </w:rPr>
        <w:t>(</w:t>
      </w:r>
      <w:r w:rsidRPr="0078678A">
        <w:rPr>
          <w:rFonts w:ascii="Times New Roman" w:hAnsi="Times New Roman"/>
          <w:b/>
        </w:rPr>
        <w:t>2Nd</w:t>
      </w:r>
      <w:r w:rsidRPr="0078678A">
        <w:rPr>
          <w:rFonts w:ascii="Times New Roman" w:hAnsi="Times New Roman"/>
          <w:bCs/>
        </w:rPr>
        <w:t xml:space="preserve">). </w:t>
      </w:r>
    </w:p>
    <w:p w14:paraId="46D18DE1" w14:textId="77777777" w:rsidR="003E0609" w:rsidRPr="0078678A" w:rsidRDefault="003E0609" w:rsidP="00B83430"/>
    <w:p w14:paraId="775E2541" w14:textId="330163F3" w:rsidR="00261505" w:rsidRPr="0078678A" w:rsidRDefault="00367107" w:rsidP="00B83430">
      <w:pPr>
        <w:pStyle w:val="P1"/>
        <w:spacing w:line="240" w:lineRule="atLeast"/>
        <w:jc w:val="center"/>
        <w:rPr>
          <w:rFonts w:ascii="Times New Roman" w:hAnsi="Times New Roman"/>
        </w:rPr>
      </w:pPr>
      <w:r w:rsidRPr="0078678A">
        <w:rPr>
          <w:rFonts w:ascii="Times New Roman" w:hAnsi="Times New Roman"/>
          <w:noProof/>
          <w:lang w:val="en-GB" w:eastAsia="en-GB"/>
        </w:rPr>
        <w:lastRenderedPageBreak/>
        <w:drawing>
          <wp:inline distT="0" distB="0" distL="0" distR="0" wp14:anchorId="57643891" wp14:editId="7054FCB1">
            <wp:extent cx="4721558" cy="566737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4381" cy="56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64A8" w14:textId="43940108" w:rsidR="00380AE9" w:rsidRPr="0078678A" w:rsidRDefault="00261505" w:rsidP="001E4E66">
      <w:pPr>
        <w:pStyle w:val="VAFigureCaption"/>
        <w:rPr>
          <w:rFonts w:ascii="Times New Roman" w:eastAsiaTheme="minorHAnsi" w:hAnsi="Times New Roman"/>
          <w:b/>
          <w:bCs/>
          <w:lang w:eastAsia="pl-PL"/>
        </w:rPr>
      </w:pPr>
      <w:bookmarkStart w:id="24" w:name="_Toc187308140"/>
      <w:r w:rsidRPr="0078678A">
        <w:rPr>
          <w:rStyle w:val="Heading3Char"/>
          <w:rFonts w:ascii="Times New Roman" w:hAnsi="Times New Roman"/>
        </w:rPr>
        <w:t>Figure S</w:t>
      </w:r>
      <w:r w:rsidR="00A36530" w:rsidRPr="0078678A">
        <w:rPr>
          <w:rStyle w:val="Heading3Char"/>
          <w:rFonts w:ascii="Times New Roman" w:hAnsi="Times New Roman"/>
        </w:rPr>
        <w:t>8</w:t>
      </w:r>
      <w:bookmarkEnd w:id="24"/>
      <w:r w:rsidRPr="0078678A">
        <w:rPr>
          <w:rFonts w:ascii="Times New Roman" w:hAnsi="Times New Roman"/>
        </w:rPr>
        <w:t xml:space="preserve">. Temperature dependence of the </w:t>
      </w:r>
      <w:r w:rsidR="00A64582" w:rsidRPr="0078678A">
        <w:rPr>
          <w:rFonts w:ascii="Times New Roman" w:hAnsi="Times New Roman"/>
        </w:rPr>
        <w:t xml:space="preserve">area </w:t>
      </w:r>
      <w:r w:rsidR="00E5715B" w:rsidRPr="0078678A">
        <w:rPr>
          <w:rFonts w:ascii="Times New Roman" w:hAnsi="Times New Roman"/>
        </w:rPr>
        <w:t xml:space="preserve">of the </w:t>
      </w:r>
      <w:r w:rsidRPr="0078678A">
        <w:rPr>
          <w:rFonts w:ascii="Times New Roman" w:hAnsi="Times New Roman"/>
        </w:rPr>
        <w:t xml:space="preserve">two components of the </w:t>
      </w:r>
      <w:r w:rsidRPr="0078678A">
        <w:rPr>
          <w:rFonts w:ascii="Times New Roman" w:hAnsi="Times New Roman"/>
          <w:vertAlign w:val="superscript"/>
        </w:rPr>
        <w:t>4</w:t>
      </w:r>
      <w:r w:rsidRPr="0078678A">
        <w:rPr>
          <w:rFonts w:ascii="Times New Roman" w:hAnsi="Times New Roman"/>
        </w:rPr>
        <w:t>F</w:t>
      </w:r>
      <w:r w:rsidRPr="0078678A">
        <w:rPr>
          <w:rFonts w:ascii="Times New Roman" w:hAnsi="Times New Roman"/>
          <w:vertAlign w:val="subscript"/>
        </w:rPr>
        <w:t>3/2</w:t>
      </w:r>
      <w:r w:rsidRPr="0078678A">
        <w:rPr>
          <w:rFonts w:ascii="Times New Roman" w:hAnsi="Times New Roman"/>
        </w:rPr>
        <w:sym w:font="Symbol" w:char="F0AE"/>
      </w:r>
      <w:r w:rsidRPr="0078678A">
        <w:rPr>
          <w:rFonts w:ascii="Times New Roman" w:hAnsi="Times New Roman"/>
          <w:vertAlign w:val="superscript"/>
        </w:rPr>
        <w:t>4</w:t>
      </w:r>
      <w:r w:rsidRPr="0078678A">
        <w:rPr>
          <w:rFonts w:ascii="Times New Roman" w:hAnsi="Times New Roman"/>
        </w:rPr>
        <w:t>I</w:t>
      </w:r>
      <w:r w:rsidRPr="0078678A">
        <w:rPr>
          <w:rFonts w:ascii="Times New Roman" w:hAnsi="Times New Roman"/>
          <w:vertAlign w:val="subscript"/>
        </w:rPr>
        <w:t>11/2</w:t>
      </w:r>
      <w:r w:rsidRPr="0078678A">
        <w:rPr>
          <w:rFonts w:ascii="Times New Roman" w:hAnsi="Times New Roman"/>
        </w:rPr>
        <w:t xml:space="preserve"> transition for</w:t>
      </w:r>
      <w:r w:rsidR="00325442" w:rsidRPr="0078678A">
        <w:rPr>
          <w:rFonts w:ascii="Times New Roman" w:hAnsi="Times New Roman"/>
        </w:rPr>
        <w:t xml:space="preserve"> a)</w:t>
      </w:r>
      <w:r w:rsidRPr="0078678A">
        <w:rPr>
          <w:rFonts w:ascii="Times New Roman" w:hAnsi="Times New Roman"/>
        </w:rPr>
        <w:t xml:space="preserve"> </w:t>
      </w:r>
      <w:r w:rsidRPr="0078678A">
        <w:rPr>
          <w:rFonts w:ascii="Times New Roman" w:hAnsi="Times New Roman"/>
          <w:b/>
        </w:rPr>
        <w:t>1</w:t>
      </w:r>
      <w:r w:rsidR="00A76E38" w:rsidRPr="0078678A">
        <w:rPr>
          <w:rFonts w:ascii="Times New Roman" w:hAnsi="Times New Roman"/>
          <w:b/>
        </w:rPr>
        <w:t>Nd</w:t>
      </w:r>
      <w:r w:rsidRPr="0078678A">
        <w:rPr>
          <w:rFonts w:ascii="Times New Roman" w:hAnsi="Times New Roman"/>
        </w:rPr>
        <w:t xml:space="preserve">, </w:t>
      </w:r>
      <w:r w:rsidR="00325442" w:rsidRPr="0078678A">
        <w:rPr>
          <w:rFonts w:ascii="Times New Roman" w:hAnsi="Times New Roman"/>
        </w:rPr>
        <w:t xml:space="preserve">c) </w:t>
      </w:r>
      <w:r w:rsidRPr="0078678A">
        <w:rPr>
          <w:rFonts w:ascii="Times New Roman" w:hAnsi="Times New Roman"/>
          <w:b/>
        </w:rPr>
        <w:t>2</w:t>
      </w:r>
      <w:r w:rsidR="00A76E38" w:rsidRPr="0078678A">
        <w:rPr>
          <w:rFonts w:ascii="Times New Roman" w:hAnsi="Times New Roman"/>
          <w:b/>
        </w:rPr>
        <w:t>Nd</w:t>
      </w:r>
      <w:r w:rsidRPr="0078678A">
        <w:rPr>
          <w:rFonts w:ascii="Times New Roman" w:hAnsi="Times New Roman"/>
        </w:rPr>
        <w:t>, and for</w:t>
      </w:r>
      <w:r w:rsidR="00325442" w:rsidRPr="0078678A">
        <w:rPr>
          <w:rFonts w:ascii="Times New Roman" w:hAnsi="Times New Roman"/>
        </w:rPr>
        <w:t xml:space="preserve"> e)</w:t>
      </w:r>
      <w:r w:rsidRPr="0078678A">
        <w:rPr>
          <w:rFonts w:ascii="Times New Roman" w:hAnsi="Times New Roman"/>
        </w:rPr>
        <w:t xml:space="preserve"> </w:t>
      </w:r>
      <w:r w:rsidR="00FA500C" w:rsidRPr="0078678A">
        <w:rPr>
          <w:rFonts w:ascii="Times New Roman" w:hAnsi="Times New Roman"/>
          <w:b/>
        </w:rPr>
        <w:t>6Nd</w:t>
      </w:r>
      <w:r w:rsidR="00E5715B" w:rsidRPr="0078678A">
        <w:rPr>
          <w:rFonts w:ascii="Times New Roman" w:hAnsi="Times New Roman"/>
        </w:rPr>
        <w:t>, as well as their respective relative sensitivities</w:t>
      </w:r>
      <w:r w:rsidR="00325442" w:rsidRPr="0078678A">
        <w:rPr>
          <w:rFonts w:ascii="Times New Roman" w:hAnsi="Times New Roman"/>
        </w:rPr>
        <w:t xml:space="preserve"> </w:t>
      </w:r>
      <w:r w:rsidR="00E5715B" w:rsidRPr="0078678A">
        <w:rPr>
          <w:rFonts w:ascii="Times New Roman" w:hAnsi="Times New Roman"/>
        </w:rPr>
        <w:t>(b, d, and f)</w:t>
      </w:r>
      <w:r w:rsidR="00B8698D" w:rsidRPr="0078678A">
        <w:rPr>
          <w:rFonts w:ascii="Times New Roman" w:hAnsi="Times New Roman"/>
        </w:rPr>
        <w:t>.</w:t>
      </w:r>
      <w:bookmarkStart w:id="25" w:name="_Toc173771088"/>
      <w:r w:rsidR="00380AE9" w:rsidRPr="0078678A">
        <w:rPr>
          <w:rFonts w:ascii="Times New Roman" w:hAnsi="Times New Roman"/>
        </w:rPr>
        <w:br w:type="page"/>
      </w:r>
    </w:p>
    <w:p w14:paraId="1AC42B69" w14:textId="28757D17" w:rsidR="00335AC8" w:rsidRPr="0078678A" w:rsidRDefault="001E4E66" w:rsidP="00B06216">
      <w:pPr>
        <w:pStyle w:val="Heading1"/>
      </w:pPr>
      <w:bookmarkStart w:id="26" w:name="_Toc187308141"/>
      <w:r w:rsidRPr="0078678A">
        <w:lastRenderedPageBreak/>
        <w:t>4. THEORETICAL</w:t>
      </w:r>
      <w:bookmarkEnd w:id="25"/>
      <w:r w:rsidRPr="0078678A">
        <w:t xml:space="preserve"> CALCULATIONS</w:t>
      </w:r>
      <w:bookmarkEnd w:id="26"/>
    </w:p>
    <w:p w14:paraId="27AB7258" w14:textId="681BDC91" w:rsidR="009958F5" w:rsidRPr="0078678A" w:rsidRDefault="0078357F" w:rsidP="00AB1FEE">
      <w:pPr>
        <w:jc w:val="center"/>
      </w:pPr>
      <w:r w:rsidRPr="0078678A">
        <w:rPr>
          <w:noProof/>
          <w:lang w:val="en-GB" w:eastAsia="en-GB"/>
        </w:rPr>
        <w:drawing>
          <wp:inline distT="0" distB="0" distL="0" distR="0" wp14:anchorId="0FE98A8F" wp14:editId="6DD40C71">
            <wp:extent cx="4963886" cy="3722913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MER_C0_cas0312_corr4tet.soccasabsyq_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815" cy="37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3E0" w14:textId="7857338D" w:rsidR="00E13B5B" w:rsidRPr="0078678A" w:rsidRDefault="00E13B5B" w:rsidP="00AB1FEE">
      <w:pPr>
        <w:jc w:val="center"/>
      </w:pPr>
      <w:r w:rsidRPr="0078678A">
        <w:rPr>
          <w:noProof/>
          <w:lang w:val="en-GB" w:eastAsia="en-GB"/>
        </w:rPr>
        <w:drawing>
          <wp:inline distT="0" distB="0" distL="0" distR="0" wp14:anchorId="4461A07C" wp14:editId="737B2F42">
            <wp:extent cx="4934856" cy="37011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MERmonomodel_C0_cas0312_corr4tet.soccasabsyq_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12" cy="37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12E8" w14:textId="451786A8" w:rsidR="001D11C4" w:rsidRPr="0078678A" w:rsidRDefault="00B807AF" w:rsidP="001E4E66">
      <w:pPr>
        <w:pStyle w:val="VAFigureCaption"/>
        <w:rPr>
          <w:rFonts w:ascii="Times New Roman" w:hAnsi="Times New Roman"/>
          <w:iCs/>
        </w:rPr>
      </w:pPr>
      <w:bookmarkStart w:id="27" w:name="_Toc187308142"/>
      <w:r w:rsidRPr="0078678A">
        <w:rPr>
          <w:rStyle w:val="Heading3Char"/>
          <w:rFonts w:ascii="Times New Roman" w:hAnsi="Times New Roman"/>
        </w:rPr>
        <w:t>Figure S9</w:t>
      </w:r>
      <w:bookmarkEnd w:id="27"/>
      <w:r w:rsidRPr="0078678A">
        <w:rPr>
          <w:rFonts w:ascii="Times New Roman" w:hAnsi="Times New Roman"/>
        </w:rPr>
        <w:t xml:space="preserve">. </w:t>
      </w:r>
      <w:r w:rsidR="0078357F" w:rsidRPr="0078678A">
        <w:rPr>
          <w:rFonts w:ascii="Times New Roman" w:hAnsi="Times New Roman"/>
          <w:iCs/>
        </w:rPr>
        <w:t xml:space="preserve">Dieke diagram for </w:t>
      </w:r>
      <w:r w:rsidR="0078357F" w:rsidRPr="0078678A">
        <w:rPr>
          <w:rFonts w:ascii="Times New Roman" w:hAnsi="Times New Roman"/>
          <w:b/>
          <w:iCs/>
        </w:rPr>
        <w:t>1</w:t>
      </w:r>
      <w:r w:rsidR="00C85D58" w:rsidRPr="0078678A">
        <w:rPr>
          <w:rFonts w:ascii="Times New Roman" w:hAnsi="Times New Roman"/>
          <w:b/>
          <w:iCs/>
        </w:rPr>
        <w:t>Nd</w:t>
      </w:r>
      <w:r w:rsidR="00E13B5B" w:rsidRPr="0078678A">
        <w:rPr>
          <w:rFonts w:ascii="Times New Roman" w:hAnsi="Times New Roman"/>
          <w:b/>
          <w:iCs/>
        </w:rPr>
        <w:t xml:space="preserve"> (top)</w:t>
      </w:r>
      <w:r w:rsidR="0078357F" w:rsidRPr="0078678A">
        <w:rPr>
          <w:rFonts w:ascii="Times New Roman" w:hAnsi="Times New Roman"/>
          <w:iCs/>
        </w:rPr>
        <w:t xml:space="preserve"> and </w:t>
      </w:r>
      <w:r w:rsidR="0078357F" w:rsidRPr="0078678A">
        <w:rPr>
          <w:rFonts w:ascii="Times New Roman" w:hAnsi="Times New Roman"/>
          <w:b/>
          <w:iCs/>
        </w:rPr>
        <w:t>2Nd</w:t>
      </w:r>
      <w:r w:rsidR="00E13B5B" w:rsidRPr="0078678A">
        <w:rPr>
          <w:rFonts w:ascii="Times New Roman" w:hAnsi="Times New Roman"/>
          <w:b/>
          <w:iCs/>
        </w:rPr>
        <w:t xml:space="preserve"> (bottom)</w:t>
      </w:r>
      <w:r w:rsidR="0039571B" w:rsidRPr="0078678A">
        <w:rPr>
          <w:rFonts w:ascii="Times New Roman" w:hAnsi="Times New Roman"/>
          <w:bCs/>
          <w:iCs/>
        </w:rPr>
        <w:t xml:space="preserve">. The width of the </w:t>
      </w:r>
      <w:r w:rsidR="0062234F" w:rsidRPr="0078678A">
        <w:rPr>
          <w:rFonts w:ascii="Times New Roman" w:hAnsi="Times New Roman"/>
          <w:bCs/>
          <w:iCs/>
        </w:rPr>
        <w:t xml:space="preserve">of the vertical lines are proportional </w:t>
      </w:r>
      <w:r w:rsidR="00C1621A" w:rsidRPr="0078678A">
        <w:rPr>
          <w:rFonts w:ascii="Times New Roman" w:hAnsi="Times New Roman"/>
          <w:bCs/>
          <w:iCs/>
        </w:rPr>
        <w:t xml:space="preserve">to the </w:t>
      </w:r>
      <w:r w:rsidR="00C1621A" w:rsidRPr="0078678A">
        <w:rPr>
          <w:rFonts w:ascii="Times New Roman" w:hAnsi="Times New Roman"/>
        </w:rPr>
        <w:t>oscillator</w:t>
      </w:r>
      <w:r w:rsidR="00C1621A" w:rsidRPr="0078678A">
        <w:rPr>
          <w:rFonts w:ascii="Times New Roman" w:hAnsi="Times New Roman"/>
          <w:bCs/>
          <w:iCs/>
        </w:rPr>
        <w:t xml:space="preserve"> strength</w:t>
      </w:r>
      <w:r w:rsidR="00BA4E3B" w:rsidRPr="0078678A">
        <w:rPr>
          <w:rFonts w:ascii="Times New Roman" w:hAnsi="Times New Roman"/>
          <w:bCs/>
          <w:iCs/>
        </w:rPr>
        <w:t xml:space="preserve"> (</w:t>
      </w:r>
      <w:proofErr w:type="spellStart"/>
      <w:r w:rsidR="00BA4E3B" w:rsidRPr="0078678A">
        <w:rPr>
          <w:rFonts w:ascii="Times New Roman" w:hAnsi="Times New Roman"/>
          <w:bCs/>
          <w:iCs/>
        </w:rPr>
        <w:t>f</w:t>
      </w:r>
      <w:r w:rsidR="00BA4E3B" w:rsidRPr="0078678A">
        <w:rPr>
          <w:rFonts w:ascii="Times New Roman" w:hAnsi="Times New Roman"/>
          <w:bCs/>
          <w:iCs/>
          <w:vertAlign w:val="subscript"/>
        </w:rPr>
        <w:t>osc</w:t>
      </w:r>
      <w:proofErr w:type="spellEnd"/>
      <w:r w:rsidR="00BA4E3B" w:rsidRPr="0078678A">
        <w:rPr>
          <w:rFonts w:ascii="Times New Roman" w:hAnsi="Times New Roman"/>
          <w:bCs/>
          <w:iCs/>
        </w:rPr>
        <w:t>)</w:t>
      </w:r>
      <w:r w:rsidR="00C1621A" w:rsidRPr="0078678A">
        <w:rPr>
          <w:rFonts w:ascii="Times New Roman" w:hAnsi="Times New Roman"/>
          <w:bCs/>
          <w:iCs/>
        </w:rPr>
        <w:t xml:space="preserve"> of the transition while dashed and point-dash lines</w:t>
      </w:r>
      <w:r w:rsidR="001D54D6" w:rsidRPr="0078678A">
        <w:rPr>
          <w:rFonts w:ascii="Times New Roman" w:hAnsi="Times New Roman"/>
          <w:bCs/>
          <w:iCs/>
        </w:rPr>
        <w:t xml:space="preserve"> indicate smaller </w:t>
      </w:r>
      <w:proofErr w:type="spellStart"/>
      <w:r w:rsidR="00BA4E3B" w:rsidRPr="0078678A">
        <w:rPr>
          <w:rFonts w:ascii="Times New Roman" w:hAnsi="Times New Roman"/>
          <w:bCs/>
          <w:iCs/>
        </w:rPr>
        <w:t>f</w:t>
      </w:r>
      <w:r w:rsidR="00BA4E3B" w:rsidRPr="0078678A">
        <w:rPr>
          <w:rFonts w:ascii="Times New Roman" w:hAnsi="Times New Roman"/>
          <w:bCs/>
          <w:iCs/>
          <w:vertAlign w:val="subscript"/>
        </w:rPr>
        <w:t>osc</w:t>
      </w:r>
      <w:proofErr w:type="spellEnd"/>
      <w:r w:rsidR="00BA4E3B" w:rsidRPr="0078678A">
        <w:rPr>
          <w:rFonts w:ascii="Times New Roman" w:hAnsi="Times New Roman"/>
          <w:bCs/>
          <w:iCs/>
        </w:rPr>
        <w:t xml:space="preserve"> </w:t>
      </w:r>
      <w:r w:rsidR="00121792" w:rsidRPr="0078678A">
        <w:rPr>
          <w:rFonts w:ascii="Times New Roman" w:hAnsi="Times New Roman"/>
          <w:bCs/>
          <w:iCs/>
        </w:rPr>
        <w:t xml:space="preserve">values (by one or two </w:t>
      </w:r>
      <w:r w:rsidR="00FB06D6" w:rsidRPr="0078678A">
        <w:rPr>
          <w:rFonts w:ascii="Times New Roman" w:hAnsi="Times New Roman"/>
          <w:bCs/>
          <w:iCs/>
        </w:rPr>
        <w:t xml:space="preserve">orders of magnitude relative to the maximum </w:t>
      </w:r>
      <w:proofErr w:type="spellStart"/>
      <w:r w:rsidR="00FB06D6" w:rsidRPr="0078678A">
        <w:rPr>
          <w:rFonts w:ascii="Times New Roman" w:hAnsi="Times New Roman"/>
          <w:bCs/>
          <w:iCs/>
        </w:rPr>
        <w:t>f</w:t>
      </w:r>
      <w:r w:rsidR="00FB06D6" w:rsidRPr="0078678A">
        <w:rPr>
          <w:rFonts w:ascii="Times New Roman" w:hAnsi="Times New Roman"/>
          <w:bCs/>
          <w:iCs/>
          <w:vertAlign w:val="subscript"/>
        </w:rPr>
        <w:t>osc</w:t>
      </w:r>
      <w:proofErr w:type="spellEnd"/>
      <w:r w:rsidR="00FB06D6" w:rsidRPr="0078678A">
        <w:rPr>
          <w:rFonts w:ascii="Times New Roman" w:hAnsi="Times New Roman"/>
          <w:bCs/>
          <w:iCs/>
        </w:rPr>
        <w:t>, respectively).</w:t>
      </w:r>
      <w:r w:rsidR="001706E8" w:rsidRPr="0078678A">
        <w:rPr>
          <w:rFonts w:ascii="Times New Roman" w:hAnsi="Times New Roman"/>
          <w:bCs/>
          <w:iCs/>
        </w:rPr>
        <w:t xml:space="preserve"> The calculated emission spectrum is presented in the right plot.</w:t>
      </w:r>
    </w:p>
    <w:p w14:paraId="1731F52C" w14:textId="77777777" w:rsidR="00B914A0" w:rsidRPr="0078678A" w:rsidRDefault="00B914A0" w:rsidP="00B807AF">
      <w:pPr>
        <w:jc w:val="both"/>
        <w:rPr>
          <w:iCs/>
        </w:rPr>
      </w:pPr>
    </w:p>
    <w:p w14:paraId="336E04BF" w14:textId="77777777" w:rsidR="00B914A0" w:rsidRPr="0078678A" w:rsidRDefault="00B914A0" w:rsidP="00B807AF">
      <w:pPr>
        <w:jc w:val="both"/>
        <w:rPr>
          <w:iCs/>
        </w:rPr>
      </w:pPr>
    </w:p>
    <w:p w14:paraId="0784D4B7" w14:textId="1429660B" w:rsidR="00B914A0" w:rsidRPr="0078678A" w:rsidRDefault="00C829F7" w:rsidP="00443501">
      <w:pPr>
        <w:jc w:val="center"/>
        <w:rPr>
          <w:highlight w:val="cyan"/>
          <w:lang w:eastAsia="de-DE"/>
        </w:rPr>
      </w:pPr>
      <w:r w:rsidRPr="0078678A">
        <w:rPr>
          <w:noProof/>
          <w:lang w:val="en-GB" w:eastAsia="en-GB"/>
        </w:rPr>
        <w:lastRenderedPageBreak/>
        <w:drawing>
          <wp:inline distT="0" distB="0" distL="0" distR="0" wp14:anchorId="58512875" wp14:editId="06AED7D3">
            <wp:extent cx="5725795" cy="2276671"/>
            <wp:effectExtent l="0" t="0" r="8255" b="9525"/>
            <wp:docPr id="1667263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9095" r="4568" b="10668"/>
                    <a:stretch/>
                  </pic:blipFill>
                  <pic:spPr bwMode="auto">
                    <a:xfrm>
                      <a:off x="0" y="0"/>
                      <a:ext cx="5741985" cy="22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E36EF" w14:textId="70F1C209" w:rsidR="00C829F7" w:rsidRPr="0078678A" w:rsidRDefault="00B914A0" w:rsidP="001E4E66">
      <w:pPr>
        <w:pStyle w:val="VAFigureCaption"/>
        <w:rPr>
          <w:rFonts w:ascii="Times New Roman" w:hAnsi="Times New Roman"/>
          <w:lang w:val="en-GB" w:eastAsia="de-DE"/>
        </w:rPr>
      </w:pPr>
      <w:bookmarkStart w:id="28" w:name="_Toc187308143"/>
      <w:r w:rsidRPr="0078678A">
        <w:rPr>
          <w:rStyle w:val="Heading3Char"/>
          <w:rFonts w:ascii="Times New Roman" w:hAnsi="Times New Roman"/>
        </w:rPr>
        <w:t xml:space="preserve">Figure </w:t>
      </w:r>
      <w:r w:rsidR="0079068A" w:rsidRPr="0078678A">
        <w:rPr>
          <w:rStyle w:val="Heading3Char"/>
          <w:rFonts w:ascii="Times New Roman" w:hAnsi="Times New Roman"/>
        </w:rPr>
        <w:t>S</w:t>
      </w:r>
      <w:r w:rsidR="00443501" w:rsidRPr="0078678A">
        <w:rPr>
          <w:rStyle w:val="Heading3Char"/>
          <w:rFonts w:ascii="Times New Roman" w:hAnsi="Times New Roman"/>
        </w:rPr>
        <w:t>10</w:t>
      </w:r>
      <w:bookmarkEnd w:id="28"/>
      <w:r w:rsidRPr="0078678A">
        <w:rPr>
          <w:rFonts w:ascii="Times New Roman" w:hAnsi="Times New Roman"/>
        </w:rPr>
        <w:t>.</w:t>
      </w:r>
      <w:r w:rsidRPr="0078678A">
        <w:rPr>
          <w:rFonts w:ascii="Times New Roman" w:hAnsi="Times New Roman"/>
          <w:lang w:val="en-GB" w:eastAsia="de-DE"/>
        </w:rPr>
        <w:t xml:space="preserve"> CASSCF(3,12) calculated emission spectrum </w:t>
      </w:r>
      <w:r w:rsidR="00C829F7" w:rsidRPr="0078678A">
        <w:rPr>
          <w:rFonts w:ascii="Times New Roman" w:hAnsi="Times New Roman"/>
          <w:lang w:val="en-GB" w:eastAsia="de-DE"/>
        </w:rPr>
        <w:t>of</w:t>
      </w:r>
      <w:r w:rsidRPr="0078678A">
        <w:rPr>
          <w:rFonts w:ascii="Times New Roman" w:hAnsi="Times New Roman"/>
          <w:lang w:val="en-GB" w:eastAsia="de-DE"/>
        </w:rPr>
        <w:t xml:space="preserve"> </w:t>
      </w:r>
      <w:r w:rsidR="00C829F7" w:rsidRPr="0078678A">
        <w:rPr>
          <w:rFonts w:ascii="Times New Roman" w:hAnsi="Times New Roman"/>
          <w:b/>
          <w:bCs/>
          <w:lang w:val="en-GB" w:eastAsia="de-DE"/>
        </w:rPr>
        <w:t>1Nd</w:t>
      </w:r>
      <w:r w:rsidR="00C829F7" w:rsidRPr="0078678A">
        <w:rPr>
          <w:rFonts w:ascii="Times New Roman" w:hAnsi="Times New Roman"/>
          <w:lang w:val="en-GB" w:eastAsia="de-DE"/>
        </w:rPr>
        <w:t xml:space="preserve">, </w:t>
      </w:r>
      <w:r w:rsidR="00C829F7" w:rsidRPr="0078678A">
        <w:rPr>
          <w:rFonts w:ascii="Times New Roman" w:hAnsi="Times New Roman"/>
          <w:b/>
          <w:bCs/>
          <w:lang w:val="en-GB" w:eastAsia="de-DE"/>
        </w:rPr>
        <w:t>2Nd</w:t>
      </w:r>
      <w:r w:rsidR="00C829F7" w:rsidRPr="0078678A">
        <w:rPr>
          <w:rFonts w:ascii="Times New Roman" w:hAnsi="Times New Roman"/>
          <w:lang w:val="en-GB" w:eastAsia="de-DE"/>
        </w:rPr>
        <w:t xml:space="preserve">, and </w:t>
      </w:r>
      <w:r w:rsidR="00C829F7" w:rsidRPr="0078678A">
        <w:rPr>
          <w:rFonts w:ascii="Times New Roman" w:hAnsi="Times New Roman"/>
          <w:b/>
          <w:bCs/>
          <w:lang w:val="en-GB" w:eastAsia="de-DE"/>
        </w:rPr>
        <w:t>6Nd</w:t>
      </w:r>
      <w:r w:rsidR="00C829F7" w:rsidRPr="0078678A">
        <w:rPr>
          <w:rFonts w:ascii="Times New Roman" w:hAnsi="Times New Roman"/>
          <w:lang w:val="en-GB" w:eastAsia="de-DE"/>
        </w:rPr>
        <w:t xml:space="preserve"> </w:t>
      </w:r>
      <w:r w:rsidRPr="0078678A">
        <w:rPr>
          <w:rFonts w:ascii="Times New Roman" w:hAnsi="Times New Roman"/>
          <w:lang w:val="en-GB" w:eastAsia="de-DE"/>
        </w:rPr>
        <w:t xml:space="preserve">decomposed in the contributions of both </w:t>
      </w:r>
      <w:proofErr w:type="spellStart"/>
      <w:r w:rsidRPr="0078678A">
        <w:rPr>
          <w:rFonts w:ascii="Times New Roman" w:hAnsi="Times New Roman"/>
          <w:lang w:val="en-GB" w:eastAsia="de-DE"/>
        </w:rPr>
        <w:t>Kramers</w:t>
      </w:r>
      <w:proofErr w:type="spellEnd"/>
      <w:r w:rsidRPr="0078678A">
        <w:rPr>
          <w:rFonts w:ascii="Times New Roman" w:hAnsi="Times New Roman"/>
          <w:lang w:val="en-GB" w:eastAsia="de-DE"/>
        </w:rPr>
        <w:t xml:space="preserve">’ </w:t>
      </w:r>
      <w:r w:rsidRPr="0078678A">
        <w:rPr>
          <w:rFonts w:ascii="Times New Roman" w:hAnsi="Times New Roman"/>
        </w:rPr>
        <w:t>doublets</w:t>
      </w:r>
      <w:r w:rsidRPr="0078678A">
        <w:rPr>
          <w:rFonts w:ascii="Times New Roman" w:hAnsi="Times New Roman"/>
          <w:lang w:val="en-GB" w:eastAsia="de-DE"/>
        </w:rPr>
        <w:t xml:space="preserve"> of</w:t>
      </w:r>
      <w:r w:rsidR="00C829F7" w:rsidRPr="0078678A">
        <w:rPr>
          <w:rFonts w:ascii="Times New Roman" w:hAnsi="Times New Roman"/>
          <w:lang w:val="en-GB" w:eastAsia="de-DE"/>
        </w:rPr>
        <w:t xml:space="preserve"> a)</w:t>
      </w:r>
      <w:r w:rsidRPr="0078678A">
        <w:rPr>
          <w:rFonts w:ascii="Times New Roman" w:hAnsi="Times New Roman"/>
          <w:lang w:val="en-GB" w:eastAsia="de-DE"/>
        </w:rPr>
        <w:t xml:space="preserve"> </w:t>
      </w:r>
      <w:r w:rsidRPr="0078678A">
        <w:rPr>
          <w:rFonts w:ascii="Times New Roman" w:hAnsi="Times New Roman"/>
          <w:vertAlign w:val="superscript"/>
          <w:lang w:val="en-GB" w:eastAsia="de-DE"/>
        </w:rPr>
        <w:t>4</w:t>
      </w:r>
      <w:r w:rsidRPr="0078678A">
        <w:rPr>
          <w:rFonts w:ascii="Times New Roman" w:hAnsi="Times New Roman"/>
          <w:lang w:val="en-GB" w:eastAsia="de-DE"/>
        </w:rPr>
        <w:t>F</w:t>
      </w:r>
      <w:r w:rsidRPr="0078678A">
        <w:rPr>
          <w:rFonts w:ascii="Times New Roman" w:hAnsi="Times New Roman"/>
          <w:vertAlign w:val="subscript"/>
          <w:lang w:val="en-GB" w:eastAsia="de-DE"/>
        </w:rPr>
        <w:t>3/2</w:t>
      </w:r>
      <w:r w:rsidR="009C4BAB" w:rsidRPr="0078678A">
        <w:rPr>
          <w:rFonts w:ascii="Times New Roman" w:hAnsi="Times New Roman"/>
          <w:lang w:val="en-GB" w:eastAsia="de-DE"/>
        </w:rPr>
        <w:t xml:space="preserve"> (</w:t>
      </w:r>
      <w:r w:rsidR="009C4BAB" w:rsidRPr="0078678A">
        <w:rPr>
          <w:rFonts w:ascii="Times New Roman" w:hAnsi="Times New Roman"/>
          <w:lang w:val="en-GB"/>
        </w:rPr>
        <w:t>Γ and Γ’</w:t>
      </w:r>
      <w:r w:rsidR="009C4BAB" w:rsidRPr="0078678A">
        <w:rPr>
          <w:rFonts w:ascii="Times New Roman" w:hAnsi="Times New Roman"/>
          <w:lang w:val="en-GB" w:eastAsia="de-DE"/>
        </w:rPr>
        <w:t>) and b)</w:t>
      </w:r>
      <w:r w:rsidR="00C829F7" w:rsidRPr="0078678A">
        <w:rPr>
          <w:rFonts w:ascii="Times New Roman" w:hAnsi="Times New Roman"/>
          <w:lang w:val="en-GB" w:eastAsia="de-DE"/>
        </w:rPr>
        <w:t xml:space="preserve"> from the </w:t>
      </w:r>
      <w:r w:rsidR="00C829F7" w:rsidRPr="0078678A">
        <w:rPr>
          <w:rFonts w:ascii="Times New Roman" w:hAnsi="Times New Roman"/>
          <w:vertAlign w:val="superscript"/>
          <w:lang w:val="en-GB" w:eastAsia="de-DE"/>
        </w:rPr>
        <w:t>4</w:t>
      </w:r>
      <w:r w:rsidR="00C829F7" w:rsidRPr="0078678A">
        <w:rPr>
          <w:rFonts w:ascii="Times New Roman" w:hAnsi="Times New Roman"/>
          <w:lang w:val="en-GB" w:eastAsia="de-DE"/>
        </w:rPr>
        <w:t>I</w:t>
      </w:r>
      <w:r w:rsidR="00C829F7" w:rsidRPr="0078678A">
        <w:rPr>
          <w:rFonts w:ascii="Times New Roman" w:hAnsi="Times New Roman"/>
          <w:vertAlign w:val="subscript"/>
          <w:lang w:val="en-GB" w:eastAsia="de-DE"/>
        </w:rPr>
        <w:t>11/2</w:t>
      </w:r>
      <w:r w:rsidR="00C829F7" w:rsidRPr="0078678A">
        <w:rPr>
          <w:rFonts w:ascii="Times New Roman" w:hAnsi="Times New Roman"/>
          <w:lang w:val="en-GB" w:eastAsia="de-DE"/>
        </w:rPr>
        <w:t xml:space="preserve"> </w:t>
      </w:r>
      <w:proofErr w:type="spellStart"/>
      <w:r w:rsidR="00C829F7" w:rsidRPr="0078678A">
        <w:rPr>
          <w:rFonts w:ascii="Times New Roman" w:hAnsi="Times New Roman"/>
          <w:lang w:val="en-GB" w:eastAsia="de-DE"/>
        </w:rPr>
        <w:t>multiplet</w:t>
      </w:r>
      <w:proofErr w:type="spellEnd"/>
      <w:r w:rsidR="009C4BAB" w:rsidRPr="0078678A">
        <w:rPr>
          <w:rFonts w:ascii="Times New Roman" w:hAnsi="Times New Roman"/>
          <w:lang w:val="en-GB" w:eastAsia="de-DE"/>
        </w:rPr>
        <w:t xml:space="preserve"> (lower and upper levels)</w:t>
      </w:r>
      <w:r w:rsidR="00C829F7" w:rsidRPr="0078678A">
        <w:rPr>
          <w:rFonts w:ascii="Times New Roman" w:hAnsi="Times New Roman"/>
          <w:lang w:val="en-GB" w:eastAsia="de-DE"/>
        </w:rPr>
        <w:t>.</w:t>
      </w:r>
    </w:p>
    <w:p w14:paraId="2A5E3BED" w14:textId="77777777" w:rsidR="00C829F7" w:rsidRPr="0078678A" w:rsidRDefault="00C829F7" w:rsidP="00C829F7">
      <w:pPr>
        <w:rPr>
          <w:lang w:val="en-GB"/>
        </w:rPr>
      </w:pPr>
    </w:p>
    <w:p w14:paraId="1B81AD0B" w14:textId="77777777" w:rsidR="00AB5708" w:rsidRPr="0078678A" w:rsidRDefault="00AB5708" w:rsidP="001E4E66">
      <w:pPr>
        <w:pStyle w:val="TAMainText"/>
        <w:rPr>
          <w:rFonts w:ascii="Times New Roman" w:hAnsi="Times New Roman"/>
          <w:lang w:eastAsia="pl-PL"/>
        </w:rPr>
      </w:pPr>
      <w:r w:rsidRPr="0078678A">
        <w:rPr>
          <w:rFonts w:ascii="Times New Roman" w:hAnsi="Times New Roman"/>
          <w:lang w:eastAsia="pl-PL"/>
        </w:rPr>
        <w:t xml:space="preserve">The </w:t>
      </w:r>
      <w:r w:rsidRPr="0078678A">
        <w:rPr>
          <w:rFonts w:ascii="Times New Roman" w:hAnsi="Times New Roman"/>
        </w:rPr>
        <w:t>emission</w:t>
      </w:r>
      <w:r w:rsidRPr="0078678A">
        <w:rPr>
          <w:rFonts w:ascii="Times New Roman" w:hAnsi="Times New Roman"/>
          <w:lang w:eastAsia="pl-PL"/>
        </w:rPr>
        <w:t xml:space="preserve"> intensity from a state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  <w:lang w:eastAsia="pl-PL"/>
              </w:rPr>
            </m:ctrlPr>
          </m:dPr>
          <m:e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  <w:lang w:eastAsia="pl-PL"/>
                  </w:rPr>
                </m:ctrlPr>
              </m:dPr>
              <m:e>
                <m:r>
                  <w:rPr>
                    <w:rFonts w:ascii="Cambria Math" w:hAnsi="Cambria Math"/>
                    <w:lang w:eastAsia="pl-PL"/>
                  </w:rPr>
                  <m:t>J'</m:t>
                </m:r>
              </m:e>
            </m:d>
          </m:e>
        </m:d>
      </m:oMath>
      <w:r w:rsidRPr="0078678A">
        <w:rPr>
          <w:rFonts w:ascii="Times New Roman" w:hAnsi="Times New Roman"/>
          <w:lang w:eastAsia="pl-PL"/>
        </w:rPr>
        <w:t xml:space="preserve"> to </w:t>
      </w:r>
      <m:oMath>
        <m:d>
          <m:dPr>
            <m:begChr m:val=""/>
            <m:endChr m:val="⟩"/>
            <m:ctrlPr>
              <w:rPr>
                <w:rFonts w:ascii="Cambria Math" w:hAnsi="Cambria Math"/>
                <w:i/>
                <w:lang w:eastAsia="pl-PL"/>
              </w:rPr>
            </m:ctrlPr>
          </m:dPr>
          <m:e>
            <m:d>
              <m:dPr>
                <m:begChr m:val="|"/>
                <m:endChr m:val=""/>
                <m:ctrlPr>
                  <w:rPr>
                    <w:rFonts w:ascii="Cambria Math" w:hAnsi="Cambria Math"/>
                    <w:i/>
                    <w:lang w:eastAsia="pl-PL"/>
                  </w:rPr>
                </m:ctrlPr>
              </m:dPr>
              <m:e>
                <m:r>
                  <w:rPr>
                    <w:rFonts w:ascii="Cambria Math" w:hAnsi="Cambria Math"/>
                    <w:lang w:eastAsia="pl-PL"/>
                  </w:rPr>
                  <m:t>J</m:t>
                </m:r>
              </m:e>
            </m:d>
          </m:e>
        </m:d>
      </m:oMath>
      <w:r w:rsidRPr="0078678A">
        <w:rPr>
          <w:rFonts w:ascii="Times New Roman" w:hAnsi="Times New Roman"/>
          <w:lang w:eastAsia="pl-PL"/>
        </w:rPr>
        <w:t xml:space="preserve"> can be described by the product of the population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78678A">
        <w:rPr>
          <w:rFonts w:ascii="Times New Roman" w:hAnsi="Times New Roman"/>
          <w:lang w:eastAsia="pl-PL"/>
        </w:rPr>
        <w:t>) and the radiative rate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rad</m:t>
            </m:r>
          </m:sub>
        </m:sSub>
      </m:oMath>
      <w:r w:rsidRPr="0078678A">
        <w:rPr>
          <w:rFonts w:ascii="Times New Roman" w:hAnsi="Times New Roman"/>
          <w:lang w:eastAsia="pl-PL"/>
        </w:rPr>
        <w:t>) of the emitting level: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39"/>
        <w:gridCol w:w="595"/>
      </w:tblGrid>
      <w:tr w:rsidR="00AB5708" w:rsidRPr="0078678A" w14:paraId="518CC52E" w14:textId="77777777" w:rsidTr="00F625DB">
        <w:trPr>
          <w:trHeight w:val="1134"/>
        </w:trPr>
        <w:tc>
          <w:tcPr>
            <w:tcW w:w="4751" w:type="pct"/>
            <w:shd w:val="clear" w:color="auto" w:fill="auto"/>
            <w:vAlign w:val="center"/>
          </w:tcPr>
          <w:p w14:paraId="58D83A7D" w14:textId="77777777" w:rsidR="00AB5708" w:rsidRPr="0078678A" w:rsidRDefault="0078678A" w:rsidP="00E551CC">
            <w:pPr>
              <w:spacing w:line="360" w:lineRule="auto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 w:hAnsi="Cambria Math"/>
                      </w:rPr>
                      <m:t>→</m:t>
                    </m:r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rad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49" w:type="pct"/>
            <w:shd w:val="clear" w:color="auto" w:fill="auto"/>
            <w:vAlign w:val="center"/>
          </w:tcPr>
          <w:p w14:paraId="7A48AFCA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(S1)</w:t>
            </w:r>
          </w:p>
        </w:tc>
      </w:tr>
    </w:tbl>
    <w:p w14:paraId="207545A9" w14:textId="77777777" w:rsidR="00AB5708" w:rsidRPr="0078678A" w:rsidRDefault="00AB5708" w:rsidP="001E4E66">
      <w:pPr>
        <w:pStyle w:val="TAMainText"/>
        <w:rPr>
          <w:rFonts w:ascii="Times New Roman" w:eastAsiaTheme="minorEastAsia" w:hAnsi="Times New Roman"/>
        </w:rPr>
      </w:pPr>
      <w:r w:rsidRPr="0078678A">
        <w:rPr>
          <w:rFonts w:ascii="Times New Roman" w:hAnsi="Times New Roman"/>
          <w:lang w:eastAsia="pl-PL"/>
        </w:rPr>
        <w:t>where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39"/>
        <w:gridCol w:w="595"/>
      </w:tblGrid>
      <w:tr w:rsidR="00AB5708" w:rsidRPr="0078678A" w14:paraId="187B9697" w14:textId="77777777" w:rsidTr="00F625DB">
        <w:trPr>
          <w:trHeight w:val="1134"/>
        </w:trPr>
        <w:tc>
          <w:tcPr>
            <w:tcW w:w="4751" w:type="pct"/>
            <w:shd w:val="clear" w:color="auto" w:fill="auto"/>
            <w:vAlign w:val="center"/>
          </w:tcPr>
          <w:p w14:paraId="4DFE36F7" w14:textId="77777777" w:rsidR="00AB5708" w:rsidRPr="0078678A" w:rsidRDefault="0078678A" w:rsidP="00E551CC">
            <w:pPr>
              <w:spacing w:line="360" w:lineRule="auto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rad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→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3ℏ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G</m:t>
                        </m:r>
                        <m:r>
                          <w:rPr>
                            <w:rFonts w:ascii="Cambria Math" w:hAnsi="Cambria Math"/>
                          </w:rPr>
                          <m:t>+1</m:t>
                        </m:r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+2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den>
                    </m:f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ed</m:t>
                        </m:r>
                      </m:sub>
                      <m: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p>
                    </m:sSub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md</m:t>
                        </m:r>
                      </m:sub>
                      <m: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→</m:t>
                        </m:r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p>
                    </m:sSubSup>
                  </m:e>
                </m:d>
              </m:oMath>
            </m:oMathPara>
          </w:p>
        </w:tc>
        <w:tc>
          <w:tcPr>
            <w:tcW w:w="249" w:type="pct"/>
            <w:shd w:val="clear" w:color="auto" w:fill="auto"/>
            <w:vAlign w:val="center"/>
          </w:tcPr>
          <w:p w14:paraId="2C8F8204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(S2)</w:t>
            </w:r>
          </w:p>
        </w:tc>
      </w:tr>
    </w:tbl>
    <w:p w14:paraId="584CEF1A" w14:textId="108A9B66" w:rsidR="00AB5708" w:rsidRPr="0078678A" w:rsidRDefault="00AB5708" w:rsidP="001E4E66">
      <w:pPr>
        <w:pStyle w:val="TAMainText"/>
        <w:rPr>
          <w:rFonts w:ascii="Times New Roman" w:eastAsiaTheme="minorEastAsia" w:hAnsi="Times New Roman"/>
        </w:rPr>
      </w:pPr>
      <w:r w:rsidRPr="0078678A">
        <w:rPr>
          <w:rFonts w:ascii="Times New Roman" w:hAnsi="Times New Roman"/>
          <w:lang w:eastAsia="pl-PL"/>
        </w:rPr>
        <w:t>where</w:t>
      </w:r>
      <w:r w:rsidRPr="0078678A">
        <w:rPr>
          <w:rFonts w:ascii="Times New Roman" w:eastAsiaTheme="minorEastAsia" w:hAnsi="Times New Roman"/>
        </w:rPr>
        <w:t xml:space="preserve"> </w:t>
      </w:r>
      <m:oMath>
        <m:r>
          <w:rPr>
            <w:rFonts w:ascii="Cambria Math" w:hAnsi="Cambria Math"/>
          </w:rPr>
          <m:t>ℏ</m:t>
        </m:r>
      </m:oMath>
      <w:r w:rsidRPr="0078678A">
        <w:rPr>
          <w:rFonts w:ascii="Times New Roman" w:eastAsiaTheme="minorEastAsia" w:hAnsi="Times New Roman"/>
        </w:rPr>
        <w:t xml:space="preserve"> is the reduced Planck’s constant, </w:t>
      </w:r>
      <m:oMath>
        <m:r>
          <w:rPr>
            <w:rFonts w:ascii="Cambria Math" w:hAnsi="Cambria Math"/>
          </w:rPr>
          <m:t>G</m:t>
        </m:r>
      </m:oMath>
      <w:r w:rsidRPr="0078678A">
        <w:rPr>
          <w:rFonts w:ascii="Times New Roman" w:eastAsiaTheme="minorEastAsia" w:hAnsi="Times New Roman"/>
        </w:rPr>
        <w:t xml:space="preserve"> is </w:t>
      </w:r>
      <w:r w:rsidR="00855220" w:rsidRPr="0078678A">
        <w:rPr>
          <w:rFonts w:ascii="Times New Roman" w:eastAsiaTheme="minorEastAsia" w:hAnsi="Times New Roman"/>
        </w:rPr>
        <w:t xml:space="preserve">the degeneracy of </w:t>
      </w:r>
      <w:r w:rsidRPr="0078678A">
        <w:rPr>
          <w:rFonts w:ascii="Times New Roman" w:eastAsiaTheme="minorEastAsia" w:hAnsi="Times New Roman"/>
        </w:rPr>
        <w:t xml:space="preserve">the emitting level </w:t>
      </w:r>
      <m:oMath>
        <m:d>
          <m:dPr>
            <m:begChr m:val="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J'</m:t>
                </m:r>
              </m:e>
            </m:d>
          </m:e>
        </m:d>
      </m:oMath>
      <w:r w:rsidRPr="0078678A">
        <w:rPr>
          <w:rFonts w:ascii="Times New Roman" w:eastAsiaTheme="minorEastAsia" w:hAnsi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J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→J</m:t>
            </m:r>
          </m:sub>
        </m:sSub>
      </m:oMath>
      <w:r w:rsidRPr="0078678A">
        <w:rPr>
          <w:rFonts w:ascii="Times New Roman" w:eastAsiaTheme="minorEastAsia" w:hAnsi="Times New Roman"/>
        </w:rPr>
        <w:t xml:space="preserve"> is the wavenumber of the </w:t>
      </w:r>
      <m:oMath>
        <m:d>
          <m:dPr>
            <m:begChr m:val="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J'</m:t>
                </m:r>
              </m:e>
            </m:d>
          </m:e>
        </m:d>
        <m:r>
          <w:rPr>
            <w:rFonts w:ascii="Cambria Math" w:eastAsiaTheme="minorEastAsia" w:hAnsi="Cambria Math"/>
          </w:rPr>
          <m:t>→</m:t>
        </m:r>
        <m:d>
          <m:dPr>
            <m:begChr m:val="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|"/>
                <m:endChr m:val="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J</m:t>
                </m:r>
              </m:e>
            </m:d>
          </m:e>
        </m:d>
      </m:oMath>
      <w:r w:rsidRPr="0078678A">
        <w:rPr>
          <w:rFonts w:ascii="Times New Roman" w:eastAsiaTheme="minorEastAsia" w:hAnsi="Times New Roman"/>
        </w:rPr>
        <w:t xml:space="preserve"> transition (in cm</w:t>
      </w:r>
      <w:r w:rsidRPr="0078678A">
        <w:rPr>
          <w:rFonts w:ascii="Times New Roman" w:eastAsiaTheme="minorEastAsia" w:hAnsi="Times New Roman"/>
          <w:vertAlign w:val="superscript"/>
        </w:rPr>
        <w:t>−1</w:t>
      </w:r>
      <w:r w:rsidRPr="0078678A">
        <w:rPr>
          <w:rFonts w:ascii="Times New Roman" w:eastAsiaTheme="minorEastAsia" w:hAnsi="Times New Roman"/>
        </w:rPr>
        <w:t xml:space="preserve">), and </w:t>
      </w:r>
      <m:oMath>
        <m:r>
          <w:rPr>
            <w:rFonts w:ascii="Cambria Math" w:eastAsiaTheme="minorEastAsia" w:hAnsi="Cambria Math"/>
          </w:rPr>
          <m:t>n</m:t>
        </m:r>
      </m:oMath>
      <w:r w:rsidRPr="0078678A">
        <w:rPr>
          <w:rFonts w:ascii="Times New Roman" w:eastAsiaTheme="minorEastAsia" w:hAnsi="Times New Roman"/>
        </w:rPr>
        <w:t xml:space="preserve"> is the refracti</w:t>
      </w:r>
      <w:r w:rsidR="00E97C06" w:rsidRPr="0078678A">
        <w:rPr>
          <w:rFonts w:ascii="Times New Roman" w:eastAsiaTheme="minorEastAsia" w:hAnsi="Times New Roman"/>
        </w:rPr>
        <w:t xml:space="preserve">ve index </w:t>
      </w:r>
      <w:r w:rsidRPr="0078678A">
        <w:rPr>
          <w:rFonts w:ascii="Times New Roman" w:eastAsiaTheme="minorEastAsia" w:hAnsi="Times New Roman"/>
        </w:rPr>
        <w:t xml:space="preserve">of the medium. The quantities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ed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J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→J</m:t>
            </m:r>
          </m:sup>
        </m:sSubSup>
      </m:oMath>
      <w:r w:rsidRPr="0078678A">
        <w:rPr>
          <w:rFonts w:ascii="Times New Roman" w:eastAsiaTheme="minorEastAsia" w:hAnsi="Times New Roman"/>
        </w:rPr>
        <w:t xml:space="preserve"> and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md</m:t>
            </m:r>
          </m:sub>
          <m: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J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→J</m:t>
            </m:r>
          </m:sup>
        </m:sSubSup>
      </m:oMath>
      <w:r w:rsidRPr="0078678A">
        <w:rPr>
          <w:rFonts w:ascii="Times New Roman" w:eastAsiaTheme="minorEastAsia" w:hAnsi="Times New Roman"/>
        </w:rPr>
        <w:t xml:space="preserve"> are the electric and magnetic dipole strengths </w:t>
      </w:r>
      <w:r w:rsidR="00E97C06" w:rsidRPr="0078678A">
        <w:rPr>
          <w:rFonts w:ascii="Times New Roman" w:eastAsiaTheme="minorEastAsia" w:hAnsi="Times New Roman"/>
        </w:rPr>
        <w:t>of</w:t>
      </w:r>
      <w:r w:rsidRPr="0078678A">
        <w:rPr>
          <w:rFonts w:ascii="Times New Roman" w:eastAsiaTheme="minorEastAsia" w:hAnsi="Times New Roman"/>
        </w:rPr>
        <w:t xml:space="preserve"> the transition, respectively. These quantities can be estimated from</w:t>
      </w:r>
      <w:r w:rsidR="006B0C37" w:rsidRPr="0078678A">
        <w:rPr>
          <w:rFonts w:ascii="Times New Roman" w:eastAsiaTheme="minorEastAsia" w:hAnsi="Times New Roman"/>
        </w:rPr>
        <w:t xml:space="preserve"> the following equations</w:t>
      </w:r>
      <w:r w:rsidRPr="0078678A">
        <w:rPr>
          <w:rFonts w:ascii="Times New Roman" w:eastAsiaTheme="minorEastAsia" w:hAnsi="Times New Roman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439"/>
        <w:gridCol w:w="595"/>
      </w:tblGrid>
      <w:tr w:rsidR="00AB5708" w:rsidRPr="0078678A" w14:paraId="5E870D1F" w14:textId="77777777" w:rsidTr="00F625DB">
        <w:trPr>
          <w:trHeight w:val="1134"/>
        </w:trPr>
        <w:tc>
          <w:tcPr>
            <w:tcW w:w="4751" w:type="pct"/>
            <w:shd w:val="clear" w:color="auto" w:fill="auto"/>
            <w:vAlign w:val="center"/>
          </w:tcPr>
          <w:p w14:paraId="1A7DA6E4" w14:textId="77777777" w:rsidR="00AB5708" w:rsidRPr="0078678A" w:rsidRDefault="0078678A" w:rsidP="00E551CC">
            <w:pPr>
              <w:spacing w:line="360" w:lineRule="auto"/>
              <w:rPr>
                <w:i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ed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→</m:t>
                    </m:r>
                    <m:r>
                      <w:rPr>
                        <w:rFonts w:ascii="Cambria Math" w:hAnsi="Cambria Math"/>
                      </w:rPr>
                      <m:t>J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λ</m:t>
                        </m:r>
                        <m:r>
                          <w:rPr>
                            <w:rFonts w:ascii="Cambria Math" w:hAnsi="Cambria Math"/>
                          </w:rPr>
                          <m:t>=2,4,6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Ω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λ</m:t>
                            </m:r>
                          </m:sub>
                        </m:sSub>
                      </m:e>
                    </m:nary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d>
                              <m:dPr>
                                <m:begChr m:val="⟨"/>
                                <m:endChr m:val="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e>
                            </m:d>
                            <m:d>
                              <m:dPr>
                                <m:begChr m:val="‖"/>
                                <m:endChr m:val="‖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e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λ</m:t>
                                        </m:r>
                                      </m:e>
                                    </m:d>
                                  </m:sup>
                                </m:sSup>
                              </m:e>
                            </m:d>
                            <m:d>
                              <m:dPr>
                                <m:begChr m:val=""/>
                                <m:endChr m:val="⟩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e>
                            </m: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249" w:type="pct"/>
            <w:shd w:val="clear" w:color="auto" w:fill="auto"/>
            <w:vAlign w:val="center"/>
          </w:tcPr>
          <w:p w14:paraId="617848A0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(S3)</w:t>
            </w:r>
          </w:p>
        </w:tc>
      </w:tr>
      <w:tr w:rsidR="00AB5708" w:rsidRPr="0078678A" w14:paraId="5781DE02" w14:textId="77777777" w:rsidTr="00F625DB">
        <w:trPr>
          <w:trHeight w:val="1134"/>
        </w:trPr>
        <w:tc>
          <w:tcPr>
            <w:tcW w:w="4751" w:type="pct"/>
            <w:shd w:val="clear" w:color="auto" w:fill="auto"/>
            <w:vAlign w:val="center"/>
          </w:tcPr>
          <w:p w14:paraId="7E0F46C9" w14:textId="77777777" w:rsidR="00AB5708" w:rsidRPr="0078678A" w:rsidRDefault="0078678A" w:rsidP="00E551CC">
            <w:pPr>
              <w:spacing w:line="360" w:lineRule="auto"/>
              <w:rPr>
                <w:rFonts w:eastAsia="Times New Roman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md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→</m:t>
                    </m:r>
                    <m:r>
                      <w:rPr>
                        <w:rFonts w:ascii="Cambria Math" w:hAnsi="Cambria Math"/>
                      </w:rPr>
                      <m:t>J</m:t>
                    </m:r>
                  </m:sup>
                </m:sSub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d>
                          <m:dPr>
                            <m:begChr m:val="⟨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e>
                        </m:d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  <m:r>
                              <w:rPr>
                                <w:rFonts w:ascii="Cambria Math" w:hAnsi="Cambria Math"/>
                              </w:rPr>
                              <m:t>+2</m:t>
                            </m:r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</m:d>
                        <m:d>
                          <m:dPr>
                            <m:begChr m:val=""/>
                            <m:endChr m:val="⟩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49" w:type="pct"/>
            <w:shd w:val="clear" w:color="auto" w:fill="auto"/>
            <w:vAlign w:val="center"/>
          </w:tcPr>
          <w:p w14:paraId="2B1B75C5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(S4)</w:t>
            </w:r>
          </w:p>
        </w:tc>
      </w:tr>
    </w:tbl>
    <w:p w14:paraId="2C2ECB98" w14:textId="3190342C" w:rsidR="00AB5708" w:rsidRPr="0078678A" w:rsidRDefault="00AB5708" w:rsidP="001E4E66">
      <w:pPr>
        <w:pStyle w:val="TAMainText"/>
        <w:rPr>
          <w:rFonts w:ascii="Times New Roman" w:eastAsiaTheme="minorEastAsia" w:hAnsi="Times New Roman"/>
        </w:rPr>
      </w:pPr>
      <w:r w:rsidRPr="0078678A">
        <w:rPr>
          <w:rFonts w:ascii="Times New Roman" w:eastAsiaTheme="minorEastAsia" w:hAnsi="Times New Roman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=eℏ/(2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c)</m:t>
        </m:r>
      </m:oMath>
      <w:r w:rsidRPr="0078678A">
        <w:rPr>
          <w:rFonts w:ascii="Times New Roman" w:eastAsiaTheme="minorEastAsia" w:hAnsi="Times New Roman"/>
        </w:rPr>
        <w:t xml:space="preserve"> is the Bohr magneton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Pr="0078678A">
        <w:rPr>
          <w:rFonts w:ascii="Times New Roman" w:eastAsiaTheme="minorEastAsia" w:hAnsi="Times New Roman"/>
        </w:rPr>
        <w:t xml:space="preserve"> is the electron mass and </w:t>
      </w:r>
      <m:oMath>
        <m:r>
          <w:rPr>
            <w:rFonts w:ascii="Cambria Math" w:hAnsi="Cambria Math"/>
          </w:rPr>
          <m:t>c</m:t>
        </m:r>
      </m:oMath>
      <w:r w:rsidRPr="0078678A">
        <w:rPr>
          <w:rFonts w:ascii="Times New Roman" w:eastAsiaTheme="minorEastAsia" w:hAnsi="Times New Roman"/>
        </w:rPr>
        <w:t xml:space="preserve"> the speed of light), The </w:t>
      </w:r>
      <w:r w:rsidR="00E67878" w:rsidRPr="0078678A">
        <w:rPr>
          <w:rFonts w:ascii="Times New Roman" w:eastAsiaTheme="minorEastAsia" w:hAnsi="Times New Roman"/>
        </w:rPr>
        <w:t xml:space="preserve">matrix elements </w:t>
      </w:r>
      <w:r w:rsidRPr="0078678A">
        <w:rPr>
          <w:rFonts w:ascii="Times New Roman" w:eastAsiaTheme="minorEastAsia" w:hAnsi="Times New Roman"/>
        </w:rPr>
        <w:t xml:space="preserve">values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⟨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J'</m:t>
                    </m:r>
                  </m:e>
                </m:d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λ</m:t>
                            </m:r>
                          </m:e>
                        </m:d>
                      </m:sup>
                    </m:sSup>
                  </m:e>
                </m:d>
                <m:d>
                  <m:dPr>
                    <m:begChr m:val=""/>
                    <m:endChr m:val="⟩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J'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8678A">
        <w:rPr>
          <w:rFonts w:ascii="Times New Roman" w:eastAsiaTheme="minorEastAsia" w:hAnsi="Times New Roman"/>
        </w:rPr>
        <w:t xml:space="preserve"> and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⟨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</m:d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L+2S</m:t>
                    </m:r>
                  </m:e>
                </m:d>
                <m:d>
                  <m:dPr>
                    <m:begChr m:val=""/>
                    <m:endChr m:val="⟩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J'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78678A">
        <w:rPr>
          <w:rFonts w:ascii="Times New Roman" w:eastAsiaTheme="minorEastAsia" w:hAnsi="Times New Roman"/>
        </w:rPr>
        <w:t xml:space="preserve"> are tabulated in references </w:t>
      </w:r>
      <w:r w:rsidRPr="0078678A">
        <w:rPr>
          <w:rFonts w:ascii="Times New Roman" w:eastAsiaTheme="minorEastAsia" w:hAnsi="Times New Roman"/>
          <w:noProof/>
          <w:vertAlign w:val="superscript"/>
        </w:rPr>
        <w:t>[5]</w:t>
      </w:r>
      <w:r w:rsidRPr="0078678A">
        <w:rPr>
          <w:rFonts w:ascii="Times New Roman" w:eastAsiaTheme="minorEastAsia" w:hAnsi="Times New Roman"/>
        </w:rPr>
        <w:t xml:space="preserve"> and </w:t>
      </w:r>
      <w:r w:rsidRPr="0078678A">
        <w:rPr>
          <w:rFonts w:ascii="Times New Roman" w:eastAsiaTheme="minorEastAsia" w:hAnsi="Times New Roman"/>
          <w:noProof/>
          <w:vertAlign w:val="superscript"/>
        </w:rPr>
        <w:t>[6]</w:t>
      </w:r>
      <w:r w:rsidRPr="0078678A">
        <w:rPr>
          <w:rFonts w:ascii="Times New Roman" w:eastAsiaTheme="minorEastAsia" w:hAnsi="Times New Roman"/>
        </w:rPr>
        <w:t xml:space="preserve">, </w:t>
      </w:r>
      <w:r w:rsidRPr="0078678A">
        <w:rPr>
          <w:rFonts w:ascii="Times New Roman" w:hAnsi="Times New Roman"/>
          <w:lang w:eastAsia="pl-PL"/>
        </w:rPr>
        <w:t>respectively</w:t>
      </w:r>
      <w:r w:rsidRPr="0078678A">
        <w:rPr>
          <w:rFonts w:ascii="Times New Roman" w:eastAsiaTheme="minorEastAsia" w:hAnsi="Times New Roman"/>
        </w:rPr>
        <w:t>.</w:t>
      </w:r>
    </w:p>
    <w:p w14:paraId="1A454A08" w14:textId="52FCD94C" w:rsidR="00AB5708" w:rsidRPr="0078678A" w:rsidRDefault="00E67878" w:rsidP="001E4E66">
      <w:pPr>
        <w:pStyle w:val="TAMainText"/>
        <w:rPr>
          <w:rFonts w:ascii="Times New Roman" w:hAnsi="Times New Roman"/>
        </w:rPr>
      </w:pPr>
      <w:r w:rsidRPr="0078678A">
        <w:rPr>
          <w:rFonts w:ascii="Times New Roman" w:hAnsi="Times New Roman"/>
        </w:rPr>
        <w:t>According to selection rules</w:t>
      </w:r>
      <w:r w:rsidR="00AB5708" w:rsidRPr="0078678A">
        <w:rPr>
          <w:rFonts w:ascii="Times New Roman" w:hAnsi="Times New Roman"/>
        </w:rPr>
        <w:t xml:space="preserve">, the transition </w:t>
      </w:r>
      <w:r w:rsidR="00AB5708" w:rsidRPr="0078678A">
        <w:rPr>
          <w:rFonts w:ascii="Times New Roman" w:hAnsi="Times New Roman"/>
          <w:vertAlign w:val="superscript"/>
        </w:rPr>
        <w:t>4</w:t>
      </w:r>
      <w:r w:rsidR="00AB5708" w:rsidRPr="0078678A">
        <w:rPr>
          <w:rFonts w:ascii="Times New Roman" w:hAnsi="Times New Roman"/>
        </w:rPr>
        <w:t>F</w:t>
      </w:r>
      <w:r w:rsidR="00AB5708" w:rsidRPr="0078678A">
        <w:rPr>
          <w:rFonts w:ascii="Times New Roman" w:hAnsi="Times New Roman"/>
          <w:vertAlign w:val="subscript"/>
        </w:rPr>
        <w:t>3/2</w:t>
      </w:r>
      <w:r w:rsidR="00AB5708" w:rsidRPr="0078678A">
        <w:rPr>
          <w:rFonts w:ascii="Times New Roman" w:hAnsi="Times New Roman"/>
        </w:rPr>
        <w:t>→</w:t>
      </w:r>
      <w:r w:rsidR="00AB5708" w:rsidRPr="0078678A">
        <w:rPr>
          <w:rFonts w:ascii="Times New Roman" w:hAnsi="Times New Roman"/>
          <w:vertAlign w:val="superscript"/>
        </w:rPr>
        <w:t>4</w:t>
      </w:r>
      <w:r w:rsidR="00AB5708" w:rsidRPr="0078678A">
        <w:rPr>
          <w:rFonts w:ascii="Times New Roman" w:hAnsi="Times New Roman"/>
        </w:rPr>
        <w:t>I</w:t>
      </w:r>
      <w:r w:rsidR="00AB5708" w:rsidRPr="0078678A">
        <w:rPr>
          <w:rFonts w:ascii="Times New Roman" w:hAnsi="Times New Roman"/>
          <w:vertAlign w:val="subscript"/>
        </w:rPr>
        <w:t>11/2</w:t>
      </w:r>
      <w:r w:rsidR="00AB5708" w:rsidRPr="0078678A">
        <w:rPr>
          <w:rFonts w:ascii="Times New Roman" w:hAnsi="Times New Roman"/>
        </w:rPr>
        <w:t xml:space="preserve"> has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⟨"/>
                <m:endChr m:val="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J</m:t>
                </m:r>
              </m:e>
            </m:d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L+2S</m:t>
                </m:r>
              </m:e>
            </m:d>
            <m:d>
              <m:dPr>
                <m:begChr m:val=""/>
                <m:endChr m:val="⟩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J'</m:t>
                </m:r>
              </m:e>
            </m:d>
          </m:e>
        </m:d>
        <m:r>
          <w:rPr>
            <w:rFonts w:ascii="Cambria Math" w:hAnsi="Cambria Math"/>
          </w:rPr>
          <m:t>=0</m:t>
        </m:r>
      </m:oMath>
      <w:r w:rsidR="00AB5708" w:rsidRPr="0078678A">
        <w:rPr>
          <w:rFonts w:ascii="Times New Roman" w:hAnsi="Times New Roman"/>
        </w:rPr>
        <w:t xml:space="preserve"> </w:t>
      </w:r>
      <w:r w:rsidR="00AB5708" w:rsidRPr="0078678A">
        <w:rPr>
          <w:rFonts w:ascii="Times New Roman" w:hAnsi="Times New Roman"/>
          <w:noProof/>
          <w:vertAlign w:val="superscript"/>
        </w:rPr>
        <w:t>[6]</w:t>
      </w:r>
      <w:r w:rsidR="00AB5708" w:rsidRPr="0078678A">
        <w:rPr>
          <w:rFonts w:ascii="Times New Roman" w:hAnsi="Times New Roman"/>
        </w:rPr>
        <w:t xml:space="preserve">. </w:t>
      </w:r>
      <w:r w:rsidR="008B221E" w:rsidRPr="0078678A">
        <w:rPr>
          <w:rFonts w:ascii="Times New Roman" w:hAnsi="Times New Roman"/>
        </w:rPr>
        <w:t xml:space="preserve">Therefore, the magnetic </w:t>
      </w:r>
      <w:r w:rsidR="008B221E" w:rsidRPr="0078678A">
        <w:rPr>
          <w:rFonts w:ascii="Times New Roman" w:hAnsi="Times New Roman"/>
          <w:lang w:eastAsia="pl-PL"/>
        </w:rPr>
        <w:t>dipole</w:t>
      </w:r>
      <w:r w:rsidR="008B221E" w:rsidRPr="0078678A">
        <w:rPr>
          <w:rFonts w:ascii="Times New Roman" w:hAnsi="Times New Roman"/>
        </w:rPr>
        <w:t xml:space="preserve"> contribution can be ignored.</w:t>
      </w:r>
    </w:p>
    <w:p w14:paraId="6F35D724" w14:textId="77777777" w:rsidR="00AB5708" w:rsidRPr="0078678A" w:rsidRDefault="00AB5708" w:rsidP="001E4E66">
      <w:pPr>
        <w:pStyle w:val="TAMainText"/>
        <w:rPr>
          <w:rFonts w:ascii="Times New Roman" w:hAnsi="Times New Roman"/>
        </w:rPr>
      </w:pPr>
      <w:r w:rsidRPr="0078678A">
        <w:rPr>
          <w:rFonts w:ascii="Times New Roman" w:hAnsi="Times New Roman"/>
        </w:rPr>
        <w:t xml:space="preserve">In this </w:t>
      </w:r>
      <w:r w:rsidRPr="0078678A">
        <w:rPr>
          <w:rFonts w:ascii="Times New Roman" w:hAnsi="Times New Roman"/>
          <w:lang w:eastAsia="pl-PL"/>
        </w:rPr>
        <w:t>sense</w:t>
      </w:r>
      <w:r w:rsidRPr="0078678A">
        <w:rPr>
          <w:rFonts w:ascii="Times New Roman" w:hAnsi="Times New Roman"/>
        </w:rPr>
        <w:t xml:space="preserve">, the luminescence intensity ratio (LIR) between two Stark transitions from the </w:t>
      </w:r>
      <w:r w:rsidRPr="0078678A">
        <w:rPr>
          <w:rFonts w:ascii="Times New Roman" w:hAnsi="Times New Roman"/>
          <w:vertAlign w:val="superscript"/>
        </w:rPr>
        <w:t>4</w:t>
      </w:r>
      <w:r w:rsidRPr="0078678A">
        <w:rPr>
          <w:rFonts w:ascii="Times New Roman" w:hAnsi="Times New Roman"/>
        </w:rPr>
        <w:t>F</w:t>
      </w:r>
      <w:r w:rsidRPr="0078678A">
        <w:rPr>
          <w:rFonts w:ascii="Times New Roman" w:hAnsi="Times New Roman"/>
          <w:vertAlign w:val="subscript"/>
        </w:rPr>
        <w:t>3/2</w:t>
      </w:r>
      <w:r w:rsidRPr="0078678A">
        <w:rPr>
          <w:rFonts w:ascii="Times New Roman" w:hAnsi="Times New Roman"/>
        </w:rPr>
        <w:t xml:space="preserve"> can be described as: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30"/>
        <w:gridCol w:w="704"/>
      </w:tblGrid>
      <w:tr w:rsidR="00AB5708" w:rsidRPr="0078678A" w14:paraId="51494D67" w14:textId="77777777" w:rsidTr="000E3072">
        <w:trPr>
          <w:trHeight w:val="1134"/>
        </w:trPr>
        <w:tc>
          <w:tcPr>
            <w:tcW w:w="4649" w:type="pct"/>
            <w:shd w:val="clear" w:color="auto" w:fill="auto"/>
            <w:vAlign w:val="center"/>
          </w:tcPr>
          <w:p w14:paraId="7F8B6FCB" w14:textId="54D8E30B" w:rsidR="00AB5708" w:rsidRPr="0078678A" w:rsidRDefault="00AB5708" w:rsidP="00E551CC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LIR=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rad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(2)∙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(2)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rad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(1)∙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(1)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ed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(2)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ed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(1)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  <m:r>
                      <w:rPr>
                        <w:rFonts w:ascii="Cambria Math" w:hAnsi="Cambria Math"/>
                      </w:rPr>
                      <m:t>')</m:t>
                    </m:r>
                  </m:den>
                </m:f>
              </m:oMath>
            </m:oMathPara>
          </w:p>
        </w:tc>
        <w:tc>
          <w:tcPr>
            <w:tcW w:w="351" w:type="pct"/>
            <w:shd w:val="clear" w:color="auto" w:fill="auto"/>
            <w:vAlign w:val="center"/>
          </w:tcPr>
          <w:p w14:paraId="234CB85B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(S5)</w:t>
            </w:r>
          </w:p>
        </w:tc>
      </w:tr>
    </w:tbl>
    <w:p w14:paraId="042B5A2A" w14:textId="19AC5AE9" w:rsidR="00AB5708" w:rsidRPr="0078678A" w:rsidRDefault="00AB5708" w:rsidP="001E4E66">
      <w:pPr>
        <w:pStyle w:val="TAMainText"/>
        <w:rPr>
          <w:rFonts w:ascii="Times New Roman" w:hAnsi="Times New Roman"/>
        </w:rPr>
      </w:pPr>
      <w:r w:rsidRPr="0078678A">
        <w:rPr>
          <w:rFonts w:ascii="Times New Roman" w:hAnsi="Times New Roman"/>
        </w:rPr>
        <w:t xml:space="preserve">where the thermal-dependent term is contained in the ratio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)/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</w:rPr>
          <m:t>Γ</m:t>
        </m:r>
        <m:r>
          <w:rPr>
            <w:rFonts w:ascii="Cambria Math" w:hAnsi="Cambria Math"/>
          </w:rPr>
          <m:t>')</m:t>
        </m:r>
      </m:oMath>
      <w:r w:rsidRPr="0078678A">
        <w:rPr>
          <w:rFonts w:ascii="Times New Roman" w:hAnsi="Times New Roman"/>
        </w:rPr>
        <w:t xml:space="preserve">, which can be described </w:t>
      </w:r>
      <w:r w:rsidR="00B15AC3" w:rsidRPr="0078678A">
        <w:rPr>
          <w:rFonts w:ascii="Times New Roman" w:hAnsi="Times New Roman"/>
        </w:rPr>
        <w:t xml:space="preserve">by </w:t>
      </w:r>
      <w:r w:rsidRPr="0078678A">
        <w:rPr>
          <w:rFonts w:ascii="Times New Roman" w:hAnsi="Times New Roman"/>
        </w:rPr>
        <w:t xml:space="preserve">a Boltzmann </w:t>
      </w:r>
      <w:r w:rsidRPr="0078678A">
        <w:rPr>
          <w:rFonts w:ascii="Times New Roman" w:hAnsi="Times New Roman"/>
          <w:lang w:eastAsia="pl-PL"/>
        </w:rPr>
        <w:t>distribution</w:t>
      </w:r>
      <w:r w:rsidRPr="0078678A">
        <w:rPr>
          <w:rFonts w:ascii="Times New Roman" w:hAnsi="Times New Roman"/>
        </w:rPr>
        <w:t xml:space="preserve"> between Stark levels separations (</w:t>
      </w:r>
      <m:oMath>
        <m:r>
          <w:rPr>
            <w:rFonts w:ascii="Cambria Math" w:hAnsi="Cambria Math"/>
          </w:rPr>
          <m:t>δ</m:t>
        </m:r>
      </m:oMath>
      <w:r w:rsidRPr="0078678A">
        <w:rPr>
          <w:rFonts w:ascii="Times New Roman" w:hAnsi="Times New Roman"/>
        </w:rPr>
        <w:t xml:space="preserve"> in Figure S</w:t>
      </w:r>
      <w:r w:rsidR="00AB54B3" w:rsidRPr="0078678A">
        <w:rPr>
          <w:rFonts w:ascii="Times New Roman" w:hAnsi="Times New Roman"/>
        </w:rPr>
        <w:t>9</w:t>
      </w:r>
      <w:r w:rsidRPr="0078678A">
        <w:rPr>
          <w:rFonts w:ascii="Times New Roman" w:hAnsi="Times New Roman"/>
        </w:rPr>
        <w:t xml:space="preserve">) of the </w:t>
      </w:r>
      <w:r w:rsidRPr="0078678A">
        <w:rPr>
          <w:rFonts w:ascii="Times New Roman" w:hAnsi="Times New Roman"/>
          <w:vertAlign w:val="superscript"/>
        </w:rPr>
        <w:t>4</w:t>
      </w:r>
      <w:r w:rsidRPr="0078678A">
        <w:rPr>
          <w:rFonts w:ascii="Times New Roman" w:hAnsi="Times New Roman"/>
        </w:rPr>
        <w:t>F</w:t>
      </w:r>
      <w:r w:rsidRPr="0078678A">
        <w:rPr>
          <w:rFonts w:ascii="Times New Roman" w:hAnsi="Times New Roman"/>
          <w:vertAlign w:val="subscript"/>
        </w:rPr>
        <w:t>3/2</w:t>
      </w:r>
      <w:r w:rsidRPr="0078678A">
        <w:rPr>
          <w:rFonts w:ascii="Times New Roman" w:hAnsi="Times New Roman"/>
        </w:rPr>
        <w:t xml:space="preserve"> level: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30"/>
        <w:gridCol w:w="704"/>
      </w:tblGrid>
      <w:tr w:rsidR="00AB5708" w:rsidRPr="0078678A" w14:paraId="07470793" w14:textId="77777777" w:rsidTr="000E3072">
        <w:trPr>
          <w:trHeight w:val="1134"/>
        </w:trPr>
        <w:tc>
          <w:tcPr>
            <w:tcW w:w="4649" w:type="pct"/>
            <w:shd w:val="clear" w:color="auto" w:fill="auto"/>
            <w:vAlign w:val="center"/>
          </w:tcPr>
          <w:p w14:paraId="0E2EA666" w14:textId="1176A2D8" w:rsidR="00AB5708" w:rsidRPr="0078678A" w:rsidRDefault="00AB5708" w:rsidP="00E551CC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η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Γ</m:t>
                    </m:r>
                    <m:r>
                      <w:rPr>
                        <w:rFonts w:ascii="Cambria Math" w:hAnsi="Cambria Math"/>
                      </w:rPr>
                      <m:t>')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δ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∙T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351" w:type="pct"/>
            <w:shd w:val="clear" w:color="auto" w:fill="auto"/>
            <w:vAlign w:val="center"/>
          </w:tcPr>
          <w:p w14:paraId="2EB23FD1" w14:textId="77777777" w:rsidR="00AB5708" w:rsidRPr="0078678A" w:rsidRDefault="00AB5708" w:rsidP="000E3072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(S6)</w:t>
            </w:r>
          </w:p>
        </w:tc>
      </w:tr>
    </w:tbl>
    <w:p w14:paraId="689AEDE8" w14:textId="77777777" w:rsidR="00275D6C" w:rsidRPr="0078678A" w:rsidRDefault="00111646" w:rsidP="001E4E66">
      <w:pPr>
        <w:pStyle w:val="TAMainText"/>
        <w:rPr>
          <w:rFonts w:ascii="Times New Roman" w:hAnsi="Times New Roman"/>
        </w:rPr>
      </w:pPr>
      <w:r w:rsidRPr="0078678A">
        <w:rPr>
          <w:rFonts w:ascii="Times New Roman" w:hAnsi="Times New Roman"/>
        </w:rPr>
        <w:t>Here,</w:t>
      </w:r>
      <w:r w:rsidR="00AB5708" w:rsidRPr="0078678A">
        <w:rPr>
          <w:rFonts w:ascii="Times New Roman" w:hAnsi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AB5708" w:rsidRPr="0078678A">
        <w:rPr>
          <w:rFonts w:ascii="Times New Roman" w:hAnsi="Times New Roman"/>
        </w:rPr>
        <w:t xml:space="preserve"> is the Boltzmann constant</w:t>
      </w:r>
      <w:r w:rsidR="00EC736B" w:rsidRPr="0078678A">
        <w:rPr>
          <w:rFonts w:ascii="Times New Roman" w:hAnsi="Times New Roman"/>
        </w:rPr>
        <w:t>,</w:t>
      </w:r>
      <w:r w:rsidR="00AB5708" w:rsidRPr="0078678A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T</m:t>
        </m:r>
      </m:oMath>
      <w:r w:rsidR="00AB5708" w:rsidRPr="0078678A">
        <w:rPr>
          <w:rFonts w:ascii="Times New Roman" w:hAnsi="Times New Roman"/>
        </w:rPr>
        <w:t xml:space="preserve"> </w:t>
      </w:r>
      <w:r w:rsidR="00EC736B" w:rsidRPr="0078678A">
        <w:rPr>
          <w:rFonts w:ascii="Times New Roman" w:hAnsi="Times New Roman"/>
        </w:rPr>
        <w:t xml:space="preserve">is </w:t>
      </w:r>
      <w:r w:rsidR="00AB5708" w:rsidRPr="0078678A">
        <w:rPr>
          <w:rFonts w:ascii="Times New Roman" w:hAnsi="Times New Roman"/>
        </w:rPr>
        <w:t>the tempe</w:t>
      </w:r>
      <w:r w:rsidR="00EC736B" w:rsidRPr="0078678A">
        <w:rPr>
          <w:rFonts w:ascii="Times New Roman" w:hAnsi="Times New Roman"/>
        </w:rPr>
        <w:t>r</w:t>
      </w:r>
      <w:r w:rsidR="00AB5708" w:rsidRPr="0078678A">
        <w:rPr>
          <w:rFonts w:ascii="Times New Roman" w:hAnsi="Times New Roman"/>
        </w:rPr>
        <w:t>ature</w:t>
      </w:r>
      <w:r w:rsidR="00EC736B" w:rsidRPr="0078678A">
        <w:rPr>
          <w:rFonts w:ascii="Times New Roman" w:hAnsi="Times New Roman"/>
        </w:rPr>
        <w:t xml:space="preserve">, and </w:t>
      </w:r>
      <m:oMath>
        <m:r>
          <w:rPr>
            <w:rFonts w:ascii="Cambria Math" w:hAnsi="Cambria Math"/>
          </w:rPr>
          <m:t>δ</m:t>
        </m:r>
      </m:oMath>
      <w:r w:rsidR="00EC736B" w:rsidRPr="0078678A">
        <w:rPr>
          <w:rFonts w:ascii="Times New Roman" w:hAnsi="Times New Roman"/>
        </w:rPr>
        <w:t xml:space="preserve"> represents the energy separation between </w:t>
      </w:r>
      <w:r w:rsidR="00591CA7" w:rsidRPr="0078678A">
        <w:rPr>
          <w:rFonts w:ascii="Times New Roman" w:hAnsi="Times New Roman"/>
        </w:rPr>
        <w:t>Stark levels</w:t>
      </w:r>
      <w:r w:rsidR="00AB5708" w:rsidRPr="0078678A">
        <w:rPr>
          <w:rFonts w:ascii="Times New Roman" w:hAnsi="Times New Roman"/>
        </w:rPr>
        <w:t xml:space="preserve">. Thus, the thermometric behavior </w:t>
      </w:r>
      <w:r w:rsidR="00A86645" w:rsidRPr="0078678A">
        <w:rPr>
          <w:rFonts w:ascii="Times New Roman" w:hAnsi="Times New Roman"/>
        </w:rPr>
        <w:t xml:space="preserve">can be derived by assuming that the </w:t>
      </w:r>
      <w:r w:rsidR="00AB5708" w:rsidRPr="0078678A">
        <w:rPr>
          <w:rFonts w:ascii="Times New Roman" w:hAnsi="Times New Roman"/>
        </w:rPr>
        <w:t xml:space="preserve">dipole strength and the energy of the transition </w:t>
      </w:r>
      <w:r w:rsidR="00275D6C" w:rsidRPr="0078678A">
        <w:rPr>
          <w:rFonts w:ascii="Times New Roman" w:hAnsi="Times New Roman"/>
        </w:rPr>
        <w:t xml:space="preserve">remain </w:t>
      </w:r>
      <w:r w:rsidR="00AB5708" w:rsidRPr="0078678A">
        <w:rPr>
          <w:rFonts w:ascii="Times New Roman" w:hAnsi="Times New Roman"/>
        </w:rPr>
        <w:t>unaffected by the temperature changes.</w:t>
      </w:r>
    </w:p>
    <w:p w14:paraId="11C545EF" w14:textId="7EB94D1B" w:rsidR="004F3AC1" w:rsidRPr="0078678A" w:rsidRDefault="004F3AC1" w:rsidP="001E4E66">
      <w:pPr>
        <w:pStyle w:val="TAMainText"/>
        <w:rPr>
          <w:rFonts w:ascii="Times New Roman" w:hAnsi="Times New Roman"/>
        </w:rPr>
      </w:pPr>
      <w:r w:rsidRPr="0078678A">
        <w:rPr>
          <w:rFonts w:ascii="Times New Roman" w:hAnsi="Times New Roman"/>
        </w:rPr>
        <w:t>The relative sensitivity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78678A">
        <w:rPr>
          <w:rFonts w:ascii="Times New Roman" w:hAnsi="Times New Roman"/>
        </w:rPr>
        <w:t>) can be calculated as</w:t>
      </w:r>
      <w:r w:rsidR="002B0542" w:rsidRPr="0078678A">
        <w:rPr>
          <w:rFonts w:ascii="Times New Roman" w:hAnsi="Times New Roman"/>
        </w:rPr>
        <w:t>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30"/>
        <w:gridCol w:w="704"/>
      </w:tblGrid>
      <w:tr w:rsidR="00FB3985" w:rsidRPr="0078678A" w14:paraId="6353B269" w14:textId="77777777" w:rsidTr="00E551CC">
        <w:trPr>
          <w:trHeight w:val="1134"/>
        </w:trPr>
        <w:tc>
          <w:tcPr>
            <w:tcW w:w="4649" w:type="pct"/>
            <w:shd w:val="clear" w:color="auto" w:fill="auto"/>
            <w:vAlign w:val="center"/>
          </w:tcPr>
          <w:p w14:paraId="07E319CB" w14:textId="62A7A436" w:rsidR="00FB3985" w:rsidRPr="0078678A" w:rsidRDefault="0078678A" w:rsidP="00E551CC">
            <w:pPr>
              <w:spacing w:line="360" w:lineRule="auto"/>
              <w:rPr>
                <w:rFonts w:ascii="Cambria Math" w:hAnsi="Cambria Math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LIR</m:t>
                    </m:r>
                  </m:den>
                </m:f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dLIR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dT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1" w:type="pct"/>
            <w:shd w:val="clear" w:color="auto" w:fill="auto"/>
            <w:vAlign w:val="center"/>
          </w:tcPr>
          <w:p w14:paraId="2E613C51" w14:textId="27163E6E" w:rsidR="00FB3985" w:rsidRPr="0078678A" w:rsidRDefault="00FB3985" w:rsidP="00E551CC">
            <w:pPr>
              <w:pStyle w:val="NoSpacing"/>
              <w:rPr>
                <w:rFonts w:cs="Times New Roman"/>
              </w:rPr>
            </w:pPr>
            <w:r w:rsidRPr="0078678A">
              <w:rPr>
                <w:rFonts w:cs="Times New Roman"/>
              </w:rPr>
              <w:t>(S7)</w:t>
            </w:r>
          </w:p>
        </w:tc>
      </w:tr>
    </w:tbl>
    <w:p w14:paraId="38689552" w14:textId="77777777" w:rsidR="002B0542" w:rsidRPr="0078678A" w:rsidRDefault="002B0542" w:rsidP="00AB5708">
      <w:pPr>
        <w:jc w:val="both"/>
      </w:pPr>
    </w:p>
    <w:p w14:paraId="7E23827B" w14:textId="77777777" w:rsidR="00556E73" w:rsidRPr="0078678A" w:rsidRDefault="00556E73" w:rsidP="00556E73">
      <w:pPr>
        <w:jc w:val="both"/>
      </w:pPr>
    </w:p>
    <w:p w14:paraId="08C31322" w14:textId="078EE468" w:rsidR="00EC1D5B" w:rsidRPr="0078678A" w:rsidRDefault="001E4E66" w:rsidP="00B06216">
      <w:pPr>
        <w:pStyle w:val="Heading1"/>
        <w:rPr>
          <w:lang w:val="pt-BR"/>
        </w:rPr>
      </w:pPr>
      <w:bookmarkStart w:id="29" w:name="_Toc187308144"/>
      <w:r w:rsidRPr="0078678A">
        <w:t>REFERENCES</w:t>
      </w:r>
      <w:bookmarkEnd w:id="29"/>
    </w:p>
    <w:p w14:paraId="4D8981AB" w14:textId="06EEFF3C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  <w:lang w:val="pt-PT"/>
        </w:rPr>
      </w:pPr>
      <w:r w:rsidRPr="0078678A">
        <w:rPr>
          <w:rFonts w:ascii="Times New Roman" w:hAnsi="Times New Roman"/>
          <w:sz w:val="18"/>
          <w:szCs w:val="16"/>
          <w:lang w:val="pt-PT"/>
        </w:rPr>
        <w:t>[1]</w:t>
      </w:r>
      <w:r w:rsidRPr="0078678A">
        <w:rPr>
          <w:rFonts w:ascii="Times New Roman" w:hAnsi="Times New Roman"/>
          <w:sz w:val="18"/>
          <w:szCs w:val="16"/>
          <w:lang w:val="pt-PT"/>
        </w:rPr>
        <w:tab/>
        <w:t>P. Fuentealba, D. Villagra, Y. Gil, H. Aguilar‐Bolados, R. Costa de Santana, G. Gasparotto, A. Vega, J. Manzur, E. Spodine, Eur. J. Inorg. Chem. 2021, 2021, 4543–4551.</w:t>
      </w:r>
    </w:p>
    <w:p w14:paraId="2F405949" w14:textId="77777777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  <w:lang w:val="pt-PT"/>
        </w:rPr>
      </w:pPr>
      <w:r w:rsidRPr="0078678A">
        <w:rPr>
          <w:rFonts w:ascii="Times New Roman" w:hAnsi="Times New Roman"/>
          <w:sz w:val="18"/>
          <w:szCs w:val="16"/>
          <w:lang w:val="pt-PT"/>
        </w:rPr>
        <w:t>[2]</w:t>
      </w:r>
      <w:r w:rsidRPr="0078678A">
        <w:rPr>
          <w:rFonts w:ascii="Times New Roman" w:hAnsi="Times New Roman"/>
          <w:sz w:val="18"/>
          <w:szCs w:val="16"/>
          <w:lang w:val="pt-PT"/>
        </w:rPr>
        <w:tab/>
        <w:t>Y. Gil, R. C. de Santana, A. S. S. de Camargo, L. G. Merízio, P. F. Carreño, P. Fuentealba, J. Manzur, E. Spodine, Dalt. Trans. 2023, 52, 3158–3168.</w:t>
      </w:r>
    </w:p>
    <w:p w14:paraId="52AE0907" w14:textId="77777777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</w:rPr>
      </w:pPr>
      <w:r w:rsidRPr="0078678A">
        <w:rPr>
          <w:rFonts w:ascii="Times New Roman" w:hAnsi="Times New Roman"/>
          <w:sz w:val="18"/>
          <w:szCs w:val="16"/>
          <w:lang w:val="pt-PT"/>
        </w:rPr>
        <w:t>[3]</w:t>
      </w:r>
      <w:r w:rsidRPr="0078678A">
        <w:rPr>
          <w:rFonts w:ascii="Times New Roman" w:hAnsi="Times New Roman"/>
          <w:sz w:val="18"/>
          <w:szCs w:val="16"/>
          <w:lang w:val="pt-PT"/>
        </w:rPr>
        <w:tab/>
        <w:t xml:space="preserve">Y. Gil, P. Fuentealba, A. Vega, E. Spodine, D. Aravena, Dalt. </w:t>
      </w:r>
      <w:r w:rsidRPr="0078678A">
        <w:rPr>
          <w:rFonts w:ascii="Times New Roman" w:hAnsi="Times New Roman"/>
          <w:sz w:val="18"/>
          <w:szCs w:val="16"/>
        </w:rPr>
        <w:t>Trans. 2020, 49, 17709–17718.</w:t>
      </w:r>
    </w:p>
    <w:p w14:paraId="799D44A1" w14:textId="77777777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</w:rPr>
      </w:pPr>
      <w:r w:rsidRPr="0078678A">
        <w:rPr>
          <w:rFonts w:ascii="Times New Roman" w:hAnsi="Times New Roman"/>
          <w:sz w:val="18"/>
          <w:szCs w:val="16"/>
        </w:rPr>
        <w:t>[4]</w:t>
      </w:r>
      <w:r w:rsidRPr="0078678A">
        <w:rPr>
          <w:rFonts w:ascii="Times New Roman" w:hAnsi="Times New Roman"/>
          <w:sz w:val="18"/>
          <w:szCs w:val="16"/>
        </w:rPr>
        <w:tab/>
        <w:t>D. S. Kumar, V. Alexander, Inorganica Chim. Acta 1995, 238, 63–71.</w:t>
      </w:r>
    </w:p>
    <w:p w14:paraId="215ED4B1" w14:textId="77777777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</w:rPr>
      </w:pPr>
      <w:r w:rsidRPr="0078678A">
        <w:rPr>
          <w:rFonts w:ascii="Times New Roman" w:hAnsi="Times New Roman"/>
          <w:sz w:val="18"/>
          <w:szCs w:val="16"/>
        </w:rPr>
        <w:t>[5]</w:t>
      </w:r>
      <w:r w:rsidRPr="0078678A">
        <w:rPr>
          <w:rFonts w:ascii="Times New Roman" w:hAnsi="Times New Roman"/>
          <w:sz w:val="18"/>
          <w:szCs w:val="16"/>
        </w:rPr>
        <w:tab/>
        <w:t>W. T. Carnall, H. Crosswhite, H. M. Crosswhite, Energy Level Structure and Transition Probabilities in the Spectra of the Trivalent Lanthanides in LaF₃, Argonne, IL, United States, 1978.</w:t>
      </w:r>
    </w:p>
    <w:p w14:paraId="4E125C0C" w14:textId="77777777" w:rsidR="00154558" w:rsidRPr="0078678A" w:rsidRDefault="00154558" w:rsidP="0078678A">
      <w:pPr>
        <w:pStyle w:val="TFReferencesSection"/>
        <w:spacing w:line="360" w:lineRule="auto"/>
        <w:ind w:left="426" w:hanging="426"/>
        <w:rPr>
          <w:rFonts w:ascii="Times New Roman" w:hAnsi="Times New Roman"/>
          <w:sz w:val="18"/>
          <w:szCs w:val="16"/>
        </w:rPr>
      </w:pPr>
      <w:r w:rsidRPr="0078678A">
        <w:rPr>
          <w:rFonts w:ascii="Times New Roman" w:hAnsi="Times New Roman"/>
          <w:sz w:val="18"/>
          <w:szCs w:val="16"/>
          <w:lang w:val="pt-PT"/>
        </w:rPr>
        <w:t>[6]</w:t>
      </w:r>
      <w:r w:rsidRPr="0078678A">
        <w:rPr>
          <w:rFonts w:ascii="Times New Roman" w:hAnsi="Times New Roman"/>
          <w:sz w:val="18"/>
          <w:szCs w:val="16"/>
          <w:lang w:val="pt-PT"/>
        </w:rPr>
        <w:tab/>
        <w:t xml:space="preserve">M. Oggianu, V. Mameli, M. A. Hernández-Rodríguez, N. Monni, M. Souto, C. D. S. Brites, C. Cannas, F. Manna, F. Quochi, E. Cadoni, N. Masciocchi, A. N. Carneiro Neto, L. D. Carlos, M. L. Mercuri, Chem. </w:t>
      </w:r>
      <w:r w:rsidRPr="0078678A">
        <w:rPr>
          <w:rFonts w:ascii="Times New Roman" w:hAnsi="Times New Roman"/>
          <w:sz w:val="18"/>
          <w:szCs w:val="16"/>
        </w:rPr>
        <w:t>Mater. 2024, 36, 3452–3463.</w:t>
      </w:r>
    </w:p>
    <w:p w14:paraId="624BC496" w14:textId="6B870C7C" w:rsidR="00302A6C" w:rsidRPr="0078678A" w:rsidRDefault="00302A6C" w:rsidP="00A36530"/>
    <w:p w14:paraId="7DE61783" w14:textId="0D830C50" w:rsidR="005755CC" w:rsidRPr="0078678A" w:rsidRDefault="005755CC" w:rsidP="00523486">
      <w:pPr>
        <w:pStyle w:val="TableOfContentText"/>
        <w:spacing w:before="360" w:line="240" w:lineRule="atLeast"/>
        <w:rPr>
          <w:rFonts w:ascii="Times New Roman" w:hAnsi="Times New Roman"/>
          <w:lang w:val="en-US"/>
        </w:rPr>
      </w:pPr>
    </w:p>
    <w:sectPr w:rsidR="005755CC" w:rsidRPr="0078678A" w:rsidSect="009603E8">
      <w:type w:val="continuous"/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9C918" w14:textId="77777777" w:rsidR="00615509" w:rsidRPr="00416F39" w:rsidRDefault="00615509">
      <w:r w:rsidRPr="00416F39">
        <w:separator/>
      </w:r>
    </w:p>
  </w:endnote>
  <w:endnote w:type="continuationSeparator" w:id="0">
    <w:p w14:paraId="1378905A" w14:textId="77777777" w:rsidR="00615509" w:rsidRPr="00416F39" w:rsidRDefault="00615509">
      <w:r w:rsidRPr="00416F39">
        <w:continuationSeparator/>
      </w:r>
    </w:p>
  </w:endnote>
  <w:endnote w:type="continuationNotice" w:id="1">
    <w:p w14:paraId="12E3A755" w14:textId="77777777" w:rsidR="00615509" w:rsidRPr="00416F39" w:rsidRDefault="006155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D444B" w14:textId="1C55934E" w:rsidR="00C46089" w:rsidRPr="00416F39" w:rsidRDefault="00C46089">
    <w:pPr>
      <w:pStyle w:val="Footer"/>
      <w:jc w:val="center"/>
    </w:pPr>
    <w:r w:rsidRPr="00416F39">
      <w:fldChar w:fldCharType="begin"/>
    </w:r>
    <w:r w:rsidRPr="00416F39">
      <w:instrText xml:space="preserve"> PAGE   \* MERGEFORMAT </w:instrText>
    </w:r>
    <w:r w:rsidRPr="00416F39">
      <w:fldChar w:fldCharType="separate"/>
    </w:r>
    <w:r w:rsidR="00A61274">
      <w:rPr>
        <w:noProof/>
      </w:rPr>
      <w:t>2</w:t>
    </w:r>
    <w:r w:rsidRPr="00416F39">
      <w:fldChar w:fldCharType="end"/>
    </w:r>
  </w:p>
  <w:p w14:paraId="3771DE7E" w14:textId="77777777" w:rsidR="00C46089" w:rsidRPr="00416F39" w:rsidRDefault="00C46089" w:rsidP="009512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A7735" w14:textId="77777777" w:rsidR="00615509" w:rsidRPr="00416F39" w:rsidRDefault="00615509">
      <w:r w:rsidRPr="00416F39">
        <w:separator/>
      </w:r>
    </w:p>
  </w:footnote>
  <w:footnote w:type="continuationSeparator" w:id="0">
    <w:p w14:paraId="3B096DC0" w14:textId="77777777" w:rsidR="00615509" w:rsidRPr="00416F39" w:rsidRDefault="00615509">
      <w:r w:rsidRPr="00416F39">
        <w:continuationSeparator/>
      </w:r>
    </w:p>
  </w:footnote>
  <w:footnote w:type="continuationNotice" w:id="1">
    <w:p w14:paraId="46C7CC8A" w14:textId="77777777" w:rsidR="00615509" w:rsidRPr="00416F39" w:rsidRDefault="006155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4FA81" w14:textId="77777777" w:rsidR="00C46089" w:rsidRPr="00416F39" w:rsidRDefault="0078678A">
    <w:pPr>
      <w:pStyle w:val="Header"/>
    </w:pPr>
    <w:r>
      <w:pict w14:anchorId="2142D1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3" o:spid="_x0000_s1034" type="#_x0000_t75" style="position:absolute;margin-left:0;margin-top:0;width:501.3pt;height:90.25pt;z-index:-251657216;mso-position-horizontal:center;mso-position-horizontal-relative:margin;mso-position-vertical:center;mso-position-vertical-relative:margin" o:allowincell="f">
          <v:imagedata r:id="rId1" o:title="Screenshot 2023-02-22 0935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360D4" w14:textId="77777777" w:rsidR="00C46089" w:rsidRPr="00416F39" w:rsidRDefault="0078678A">
    <w:pPr>
      <w:pStyle w:val="Header"/>
    </w:pPr>
    <w:r>
      <w:pict w14:anchorId="09156D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004312" o:spid="_x0000_s1033" type="#_x0000_t75" style="position:absolute;margin-left:0;margin-top:0;width:501.3pt;height:90.25pt;z-index:-251658240;mso-position-horizontal:center;mso-position-horizontal-relative:margin;mso-position-vertical:center;mso-position-vertical-relative:margin" o:allowincell="f">
          <v:imagedata r:id="rId1" o:title="Screenshot 2023-02-22 09355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430F2"/>
    <w:multiLevelType w:val="hybridMultilevel"/>
    <w:tmpl w:val="1C647F90"/>
    <w:lvl w:ilvl="0" w:tplc="AC06D14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20B6A"/>
    <w:multiLevelType w:val="hybridMultilevel"/>
    <w:tmpl w:val="EBCA2E64"/>
    <w:lvl w:ilvl="0" w:tplc="0BA2C924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E20A1"/>
    <w:multiLevelType w:val="multilevel"/>
    <w:tmpl w:val="FD32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56E8E"/>
    <w:multiLevelType w:val="hybridMultilevel"/>
    <w:tmpl w:val="3AE4BC5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A0B0C"/>
    <w:multiLevelType w:val="hybridMultilevel"/>
    <w:tmpl w:val="2EACE3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F0BB3"/>
    <w:multiLevelType w:val="hybridMultilevel"/>
    <w:tmpl w:val="86B2D1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715376">
    <w:abstractNumId w:val="1"/>
  </w:num>
  <w:num w:numId="2" w16cid:durableId="277493585">
    <w:abstractNumId w:val="3"/>
  </w:num>
  <w:num w:numId="3" w16cid:durableId="1357775385">
    <w:abstractNumId w:val="2"/>
  </w:num>
  <w:num w:numId="4" w16cid:durableId="117650846">
    <w:abstractNumId w:val="4"/>
  </w:num>
  <w:num w:numId="5" w16cid:durableId="41441759">
    <w:abstractNumId w:val="5"/>
  </w:num>
  <w:num w:numId="6" w16cid:durableId="1825271090">
    <w:abstractNumId w:val="6"/>
  </w:num>
  <w:num w:numId="7" w16cid:durableId="1048189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C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s-CL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>
      <o:colormru v:ext="edit" colors="#eaeaea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A1NjczNzYxMjKzNDJW0lEKTi0uzszPAykwNKoFALK/RTMtAAAA"/>
  </w:docVars>
  <w:rsids>
    <w:rsidRoot w:val="005F6353"/>
    <w:rsid w:val="0000214A"/>
    <w:rsid w:val="00002DBC"/>
    <w:rsid w:val="00002FC5"/>
    <w:rsid w:val="000036EA"/>
    <w:rsid w:val="00003927"/>
    <w:rsid w:val="0000457A"/>
    <w:rsid w:val="00004EF0"/>
    <w:rsid w:val="00010410"/>
    <w:rsid w:val="00011D51"/>
    <w:rsid w:val="00011E68"/>
    <w:rsid w:val="00013DD7"/>
    <w:rsid w:val="000164B7"/>
    <w:rsid w:val="00017861"/>
    <w:rsid w:val="000208F6"/>
    <w:rsid w:val="00022DB4"/>
    <w:rsid w:val="00024A00"/>
    <w:rsid w:val="00033C26"/>
    <w:rsid w:val="00033D1A"/>
    <w:rsid w:val="00033F43"/>
    <w:rsid w:val="00036490"/>
    <w:rsid w:val="00040565"/>
    <w:rsid w:val="0004091A"/>
    <w:rsid w:val="00042BF0"/>
    <w:rsid w:val="000438E1"/>
    <w:rsid w:val="00045AB9"/>
    <w:rsid w:val="000469AA"/>
    <w:rsid w:val="0005096E"/>
    <w:rsid w:val="0005140E"/>
    <w:rsid w:val="00055485"/>
    <w:rsid w:val="00060837"/>
    <w:rsid w:val="00060A89"/>
    <w:rsid w:val="00060EFB"/>
    <w:rsid w:val="00062693"/>
    <w:rsid w:val="0006281D"/>
    <w:rsid w:val="00063E0F"/>
    <w:rsid w:val="0006489B"/>
    <w:rsid w:val="000650AB"/>
    <w:rsid w:val="00065FF8"/>
    <w:rsid w:val="0006694D"/>
    <w:rsid w:val="000669E3"/>
    <w:rsid w:val="00066B8E"/>
    <w:rsid w:val="00070B55"/>
    <w:rsid w:val="00070CE3"/>
    <w:rsid w:val="00070E0D"/>
    <w:rsid w:val="000725D1"/>
    <w:rsid w:val="0007315F"/>
    <w:rsid w:val="00074038"/>
    <w:rsid w:val="00077560"/>
    <w:rsid w:val="000806F8"/>
    <w:rsid w:val="0008077D"/>
    <w:rsid w:val="00082BA6"/>
    <w:rsid w:val="00082D8F"/>
    <w:rsid w:val="000867C5"/>
    <w:rsid w:val="0008784F"/>
    <w:rsid w:val="00091323"/>
    <w:rsid w:val="000920E3"/>
    <w:rsid w:val="00092908"/>
    <w:rsid w:val="00093B00"/>
    <w:rsid w:val="0009539C"/>
    <w:rsid w:val="00095C2F"/>
    <w:rsid w:val="000A1555"/>
    <w:rsid w:val="000A37F3"/>
    <w:rsid w:val="000A45EE"/>
    <w:rsid w:val="000A77DC"/>
    <w:rsid w:val="000B6DF3"/>
    <w:rsid w:val="000C00B3"/>
    <w:rsid w:val="000C0A9B"/>
    <w:rsid w:val="000C1DBD"/>
    <w:rsid w:val="000C3193"/>
    <w:rsid w:val="000C410B"/>
    <w:rsid w:val="000C53F1"/>
    <w:rsid w:val="000C665F"/>
    <w:rsid w:val="000D0520"/>
    <w:rsid w:val="000D1922"/>
    <w:rsid w:val="000D4AD7"/>
    <w:rsid w:val="000D6F09"/>
    <w:rsid w:val="000D70F8"/>
    <w:rsid w:val="000D75B7"/>
    <w:rsid w:val="000D7701"/>
    <w:rsid w:val="000E0815"/>
    <w:rsid w:val="000E0CEA"/>
    <w:rsid w:val="000E0EC4"/>
    <w:rsid w:val="000E1C81"/>
    <w:rsid w:val="000E2941"/>
    <w:rsid w:val="000E3072"/>
    <w:rsid w:val="000E4999"/>
    <w:rsid w:val="000E517A"/>
    <w:rsid w:val="000E587A"/>
    <w:rsid w:val="000E5FDC"/>
    <w:rsid w:val="000E76B8"/>
    <w:rsid w:val="000F28DC"/>
    <w:rsid w:val="000F29A4"/>
    <w:rsid w:val="000F2C63"/>
    <w:rsid w:val="000F2EA1"/>
    <w:rsid w:val="000F5AF6"/>
    <w:rsid w:val="000F5BD1"/>
    <w:rsid w:val="000F5F2D"/>
    <w:rsid w:val="000F6BE3"/>
    <w:rsid w:val="000F73E2"/>
    <w:rsid w:val="000F7847"/>
    <w:rsid w:val="00100197"/>
    <w:rsid w:val="00101A13"/>
    <w:rsid w:val="001037A1"/>
    <w:rsid w:val="00103EF7"/>
    <w:rsid w:val="0010404E"/>
    <w:rsid w:val="00104119"/>
    <w:rsid w:val="001041C4"/>
    <w:rsid w:val="0010543E"/>
    <w:rsid w:val="00105F97"/>
    <w:rsid w:val="00107E8C"/>
    <w:rsid w:val="00111646"/>
    <w:rsid w:val="00111C9B"/>
    <w:rsid w:val="001158DE"/>
    <w:rsid w:val="00120F2E"/>
    <w:rsid w:val="00121792"/>
    <w:rsid w:val="00121B53"/>
    <w:rsid w:val="001237B3"/>
    <w:rsid w:val="0012381E"/>
    <w:rsid w:val="001240B4"/>
    <w:rsid w:val="001248DD"/>
    <w:rsid w:val="00125408"/>
    <w:rsid w:val="00125AF9"/>
    <w:rsid w:val="0012650D"/>
    <w:rsid w:val="00127D11"/>
    <w:rsid w:val="00127F89"/>
    <w:rsid w:val="00130EA3"/>
    <w:rsid w:val="00131947"/>
    <w:rsid w:val="001322FF"/>
    <w:rsid w:val="0013316F"/>
    <w:rsid w:val="001336BB"/>
    <w:rsid w:val="001344F7"/>
    <w:rsid w:val="001348CD"/>
    <w:rsid w:val="001368A2"/>
    <w:rsid w:val="0014043E"/>
    <w:rsid w:val="00141356"/>
    <w:rsid w:val="00143551"/>
    <w:rsid w:val="0014374D"/>
    <w:rsid w:val="00143B89"/>
    <w:rsid w:val="00146871"/>
    <w:rsid w:val="001475BF"/>
    <w:rsid w:val="00147751"/>
    <w:rsid w:val="00147DA2"/>
    <w:rsid w:val="001514FE"/>
    <w:rsid w:val="00152E6D"/>
    <w:rsid w:val="00154558"/>
    <w:rsid w:val="00155A69"/>
    <w:rsid w:val="00155FB7"/>
    <w:rsid w:val="0015631F"/>
    <w:rsid w:val="00157C67"/>
    <w:rsid w:val="001616A9"/>
    <w:rsid w:val="00161C76"/>
    <w:rsid w:val="0016203E"/>
    <w:rsid w:val="0016314E"/>
    <w:rsid w:val="001639AE"/>
    <w:rsid w:val="00163CFF"/>
    <w:rsid w:val="001654DF"/>
    <w:rsid w:val="00166BEB"/>
    <w:rsid w:val="00166D41"/>
    <w:rsid w:val="001678B6"/>
    <w:rsid w:val="0017048F"/>
    <w:rsid w:val="001706E8"/>
    <w:rsid w:val="00170D5C"/>
    <w:rsid w:val="00171686"/>
    <w:rsid w:val="00171974"/>
    <w:rsid w:val="00172B86"/>
    <w:rsid w:val="00172F48"/>
    <w:rsid w:val="001732A4"/>
    <w:rsid w:val="00173E6F"/>
    <w:rsid w:val="001800AA"/>
    <w:rsid w:val="00180C8D"/>
    <w:rsid w:val="0018165B"/>
    <w:rsid w:val="00181774"/>
    <w:rsid w:val="00183F8A"/>
    <w:rsid w:val="00184021"/>
    <w:rsid w:val="00184095"/>
    <w:rsid w:val="00184380"/>
    <w:rsid w:val="00186601"/>
    <w:rsid w:val="001878D0"/>
    <w:rsid w:val="0019014F"/>
    <w:rsid w:val="00190B24"/>
    <w:rsid w:val="001921C3"/>
    <w:rsid w:val="00194094"/>
    <w:rsid w:val="00194368"/>
    <w:rsid w:val="00194818"/>
    <w:rsid w:val="00194A21"/>
    <w:rsid w:val="0019527A"/>
    <w:rsid w:val="0019687C"/>
    <w:rsid w:val="00196DEB"/>
    <w:rsid w:val="00197F42"/>
    <w:rsid w:val="001A0D55"/>
    <w:rsid w:val="001A2FE3"/>
    <w:rsid w:val="001A3120"/>
    <w:rsid w:val="001A31F5"/>
    <w:rsid w:val="001A39AE"/>
    <w:rsid w:val="001A3B68"/>
    <w:rsid w:val="001A438D"/>
    <w:rsid w:val="001B035C"/>
    <w:rsid w:val="001B0DFC"/>
    <w:rsid w:val="001B0ECE"/>
    <w:rsid w:val="001B2709"/>
    <w:rsid w:val="001B286E"/>
    <w:rsid w:val="001B2A2A"/>
    <w:rsid w:val="001B2FA0"/>
    <w:rsid w:val="001B4FA7"/>
    <w:rsid w:val="001B6A99"/>
    <w:rsid w:val="001B73B9"/>
    <w:rsid w:val="001B7620"/>
    <w:rsid w:val="001B7E0E"/>
    <w:rsid w:val="001C1039"/>
    <w:rsid w:val="001C21E3"/>
    <w:rsid w:val="001C2202"/>
    <w:rsid w:val="001C26A7"/>
    <w:rsid w:val="001C57FC"/>
    <w:rsid w:val="001D1155"/>
    <w:rsid w:val="001D11C4"/>
    <w:rsid w:val="001D13EA"/>
    <w:rsid w:val="001D15CC"/>
    <w:rsid w:val="001D216B"/>
    <w:rsid w:val="001D29CA"/>
    <w:rsid w:val="001D54CA"/>
    <w:rsid w:val="001D54D6"/>
    <w:rsid w:val="001D7ECC"/>
    <w:rsid w:val="001E164A"/>
    <w:rsid w:val="001E298D"/>
    <w:rsid w:val="001E2F1C"/>
    <w:rsid w:val="001E4E66"/>
    <w:rsid w:val="001E58F3"/>
    <w:rsid w:val="001E713B"/>
    <w:rsid w:val="001E7E77"/>
    <w:rsid w:val="001F16EF"/>
    <w:rsid w:val="001F1A2D"/>
    <w:rsid w:val="001F1F32"/>
    <w:rsid w:val="001F252B"/>
    <w:rsid w:val="001F3ACC"/>
    <w:rsid w:val="001F4235"/>
    <w:rsid w:val="001F45C3"/>
    <w:rsid w:val="001F47C3"/>
    <w:rsid w:val="001F4EE4"/>
    <w:rsid w:val="001F6542"/>
    <w:rsid w:val="002026A9"/>
    <w:rsid w:val="0020306E"/>
    <w:rsid w:val="002044E4"/>
    <w:rsid w:val="00207F65"/>
    <w:rsid w:val="002124FA"/>
    <w:rsid w:val="00213C60"/>
    <w:rsid w:val="00213D0E"/>
    <w:rsid w:val="002175B4"/>
    <w:rsid w:val="002221BA"/>
    <w:rsid w:val="00222D97"/>
    <w:rsid w:val="00224AF9"/>
    <w:rsid w:val="0022537E"/>
    <w:rsid w:val="0022582C"/>
    <w:rsid w:val="00226D4F"/>
    <w:rsid w:val="00232C14"/>
    <w:rsid w:val="002362C7"/>
    <w:rsid w:val="00236474"/>
    <w:rsid w:val="00241D85"/>
    <w:rsid w:val="002428CB"/>
    <w:rsid w:val="00242E54"/>
    <w:rsid w:val="002433F0"/>
    <w:rsid w:val="00243927"/>
    <w:rsid w:val="0024424B"/>
    <w:rsid w:val="00251A48"/>
    <w:rsid w:val="00252743"/>
    <w:rsid w:val="002537D8"/>
    <w:rsid w:val="00254C0F"/>
    <w:rsid w:val="00260EDA"/>
    <w:rsid w:val="00261387"/>
    <w:rsid w:val="00261505"/>
    <w:rsid w:val="00261882"/>
    <w:rsid w:val="00264D91"/>
    <w:rsid w:val="00265965"/>
    <w:rsid w:val="00265DCA"/>
    <w:rsid w:val="00267F8A"/>
    <w:rsid w:val="002702BC"/>
    <w:rsid w:val="0027068B"/>
    <w:rsid w:val="002709D8"/>
    <w:rsid w:val="00274746"/>
    <w:rsid w:val="002756A2"/>
    <w:rsid w:val="00275CB4"/>
    <w:rsid w:val="00275D6C"/>
    <w:rsid w:val="00280072"/>
    <w:rsid w:val="002820EB"/>
    <w:rsid w:val="00287256"/>
    <w:rsid w:val="00287B32"/>
    <w:rsid w:val="00290193"/>
    <w:rsid w:val="00291C93"/>
    <w:rsid w:val="00297A35"/>
    <w:rsid w:val="002A16E4"/>
    <w:rsid w:val="002A177A"/>
    <w:rsid w:val="002A1F35"/>
    <w:rsid w:val="002A36FA"/>
    <w:rsid w:val="002A4C54"/>
    <w:rsid w:val="002A561E"/>
    <w:rsid w:val="002A69D1"/>
    <w:rsid w:val="002B02B0"/>
    <w:rsid w:val="002B0542"/>
    <w:rsid w:val="002B16E2"/>
    <w:rsid w:val="002B22BA"/>
    <w:rsid w:val="002B2413"/>
    <w:rsid w:val="002B25E2"/>
    <w:rsid w:val="002B453B"/>
    <w:rsid w:val="002B5370"/>
    <w:rsid w:val="002B56C9"/>
    <w:rsid w:val="002B7CA9"/>
    <w:rsid w:val="002C219E"/>
    <w:rsid w:val="002C31B8"/>
    <w:rsid w:val="002C36E0"/>
    <w:rsid w:val="002C3AC3"/>
    <w:rsid w:val="002C7AB9"/>
    <w:rsid w:val="002D0B17"/>
    <w:rsid w:val="002D1CA5"/>
    <w:rsid w:val="002D24CB"/>
    <w:rsid w:val="002D42FF"/>
    <w:rsid w:val="002D5148"/>
    <w:rsid w:val="002D5862"/>
    <w:rsid w:val="002E066F"/>
    <w:rsid w:val="002E2CA8"/>
    <w:rsid w:val="002E3FFF"/>
    <w:rsid w:val="002E6160"/>
    <w:rsid w:val="002F0269"/>
    <w:rsid w:val="002F1479"/>
    <w:rsid w:val="002F17FB"/>
    <w:rsid w:val="002F5321"/>
    <w:rsid w:val="002F54CF"/>
    <w:rsid w:val="002F56D6"/>
    <w:rsid w:val="002F6A4C"/>
    <w:rsid w:val="002F73A5"/>
    <w:rsid w:val="003006A7"/>
    <w:rsid w:val="00300E89"/>
    <w:rsid w:val="00301167"/>
    <w:rsid w:val="00301D1E"/>
    <w:rsid w:val="00301F89"/>
    <w:rsid w:val="00302A6C"/>
    <w:rsid w:val="003030D8"/>
    <w:rsid w:val="00303FBE"/>
    <w:rsid w:val="003040CB"/>
    <w:rsid w:val="003047B1"/>
    <w:rsid w:val="00304C27"/>
    <w:rsid w:val="00306C21"/>
    <w:rsid w:val="003079D2"/>
    <w:rsid w:val="00307C5A"/>
    <w:rsid w:val="00310E13"/>
    <w:rsid w:val="003116F4"/>
    <w:rsid w:val="00312ED2"/>
    <w:rsid w:val="00317B76"/>
    <w:rsid w:val="0032022A"/>
    <w:rsid w:val="0032048F"/>
    <w:rsid w:val="00320E70"/>
    <w:rsid w:val="003219A5"/>
    <w:rsid w:val="00322D02"/>
    <w:rsid w:val="00322E1F"/>
    <w:rsid w:val="00323B68"/>
    <w:rsid w:val="00323FC3"/>
    <w:rsid w:val="003242FE"/>
    <w:rsid w:val="00324724"/>
    <w:rsid w:val="00324D7D"/>
    <w:rsid w:val="00325147"/>
    <w:rsid w:val="00325442"/>
    <w:rsid w:val="003254D1"/>
    <w:rsid w:val="00325516"/>
    <w:rsid w:val="003275FF"/>
    <w:rsid w:val="0033054D"/>
    <w:rsid w:val="003317BC"/>
    <w:rsid w:val="00331B5E"/>
    <w:rsid w:val="0033284B"/>
    <w:rsid w:val="00333FAD"/>
    <w:rsid w:val="0033586B"/>
    <w:rsid w:val="00335AC8"/>
    <w:rsid w:val="00336832"/>
    <w:rsid w:val="00336A5A"/>
    <w:rsid w:val="00337AB6"/>
    <w:rsid w:val="003403BB"/>
    <w:rsid w:val="00340A08"/>
    <w:rsid w:val="003425E9"/>
    <w:rsid w:val="003447D7"/>
    <w:rsid w:val="0034496B"/>
    <w:rsid w:val="0034745F"/>
    <w:rsid w:val="0035389D"/>
    <w:rsid w:val="00354B57"/>
    <w:rsid w:val="003557A7"/>
    <w:rsid w:val="003568BD"/>
    <w:rsid w:val="00356BC6"/>
    <w:rsid w:val="0036008C"/>
    <w:rsid w:val="003616C2"/>
    <w:rsid w:val="00364753"/>
    <w:rsid w:val="00364A2A"/>
    <w:rsid w:val="00364CFF"/>
    <w:rsid w:val="003657B6"/>
    <w:rsid w:val="00366676"/>
    <w:rsid w:val="00367107"/>
    <w:rsid w:val="003674A7"/>
    <w:rsid w:val="00367808"/>
    <w:rsid w:val="00370914"/>
    <w:rsid w:val="00375415"/>
    <w:rsid w:val="00376792"/>
    <w:rsid w:val="00376F37"/>
    <w:rsid w:val="0037766C"/>
    <w:rsid w:val="00380AE9"/>
    <w:rsid w:val="00384455"/>
    <w:rsid w:val="00384AF6"/>
    <w:rsid w:val="0038506F"/>
    <w:rsid w:val="00387378"/>
    <w:rsid w:val="00390DD7"/>
    <w:rsid w:val="003918F8"/>
    <w:rsid w:val="00391C6A"/>
    <w:rsid w:val="0039571B"/>
    <w:rsid w:val="0039583D"/>
    <w:rsid w:val="00396BE2"/>
    <w:rsid w:val="003A2B7E"/>
    <w:rsid w:val="003A57A0"/>
    <w:rsid w:val="003A6168"/>
    <w:rsid w:val="003B04BA"/>
    <w:rsid w:val="003B0FC4"/>
    <w:rsid w:val="003B194E"/>
    <w:rsid w:val="003B6C60"/>
    <w:rsid w:val="003B70C8"/>
    <w:rsid w:val="003B7397"/>
    <w:rsid w:val="003B7B63"/>
    <w:rsid w:val="003C05F1"/>
    <w:rsid w:val="003C134A"/>
    <w:rsid w:val="003C1CCA"/>
    <w:rsid w:val="003C2972"/>
    <w:rsid w:val="003C2C9C"/>
    <w:rsid w:val="003C6041"/>
    <w:rsid w:val="003C6E1A"/>
    <w:rsid w:val="003D0F51"/>
    <w:rsid w:val="003D1C1A"/>
    <w:rsid w:val="003D365C"/>
    <w:rsid w:val="003D3F9A"/>
    <w:rsid w:val="003D6D14"/>
    <w:rsid w:val="003D7822"/>
    <w:rsid w:val="003D7C98"/>
    <w:rsid w:val="003E0609"/>
    <w:rsid w:val="003E345B"/>
    <w:rsid w:val="003E3B2F"/>
    <w:rsid w:val="003E4418"/>
    <w:rsid w:val="003E54CD"/>
    <w:rsid w:val="003E665B"/>
    <w:rsid w:val="003E6ACC"/>
    <w:rsid w:val="003E7319"/>
    <w:rsid w:val="003F1223"/>
    <w:rsid w:val="003F2556"/>
    <w:rsid w:val="003F50D4"/>
    <w:rsid w:val="003F730A"/>
    <w:rsid w:val="0040080D"/>
    <w:rsid w:val="0040270E"/>
    <w:rsid w:val="00403876"/>
    <w:rsid w:val="00404BB1"/>
    <w:rsid w:val="004062B1"/>
    <w:rsid w:val="00406EF6"/>
    <w:rsid w:val="004070B6"/>
    <w:rsid w:val="004072DD"/>
    <w:rsid w:val="00411AA6"/>
    <w:rsid w:val="00414412"/>
    <w:rsid w:val="0041558A"/>
    <w:rsid w:val="00415971"/>
    <w:rsid w:val="00416B05"/>
    <w:rsid w:val="00416F39"/>
    <w:rsid w:val="00417BF0"/>
    <w:rsid w:val="0042099E"/>
    <w:rsid w:val="004217B3"/>
    <w:rsid w:val="00422AFE"/>
    <w:rsid w:val="00423593"/>
    <w:rsid w:val="00424978"/>
    <w:rsid w:val="00425357"/>
    <w:rsid w:val="0042545B"/>
    <w:rsid w:val="00427CBD"/>
    <w:rsid w:val="00430E09"/>
    <w:rsid w:val="00431151"/>
    <w:rsid w:val="00431374"/>
    <w:rsid w:val="00432307"/>
    <w:rsid w:val="004344FB"/>
    <w:rsid w:val="00434BF4"/>
    <w:rsid w:val="00434F03"/>
    <w:rsid w:val="00435D6F"/>
    <w:rsid w:val="00436338"/>
    <w:rsid w:val="00437940"/>
    <w:rsid w:val="00437B5A"/>
    <w:rsid w:val="00443501"/>
    <w:rsid w:val="00443807"/>
    <w:rsid w:val="00444112"/>
    <w:rsid w:val="00444E3C"/>
    <w:rsid w:val="00445C85"/>
    <w:rsid w:val="00445D5C"/>
    <w:rsid w:val="004465F9"/>
    <w:rsid w:val="004466B0"/>
    <w:rsid w:val="0044672E"/>
    <w:rsid w:val="00446AF5"/>
    <w:rsid w:val="00452498"/>
    <w:rsid w:val="00453A09"/>
    <w:rsid w:val="00454A2D"/>
    <w:rsid w:val="004556E1"/>
    <w:rsid w:val="004609E1"/>
    <w:rsid w:val="00460C28"/>
    <w:rsid w:val="004615BE"/>
    <w:rsid w:val="00461BD2"/>
    <w:rsid w:val="004629D8"/>
    <w:rsid w:val="00462A09"/>
    <w:rsid w:val="00463058"/>
    <w:rsid w:val="004631E4"/>
    <w:rsid w:val="004644E1"/>
    <w:rsid w:val="0046574E"/>
    <w:rsid w:val="004657E8"/>
    <w:rsid w:val="00467B47"/>
    <w:rsid w:val="00467E99"/>
    <w:rsid w:val="00467F1B"/>
    <w:rsid w:val="00470667"/>
    <w:rsid w:val="00470790"/>
    <w:rsid w:val="00473029"/>
    <w:rsid w:val="00473EE4"/>
    <w:rsid w:val="0047553A"/>
    <w:rsid w:val="00475A2E"/>
    <w:rsid w:val="00477B4C"/>
    <w:rsid w:val="00477B99"/>
    <w:rsid w:val="00480ED1"/>
    <w:rsid w:val="004823EF"/>
    <w:rsid w:val="004841CA"/>
    <w:rsid w:val="00485878"/>
    <w:rsid w:val="00485C84"/>
    <w:rsid w:val="00486215"/>
    <w:rsid w:val="0048630D"/>
    <w:rsid w:val="004868D4"/>
    <w:rsid w:val="004874A7"/>
    <w:rsid w:val="004917C0"/>
    <w:rsid w:val="004921CF"/>
    <w:rsid w:val="00492977"/>
    <w:rsid w:val="004930F0"/>
    <w:rsid w:val="004952D8"/>
    <w:rsid w:val="00496349"/>
    <w:rsid w:val="00496DFD"/>
    <w:rsid w:val="004A053B"/>
    <w:rsid w:val="004A0BA8"/>
    <w:rsid w:val="004A489D"/>
    <w:rsid w:val="004A4A2E"/>
    <w:rsid w:val="004A4CD0"/>
    <w:rsid w:val="004A7311"/>
    <w:rsid w:val="004A73A8"/>
    <w:rsid w:val="004A75D5"/>
    <w:rsid w:val="004A771F"/>
    <w:rsid w:val="004A78AE"/>
    <w:rsid w:val="004A78C1"/>
    <w:rsid w:val="004A78D3"/>
    <w:rsid w:val="004B004E"/>
    <w:rsid w:val="004B0589"/>
    <w:rsid w:val="004B061D"/>
    <w:rsid w:val="004B0B74"/>
    <w:rsid w:val="004B0E4F"/>
    <w:rsid w:val="004B1783"/>
    <w:rsid w:val="004B50C5"/>
    <w:rsid w:val="004B65AE"/>
    <w:rsid w:val="004B6FCF"/>
    <w:rsid w:val="004B7661"/>
    <w:rsid w:val="004C1836"/>
    <w:rsid w:val="004C22CC"/>
    <w:rsid w:val="004C22E6"/>
    <w:rsid w:val="004C275D"/>
    <w:rsid w:val="004C2834"/>
    <w:rsid w:val="004C2FAC"/>
    <w:rsid w:val="004C3CC9"/>
    <w:rsid w:val="004C471F"/>
    <w:rsid w:val="004C5F41"/>
    <w:rsid w:val="004C6D04"/>
    <w:rsid w:val="004C770E"/>
    <w:rsid w:val="004D0297"/>
    <w:rsid w:val="004D090A"/>
    <w:rsid w:val="004D12C7"/>
    <w:rsid w:val="004D1F2D"/>
    <w:rsid w:val="004D2464"/>
    <w:rsid w:val="004D31C6"/>
    <w:rsid w:val="004D4014"/>
    <w:rsid w:val="004D4293"/>
    <w:rsid w:val="004D5ABB"/>
    <w:rsid w:val="004D6DB8"/>
    <w:rsid w:val="004E2D29"/>
    <w:rsid w:val="004E3010"/>
    <w:rsid w:val="004E3DB7"/>
    <w:rsid w:val="004E3F83"/>
    <w:rsid w:val="004E4A53"/>
    <w:rsid w:val="004E4DFF"/>
    <w:rsid w:val="004E5278"/>
    <w:rsid w:val="004E74F4"/>
    <w:rsid w:val="004F0129"/>
    <w:rsid w:val="004F0C6A"/>
    <w:rsid w:val="004F257F"/>
    <w:rsid w:val="004F35CD"/>
    <w:rsid w:val="004F3AC1"/>
    <w:rsid w:val="004F64C1"/>
    <w:rsid w:val="004F7F41"/>
    <w:rsid w:val="00500F94"/>
    <w:rsid w:val="00501357"/>
    <w:rsid w:val="00501639"/>
    <w:rsid w:val="00501694"/>
    <w:rsid w:val="00501EFF"/>
    <w:rsid w:val="00501F62"/>
    <w:rsid w:val="0050277D"/>
    <w:rsid w:val="005035EB"/>
    <w:rsid w:val="0050689B"/>
    <w:rsid w:val="005068AA"/>
    <w:rsid w:val="00506EDB"/>
    <w:rsid w:val="005070D9"/>
    <w:rsid w:val="005076E7"/>
    <w:rsid w:val="00510209"/>
    <w:rsid w:val="00511093"/>
    <w:rsid w:val="00512A8E"/>
    <w:rsid w:val="00515C5D"/>
    <w:rsid w:val="00520422"/>
    <w:rsid w:val="00520427"/>
    <w:rsid w:val="0052085F"/>
    <w:rsid w:val="00522638"/>
    <w:rsid w:val="00523486"/>
    <w:rsid w:val="0052404D"/>
    <w:rsid w:val="00524703"/>
    <w:rsid w:val="0052500B"/>
    <w:rsid w:val="00530284"/>
    <w:rsid w:val="005321B0"/>
    <w:rsid w:val="0053418A"/>
    <w:rsid w:val="005349D6"/>
    <w:rsid w:val="00535972"/>
    <w:rsid w:val="00536BC1"/>
    <w:rsid w:val="00537F36"/>
    <w:rsid w:val="00540EEA"/>
    <w:rsid w:val="00541205"/>
    <w:rsid w:val="005421AC"/>
    <w:rsid w:val="005433DE"/>
    <w:rsid w:val="00543BB8"/>
    <w:rsid w:val="0054420E"/>
    <w:rsid w:val="0054537B"/>
    <w:rsid w:val="005472E5"/>
    <w:rsid w:val="00547671"/>
    <w:rsid w:val="00547991"/>
    <w:rsid w:val="0055057E"/>
    <w:rsid w:val="00550B0C"/>
    <w:rsid w:val="0055113D"/>
    <w:rsid w:val="0055202F"/>
    <w:rsid w:val="005551F3"/>
    <w:rsid w:val="00556A65"/>
    <w:rsid w:val="00556E73"/>
    <w:rsid w:val="00561049"/>
    <w:rsid w:val="00561C0E"/>
    <w:rsid w:val="00562134"/>
    <w:rsid w:val="005638BE"/>
    <w:rsid w:val="00564206"/>
    <w:rsid w:val="00564CEC"/>
    <w:rsid w:val="005662EA"/>
    <w:rsid w:val="005675BE"/>
    <w:rsid w:val="00567B5A"/>
    <w:rsid w:val="00567C18"/>
    <w:rsid w:val="0057009B"/>
    <w:rsid w:val="005720E5"/>
    <w:rsid w:val="005735B3"/>
    <w:rsid w:val="005738F8"/>
    <w:rsid w:val="00573AF7"/>
    <w:rsid w:val="00574666"/>
    <w:rsid w:val="005755CC"/>
    <w:rsid w:val="00575E9A"/>
    <w:rsid w:val="005762B4"/>
    <w:rsid w:val="005801F0"/>
    <w:rsid w:val="00580745"/>
    <w:rsid w:val="00580F9C"/>
    <w:rsid w:val="005826CC"/>
    <w:rsid w:val="00583091"/>
    <w:rsid w:val="005838A2"/>
    <w:rsid w:val="005839B9"/>
    <w:rsid w:val="00584C2E"/>
    <w:rsid w:val="00586DF8"/>
    <w:rsid w:val="00591262"/>
    <w:rsid w:val="00591934"/>
    <w:rsid w:val="00591AB8"/>
    <w:rsid w:val="00591CA7"/>
    <w:rsid w:val="00593E0A"/>
    <w:rsid w:val="00596911"/>
    <w:rsid w:val="00597954"/>
    <w:rsid w:val="00597E39"/>
    <w:rsid w:val="005A135A"/>
    <w:rsid w:val="005A484C"/>
    <w:rsid w:val="005A75C0"/>
    <w:rsid w:val="005B10C2"/>
    <w:rsid w:val="005B15A7"/>
    <w:rsid w:val="005B3509"/>
    <w:rsid w:val="005B430B"/>
    <w:rsid w:val="005B43B7"/>
    <w:rsid w:val="005B4EBF"/>
    <w:rsid w:val="005B5D4F"/>
    <w:rsid w:val="005B6716"/>
    <w:rsid w:val="005B6C80"/>
    <w:rsid w:val="005B7179"/>
    <w:rsid w:val="005B71FC"/>
    <w:rsid w:val="005C08BF"/>
    <w:rsid w:val="005C4CEE"/>
    <w:rsid w:val="005C4F38"/>
    <w:rsid w:val="005C5196"/>
    <w:rsid w:val="005D14B4"/>
    <w:rsid w:val="005D1EBB"/>
    <w:rsid w:val="005D43FD"/>
    <w:rsid w:val="005D4836"/>
    <w:rsid w:val="005D65E6"/>
    <w:rsid w:val="005D798E"/>
    <w:rsid w:val="005D7BC1"/>
    <w:rsid w:val="005E6FCD"/>
    <w:rsid w:val="005E7379"/>
    <w:rsid w:val="005E76CF"/>
    <w:rsid w:val="005F19CB"/>
    <w:rsid w:val="005F43BA"/>
    <w:rsid w:val="005F5348"/>
    <w:rsid w:val="005F6353"/>
    <w:rsid w:val="005F74E7"/>
    <w:rsid w:val="006011C8"/>
    <w:rsid w:val="006024FD"/>
    <w:rsid w:val="0060310C"/>
    <w:rsid w:val="00605FAC"/>
    <w:rsid w:val="006067B1"/>
    <w:rsid w:val="00610BF1"/>
    <w:rsid w:val="006134A3"/>
    <w:rsid w:val="00614C33"/>
    <w:rsid w:val="006150DB"/>
    <w:rsid w:val="00615509"/>
    <w:rsid w:val="006157A7"/>
    <w:rsid w:val="0061594A"/>
    <w:rsid w:val="00616065"/>
    <w:rsid w:val="006200AB"/>
    <w:rsid w:val="00620416"/>
    <w:rsid w:val="00620450"/>
    <w:rsid w:val="00620753"/>
    <w:rsid w:val="00620911"/>
    <w:rsid w:val="00620C61"/>
    <w:rsid w:val="0062234F"/>
    <w:rsid w:val="0062255F"/>
    <w:rsid w:val="00626212"/>
    <w:rsid w:val="00627F57"/>
    <w:rsid w:val="006305E5"/>
    <w:rsid w:val="00631B92"/>
    <w:rsid w:val="00636481"/>
    <w:rsid w:val="006421FB"/>
    <w:rsid w:val="00644209"/>
    <w:rsid w:val="0064554D"/>
    <w:rsid w:val="00647525"/>
    <w:rsid w:val="006479FE"/>
    <w:rsid w:val="00654920"/>
    <w:rsid w:val="00654E17"/>
    <w:rsid w:val="00654FD0"/>
    <w:rsid w:val="00656634"/>
    <w:rsid w:val="0065698B"/>
    <w:rsid w:val="00656AF2"/>
    <w:rsid w:val="0066216C"/>
    <w:rsid w:val="00665E34"/>
    <w:rsid w:val="006675EA"/>
    <w:rsid w:val="006715F7"/>
    <w:rsid w:val="00671E1E"/>
    <w:rsid w:val="006722A0"/>
    <w:rsid w:val="006724B9"/>
    <w:rsid w:val="00672587"/>
    <w:rsid w:val="0067512C"/>
    <w:rsid w:val="00676C44"/>
    <w:rsid w:val="00676F34"/>
    <w:rsid w:val="00677AB5"/>
    <w:rsid w:val="00677D6F"/>
    <w:rsid w:val="00680176"/>
    <w:rsid w:val="006812E2"/>
    <w:rsid w:val="00681A96"/>
    <w:rsid w:val="00681CDC"/>
    <w:rsid w:val="006839D5"/>
    <w:rsid w:val="00685DA5"/>
    <w:rsid w:val="0068673B"/>
    <w:rsid w:val="00690F15"/>
    <w:rsid w:val="00694EC1"/>
    <w:rsid w:val="00694F49"/>
    <w:rsid w:val="00695312"/>
    <w:rsid w:val="00695511"/>
    <w:rsid w:val="006956E5"/>
    <w:rsid w:val="0069644B"/>
    <w:rsid w:val="006976AD"/>
    <w:rsid w:val="0069779E"/>
    <w:rsid w:val="00697E3B"/>
    <w:rsid w:val="006A07F6"/>
    <w:rsid w:val="006A108F"/>
    <w:rsid w:val="006A2254"/>
    <w:rsid w:val="006A5076"/>
    <w:rsid w:val="006A5D78"/>
    <w:rsid w:val="006A6116"/>
    <w:rsid w:val="006A7E4F"/>
    <w:rsid w:val="006B04A7"/>
    <w:rsid w:val="006B0C37"/>
    <w:rsid w:val="006B369F"/>
    <w:rsid w:val="006B4DC6"/>
    <w:rsid w:val="006B4E8D"/>
    <w:rsid w:val="006B55F3"/>
    <w:rsid w:val="006B5DE9"/>
    <w:rsid w:val="006B6806"/>
    <w:rsid w:val="006B72C2"/>
    <w:rsid w:val="006B7C3F"/>
    <w:rsid w:val="006B7C80"/>
    <w:rsid w:val="006C0ECD"/>
    <w:rsid w:val="006C1123"/>
    <w:rsid w:val="006C20D4"/>
    <w:rsid w:val="006C2DBE"/>
    <w:rsid w:val="006C301F"/>
    <w:rsid w:val="006C45B9"/>
    <w:rsid w:val="006C5C46"/>
    <w:rsid w:val="006C5F03"/>
    <w:rsid w:val="006C643D"/>
    <w:rsid w:val="006C6BFE"/>
    <w:rsid w:val="006C6D39"/>
    <w:rsid w:val="006C7DF4"/>
    <w:rsid w:val="006C7F18"/>
    <w:rsid w:val="006C7FE4"/>
    <w:rsid w:val="006D02C0"/>
    <w:rsid w:val="006D184F"/>
    <w:rsid w:val="006D2165"/>
    <w:rsid w:val="006D2D7B"/>
    <w:rsid w:val="006D3595"/>
    <w:rsid w:val="006D4F77"/>
    <w:rsid w:val="006D6793"/>
    <w:rsid w:val="006E041E"/>
    <w:rsid w:val="006E1134"/>
    <w:rsid w:val="006E1A3A"/>
    <w:rsid w:val="006E5BEA"/>
    <w:rsid w:val="006F0EB7"/>
    <w:rsid w:val="006F3B5F"/>
    <w:rsid w:val="006F6671"/>
    <w:rsid w:val="006F6BB7"/>
    <w:rsid w:val="00700F72"/>
    <w:rsid w:val="007013DE"/>
    <w:rsid w:val="00701830"/>
    <w:rsid w:val="00702F63"/>
    <w:rsid w:val="00706743"/>
    <w:rsid w:val="0070697D"/>
    <w:rsid w:val="00710543"/>
    <w:rsid w:val="00710812"/>
    <w:rsid w:val="007116AD"/>
    <w:rsid w:val="00711E9D"/>
    <w:rsid w:val="0071283C"/>
    <w:rsid w:val="007130CE"/>
    <w:rsid w:val="00713548"/>
    <w:rsid w:val="00713B1C"/>
    <w:rsid w:val="00713B24"/>
    <w:rsid w:val="00714DB9"/>
    <w:rsid w:val="00714DC9"/>
    <w:rsid w:val="0071700B"/>
    <w:rsid w:val="007177D1"/>
    <w:rsid w:val="00717BD5"/>
    <w:rsid w:val="00720CC1"/>
    <w:rsid w:val="00720FED"/>
    <w:rsid w:val="00723CA2"/>
    <w:rsid w:val="007249D7"/>
    <w:rsid w:val="007252DA"/>
    <w:rsid w:val="00732798"/>
    <w:rsid w:val="00736581"/>
    <w:rsid w:val="00737264"/>
    <w:rsid w:val="00740071"/>
    <w:rsid w:val="0074050E"/>
    <w:rsid w:val="007406C2"/>
    <w:rsid w:val="007407AE"/>
    <w:rsid w:val="00740CE1"/>
    <w:rsid w:val="00740E4B"/>
    <w:rsid w:val="0074126C"/>
    <w:rsid w:val="00741B47"/>
    <w:rsid w:val="0074388E"/>
    <w:rsid w:val="00745DE7"/>
    <w:rsid w:val="00746A43"/>
    <w:rsid w:val="00746C0D"/>
    <w:rsid w:val="00746FEF"/>
    <w:rsid w:val="00750326"/>
    <w:rsid w:val="0075278E"/>
    <w:rsid w:val="007536D1"/>
    <w:rsid w:val="00754F5F"/>
    <w:rsid w:val="00756B95"/>
    <w:rsid w:val="00757401"/>
    <w:rsid w:val="00757673"/>
    <w:rsid w:val="007576FA"/>
    <w:rsid w:val="00757C71"/>
    <w:rsid w:val="00763D77"/>
    <w:rsid w:val="00763EDE"/>
    <w:rsid w:val="00764297"/>
    <w:rsid w:val="00764F01"/>
    <w:rsid w:val="00765C4D"/>
    <w:rsid w:val="007663E0"/>
    <w:rsid w:val="00773904"/>
    <w:rsid w:val="00773C4B"/>
    <w:rsid w:val="00773D16"/>
    <w:rsid w:val="007740A8"/>
    <w:rsid w:val="00775028"/>
    <w:rsid w:val="007755FD"/>
    <w:rsid w:val="00775C8A"/>
    <w:rsid w:val="00775F73"/>
    <w:rsid w:val="007776E8"/>
    <w:rsid w:val="0078004C"/>
    <w:rsid w:val="007815C4"/>
    <w:rsid w:val="0078357F"/>
    <w:rsid w:val="00783CD1"/>
    <w:rsid w:val="00783D86"/>
    <w:rsid w:val="00783FBE"/>
    <w:rsid w:val="0078454A"/>
    <w:rsid w:val="0078628B"/>
    <w:rsid w:val="0078678A"/>
    <w:rsid w:val="007867CB"/>
    <w:rsid w:val="0078784C"/>
    <w:rsid w:val="00790302"/>
    <w:rsid w:val="0079068A"/>
    <w:rsid w:val="0079373E"/>
    <w:rsid w:val="007958BF"/>
    <w:rsid w:val="007A0D98"/>
    <w:rsid w:val="007A2D5E"/>
    <w:rsid w:val="007A4442"/>
    <w:rsid w:val="007A6D99"/>
    <w:rsid w:val="007A76CC"/>
    <w:rsid w:val="007A76E9"/>
    <w:rsid w:val="007A7E01"/>
    <w:rsid w:val="007A7E9F"/>
    <w:rsid w:val="007A7FD0"/>
    <w:rsid w:val="007B05F5"/>
    <w:rsid w:val="007B46D7"/>
    <w:rsid w:val="007B6A97"/>
    <w:rsid w:val="007B76AA"/>
    <w:rsid w:val="007C249E"/>
    <w:rsid w:val="007C2805"/>
    <w:rsid w:val="007C3D60"/>
    <w:rsid w:val="007C4211"/>
    <w:rsid w:val="007C5712"/>
    <w:rsid w:val="007C672F"/>
    <w:rsid w:val="007C7DC4"/>
    <w:rsid w:val="007D0337"/>
    <w:rsid w:val="007D0701"/>
    <w:rsid w:val="007D0E99"/>
    <w:rsid w:val="007D2ED9"/>
    <w:rsid w:val="007D60A6"/>
    <w:rsid w:val="007D6544"/>
    <w:rsid w:val="007E28C9"/>
    <w:rsid w:val="007E2CB8"/>
    <w:rsid w:val="007E3A49"/>
    <w:rsid w:val="007E418D"/>
    <w:rsid w:val="007E52D5"/>
    <w:rsid w:val="007E6725"/>
    <w:rsid w:val="007E7000"/>
    <w:rsid w:val="007E7187"/>
    <w:rsid w:val="007E773A"/>
    <w:rsid w:val="007F00BA"/>
    <w:rsid w:val="007F202F"/>
    <w:rsid w:val="007F20D9"/>
    <w:rsid w:val="007F46F6"/>
    <w:rsid w:val="007F664A"/>
    <w:rsid w:val="007F66E6"/>
    <w:rsid w:val="007F68CC"/>
    <w:rsid w:val="007F75B8"/>
    <w:rsid w:val="007F78A9"/>
    <w:rsid w:val="00800738"/>
    <w:rsid w:val="00803DE0"/>
    <w:rsid w:val="00804822"/>
    <w:rsid w:val="008074A0"/>
    <w:rsid w:val="00813005"/>
    <w:rsid w:val="00813FEF"/>
    <w:rsid w:val="00816397"/>
    <w:rsid w:val="008176EE"/>
    <w:rsid w:val="00817ACD"/>
    <w:rsid w:val="0082224B"/>
    <w:rsid w:val="00822A97"/>
    <w:rsid w:val="00823310"/>
    <w:rsid w:val="00823616"/>
    <w:rsid w:val="008249B7"/>
    <w:rsid w:val="00826879"/>
    <w:rsid w:val="008272FD"/>
    <w:rsid w:val="00827A4E"/>
    <w:rsid w:val="00831356"/>
    <w:rsid w:val="00831847"/>
    <w:rsid w:val="008318A9"/>
    <w:rsid w:val="00831D58"/>
    <w:rsid w:val="00832891"/>
    <w:rsid w:val="008339A8"/>
    <w:rsid w:val="008344D6"/>
    <w:rsid w:val="00834E31"/>
    <w:rsid w:val="008357E2"/>
    <w:rsid w:val="0083604E"/>
    <w:rsid w:val="00836959"/>
    <w:rsid w:val="00837948"/>
    <w:rsid w:val="00847D4E"/>
    <w:rsid w:val="00851D03"/>
    <w:rsid w:val="008536CE"/>
    <w:rsid w:val="0085420D"/>
    <w:rsid w:val="00854A3E"/>
    <w:rsid w:val="00854C3B"/>
    <w:rsid w:val="00855220"/>
    <w:rsid w:val="00855988"/>
    <w:rsid w:val="00856D80"/>
    <w:rsid w:val="008579DE"/>
    <w:rsid w:val="00860C40"/>
    <w:rsid w:val="00862A5B"/>
    <w:rsid w:val="00862D4C"/>
    <w:rsid w:val="008635A7"/>
    <w:rsid w:val="00863DFC"/>
    <w:rsid w:val="0086441B"/>
    <w:rsid w:val="0086540D"/>
    <w:rsid w:val="00865C7C"/>
    <w:rsid w:val="00870558"/>
    <w:rsid w:val="00873E64"/>
    <w:rsid w:val="008743A2"/>
    <w:rsid w:val="00875FFC"/>
    <w:rsid w:val="00876DB4"/>
    <w:rsid w:val="00876FD0"/>
    <w:rsid w:val="008773A8"/>
    <w:rsid w:val="00880861"/>
    <w:rsid w:val="00884733"/>
    <w:rsid w:val="00885A93"/>
    <w:rsid w:val="00886901"/>
    <w:rsid w:val="0089069D"/>
    <w:rsid w:val="008935DC"/>
    <w:rsid w:val="00895C03"/>
    <w:rsid w:val="00896252"/>
    <w:rsid w:val="0089651C"/>
    <w:rsid w:val="00896608"/>
    <w:rsid w:val="008973C5"/>
    <w:rsid w:val="00897CE9"/>
    <w:rsid w:val="008A2110"/>
    <w:rsid w:val="008A2320"/>
    <w:rsid w:val="008A3A9C"/>
    <w:rsid w:val="008A6453"/>
    <w:rsid w:val="008A6C14"/>
    <w:rsid w:val="008A75A2"/>
    <w:rsid w:val="008A782F"/>
    <w:rsid w:val="008B221E"/>
    <w:rsid w:val="008B40E3"/>
    <w:rsid w:val="008C0905"/>
    <w:rsid w:val="008C1E84"/>
    <w:rsid w:val="008C26A3"/>
    <w:rsid w:val="008C4A56"/>
    <w:rsid w:val="008C6D8F"/>
    <w:rsid w:val="008C7868"/>
    <w:rsid w:val="008D05CC"/>
    <w:rsid w:val="008D0824"/>
    <w:rsid w:val="008D0D68"/>
    <w:rsid w:val="008D24BE"/>
    <w:rsid w:val="008D306F"/>
    <w:rsid w:val="008D3292"/>
    <w:rsid w:val="008D3912"/>
    <w:rsid w:val="008D79AD"/>
    <w:rsid w:val="008E1877"/>
    <w:rsid w:val="008E24F6"/>
    <w:rsid w:val="008E2B60"/>
    <w:rsid w:val="008E454B"/>
    <w:rsid w:val="008E4C32"/>
    <w:rsid w:val="008E50CA"/>
    <w:rsid w:val="008E76BB"/>
    <w:rsid w:val="008F18C9"/>
    <w:rsid w:val="008F195C"/>
    <w:rsid w:val="008F3789"/>
    <w:rsid w:val="008F3EAA"/>
    <w:rsid w:val="008F525A"/>
    <w:rsid w:val="008F5663"/>
    <w:rsid w:val="008F6D3F"/>
    <w:rsid w:val="008F6E87"/>
    <w:rsid w:val="008F71A1"/>
    <w:rsid w:val="008F7FE1"/>
    <w:rsid w:val="00900B9E"/>
    <w:rsid w:val="00901A45"/>
    <w:rsid w:val="00902615"/>
    <w:rsid w:val="00902AF3"/>
    <w:rsid w:val="00902B4E"/>
    <w:rsid w:val="00903CA7"/>
    <w:rsid w:val="009050EB"/>
    <w:rsid w:val="00905EED"/>
    <w:rsid w:val="00906B55"/>
    <w:rsid w:val="00913B89"/>
    <w:rsid w:val="00915B89"/>
    <w:rsid w:val="00915FA4"/>
    <w:rsid w:val="009179FB"/>
    <w:rsid w:val="009203FD"/>
    <w:rsid w:val="009217B6"/>
    <w:rsid w:val="00923242"/>
    <w:rsid w:val="0092483C"/>
    <w:rsid w:val="0092543E"/>
    <w:rsid w:val="009264DF"/>
    <w:rsid w:val="009275F4"/>
    <w:rsid w:val="00931271"/>
    <w:rsid w:val="009317ED"/>
    <w:rsid w:val="0093355D"/>
    <w:rsid w:val="00935136"/>
    <w:rsid w:val="00935D88"/>
    <w:rsid w:val="00935D92"/>
    <w:rsid w:val="009361EB"/>
    <w:rsid w:val="009408F5"/>
    <w:rsid w:val="00941003"/>
    <w:rsid w:val="009425B3"/>
    <w:rsid w:val="009444AE"/>
    <w:rsid w:val="009450FC"/>
    <w:rsid w:val="00945BF2"/>
    <w:rsid w:val="00946D80"/>
    <w:rsid w:val="0094711E"/>
    <w:rsid w:val="0094724E"/>
    <w:rsid w:val="00947A86"/>
    <w:rsid w:val="0095126A"/>
    <w:rsid w:val="00952951"/>
    <w:rsid w:val="00953A07"/>
    <w:rsid w:val="00954442"/>
    <w:rsid w:val="00955B6D"/>
    <w:rsid w:val="009570F0"/>
    <w:rsid w:val="00957398"/>
    <w:rsid w:val="009576BC"/>
    <w:rsid w:val="009600AC"/>
    <w:rsid w:val="009603E8"/>
    <w:rsid w:val="0096219B"/>
    <w:rsid w:val="009622DE"/>
    <w:rsid w:val="00963289"/>
    <w:rsid w:val="009633B9"/>
    <w:rsid w:val="00963607"/>
    <w:rsid w:val="00965555"/>
    <w:rsid w:val="009658DA"/>
    <w:rsid w:val="0096675F"/>
    <w:rsid w:val="00966884"/>
    <w:rsid w:val="00971D8C"/>
    <w:rsid w:val="00972425"/>
    <w:rsid w:val="009733F5"/>
    <w:rsid w:val="0097560B"/>
    <w:rsid w:val="009767DE"/>
    <w:rsid w:val="009831DD"/>
    <w:rsid w:val="00983554"/>
    <w:rsid w:val="0098401D"/>
    <w:rsid w:val="009849E5"/>
    <w:rsid w:val="00984BD8"/>
    <w:rsid w:val="00985D3C"/>
    <w:rsid w:val="00986260"/>
    <w:rsid w:val="0098683C"/>
    <w:rsid w:val="0098753E"/>
    <w:rsid w:val="00991789"/>
    <w:rsid w:val="009923A9"/>
    <w:rsid w:val="009952BB"/>
    <w:rsid w:val="00995511"/>
    <w:rsid w:val="009958F5"/>
    <w:rsid w:val="00996071"/>
    <w:rsid w:val="009964CD"/>
    <w:rsid w:val="00997637"/>
    <w:rsid w:val="00997FD4"/>
    <w:rsid w:val="009A27D2"/>
    <w:rsid w:val="009A4F41"/>
    <w:rsid w:val="009A53C8"/>
    <w:rsid w:val="009A6414"/>
    <w:rsid w:val="009A742D"/>
    <w:rsid w:val="009A7F9F"/>
    <w:rsid w:val="009B285B"/>
    <w:rsid w:val="009B3D65"/>
    <w:rsid w:val="009B426B"/>
    <w:rsid w:val="009B5513"/>
    <w:rsid w:val="009B626F"/>
    <w:rsid w:val="009B7251"/>
    <w:rsid w:val="009C0ABF"/>
    <w:rsid w:val="009C1176"/>
    <w:rsid w:val="009C2F8A"/>
    <w:rsid w:val="009C43E7"/>
    <w:rsid w:val="009C4BAB"/>
    <w:rsid w:val="009C7230"/>
    <w:rsid w:val="009D0494"/>
    <w:rsid w:val="009D14CA"/>
    <w:rsid w:val="009D1CFC"/>
    <w:rsid w:val="009D4B38"/>
    <w:rsid w:val="009D5757"/>
    <w:rsid w:val="009D5ECA"/>
    <w:rsid w:val="009D6B6B"/>
    <w:rsid w:val="009D6F5D"/>
    <w:rsid w:val="009D7DB0"/>
    <w:rsid w:val="009E18CE"/>
    <w:rsid w:val="009E1D78"/>
    <w:rsid w:val="009E20AB"/>
    <w:rsid w:val="009E295D"/>
    <w:rsid w:val="009E2B85"/>
    <w:rsid w:val="009E5130"/>
    <w:rsid w:val="009E5B17"/>
    <w:rsid w:val="009E6E0D"/>
    <w:rsid w:val="009E78B5"/>
    <w:rsid w:val="009E7925"/>
    <w:rsid w:val="009E798E"/>
    <w:rsid w:val="009F0D2A"/>
    <w:rsid w:val="009F1127"/>
    <w:rsid w:val="009F2AC9"/>
    <w:rsid w:val="009F4D3D"/>
    <w:rsid w:val="009F5C57"/>
    <w:rsid w:val="009F6D77"/>
    <w:rsid w:val="009F6FBF"/>
    <w:rsid w:val="009F70DC"/>
    <w:rsid w:val="00A001C3"/>
    <w:rsid w:val="00A028CE"/>
    <w:rsid w:val="00A02C15"/>
    <w:rsid w:val="00A02FFD"/>
    <w:rsid w:val="00A03032"/>
    <w:rsid w:val="00A0349A"/>
    <w:rsid w:val="00A04148"/>
    <w:rsid w:val="00A04427"/>
    <w:rsid w:val="00A04B91"/>
    <w:rsid w:val="00A04D83"/>
    <w:rsid w:val="00A054B0"/>
    <w:rsid w:val="00A0675B"/>
    <w:rsid w:val="00A069E1"/>
    <w:rsid w:val="00A1019C"/>
    <w:rsid w:val="00A11648"/>
    <w:rsid w:val="00A15069"/>
    <w:rsid w:val="00A2029A"/>
    <w:rsid w:val="00A2085D"/>
    <w:rsid w:val="00A24878"/>
    <w:rsid w:val="00A2500F"/>
    <w:rsid w:val="00A25CF2"/>
    <w:rsid w:val="00A25ED4"/>
    <w:rsid w:val="00A26E89"/>
    <w:rsid w:val="00A30215"/>
    <w:rsid w:val="00A30DC0"/>
    <w:rsid w:val="00A32D0C"/>
    <w:rsid w:val="00A33868"/>
    <w:rsid w:val="00A3587B"/>
    <w:rsid w:val="00A35C08"/>
    <w:rsid w:val="00A36530"/>
    <w:rsid w:val="00A37481"/>
    <w:rsid w:val="00A41956"/>
    <w:rsid w:val="00A42756"/>
    <w:rsid w:val="00A43EB3"/>
    <w:rsid w:val="00A44DD4"/>
    <w:rsid w:val="00A46C65"/>
    <w:rsid w:val="00A47DD9"/>
    <w:rsid w:val="00A50FB9"/>
    <w:rsid w:val="00A51F4E"/>
    <w:rsid w:val="00A5397B"/>
    <w:rsid w:val="00A53AA7"/>
    <w:rsid w:val="00A53D9B"/>
    <w:rsid w:val="00A54DA6"/>
    <w:rsid w:val="00A5786A"/>
    <w:rsid w:val="00A57A42"/>
    <w:rsid w:val="00A57B20"/>
    <w:rsid w:val="00A57D58"/>
    <w:rsid w:val="00A6116D"/>
    <w:rsid w:val="00A61274"/>
    <w:rsid w:val="00A61946"/>
    <w:rsid w:val="00A61E27"/>
    <w:rsid w:val="00A62F7C"/>
    <w:rsid w:val="00A64582"/>
    <w:rsid w:val="00A65F2C"/>
    <w:rsid w:val="00A66AB5"/>
    <w:rsid w:val="00A71DC3"/>
    <w:rsid w:val="00A72188"/>
    <w:rsid w:val="00A734EF"/>
    <w:rsid w:val="00A737D3"/>
    <w:rsid w:val="00A73873"/>
    <w:rsid w:val="00A76C61"/>
    <w:rsid w:val="00A76E38"/>
    <w:rsid w:val="00A8041F"/>
    <w:rsid w:val="00A8062A"/>
    <w:rsid w:val="00A807A5"/>
    <w:rsid w:val="00A842F8"/>
    <w:rsid w:val="00A8458D"/>
    <w:rsid w:val="00A84BCD"/>
    <w:rsid w:val="00A863D9"/>
    <w:rsid w:val="00A86645"/>
    <w:rsid w:val="00A87B0A"/>
    <w:rsid w:val="00A93198"/>
    <w:rsid w:val="00A94FFF"/>
    <w:rsid w:val="00A9668D"/>
    <w:rsid w:val="00A97137"/>
    <w:rsid w:val="00A97289"/>
    <w:rsid w:val="00AA1BF0"/>
    <w:rsid w:val="00AA2BF4"/>
    <w:rsid w:val="00AA3059"/>
    <w:rsid w:val="00AA4441"/>
    <w:rsid w:val="00AA5045"/>
    <w:rsid w:val="00AA73FE"/>
    <w:rsid w:val="00AA7D8F"/>
    <w:rsid w:val="00AB0BFD"/>
    <w:rsid w:val="00AB14AF"/>
    <w:rsid w:val="00AB1FEE"/>
    <w:rsid w:val="00AB254D"/>
    <w:rsid w:val="00AB54B3"/>
    <w:rsid w:val="00AB5708"/>
    <w:rsid w:val="00AC1CE7"/>
    <w:rsid w:val="00AC390C"/>
    <w:rsid w:val="00AC4BED"/>
    <w:rsid w:val="00AC51F3"/>
    <w:rsid w:val="00AC532F"/>
    <w:rsid w:val="00AC710B"/>
    <w:rsid w:val="00AC7236"/>
    <w:rsid w:val="00AC768E"/>
    <w:rsid w:val="00AC7B67"/>
    <w:rsid w:val="00AC7E61"/>
    <w:rsid w:val="00AD019C"/>
    <w:rsid w:val="00AD055A"/>
    <w:rsid w:val="00AD0B89"/>
    <w:rsid w:val="00AD3A4B"/>
    <w:rsid w:val="00AD47D4"/>
    <w:rsid w:val="00AD62D8"/>
    <w:rsid w:val="00AD78DA"/>
    <w:rsid w:val="00AE1546"/>
    <w:rsid w:val="00AE1838"/>
    <w:rsid w:val="00AE2467"/>
    <w:rsid w:val="00AE2C30"/>
    <w:rsid w:val="00AE33D9"/>
    <w:rsid w:val="00AE3ABA"/>
    <w:rsid w:val="00AE7A63"/>
    <w:rsid w:val="00AF267E"/>
    <w:rsid w:val="00AF63C3"/>
    <w:rsid w:val="00AF677A"/>
    <w:rsid w:val="00AF6D86"/>
    <w:rsid w:val="00AF7CE1"/>
    <w:rsid w:val="00B0031B"/>
    <w:rsid w:val="00B00C18"/>
    <w:rsid w:val="00B00E7C"/>
    <w:rsid w:val="00B011E3"/>
    <w:rsid w:val="00B0175E"/>
    <w:rsid w:val="00B0301F"/>
    <w:rsid w:val="00B0351C"/>
    <w:rsid w:val="00B03934"/>
    <w:rsid w:val="00B048B1"/>
    <w:rsid w:val="00B06216"/>
    <w:rsid w:val="00B065A8"/>
    <w:rsid w:val="00B11686"/>
    <w:rsid w:val="00B12C6B"/>
    <w:rsid w:val="00B13276"/>
    <w:rsid w:val="00B139D9"/>
    <w:rsid w:val="00B14EAD"/>
    <w:rsid w:val="00B15AC3"/>
    <w:rsid w:val="00B22DD8"/>
    <w:rsid w:val="00B24F88"/>
    <w:rsid w:val="00B26826"/>
    <w:rsid w:val="00B31D15"/>
    <w:rsid w:val="00B31D8E"/>
    <w:rsid w:val="00B32148"/>
    <w:rsid w:val="00B32E81"/>
    <w:rsid w:val="00B34146"/>
    <w:rsid w:val="00B351C5"/>
    <w:rsid w:val="00B36CCA"/>
    <w:rsid w:val="00B37CF2"/>
    <w:rsid w:val="00B437D7"/>
    <w:rsid w:val="00B43C10"/>
    <w:rsid w:val="00B46744"/>
    <w:rsid w:val="00B477DB"/>
    <w:rsid w:val="00B50307"/>
    <w:rsid w:val="00B5050B"/>
    <w:rsid w:val="00B50EBF"/>
    <w:rsid w:val="00B51D7A"/>
    <w:rsid w:val="00B53ED3"/>
    <w:rsid w:val="00B54E3D"/>
    <w:rsid w:val="00B55214"/>
    <w:rsid w:val="00B55FAF"/>
    <w:rsid w:val="00B5651D"/>
    <w:rsid w:val="00B57AA2"/>
    <w:rsid w:val="00B64AEB"/>
    <w:rsid w:val="00B64D08"/>
    <w:rsid w:val="00B66518"/>
    <w:rsid w:val="00B66BC2"/>
    <w:rsid w:val="00B70A39"/>
    <w:rsid w:val="00B70AB2"/>
    <w:rsid w:val="00B72EEE"/>
    <w:rsid w:val="00B76F72"/>
    <w:rsid w:val="00B807AF"/>
    <w:rsid w:val="00B809B1"/>
    <w:rsid w:val="00B8103B"/>
    <w:rsid w:val="00B814F8"/>
    <w:rsid w:val="00B824F1"/>
    <w:rsid w:val="00B83430"/>
    <w:rsid w:val="00B8698D"/>
    <w:rsid w:val="00B87183"/>
    <w:rsid w:val="00B914A0"/>
    <w:rsid w:val="00B92AD4"/>
    <w:rsid w:val="00B95272"/>
    <w:rsid w:val="00B96C05"/>
    <w:rsid w:val="00BA02C7"/>
    <w:rsid w:val="00BA1339"/>
    <w:rsid w:val="00BA1684"/>
    <w:rsid w:val="00BA41C7"/>
    <w:rsid w:val="00BA4E3B"/>
    <w:rsid w:val="00BA588A"/>
    <w:rsid w:val="00BB1819"/>
    <w:rsid w:val="00BB42DF"/>
    <w:rsid w:val="00BB4EBA"/>
    <w:rsid w:val="00BB5DA9"/>
    <w:rsid w:val="00BB7695"/>
    <w:rsid w:val="00BC014F"/>
    <w:rsid w:val="00BC0164"/>
    <w:rsid w:val="00BC28D4"/>
    <w:rsid w:val="00BC4FCC"/>
    <w:rsid w:val="00BC55CC"/>
    <w:rsid w:val="00BC5B54"/>
    <w:rsid w:val="00BC6F85"/>
    <w:rsid w:val="00BC78A2"/>
    <w:rsid w:val="00BD142D"/>
    <w:rsid w:val="00BD27FC"/>
    <w:rsid w:val="00BD3383"/>
    <w:rsid w:val="00BD36E9"/>
    <w:rsid w:val="00BD4F60"/>
    <w:rsid w:val="00BD505D"/>
    <w:rsid w:val="00BD61A7"/>
    <w:rsid w:val="00BE09CA"/>
    <w:rsid w:val="00BE114C"/>
    <w:rsid w:val="00BE7761"/>
    <w:rsid w:val="00BF03A9"/>
    <w:rsid w:val="00BF07E5"/>
    <w:rsid w:val="00BF0F57"/>
    <w:rsid w:val="00BF14BC"/>
    <w:rsid w:val="00BF1BD2"/>
    <w:rsid w:val="00BF434B"/>
    <w:rsid w:val="00C00948"/>
    <w:rsid w:val="00C00B45"/>
    <w:rsid w:val="00C00C0F"/>
    <w:rsid w:val="00C02E82"/>
    <w:rsid w:val="00C047F9"/>
    <w:rsid w:val="00C04BB5"/>
    <w:rsid w:val="00C06389"/>
    <w:rsid w:val="00C06CDB"/>
    <w:rsid w:val="00C06D0F"/>
    <w:rsid w:val="00C06E1F"/>
    <w:rsid w:val="00C070B5"/>
    <w:rsid w:val="00C070FB"/>
    <w:rsid w:val="00C1011F"/>
    <w:rsid w:val="00C13799"/>
    <w:rsid w:val="00C13ED0"/>
    <w:rsid w:val="00C1621A"/>
    <w:rsid w:val="00C20830"/>
    <w:rsid w:val="00C21B89"/>
    <w:rsid w:val="00C231BA"/>
    <w:rsid w:val="00C2460C"/>
    <w:rsid w:val="00C248FD"/>
    <w:rsid w:val="00C2552A"/>
    <w:rsid w:val="00C27B2C"/>
    <w:rsid w:val="00C3085D"/>
    <w:rsid w:val="00C308BE"/>
    <w:rsid w:val="00C31F5F"/>
    <w:rsid w:val="00C32053"/>
    <w:rsid w:val="00C32513"/>
    <w:rsid w:val="00C33976"/>
    <w:rsid w:val="00C3609D"/>
    <w:rsid w:val="00C366B8"/>
    <w:rsid w:val="00C36A78"/>
    <w:rsid w:val="00C37773"/>
    <w:rsid w:val="00C406C7"/>
    <w:rsid w:val="00C40AB2"/>
    <w:rsid w:val="00C40FC0"/>
    <w:rsid w:val="00C40FD8"/>
    <w:rsid w:val="00C41730"/>
    <w:rsid w:val="00C41733"/>
    <w:rsid w:val="00C43D44"/>
    <w:rsid w:val="00C46089"/>
    <w:rsid w:val="00C462C4"/>
    <w:rsid w:val="00C47314"/>
    <w:rsid w:val="00C50BE4"/>
    <w:rsid w:val="00C520C9"/>
    <w:rsid w:val="00C55A65"/>
    <w:rsid w:val="00C60C71"/>
    <w:rsid w:val="00C632B3"/>
    <w:rsid w:val="00C63B7C"/>
    <w:rsid w:val="00C65F66"/>
    <w:rsid w:val="00C70D48"/>
    <w:rsid w:val="00C71038"/>
    <w:rsid w:val="00C723C5"/>
    <w:rsid w:val="00C75360"/>
    <w:rsid w:val="00C7589A"/>
    <w:rsid w:val="00C77158"/>
    <w:rsid w:val="00C77DFE"/>
    <w:rsid w:val="00C80D4B"/>
    <w:rsid w:val="00C8278A"/>
    <w:rsid w:val="00C829F7"/>
    <w:rsid w:val="00C8558C"/>
    <w:rsid w:val="00C85ABE"/>
    <w:rsid w:val="00C85ACE"/>
    <w:rsid w:val="00C85D58"/>
    <w:rsid w:val="00C90A57"/>
    <w:rsid w:val="00C91F07"/>
    <w:rsid w:val="00C92120"/>
    <w:rsid w:val="00C92DB0"/>
    <w:rsid w:val="00C9378D"/>
    <w:rsid w:val="00C93A81"/>
    <w:rsid w:val="00C942FC"/>
    <w:rsid w:val="00C966DA"/>
    <w:rsid w:val="00C975E0"/>
    <w:rsid w:val="00C976B2"/>
    <w:rsid w:val="00CA1213"/>
    <w:rsid w:val="00CA16E3"/>
    <w:rsid w:val="00CA2E29"/>
    <w:rsid w:val="00CA3607"/>
    <w:rsid w:val="00CA41A4"/>
    <w:rsid w:val="00CA50F1"/>
    <w:rsid w:val="00CA72F1"/>
    <w:rsid w:val="00CB2DCB"/>
    <w:rsid w:val="00CB2EDF"/>
    <w:rsid w:val="00CB3AB7"/>
    <w:rsid w:val="00CB4591"/>
    <w:rsid w:val="00CB6F85"/>
    <w:rsid w:val="00CB773B"/>
    <w:rsid w:val="00CC0473"/>
    <w:rsid w:val="00CC1E8D"/>
    <w:rsid w:val="00CC3065"/>
    <w:rsid w:val="00CC3876"/>
    <w:rsid w:val="00CC3970"/>
    <w:rsid w:val="00CC3ED1"/>
    <w:rsid w:val="00CC4988"/>
    <w:rsid w:val="00CC49B2"/>
    <w:rsid w:val="00CC5FB9"/>
    <w:rsid w:val="00CC682F"/>
    <w:rsid w:val="00CC78DB"/>
    <w:rsid w:val="00CD2A12"/>
    <w:rsid w:val="00CD2A3B"/>
    <w:rsid w:val="00CD66D5"/>
    <w:rsid w:val="00CD6AD1"/>
    <w:rsid w:val="00CD7859"/>
    <w:rsid w:val="00CD7AD1"/>
    <w:rsid w:val="00CE0A40"/>
    <w:rsid w:val="00CE14DD"/>
    <w:rsid w:val="00CE1852"/>
    <w:rsid w:val="00CE2104"/>
    <w:rsid w:val="00CE2946"/>
    <w:rsid w:val="00CE41EA"/>
    <w:rsid w:val="00CE4329"/>
    <w:rsid w:val="00CE6035"/>
    <w:rsid w:val="00CE6B26"/>
    <w:rsid w:val="00CE70F9"/>
    <w:rsid w:val="00CF1014"/>
    <w:rsid w:val="00CF143A"/>
    <w:rsid w:val="00CF5C3A"/>
    <w:rsid w:val="00CF7619"/>
    <w:rsid w:val="00D009C0"/>
    <w:rsid w:val="00D00EA0"/>
    <w:rsid w:val="00D01999"/>
    <w:rsid w:val="00D01A50"/>
    <w:rsid w:val="00D0220F"/>
    <w:rsid w:val="00D04817"/>
    <w:rsid w:val="00D049A7"/>
    <w:rsid w:val="00D05CC8"/>
    <w:rsid w:val="00D05D33"/>
    <w:rsid w:val="00D07C88"/>
    <w:rsid w:val="00D10838"/>
    <w:rsid w:val="00D10EB3"/>
    <w:rsid w:val="00D11255"/>
    <w:rsid w:val="00D14E9A"/>
    <w:rsid w:val="00D160F3"/>
    <w:rsid w:val="00D17B72"/>
    <w:rsid w:val="00D17E86"/>
    <w:rsid w:val="00D201E6"/>
    <w:rsid w:val="00D20FFB"/>
    <w:rsid w:val="00D23118"/>
    <w:rsid w:val="00D24AA1"/>
    <w:rsid w:val="00D2517E"/>
    <w:rsid w:val="00D25CD7"/>
    <w:rsid w:val="00D3261D"/>
    <w:rsid w:val="00D33A08"/>
    <w:rsid w:val="00D33EB4"/>
    <w:rsid w:val="00D35F06"/>
    <w:rsid w:val="00D36192"/>
    <w:rsid w:val="00D36226"/>
    <w:rsid w:val="00D36D80"/>
    <w:rsid w:val="00D37149"/>
    <w:rsid w:val="00D37399"/>
    <w:rsid w:val="00D41EAE"/>
    <w:rsid w:val="00D4215A"/>
    <w:rsid w:val="00D43886"/>
    <w:rsid w:val="00D455D4"/>
    <w:rsid w:val="00D45CB0"/>
    <w:rsid w:val="00D45E62"/>
    <w:rsid w:val="00D46DC4"/>
    <w:rsid w:val="00D5062B"/>
    <w:rsid w:val="00D528BB"/>
    <w:rsid w:val="00D53541"/>
    <w:rsid w:val="00D53A05"/>
    <w:rsid w:val="00D55E39"/>
    <w:rsid w:val="00D60633"/>
    <w:rsid w:val="00D61255"/>
    <w:rsid w:val="00D620FF"/>
    <w:rsid w:val="00D63E1C"/>
    <w:rsid w:val="00D65A90"/>
    <w:rsid w:val="00D65BF3"/>
    <w:rsid w:val="00D72B2F"/>
    <w:rsid w:val="00D736F9"/>
    <w:rsid w:val="00D737AF"/>
    <w:rsid w:val="00D73D35"/>
    <w:rsid w:val="00D74C34"/>
    <w:rsid w:val="00D75A21"/>
    <w:rsid w:val="00D7618F"/>
    <w:rsid w:val="00D7679A"/>
    <w:rsid w:val="00D76A3B"/>
    <w:rsid w:val="00D77E0F"/>
    <w:rsid w:val="00D80821"/>
    <w:rsid w:val="00D83505"/>
    <w:rsid w:val="00D859E4"/>
    <w:rsid w:val="00D872B1"/>
    <w:rsid w:val="00D91D07"/>
    <w:rsid w:val="00DA1F9A"/>
    <w:rsid w:val="00DB4899"/>
    <w:rsid w:val="00DB676C"/>
    <w:rsid w:val="00DB6F87"/>
    <w:rsid w:val="00DC1CC0"/>
    <w:rsid w:val="00DC273F"/>
    <w:rsid w:val="00DC38B8"/>
    <w:rsid w:val="00DC4475"/>
    <w:rsid w:val="00DC48D4"/>
    <w:rsid w:val="00DC4B89"/>
    <w:rsid w:val="00DC58C0"/>
    <w:rsid w:val="00DC5A9F"/>
    <w:rsid w:val="00DD3A2B"/>
    <w:rsid w:val="00DD61DE"/>
    <w:rsid w:val="00DD72FC"/>
    <w:rsid w:val="00DE11A5"/>
    <w:rsid w:val="00DE25A0"/>
    <w:rsid w:val="00DE4E91"/>
    <w:rsid w:val="00DE6B07"/>
    <w:rsid w:val="00DE74F7"/>
    <w:rsid w:val="00DE7924"/>
    <w:rsid w:val="00DF0B35"/>
    <w:rsid w:val="00DF24E0"/>
    <w:rsid w:val="00DF39D2"/>
    <w:rsid w:val="00DF4D65"/>
    <w:rsid w:val="00DF56A7"/>
    <w:rsid w:val="00DF6BBB"/>
    <w:rsid w:val="00DF7125"/>
    <w:rsid w:val="00DF7EED"/>
    <w:rsid w:val="00E017F3"/>
    <w:rsid w:val="00E01912"/>
    <w:rsid w:val="00E04749"/>
    <w:rsid w:val="00E07A22"/>
    <w:rsid w:val="00E13B5B"/>
    <w:rsid w:val="00E16674"/>
    <w:rsid w:val="00E16E79"/>
    <w:rsid w:val="00E215A1"/>
    <w:rsid w:val="00E21911"/>
    <w:rsid w:val="00E23F33"/>
    <w:rsid w:val="00E2417A"/>
    <w:rsid w:val="00E25B4B"/>
    <w:rsid w:val="00E26437"/>
    <w:rsid w:val="00E2672C"/>
    <w:rsid w:val="00E3093E"/>
    <w:rsid w:val="00E30E17"/>
    <w:rsid w:val="00E37F4B"/>
    <w:rsid w:val="00E411A9"/>
    <w:rsid w:val="00E4350D"/>
    <w:rsid w:val="00E4387D"/>
    <w:rsid w:val="00E43A22"/>
    <w:rsid w:val="00E454C1"/>
    <w:rsid w:val="00E4616C"/>
    <w:rsid w:val="00E5325E"/>
    <w:rsid w:val="00E54B49"/>
    <w:rsid w:val="00E54CEB"/>
    <w:rsid w:val="00E551CC"/>
    <w:rsid w:val="00E557D7"/>
    <w:rsid w:val="00E55E85"/>
    <w:rsid w:val="00E560EA"/>
    <w:rsid w:val="00E56873"/>
    <w:rsid w:val="00E5715B"/>
    <w:rsid w:val="00E57399"/>
    <w:rsid w:val="00E60A40"/>
    <w:rsid w:val="00E62588"/>
    <w:rsid w:val="00E6313E"/>
    <w:rsid w:val="00E644BA"/>
    <w:rsid w:val="00E67878"/>
    <w:rsid w:val="00E7396A"/>
    <w:rsid w:val="00E73FD6"/>
    <w:rsid w:val="00E74024"/>
    <w:rsid w:val="00E74EFA"/>
    <w:rsid w:val="00E76CD4"/>
    <w:rsid w:val="00E8083E"/>
    <w:rsid w:val="00E82B75"/>
    <w:rsid w:val="00E83955"/>
    <w:rsid w:val="00E841DE"/>
    <w:rsid w:val="00E851E3"/>
    <w:rsid w:val="00E86CF4"/>
    <w:rsid w:val="00E86DDF"/>
    <w:rsid w:val="00E90586"/>
    <w:rsid w:val="00E90D10"/>
    <w:rsid w:val="00E91585"/>
    <w:rsid w:val="00E9183E"/>
    <w:rsid w:val="00E91C1D"/>
    <w:rsid w:val="00E935CC"/>
    <w:rsid w:val="00E936B6"/>
    <w:rsid w:val="00E94476"/>
    <w:rsid w:val="00E948E4"/>
    <w:rsid w:val="00E958F8"/>
    <w:rsid w:val="00E960BA"/>
    <w:rsid w:val="00E96C90"/>
    <w:rsid w:val="00E9768D"/>
    <w:rsid w:val="00E97C06"/>
    <w:rsid w:val="00EA067A"/>
    <w:rsid w:val="00EA1A26"/>
    <w:rsid w:val="00EA23C1"/>
    <w:rsid w:val="00EA289E"/>
    <w:rsid w:val="00EA2F92"/>
    <w:rsid w:val="00EA5A23"/>
    <w:rsid w:val="00EA5FF6"/>
    <w:rsid w:val="00EA70E2"/>
    <w:rsid w:val="00EA7141"/>
    <w:rsid w:val="00EB0203"/>
    <w:rsid w:val="00EB27E9"/>
    <w:rsid w:val="00EB3197"/>
    <w:rsid w:val="00EB3218"/>
    <w:rsid w:val="00EB472F"/>
    <w:rsid w:val="00EB47D2"/>
    <w:rsid w:val="00EB5774"/>
    <w:rsid w:val="00EB6169"/>
    <w:rsid w:val="00EB64CF"/>
    <w:rsid w:val="00EB74A3"/>
    <w:rsid w:val="00EC0875"/>
    <w:rsid w:val="00EC1D5B"/>
    <w:rsid w:val="00EC1F3E"/>
    <w:rsid w:val="00EC3749"/>
    <w:rsid w:val="00EC4129"/>
    <w:rsid w:val="00EC63B9"/>
    <w:rsid w:val="00EC65CA"/>
    <w:rsid w:val="00EC6C8D"/>
    <w:rsid w:val="00EC736B"/>
    <w:rsid w:val="00ED2C01"/>
    <w:rsid w:val="00ED5320"/>
    <w:rsid w:val="00ED5CDD"/>
    <w:rsid w:val="00ED7087"/>
    <w:rsid w:val="00ED7B9C"/>
    <w:rsid w:val="00EE3131"/>
    <w:rsid w:val="00EE4346"/>
    <w:rsid w:val="00EE496C"/>
    <w:rsid w:val="00EE6D9A"/>
    <w:rsid w:val="00EE7426"/>
    <w:rsid w:val="00EF0027"/>
    <w:rsid w:val="00EF0F49"/>
    <w:rsid w:val="00EF173C"/>
    <w:rsid w:val="00EF19DF"/>
    <w:rsid w:val="00EF26EB"/>
    <w:rsid w:val="00EF291C"/>
    <w:rsid w:val="00EF584E"/>
    <w:rsid w:val="00EF6B91"/>
    <w:rsid w:val="00EF75D2"/>
    <w:rsid w:val="00EF7663"/>
    <w:rsid w:val="00F005BD"/>
    <w:rsid w:val="00F007F5"/>
    <w:rsid w:val="00F01D4C"/>
    <w:rsid w:val="00F02051"/>
    <w:rsid w:val="00F022C7"/>
    <w:rsid w:val="00F02583"/>
    <w:rsid w:val="00F045A3"/>
    <w:rsid w:val="00F048A3"/>
    <w:rsid w:val="00F048DB"/>
    <w:rsid w:val="00F04C12"/>
    <w:rsid w:val="00F04DCC"/>
    <w:rsid w:val="00F052B6"/>
    <w:rsid w:val="00F06EE6"/>
    <w:rsid w:val="00F115D4"/>
    <w:rsid w:val="00F125DE"/>
    <w:rsid w:val="00F133C8"/>
    <w:rsid w:val="00F13813"/>
    <w:rsid w:val="00F14219"/>
    <w:rsid w:val="00F1465D"/>
    <w:rsid w:val="00F14A3D"/>
    <w:rsid w:val="00F1565A"/>
    <w:rsid w:val="00F156C3"/>
    <w:rsid w:val="00F20926"/>
    <w:rsid w:val="00F23D74"/>
    <w:rsid w:val="00F2455B"/>
    <w:rsid w:val="00F24C6C"/>
    <w:rsid w:val="00F2513D"/>
    <w:rsid w:val="00F25634"/>
    <w:rsid w:val="00F25E14"/>
    <w:rsid w:val="00F271F7"/>
    <w:rsid w:val="00F3253B"/>
    <w:rsid w:val="00F3566C"/>
    <w:rsid w:val="00F36B32"/>
    <w:rsid w:val="00F36D0B"/>
    <w:rsid w:val="00F37CB6"/>
    <w:rsid w:val="00F414CE"/>
    <w:rsid w:val="00F43471"/>
    <w:rsid w:val="00F43E22"/>
    <w:rsid w:val="00F444F7"/>
    <w:rsid w:val="00F45722"/>
    <w:rsid w:val="00F462EB"/>
    <w:rsid w:val="00F50025"/>
    <w:rsid w:val="00F50082"/>
    <w:rsid w:val="00F519C6"/>
    <w:rsid w:val="00F51B2D"/>
    <w:rsid w:val="00F52FD2"/>
    <w:rsid w:val="00F54B9B"/>
    <w:rsid w:val="00F55497"/>
    <w:rsid w:val="00F56075"/>
    <w:rsid w:val="00F57A5E"/>
    <w:rsid w:val="00F607AE"/>
    <w:rsid w:val="00F62599"/>
    <w:rsid w:val="00F625DB"/>
    <w:rsid w:val="00F62C3C"/>
    <w:rsid w:val="00F63B47"/>
    <w:rsid w:val="00F64602"/>
    <w:rsid w:val="00F64887"/>
    <w:rsid w:val="00F65701"/>
    <w:rsid w:val="00F702A4"/>
    <w:rsid w:val="00F7230C"/>
    <w:rsid w:val="00F74C22"/>
    <w:rsid w:val="00F76CF6"/>
    <w:rsid w:val="00F77002"/>
    <w:rsid w:val="00F80B2F"/>
    <w:rsid w:val="00F81D1A"/>
    <w:rsid w:val="00F83BE8"/>
    <w:rsid w:val="00F83D06"/>
    <w:rsid w:val="00F84389"/>
    <w:rsid w:val="00F851EC"/>
    <w:rsid w:val="00F854CA"/>
    <w:rsid w:val="00F855A7"/>
    <w:rsid w:val="00F86B1F"/>
    <w:rsid w:val="00F87AF0"/>
    <w:rsid w:val="00F94259"/>
    <w:rsid w:val="00F956EE"/>
    <w:rsid w:val="00F96F1F"/>
    <w:rsid w:val="00F97434"/>
    <w:rsid w:val="00FA0025"/>
    <w:rsid w:val="00FA0E7F"/>
    <w:rsid w:val="00FA24B0"/>
    <w:rsid w:val="00FA3A9B"/>
    <w:rsid w:val="00FA4314"/>
    <w:rsid w:val="00FA45BB"/>
    <w:rsid w:val="00FA500C"/>
    <w:rsid w:val="00FA5099"/>
    <w:rsid w:val="00FA6E4C"/>
    <w:rsid w:val="00FA72FD"/>
    <w:rsid w:val="00FB04B7"/>
    <w:rsid w:val="00FB06D6"/>
    <w:rsid w:val="00FB0B07"/>
    <w:rsid w:val="00FB3985"/>
    <w:rsid w:val="00FB4551"/>
    <w:rsid w:val="00FB465B"/>
    <w:rsid w:val="00FB698B"/>
    <w:rsid w:val="00FC1380"/>
    <w:rsid w:val="00FC28EF"/>
    <w:rsid w:val="00FC2F44"/>
    <w:rsid w:val="00FC62BC"/>
    <w:rsid w:val="00FC63D2"/>
    <w:rsid w:val="00FC65BA"/>
    <w:rsid w:val="00FC7E5A"/>
    <w:rsid w:val="00FD0A00"/>
    <w:rsid w:val="00FD0A7A"/>
    <w:rsid w:val="00FD1481"/>
    <w:rsid w:val="00FD30D6"/>
    <w:rsid w:val="00FD3B60"/>
    <w:rsid w:val="00FD44BB"/>
    <w:rsid w:val="00FD6378"/>
    <w:rsid w:val="00FE1563"/>
    <w:rsid w:val="00FE254B"/>
    <w:rsid w:val="00FE2612"/>
    <w:rsid w:val="00FE2DE8"/>
    <w:rsid w:val="00FE5C60"/>
    <w:rsid w:val="00FF018B"/>
    <w:rsid w:val="00FF0708"/>
    <w:rsid w:val="00FF09F3"/>
    <w:rsid w:val="00FF0CF2"/>
    <w:rsid w:val="00FF170B"/>
    <w:rsid w:val="00FF3038"/>
    <w:rsid w:val="00FF432E"/>
    <w:rsid w:val="00FF47AC"/>
    <w:rsid w:val="00FF5785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eaeaea"/>
    </o:shapedefaults>
    <o:shapelayout v:ext="edit">
      <o:idmap v:ext="edit" data="2"/>
    </o:shapelayout>
  </w:shapeDefaults>
  <w:decimalSymbol w:val="."/>
  <w:listSeparator w:val=";"/>
  <w14:docId w14:val="6B472083"/>
  <w15:chartTrackingRefBased/>
  <w15:docId w15:val="{B2F7683E-4D8F-43D7-A6F6-3A5D350D1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AC8"/>
    <w:pPr>
      <w:spacing w:after="120" w:line="360" w:lineRule="auto"/>
      <w:ind w:firstLine="284"/>
      <w:jc w:val="both"/>
      <w:outlineLvl w:val="0"/>
    </w:pPr>
    <w:rPr>
      <w:rFonts w:eastAsiaTheme="minorHAnsi"/>
      <w:b/>
      <w:bCs/>
      <w:lang w:eastAsia="pl-P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35AC8"/>
    <w:pPr>
      <w:spacing w:after="120" w:line="360" w:lineRule="auto"/>
      <w:ind w:firstLine="284"/>
      <w:jc w:val="both"/>
      <w:outlineLvl w:val="1"/>
    </w:pPr>
    <w:rPr>
      <w:rFonts w:eastAsiaTheme="minorHAnsi" w:cstheme="minorBidi"/>
      <w:b/>
      <w:bCs/>
      <w:sz w:val="22"/>
      <w:szCs w:val="22"/>
      <w:lang w:eastAsia="pl-PL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2255F"/>
    <w:pPr>
      <w:outlineLvl w:val="2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D80821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95126A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985D3C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95126A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rsid w:val="009E20A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985D3C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7A0D98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7A0D98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D80821"/>
    <w:pPr>
      <w:spacing w:after="60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H1">
    <w:name w:val="H1"/>
    <w:basedOn w:val="Normal"/>
    <w:qFormat/>
    <w:rsid w:val="00C00B45"/>
    <w:pPr>
      <w:spacing w:before="480" w:after="230" w:line="225" w:lineRule="exact"/>
    </w:pPr>
    <w:rPr>
      <w:rFonts w:ascii="Arial" w:hAnsi="Arial"/>
      <w:b/>
      <w:sz w:val="22"/>
      <w:lang w:val="en-GB"/>
    </w:rPr>
  </w:style>
  <w:style w:type="paragraph" w:customStyle="1" w:styleId="P1">
    <w:name w:val="P1"/>
    <w:basedOn w:val="P1withoutIndendation"/>
    <w:qFormat/>
    <w:rsid w:val="00D80821"/>
  </w:style>
  <w:style w:type="character" w:styleId="CommentReference">
    <w:name w:val="annotation reference"/>
    <w:uiPriority w:val="99"/>
    <w:semiHidden/>
    <w:unhideWhenUsed/>
    <w:rsid w:val="005E73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737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E7379"/>
    <w:rPr>
      <w:lang w:eastAsia="ja-JP"/>
    </w:rPr>
  </w:style>
  <w:style w:type="paragraph" w:customStyle="1" w:styleId="ExperimentalText">
    <w:name w:val="Experimental Text"/>
    <w:basedOn w:val="Normal"/>
    <w:link w:val="ExperimentalTextChar"/>
    <w:rsid w:val="00B5651D"/>
    <w:pPr>
      <w:spacing w:line="480" w:lineRule="auto"/>
    </w:pPr>
  </w:style>
  <w:style w:type="character" w:customStyle="1" w:styleId="ExperimentalTextChar">
    <w:name w:val="Experimental Text Char"/>
    <w:link w:val="ExperimentalText"/>
    <w:rsid w:val="00B5651D"/>
    <w:rPr>
      <w:sz w:val="24"/>
      <w:szCs w:val="24"/>
      <w:lang w:val="en-US" w:eastAsia="ja-JP"/>
    </w:rPr>
  </w:style>
  <w:style w:type="paragraph" w:customStyle="1" w:styleId="MainText">
    <w:name w:val="Main Text"/>
    <w:basedOn w:val="Normal"/>
    <w:link w:val="MainTextChar"/>
    <w:rsid w:val="00AC7236"/>
    <w:pPr>
      <w:spacing w:line="480" w:lineRule="auto"/>
    </w:pPr>
  </w:style>
  <w:style w:type="character" w:customStyle="1" w:styleId="MainTextChar">
    <w:name w:val="Main Text Char"/>
    <w:link w:val="MainText"/>
    <w:rsid w:val="00AC7236"/>
    <w:rPr>
      <w:sz w:val="24"/>
      <w:szCs w:val="24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10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8103B"/>
    <w:rPr>
      <w:b/>
      <w:bCs/>
      <w:lang w:eastAsia="ja-JP"/>
    </w:rPr>
  </w:style>
  <w:style w:type="character" w:styleId="Hyperlink">
    <w:name w:val="Hyperlink"/>
    <w:uiPriority w:val="99"/>
    <w:unhideWhenUsed/>
    <w:rsid w:val="002820EB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2820EB"/>
    <w:rPr>
      <w:color w:val="605E5C"/>
      <w:shd w:val="clear" w:color="auto" w:fill="E1DFDD"/>
    </w:rPr>
  </w:style>
  <w:style w:type="paragraph" w:customStyle="1" w:styleId="H2">
    <w:name w:val="H2"/>
    <w:basedOn w:val="H1"/>
    <w:next w:val="Normal"/>
    <w:qFormat/>
    <w:rsid w:val="00060A89"/>
    <w:pPr>
      <w:shd w:val="clear" w:color="000000" w:fill="auto"/>
      <w:tabs>
        <w:tab w:val="left" w:pos="709"/>
      </w:tabs>
      <w:spacing w:before="240" w:after="120" w:line="240" w:lineRule="atLeast"/>
    </w:pPr>
    <w:rPr>
      <w:rFonts w:eastAsia="Times New Roman" w:cs="Arial"/>
      <w:bCs/>
      <w:sz w:val="18"/>
      <w:szCs w:val="18"/>
      <w:lang w:eastAsia="de-DE"/>
    </w:rPr>
  </w:style>
  <w:style w:type="table" w:styleId="TableGrid">
    <w:name w:val="Table Grid"/>
    <w:basedOn w:val="TableNormal"/>
    <w:uiPriority w:val="39"/>
    <w:rsid w:val="00417BF0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va-legacy-e-listitem">
    <w:name w:val="nova-legacy-e-list__item"/>
    <w:basedOn w:val="Normal"/>
    <w:rsid w:val="00573AF7"/>
    <w:pPr>
      <w:spacing w:before="100" w:beforeAutospacing="1" w:after="100" w:afterAutospacing="1"/>
    </w:pPr>
    <w:rPr>
      <w:rFonts w:eastAsia="Times New Roman"/>
      <w:lang w:eastAsia="en-US"/>
    </w:rPr>
  </w:style>
  <w:style w:type="numbering" w:customStyle="1" w:styleId="Sinlista1">
    <w:name w:val="Sin lista1"/>
    <w:next w:val="NoList"/>
    <w:uiPriority w:val="99"/>
    <w:semiHidden/>
    <w:unhideWhenUsed/>
    <w:rsid w:val="009958F5"/>
  </w:style>
  <w:style w:type="paragraph" w:styleId="Revision">
    <w:name w:val="Revision"/>
    <w:hidden/>
    <w:uiPriority w:val="99"/>
    <w:semiHidden/>
    <w:rsid w:val="009958F5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PlainTable2">
    <w:name w:val="Plain Table 2"/>
    <w:basedOn w:val="TableNormal"/>
    <w:uiPriority w:val="42"/>
    <w:rsid w:val="009958F5"/>
    <w:rPr>
      <w:rFonts w:asciiTheme="minorHAnsi" w:eastAsiaTheme="minorHAnsi" w:hAnsiTheme="minorHAnsi" w:cstheme="minorBidi"/>
      <w:sz w:val="22"/>
      <w:szCs w:val="22"/>
      <w:lang w:val="es-CL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qFormat/>
    <w:rsid w:val="009958F5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es-VE" w:eastAsia="es-VE"/>
    </w:rPr>
  </w:style>
  <w:style w:type="paragraph" w:styleId="ListParagraph">
    <w:name w:val="List Paragraph"/>
    <w:basedOn w:val="Normal"/>
    <w:uiPriority w:val="34"/>
    <w:qFormat/>
    <w:rsid w:val="009958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s-CL" w:eastAsia="en-US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958F5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9958F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n-US"/>
    </w:rPr>
  </w:style>
  <w:style w:type="paragraph" w:customStyle="1" w:styleId="Prrafodelista1">
    <w:name w:val="Párrafo de lista1"/>
    <w:basedOn w:val="Normal"/>
    <w:rsid w:val="009958F5"/>
    <w:pPr>
      <w:spacing w:after="160" w:line="259" w:lineRule="auto"/>
      <w:ind w:left="720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35AC8"/>
    <w:rPr>
      <w:rFonts w:eastAsiaTheme="minorHAnsi"/>
      <w:b/>
      <w:bCs/>
      <w:sz w:val="24"/>
      <w:szCs w:val="24"/>
      <w:lang w:val="en-US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335AC8"/>
    <w:rPr>
      <w:rFonts w:eastAsiaTheme="minorHAnsi" w:cstheme="minorBidi"/>
      <w:b/>
      <w:bCs/>
      <w:sz w:val="22"/>
      <w:szCs w:val="22"/>
      <w:lang w:val="en-US" w:eastAsia="pl-PL"/>
    </w:rPr>
  </w:style>
  <w:style w:type="character" w:customStyle="1" w:styleId="Heading3Char">
    <w:name w:val="Heading 3 Char"/>
    <w:basedOn w:val="DefaultParagraphFont"/>
    <w:link w:val="Heading3"/>
    <w:uiPriority w:val="9"/>
    <w:rsid w:val="0062255F"/>
    <w:rPr>
      <w:b/>
      <w:bCs/>
      <w:szCs w:val="24"/>
      <w:lang w:val="en-US" w:eastAsia="ja-JP"/>
    </w:rPr>
  </w:style>
  <w:style w:type="paragraph" w:styleId="NoSpacing">
    <w:name w:val="No Spacing"/>
    <w:autoRedefine/>
    <w:uiPriority w:val="1"/>
    <w:qFormat/>
    <w:rsid w:val="000E3072"/>
    <w:pPr>
      <w:jc w:val="center"/>
    </w:pPr>
    <w:rPr>
      <w:rFonts w:eastAsiaTheme="minorHAnsi" w:cstheme="minorBidi"/>
      <w:sz w:val="22"/>
      <w:szCs w:val="22"/>
      <w:lang w:val="en-US" w:eastAsia="pl-PL"/>
    </w:rPr>
  </w:style>
  <w:style w:type="paragraph" w:styleId="Caption">
    <w:name w:val="caption"/>
    <w:basedOn w:val="Normal"/>
    <w:next w:val="Normal"/>
    <w:uiPriority w:val="35"/>
    <w:unhideWhenUsed/>
    <w:qFormat/>
    <w:rsid w:val="00335AC8"/>
    <w:pPr>
      <w:spacing w:after="120"/>
      <w:ind w:firstLine="284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pl-PL"/>
    </w:rPr>
  </w:style>
  <w:style w:type="paragraph" w:styleId="TableofFigures">
    <w:name w:val="table of figures"/>
    <w:basedOn w:val="Normal"/>
    <w:next w:val="Normal"/>
    <w:uiPriority w:val="99"/>
    <w:unhideWhenUsed/>
    <w:rsid w:val="00335AC8"/>
    <w:pPr>
      <w:spacing w:line="360" w:lineRule="auto"/>
      <w:ind w:firstLine="284"/>
      <w:jc w:val="both"/>
    </w:pPr>
    <w:rPr>
      <w:rFonts w:eastAsiaTheme="minorHAnsi" w:cstheme="minorBidi"/>
      <w:sz w:val="22"/>
      <w:szCs w:val="22"/>
      <w:lang w:eastAsia="pl-PL"/>
    </w:rPr>
  </w:style>
  <w:style w:type="paragraph" w:styleId="TOCHeading">
    <w:name w:val="TOC Heading"/>
    <w:basedOn w:val="Heading1"/>
    <w:next w:val="Normal"/>
    <w:uiPriority w:val="39"/>
    <w:unhideWhenUsed/>
    <w:qFormat/>
    <w:rsid w:val="00335AC8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35AC8"/>
    <w:pPr>
      <w:spacing w:after="100" w:line="360" w:lineRule="auto"/>
      <w:ind w:firstLine="284"/>
      <w:jc w:val="both"/>
    </w:pPr>
    <w:rPr>
      <w:rFonts w:eastAsiaTheme="minorHAnsi" w:cstheme="minorBidi"/>
      <w:sz w:val="22"/>
      <w:szCs w:val="22"/>
      <w:lang w:eastAsia="pl-PL"/>
    </w:rPr>
  </w:style>
  <w:style w:type="paragraph" w:styleId="TOC2">
    <w:name w:val="toc 2"/>
    <w:basedOn w:val="Normal"/>
    <w:next w:val="Normal"/>
    <w:autoRedefine/>
    <w:uiPriority w:val="39"/>
    <w:unhideWhenUsed/>
    <w:rsid w:val="00335AC8"/>
    <w:pPr>
      <w:spacing w:after="100" w:line="360" w:lineRule="auto"/>
      <w:ind w:left="220" w:firstLine="284"/>
      <w:jc w:val="both"/>
    </w:pPr>
    <w:rPr>
      <w:rFonts w:eastAsiaTheme="minorHAnsi" w:cstheme="minorBidi"/>
      <w:sz w:val="22"/>
      <w:szCs w:val="22"/>
      <w:lang w:eastAsia="pl-PL"/>
    </w:rPr>
  </w:style>
  <w:style w:type="paragraph" w:customStyle="1" w:styleId="TableCaption0">
    <w:name w:val="Table Caption"/>
    <w:basedOn w:val="Caption"/>
    <w:link w:val="TableCaptionChar"/>
    <w:autoRedefine/>
    <w:qFormat/>
    <w:rsid w:val="00335AC8"/>
    <w:pPr>
      <w:keepNext/>
      <w:spacing w:before="240" w:after="0"/>
      <w:ind w:firstLine="0"/>
    </w:pPr>
    <w:rPr>
      <w:rFonts w:eastAsia="SimSun"/>
      <w:i w:val="0"/>
      <w:color w:val="000000" w:themeColor="text1"/>
      <w:sz w:val="22"/>
      <w:szCs w:val="24"/>
      <w:lang w:val="en-GB" w:eastAsia="ja-JP"/>
    </w:rPr>
  </w:style>
  <w:style w:type="table" w:customStyle="1" w:styleId="Style1">
    <w:name w:val="Style1"/>
    <w:basedOn w:val="TableNormal"/>
    <w:uiPriority w:val="99"/>
    <w:rsid w:val="00335AC8"/>
    <w:rPr>
      <w:rFonts w:eastAsia="Times New Roman"/>
      <w:lang w:val="pt-PT" w:eastAsia="pt-PT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  <w:tblPr/>
      <w:tcPr>
        <w:tcBorders>
          <w:bottom w:val="single" w:sz="4" w:space="0" w:color="auto"/>
        </w:tcBorders>
        <w:shd w:val="clear" w:color="auto" w:fill="F2F2F2" w:themeFill="background1" w:themeFillShade="F2"/>
      </w:tcPr>
    </w:tblStylePr>
  </w:style>
  <w:style w:type="paragraph" w:customStyle="1" w:styleId="Table">
    <w:name w:val="Table"/>
    <w:basedOn w:val="Normal"/>
    <w:next w:val="Normal"/>
    <w:link w:val="TableChar"/>
    <w:autoRedefine/>
    <w:qFormat/>
    <w:rsid w:val="00831356"/>
    <w:pPr>
      <w:jc w:val="center"/>
    </w:pPr>
    <w:rPr>
      <w:rFonts w:ascii="Cambria Math" w:eastAsia="Calibri" w:hAnsi="Cambria Math"/>
      <w:iCs/>
      <w:sz w:val="20"/>
      <w:szCs w:val="22"/>
      <w:lang w:eastAsia="pl-PL"/>
    </w:rPr>
  </w:style>
  <w:style w:type="character" w:customStyle="1" w:styleId="TableChar">
    <w:name w:val="Table Char"/>
    <w:basedOn w:val="DefaultParagraphFont"/>
    <w:link w:val="Table"/>
    <w:rsid w:val="00831356"/>
    <w:rPr>
      <w:rFonts w:ascii="Cambria Math" w:eastAsia="Calibri" w:hAnsi="Cambria Math"/>
      <w:iCs/>
      <w:szCs w:val="22"/>
      <w:lang w:val="en-US" w:eastAsia="pl-PL"/>
    </w:rPr>
  </w:style>
  <w:style w:type="paragraph" w:customStyle="1" w:styleId="Figure">
    <w:name w:val="Figure"/>
    <w:basedOn w:val="Normal"/>
    <w:link w:val="FigureChar"/>
    <w:autoRedefine/>
    <w:qFormat/>
    <w:rsid w:val="00335AC8"/>
    <w:pPr>
      <w:spacing w:before="240" w:line="360" w:lineRule="auto"/>
      <w:ind w:firstLine="284"/>
      <w:jc w:val="center"/>
    </w:pPr>
    <w:rPr>
      <w:rFonts w:eastAsia="SimSun" w:cstheme="minorBidi"/>
      <w:sz w:val="22"/>
      <w:szCs w:val="22"/>
      <w:lang w:eastAsia="pl-PL"/>
    </w:rPr>
  </w:style>
  <w:style w:type="character" w:customStyle="1" w:styleId="FigureChar">
    <w:name w:val="Figure Char"/>
    <w:basedOn w:val="DefaultParagraphFont"/>
    <w:link w:val="Figure"/>
    <w:rsid w:val="00335AC8"/>
    <w:rPr>
      <w:rFonts w:eastAsia="SimSun" w:cstheme="minorBidi"/>
      <w:sz w:val="22"/>
      <w:szCs w:val="22"/>
      <w:lang w:val="en-US" w:eastAsia="pl-PL"/>
    </w:rPr>
  </w:style>
  <w:style w:type="paragraph" w:customStyle="1" w:styleId="FigureCaption0">
    <w:name w:val="Figure Caption"/>
    <w:basedOn w:val="Figure"/>
    <w:link w:val="FigureCaptionChar"/>
    <w:autoRedefine/>
    <w:qFormat/>
    <w:rsid w:val="00335AC8"/>
    <w:pPr>
      <w:spacing w:before="0" w:after="240"/>
      <w:ind w:firstLine="0"/>
      <w:jc w:val="both"/>
    </w:pPr>
  </w:style>
  <w:style w:type="character" w:customStyle="1" w:styleId="FigureCaptionChar">
    <w:name w:val="Figure Caption Char"/>
    <w:basedOn w:val="FigureChar"/>
    <w:link w:val="FigureCaption0"/>
    <w:rsid w:val="00335AC8"/>
    <w:rPr>
      <w:rFonts w:eastAsia="SimSun" w:cstheme="minorBidi"/>
      <w:sz w:val="22"/>
      <w:szCs w:val="22"/>
      <w:lang w:val="en-US" w:eastAsia="pl-PL"/>
    </w:rPr>
  </w:style>
  <w:style w:type="character" w:customStyle="1" w:styleId="TableCaptionChar">
    <w:name w:val="Table Caption Char"/>
    <w:basedOn w:val="FigureCaptionChar"/>
    <w:link w:val="TableCaption0"/>
    <w:rsid w:val="00335AC8"/>
    <w:rPr>
      <w:rFonts w:eastAsia="SimSun" w:cstheme="minorBidi"/>
      <w:iCs/>
      <w:color w:val="000000" w:themeColor="text1"/>
      <w:sz w:val="22"/>
      <w:szCs w:val="24"/>
      <w:lang w:val="en-GB" w:eastAsia="ja-JP"/>
    </w:rPr>
  </w:style>
  <w:style w:type="character" w:styleId="PlaceholderText">
    <w:name w:val="Placeholder Text"/>
    <w:basedOn w:val="DefaultParagraphFont"/>
    <w:uiPriority w:val="99"/>
    <w:semiHidden/>
    <w:rsid w:val="00335AC8"/>
    <w:rPr>
      <w:color w:val="666666"/>
    </w:rPr>
  </w:style>
  <w:style w:type="paragraph" w:styleId="TOC3">
    <w:name w:val="toc 3"/>
    <w:basedOn w:val="Normal"/>
    <w:next w:val="Normal"/>
    <w:autoRedefine/>
    <w:uiPriority w:val="39"/>
    <w:unhideWhenUsed/>
    <w:rsid w:val="00443501"/>
    <w:pPr>
      <w:spacing w:after="100"/>
      <w:ind w:left="480"/>
    </w:pPr>
  </w:style>
  <w:style w:type="paragraph" w:styleId="NormalWeb">
    <w:name w:val="Normal (Web)"/>
    <w:basedOn w:val="Normal"/>
    <w:uiPriority w:val="99"/>
    <w:unhideWhenUsed/>
    <w:rsid w:val="006E1A3A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TAMainText">
    <w:name w:val="TA_Main_Text"/>
    <w:basedOn w:val="Normal"/>
    <w:autoRedefine/>
    <w:rsid w:val="00C46089"/>
    <w:pPr>
      <w:spacing w:after="60"/>
      <w:ind w:firstLine="180"/>
      <w:jc w:val="both"/>
    </w:pPr>
    <w:rPr>
      <w:rFonts w:ascii="Arno Pro" w:eastAsia="Times New Roman" w:hAnsi="Arno Pro"/>
      <w:kern w:val="21"/>
      <w:sz w:val="19"/>
      <w:szCs w:val="20"/>
      <w:lang w:eastAsia="en-US"/>
    </w:rPr>
  </w:style>
  <w:style w:type="paragraph" w:customStyle="1" w:styleId="TDAckTitle">
    <w:name w:val="TD_Ack_Title"/>
    <w:basedOn w:val="Normal"/>
    <w:link w:val="TDAckTitleChar"/>
    <w:rsid w:val="00C46089"/>
    <w:pPr>
      <w:spacing w:before="180" w:after="60"/>
      <w:jc w:val="both"/>
    </w:pPr>
    <w:rPr>
      <w:rFonts w:ascii="Myriad Pro Light" w:eastAsia="Times New Roman" w:hAnsi="Myriad Pro Light"/>
      <w:b/>
      <w:kern w:val="23"/>
      <w:sz w:val="21"/>
      <w:szCs w:val="20"/>
      <w:lang w:eastAsia="en-US"/>
    </w:rPr>
  </w:style>
  <w:style w:type="character" w:customStyle="1" w:styleId="TDAckTitleChar">
    <w:name w:val="TD_Ack_Title Char"/>
    <w:link w:val="TDAckTitle"/>
    <w:rsid w:val="00C46089"/>
    <w:rPr>
      <w:rFonts w:ascii="Myriad Pro Light" w:eastAsia="Times New Roman" w:hAnsi="Myriad Pro Light"/>
      <w:b/>
      <w:kern w:val="23"/>
      <w:sz w:val="21"/>
      <w:lang w:val="en-US" w:eastAsia="en-US"/>
    </w:rPr>
  </w:style>
  <w:style w:type="paragraph" w:customStyle="1" w:styleId="VAFigureCaption">
    <w:name w:val="VA_Figure_Caption"/>
    <w:basedOn w:val="Normal"/>
    <w:next w:val="Normal"/>
    <w:autoRedefine/>
    <w:rsid w:val="00C46089"/>
    <w:pPr>
      <w:spacing w:before="200" w:after="120"/>
      <w:jc w:val="both"/>
    </w:pPr>
    <w:rPr>
      <w:rFonts w:ascii="Arno Pro" w:eastAsia="Times New Roman" w:hAnsi="Arno Pro"/>
      <w:kern w:val="20"/>
      <w:sz w:val="18"/>
      <w:szCs w:val="20"/>
      <w:lang w:eastAsia="en-US"/>
    </w:rPr>
  </w:style>
  <w:style w:type="paragraph" w:customStyle="1" w:styleId="VDTableTitle">
    <w:name w:val="VD_Table_Title"/>
    <w:basedOn w:val="Normal"/>
    <w:next w:val="Normal"/>
    <w:autoRedefine/>
    <w:rsid w:val="00B06216"/>
    <w:pPr>
      <w:spacing w:after="180"/>
      <w:jc w:val="both"/>
    </w:pPr>
    <w:rPr>
      <w:rFonts w:ascii="Arno Pro" w:eastAsia="Times New Roman" w:hAnsi="Arno Pro"/>
      <w:bCs/>
      <w:kern w:val="21"/>
      <w:sz w:val="19"/>
      <w:szCs w:val="19"/>
      <w:lang w:eastAsia="en-US"/>
    </w:rPr>
  </w:style>
  <w:style w:type="paragraph" w:customStyle="1" w:styleId="TFReferencesSection">
    <w:name w:val="TF_References_Section"/>
    <w:basedOn w:val="Normal"/>
    <w:next w:val="Normal"/>
    <w:autoRedefine/>
    <w:rsid w:val="001E4E66"/>
    <w:pPr>
      <w:ind w:firstLine="187"/>
      <w:jc w:val="both"/>
    </w:pPr>
    <w:rPr>
      <w:rFonts w:ascii="Arno Pro" w:eastAsia="Times New Roman" w:hAnsi="Arno Pro"/>
      <w:kern w:val="19"/>
      <w:sz w:val="17"/>
      <w:szCs w:val="14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A61274"/>
    <w:pPr>
      <w:spacing w:after="60"/>
    </w:pPr>
    <w:rPr>
      <w:rFonts w:ascii="Arno Pro" w:eastAsia="Times New Roman" w:hAnsi="Arno Pro"/>
      <w:kern w:val="22"/>
      <w:sz w:val="20"/>
      <w:szCs w:val="20"/>
      <w:lang w:eastAsia="en-US"/>
    </w:rPr>
  </w:style>
  <w:style w:type="paragraph" w:customStyle="1" w:styleId="BBAuthorName">
    <w:name w:val="BB_Author_Name"/>
    <w:basedOn w:val="Normal"/>
    <w:next w:val="BCAuthorAddress"/>
    <w:autoRedefine/>
    <w:rsid w:val="00FE5C60"/>
    <w:pPr>
      <w:spacing w:after="180"/>
      <w:jc w:val="both"/>
    </w:pPr>
    <w:rPr>
      <w:rFonts w:ascii="Arno Pro" w:eastAsia="Times New Roman" w:hAnsi="Arno Pro"/>
      <w:kern w:val="26"/>
      <w:szCs w:val="20"/>
      <w:lang w:eastAsia="en-US"/>
    </w:rPr>
  </w:style>
  <w:style w:type="paragraph" w:customStyle="1" w:styleId="BATitle">
    <w:name w:val="BA_Title"/>
    <w:basedOn w:val="Normal"/>
    <w:next w:val="BBAuthorName"/>
    <w:autoRedefine/>
    <w:rsid w:val="0078678A"/>
    <w:pPr>
      <w:spacing w:before="120" w:after="180"/>
      <w:jc w:val="both"/>
    </w:pPr>
    <w:rPr>
      <w:rFonts w:ascii="Myriad Pro Light" w:eastAsia="Times New Roman" w:hAnsi="Myriad Pro Light"/>
      <w:b/>
      <w:kern w:val="36"/>
      <w:sz w:val="34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E5C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tif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19908C44EC5469C44769809A1D7A9" ma:contentTypeVersion="15" ma:contentTypeDescription="Create a new document." ma:contentTypeScope="" ma:versionID="77094aa648e94fd9e1f9db894ef27683">
  <xsd:schema xmlns:xsd="http://www.w3.org/2001/XMLSchema" xmlns:xs="http://www.w3.org/2001/XMLSchema" xmlns:p="http://schemas.microsoft.com/office/2006/metadata/properties" xmlns:ns2="0f1a5d1b-0abc-4649-97eb-cb649c2c2141" xmlns:ns3="07faf65d-6e91-4435-ad55-cac18708c587" targetNamespace="http://schemas.microsoft.com/office/2006/metadata/properties" ma:root="true" ma:fieldsID="b9d41090f6d9a858d6e6233dbf52fbc8" ns2:_="" ns3:_="">
    <xsd:import namespace="0f1a5d1b-0abc-4649-97eb-cb649c2c2141"/>
    <xsd:import namespace="07faf65d-6e91-4435-ad55-cac18708c5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a5d1b-0abc-4649-97eb-cb649c2c2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d602765-7830-46ba-a66b-13b8df2c5c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af65d-6e91-4435-ad55-cac18708c58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cd8409d-3ade-4ec9-9542-4da2eea16c9c}" ma:internalName="TaxCatchAll" ma:showField="CatchAllData" ma:web="07faf65d-6e91-4435-ad55-cac18708c5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AE28AD-236F-4F4E-89FA-40C29105C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02EA2C-2F81-4FF4-8767-EB10FDAD34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DAAF1D-D228-49D1-AA17-452274522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a5d1b-0abc-4649-97eb-cb649c2c2141"/>
    <ds:schemaRef ds:uri="07faf65d-6e91-4435-ad55-cac18708c5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3376</Words>
  <Characters>18367</Characters>
  <Application>Microsoft Office Word</Application>
  <DocSecurity>0</DocSecurity>
  <Lines>153</Lines>
  <Paragraphs>43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((Title))</vt:lpstr>
      <vt:lpstr>((Title))</vt:lpstr>
      <vt:lpstr>((Title))</vt:lpstr>
    </vt:vector>
  </TitlesOfParts>
  <Company>WILEY-VCH Verlag GmbH &amp; Co. KGaA</Company>
  <LinksUpToDate>false</LinksUpToDate>
  <CharactersWithSpaces>21700</CharactersWithSpaces>
  <SharedDoc>false</SharedDoc>
  <HLinks>
    <vt:vector size="12" baseType="variant">
      <vt:variant>
        <vt:i4>8</vt:i4>
      </vt:variant>
      <vt:variant>
        <vt:i4>3</vt:i4>
      </vt:variant>
      <vt:variant>
        <vt:i4>0</vt:i4>
      </vt:variant>
      <vt:variant>
        <vt:i4>5</vt:i4>
      </vt:variant>
      <vt:variant>
        <vt:lpwstr>http://www.ccdc.cam.ac.uk/structures</vt:lpwstr>
      </vt:variant>
      <vt:variant>
        <vt:lpwstr/>
      </vt:variant>
      <vt:variant>
        <vt:i4>5963860</vt:i4>
      </vt:variant>
      <vt:variant>
        <vt:i4>0</vt:i4>
      </vt:variant>
      <vt:variant>
        <vt:i4>0</vt:i4>
      </vt:variant>
      <vt:variant>
        <vt:i4>5</vt:i4>
      </vt:variant>
      <vt:variant>
        <vt:lpwstr>https://onlinelibrary.wiley.com/page/journal/15213773/homepage/notice-to-authors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subject/>
  <dc:creator>Albano Neto</dc:creator>
  <cp:keywords/>
  <cp:lastModifiedBy>Albano Neto</cp:lastModifiedBy>
  <cp:revision>14</cp:revision>
  <cp:lastPrinted>2012-11-08T05:19:00Z</cp:lastPrinted>
  <dcterms:created xsi:type="dcterms:W3CDTF">2024-10-22T13:25:00Z</dcterms:created>
  <dcterms:modified xsi:type="dcterms:W3CDTF">2025-01-09T09:44:00Z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0x0101007139C91A52DAE147A3AAE706B48AEA86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http://www.zotero.org/styles/angewandte-chemie</vt:lpwstr>
  </property>
  <property fmtid="{D5CDD505-2E9C-101B-9397-08002B2CF9AE}" pid="6" name="Mendeley Recent Style Name 1_1">
    <vt:lpwstr>Angewandte Chemie International Edition</vt:lpwstr>
  </property>
  <property fmtid="{D5CDD505-2E9C-101B-9397-08002B2CF9AE}" pid="7" name="Mendeley Recent Style Id 2_1">
    <vt:lpwstr>http://www.zotero.org/styles/harvard-cite-them-right</vt:lpwstr>
  </property>
  <property fmtid="{D5CDD505-2E9C-101B-9397-08002B2CF9AE}" pid="8" name="Mendeley Recent Style Name 2_1">
    <vt:lpwstr>Cite Them Right 10th edition - Harvard</vt:lpwstr>
  </property>
  <property fmtid="{D5CDD505-2E9C-101B-9397-08002B2CF9AE}" pid="9" name="Mendeley Recent Style Id 3_1">
    <vt:lpwstr>http://www.zotero.org/styles/frontiers-in-chemistry</vt:lpwstr>
  </property>
  <property fmtid="{D5CDD505-2E9C-101B-9397-08002B2CF9AE}" pid="10" name="Mendeley Recent Style Name 3_1">
    <vt:lpwstr>Frontiers in Chemistry</vt:lpwstr>
  </property>
  <property fmtid="{D5CDD505-2E9C-101B-9397-08002B2CF9AE}" pid="11" name="Mendeley Recent Style Id 4_1">
    <vt:lpwstr>http://www.zotero.org/styles/ieee</vt:lpwstr>
  </property>
  <property fmtid="{D5CDD505-2E9C-101B-9397-08002B2CF9AE}" pid="12" name="Mendeley Recent Style Name 4_1">
    <vt:lpwstr>IEEE</vt:lpwstr>
  </property>
  <property fmtid="{D5CDD505-2E9C-101B-9397-08002B2CF9AE}" pid="13" name="Mendeley Recent Style Id 5_1">
    <vt:lpwstr>http://www.zotero.org/styles/inorganic-chemistry-frontiers</vt:lpwstr>
  </property>
  <property fmtid="{D5CDD505-2E9C-101B-9397-08002B2CF9AE}" pid="14" name="Mendeley Recent Style Name 5_1">
    <vt:lpwstr>Inorganic Chemistry Frontiers</vt:lpwstr>
  </property>
  <property fmtid="{D5CDD505-2E9C-101B-9397-08002B2CF9AE}" pid="15" name="Mendeley Recent Style Id 6_1">
    <vt:lpwstr>http://www.zotero.org/styles/journal-of-luminescence</vt:lpwstr>
  </property>
  <property fmtid="{D5CDD505-2E9C-101B-9397-08002B2CF9AE}" pid="16" name="Mendeley Recent Style Name 6_1">
    <vt:lpwstr>Journal of Luminescence</vt:lpwstr>
  </property>
  <property fmtid="{D5CDD505-2E9C-101B-9397-08002B2CF9AE}" pid="17" name="Mendeley Recent Style Id 7_1">
    <vt:lpwstr>http://www.zotero.org/styles/journal-of-the-american-chemical-society</vt:lpwstr>
  </property>
  <property fmtid="{D5CDD505-2E9C-101B-9397-08002B2CF9AE}" pid="18" name="Mendeley Recent Style Name 7_1">
    <vt:lpwstr>Journal of the American Chemical Society</vt:lpwstr>
  </property>
  <property fmtid="{D5CDD505-2E9C-101B-9397-08002B2CF9AE}" pid="19" name="Mendeley Recent Style Id 8_1">
    <vt:lpwstr>http://www.zotero.org/styles/nanoscale</vt:lpwstr>
  </property>
  <property fmtid="{D5CDD505-2E9C-101B-9397-08002B2CF9AE}" pid="20" name="Mendeley Recent Style Name 8_1">
    <vt:lpwstr>Nanoscale</vt:lpwstr>
  </property>
  <property fmtid="{D5CDD505-2E9C-101B-9397-08002B2CF9AE}" pid="21" name="Mendeley Recent Style Id 9_1">
    <vt:lpwstr>http://www.zotero.org/styles/physical-review-applied</vt:lpwstr>
  </property>
  <property fmtid="{D5CDD505-2E9C-101B-9397-08002B2CF9AE}" pid="22" name="Mendeley Recent Style Name 9_1">
    <vt:lpwstr>Physical Review Applied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9807fe2d-9926-3e4a-baa7-e01907977507</vt:lpwstr>
  </property>
  <property fmtid="{D5CDD505-2E9C-101B-9397-08002B2CF9AE}" pid="25" name="Mendeley Citation Style_1">
    <vt:lpwstr>http://www.zotero.org/styles/angewandte-chemie</vt:lpwstr>
  </property>
</Properties>
</file>