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kern w:val="0"/>
          <w:sz w:val="24"/>
        </w:rPr>
      </w:pPr>
      <w:r>
        <w:rPr>
          <w:b/>
          <w:kern w:val="0"/>
          <w:sz w:val="24"/>
        </w:rPr>
        <w:drawing>
          <wp:inline distT="0" distB="0" distL="114300" distR="114300">
            <wp:extent cx="5272405" cy="2911475"/>
            <wp:effectExtent l="0" t="0" r="635" b="14605"/>
            <wp:docPr id="1" name="图片 1" descr="C:\Users\Administrator\Desktop\cc\图\QQ截图20180319191830.pngQQ截图2018031919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cc\图\QQ截图20180319191830.pngQQ截图20180319191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b/>
          <w:kern w:val="0"/>
          <w:sz w:val="24"/>
          <w:lang w:val="en-US" w:eastAsia="zh-CN"/>
        </w:rPr>
      </w:pPr>
      <w:r>
        <w:rPr>
          <w:rFonts w:hint="eastAsia"/>
          <w:b/>
          <w:kern w:val="0"/>
          <w:sz w:val="24"/>
          <w:lang w:val="en-US" w:eastAsia="zh-CN"/>
        </w:rPr>
        <w:t xml:space="preserve">Fig.S1 Agarose gel electrophoresis of PCR products of </w:t>
      </w:r>
      <w:r>
        <w:rPr>
          <w:rFonts w:hint="eastAsia"/>
          <w:b/>
          <w:i/>
          <w:iCs/>
          <w:kern w:val="0"/>
          <w:sz w:val="24"/>
          <w:lang w:val="en-US" w:eastAsia="zh-CN"/>
        </w:rPr>
        <w:t>ace</w:t>
      </w:r>
      <w:r>
        <w:rPr>
          <w:rFonts w:hint="eastAsia"/>
          <w:b/>
          <w:kern w:val="0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b/>
          <w:kern w:val="0"/>
          <w:sz w:val="24"/>
          <w:lang w:val="en-US" w:eastAsia="zh-CN"/>
        </w:rPr>
        <w:t xml:space="preserve">gene for housefly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70EC6"/>
    <w:rsid w:val="5EB7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2021-05-30T15:15:00Z</dcterms:created>
  <dc:creator>七公</dc:creator>
  <cp:lastModifiedBy>七公</cp:lastModifiedBy>
  <dcterms:modified xsi:type="dcterms:W3CDTF">2021-05-30T15:19:53Z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