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CA0F2A" w14:textId="61E59F24" w:rsidR="00694B29" w:rsidRDefault="006C3F2D" w:rsidP="001C7A3D">
      <w:pPr>
        <w:spacing w:after="0" w:line="480" w:lineRule="auto"/>
        <w:rPr>
          <w:b/>
          <w:sz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</w:rPr>
        <w:t xml:space="preserve">Appendix 1: </w:t>
      </w:r>
      <w:r>
        <w:rPr>
          <w:rFonts w:ascii="Calibri" w:eastAsia="Calibri" w:hAnsi="Calibri" w:cs="Calibri"/>
          <w:b/>
          <w:sz w:val="24"/>
        </w:rPr>
        <w:t xml:space="preserve">Saudi </w:t>
      </w:r>
      <w:r w:rsidR="00C02916">
        <w:rPr>
          <w:rFonts w:ascii="Calibri" w:eastAsia="Calibri" w:hAnsi="Calibri" w:cs="Calibri"/>
          <w:b/>
          <w:sz w:val="24"/>
        </w:rPr>
        <w:t xml:space="preserve">male height data synthesized </w:t>
      </w:r>
      <w:r>
        <w:rPr>
          <w:rFonts w:ascii="Calibri" w:eastAsia="Calibri" w:hAnsi="Calibri" w:cs="Calibri"/>
          <w:b/>
          <w:sz w:val="24"/>
        </w:rPr>
        <w:t xml:space="preserve">from </w:t>
      </w:r>
      <w:proofErr w:type="spellStart"/>
      <w:r>
        <w:rPr>
          <w:rFonts w:ascii="Calibri" w:eastAsia="Calibri" w:hAnsi="Calibri" w:cs="Calibri"/>
          <w:b/>
          <w:sz w:val="24"/>
        </w:rPr>
        <w:t>Noorwali</w:t>
      </w:r>
      <w:proofErr w:type="spellEnd"/>
      <w:r>
        <w:rPr>
          <w:rFonts w:ascii="Calibri" w:eastAsia="Calibri" w:hAnsi="Calibri" w:cs="Calibri"/>
          <w:b/>
          <w:sz w:val="24"/>
        </w:rPr>
        <w:t xml:space="preserve"> and </w:t>
      </w:r>
      <w:proofErr w:type="spellStart"/>
      <w:r>
        <w:rPr>
          <w:rFonts w:ascii="Calibri" w:eastAsia="Calibri" w:hAnsi="Calibri" w:cs="Calibri"/>
          <w:b/>
          <w:sz w:val="24"/>
        </w:rPr>
        <w:t>Aljaadi's</w:t>
      </w:r>
      <w:proofErr w:type="spellEnd"/>
      <w:r>
        <w:rPr>
          <w:rFonts w:ascii="Calibri" w:eastAsia="Calibri" w:hAnsi="Calibri" w:cs="Calibri"/>
          <w:b/>
          <w:sz w:val="24"/>
        </w:rPr>
        <w:t xml:space="preserve"> [37] Review of </w:t>
      </w:r>
      <w:r w:rsidR="00C02916">
        <w:rPr>
          <w:rFonts w:ascii="Calibri" w:eastAsia="Calibri" w:hAnsi="Calibri" w:cs="Calibri"/>
          <w:b/>
          <w:sz w:val="24"/>
        </w:rPr>
        <w:t>anthropometric s</w:t>
      </w:r>
      <w:r>
        <w:rPr>
          <w:rFonts w:ascii="Calibri" w:eastAsia="Calibri" w:hAnsi="Calibri" w:cs="Calibri"/>
          <w:b/>
          <w:sz w:val="24"/>
        </w:rPr>
        <w:t>tudies</w:t>
      </w:r>
      <w:r w:rsidR="00E907E1">
        <w:rPr>
          <w:rFonts w:ascii="Calibri" w:eastAsia="Calibri" w:hAnsi="Calibri" w:cs="Calibri"/>
          <w:b/>
          <w:sz w:val="24"/>
        </w:rPr>
        <w:t>.</w:t>
      </w:r>
      <w:r>
        <w:rPr>
          <w:rFonts w:ascii="Calibri" w:eastAsia="Calibri" w:hAnsi="Calibri" w:cs="Calibri"/>
          <w:b/>
          <w:sz w:val="24"/>
        </w:rPr>
        <w:t xml:space="preserve"> </w:t>
      </w:r>
    </w:p>
    <w:p w14:paraId="387CB123" w14:textId="2FF284F4" w:rsidR="00694B29" w:rsidRDefault="00E907E1" w:rsidP="001C7A3D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5E347A1" wp14:editId="6BC61B6B">
            <wp:extent cx="14065935" cy="493460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5316" cy="493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46615" w14:textId="77777777" w:rsidR="00694B29" w:rsidRDefault="00694B29" w:rsidP="00760371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17ECE95B" w14:textId="77777777" w:rsidR="00694B29" w:rsidRDefault="00694B29" w:rsidP="00760371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76C10499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65DA58CA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048D3D4A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3974F5AF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46A5F606" w14:textId="35EBBA79" w:rsidR="00263470" w:rsidRDefault="00263470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36A82D22" w14:textId="079CAD42" w:rsidR="00694B29" w:rsidRDefault="006C3F2D">
      <w:pPr>
        <w:spacing w:after="0" w:line="480" w:lineRule="auto"/>
        <w:rPr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Appendix 2: </w:t>
      </w:r>
      <w:r>
        <w:rPr>
          <w:rFonts w:ascii="Calibri" w:eastAsia="Calibri" w:hAnsi="Calibri" w:cs="Calibri"/>
          <w:b/>
          <w:sz w:val="24"/>
        </w:rPr>
        <w:t xml:space="preserve">Saudi </w:t>
      </w:r>
      <w:r w:rsidR="00C02916">
        <w:rPr>
          <w:rFonts w:ascii="Calibri" w:eastAsia="Calibri" w:hAnsi="Calibri" w:cs="Calibri"/>
          <w:b/>
          <w:sz w:val="24"/>
        </w:rPr>
        <w:t xml:space="preserve">female height data synthesized from </w:t>
      </w:r>
      <w:proofErr w:type="spellStart"/>
      <w:r>
        <w:rPr>
          <w:rFonts w:ascii="Calibri" w:eastAsia="Calibri" w:hAnsi="Calibri" w:cs="Calibri"/>
          <w:b/>
          <w:sz w:val="24"/>
        </w:rPr>
        <w:t>Noorwali</w:t>
      </w:r>
      <w:proofErr w:type="spellEnd"/>
      <w:r>
        <w:rPr>
          <w:rFonts w:ascii="Calibri" w:eastAsia="Calibri" w:hAnsi="Calibri" w:cs="Calibri"/>
          <w:b/>
          <w:sz w:val="24"/>
        </w:rPr>
        <w:t xml:space="preserve"> and </w:t>
      </w:r>
      <w:proofErr w:type="spellStart"/>
      <w:r>
        <w:rPr>
          <w:rFonts w:ascii="Calibri" w:eastAsia="Calibri" w:hAnsi="Calibri" w:cs="Calibri"/>
          <w:b/>
          <w:sz w:val="24"/>
        </w:rPr>
        <w:t>Aljaadi's</w:t>
      </w:r>
      <w:proofErr w:type="spellEnd"/>
      <w:r>
        <w:rPr>
          <w:rFonts w:ascii="Calibri" w:eastAsia="Calibri" w:hAnsi="Calibri" w:cs="Calibri"/>
          <w:b/>
          <w:sz w:val="24"/>
        </w:rPr>
        <w:t xml:space="preserve"> [37] Review of </w:t>
      </w:r>
      <w:r w:rsidR="00C02916">
        <w:rPr>
          <w:rFonts w:ascii="Calibri" w:eastAsia="Calibri" w:hAnsi="Calibri" w:cs="Calibri"/>
          <w:b/>
          <w:sz w:val="24"/>
        </w:rPr>
        <w:t>anthropometric s</w:t>
      </w:r>
      <w:r>
        <w:rPr>
          <w:rFonts w:ascii="Calibri" w:eastAsia="Calibri" w:hAnsi="Calibri" w:cs="Calibri"/>
          <w:b/>
          <w:sz w:val="24"/>
        </w:rPr>
        <w:t>tudies.</w:t>
      </w:r>
    </w:p>
    <w:p w14:paraId="2338F36C" w14:textId="790C76BA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b/>
          <w:noProof/>
          <w:sz w:val="24"/>
          <w:rtl/>
        </w:rPr>
      </w:pPr>
      <w:r>
        <w:rPr>
          <w:rFonts w:ascii="Times New Roman" w:eastAsia="Times New Roman" w:hAnsi="Times New Roman" w:cs="Times New Roman"/>
          <w:b/>
          <w:noProof/>
          <w:sz w:val="24"/>
          <w:rtl/>
        </w:rPr>
        <w:drawing>
          <wp:inline distT="0" distB="0" distL="0" distR="0" wp14:anchorId="6E33BD2C" wp14:editId="3F11EE11">
            <wp:extent cx="11906520" cy="4163929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520" cy="416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155CB" w14:textId="3DDCAF78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rtl/>
        </w:rPr>
      </w:pPr>
    </w:p>
    <w:p w14:paraId="564472C6" w14:textId="77777777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2B6528AF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</w:rPr>
      </w:pPr>
    </w:p>
    <w:p w14:paraId="62D6968B" w14:textId="7E2C644B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rtl/>
        </w:rPr>
      </w:pPr>
    </w:p>
    <w:p w14:paraId="08108E15" w14:textId="6059704D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rtl/>
        </w:rPr>
      </w:pPr>
    </w:p>
    <w:p w14:paraId="623633E1" w14:textId="1FBE1D65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rtl/>
        </w:rPr>
      </w:pPr>
    </w:p>
    <w:p w14:paraId="6746F235" w14:textId="3E4E272F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008C978F" w14:textId="7CA13464" w:rsidR="00263470" w:rsidRDefault="00263470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0A854802" w14:textId="356FB16E" w:rsidR="00694B29" w:rsidRDefault="006C3F2D" w:rsidP="00E907E1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Appendix 3: Analysis of </w:t>
      </w:r>
      <w:r w:rsidR="00C02916">
        <w:rPr>
          <w:rFonts w:ascii="Times New Roman" w:eastAsia="Times New Roman" w:hAnsi="Times New Roman" w:cs="Times New Roman"/>
          <w:b/>
          <w:sz w:val="24"/>
        </w:rPr>
        <w:t xml:space="preserve">differences between targeted heights from previous </w:t>
      </w:r>
      <w:r>
        <w:rPr>
          <w:rFonts w:ascii="Times New Roman" w:eastAsia="Times New Roman" w:hAnsi="Times New Roman" w:cs="Times New Roman"/>
          <w:b/>
          <w:sz w:val="24"/>
        </w:rPr>
        <w:t xml:space="preserve">Saudi </w:t>
      </w:r>
      <w:r w:rsidR="00C02916">
        <w:rPr>
          <w:rFonts w:ascii="Times New Roman" w:eastAsia="Times New Roman" w:hAnsi="Times New Roman" w:cs="Times New Roman"/>
          <w:b/>
          <w:sz w:val="24"/>
        </w:rPr>
        <w:t xml:space="preserve">studies and the reference range of the </w:t>
      </w:r>
      <w:r>
        <w:rPr>
          <w:rFonts w:ascii="Times New Roman" w:eastAsia="Times New Roman" w:hAnsi="Times New Roman" w:cs="Times New Roman"/>
          <w:b/>
          <w:sz w:val="24"/>
        </w:rPr>
        <w:t xml:space="preserve">Saudi height from </w:t>
      </w:r>
      <w:r>
        <w:rPr>
          <w:rFonts w:ascii="Times New Roman" w:eastAsia="Times New Roman" w:hAnsi="Times New Roman" w:cs="Times New Roman"/>
          <w:b/>
          <w:sz w:val="20"/>
        </w:rPr>
        <w:t>Mohammad El-</w:t>
      </w:r>
      <w:proofErr w:type="spellStart"/>
      <w:r>
        <w:rPr>
          <w:rFonts w:ascii="Times New Roman" w:eastAsia="Times New Roman" w:hAnsi="Times New Roman" w:cs="Times New Roman"/>
          <w:b/>
          <w:sz w:val="20"/>
        </w:rPr>
        <w:t>Mouzan</w:t>
      </w:r>
      <w:proofErr w:type="spellEnd"/>
      <w:r>
        <w:rPr>
          <w:rFonts w:ascii="Times New Roman" w:eastAsia="Times New Roman" w:hAnsi="Times New Roman" w:cs="Times New Roman"/>
          <w:b/>
          <w:sz w:val="20"/>
        </w:rPr>
        <w:t xml:space="preserve"> et al</w:t>
      </w:r>
      <w:r>
        <w:rPr>
          <w:rFonts w:ascii="Times New Roman" w:eastAsia="Times New Roman" w:hAnsi="Times New Roman" w:cs="Times New Roman"/>
          <w:b/>
          <w:sz w:val="24"/>
        </w:rPr>
        <w:t xml:space="preserve"> [</w:t>
      </w:r>
      <w:r w:rsidR="00E907E1">
        <w:rPr>
          <w:rFonts w:ascii="Times New Roman" w:eastAsia="Times New Roman" w:hAnsi="Times New Roman" w:cs="Times New Roman"/>
          <w:b/>
          <w:sz w:val="24"/>
        </w:rPr>
        <w:t>28</w:t>
      </w:r>
      <w:r>
        <w:rPr>
          <w:rFonts w:ascii="Times New Roman" w:eastAsia="Times New Roman" w:hAnsi="Times New Roman" w:cs="Times New Roman"/>
          <w:b/>
          <w:sz w:val="24"/>
        </w:rPr>
        <w:t>].</w:t>
      </w:r>
    </w:p>
    <w:p w14:paraId="3F4A512A" w14:textId="77777777" w:rsidR="00694B29" w:rsidRDefault="006C3F2D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59264" behindDoc="0" locked="0" layoutInCell="1" allowOverlap="1" wp14:anchorId="0343FFE5" wp14:editId="62BCB634">
            <wp:simplePos x="0" y="0"/>
            <wp:positionH relativeFrom="margin">
              <wp:posOffset>3174114</wp:posOffset>
            </wp:positionH>
            <wp:positionV relativeFrom="paragraph">
              <wp:posOffset>70485</wp:posOffset>
            </wp:positionV>
            <wp:extent cx="6762115" cy="6971030"/>
            <wp:effectExtent l="0" t="0" r="635" b="1270"/>
            <wp:wrapNone/>
            <wp:docPr id="7" name="Picture 1" descr="صورة تحتوي على نص, رسم بياني, تخطيط, خط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صورة تحتوي على نص, رسم بياني, تخطيط, خط&#10;&#10;تم إنشاء الوصف تلقائياً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115" cy="6971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188D4E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45F1A308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62083E80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7152911C" w14:textId="77777777" w:rsidR="00694B29" w:rsidRDefault="00694B29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p w14:paraId="048C91FA" w14:textId="6149FAF4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6E2D50DC" w14:textId="61CFB973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790A62D1" w14:textId="568BD1DB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4CFEB146" w14:textId="63C91330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33F20948" w14:textId="55F25FFC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4E59263B" w14:textId="29CECA83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7D3BBC15" w14:textId="61023015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2BFB70E5" w14:textId="3657F450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67446804" w14:textId="65751011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56F650D7" w14:textId="0E7EF5D3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37A9517B" w14:textId="260E9D74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19BB2091" w14:textId="5C6A4B5B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2B166258" w14:textId="0CCE97F2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  <w:rtl/>
        </w:rPr>
      </w:pPr>
    </w:p>
    <w:p w14:paraId="6CA7C666" w14:textId="77777777" w:rsidR="00E907E1" w:rsidRDefault="00E907E1">
      <w:pPr>
        <w:spacing w:after="0" w:line="48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20303" w:type="dxa"/>
        <w:tblLook w:val="04A0" w:firstRow="1" w:lastRow="0" w:firstColumn="1" w:lastColumn="0" w:noHBand="0" w:noVBand="1"/>
      </w:tblPr>
      <w:tblGrid>
        <w:gridCol w:w="1048"/>
        <w:gridCol w:w="1132"/>
        <w:gridCol w:w="1132"/>
        <w:gridCol w:w="1132"/>
        <w:gridCol w:w="1132"/>
        <w:gridCol w:w="1132"/>
        <w:gridCol w:w="1132"/>
        <w:gridCol w:w="1132"/>
        <w:gridCol w:w="1133"/>
        <w:gridCol w:w="1133"/>
        <w:gridCol w:w="221"/>
        <w:gridCol w:w="1133"/>
        <w:gridCol w:w="1133"/>
        <w:gridCol w:w="1133"/>
        <w:gridCol w:w="1133"/>
        <w:gridCol w:w="1133"/>
        <w:gridCol w:w="1133"/>
        <w:gridCol w:w="1133"/>
        <w:gridCol w:w="1133"/>
        <w:gridCol w:w="1133"/>
      </w:tblGrid>
      <w:tr w:rsidR="00694B29" w14:paraId="1C0F2A3D" w14:textId="77777777" w:rsidTr="00E907E1">
        <w:trPr>
          <w:trHeight w:val="451"/>
        </w:trPr>
        <w:tc>
          <w:tcPr>
            <w:tcW w:w="21656" w:type="dxa"/>
            <w:gridSpan w:val="20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C0878CC" w14:textId="1ED7F878" w:rsidR="00694B29" w:rsidRDefault="006C3F2D" w:rsidP="00E907E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Appendix 4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Energy requirement reference range for Saudi infant</w:t>
            </w:r>
          </w:p>
        </w:tc>
      </w:tr>
      <w:tr w:rsidR="00694B29" w14:paraId="7857295A" w14:textId="77777777">
        <w:trPr>
          <w:trHeight w:val="300"/>
        </w:trPr>
        <w:tc>
          <w:tcPr>
            <w:tcW w:w="10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CD4310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Age (months)</w:t>
            </w:r>
          </w:p>
        </w:tc>
        <w:tc>
          <w:tcPr>
            <w:tcW w:w="101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692B8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Energy requirement for Saudi boys</w:t>
            </w:r>
          </w:p>
          <w:p w14:paraId="34B812B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(kcal/d) </w:t>
            </w:r>
          </w:p>
        </w:tc>
        <w:tc>
          <w:tcPr>
            <w:tcW w:w="22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4B3D30D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019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B44CE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Energy requirement for Saudi girls</w:t>
            </w:r>
          </w:p>
          <w:p w14:paraId="0CF6EFB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(kcal/d)</w:t>
            </w:r>
          </w:p>
        </w:tc>
      </w:tr>
      <w:tr w:rsidR="00694B29" w14:paraId="08E08ACB" w14:textId="77777777">
        <w:trPr>
          <w:trHeight w:val="902"/>
        </w:trPr>
        <w:tc>
          <w:tcPr>
            <w:tcW w:w="104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2DA54C9" w14:textId="77777777" w:rsidR="00694B29" w:rsidRDefault="00694B29" w:rsidP="00E019C8">
            <w:pPr>
              <w:spacing w:line="480" w:lineRule="auto"/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F37CD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2.5th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409D59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54019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10th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CE8BE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25th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D9C24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50th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001CA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75th percentile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58F9B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90th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714F7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01EAC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97.5th percentile</w:t>
            </w:r>
          </w:p>
        </w:tc>
        <w:tc>
          <w:tcPr>
            <w:tcW w:w="2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198EC2C" w14:textId="77777777" w:rsidR="00694B29" w:rsidRDefault="00694B29" w:rsidP="00E019C8">
            <w:pPr>
              <w:spacing w:line="480" w:lineRule="auto"/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A934F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2.5th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060DD0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0C9A3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10th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859BD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B8F2E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50th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4B79A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75th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8717E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90th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AC7B5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95th percentile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03A51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97.5th percentile</w:t>
            </w:r>
          </w:p>
        </w:tc>
      </w:tr>
      <w:tr w:rsidR="00694B29" w14:paraId="345B7261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394CC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42A57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D28AC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2348F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B20C0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348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85725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814E9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B1245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468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CAFE0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7F709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527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10015E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112DD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178D6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275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97B60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2E104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32DA9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F9B80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162CE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C568A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4D3E4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499</w:t>
            </w:r>
          </w:p>
        </w:tc>
      </w:tr>
      <w:tr w:rsidR="00694B29" w14:paraId="781B090D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3FB06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5E5B7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341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E7E97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358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F3DF5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376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CB91B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429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A1675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06D40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01768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2BD16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0E6D5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640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863AB0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864AB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EDBBC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339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49A4F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356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49C81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8DA43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E2DDD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64E72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05AF6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268DC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602</w:t>
            </w:r>
          </w:p>
        </w:tc>
      </w:tr>
      <w:tr w:rsidR="00694B29" w14:paraId="7EEB1DC7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37232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4D14B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342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219AF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4386D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98E96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3E111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21A96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6D4B7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F49C5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1DE74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643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3F7C4C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9024B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DE11D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379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65E70B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17FF7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B14FC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4E585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9EE66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FADCF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647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FC6CE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666</w:t>
            </w:r>
          </w:p>
        </w:tc>
      </w:tr>
      <w:tr w:rsidR="00694B29" w14:paraId="238E019D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E2542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C3358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EA7D2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D0F31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0AF86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E9281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B4DB6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526D8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402C0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E608E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758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018CD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F4419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863FB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412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47FA6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5CD7A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C9933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212FF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3B180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658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1504E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6AF03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719</w:t>
            </w:r>
          </w:p>
        </w:tc>
      </w:tr>
      <w:tr w:rsidR="00694B29" w14:paraId="458BC17E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0AE2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85673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D524B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EE266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425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43C71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395B0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65F2A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1C06E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42ACE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F00EF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717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A9C5A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CD103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F51BC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37618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A4854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98DDF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880DE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8ACB4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A4897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3AF9B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748</w:t>
            </w:r>
          </w:p>
        </w:tc>
      </w:tr>
      <w:tr w:rsidR="00694B29" w14:paraId="1C4EBE6E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AE5F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A479A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DD29A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94E2D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CEF16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10B99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ACAB4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3378F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669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B4821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EF3E1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749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EBA40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ABE95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22878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B5AA8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5C7D6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428E7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61173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C58A7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5D515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736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056DB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758</w:t>
            </w:r>
          </w:p>
        </w:tc>
      </w:tr>
      <w:tr w:rsidR="00694B29" w14:paraId="2459DCCE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C373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0FD84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2E81F3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461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014BA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C02FF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FDF37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71440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4C157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E13EC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32B82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806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D08CA9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B101F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449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A5410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472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DBBF99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62E61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2261E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21237A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ECE01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5EEDC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792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D520D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815</w:t>
            </w:r>
          </w:p>
        </w:tc>
      </w:tr>
      <w:tr w:rsidR="00694B29" w14:paraId="250B18AF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898B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86673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457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32633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147A9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B09FD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F0EDE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E34E8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48267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F8C7D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790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17AC2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835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3D8E3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014675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447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CC42A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25CB4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F4F92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071F2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4276F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DB38E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23A95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789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249F9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812</w:t>
            </w:r>
          </w:p>
        </w:tc>
      </w:tr>
      <w:tr w:rsidR="00694B29" w14:paraId="4E10943F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BEA74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24F18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5225C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81030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5D664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288F2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078B5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79D58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797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01BA7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5A5A7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891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4C6F48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55C28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1540D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487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6532C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59B86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037B5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A090F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E699C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768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A5D0F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4E68A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838</w:t>
            </w:r>
          </w:p>
        </w:tc>
      </w:tr>
      <w:tr w:rsidR="00694B29" w14:paraId="2176497B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1411B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F8C21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39FAB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531D1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8FA51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BD43D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E1645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D2CBB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816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DD5C0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864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21709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912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E9DD40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D9AC2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AE2E1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2AB44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52905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608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7801D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684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EB83B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2847C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55E69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7C3E7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911</w:t>
            </w:r>
          </w:p>
        </w:tc>
      </w:tr>
      <w:tr w:rsidR="00694B29" w14:paraId="73E0B8ED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EDC82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A2368A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7310F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5E609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597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AD708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C2D0D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D3CF1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BC2AD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C3C47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932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54943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984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C80356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34DAE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BE8F8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548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95366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554A7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626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16756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A3811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9BDC18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5759E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212DA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936</w:t>
            </w:r>
          </w:p>
        </w:tc>
      </w:tr>
      <w:tr w:rsidR="00694B29" w14:paraId="0D9A757B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35FD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1FE1B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1230EEE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00BE6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95CF6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41CB7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769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928D2BA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822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2912B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BF0A6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954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00210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1006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FF3E03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FAF5B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530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B08A34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B2ACE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9F123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8AF06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361F4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792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5B8C2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1BF94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923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36D51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949</w:t>
            </w:r>
          </w:p>
        </w:tc>
      </w:tr>
      <w:tr w:rsidR="00694B29" w14:paraId="1E88AB9F" w14:textId="77777777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99AF2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7E118E1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1841BB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592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4285396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A1B70F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698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9CA8F65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778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AEC0EB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831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CFCD04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9CF192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964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9057D9B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1017</w:t>
            </w:r>
          </w:p>
        </w:tc>
        <w:tc>
          <w:tcPr>
            <w:tcW w:w="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B08E3A" w14:textId="77777777" w:rsidR="00694B29" w:rsidRDefault="00694B29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A4D4EFD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556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2DC2CEF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584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3B48B63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0544882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666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C6E7127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748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3F7BB6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830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1DD879C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912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AA824B0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966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F947CE9" w14:textId="77777777" w:rsidR="00694B29" w:rsidRDefault="006C3F2D" w:rsidP="00E019C8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993</w:t>
            </w:r>
          </w:p>
        </w:tc>
      </w:tr>
    </w:tbl>
    <w:p w14:paraId="4A4D5E42" w14:textId="75839528" w:rsidR="00694B29" w:rsidRDefault="00694B29" w:rsidP="00E019C8">
      <w:pPr>
        <w:tabs>
          <w:tab w:val="left" w:pos="1701"/>
        </w:tabs>
        <w:spacing w:after="0" w:line="480" w:lineRule="auto"/>
        <w:ind w:right="1083"/>
        <w:contextualSpacing/>
        <w:jc w:val="both"/>
        <w:rPr>
          <w:rFonts w:ascii="Times New Roman" w:eastAsia="Times New Roman" w:hAnsi="Times New Roman" w:cs="Times New Roman"/>
          <w:color w:val="000000"/>
          <w:sz w:val="16"/>
          <w:rtl/>
        </w:rPr>
      </w:pPr>
    </w:p>
    <w:p w14:paraId="6977F0BE" w14:textId="3F4B8C3E" w:rsidR="00E907E1" w:rsidRDefault="00E907E1" w:rsidP="00E019C8">
      <w:pPr>
        <w:tabs>
          <w:tab w:val="left" w:pos="1701"/>
        </w:tabs>
        <w:spacing w:after="0" w:line="480" w:lineRule="auto"/>
        <w:ind w:right="1083"/>
        <w:contextualSpacing/>
        <w:jc w:val="both"/>
        <w:rPr>
          <w:rFonts w:ascii="Times New Roman" w:eastAsia="Times New Roman" w:hAnsi="Times New Roman" w:cs="Times New Roman"/>
          <w:color w:val="000000"/>
          <w:sz w:val="16"/>
          <w:rtl/>
        </w:rPr>
      </w:pPr>
    </w:p>
    <w:p w14:paraId="505005C2" w14:textId="4058DD6B" w:rsidR="00E907E1" w:rsidRDefault="00E907E1" w:rsidP="00E019C8">
      <w:pPr>
        <w:tabs>
          <w:tab w:val="left" w:pos="1701"/>
        </w:tabs>
        <w:spacing w:after="0" w:line="480" w:lineRule="auto"/>
        <w:ind w:right="1083"/>
        <w:contextualSpacing/>
        <w:jc w:val="both"/>
        <w:rPr>
          <w:rFonts w:ascii="Times New Roman" w:eastAsia="Times New Roman" w:hAnsi="Times New Roman" w:cs="Times New Roman"/>
          <w:color w:val="000000"/>
          <w:sz w:val="16"/>
          <w:rtl/>
        </w:rPr>
      </w:pPr>
    </w:p>
    <w:p w14:paraId="2C332AF6" w14:textId="77777777" w:rsidR="00E907E1" w:rsidRDefault="00E907E1" w:rsidP="00E019C8">
      <w:pPr>
        <w:tabs>
          <w:tab w:val="left" w:pos="1701"/>
        </w:tabs>
        <w:spacing w:after="0" w:line="480" w:lineRule="auto"/>
        <w:ind w:right="1083"/>
        <w:contextualSpacing/>
        <w:jc w:val="both"/>
        <w:rPr>
          <w:rFonts w:ascii="Times New Roman" w:eastAsia="Times New Roman" w:hAnsi="Times New Roman" w:cs="Times New Roman"/>
          <w:color w:val="000000"/>
          <w:sz w:val="1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11"/>
        <w:gridCol w:w="1147"/>
        <w:gridCol w:w="1124"/>
        <w:gridCol w:w="1139"/>
        <w:gridCol w:w="1139"/>
        <w:gridCol w:w="1139"/>
        <w:gridCol w:w="1138"/>
        <w:gridCol w:w="1138"/>
        <w:gridCol w:w="1138"/>
        <w:gridCol w:w="1162"/>
        <w:gridCol w:w="222"/>
        <w:gridCol w:w="1146"/>
        <w:gridCol w:w="1123"/>
        <w:gridCol w:w="1138"/>
        <w:gridCol w:w="1138"/>
        <w:gridCol w:w="1138"/>
        <w:gridCol w:w="1138"/>
        <w:gridCol w:w="1138"/>
        <w:gridCol w:w="1138"/>
        <w:gridCol w:w="1162"/>
      </w:tblGrid>
      <w:tr w:rsidR="00694B29" w:rsidRPr="00E907E1" w14:paraId="19CF80E3" w14:textId="77777777" w:rsidTr="00E907E1">
        <w:trPr>
          <w:trHeight w:val="320"/>
          <w:jc w:val="center"/>
        </w:trPr>
        <w:tc>
          <w:tcPr>
            <w:tcW w:w="0" w:type="auto"/>
            <w:gridSpan w:val="20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EF64C08" w14:textId="77777777" w:rsidR="00694B29" w:rsidRPr="00E907E1" w:rsidRDefault="006C3F2D" w:rsidP="00E019C8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Appendix 5</w:t>
            </w: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.</w:t>
            </w:r>
            <w:r w:rsidRPr="00E907E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</w:t>
            </w: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Energy requirement reference range for Saudi </w:t>
            </w:r>
            <w:r w:rsidRPr="00E907E1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children and adolescents</w:t>
            </w:r>
          </w:p>
        </w:tc>
      </w:tr>
      <w:tr w:rsidR="00694B29" w:rsidRPr="00E907E1" w14:paraId="06F89B10" w14:textId="77777777" w:rsidTr="00E907E1">
        <w:trPr>
          <w:trHeight w:val="3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8903DD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0A2000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Energy requirement for Saudi boys</w:t>
            </w:r>
          </w:p>
          <w:p w14:paraId="41E7137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 (kcal/d)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8E25B53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ED6679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Energy requirement for Saudi girls</w:t>
            </w:r>
          </w:p>
          <w:p w14:paraId="025160B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 xml:space="preserve"> (kcal/d)</w:t>
            </w:r>
          </w:p>
        </w:tc>
      </w:tr>
      <w:tr w:rsidR="00E907E1" w:rsidRPr="00E907E1" w14:paraId="20563A0F" w14:textId="77777777" w:rsidTr="00E907E1">
        <w:trPr>
          <w:trHeight w:val="9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A615FFA" w14:textId="77777777" w:rsidR="00694B29" w:rsidRPr="00E907E1" w:rsidRDefault="00694B29" w:rsidP="00E019C8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ABB5E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2.5th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A6E436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1D7DB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6DD75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9EBCF7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684044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A4895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35598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B9174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97.5th Percentile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CBE6983" w14:textId="77777777" w:rsidR="00694B29" w:rsidRPr="00E907E1" w:rsidRDefault="00694B29" w:rsidP="00E019C8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E2BEA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2.5th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BA017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D5F29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C7661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A449C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AF7E2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87B21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C77DA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2B9DE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97.5th Percentile</w:t>
            </w:r>
          </w:p>
        </w:tc>
      </w:tr>
      <w:tr w:rsidR="00E907E1" w:rsidRPr="00E907E1" w14:paraId="18FDA31A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FE045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8CAC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8914D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F0FAA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DD41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4EE30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9625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EF27D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D7EA1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3BB0A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F395CF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6FC1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C0F82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D0A8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89710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C2C64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3E7C6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3620C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944B1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147D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996</w:t>
            </w:r>
          </w:p>
        </w:tc>
      </w:tr>
      <w:tr w:rsidR="00E907E1" w:rsidRPr="00E907E1" w14:paraId="32119DEC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66E56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7C5D4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3BFC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1956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D754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8C4C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B2425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8C07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ECE83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95E61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A8E536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6E0ED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B960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F89C6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943AD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1F86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3B7D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71DD2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3DCD7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F9C0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1147</w:t>
            </w:r>
          </w:p>
        </w:tc>
      </w:tr>
      <w:tr w:rsidR="00E907E1" w:rsidRPr="00E907E1" w14:paraId="0DE2097A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E445B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54702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5F51B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FF47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2384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4998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1FB2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CC25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D9304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1E843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C3ED95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E234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1D275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A79A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993DE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E9938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D612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142CF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D005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D35EA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1280</w:t>
            </w:r>
          </w:p>
        </w:tc>
      </w:tr>
      <w:tr w:rsidR="00E907E1" w:rsidRPr="00E907E1" w14:paraId="6ACF8F17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3924FC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B89E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B6C32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6A882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58B0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E4072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F33B0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D8AC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312C4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CD77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61EB9C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8862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069A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C113E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26BED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744A9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5E992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26A21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64C3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6A25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1395</w:t>
            </w:r>
          </w:p>
        </w:tc>
      </w:tr>
      <w:tr w:rsidR="00E907E1" w:rsidRPr="00E907E1" w14:paraId="6A5C9E87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B1663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BE68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B7EE5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F278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CD24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C561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FECDA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25373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4433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53C06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099321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5E0CC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C826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C2D90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0C727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08E1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A88F3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8A9F3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B25A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11AC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</w:t>
            </w:r>
          </w:p>
        </w:tc>
      </w:tr>
      <w:tr w:rsidR="00E907E1" w:rsidRPr="00E907E1" w14:paraId="52E0B695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3A8C4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3E3C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E5D91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6A0C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13909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9EF2E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A7AE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93BE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C7DF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292D3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B98C6C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CF07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1C7E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F4F2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9D2BC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A5D84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67B57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8CE7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4EB2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BE9ED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1669</w:t>
            </w:r>
          </w:p>
        </w:tc>
      </w:tr>
      <w:tr w:rsidR="00E907E1" w:rsidRPr="00E907E1" w14:paraId="024BE1A7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C9647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20307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F08CD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7E9B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AF35D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0E00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8E65F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EAD29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E534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EDDC3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26A38F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D714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F046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8923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3DF8F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85AD7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BB65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F363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7EE90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F0C6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1834</w:t>
            </w:r>
          </w:p>
        </w:tc>
      </w:tr>
      <w:tr w:rsidR="00E907E1" w:rsidRPr="00E907E1" w14:paraId="314EB8BE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1C7E7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2D4B7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B40A3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8A37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A4E58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5395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5904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2CCD2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C8524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A1FB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6FEE8D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1F51E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57A4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10FE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4CAAF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46FA6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212D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8D95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7547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CF71D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2018</w:t>
            </w:r>
          </w:p>
        </w:tc>
      </w:tr>
      <w:tr w:rsidR="00E907E1" w:rsidRPr="00E907E1" w14:paraId="6454B16F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4122BF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E5B8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79CDE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CEB2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357DD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9C96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20002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3D26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9BB6A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B9DF9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C42217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5C8B9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642BB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EF1D0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9327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1DD6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81D5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79CF9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ED1C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621F3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2174</w:t>
            </w:r>
          </w:p>
        </w:tc>
      </w:tr>
      <w:tr w:rsidR="00E907E1" w:rsidRPr="00E907E1" w14:paraId="42877EA7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27E67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10F5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773C1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978B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8614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8394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AB49B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38C0C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8B2C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FFCC1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449C8B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6375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6034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9CD7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BE09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63C79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CB15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B328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ADAD5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0F0E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2365</w:t>
            </w:r>
          </w:p>
        </w:tc>
      </w:tr>
      <w:tr w:rsidR="00E907E1" w:rsidRPr="00E907E1" w14:paraId="1D370C07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129C3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0CC9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697E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EF205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B94B4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89C52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5E15C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6699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BE31E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8C650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0C5A52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1A5A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6DA5E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836B4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B6ADF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3D11F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E7B2E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8521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313D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C781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2522</w:t>
            </w:r>
          </w:p>
        </w:tc>
      </w:tr>
      <w:tr w:rsidR="00E907E1" w:rsidRPr="00E907E1" w14:paraId="20F41FE4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D538F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F64B9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BDE79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A9DF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3AEE3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D1738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49905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33C12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85198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314AA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08BC41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2B0B8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66859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21128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0C93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C42CB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F3DA8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13E89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CE5DB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D26B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2601</w:t>
            </w:r>
          </w:p>
        </w:tc>
      </w:tr>
      <w:tr w:rsidR="00E907E1" w:rsidRPr="00E907E1" w14:paraId="463074B9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7831A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522D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5754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D11E5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8547F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6CB9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C1E7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099C3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B9B8E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F82D9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FAF837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112C7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E302C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EE85A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8B2D1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4D37B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F9DE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A989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FDA11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ACCD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2641</w:t>
            </w:r>
          </w:p>
        </w:tc>
      </w:tr>
      <w:tr w:rsidR="00E907E1" w:rsidRPr="00E907E1" w14:paraId="6F99B0F6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FAAE4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FCC82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7BC1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7871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A7256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286E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0F403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202D9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81D3F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AEA4D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5F5D531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0AEE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421E7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98B46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E553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92CC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A78E6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0FFE6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EC91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49EB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2632</w:t>
            </w:r>
          </w:p>
        </w:tc>
      </w:tr>
      <w:tr w:rsidR="00E907E1" w:rsidRPr="00E907E1" w14:paraId="015DB95C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626CF7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F1087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DF15D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6046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F3530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4560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556B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7D3E5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CE6E7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71C98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4C9C9A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09D0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34202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179F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1BD3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75F32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CF94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3ECF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58C5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76386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2610</w:t>
            </w:r>
          </w:p>
        </w:tc>
      </w:tr>
      <w:tr w:rsidR="00E907E1" w:rsidRPr="00E907E1" w14:paraId="1F7D3A5A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9CA2E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2B01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CA59D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4CAAF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40615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E2D7D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7F246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A4605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10595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0753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DD7634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0C7DC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425A2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8F3E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0233E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CC00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F104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13250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C406D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6858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2592</w:t>
            </w:r>
          </w:p>
        </w:tc>
      </w:tr>
      <w:tr w:rsidR="00E907E1" w:rsidRPr="00E907E1" w14:paraId="7C788B6A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344BE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5112D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4CC33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E9A0D2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CB669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B8FF6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3EB9CA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6A6A0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725AE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5E08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E546780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13710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3864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A3849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21BE04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83654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1867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FB6F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A8BE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96E26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2570</w:t>
            </w:r>
          </w:p>
        </w:tc>
      </w:tr>
      <w:tr w:rsidR="00E907E1" w:rsidRPr="00E907E1" w14:paraId="7ECC30F6" w14:textId="77777777" w:rsidTr="00E907E1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789675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4DEB3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46685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1CA72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45075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385B39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10446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1D84E1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17F749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A7CDCC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D8ECCE5" w14:textId="77777777" w:rsidR="00694B29" w:rsidRPr="00E907E1" w:rsidRDefault="00694B29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5764F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C92C07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1AAC94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F8A698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11C1473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4943BD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B879D5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26D35B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A872CBE" w14:textId="77777777" w:rsidR="00694B29" w:rsidRPr="00E907E1" w:rsidRDefault="006C3F2D" w:rsidP="00E019C8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2550</w:t>
            </w:r>
          </w:p>
        </w:tc>
      </w:tr>
    </w:tbl>
    <w:p w14:paraId="7AEFA4D7" w14:textId="77777777" w:rsidR="00E907E1" w:rsidRDefault="00E907E1"/>
    <w:p w14:paraId="57D3ED30" w14:textId="7D3FEDCC" w:rsidR="00694B29" w:rsidRDefault="00694B29" w:rsidP="00E019C8">
      <w:pPr>
        <w:pStyle w:val="MDPI71References"/>
        <w:numPr>
          <w:ilvl w:val="0"/>
          <w:numId w:val="0"/>
        </w:numPr>
        <w:spacing w:line="480" w:lineRule="auto"/>
        <w:rPr>
          <w:rFonts w:ascii="Times New Roman" w:eastAsia="Times New Roman" w:hAnsi="Times New Roman" w:cs="Times New Roman"/>
          <w:color w:val="auto"/>
          <w:sz w:val="24"/>
        </w:rPr>
      </w:pPr>
    </w:p>
    <w:p w14:paraId="18929B81" w14:textId="6D1D30BE" w:rsidR="00E907E1" w:rsidRDefault="00E907E1" w:rsidP="00E019C8">
      <w:pPr>
        <w:pStyle w:val="MDPI71References"/>
        <w:numPr>
          <w:ilvl w:val="0"/>
          <w:numId w:val="0"/>
        </w:numPr>
        <w:spacing w:line="480" w:lineRule="auto"/>
        <w:rPr>
          <w:rFonts w:ascii="Times New Roman" w:eastAsia="Times New Roman" w:hAnsi="Times New Roman" w:cs="Times New Roman"/>
          <w:color w:val="auto"/>
          <w:sz w:val="24"/>
        </w:rPr>
      </w:pPr>
    </w:p>
    <w:p w14:paraId="19C1507F" w14:textId="23CD98F8" w:rsidR="00E907E1" w:rsidRDefault="00E907E1" w:rsidP="00E019C8">
      <w:pPr>
        <w:pStyle w:val="MDPI71References"/>
        <w:numPr>
          <w:ilvl w:val="0"/>
          <w:numId w:val="0"/>
        </w:numPr>
        <w:spacing w:line="480" w:lineRule="auto"/>
        <w:rPr>
          <w:rFonts w:ascii="Times New Roman" w:eastAsia="Times New Roman" w:hAnsi="Times New Roman" w:cs="Times New Roman"/>
          <w:color w:val="auto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58"/>
        <w:gridCol w:w="1147"/>
        <w:gridCol w:w="1123"/>
        <w:gridCol w:w="1139"/>
        <w:gridCol w:w="1139"/>
        <w:gridCol w:w="1139"/>
        <w:gridCol w:w="1139"/>
        <w:gridCol w:w="1139"/>
        <w:gridCol w:w="1140"/>
        <w:gridCol w:w="1164"/>
        <w:gridCol w:w="222"/>
        <w:gridCol w:w="1179"/>
        <w:gridCol w:w="1124"/>
        <w:gridCol w:w="1140"/>
        <w:gridCol w:w="1140"/>
        <w:gridCol w:w="1140"/>
        <w:gridCol w:w="1140"/>
        <w:gridCol w:w="1140"/>
        <w:gridCol w:w="1140"/>
        <w:gridCol w:w="1164"/>
      </w:tblGrid>
      <w:tr w:rsidR="00E907E1" w:rsidRPr="00E907E1" w14:paraId="755C4E22" w14:textId="77777777" w:rsidTr="00F02F6A">
        <w:trPr>
          <w:trHeight w:val="284"/>
        </w:trPr>
        <w:tc>
          <w:tcPr>
            <w:tcW w:w="0" w:type="auto"/>
            <w:gridSpan w:val="2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14:paraId="6B88ACDB" w14:textId="77777777" w:rsidR="00E907E1" w:rsidRPr="00E907E1" w:rsidRDefault="00E907E1" w:rsidP="00F02F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 xml:space="preserve">Appendix 6. </w:t>
            </w: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Energy requirement reference range for Saudi sedentary adult</w:t>
            </w:r>
          </w:p>
        </w:tc>
      </w:tr>
      <w:tr w:rsidR="00E907E1" w:rsidRPr="00E907E1" w14:paraId="5957364B" w14:textId="77777777" w:rsidTr="00E907E1">
        <w:trPr>
          <w:trHeight w:val="563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12E62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3A38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Energy requirement for Saudi males</w:t>
            </w:r>
          </w:p>
          <w:p w14:paraId="09F489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(kcal/d) 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546BE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07" w:type="dxa"/>
            <w:gridSpan w:val="9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06072F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Energy requirement for Saudi females</w:t>
            </w:r>
          </w:p>
          <w:p w14:paraId="5CA8F8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 (kcal/d)</w:t>
            </w:r>
          </w:p>
        </w:tc>
      </w:tr>
      <w:tr w:rsidR="00E907E1" w:rsidRPr="00E907E1" w14:paraId="7E903614" w14:textId="77777777" w:rsidTr="00E907E1">
        <w:trPr>
          <w:trHeight w:val="568"/>
        </w:trPr>
        <w:tc>
          <w:tcPr>
            <w:tcW w:w="0" w:type="auto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AB41D" w14:textId="77777777" w:rsidR="00E907E1" w:rsidRPr="00E907E1" w:rsidRDefault="00E907E1" w:rsidP="00F02F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6C80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2.5th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8498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DDF9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B588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35590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A503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89507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BE1C8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C8DD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97.5th Percentile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7EC4D2C" w14:textId="77777777" w:rsidR="00E907E1" w:rsidRPr="00E907E1" w:rsidRDefault="00E907E1" w:rsidP="00F02F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5974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2.5th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D101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42BB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25F3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FA41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BBFF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443A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90th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83D6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95th Percentile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D9FB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97.5th Percentile</w:t>
            </w:r>
          </w:p>
        </w:tc>
      </w:tr>
      <w:tr w:rsidR="00E907E1" w:rsidRPr="00E907E1" w14:paraId="7B5DC5F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778C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48D4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F3B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9790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E19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9C17A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516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8681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56BF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ABF0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1980.2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2A85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464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3D6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BA5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AD2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23C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81B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006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76B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4C60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1581.5</w:t>
            </w:r>
          </w:p>
        </w:tc>
      </w:tr>
      <w:tr w:rsidR="00E907E1" w:rsidRPr="00E907E1" w14:paraId="30A18CA0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19E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9B3CF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E8A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8D6D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B3FE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27F6E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37AC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D20D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BA0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BC7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1975.6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D71E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A01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012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66CF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F1C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683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87AC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B72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E87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EBC1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1577.0</w:t>
            </w:r>
          </w:p>
        </w:tc>
      </w:tr>
      <w:tr w:rsidR="00E907E1" w:rsidRPr="00E907E1" w14:paraId="25AECAF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9CB5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1DE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4808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F272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C48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E21D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4F31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F2B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10F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89C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1971.1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D558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54B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432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56C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60A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D58B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127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248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AEE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B86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1572.5</w:t>
            </w:r>
          </w:p>
        </w:tc>
      </w:tr>
      <w:tr w:rsidR="00E907E1" w:rsidRPr="00E907E1" w14:paraId="27E0E25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C76F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D8F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66F33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CDA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CD4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162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1800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92F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F5EE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9DA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1966.6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C836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723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B5A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F36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CAA0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42C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9A4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D6A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BFC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F99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1567.9</w:t>
            </w:r>
          </w:p>
        </w:tc>
      </w:tr>
      <w:tr w:rsidR="00E907E1" w:rsidRPr="00E907E1" w14:paraId="1757AA5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72A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57B7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F64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33E5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714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F8A8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BEA1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FF6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FD5E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E02E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1962.1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91F3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55B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62E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2FC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D15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69C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D84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52DD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C4A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00FB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1563.4</w:t>
            </w:r>
          </w:p>
        </w:tc>
      </w:tr>
      <w:tr w:rsidR="00E907E1" w:rsidRPr="00E907E1" w14:paraId="2A12AE2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E6A5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1DE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A341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A56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278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5AA2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396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81F9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AC2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C7A3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1957.5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8854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EED9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DCF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ADE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D987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FDF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502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EB53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B4F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174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1558.9</w:t>
            </w:r>
          </w:p>
        </w:tc>
      </w:tr>
      <w:tr w:rsidR="00E907E1" w:rsidRPr="00E907E1" w14:paraId="196FE2F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F09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3C61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3EED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ECA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96E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1D2F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6825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839A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D957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0242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1953.0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B852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886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B70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80A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887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122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238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E6C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B48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30D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1554.4</w:t>
            </w:r>
          </w:p>
        </w:tc>
      </w:tr>
      <w:tr w:rsidR="00E907E1" w:rsidRPr="00E907E1" w14:paraId="23EF7D3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63A0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20C97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C89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5EB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764C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65A83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F2C13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A10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8026D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F3A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1948.5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583C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96B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C2A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9C5F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C143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004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32F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809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D0B1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F30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1549.8</w:t>
            </w:r>
          </w:p>
        </w:tc>
      </w:tr>
      <w:tr w:rsidR="00E907E1" w:rsidRPr="00E907E1" w14:paraId="0701B33B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A34C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D04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A0F2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891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58B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EB4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9390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EAF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6EC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6069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1944.0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A90B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3B98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183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D10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590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CB9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6B5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99C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1D6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CCD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1545.3</w:t>
            </w:r>
          </w:p>
        </w:tc>
      </w:tr>
      <w:tr w:rsidR="00E907E1" w:rsidRPr="00E907E1" w14:paraId="7843459B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458FB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A80D1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A22F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ED07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CC7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391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ED3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6575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317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95C1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1939.4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33393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72E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C3C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587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55F3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276A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DDA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15C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8FFC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8DA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1540.8</w:t>
            </w:r>
          </w:p>
        </w:tc>
      </w:tr>
      <w:tr w:rsidR="00E907E1" w:rsidRPr="00E907E1" w14:paraId="163F349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23C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5A6C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181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B0A7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11D3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82C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F47E3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99D3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EDE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C7DD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1934.9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8B8F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349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429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A2C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A2B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36C6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309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642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3CC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8FC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1536.3</w:t>
            </w:r>
          </w:p>
        </w:tc>
      </w:tr>
      <w:tr w:rsidR="00E907E1" w:rsidRPr="00E907E1" w14:paraId="77F7288F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D19AC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2BFC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870CF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0867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EF2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AB2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197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0A6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1B2A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A07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1930.4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1B526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4A2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1DF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182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624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03D5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DF9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BE3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A401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9567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1531.7</w:t>
            </w:r>
          </w:p>
        </w:tc>
      </w:tr>
      <w:tr w:rsidR="00E907E1" w:rsidRPr="00E907E1" w14:paraId="2CCA880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BF68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D67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CADF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6A13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762A6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4C9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F882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BFC8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70F7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4AC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1925.9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AB02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9B2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486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9835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0978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186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158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DFE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F62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B10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1527.2</w:t>
            </w:r>
          </w:p>
        </w:tc>
      </w:tr>
      <w:tr w:rsidR="00E907E1" w:rsidRPr="00E907E1" w14:paraId="30C2053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D202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C29F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7B7AB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1E7B8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755F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B74D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E727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AEE1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CC9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2C7D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1921.3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CA79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0CA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369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A121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62E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9BC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FED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787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8CA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2D2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1522.7</w:t>
            </w:r>
          </w:p>
        </w:tc>
      </w:tr>
      <w:tr w:rsidR="00E907E1" w:rsidRPr="00E907E1" w14:paraId="52E37E4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E0C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F0D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BF4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7A04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06DCC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50623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37F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148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F325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3B56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1916.8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7801B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764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C84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F80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4C7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026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7AA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629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C9E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299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1518.2</w:t>
            </w:r>
          </w:p>
        </w:tc>
      </w:tr>
      <w:tr w:rsidR="00E907E1" w:rsidRPr="00E907E1" w14:paraId="5853262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7021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AEA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CCF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33A0F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344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440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13CC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D10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18A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2C9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1912.3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E515C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0AD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FD7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D1A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B6C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8D0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C38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110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A28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353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1513.6</w:t>
            </w:r>
          </w:p>
        </w:tc>
      </w:tr>
      <w:tr w:rsidR="00E907E1" w:rsidRPr="00E907E1" w14:paraId="6DE7727B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ECA7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F1F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A490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32C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4E3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52B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2DDA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21EF5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822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D2A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1907.8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DD02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52F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AD46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280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8EF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1F3D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4F4F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5C0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31D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398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1509.1</w:t>
            </w:r>
          </w:p>
        </w:tc>
      </w:tr>
      <w:tr w:rsidR="00E907E1" w:rsidRPr="00E907E1" w14:paraId="507991E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FB9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2484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E93B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9AE5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60B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C91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C4A9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9A5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03DF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365D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1903.2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B30A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424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7781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5FCA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9AFEF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3BC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52C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38E4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51C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E2A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1504.6</w:t>
            </w:r>
          </w:p>
        </w:tc>
      </w:tr>
      <w:tr w:rsidR="00E907E1" w:rsidRPr="00E907E1" w14:paraId="72FFF48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E50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846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CA2B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B95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DB1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070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2B3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916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262C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7884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1898.7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7CFC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315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E51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A42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777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B10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D2D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DB1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E2F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C994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1500.1</w:t>
            </w:r>
          </w:p>
        </w:tc>
      </w:tr>
      <w:tr w:rsidR="00E907E1" w:rsidRPr="00E907E1" w14:paraId="7B32368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5D04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4858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23029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7AC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354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1AC5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FDB64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6F4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130E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643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1894.2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05257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9F21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9ED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511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25AE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53A4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9E6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B95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8546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B94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1495.5</w:t>
            </w:r>
          </w:p>
        </w:tc>
      </w:tr>
      <w:tr w:rsidR="00E907E1" w:rsidRPr="00E907E1" w14:paraId="4EED764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621E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279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3FD8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6BC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AAF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C84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C4B4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57AB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2A8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790B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1889.7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486B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AC9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1D4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4BF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16C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D0C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BD3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1B4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89A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7D5B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1491.0</w:t>
            </w:r>
          </w:p>
        </w:tc>
      </w:tr>
      <w:tr w:rsidR="00E907E1" w:rsidRPr="00E907E1" w14:paraId="2B67E4E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DFB4F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2D8D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9526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C07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71B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24A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E233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D025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6CE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981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882F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19D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140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442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C96E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E3F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D9C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88B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D20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D7B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1486.5</w:t>
            </w:r>
          </w:p>
        </w:tc>
      </w:tr>
      <w:tr w:rsidR="00E907E1" w:rsidRPr="00E907E1" w14:paraId="4FD35402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C629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303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F1B0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FA2F9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09F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6903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710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F0B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F2CE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F06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1880.6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00AA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5B2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50D8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432E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2B4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8A7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BED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A8B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80C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F63C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1482.0</w:t>
            </w:r>
          </w:p>
        </w:tc>
      </w:tr>
      <w:tr w:rsidR="00E907E1" w:rsidRPr="00E907E1" w14:paraId="515A400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AA9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58F0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D25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9A5A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560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743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B95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324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D4A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3A0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1876.1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45F2C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F1E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0D6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3F4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B66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606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788E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B9AE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23E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154A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1477.4</w:t>
            </w:r>
          </w:p>
        </w:tc>
      </w:tr>
      <w:tr w:rsidR="00E907E1" w:rsidRPr="00E907E1" w14:paraId="1D682CF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7E5F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1E64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05B4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0A1F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33D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39D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91C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CD16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2B87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FBE1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1871.6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F5D3E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EAA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7327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834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51B4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552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B10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5F9E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23F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857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1472.9</w:t>
            </w:r>
          </w:p>
        </w:tc>
      </w:tr>
      <w:tr w:rsidR="00E907E1" w:rsidRPr="00E907E1" w14:paraId="0C011677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90C9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4FD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C15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899B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23A6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325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FB6B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6196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CCD9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A56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92E8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47F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81C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E5B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AAB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259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5F1C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902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07C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B09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1468.4</w:t>
            </w:r>
          </w:p>
        </w:tc>
      </w:tr>
      <w:tr w:rsidR="00E907E1" w:rsidRPr="00E907E1" w14:paraId="22B168C7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78A4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1199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2FCC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CE4E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47D2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322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B2273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96EB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39A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4C1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1862.5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D64D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F69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E4C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9FA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1DA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052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F52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BA3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811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E76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1463.9</w:t>
            </w:r>
          </w:p>
        </w:tc>
      </w:tr>
      <w:tr w:rsidR="00E907E1" w:rsidRPr="00E907E1" w14:paraId="713E301A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D51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B69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CCCD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5E3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954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8006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23B8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262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9CBC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4B4D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1858.0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F2FB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F9F9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9D39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75E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FB2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3A0B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8DC4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857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882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935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1459.3</w:t>
            </w:r>
          </w:p>
        </w:tc>
      </w:tr>
      <w:tr w:rsidR="00E907E1" w:rsidRPr="00E907E1" w14:paraId="1990E13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C83C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D8DD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D03F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F38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2471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F2A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FAAF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7F5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378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C66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1853.5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C219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EE3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88D3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E5A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0EA3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5AC0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63C9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EA2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3A7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B05F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1454.8</w:t>
            </w:r>
          </w:p>
        </w:tc>
      </w:tr>
      <w:tr w:rsidR="00E907E1" w:rsidRPr="00E907E1" w14:paraId="6309CF0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1D11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FE5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2E7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497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64E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D65F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26ED8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743A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5192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24F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1848.9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3AD7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AB4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A5AD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B0D0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048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160C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A60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011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0FD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4DB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1450.3</w:t>
            </w:r>
          </w:p>
        </w:tc>
      </w:tr>
      <w:tr w:rsidR="00E907E1" w:rsidRPr="00E907E1" w14:paraId="7AA86C60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92E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117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D4B2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3C8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10E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0B1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51E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9E74F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FB5C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1DB8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1844.4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4567E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0E8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67A4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E0F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8DD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3F05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885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E68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9C6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951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1445.8</w:t>
            </w:r>
          </w:p>
        </w:tc>
      </w:tr>
      <w:tr w:rsidR="00E907E1" w:rsidRPr="00E907E1" w14:paraId="439B1714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528E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11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A152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2D8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A41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9696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26E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810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DEB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DF91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1839.9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DEA5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0FE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DCB4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D47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F788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F0F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83B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DDA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F01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550D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1441.2</w:t>
            </w:r>
          </w:p>
        </w:tc>
      </w:tr>
      <w:tr w:rsidR="00E907E1" w:rsidRPr="00E907E1" w14:paraId="583595D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145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DE3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687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966C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7834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7227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2B2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C324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6CC7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1D42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1835.4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9E16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2DBA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096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695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1D8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DEE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CA6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3D2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FCD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1F3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1436.7</w:t>
            </w:r>
          </w:p>
        </w:tc>
      </w:tr>
      <w:tr w:rsidR="00E907E1" w:rsidRPr="00E907E1" w14:paraId="0F1A3C2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308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3CF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D33F7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378B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B3F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32C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259C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ACE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77E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9AE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1830.8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9417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9AD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184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21BB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D1C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7AA1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4BB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8F4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CF4D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9B2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1432.2</w:t>
            </w:r>
          </w:p>
        </w:tc>
      </w:tr>
      <w:tr w:rsidR="00E907E1" w:rsidRPr="00E907E1" w14:paraId="57F997A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2489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276E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DEA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BCB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778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069B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B42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08E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4393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BBB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1826.3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D5F8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51A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DC0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19FC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BD96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F45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F71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4336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C88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2B2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1427.7</w:t>
            </w:r>
          </w:p>
        </w:tc>
      </w:tr>
      <w:tr w:rsidR="00E907E1" w:rsidRPr="00E907E1" w14:paraId="2C5560A3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3CC5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7D30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1CF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CE5C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79F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64DDD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FA8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0D01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0D51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0903F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1821.8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EACF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31C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1A9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3C3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951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B506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8CE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4C0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548B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287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1423.1</w:t>
            </w:r>
          </w:p>
        </w:tc>
      </w:tr>
      <w:tr w:rsidR="00E907E1" w:rsidRPr="00E907E1" w14:paraId="4A240DD8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91A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C0B5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C79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7F9D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BD144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E93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287F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A594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30C1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87D3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1817.3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C6E3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181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F93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56F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2D2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C34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394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3DD3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A51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C841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1418.6</w:t>
            </w:r>
          </w:p>
        </w:tc>
      </w:tr>
      <w:tr w:rsidR="00E907E1" w:rsidRPr="00E907E1" w14:paraId="244C277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3E6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27E7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D04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B7D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C7A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07855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2F32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81B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C9D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5771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1812.7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9F3B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597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000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030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580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03E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906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F95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30D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517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1414.1</w:t>
            </w:r>
          </w:p>
        </w:tc>
      </w:tr>
      <w:tr w:rsidR="00E907E1" w:rsidRPr="00E907E1" w14:paraId="368AEF64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93AE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CC7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C20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80D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A57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D4AC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FFA4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020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2F174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D73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1808.2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7384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42B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194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5CD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4B8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1BC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899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103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2D7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F2C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1409.6</w:t>
            </w:r>
          </w:p>
        </w:tc>
      </w:tr>
      <w:tr w:rsidR="00E907E1" w:rsidRPr="00E907E1" w14:paraId="2C08458F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E95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9429C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3FCF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DBFC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2D3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EE75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D157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C5FD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F5F2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1978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1803.7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CF71E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0C2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E679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A0A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DB5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573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C61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306E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826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0C3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1405.0</w:t>
            </w:r>
          </w:p>
        </w:tc>
      </w:tr>
      <w:tr w:rsidR="00E907E1" w:rsidRPr="00E907E1" w14:paraId="5A315E5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61456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AF908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943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AA3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0D2D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85CF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6C6B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76D8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6B8D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CC0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1799.2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D567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101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E8A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FCCE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408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FDBD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103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984F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FA6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590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1400.5</w:t>
            </w:r>
          </w:p>
        </w:tc>
      </w:tr>
      <w:tr w:rsidR="00E907E1" w:rsidRPr="00E907E1" w14:paraId="2F35D4D0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FC32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31DE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AA6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1B95B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4AC3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3061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059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E34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C33C8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676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1794.6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EC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8A7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015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3E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016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9936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801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3D3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249F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CCD1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1396.0</w:t>
            </w:r>
          </w:p>
        </w:tc>
      </w:tr>
      <w:tr w:rsidR="00E907E1" w:rsidRPr="00E907E1" w14:paraId="52542C3B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1EC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8B8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15D4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A133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F84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843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62B6F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11C9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6F8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52C5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1790.1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6519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C0EF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5E6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709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348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496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80D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174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5C7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7F0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1391.5</w:t>
            </w:r>
          </w:p>
        </w:tc>
      </w:tr>
      <w:tr w:rsidR="00E907E1" w:rsidRPr="00E907E1" w14:paraId="14B6173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1B2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8BFF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D29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96C2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A316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4C0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9CCC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EEC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736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D7A9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1785.6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2476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2AF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364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28A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FAD3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6E5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835F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BCB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9AF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B87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1386.9</w:t>
            </w:r>
          </w:p>
        </w:tc>
      </w:tr>
      <w:tr w:rsidR="00E907E1" w:rsidRPr="00E907E1" w14:paraId="7B5E01C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A5A5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41C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188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DB2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5370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AEA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480F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23D46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9748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570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1781.1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845C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C76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D93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7481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45D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3F5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0E7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A8D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A80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DB4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1382.4</w:t>
            </w:r>
          </w:p>
        </w:tc>
      </w:tr>
      <w:tr w:rsidR="00E907E1" w:rsidRPr="00E907E1" w14:paraId="20CD627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6F8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94B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05A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BB7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609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8C5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6CAE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6043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1BFB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8859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1776.5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DA02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F47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0115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66E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C14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C127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433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8B9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225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433A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1377.9</w:t>
            </w:r>
          </w:p>
        </w:tc>
      </w:tr>
      <w:tr w:rsidR="00E907E1" w:rsidRPr="00E907E1" w14:paraId="5B31218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46FA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3B0D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54EB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92B5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00A7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F102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AE7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D43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7C6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403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1772.0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60AE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39C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5DB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DF1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11E8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C0A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1E0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D24B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6B1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1366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1373.4</w:t>
            </w:r>
          </w:p>
        </w:tc>
      </w:tr>
      <w:tr w:rsidR="00E907E1" w:rsidRPr="00E907E1" w14:paraId="3200C85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0FC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3488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6577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A77E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AC0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75FE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D835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7C17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E46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603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1767.5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D1F1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DD6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85C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F74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430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2CA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1D3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1317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46C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E11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1368.8</w:t>
            </w:r>
          </w:p>
        </w:tc>
      </w:tr>
      <w:tr w:rsidR="00E907E1" w:rsidRPr="00E907E1" w14:paraId="6AE191D5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372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1D7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F32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95F5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50D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0627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1D72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B71E4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11AB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6F3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1763.0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223A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88F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7AF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11B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E574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775D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0AF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1ED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16C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B78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1364.3</w:t>
            </w:r>
          </w:p>
        </w:tc>
      </w:tr>
      <w:tr w:rsidR="00E907E1" w:rsidRPr="00E907E1" w14:paraId="7B3DDFD7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47D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5C8D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AC02F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ABD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4F8B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B14C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A08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92D9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A489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30181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1758.4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17C9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CC2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CE7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FDD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462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49B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C44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FC9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7A5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46D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1359.8</w:t>
            </w:r>
          </w:p>
        </w:tc>
      </w:tr>
      <w:tr w:rsidR="00E907E1" w:rsidRPr="00E907E1" w14:paraId="5645F34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142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6CA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3DDA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E339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145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655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4D5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C5E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B25E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55E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1753.9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9C7A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D4C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AB98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BC0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4A12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8492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C8A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4AF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492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BC5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1355.3</w:t>
            </w:r>
          </w:p>
        </w:tc>
      </w:tr>
      <w:tr w:rsidR="00E907E1" w:rsidRPr="00E907E1" w14:paraId="7804154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1D9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0E31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5611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6A5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1E4B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1FAF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8A46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56D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133B3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D3F8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1749.4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EDB3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B9B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659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03D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661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403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E2E3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F6D4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169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D4D8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1350.7</w:t>
            </w:r>
          </w:p>
        </w:tc>
      </w:tr>
      <w:tr w:rsidR="00E907E1" w:rsidRPr="00E907E1" w14:paraId="3E8B37E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1FBF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1C40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5F4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345A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C2F7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129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431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1CD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D0C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2D41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1744.9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EF39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326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8AC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963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44BD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EEF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B14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C5E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34C4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361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1346.2</w:t>
            </w:r>
          </w:p>
        </w:tc>
      </w:tr>
      <w:tr w:rsidR="00E907E1" w:rsidRPr="00E907E1" w14:paraId="4060E06E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D64C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FEC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DEC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4F8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2766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A4D6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C2501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742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0076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974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1740.3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9984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32E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EF3D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CB5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B88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D6E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1DC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366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770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9C61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1341.7</w:t>
            </w:r>
          </w:p>
        </w:tc>
      </w:tr>
      <w:tr w:rsidR="00E907E1" w:rsidRPr="00E907E1" w14:paraId="56E17A48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EBC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EC9F1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11B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F13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8A8A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B96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F5241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755A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6D3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C956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1735.8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FF37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0AA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84D4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9B1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3B1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42C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D4B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27AC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CB5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8AE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1337.2</w:t>
            </w:r>
          </w:p>
        </w:tc>
      </w:tr>
      <w:tr w:rsidR="00E907E1" w:rsidRPr="00E907E1" w14:paraId="671CD78F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CFC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A5E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D11D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0E2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BA3F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C0D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2E55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130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3D16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BB8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1731.3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3B38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21B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A2A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FDD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5491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EF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2E30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BC7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E2D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10E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1332.6</w:t>
            </w:r>
          </w:p>
        </w:tc>
      </w:tr>
      <w:tr w:rsidR="00E907E1" w:rsidRPr="00E907E1" w14:paraId="1484A42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8684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87D7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6350D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063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09A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600F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AD2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234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EC98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4F0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1726.8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B9456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912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069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563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52BD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0852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0975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A8F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5FE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3A7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1328.1</w:t>
            </w:r>
          </w:p>
        </w:tc>
      </w:tr>
      <w:tr w:rsidR="00E907E1" w:rsidRPr="00E907E1" w14:paraId="78918BBB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9A85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F3BF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01B0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D444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778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B28EF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440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D0F7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BD33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66E8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1722.2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EA69B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6CE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52F9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0C3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540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741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8C75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3AF4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898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13D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1323.6</w:t>
            </w:r>
          </w:p>
        </w:tc>
      </w:tr>
      <w:tr w:rsidR="00E907E1" w:rsidRPr="00E907E1" w14:paraId="0B952A68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AA6E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6128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A2B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30CB0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E9F3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3EEAD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C31E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6C4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9CBC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CC6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1717.7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46B3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4A4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4E01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63D8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450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21E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671F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E19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01D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3A4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1319.1</w:t>
            </w:r>
          </w:p>
        </w:tc>
      </w:tr>
      <w:tr w:rsidR="00E907E1" w:rsidRPr="00E907E1" w14:paraId="7FA6C3A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888F8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F70D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531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A3F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2BEB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68E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7E1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0BB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1FF39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CFB7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1713.2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CFC6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DE1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ED5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EC4E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5CD9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C8E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3934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5F6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5AD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859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1314.5</w:t>
            </w:r>
          </w:p>
        </w:tc>
      </w:tr>
      <w:tr w:rsidR="00E907E1" w:rsidRPr="00E907E1" w14:paraId="307126C3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BE4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B73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62B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AE71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BBB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7C0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F5BB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3779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8022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DC3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1708.7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FA0C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45E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97D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7A4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E9A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CC9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1F6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8078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61E5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798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1310.0</w:t>
            </w:r>
          </w:p>
        </w:tc>
      </w:tr>
      <w:tr w:rsidR="00E907E1" w:rsidRPr="00E907E1" w14:paraId="37AC96AC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8C14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BDB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01B6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C729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9FA9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248C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2EAFE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1E89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984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55B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1704.1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0ED4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84B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398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2EB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C6C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15E5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E27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93E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570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76A7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1305.5</w:t>
            </w:r>
          </w:p>
        </w:tc>
      </w:tr>
      <w:tr w:rsidR="00E907E1" w:rsidRPr="00E907E1" w14:paraId="5CC4A8C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1D21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841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EF13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DE449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B69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294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DD8C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649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ECF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2A2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1699.6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6FC11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0687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4DC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1509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EBC6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E90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17E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5FC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84D2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5705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1301.0</w:t>
            </w:r>
          </w:p>
        </w:tc>
      </w:tr>
      <w:tr w:rsidR="00E907E1" w:rsidRPr="00E907E1" w14:paraId="592C429A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8ACF7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558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69AB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1E5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1463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8F6A2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8EA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007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02D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0807D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2F0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398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FF7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A23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B4D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11EA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1B6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075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8EF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711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1296.4</w:t>
            </w:r>
          </w:p>
        </w:tc>
      </w:tr>
      <w:tr w:rsidR="00E907E1" w:rsidRPr="00E907E1" w14:paraId="7A0BAED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3E4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5302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1AA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5709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9D2F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C57A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FC334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491E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A25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F6B68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1690.6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C51DF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BDDD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AF2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261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10F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31D5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935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BA2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202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8846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1291.9</w:t>
            </w:r>
          </w:p>
        </w:tc>
      </w:tr>
      <w:tr w:rsidR="00E907E1" w:rsidRPr="00E907E1" w14:paraId="1903C713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E74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DCD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C201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7A1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B84C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B1B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013E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CA7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982A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C69E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1686.0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CDDA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AA5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136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9A53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409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E50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0B8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42A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89E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C43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1287.4</w:t>
            </w:r>
          </w:p>
        </w:tc>
      </w:tr>
      <w:tr w:rsidR="00E907E1" w:rsidRPr="00E907E1" w14:paraId="2630D84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8D67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48F7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A4E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AC76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3A137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09730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8DBEB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DB162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E9B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BF58B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1681.5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BACB7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C07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0EA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F3C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B7C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6377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BD13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5E8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66E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980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1282.9</w:t>
            </w:r>
          </w:p>
        </w:tc>
      </w:tr>
      <w:tr w:rsidR="00E907E1" w:rsidRPr="00E907E1" w14:paraId="4C71030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E5C6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0B6A3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6E7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1419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90FB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7C3E5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7144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4D1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CCD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30C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27BC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06D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248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B21E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0ACF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7E72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BAD3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00B7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4A5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A887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1278.3</w:t>
            </w:r>
          </w:p>
        </w:tc>
      </w:tr>
      <w:tr w:rsidR="00E907E1" w:rsidRPr="00E907E1" w14:paraId="24434B1F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8E3BA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931E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193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6617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DB5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2AFF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D627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9878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1C10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17FC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1672.5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422A2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74F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4DE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89CF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B518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47E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758C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5088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42A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466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1273.8</w:t>
            </w:r>
          </w:p>
        </w:tc>
      </w:tr>
      <w:tr w:rsidR="00E907E1" w:rsidRPr="00E907E1" w14:paraId="362F64E5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5A30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D0B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6AAE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F28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143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291B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FD2AE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6442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80D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FC82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1667.9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2D457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DD4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95A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9DFC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B1B7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A02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F265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EA6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0C73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7D19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1269.3</w:t>
            </w:r>
          </w:p>
        </w:tc>
      </w:tr>
      <w:tr w:rsidR="00E907E1" w:rsidRPr="00E907E1" w14:paraId="4C739E69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E680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9AF4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3635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7C8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93F5F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F33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6980A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7A91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2E3E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1D35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1663.4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A717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1461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A9D6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6137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6D21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7A0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041B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51B1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DEC0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456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1264.8</w:t>
            </w:r>
          </w:p>
        </w:tc>
      </w:tr>
      <w:tr w:rsidR="00E907E1" w:rsidRPr="00E907E1" w14:paraId="61716CCF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0F8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A149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9D3E8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753EA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247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D374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5FAD4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6BBD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0A1B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A899F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1658.9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2739D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31E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A2C4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15E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4BB9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C65F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1A39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D4A9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37D4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A523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1260.2</w:t>
            </w:r>
          </w:p>
        </w:tc>
      </w:tr>
      <w:tr w:rsidR="00E907E1" w:rsidRPr="00E907E1" w14:paraId="01BD3894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6837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52F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CDCD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10BEA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E0B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A14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B65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FF86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D23E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D09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1654.4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5B2B3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5C67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C2CE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494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1581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CE24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10C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763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F278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D8A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1255.7</w:t>
            </w:r>
          </w:p>
        </w:tc>
      </w:tr>
      <w:tr w:rsidR="00E907E1" w:rsidRPr="00E907E1" w14:paraId="0FC74E5A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047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2A590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B51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21D81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6C2A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ABF30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7F2A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4565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5DA30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4374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1649.8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D04E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365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D44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7F1E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740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16A4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724E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E5B4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F70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47E8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1251.2</w:t>
            </w:r>
          </w:p>
        </w:tc>
      </w:tr>
      <w:tr w:rsidR="00E907E1" w:rsidRPr="00E907E1" w14:paraId="777EE28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57A7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08AB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B4DAA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41A9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C22D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156B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9793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5AE8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A2D4F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CFD42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1645.3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09C0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503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B1A4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CF1F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C2D9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E841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DB4E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1E04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4EB6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723A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1246.7</w:t>
            </w:r>
          </w:p>
        </w:tc>
      </w:tr>
      <w:tr w:rsidR="00E907E1" w:rsidRPr="00E907E1" w14:paraId="19A971A0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640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A8E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9075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AB039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5D58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C96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EB2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09AB9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83BF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1593.4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F1152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1640.8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C42E6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55E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3F47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6E2B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4134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5006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D7FA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71C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7185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CAD1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1242.1</w:t>
            </w:r>
          </w:p>
        </w:tc>
      </w:tr>
      <w:tr w:rsidR="00E907E1" w:rsidRPr="00E907E1" w14:paraId="1B7680E1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78BC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F4939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F946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7CE6E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B2B0D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7E7D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565D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DFC67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C83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A535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1636.3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BC4F0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FB2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97B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D45A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705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F5D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C65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CFE5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5EAA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7F88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1237.6</w:t>
            </w:r>
          </w:p>
        </w:tc>
      </w:tr>
      <w:tr w:rsidR="00E907E1" w:rsidRPr="00E907E1" w14:paraId="7AFDECFA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AFAC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453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FDDF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6CF5E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23543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2E15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6C21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BA92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57CC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009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1631.7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23CEF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7B1F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45C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AA4C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139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BFC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EE2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06E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2C6F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9097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1233.1</w:t>
            </w:r>
          </w:p>
        </w:tc>
      </w:tr>
      <w:tr w:rsidR="00E907E1" w:rsidRPr="00E907E1" w14:paraId="7C16EBE0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793A9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C991C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EAD19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86F1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9C2C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C14F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0C8A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5B30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2551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6E74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1627.2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83C18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307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5E0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E67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BAC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E81C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4EB0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97FE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C8D4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46D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1228.6</w:t>
            </w:r>
          </w:p>
        </w:tc>
      </w:tr>
      <w:tr w:rsidR="00E907E1" w:rsidRPr="00E907E1" w14:paraId="20932D3D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3E53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C432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9B59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07599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03B3A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0F7B9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5F23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2989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83970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67AC0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1622.7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E01E5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8125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3A83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9D47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8F52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1D92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4439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11DCC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0C1D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97826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1224.0</w:t>
            </w:r>
          </w:p>
        </w:tc>
      </w:tr>
      <w:tr w:rsidR="00E907E1" w:rsidRPr="00E907E1" w14:paraId="5B953006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3B320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C4C6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CEFC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577AA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0894C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40A74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5E3AD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04213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C51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58BF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1618.2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1777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A8FC4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A2BE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2B3E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D6CB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1266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B7A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D45C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BF34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01BB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1219.5</w:t>
            </w:r>
          </w:p>
        </w:tc>
      </w:tr>
      <w:tr w:rsidR="00E907E1" w:rsidRPr="00E907E1" w14:paraId="44B9A8A4" w14:textId="77777777" w:rsidTr="00E907E1">
        <w:trPr>
          <w:trHeight w:val="28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60348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CB79B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09C33D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93DFD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FFFFE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09C40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B1D20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D23033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900B6F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13ABA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1613.6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4AC986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5FA1DB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11165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952A6E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899687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608758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50DB1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5B0729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2E6ACA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C39862" w14:textId="77777777" w:rsidR="00E907E1" w:rsidRPr="00E907E1" w:rsidRDefault="00E907E1" w:rsidP="00F02F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E907E1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1215.0</w:t>
            </w:r>
          </w:p>
        </w:tc>
      </w:tr>
    </w:tbl>
    <w:p w14:paraId="3C11898D" w14:textId="570DD576" w:rsidR="00E907E1" w:rsidRDefault="00E907E1"/>
    <w:p w14:paraId="48C2E536" w14:textId="48031985" w:rsidR="00E907E1" w:rsidRDefault="00E907E1"/>
    <w:p w14:paraId="39F6D4C4" w14:textId="77777777" w:rsidR="00E907E1" w:rsidRDefault="00E907E1"/>
    <w:p w14:paraId="4CB42677" w14:textId="77777777" w:rsidR="00E907E1" w:rsidRDefault="00E907E1" w:rsidP="00E019C8">
      <w:pPr>
        <w:pStyle w:val="MDPI71References"/>
        <w:numPr>
          <w:ilvl w:val="0"/>
          <w:numId w:val="0"/>
        </w:numPr>
        <w:spacing w:line="480" w:lineRule="auto"/>
        <w:rPr>
          <w:rFonts w:ascii="Times New Roman" w:eastAsia="Times New Roman" w:hAnsi="Times New Roman" w:cs="Times New Roman"/>
          <w:color w:val="auto"/>
          <w:sz w:val="24"/>
        </w:rPr>
      </w:pPr>
    </w:p>
    <w:sectPr w:rsidR="00E907E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24480" w:h="15840" w:orient="landscape"/>
      <w:pgMar w:top="1412" w:right="1412" w:bottom="1412" w:left="1412" w:header="1021" w:footer="340" w:gutter="0"/>
      <w:lnNumType w:countBy="1" w:distance="255" w:restart="continuous"/>
      <w:cols w:space="425"/>
      <w:docGrid w:type="lines"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293FC22" w16cex:dateUtc="2025-01-05T08:05:00Z"/>
  <w16cex:commentExtensible w16cex:durableId="088E63F3" w16cex:dateUtc="2025-01-05T08:06:00Z"/>
  <w16cex:commentExtensible w16cex:durableId="0C2102CC" w16cex:dateUtc="2025-01-05T08:08:00Z"/>
  <w16cex:commentExtensible w16cex:durableId="3EA558F8" w16cex:dateUtc="2025-01-05T08:09:00Z"/>
  <w16cex:commentExtensible w16cex:durableId="7E4049CF" w16cex:dateUtc="2025-01-05T08:11:00Z"/>
  <w16cex:commentExtensible w16cex:durableId="7B70CEDF" w16cex:dateUtc="2025-01-05T08:14:00Z"/>
  <w16cex:commentExtensible w16cex:durableId="48B9625C" w16cex:dateUtc="2025-01-05T08:15:00Z"/>
  <w16cex:commentExtensible w16cex:durableId="79F8B4CE" w16cex:dateUtc="2025-01-05T08:16:00Z"/>
  <w16cex:commentExtensible w16cex:durableId="44446319" w16cex:dateUtc="2025-01-05T08:17:00Z"/>
  <w16cex:commentExtensible w16cex:durableId="05184CDE" w16cex:dateUtc="2025-01-05T08:19:00Z"/>
  <w16cex:commentExtensible w16cex:durableId="39A36A61" w16cex:dateUtc="2025-01-05T08:34:00Z"/>
  <w16cex:commentExtensible w16cex:durableId="696EAFA8" w16cex:dateUtc="2025-01-05T08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A3DF5E7" w16cid:durableId="3A3DF5E7"/>
  <w16cid:commentId w16cid:paraId="3C3699CB" w16cid:durableId="6293FC22"/>
  <w16cid:commentId w16cid:paraId="473E147D" w16cid:durableId="473E147D"/>
  <w16cid:commentId w16cid:paraId="55C217B9" w16cid:durableId="55C217B9"/>
  <w16cid:commentId w16cid:paraId="058A32CA" w16cid:durableId="058A32CA"/>
  <w16cid:commentId w16cid:paraId="7D0A8B74" w16cid:durableId="088E63F3"/>
  <w16cid:commentId w16cid:paraId="73FD0960" w16cid:durableId="73FD0960"/>
  <w16cid:commentId w16cid:paraId="447F88BD" w16cid:durableId="447F88BD"/>
  <w16cid:commentId w16cid:paraId="564D3C10" w16cid:durableId="564D3C10"/>
  <w16cid:commentId w16cid:paraId="35ADFD7F" w16cid:durableId="0C2102CC"/>
  <w16cid:commentId w16cid:paraId="3D001631" w16cid:durableId="3D001631"/>
  <w16cid:commentId w16cid:paraId="491136B5" w16cid:durableId="491136B5"/>
  <w16cid:commentId w16cid:paraId="35E23BB9" w16cid:durableId="35E23BB9"/>
  <w16cid:commentId w16cid:paraId="311F33C9" w16cid:durableId="311F33C9"/>
  <w16cid:commentId w16cid:paraId="47BBBA85" w16cid:durableId="47BBBA85"/>
  <w16cid:commentId w16cid:paraId="50D39A49" w16cid:durableId="3EA558F8"/>
  <w16cid:commentId w16cid:paraId="251108FB" w16cid:durableId="251108FB"/>
  <w16cid:commentId w16cid:paraId="61666D19" w16cid:durableId="7E4049CF"/>
  <w16cid:commentId w16cid:paraId="5E65F984" w16cid:durableId="5E65F984"/>
  <w16cid:commentId w16cid:paraId="78745835" w16cid:durableId="7B70CEDF"/>
  <w16cid:commentId w16cid:paraId="63D7CA7E" w16cid:durableId="63D7CA7E"/>
  <w16cid:commentId w16cid:paraId="7922F0E1" w16cid:durableId="7922F0E1"/>
  <w16cid:commentId w16cid:paraId="35FA731D" w16cid:durableId="35FA731D"/>
  <w16cid:commentId w16cid:paraId="778ECEA6" w16cid:durableId="48B9625C"/>
  <w16cid:commentId w16cid:paraId="46EF90AF" w16cid:durableId="79F8B4CE"/>
  <w16cid:commentId w16cid:paraId="442255B7" w16cid:durableId="44446319"/>
  <w16cid:commentId w16cid:paraId="51866813" w16cid:durableId="51866813"/>
  <w16cid:commentId w16cid:paraId="3BBE25F5" w16cid:durableId="3BBE25F5"/>
  <w16cid:commentId w16cid:paraId="66E1C910" w16cid:durableId="66E1C910"/>
  <w16cid:commentId w16cid:paraId="77D402BD" w16cid:durableId="77D402BD"/>
  <w16cid:commentId w16cid:paraId="0E6566E6" w16cid:durableId="05184CDE"/>
  <w16cid:commentId w16cid:paraId="4D3DC15A" w16cid:durableId="4D3DC15A"/>
  <w16cid:commentId w16cid:paraId="77BDF6F3" w16cid:durableId="77BDF6F3"/>
  <w16cid:commentId w16cid:paraId="5CA984DE" w16cid:durableId="5CA984DE"/>
  <w16cid:commentId w16cid:paraId="4C0A7C69" w16cid:durableId="4C0A7C69"/>
  <w16cid:commentId w16cid:paraId="26EBF59E" w16cid:durableId="26EBF59E"/>
  <w16cid:commentId w16cid:paraId="60E17C70" w16cid:durableId="60E17C70"/>
  <w16cid:commentId w16cid:paraId="77981900" w16cid:durableId="77981900"/>
  <w16cid:commentId w16cid:paraId="000004CA" w16cid:durableId="000004CA"/>
  <w16cid:commentId w16cid:paraId="20FE0D2E" w16cid:durableId="39A36A61"/>
  <w16cid:commentId w16cid:paraId="44F737AF" w16cid:durableId="696EAFA8"/>
  <w16cid:commentId w16cid:paraId="000134CA" w16cid:durableId="000134CA"/>
  <w16cid:commentId w16cid:paraId="000143CA" w16cid:durableId="000143CA"/>
  <w16cid:commentId w16cid:paraId="000144CA" w16cid:durableId="000144CA"/>
  <w16cid:commentId w16cid:paraId="000148CA" w16cid:durableId="000148CA"/>
  <w16cid:commentId w16cid:paraId="000149CA" w16cid:durableId="000149CA"/>
  <w16cid:commentId w16cid:paraId="000141CA" w16cid:durableId="000141CA"/>
  <w16cid:commentId w16cid:paraId="000160CA" w16cid:durableId="000160CA"/>
  <w16cid:commentId w16cid:paraId="000202CA" w16cid:durableId="000202CA"/>
  <w16cid:commentId w16cid:paraId="000244CA" w16cid:durableId="000244CA"/>
  <w16cid:commentId w16cid:paraId="000269CA" w16cid:durableId="000269CA"/>
  <w16cid:commentId w16cid:paraId="000351CA" w16cid:durableId="000351CA"/>
  <w16cid:commentId w16cid:paraId="000482CA" w16cid:durableId="000482CA"/>
  <w16cid:commentId w16cid:paraId="000637CA" w16cid:durableId="000637CA"/>
  <w16cid:commentId w16cid:paraId="000958CA" w16cid:durableId="000958C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435B7" w14:textId="77777777" w:rsidR="0023142B" w:rsidRDefault="0023142B">
      <w:pPr>
        <w:spacing w:after="0" w:line="240" w:lineRule="auto"/>
      </w:pPr>
      <w:r>
        <w:separator/>
      </w:r>
    </w:p>
  </w:endnote>
  <w:endnote w:type="continuationSeparator" w:id="0">
    <w:p w14:paraId="300A360A" w14:textId="77777777" w:rsidR="0023142B" w:rsidRDefault="00231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nux Libertine O">
    <w:altName w:val="Times New Roman"/>
    <w:panose1 w:val="00000000000000000000"/>
    <w:charset w:val="00"/>
    <w:family w:val="auto"/>
    <w:notTrueType/>
    <w:pitch w:val="variable"/>
    <w:sig w:usb0="00000000" w:usb1="5200E5FB" w:usb2="02000020" w:usb3="00000000" w:csb0="000001BF" w:csb1="00000000"/>
  </w:font>
  <w:font w:name="Linux Biolinum O">
    <w:altName w:val="Times New Roman"/>
    <w:panose1 w:val="00000000000000000000"/>
    <w:charset w:val="00"/>
    <w:family w:val="auto"/>
    <w:notTrueType/>
    <w:pitch w:val="variable"/>
    <w:sig w:usb0="00000000" w:usb1="5000E5FB" w:usb2="0000002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9E13EE" w14:textId="77777777" w:rsidR="00E019C8" w:rsidRDefault="00E019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93AA62" w14:textId="2081EDB5" w:rsidR="00255BBC" w:rsidRDefault="00255BBC">
    <w:pPr>
      <w:pStyle w:val="Footer"/>
      <w:jc w:val="center"/>
      <w:rPr>
        <w:rFonts w:ascii="Calibri" w:eastAsia="Calibri" w:hAnsi="Calibri" w:cs="Calibri"/>
        <w:sz w:val="22"/>
      </w:rPr>
    </w:pPr>
    <w:r>
      <w:fldChar w:fldCharType="begin"/>
    </w:r>
    <w:r>
      <w:instrText xml:space="preserve"> PAGE   \* MERGEFORMAT </w:instrText>
    </w:r>
    <w:r>
      <w:fldChar w:fldCharType="separate"/>
    </w:r>
    <w:r w:rsidR="00C4568E" w:rsidRPr="00C4568E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  <w:p w14:paraId="6BFC6F41" w14:textId="77777777" w:rsidR="00255BBC" w:rsidRDefault="00255B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1F194" w14:textId="77777777" w:rsidR="00E019C8" w:rsidRDefault="00E019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D3904E" w14:textId="77777777" w:rsidR="0023142B" w:rsidRDefault="0023142B">
      <w:pPr>
        <w:spacing w:after="0" w:line="240" w:lineRule="auto"/>
      </w:pPr>
      <w:r>
        <w:separator/>
      </w:r>
    </w:p>
  </w:footnote>
  <w:footnote w:type="continuationSeparator" w:id="0">
    <w:p w14:paraId="09BCD5DE" w14:textId="77777777" w:rsidR="0023142B" w:rsidRDefault="00231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CA5EBD" w14:textId="77777777" w:rsidR="00E019C8" w:rsidRDefault="00E019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E593CE" w14:textId="77777777" w:rsidR="00255BBC" w:rsidRDefault="00255BB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C1D726" w14:textId="77777777" w:rsidR="00E019C8" w:rsidRDefault="00E019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0B80B"/>
    <w:multiLevelType w:val="hybridMultilevel"/>
    <w:tmpl w:val="00000000"/>
    <w:lvl w:ilvl="0" w:tplc="089483FE">
      <w:start w:val="1"/>
      <w:numFmt w:val="decimal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1868A65A">
      <w:start w:val="1"/>
      <w:numFmt w:val="lowerLetter"/>
      <w:lvlText w:val="%2."/>
      <w:lvlJc w:val="left"/>
      <w:pPr>
        <w:ind w:left="1440" w:hanging="360"/>
      </w:pPr>
    </w:lvl>
    <w:lvl w:ilvl="2" w:tplc="5F56BAA0">
      <w:start w:val="1"/>
      <w:numFmt w:val="lowerRoman"/>
      <w:lvlText w:val="%3."/>
      <w:lvlJc w:val="left"/>
      <w:pPr>
        <w:ind w:left="2160" w:hanging="180"/>
      </w:pPr>
    </w:lvl>
    <w:lvl w:ilvl="3" w:tplc="24FC1BB8">
      <w:start w:val="1"/>
      <w:numFmt w:val="decimal"/>
      <w:lvlText w:val="%4."/>
      <w:lvlJc w:val="left"/>
      <w:pPr>
        <w:ind w:left="2880" w:hanging="360"/>
      </w:pPr>
    </w:lvl>
    <w:lvl w:ilvl="4" w:tplc="B3E84B82">
      <w:start w:val="1"/>
      <w:numFmt w:val="decimal"/>
      <w:lvlText w:val=""/>
      <w:lvlJc w:val="left"/>
    </w:lvl>
    <w:lvl w:ilvl="5" w:tplc="2892BA4C">
      <w:start w:val="1"/>
      <w:numFmt w:val="decimal"/>
      <w:lvlText w:val=""/>
      <w:lvlJc w:val="left"/>
    </w:lvl>
    <w:lvl w:ilvl="6" w:tplc="99EA54DC">
      <w:start w:val="1"/>
      <w:numFmt w:val="decimal"/>
      <w:lvlText w:val=""/>
      <w:lvlJc w:val="left"/>
    </w:lvl>
    <w:lvl w:ilvl="7" w:tplc="E278AE9C">
      <w:start w:val="1"/>
      <w:numFmt w:val="decimal"/>
      <w:lvlText w:val=""/>
      <w:lvlJc w:val="left"/>
    </w:lvl>
    <w:lvl w:ilvl="8" w:tplc="0F301754">
      <w:start w:val="1"/>
      <w:numFmt w:val="decimal"/>
      <w:lvlText w:val=""/>
      <w:lvlJc w:val="left"/>
    </w:lvl>
  </w:abstractNum>
  <w:abstractNum w:abstractNumId="1" w15:restartNumberingAfterBreak="0">
    <w:nsid w:val="45645201"/>
    <w:multiLevelType w:val="hybridMultilevel"/>
    <w:tmpl w:val="00000000"/>
    <w:lvl w:ilvl="0" w:tplc="81C6F62C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eastAsia="Symbol" w:hAnsi="Symbol" w:cs="Symbol"/>
      </w:rPr>
    </w:lvl>
    <w:lvl w:ilvl="1" w:tplc="8B8274B4">
      <w:start w:val="1"/>
      <w:numFmt w:val="decimal"/>
      <w:lvlText w:val=""/>
      <w:lvlJc w:val="left"/>
    </w:lvl>
    <w:lvl w:ilvl="2" w:tplc="9808F9FE">
      <w:start w:val="1"/>
      <w:numFmt w:val="decimal"/>
      <w:lvlText w:val=""/>
      <w:lvlJc w:val="left"/>
    </w:lvl>
    <w:lvl w:ilvl="3" w:tplc="0E2AB71A">
      <w:start w:val="1"/>
      <w:numFmt w:val="decimal"/>
      <w:lvlText w:val=""/>
      <w:lvlJc w:val="left"/>
    </w:lvl>
    <w:lvl w:ilvl="4" w:tplc="DBB0B212">
      <w:start w:val="1"/>
      <w:numFmt w:val="decimal"/>
      <w:lvlText w:val=""/>
      <w:lvlJc w:val="left"/>
    </w:lvl>
    <w:lvl w:ilvl="5" w:tplc="063A42DA">
      <w:start w:val="1"/>
      <w:numFmt w:val="decimal"/>
      <w:lvlText w:val=""/>
      <w:lvlJc w:val="left"/>
    </w:lvl>
    <w:lvl w:ilvl="6" w:tplc="3A0091F6">
      <w:start w:val="1"/>
      <w:numFmt w:val="decimal"/>
      <w:lvlText w:val=""/>
      <w:lvlJc w:val="left"/>
    </w:lvl>
    <w:lvl w:ilvl="7" w:tplc="0F2C904C">
      <w:start w:val="1"/>
      <w:numFmt w:val="decimal"/>
      <w:lvlText w:val=""/>
      <w:lvlJc w:val="left"/>
    </w:lvl>
    <w:lvl w:ilvl="8" w:tplc="5F048128">
      <w:start w:val="1"/>
      <w:numFmt w:val="decimal"/>
      <w:lvlText w:val=""/>
      <w:lvlJc w:val="left"/>
    </w:lvl>
  </w:abstractNum>
  <w:abstractNum w:abstractNumId="2" w15:restartNumberingAfterBreak="0">
    <w:nsid w:val="4CB5163F"/>
    <w:multiLevelType w:val="multilevel"/>
    <w:tmpl w:val="B0064C2E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drawingGridHorizontalSpacing w:val="11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29"/>
    <w:rsid w:val="000247A4"/>
    <w:rsid w:val="00025EFA"/>
    <w:rsid w:val="00027916"/>
    <w:rsid w:val="00035B0A"/>
    <w:rsid w:val="0006093A"/>
    <w:rsid w:val="00071581"/>
    <w:rsid w:val="000C17E2"/>
    <w:rsid w:val="000D23C4"/>
    <w:rsid w:val="00142D4A"/>
    <w:rsid w:val="0017602C"/>
    <w:rsid w:val="001C3521"/>
    <w:rsid w:val="001C3AE8"/>
    <w:rsid w:val="001C7A3D"/>
    <w:rsid w:val="00204B49"/>
    <w:rsid w:val="00227B4B"/>
    <w:rsid w:val="0023142B"/>
    <w:rsid w:val="00245EE7"/>
    <w:rsid w:val="00255BBC"/>
    <w:rsid w:val="00263470"/>
    <w:rsid w:val="002B1707"/>
    <w:rsid w:val="00303E79"/>
    <w:rsid w:val="003110CD"/>
    <w:rsid w:val="00351951"/>
    <w:rsid w:val="00353792"/>
    <w:rsid w:val="00382645"/>
    <w:rsid w:val="004772B6"/>
    <w:rsid w:val="0049071B"/>
    <w:rsid w:val="00501943"/>
    <w:rsid w:val="00505515"/>
    <w:rsid w:val="00521626"/>
    <w:rsid w:val="00566B34"/>
    <w:rsid w:val="0057540A"/>
    <w:rsid w:val="005F64A8"/>
    <w:rsid w:val="00663252"/>
    <w:rsid w:val="00682B1F"/>
    <w:rsid w:val="00694B29"/>
    <w:rsid w:val="006C3F2D"/>
    <w:rsid w:val="00725798"/>
    <w:rsid w:val="00760371"/>
    <w:rsid w:val="00763FB9"/>
    <w:rsid w:val="007A1A74"/>
    <w:rsid w:val="007A1F44"/>
    <w:rsid w:val="007C3451"/>
    <w:rsid w:val="007D5E29"/>
    <w:rsid w:val="007E4846"/>
    <w:rsid w:val="007F5965"/>
    <w:rsid w:val="0088082B"/>
    <w:rsid w:val="008A3447"/>
    <w:rsid w:val="009124D3"/>
    <w:rsid w:val="00943884"/>
    <w:rsid w:val="009456F2"/>
    <w:rsid w:val="009A012A"/>
    <w:rsid w:val="009F5719"/>
    <w:rsid w:val="00A34377"/>
    <w:rsid w:val="00A355AA"/>
    <w:rsid w:val="00A50F3C"/>
    <w:rsid w:val="00A80763"/>
    <w:rsid w:val="00A86B47"/>
    <w:rsid w:val="00AA5B8A"/>
    <w:rsid w:val="00AA6A3A"/>
    <w:rsid w:val="00AD17A1"/>
    <w:rsid w:val="00B14986"/>
    <w:rsid w:val="00B24FE5"/>
    <w:rsid w:val="00B82C98"/>
    <w:rsid w:val="00C02916"/>
    <w:rsid w:val="00C3192D"/>
    <w:rsid w:val="00C4568E"/>
    <w:rsid w:val="00C87B9F"/>
    <w:rsid w:val="00D03E77"/>
    <w:rsid w:val="00D27EE2"/>
    <w:rsid w:val="00D7322A"/>
    <w:rsid w:val="00D82037"/>
    <w:rsid w:val="00DE764F"/>
    <w:rsid w:val="00E00CFB"/>
    <w:rsid w:val="00E019C8"/>
    <w:rsid w:val="00E36788"/>
    <w:rsid w:val="00E41BCE"/>
    <w:rsid w:val="00E907E1"/>
    <w:rsid w:val="00E94C2A"/>
    <w:rsid w:val="00F079B7"/>
    <w:rsid w:val="00F302F4"/>
    <w:rsid w:val="00F415E9"/>
    <w:rsid w:val="00F50562"/>
    <w:rsid w:val="00F80225"/>
    <w:rsid w:val="00F8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835CD"/>
  <w15:docId w15:val="{CA031E0E-2784-43A2-9896-7437E97B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annotation text" w:uiPriority="0"/>
    <w:lsdException w:name="caption" w:semiHidden="1" w:uiPriority="35" w:unhideWhenUsed="1" w:qFormat="1"/>
    <w:lsdException w:name="annotation reference" w:uiPriority="0"/>
    <w:lsdException w:name="page number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Title" w:uiPriority="10" w:qFormat="1"/>
    <w:lsdException w:name="Default Paragraph Font" w:semiHidden="1" w:uiPriority="1" w:unhideWhenUsed="1"/>
    <w:lsdException w:name="Subtitle" w:uiPriority="0" w:qFormat="1"/>
    <w:lsdException w:name="Block Text" w:uiPriority="0"/>
    <w:lsdException w:name="Strong" w:uiPriority="22" w:qFormat="1"/>
    <w:lsdException w:name="Emphasis" w:uiPriority="20" w:qFormat="1"/>
    <w:lsdException w:name="Normal (Web)" w:qFormat="1"/>
    <w:lsdException w:name="Normal Table" w:semiHidden="1" w:unhideWhenUsed="1"/>
    <w:lsdException w:name="annotation subject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240" w:after="0"/>
      <w:outlineLvl w:val="0"/>
    </w:pPr>
    <w:rPr>
      <w:rFonts w:ascii="Calibri Light" w:eastAsia="Calibri Light" w:hAnsi="Calibri Light" w:cs="Calibri Light"/>
      <w:color w:val="2F5496"/>
      <w:sz w:val="32"/>
    </w:rPr>
  </w:style>
  <w:style w:type="paragraph" w:styleId="Heading2">
    <w:name w:val="heading 2"/>
    <w:basedOn w:val="Heading1"/>
    <w:link w:val="Heading2Char"/>
    <w:qFormat/>
    <w:pPr>
      <w:keepNext w:val="0"/>
      <w:keepLines w:val="0"/>
      <w:spacing w:before="0" w:after="120" w:line="480" w:lineRule="auto"/>
      <w:outlineLvl w:val="1"/>
    </w:pPr>
    <w:rPr>
      <w:rFonts w:ascii="Calibri" w:eastAsia="Calibri" w:hAnsi="Calibri" w:cs="Calibri"/>
      <w:b/>
    </w:rPr>
  </w:style>
  <w:style w:type="paragraph" w:styleId="Heading3">
    <w:name w:val="heading 3"/>
    <w:basedOn w:val="Normal"/>
    <w:link w:val="Heading3Char"/>
    <w:uiPriority w:val="9"/>
    <w:qFormat/>
    <w:pPr>
      <w:keepNext/>
      <w:keepLines/>
      <w:spacing w:before="40" w:after="0"/>
      <w:outlineLvl w:val="2"/>
    </w:pPr>
    <w:rPr>
      <w:rFonts w:ascii="Calibri Light" w:eastAsia="Calibri Light" w:hAnsi="Calibri Light" w:cs="Calibri Light"/>
      <w:color w:val="1F3763"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40" w:after="0"/>
      <w:outlineLvl w:val="3"/>
    </w:pPr>
    <w:rPr>
      <w:rFonts w:ascii="Calibri Light" w:eastAsia="Calibri Light" w:hAnsi="Calibri Light" w:cs="Calibri Light"/>
      <w:i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overflowPunct w:val="0"/>
      <w:spacing w:before="40" w:after="0" w:line="360" w:lineRule="auto"/>
      <w:outlineLvl w:val="5"/>
    </w:pPr>
    <w:rPr>
      <w:rFonts w:ascii="Calibri Light" w:eastAsia="Calibri Light" w:hAnsi="Calibri Light" w:cs="Calibri Light"/>
      <w:color w:val="1F3763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pPr>
      <w:spacing w:line="360" w:lineRule="auto"/>
    </w:pPr>
    <w:rPr>
      <w:rFonts w:ascii="Calibri" w:eastAsia="Calibri" w:hAnsi="Calibri" w:cs="Calibri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styleId="FootnoteReference">
    <w:name w:val="footnote reference"/>
    <w:uiPriority w:val="99"/>
    <w:rPr>
      <w:vertAlign w:val="superscript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/>
    </w:pPr>
    <w:rPr>
      <w:rFonts w:ascii="Arial" w:eastAsia="Arial" w:hAnsi="Arial" w:cs="Arial"/>
      <w:sz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/>
    </w:pPr>
    <w:rPr>
      <w:rFonts w:ascii="Arial" w:eastAsia="Arial" w:hAnsi="Arial" w:cs="Arial"/>
      <w:sz w:val="24"/>
    </w:rPr>
  </w:style>
  <w:style w:type="character" w:styleId="LineNumber">
    <w:name w:val="line number"/>
    <w:basedOn w:val="DefaultParagraphFont"/>
    <w:uiPriority w:val="99"/>
  </w:style>
  <w:style w:type="table" w:customStyle="1" w:styleId="TableGrid1">
    <w:name w:val="Table Grid1"/>
    <w:basedOn w:val="TableNormal"/>
    <w:uiPriority w:val="59"/>
    <w:pPr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uiPriority w:val="99"/>
    <w:pPr>
      <w:spacing w:after="0" w:line="240" w:lineRule="auto"/>
    </w:pPr>
    <w:rPr>
      <w:rFonts w:ascii="Arial" w:eastAsia="Arial" w:hAnsi="Arial" w:cs="Arial"/>
      <w:sz w:val="24"/>
    </w:rPr>
  </w:style>
  <w:style w:type="character" w:styleId="CommentReference">
    <w:name w:val="annotation reference"/>
    <w:basedOn w:val="DefaultParagraphFont"/>
    <w:rPr>
      <w:sz w:val="16"/>
    </w:r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CommentSubject">
    <w:name w:val="annotation subject"/>
    <w:basedOn w:val="CommentText"/>
    <w:link w:val="CommentSubjectChar"/>
    <w:rPr>
      <w:rFonts w:ascii="Arial" w:eastAsia="Arial" w:hAnsi="Arial" w:cs="Arial"/>
      <w:b/>
    </w:rPr>
  </w:style>
  <w:style w:type="paragraph" w:styleId="NormalWeb">
    <w:name w:val="Normal (Web)"/>
    <w:basedOn w:val="Normal"/>
    <w:uiPriority w:val="99"/>
    <w:qFormat/>
    <w:rPr>
      <w:rFonts w:ascii="Times New Roman" w:eastAsia="Times New Roman" w:hAnsi="Times New Roman" w:cs="Times New Roman"/>
    </w:rPr>
  </w:style>
  <w:style w:type="table" w:customStyle="1" w:styleId="TableGrid2">
    <w:name w:val="Table Grid2"/>
    <w:basedOn w:val="TableNormal"/>
    <w:uiPriority w:val="59"/>
    <w:pPr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pPr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pPr>
      <w:spacing w:after="0" w:line="260" w:lineRule="atLeast"/>
      <w:jc w:val="both"/>
    </w:pPr>
    <w:rPr>
      <w:rFonts w:ascii="Palatino Linotype" w:eastAsia="Palatino Linotype" w:hAnsi="Palatino Linotype" w:cs="Palatino Linotype"/>
      <w:color w:val="00000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</w:rPr>
  </w:style>
  <w:style w:type="paragraph" w:styleId="BalloonText">
    <w:name w:val="Balloon Text"/>
    <w:basedOn w:val="Normal"/>
    <w:link w:val="BalloonTextChar"/>
    <w:pPr>
      <w:spacing w:after="0"/>
    </w:pPr>
    <w:rPr>
      <w:rFonts w:ascii="Segoe UI" w:eastAsia="Segoe UI" w:hAnsi="Segoe UI" w:cs="Segoe UI"/>
      <w:sz w:val="18"/>
    </w:rPr>
  </w:style>
  <w:style w:type="paragraph" w:customStyle="1" w:styleId="MDPI16affiliation">
    <w:name w:val="MDPI_1.6_affiliation"/>
    <w:pPr>
      <w:snapToGrid w:val="0"/>
      <w:spacing w:after="0" w:line="200" w:lineRule="atLeast"/>
      <w:ind w:left="2806" w:hanging="198"/>
    </w:pPr>
    <w:rPr>
      <w:rFonts w:ascii="Palatino Linotype" w:eastAsia="Palatino Linotype" w:hAnsi="Palatino Linotype" w:cs="Palatino Linotype"/>
      <w:color w:val="000000"/>
      <w:sz w:val="16"/>
    </w:rPr>
  </w:style>
  <w:style w:type="paragraph" w:customStyle="1" w:styleId="MDPI71References">
    <w:name w:val="MDPI_7.1_References"/>
    <w:pPr>
      <w:numPr>
        <w:numId w:val="1"/>
      </w:numPr>
      <w:snapToGrid w:val="0"/>
      <w:spacing w:after="0" w:line="228" w:lineRule="auto"/>
      <w:jc w:val="both"/>
    </w:pPr>
    <w:rPr>
      <w:rFonts w:ascii="Palatino Linotype" w:eastAsia="Palatino Linotype" w:hAnsi="Palatino Linotype" w:cs="Palatino Linotype"/>
      <w:color w:val="000000"/>
      <w:sz w:val="1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  <w:style w:type="character" w:customStyle="1" w:styleId="1">
    <w:name w:val="إشارة لم يتم حلها1"/>
    <w:basedOn w:val="DefaultParagraphFont"/>
    <w:rPr>
      <w:color w:val="605E5C"/>
    </w:rPr>
  </w:style>
  <w:style w:type="character" w:customStyle="1" w:styleId="2">
    <w:name w:val="إشارة لم يتم حلها2"/>
    <w:basedOn w:val="DefaultParagraphFont"/>
    <w:uiPriority w:val="99"/>
    <w:rPr>
      <w:color w:val="605E5C"/>
    </w:rPr>
  </w:style>
  <w:style w:type="paragraph" w:customStyle="1" w:styleId="TOC110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0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0">
    <w:name w:val="TOC 31"/>
    <w:basedOn w:val="Normal"/>
    <w:pPr>
      <w:spacing w:line="360" w:lineRule="auto"/>
    </w:pPr>
    <w:rPr>
      <w:rFonts w:ascii="Calibri" w:eastAsia="Calibri" w:hAnsi="Calibri" w:cs="Calibri"/>
    </w:rPr>
  </w:style>
  <w:style w:type="paragraph" w:customStyle="1" w:styleId="TOC410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0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0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0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0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0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character" w:customStyle="1" w:styleId="CommentReference10">
    <w:name w:val="Comment Reference1"/>
    <w:basedOn w:val="DefaultParagraphFont"/>
    <w:rPr>
      <w:sz w:val="16"/>
    </w:rPr>
  </w:style>
  <w:style w:type="character" w:customStyle="1" w:styleId="EndnoteReference10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paragraph" w:customStyle="1" w:styleId="pre-body">
    <w:name w:val="pre-body"/>
    <w:basedOn w:val="Normal"/>
    <w:pPr>
      <w:spacing w:after="120" w:line="480" w:lineRule="auto"/>
    </w:pPr>
    <w:rPr>
      <w:rFonts w:ascii="Calibri" w:eastAsia="Calibri" w:hAnsi="Calibri" w:cs="Calibri"/>
      <w:b/>
      <w:sz w:val="20"/>
    </w:rPr>
  </w:style>
  <w:style w:type="paragraph" w:customStyle="1" w:styleId="Title1">
    <w:name w:val="Title1"/>
    <w:basedOn w:val="Normal"/>
    <w:qFormat/>
    <w:pPr>
      <w:spacing w:after="120" w:line="480" w:lineRule="auto"/>
    </w:pPr>
    <w:rPr>
      <w:rFonts w:ascii="Calibri" w:eastAsia="Calibri" w:hAnsi="Calibri" w:cs="Calibri"/>
      <w:sz w:val="44"/>
    </w:rPr>
  </w:style>
  <w:style w:type="character" w:styleId="PlaceholderText">
    <w:name w:val="Placeholder Text"/>
    <w:basedOn w:val="DefaultParagraphFont"/>
    <w:rPr>
      <w:color w:val="808080"/>
    </w:rPr>
  </w:style>
  <w:style w:type="paragraph" w:customStyle="1" w:styleId="MDPI31text">
    <w:name w:val="MDPI_3.1_text"/>
    <w:pPr>
      <w:snapToGrid w:val="0"/>
      <w:spacing w:after="0" w:line="228" w:lineRule="auto"/>
      <w:ind w:left="2608" w:firstLine="425"/>
      <w:jc w:val="both"/>
    </w:pPr>
    <w:rPr>
      <w:rFonts w:ascii="Palatino Linotype" w:eastAsia="Palatino Linotype" w:hAnsi="Palatino Linotype" w:cs="Palatino Linotype"/>
      <w:color w:val="000000"/>
      <w:sz w:val="20"/>
    </w:rPr>
  </w:style>
  <w:style w:type="paragraph" w:customStyle="1" w:styleId="MDPI21heading1">
    <w:name w:val="MDPI_2.1_heading1"/>
    <w:pPr>
      <w:snapToGrid w:val="0"/>
      <w:spacing w:before="240" w:after="60" w:line="228" w:lineRule="auto"/>
      <w:ind w:left="2608"/>
      <w:outlineLvl w:val="0"/>
    </w:pPr>
    <w:rPr>
      <w:rFonts w:ascii="Palatino Linotype" w:eastAsia="Palatino Linotype" w:hAnsi="Palatino Linotype" w:cs="Palatino Linotype"/>
      <w:b/>
      <w:color w:val="000000"/>
      <w:sz w:val="20"/>
    </w:rPr>
  </w:style>
  <w:style w:type="table" w:customStyle="1" w:styleId="Mdeck5tablebodythreelines">
    <w:name w:val="M_deck_5_table_body_three_lines"/>
    <w:basedOn w:val="TableNormal"/>
    <w:pPr>
      <w:snapToGrid w:val="0"/>
      <w:spacing w:after="0" w:line="300" w:lineRule="exact"/>
      <w:jc w:val="center"/>
    </w:pPr>
    <w:rPr>
      <w:rFonts w:ascii="Times New Roman" w:eastAsia="Times New Roman" w:hAnsi="Times New Roman" w:cs="Times New Roman"/>
      <w:sz w:val="20"/>
    </w:rPr>
    <w:tblPr>
      <w:tblStyleRowBandSize w:val="1"/>
      <w:tblBorders>
        <w:bottom w:val="single" w:sz="8" w:space="0" w:color="auto"/>
      </w:tblBorders>
    </w:tblPr>
    <w:tblStylePr w:type="firstRow">
      <w:pPr>
        <w:snapToGrid w:val="0"/>
        <w:spacing w:beforeAutospacing="0" w:afterAutospacing="0" w:line="300" w:lineRule="exact"/>
        <w:ind w:left="0" w:right="0" w:firstLine="0"/>
        <w:contextualSpacing w:val="0"/>
        <w:jc w:val="center"/>
      </w:pPr>
      <w:rPr>
        <w:rFonts w:ascii="Times New Roman" w:eastAsia="Times New Roman" w:hAnsi="Times New Roman" w:cs="Times New Roman"/>
        <w:b w:val="0"/>
        <w:i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</w:style>
  <w:style w:type="paragraph" w:customStyle="1" w:styleId="MDPI42tablebody">
    <w:name w:val="MDPI_4.2_table_body"/>
    <w:pPr>
      <w:snapToGrid w:val="0"/>
      <w:spacing w:after="0" w:line="260" w:lineRule="atLeast"/>
      <w:jc w:val="center"/>
    </w:pPr>
    <w:rPr>
      <w:rFonts w:ascii="Palatino Linotype" w:eastAsia="Palatino Linotype" w:hAnsi="Palatino Linotype" w:cs="Palatino Linotype"/>
      <w:color w:val="000000"/>
      <w:sz w:val="20"/>
    </w:rPr>
  </w:style>
  <w:style w:type="paragraph" w:customStyle="1" w:styleId="Affiliation">
    <w:name w:val="Affiliation"/>
    <w:pPr>
      <w:spacing w:before="60" w:after="0" w:line="297" w:lineRule="atLeast"/>
    </w:pPr>
    <w:rPr>
      <w:rFonts w:ascii="Linux Libertine O" w:eastAsia="Linux Libertine O" w:hAnsi="Linux Libertine O" w:cs="Linux Libertine O"/>
      <w:sz w:val="18"/>
    </w:rPr>
  </w:style>
  <w:style w:type="paragraph" w:customStyle="1" w:styleId="AuthNotes">
    <w:name w:val="AuthNotes"/>
    <w:pPr>
      <w:spacing w:after="0" w:line="140" w:lineRule="atLeast"/>
      <w:jc w:val="both"/>
    </w:pPr>
    <w:rPr>
      <w:rFonts w:ascii="Linux Libertine O" w:eastAsia="Linux Libertine O" w:hAnsi="Linux Libertine O" w:cs="Linux Libertine O"/>
      <w:sz w:val="14"/>
    </w:rPr>
  </w:style>
  <w:style w:type="paragraph" w:customStyle="1" w:styleId="Authors">
    <w:name w:val="Authors"/>
    <w:pPr>
      <w:spacing w:before="60" w:after="0" w:line="320" w:lineRule="atLeast"/>
    </w:pPr>
    <w:rPr>
      <w:rFonts w:ascii="Linux Biolinum O" w:eastAsia="Linux Biolinum O" w:hAnsi="Linux Biolinum O" w:cs="Linux Biolinum O"/>
      <w:caps/>
    </w:rPr>
  </w:style>
  <w:style w:type="paragraph" w:customStyle="1" w:styleId="Para">
    <w:name w:val="Para"/>
    <w:basedOn w:val="Normal"/>
    <w:pPr>
      <w:spacing w:after="0" w:line="270" w:lineRule="atLeast"/>
      <w:ind w:firstLine="240"/>
      <w:jc w:val="both"/>
    </w:pPr>
    <w:rPr>
      <w:rFonts w:ascii="Linux Libertine O" w:eastAsia="Linux Libertine O" w:hAnsi="Linux Libertine O" w:cs="Linux Libertine O"/>
      <w:sz w:val="18"/>
    </w:rPr>
  </w:style>
  <w:style w:type="paragraph" w:customStyle="1" w:styleId="TableList">
    <w:name w:val="Table List"/>
    <w:basedOn w:val="Normal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</w:style>
  <w:style w:type="character" w:customStyle="1" w:styleId="FamilyName">
    <w:name w:val="Family Name"/>
    <w:basedOn w:val="DefaultParagraphFont"/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DefaultParagraphFont"/>
  </w:style>
  <w:style w:type="character" w:customStyle="1" w:styleId="Postcode">
    <w:name w:val="Postcode"/>
    <w:basedOn w:val="DefaultParagraphFont"/>
  </w:style>
  <w:style w:type="character" w:customStyle="1" w:styleId="GrantID">
    <w:name w:val="Grant ID"/>
    <w:basedOn w:val="DefaultParagraphFont"/>
  </w:style>
  <w:style w:type="paragraph" w:customStyle="1" w:styleId="Annotation">
    <w:name w:val="Annotation"/>
    <w:basedOn w:val="Normal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otnoteText1">
    <w:name w:val="Footnote Text1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</w:pPr>
    <w:rPr>
      <w:rFonts w:ascii="Calibri" w:eastAsia="Calibri" w:hAnsi="Calibri" w:cs="Calibri"/>
    </w:rPr>
  </w:style>
  <w:style w:type="paragraph" w:customStyle="1" w:styleId="Abstract">
    <w:name w:val="Abstract"/>
    <w:basedOn w:val="Normal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DefaultParagraphFont"/>
    <w:rPr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</w:style>
  <w:style w:type="paragraph" w:styleId="List2">
    <w:name w:val="List 2"/>
    <w:basedOn w:val="Normal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DefaultParagraphFont"/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DefaultParagraphFont"/>
    <w:qFormat/>
  </w:style>
  <w:style w:type="character" w:customStyle="1" w:styleId="City">
    <w:name w:val="City"/>
    <w:basedOn w:val="DefaultParagraphFont"/>
  </w:style>
  <w:style w:type="character" w:customStyle="1" w:styleId="Region">
    <w:name w:val="Region"/>
    <w:basedOn w:val="DefaultParagraphFont"/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</w:rPr>
  </w:style>
  <w:style w:type="character" w:customStyle="1" w:styleId="DatabaseLink">
    <w:name w:val="Database Link"/>
    <w:basedOn w:val="DefaultParagraphFont"/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Normal"/>
    <w:pPr>
      <w:ind w:left="1440"/>
      <w:outlineLvl w:val="8"/>
    </w:pPr>
    <w:rPr>
      <w:rFonts w:ascii="Calibri" w:eastAsia="Calibri" w:hAnsi="Calibri" w:cs="Calibri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DefaultParagraphFont"/>
  </w:style>
  <w:style w:type="paragraph" w:customStyle="1" w:styleId="Acknowledgements">
    <w:name w:val="Acknowledgements"/>
    <w:basedOn w:val="Normal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</w:rPr>
  </w:style>
  <w:style w:type="character" w:customStyle="1" w:styleId="PageNumbers">
    <w:name w:val="Page Numbers"/>
    <w:basedOn w:val="DefaultParagraphFont"/>
  </w:style>
  <w:style w:type="paragraph" w:styleId="NormalIndent">
    <w:name w:val="Normal Indent"/>
    <w:basedOn w:val="Normal"/>
    <w:qFormat/>
    <w:pPr>
      <w:ind w:firstLine="480"/>
    </w:pPr>
    <w:rPr>
      <w:rFonts w:ascii="Calibri" w:eastAsia="Calibri" w:hAnsi="Calibri" w:cs="Calibri"/>
    </w:rPr>
  </w:style>
  <w:style w:type="character" w:customStyle="1" w:styleId="VolumeNumber">
    <w:name w:val="Volume Number"/>
    <w:basedOn w:val="DefaultParagraphFont"/>
  </w:style>
  <w:style w:type="character" w:customStyle="1" w:styleId="GeneSequence">
    <w:name w:val="Gene Sequence"/>
    <w:basedOn w:val="DefaultParagraphFont"/>
  </w:style>
  <w:style w:type="character" w:customStyle="1" w:styleId="IssueNumber">
    <w:name w:val="Issue Number"/>
    <w:basedOn w:val="DefaultParagraphFont"/>
  </w:style>
  <w:style w:type="paragraph" w:styleId="List">
    <w:name w:val="List"/>
    <w:basedOn w:val="Normal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DefaultParagraphFont"/>
  </w:style>
  <w:style w:type="paragraph" w:customStyle="1" w:styleId="Biography">
    <w:name w:val="Biography"/>
    <w:basedOn w:val="Normal"/>
    <w:pPr>
      <w:shd w:val="clear" w:color="auto" w:fill="EEFEF4"/>
      <w:spacing w:line="396" w:lineRule="auto"/>
    </w:pPr>
    <w:rPr>
      <w:rFonts w:ascii="Calibri" w:eastAsia="Calibri" w:hAnsi="Calibri" w:cs="Calibri"/>
      <w:sz w:val="20"/>
    </w:rPr>
  </w:style>
  <w:style w:type="paragraph" w:styleId="List3">
    <w:name w:val="List 3"/>
    <w:basedOn w:val="Normal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DefaultParagraphFont"/>
  </w:style>
  <w:style w:type="paragraph" w:customStyle="1" w:styleId="Surtitle">
    <w:name w:val="Surtitle"/>
    <w:basedOn w:val="Normal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</w:pPr>
    <w:rPr>
      <w:rFonts w:ascii="Calibri" w:eastAsia="Calibri" w:hAnsi="Calibri" w:cs="Calibri"/>
    </w:rPr>
  </w:style>
  <w:style w:type="character" w:customStyle="1" w:styleId="Miscellaneous">
    <w:name w:val="Miscellaneous"/>
    <w:basedOn w:val="DefaultParagraphFont"/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</w:style>
  <w:style w:type="paragraph" w:styleId="Subtitle">
    <w:name w:val="Subtitle"/>
    <w:basedOn w:val="Normal"/>
    <w:link w:val="SubtitleChar"/>
    <w:qFormat/>
    <w:pPr>
      <w:spacing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Normal"/>
    <w:pPr>
      <w:shd w:val="clear" w:color="auto" w:fill="FFEDFA"/>
    </w:pPr>
    <w:rPr>
      <w:rFonts w:ascii="Calibri" w:eastAsia="Calibri" w:hAnsi="Calibri" w:cs="Calibri"/>
      <w:sz w:val="20"/>
    </w:rPr>
  </w:style>
  <w:style w:type="paragraph" w:customStyle="1" w:styleId="Quotation">
    <w:name w:val="Quotation"/>
    <w:basedOn w:val="Normal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</w:style>
  <w:style w:type="paragraph" w:customStyle="1" w:styleId="TableBody">
    <w:name w:val="Table Body"/>
    <w:basedOn w:val="Normal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customStyle="1" w:styleId="CommentText0">
    <w:name w:val="Comment Text_0"/>
    <w:basedOn w:val="Normal"/>
    <w:pPr>
      <w:spacing w:after="0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</w:style>
  <w:style w:type="paragraph" w:customStyle="1" w:styleId="Caption1">
    <w:name w:val="Caption1"/>
    <w:basedOn w:val="Normal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</w:rPr>
  </w:style>
  <w:style w:type="paragraph" w:customStyle="1" w:styleId="List1">
    <w:name w:val="List 1"/>
    <w:basedOn w:val="Normal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Normal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</w:style>
  <w:style w:type="paragraph" w:customStyle="1" w:styleId="abbreviations">
    <w:name w:val="abbreviations"/>
    <w:next w:val="Normal"/>
    <w:pPr>
      <w:tabs>
        <w:tab w:val="left" w:pos="3402"/>
      </w:tabs>
      <w:ind w:left="3402" w:hanging="3402"/>
    </w:pPr>
    <w:rPr>
      <w:rFonts w:eastAsiaTheme="minorEastAsia"/>
    </w:rPr>
  </w:style>
  <w:style w:type="paragraph" w:customStyle="1" w:styleId="run-in">
    <w:name w:val="run-in"/>
    <w:basedOn w:val="Normal"/>
    <w:next w:val="Normal"/>
    <w:pPr>
      <w:keepNext/>
      <w:overflowPunct w:val="0"/>
      <w:spacing w:before="120" w:after="0" w:line="360" w:lineRule="auto"/>
    </w:pPr>
    <w:rPr>
      <w:rFonts w:ascii="Times New Roman" w:eastAsia="Times New Roman" w:hAnsi="Times New Roman" w:cs="Times New Roman"/>
      <w:b/>
      <w:sz w:val="24"/>
    </w:rPr>
  </w:style>
  <w:style w:type="paragraph" w:customStyle="1" w:styleId="figurecitation">
    <w:name w:val="figurecitation"/>
    <w:basedOn w:val="Normal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  <w:overflowPunct w:val="0"/>
      <w:spacing w:after="0" w:line="360" w:lineRule="auto"/>
    </w:pPr>
    <w:rPr>
      <w:rFonts w:ascii="Arial" w:eastAsia="Arial" w:hAnsi="Arial" w:cs="Arial"/>
      <w:b/>
      <w:sz w:val="36"/>
    </w:rPr>
  </w:style>
  <w:style w:type="paragraph" w:customStyle="1" w:styleId="Acknowledgements0">
    <w:name w:val="Acknowledgements_0"/>
    <w:basedOn w:val="Normal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</w:rPr>
  </w:style>
  <w:style w:type="paragraph" w:customStyle="1" w:styleId="author">
    <w:name w:val="author"/>
    <w:basedOn w:val="Normal"/>
    <w:pPr>
      <w:overflowPunct w:val="0"/>
      <w:spacing w:before="120" w:after="0" w:line="36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ffiliation0">
    <w:name w:val="Affiliation_0"/>
    <w:pPr>
      <w:spacing w:before="60" w:after="0" w:line="297" w:lineRule="atLeast"/>
    </w:pPr>
    <w:rPr>
      <w:rFonts w:ascii="Linux Libertine O" w:eastAsia="Linux Libertine O" w:hAnsi="Linux Libertine O" w:cs="Linux Libertine O"/>
      <w:sz w:val="18"/>
    </w:rPr>
  </w:style>
  <w:style w:type="paragraph" w:customStyle="1" w:styleId="email">
    <w:name w:val="email"/>
    <w:basedOn w:val="Normal"/>
    <w:next w:val="url"/>
    <w:pPr>
      <w:overflowPunct w:val="0"/>
      <w:spacing w:before="120" w:after="0" w:line="240" w:lineRule="auto"/>
    </w:pPr>
    <w:rPr>
      <w:rFonts w:ascii="Times New Roman" w:eastAsia="Times New Roman" w:hAnsi="Times New Roman" w:cs="Times New Roman"/>
      <w:sz w:val="20"/>
    </w:rPr>
  </w:style>
  <w:style w:type="paragraph" w:customStyle="1" w:styleId="phone">
    <w:name w:val="phone"/>
    <w:basedOn w:val="email"/>
    <w:next w:val="fax"/>
    <w:rPr>
      <w:rFonts w:asciiTheme="minorHAnsi" w:eastAsiaTheme="minorEastAsia" w:hAnsiTheme="minorHAnsi" w:cstheme="minorBidi"/>
    </w:rPr>
  </w:style>
  <w:style w:type="paragraph" w:customStyle="1" w:styleId="fax">
    <w:name w:val="fax"/>
    <w:basedOn w:val="email"/>
    <w:next w:val="email"/>
    <w:rPr>
      <w:rFonts w:asciiTheme="minorHAnsi" w:eastAsiaTheme="minorEastAsia" w:hAnsiTheme="minorHAnsi" w:cstheme="minorBidi"/>
    </w:rPr>
  </w:style>
  <w:style w:type="paragraph" w:customStyle="1" w:styleId="Abstract0">
    <w:name w:val="Abstract_0"/>
    <w:basedOn w:val="Normal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Keywords0">
    <w:name w:val="Keywords_0"/>
    <w:basedOn w:val="Normal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paragraph" w:customStyle="1" w:styleId="extraaddress">
    <w:name w:val="extraaddress"/>
    <w:basedOn w:val="email"/>
    <w:rPr>
      <w:rFonts w:asciiTheme="minorHAnsi" w:eastAsiaTheme="minorEastAsia" w:hAnsiTheme="minorHAnsi" w:cstheme="minorBidi"/>
    </w:rPr>
  </w:style>
  <w:style w:type="paragraph" w:customStyle="1" w:styleId="Reference0">
    <w:name w:val="Reference_0"/>
    <w:basedOn w:val="Normal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paragraph" w:customStyle="1" w:styleId="equation">
    <w:name w:val="equation"/>
    <w:basedOn w:val="Normal"/>
    <w:next w:val="Normal"/>
    <w:pPr>
      <w:overflowPunct w:val="0"/>
      <w:spacing w:before="120" w:after="120" w:line="360" w:lineRule="auto"/>
      <w:jc w:val="center"/>
    </w:pPr>
    <w:rPr>
      <w:rFonts w:ascii="Times New Roman" w:eastAsia="Times New Roman" w:hAnsi="Times New Roman" w:cs="Times New Roman"/>
      <w:sz w:val="24"/>
    </w:rPr>
  </w:style>
  <w:style w:type="paragraph" w:customStyle="1" w:styleId="articlenote">
    <w:name w:val="articlenote"/>
    <w:basedOn w:val="Normal"/>
    <w:next w:val="Normal"/>
    <w:pPr>
      <w:overflowPunct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figlegend">
    <w:name w:val="figlegend"/>
    <w:basedOn w:val="Normal"/>
    <w:next w:val="Normal"/>
    <w:pPr>
      <w:overflowPunct w:val="0"/>
      <w:spacing w:before="120" w:after="0" w:line="360" w:lineRule="auto"/>
    </w:pPr>
    <w:rPr>
      <w:rFonts w:ascii="Times New Roman" w:eastAsia="Times New Roman" w:hAnsi="Times New Roman" w:cs="Times New Roman"/>
      <w:sz w:val="20"/>
    </w:rPr>
  </w:style>
  <w:style w:type="paragraph" w:customStyle="1" w:styleId="tablelegend">
    <w:name w:val="tablelegend"/>
    <w:basedOn w:val="Normal"/>
    <w:next w:val="Normal"/>
    <w:pPr>
      <w:overflowPunct w:val="0"/>
      <w:spacing w:before="120" w:after="0" w:line="360" w:lineRule="auto"/>
    </w:pPr>
    <w:rPr>
      <w:rFonts w:ascii="Times New Roman" w:eastAsia="Times New Roman" w:hAnsi="Times New Roman" w:cs="Times New Roman"/>
      <w:sz w:val="20"/>
    </w:rPr>
  </w:style>
  <w:style w:type="paragraph" w:customStyle="1" w:styleId="url">
    <w:name w:val="url"/>
    <w:basedOn w:val="email"/>
    <w:next w:val="Normal"/>
    <w:rPr>
      <w:rFonts w:asciiTheme="minorHAnsi" w:eastAsiaTheme="minorEastAsia" w:hAnsiTheme="minorHAnsi" w:cstheme="minorBidi"/>
    </w:rPr>
  </w:style>
  <w:style w:type="character" w:customStyle="1" w:styleId="cf01">
    <w:name w:val="cf01"/>
    <w:basedOn w:val="DefaultParagraphFont"/>
    <w:rPr>
      <w:rFonts w:ascii="Tahoma" w:eastAsia="Tahoma" w:hAnsi="Tahoma" w:cs="Tahoma"/>
      <w:sz w:val="18"/>
    </w:rPr>
  </w:style>
  <w:style w:type="paragraph" w:customStyle="1" w:styleId="pf0">
    <w:name w:val="pf0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customStyle="1" w:styleId="cf11">
    <w:name w:val="cf11"/>
    <w:basedOn w:val="DefaultParagraphFont"/>
    <w:rPr>
      <w:rFonts w:ascii="Tahoma" w:eastAsia="Tahoma" w:hAnsi="Tahoma" w:cs="Tahoma"/>
      <w:sz w:val="18"/>
    </w:rPr>
  </w:style>
  <w:style w:type="character" w:customStyle="1" w:styleId="cf21">
    <w:name w:val="cf21"/>
    <w:basedOn w:val="DefaultParagraphFont"/>
    <w:rPr>
      <w:rFonts w:ascii="Tahoma" w:eastAsia="Tahoma" w:hAnsi="Tahoma" w:cs="Tahoma"/>
      <w:sz w:val="18"/>
    </w:rPr>
  </w:style>
  <w:style w:type="character" w:customStyle="1" w:styleId="cf31">
    <w:name w:val="cf31"/>
    <w:basedOn w:val="DefaultParagraphFont"/>
    <w:rPr>
      <w:rFonts w:ascii="Tahoma" w:eastAsia="Tahoma" w:hAnsi="Tahoma" w:cs="Tahoma"/>
      <w:sz w:val="18"/>
      <w:u w:val="single"/>
    </w:rPr>
  </w:style>
  <w:style w:type="character" w:customStyle="1" w:styleId="cf41">
    <w:name w:val="cf41"/>
    <w:basedOn w:val="DefaultParagraphFont"/>
    <w:rPr>
      <w:rFonts w:ascii="Tahoma" w:eastAsia="Tahoma" w:hAnsi="Tahoma" w:cs="Tahoma"/>
      <w:sz w:val="18"/>
      <w:u w:val="single"/>
    </w:rPr>
  </w:style>
  <w:style w:type="character" w:customStyle="1" w:styleId="c-pjlv">
    <w:name w:val="c-pjlv"/>
    <w:basedOn w:val="DefaultParagraphFont"/>
  </w:style>
  <w:style w:type="paragraph" w:customStyle="1" w:styleId="Standardunter5">
    <w:name w:val="Standard unter Ü5"/>
    <w:basedOn w:val="Normal"/>
    <w:qFormat/>
    <w:pPr>
      <w:spacing w:before="120" w:after="120" w:line="276" w:lineRule="auto"/>
      <w:ind w:left="709"/>
    </w:pPr>
    <w:rPr>
      <w:rFonts w:ascii="Calibri" w:eastAsia="Calibri" w:hAnsi="Calibri" w:cs="Calibri"/>
    </w:rPr>
  </w:style>
  <w:style w:type="paragraph" w:customStyle="1" w:styleId="Bulletpoints5">
    <w:name w:val="Bulletpoints Ü5"/>
    <w:basedOn w:val="Standardunter5"/>
    <w:qFormat/>
    <w:pPr>
      <w:numPr>
        <w:numId w:val="3"/>
      </w:numPr>
      <w:spacing w:after="0"/>
    </w:pPr>
    <w:rPr>
      <w:rFonts w:asciiTheme="minorHAnsi" w:eastAsiaTheme="minorEastAsia" w:hAnsiTheme="minorHAnsi" w:cstheme="minorBidi"/>
    </w:rPr>
  </w:style>
  <w:style w:type="paragraph" w:styleId="FootnoteText">
    <w:name w:val="footnote text"/>
    <w:basedOn w:val="Normal"/>
    <w:link w:val="FootnoteTextChar"/>
    <w:uiPriority w:val="99"/>
    <w:pPr>
      <w:spacing w:after="200" w:line="276" w:lineRule="auto"/>
    </w:pPr>
    <w:rPr>
      <w:rFonts w:ascii="Calibri" w:eastAsia="Calibri" w:hAnsi="Calibri" w:cs="Calibri"/>
      <w:sz w:val="20"/>
    </w:rPr>
  </w:style>
  <w:style w:type="paragraph" w:customStyle="1" w:styleId="xmsonormal">
    <w:name w:val="x_msonormal"/>
    <w:basedOn w:val="Normal"/>
    <w:qFormat/>
    <w:pPr>
      <w:spacing w:after="0" w:line="240" w:lineRule="auto"/>
    </w:pPr>
    <w:rPr>
      <w:rFonts w:ascii="Calibri" w:eastAsia="Calibri" w:hAnsi="Calibri" w:cs="Calibri"/>
    </w:rPr>
  </w:style>
  <w:style w:type="paragraph" w:customStyle="1" w:styleId="Lauftext-AvenirBook105">
    <w:name w:val="Lauftext - Avenir Book 10.5"/>
    <w:basedOn w:val="Normal"/>
    <w:link w:val="Lauftext-AvenirBook105Zchn"/>
    <w:qFormat/>
    <w:pPr>
      <w:spacing w:after="0" w:line="240" w:lineRule="auto"/>
    </w:pPr>
    <w:rPr>
      <w:color w:val="4472C4"/>
      <w:sz w:val="21"/>
    </w:rPr>
  </w:style>
  <w:style w:type="character" w:customStyle="1" w:styleId="g2">
    <w:name w:val="g2"/>
    <w:basedOn w:val="DefaultParagraphFont"/>
  </w:style>
  <w:style w:type="paragraph" w:customStyle="1" w:styleId="msonormal0">
    <w:name w:val="msonormal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xl65">
    <w:name w:val="xl65"/>
    <w:basedOn w:val="Normal"/>
    <w:pPr>
      <w:pBdr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sz w:val="24"/>
    </w:rPr>
  </w:style>
  <w:style w:type="paragraph" w:customStyle="1" w:styleId="xl66">
    <w:name w:val="xl66"/>
    <w:basedOn w:val="Normal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sz w:val="24"/>
    </w:rPr>
  </w:style>
  <w:style w:type="paragraph" w:customStyle="1" w:styleId="xl67">
    <w:name w:val="xl67"/>
    <w:basedOn w:val="Normal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paragraph" w:customStyle="1" w:styleId="xl68">
    <w:name w:val="xl68"/>
    <w:basedOn w:val="Normal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xl69">
    <w:name w:val="xl69"/>
    <w:basedOn w:val="Normal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xl72">
    <w:name w:val="xl72"/>
    <w:basedOn w:val="Normal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xl73">
    <w:name w:val="xl73"/>
    <w:basedOn w:val="Normal"/>
    <w:pPr>
      <w:pBdr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xl74">
    <w:name w:val="xl74"/>
    <w:basedOn w:val="Normal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sz w:val="24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customStyle="1" w:styleId="3">
    <w:name w:val="إشارة لم يتم حلها3"/>
    <w:basedOn w:val="DefaultParagraphFont"/>
    <w:uiPriority w:val="99"/>
    <w:rPr>
      <w:color w:val="605E5C"/>
    </w:rPr>
  </w:style>
  <w:style w:type="character" w:customStyle="1" w:styleId="UnresolvedMention2">
    <w:name w:val="Unresolved Mention2"/>
    <w:basedOn w:val="DefaultParagraphFont"/>
    <w:rPr>
      <w:color w:val="605E5C"/>
    </w:rPr>
  </w:style>
  <w:style w:type="paragraph" w:customStyle="1" w:styleId="EndnoteText2">
    <w:name w:val="Endnote Text2"/>
    <w:basedOn w:val="Normal"/>
    <w:rPr>
      <w:rFonts w:ascii="Calibri" w:eastAsia="Calibri" w:hAnsi="Calibri" w:cs="Calibri"/>
    </w:rPr>
  </w:style>
  <w:style w:type="paragraph" w:customStyle="1" w:styleId="Caption2">
    <w:name w:val="Caption2"/>
    <w:basedOn w:val="Normal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CommentText1">
    <w:name w:val="Comment Text_1"/>
    <w:basedOn w:val="Normal"/>
    <w:pPr>
      <w:spacing w:after="0"/>
    </w:pPr>
    <w:rPr>
      <w:rFonts w:ascii="Calibri" w:eastAsia="Calibri" w:hAnsi="Calibri" w:cs="Calibri"/>
      <w:sz w:val="20"/>
    </w:rPr>
  </w:style>
  <w:style w:type="character" w:customStyle="1" w:styleId="Heading1Char">
    <w:name w:val="Heading 1 Char"/>
    <w:basedOn w:val="DefaultParagraphFont"/>
    <w:link w:val="Heading1"/>
    <w:rsid w:val="00E907E1"/>
    <w:rPr>
      <w:rFonts w:ascii="Calibri Light" w:eastAsia="Calibri Light" w:hAnsi="Calibri Light" w:cs="Calibri Light"/>
      <w:color w:val="2F5496"/>
      <w:sz w:val="32"/>
    </w:rPr>
  </w:style>
  <w:style w:type="character" w:customStyle="1" w:styleId="Heading2Char">
    <w:name w:val="Heading 2 Char"/>
    <w:basedOn w:val="DefaultParagraphFont"/>
    <w:link w:val="Heading2"/>
    <w:rsid w:val="00E907E1"/>
    <w:rPr>
      <w:rFonts w:ascii="Calibri" w:eastAsia="Calibri" w:hAnsi="Calibri" w:cs="Calibri"/>
      <w:b/>
      <w:color w:val="2F5496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907E1"/>
    <w:rPr>
      <w:rFonts w:ascii="Calibri Light" w:eastAsia="Calibri Light" w:hAnsi="Calibri Light" w:cs="Calibri Light"/>
      <w:color w:val="1F3763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907E1"/>
    <w:rPr>
      <w:rFonts w:ascii="Calibri Light" w:eastAsia="Calibri Light" w:hAnsi="Calibri Light" w:cs="Calibri Light"/>
      <w:i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E907E1"/>
    <w:rPr>
      <w:rFonts w:ascii="Calibri Light" w:eastAsia="Calibri Light" w:hAnsi="Calibri Light" w:cs="Calibri Light"/>
      <w:color w:val="1F3763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E907E1"/>
    <w:rPr>
      <w:rFonts w:ascii="Arial" w:eastAsia="Arial" w:hAnsi="Arial" w:cs="Arial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E907E1"/>
    <w:rPr>
      <w:rFonts w:ascii="Arial" w:eastAsia="Arial" w:hAnsi="Arial" w:cs="Arial"/>
      <w:sz w:val="24"/>
    </w:rPr>
  </w:style>
  <w:style w:type="character" w:customStyle="1" w:styleId="CommentTextChar">
    <w:name w:val="Comment Text Char"/>
    <w:basedOn w:val="DefaultParagraphFont"/>
    <w:link w:val="CommentText"/>
    <w:rsid w:val="00E907E1"/>
    <w:rPr>
      <w:rFonts w:eastAsiaTheme="minorEastAsia"/>
      <w:sz w:val="20"/>
    </w:rPr>
  </w:style>
  <w:style w:type="character" w:customStyle="1" w:styleId="CommentSubjectChar">
    <w:name w:val="Comment Subject Char"/>
    <w:basedOn w:val="CommentTextChar"/>
    <w:link w:val="CommentSubject"/>
    <w:rsid w:val="00E907E1"/>
    <w:rPr>
      <w:rFonts w:ascii="Arial" w:eastAsia="Arial" w:hAnsi="Arial" w:cs="Arial"/>
      <w:b/>
      <w:sz w:val="20"/>
    </w:rPr>
  </w:style>
  <w:style w:type="character" w:customStyle="1" w:styleId="BalloonTextChar">
    <w:name w:val="Balloon Text Char"/>
    <w:basedOn w:val="DefaultParagraphFont"/>
    <w:link w:val="BalloonText"/>
    <w:rsid w:val="00E907E1"/>
    <w:rPr>
      <w:rFonts w:ascii="Segoe UI" w:eastAsia="Segoe UI" w:hAnsi="Segoe UI" w:cs="Segoe UI"/>
      <w:sz w:val="18"/>
    </w:rPr>
  </w:style>
  <w:style w:type="character" w:customStyle="1" w:styleId="SubtitleChar">
    <w:name w:val="Subtitle Char"/>
    <w:basedOn w:val="DefaultParagraphFont"/>
    <w:link w:val="Subtitle"/>
    <w:rsid w:val="00E907E1"/>
    <w:rPr>
      <w:rFonts w:ascii="Calibri" w:eastAsia="Calibri" w:hAnsi="Calibri" w:cs="Calibri"/>
      <w:sz w:val="3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907E1"/>
    <w:rPr>
      <w:rFonts w:ascii="Calibri" w:eastAsia="Calibri" w:hAnsi="Calibri" w:cs="Calibri"/>
      <w:sz w:val="20"/>
    </w:rPr>
  </w:style>
  <w:style w:type="paragraph" w:customStyle="1" w:styleId="heading10">
    <w:name w:val="heading1"/>
    <w:basedOn w:val="Normal"/>
    <w:next w:val="Normal"/>
    <w:rsid w:val="00E907E1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Times New Roman"/>
      <w:b/>
      <w:sz w:val="32"/>
      <w:szCs w:val="20"/>
      <w:lang w:eastAsia="de-DE"/>
    </w:rPr>
  </w:style>
  <w:style w:type="paragraph" w:customStyle="1" w:styleId="heading20">
    <w:name w:val="heading2"/>
    <w:basedOn w:val="Normal"/>
    <w:next w:val="Normal"/>
    <w:rsid w:val="00E907E1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heading30">
    <w:name w:val="heading3"/>
    <w:basedOn w:val="Normal"/>
    <w:next w:val="Normal"/>
    <w:rsid w:val="00E907E1"/>
    <w:pPr>
      <w:keepNext/>
      <w:overflowPunct w:val="0"/>
      <w:autoSpaceDE w:val="0"/>
      <w:autoSpaceDN w:val="0"/>
      <w:adjustRightInd w:val="0"/>
      <w:spacing w:before="240" w:after="180" w:line="360" w:lineRule="auto"/>
      <w:textAlignment w:val="baseline"/>
    </w:pPr>
    <w:rPr>
      <w:rFonts w:ascii="Arial" w:eastAsia="Times New Roman" w:hAnsi="Arial" w:cs="Times New Roman"/>
      <w:i/>
      <w:sz w:val="24"/>
      <w:szCs w:val="20"/>
      <w:lang w:eastAsia="de-DE"/>
    </w:rPr>
  </w:style>
  <w:style w:type="paragraph" w:customStyle="1" w:styleId="acknowledgements1">
    <w:name w:val="acknowledgements"/>
    <w:basedOn w:val="abstract1"/>
    <w:next w:val="Normal"/>
    <w:rsid w:val="00E907E1"/>
    <w:pPr>
      <w:spacing w:before="240"/>
    </w:pPr>
  </w:style>
  <w:style w:type="paragraph" w:customStyle="1" w:styleId="affiliation1">
    <w:name w:val="affiliation"/>
    <w:basedOn w:val="Normal"/>
    <w:next w:val="phone"/>
    <w:rsid w:val="00E907E1"/>
    <w:pPr>
      <w:overflowPunct w:val="0"/>
      <w:autoSpaceDE w:val="0"/>
      <w:autoSpaceDN w:val="0"/>
      <w:adjustRightInd w:val="0"/>
      <w:spacing w:before="120" w:after="0" w:line="240" w:lineRule="auto"/>
      <w:textAlignment w:val="baseline"/>
    </w:pPr>
    <w:rPr>
      <w:rFonts w:ascii="Times New Roman" w:eastAsia="Times New Roman" w:hAnsi="Times New Roman" w:cs="Times New Roman"/>
      <w:i/>
      <w:sz w:val="24"/>
      <w:szCs w:val="20"/>
      <w:lang w:eastAsia="de-DE"/>
    </w:rPr>
  </w:style>
  <w:style w:type="paragraph" w:customStyle="1" w:styleId="abstract1">
    <w:name w:val="abstract"/>
    <w:basedOn w:val="Normal"/>
    <w:next w:val="keywords1"/>
    <w:rsid w:val="00E907E1"/>
    <w:pPr>
      <w:overflowPunct w:val="0"/>
      <w:autoSpaceDE w:val="0"/>
      <w:autoSpaceDN w:val="0"/>
      <w:adjustRightInd w:val="0"/>
      <w:spacing w:before="120" w:after="0" w:line="36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keywords1">
    <w:name w:val="keywords"/>
    <w:basedOn w:val="Normal"/>
    <w:next w:val="Normal"/>
    <w:rsid w:val="00E907E1"/>
    <w:pPr>
      <w:overflowPunct w:val="0"/>
      <w:autoSpaceDE w:val="0"/>
      <w:autoSpaceDN w:val="0"/>
      <w:adjustRightInd w:val="0"/>
      <w:spacing w:before="120" w:after="0" w:line="360" w:lineRule="auto"/>
      <w:textAlignment w:val="baseline"/>
    </w:pPr>
    <w:rPr>
      <w:rFonts w:ascii="Times New Roman" w:eastAsia="Times New Roman" w:hAnsi="Times New Roman" w:cs="Times New Roman"/>
      <w:i/>
      <w:sz w:val="24"/>
      <w:szCs w:val="20"/>
      <w:lang w:eastAsia="de-DE"/>
    </w:rPr>
  </w:style>
  <w:style w:type="paragraph" w:customStyle="1" w:styleId="reference1">
    <w:name w:val="reference"/>
    <w:basedOn w:val="Normal"/>
    <w:rsid w:val="00E907E1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Lauftext-AvenirBook105Zchn">
    <w:name w:val="Lauftext - Avenir Book 10.5 Zchn"/>
    <w:basedOn w:val="DefaultParagraphFont"/>
    <w:link w:val="Lauftext-AvenirBook105"/>
    <w:locked/>
    <w:rsid w:val="00E907E1"/>
    <w:rPr>
      <w:rFonts w:eastAsiaTheme="minorEastAsia"/>
      <w:color w:val="4472C4"/>
      <w:sz w:val="21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907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38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37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27F32-B866-4BFB-A9C7-713D47764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2265</Words>
  <Characters>12911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Somnath Roy</dc:creator>
  <cp:lastModifiedBy>Omar A. Alhumaidan</cp:lastModifiedBy>
  <cp:revision>3</cp:revision>
  <dcterms:created xsi:type="dcterms:W3CDTF">2025-01-22T13:18:00Z</dcterms:created>
  <dcterms:modified xsi:type="dcterms:W3CDTF">2025-01-22T13:21:00Z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1052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7</vt:lpwstr>
  </property>
  <property fmtid="{D5CDD505-2E9C-101B-9397-08002B2CF9AE}" pid="11" name="Merops email addresses count">
    <vt:lpwstr>2</vt:lpwstr>
  </property>
  <property fmtid="{D5CDD505-2E9C-101B-9397-08002B2CF9AE}" pid="12" name="Merops figures count">
    <vt:lpwstr>4</vt:lpwstr>
  </property>
  <property fmtid="{D5CDD505-2E9C-101B-9397-08002B2CF9AE}" pid="13" name="Merops footnotes/endnotes count">
    <vt:lpwstr>3</vt:lpwstr>
  </property>
  <property fmtid="{D5CDD505-2E9C-101B-9397-08002B2CF9AE}" pid="14" name="Merops graphics count">
    <vt:lpwstr>7</vt:lpwstr>
  </property>
  <property fmtid="{D5CDD505-2E9C-101B-9397-08002B2CF9AE}" pid="15" name="Merops input file path">
    <vt:lpwstr>crm_445a3692-a323-41bf-a7aa-8394b7c1fcf5.docx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MG-Session/On-20241228/I:16496589-3b8e-48db-a36e-ec81cfe86bae</vt:lpwstr>
  </property>
  <property fmtid="{D5CDD505-2E9C-101B-9397-08002B2CF9AE}" pid="18" name="Merops processed date">
    <vt:lpwstr>2024/12/28 12:32:14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49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merops/preset-v1/biomed-central</vt:lpwstr>
  </property>
  <property fmtid="{D5CDD505-2E9C-101B-9397-08002B2CF9AE}" pid="24" name="Merops Standard Set modified">
    <vt:lpwstr/>
  </property>
  <property fmtid="{D5CDD505-2E9C-101B-9397-08002B2CF9AE}" pid="25" name="Merops tables count">
    <vt:lpwstr>5</vt:lpwstr>
  </property>
  <property fmtid="{D5CDD505-2E9C-101B-9397-08002B2CF9AE}" pid="26" name="Merops word count">
    <vt:lpwstr>9955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