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8735E" w14:textId="457C9856" w:rsidR="00145731" w:rsidRPr="00B11BCB" w:rsidRDefault="00145731" w:rsidP="00145731">
      <w:pPr>
        <w:pStyle w:val="Naslov-rimskestrani"/>
        <w:spacing w:before="240"/>
        <w:rPr>
          <w:lang w:val="en-US"/>
        </w:rPr>
      </w:pPr>
      <w:r>
        <w:rPr>
          <w:lang w:val="en-US"/>
        </w:rPr>
        <w:t>Supplemental</w:t>
      </w:r>
      <w:r w:rsidR="005330C0">
        <w:rPr>
          <w:lang w:val="en-US"/>
        </w:rPr>
        <w:t xml:space="preserve"> 1</w:t>
      </w:r>
      <w:bookmarkStart w:id="0" w:name="_GoBack"/>
      <w:bookmarkEnd w:id="0"/>
    </w:p>
    <w:p w14:paraId="5A4EA873" w14:textId="77777777" w:rsidR="00145731" w:rsidRDefault="00145731" w:rsidP="00145731">
      <w:pPr>
        <w:pStyle w:val="Besedilo"/>
        <w:rPr>
          <w:lang w:val="en-US"/>
        </w:rPr>
      </w:pPr>
      <w:r w:rsidRPr="00B11BCB">
        <w:rPr>
          <w:lang w:val="en-US"/>
        </w:rPr>
        <w:t>Macro used for counting the cells in the images from the microscope</w:t>
      </w:r>
      <w:r>
        <w:rPr>
          <w:lang w:val="en-US"/>
        </w:rPr>
        <w:t xml:space="preserve"> in</w:t>
      </w:r>
      <w:r w:rsidRPr="00B11BCB">
        <w:rPr>
          <w:lang w:val="en-US"/>
        </w:rPr>
        <w:t xml:space="preserve"> Fiji (ImageJ) software</w:t>
      </w:r>
      <w:r>
        <w:rPr>
          <w:lang w:val="en-US"/>
        </w:rPr>
        <w:t>.</w:t>
      </w:r>
    </w:p>
    <w:p w14:paraId="16A132AD" w14:textId="77777777" w:rsidR="00145731" w:rsidRPr="00C67E7D" w:rsidRDefault="00145731" w:rsidP="00145731">
      <w:pPr>
        <w:jc w:val="both"/>
        <w:rPr>
          <w:lang w:val="en-US"/>
        </w:rPr>
      </w:pPr>
    </w:p>
    <w:p w14:paraId="4121C3BB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>// Set the input and output directories</w:t>
      </w:r>
    </w:p>
    <w:p w14:paraId="475EAF34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inputDir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= "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inputDir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";</w:t>
      </w:r>
    </w:p>
    <w:p w14:paraId="167448AB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outputDir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= "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outputDir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";</w:t>
      </w:r>
    </w:p>
    <w:p w14:paraId="06147562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59E7D8FD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>// Set the file extension of the images (e.g., "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tif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", "jpg", "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png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", etc.)</w:t>
      </w:r>
    </w:p>
    <w:p w14:paraId="2E7C3814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fileExtension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= "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czi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";</w:t>
      </w:r>
    </w:p>
    <w:p w14:paraId="6E802CC2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4641F1FB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>// Get the list of image files in the input folder</w:t>
      </w:r>
    </w:p>
    <w:p w14:paraId="6AED0C6A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list = 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getFileList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(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inputDir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);</w:t>
      </w:r>
    </w:p>
    <w:p w14:paraId="23021D5E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232D777E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>// Load necessary plugins (only required if not already installed)</w:t>
      </w:r>
    </w:p>
    <w:p w14:paraId="224DD62C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run(</w:t>
      </w:r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>"Blobs (25K)");</w:t>
      </w:r>
    </w:p>
    <w:p w14:paraId="1F1E0EB5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run(</w:t>
      </w:r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>"Bio-Formats Macro Extensions");</w:t>
      </w:r>
    </w:p>
    <w:p w14:paraId="5F26FC7C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75B10CDE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>// Loop through the list of files</w:t>
      </w:r>
    </w:p>
    <w:p w14:paraId="2447891A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>for (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i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= 0; 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i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&lt; </w:t>
      </w:r>
      <w:proofErr w:type="spellStart"/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list.length</w:t>
      </w:r>
      <w:proofErr w:type="spellEnd"/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; 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i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++) {</w:t>
      </w:r>
    </w:p>
    <w:p w14:paraId="67636603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if (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endsWith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(list[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i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], 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fileExtension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)) {</w:t>
      </w:r>
    </w:p>
    <w:p w14:paraId="6B4D6A70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// Open the image</w:t>
      </w:r>
    </w:p>
    <w:p w14:paraId="13F9335E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open(</w:t>
      </w:r>
      <w:proofErr w:type="spellStart"/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>inputDir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+ list[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i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]);</w:t>
      </w:r>
    </w:p>
    <w:p w14:paraId="5A34472F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229BAC18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// Process the image</w:t>
      </w:r>
    </w:p>
    <w:p w14:paraId="4925DC46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run(</w:t>
      </w:r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>"Convert to Mask");</w:t>
      </w:r>
    </w:p>
    <w:p w14:paraId="4C80552D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725080D4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// Adjust the threshold if necessary</w:t>
      </w:r>
    </w:p>
    <w:p w14:paraId="156B2AEC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setAutoThreshold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("Default");</w:t>
      </w:r>
    </w:p>
    <w:p w14:paraId="4B5A5469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63650E38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// Run the "Analyze Particles" function</w:t>
      </w:r>
    </w:p>
    <w:p w14:paraId="36DF5E86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run(</w:t>
      </w:r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>"Analyze Particles...", "size=0-Infinity show=Overlay summarize add");</w:t>
      </w:r>
    </w:p>
    <w:p w14:paraId="323A0EE6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785A6DAF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// Save the results to a CSV file</w:t>
      </w:r>
    </w:p>
    <w:p w14:paraId="402ED480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proofErr w:type="spellStart"/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saveAs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>(</w:t>
      </w:r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"Results", 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outputDir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+ </w:t>
      </w:r>
      <w:proofErr w:type="spellStart"/>
      <w:r w:rsidRPr="00B11BCB">
        <w:rPr>
          <w:rFonts w:ascii="Courier New" w:hAnsi="Courier New" w:cs="Courier New"/>
          <w:sz w:val="18"/>
          <w:szCs w:val="18"/>
          <w:lang w:val="en-US"/>
        </w:rPr>
        <w:t>File.nameWithoutExtension</w:t>
      </w:r>
      <w:proofErr w:type="spellEnd"/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+ "_results.csv");</w:t>
      </w:r>
    </w:p>
    <w:p w14:paraId="5F9B0B23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5A073958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// Close the image</w:t>
      </w:r>
    </w:p>
    <w:p w14:paraId="622FD9EE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close(</w:t>
      </w:r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>);</w:t>
      </w:r>
    </w:p>
    <w:p w14:paraId="60C86E0E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 xml:space="preserve">    }</w:t>
      </w:r>
    </w:p>
    <w:p w14:paraId="0432ECD3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>}</w:t>
      </w:r>
    </w:p>
    <w:p w14:paraId="30B4170C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</w:p>
    <w:p w14:paraId="07E4EA46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r w:rsidRPr="00B11BCB">
        <w:rPr>
          <w:rFonts w:ascii="Courier New" w:hAnsi="Courier New" w:cs="Courier New"/>
          <w:sz w:val="18"/>
          <w:szCs w:val="18"/>
          <w:lang w:val="en-US"/>
        </w:rPr>
        <w:t>// Notify when the processing is complete</w:t>
      </w:r>
    </w:p>
    <w:p w14:paraId="73FC3AC5" w14:textId="77777777" w:rsidR="00145731" w:rsidRPr="00B11BCB" w:rsidRDefault="00145731" w:rsidP="00145731">
      <w:pPr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B11BCB">
        <w:rPr>
          <w:rFonts w:ascii="Courier New" w:hAnsi="Courier New" w:cs="Courier New"/>
          <w:sz w:val="18"/>
          <w:szCs w:val="18"/>
          <w:lang w:val="en-US"/>
        </w:rPr>
        <w:t>print(</w:t>
      </w:r>
      <w:proofErr w:type="gramEnd"/>
      <w:r w:rsidRPr="00B11BCB">
        <w:rPr>
          <w:rFonts w:ascii="Courier New" w:hAnsi="Courier New" w:cs="Courier New"/>
          <w:sz w:val="18"/>
          <w:szCs w:val="18"/>
          <w:lang w:val="en-US"/>
        </w:rPr>
        <w:t>"Cell counting for all images in the folder is complete.");</w:t>
      </w:r>
    </w:p>
    <w:p w14:paraId="458A9066" w14:textId="4A9D79DA" w:rsidR="005705FF" w:rsidRDefault="005705FF" w:rsidP="00145731"/>
    <w:p w14:paraId="38E9B551" w14:textId="77777777" w:rsidR="00F66A6F" w:rsidRDefault="00F66A6F" w:rsidP="00145731"/>
    <w:p w14:paraId="72F57B18" w14:textId="77777777" w:rsidR="00291969" w:rsidRDefault="00291969" w:rsidP="00145731"/>
    <w:p w14:paraId="26B3842E" w14:textId="77777777" w:rsidR="00291969" w:rsidRDefault="00291969" w:rsidP="00145731"/>
    <w:p w14:paraId="4519D1B7" w14:textId="77777777" w:rsidR="00291969" w:rsidRDefault="00291969" w:rsidP="00145731"/>
    <w:p w14:paraId="34516FB6" w14:textId="77777777" w:rsidR="00291969" w:rsidRDefault="00291969" w:rsidP="00145731"/>
    <w:p w14:paraId="6DE0B99A" w14:textId="77777777" w:rsidR="00291969" w:rsidRDefault="00291969" w:rsidP="00145731"/>
    <w:p w14:paraId="0346955B" w14:textId="77777777" w:rsidR="00291969" w:rsidRDefault="00291969" w:rsidP="00145731"/>
    <w:p w14:paraId="3766A2FC" w14:textId="77777777" w:rsidR="00291969" w:rsidRDefault="00291969" w:rsidP="00145731"/>
    <w:p w14:paraId="237A5CF3" w14:textId="77777777" w:rsidR="00291969" w:rsidRDefault="00291969" w:rsidP="00145731"/>
    <w:p w14:paraId="1CD47133" w14:textId="77777777" w:rsidR="00291969" w:rsidRDefault="00291969" w:rsidP="00145731"/>
    <w:p w14:paraId="41E84FF2" w14:textId="77777777" w:rsidR="00291969" w:rsidRDefault="00291969" w:rsidP="00145731"/>
    <w:p w14:paraId="79E2C3F4" w14:textId="77777777" w:rsidR="00291969" w:rsidRDefault="00291969" w:rsidP="00145731"/>
    <w:p w14:paraId="708DE6DA" w14:textId="77777777" w:rsidR="00291969" w:rsidRDefault="00291969" w:rsidP="00145731"/>
    <w:p w14:paraId="7D5E3A75" w14:textId="77777777" w:rsidR="00291969" w:rsidRDefault="00291969" w:rsidP="00145731"/>
    <w:p w14:paraId="6610DAC3" w14:textId="77777777" w:rsidR="00291969" w:rsidRDefault="00291969" w:rsidP="00145731"/>
    <w:p w14:paraId="5EF846CA" w14:textId="6D72ED50" w:rsidR="00291969" w:rsidRDefault="002F547B" w:rsidP="00145731">
      <w:r w:rsidRPr="002F547B">
        <w:rPr>
          <w:noProof/>
        </w:rPr>
        <w:lastRenderedPageBreak/>
        <w:drawing>
          <wp:inline distT="0" distB="0" distL="0" distR="0" wp14:anchorId="6D07125E" wp14:editId="6079D31E">
            <wp:extent cx="5731510" cy="402145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0B168" w14:textId="7263B682" w:rsidR="00291969" w:rsidRPr="00145731" w:rsidRDefault="00291969" w:rsidP="00145731">
      <w:proofErr w:type="spellStart"/>
      <w:r>
        <w:t>Supplemental</w:t>
      </w:r>
      <w:proofErr w:type="spellEnd"/>
      <w:r>
        <w:t xml:space="preserve"> figure 1: </w:t>
      </w:r>
      <w:proofErr w:type="spellStart"/>
      <w:r w:rsidR="002F547B">
        <w:t>R</w:t>
      </w:r>
      <w:r>
        <w:t>aw</w:t>
      </w:r>
      <w:proofErr w:type="spellEnd"/>
      <w:r>
        <w:t xml:space="preserve"> data of </w:t>
      </w:r>
      <w:r w:rsidR="002F547B">
        <w:rPr>
          <w:i/>
          <w:iCs/>
        </w:rPr>
        <w:t xml:space="preserve">Bacillus </w:t>
      </w:r>
      <w:proofErr w:type="spellStart"/>
      <w:r>
        <w:t>phage</w:t>
      </w:r>
      <w:r w:rsidR="00233607">
        <w:t>s</w:t>
      </w:r>
      <w:proofErr w:type="spellEnd"/>
      <w:r>
        <w:t xml:space="preserve"> </w:t>
      </w:r>
      <w:proofErr w:type="spellStart"/>
      <w:r w:rsidR="00312AFC">
        <w:t>attach</w:t>
      </w:r>
      <w:r w:rsidR="00233607">
        <w:t>ed</w:t>
      </w:r>
      <w:proofErr w:type="spellEnd"/>
      <w:r w:rsidR="00233607">
        <w:t xml:space="preserve"> to</w:t>
      </w:r>
      <w:r w:rsidR="00312AFC">
        <w:t xml:space="preserve"> </w:t>
      </w:r>
      <w:proofErr w:type="spellStart"/>
      <w:r w:rsidR="00312AFC">
        <w:t>mucin</w:t>
      </w:r>
      <w:proofErr w:type="spellEnd"/>
      <w:r w:rsidR="00233607">
        <w:t xml:space="preserve"> prior to </w:t>
      </w:r>
      <w:proofErr w:type="spellStart"/>
      <w:r w:rsidR="00233607">
        <w:t>normalization</w:t>
      </w:r>
      <w:proofErr w:type="spellEnd"/>
      <w:r w:rsidR="000A7400">
        <w:t xml:space="preserve">. A, B, C </w:t>
      </w:r>
      <w:proofErr w:type="spellStart"/>
      <w:r w:rsidR="000A7400">
        <w:t>and</w:t>
      </w:r>
      <w:proofErr w:type="spellEnd"/>
      <w:r w:rsidR="000A7400">
        <w:t xml:space="preserve"> D </w:t>
      </w:r>
      <w:proofErr w:type="spellStart"/>
      <w:r w:rsidR="000A7400">
        <w:t>represent</w:t>
      </w:r>
      <w:proofErr w:type="spellEnd"/>
      <w:r w:rsidR="000A7400">
        <w:t xml:space="preserve"> PFU / </w:t>
      </w:r>
      <w:proofErr w:type="spellStart"/>
      <w:r w:rsidR="000A7400">
        <w:t>mL</w:t>
      </w:r>
      <w:proofErr w:type="spellEnd"/>
      <w:r w:rsidR="000A7400">
        <w:t xml:space="preserve"> of </w:t>
      </w:r>
      <w:proofErr w:type="spellStart"/>
      <w:r w:rsidR="000A7400">
        <w:t>Nf</w:t>
      </w:r>
      <w:proofErr w:type="spellEnd"/>
      <w:r w:rsidR="000A7400">
        <w:t xml:space="preserve"> </w:t>
      </w:r>
      <w:proofErr w:type="spellStart"/>
      <w:r w:rsidR="000A7400">
        <w:t>phage</w:t>
      </w:r>
      <w:proofErr w:type="spellEnd"/>
      <w:r w:rsidR="000A7400">
        <w:t xml:space="preserve"> </w:t>
      </w:r>
      <w:proofErr w:type="spellStart"/>
      <w:r w:rsidR="000A7400">
        <w:t>attached</w:t>
      </w:r>
      <w:proofErr w:type="spellEnd"/>
      <w:r w:rsidR="000A7400">
        <w:t xml:space="preserve">, E </w:t>
      </w:r>
      <w:proofErr w:type="spellStart"/>
      <w:r w:rsidR="000A7400">
        <w:t>and</w:t>
      </w:r>
      <w:proofErr w:type="spellEnd"/>
      <w:r w:rsidR="000A7400">
        <w:t xml:space="preserve"> F </w:t>
      </w:r>
      <w:proofErr w:type="spellStart"/>
      <w:r w:rsidR="000A7400">
        <w:t>represent</w:t>
      </w:r>
      <w:proofErr w:type="spellEnd"/>
      <w:r w:rsidR="000A7400">
        <w:t xml:space="preserve"> PFU / </w:t>
      </w:r>
      <w:proofErr w:type="spellStart"/>
      <w:r w:rsidR="000A7400">
        <w:t>mL</w:t>
      </w:r>
      <w:proofErr w:type="spellEnd"/>
      <w:r w:rsidR="000A7400">
        <w:t xml:space="preserve"> of SP10 </w:t>
      </w:r>
      <w:proofErr w:type="spellStart"/>
      <w:r w:rsidR="000A7400">
        <w:t>phage</w:t>
      </w:r>
      <w:proofErr w:type="spellEnd"/>
      <w:r w:rsidR="000A7400">
        <w:t xml:space="preserve"> </w:t>
      </w:r>
      <w:proofErr w:type="spellStart"/>
      <w:r w:rsidR="000A7400">
        <w:t>attached</w:t>
      </w:r>
      <w:proofErr w:type="spellEnd"/>
      <w:r w:rsidR="000A7400">
        <w:t xml:space="preserve"> </w:t>
      </w:r>
      <w:proofErr w:type="spellStart"/>
      <w:r w:rsidR="000A7400">
        <w:t>and</w:t>
      </w:r>
      <w:proofErr w:type="spellEnd"/>
      <w:r w:rsidR="000A7400">
        <w:t xml:space="preserve"> G </w:t>
      </w:r>
      <w:proofErr w:type="spellStart"/>
      <w:r w:rsidR="000A7400">
        <w:t>and</w:t>
      </w:r>
      <w:proofErr w:type="spellEnd"/>
      <w:r w:rsidR="000A7400">
        <w:t xml:space="preserve"> H </w:t>
      </w:r>
      <w:proofErr w:type="spellStart"/>
      <w:r w:rsidR="000A7400">
        <w:t>represent</w:t>
      </w:r>
      <w:proofErr w:type="spellEnd"/>
      <w:r w:rsidR="000A7400">
        <w:t xml:space="preserve"> PFU / </w:t>
      </w:r>
      <w:proofErr w:type="spellStart"/>
      <w:r w:rsidR="000A7400">
        <w:t>mL</w:t>
      </w:r>
      <w:proofErr w:type="spellEnd"/>
      <w:r w:rsidR="000A7400">
        <w:t xml:space="preserve"> of SPβ </w:t>
      </w:r>
      <w:proofErr w:type="spellStart"/>
      <w:r w:rsidR="000A7400">
        <w:t>phage</w:t>
      </w:r>
      <w:proofErr w:type="spellEnd"/>
      <w:r w:rsidR="000A7400">
        <w:t xml:space="preserve"> </w:t>
      </w:r>
      <w:proofErr w:type="spellStart"/>
      <w:r w:rsidR="000A7400">
        <w:t>attached</w:t>
      </w:r>
      <w:proofErr w:type="spellEnd"/>
      <w:r w:rsidR="000A7400">
        <w:t>.</w:t>
      </w:r>
    </w:p>
    <w:sectPr w:rsidR="00291969" w:rsidRPr="001457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936"/>
    <w:rsid w:val="00025C35"/>
    <w:rsid w:val="000A7400"/>
    <w:rsid w:val="00145731"/>
    <w:rsid w:val="00221936"/>
    <w:rsid w:val="00233607"/>
    <w:rsid w:val="00243AA8"/>
    <w:rsid w:val="00263A27"/>
    <w:rsid w:val="00291969"/>
    <w:rsid w:val="002F547B"/>
    <w:rsid w:val="00312AFC"/>
    <w:rsid w:val="005330C0"/>
    <w:rsid w:val="005705FF"/>
    <w:rsid w:val="007D20C9"/>
    <w:rsid w:val="008C2188"/>
    <w:rsid w:val="009E11A5"/>
    <w:rsid w:val="00D62198"/>
    <w:rsid w:val="00F6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F47A64"/>
  <w15:chartTrackingRefBased/>
  <w15:docId w15:val="{69E9407D-CF62-4AFC-8786-BBEFAC60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573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l-SI" w:eastAsia="sl-S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1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93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93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93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93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93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93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93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20C9"/>
    <w:pPr>
      <w:spacing w:before="240" w:after="240"/>
      <w:contextualSpacing/>
    </w:pPr>
    <w:rPr>
      <w:rFonts w:eastAsiaTheme="majorEastAsia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20C9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2193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l-S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93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l-S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936"/>
    <w:rPr>
      <w:rFonts w:eastAsiaTheme="majorEastAsia" w:cstheme="majorBidi"/>
      <w:color w:val="0F4761" w:themeColor="accent1" w:themeShade="BF"/>
      <w:sz w:val="28"/>
      <w:szCs w:val="28"/>
      <w:lang w:val="sl-S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936"/>
    <w:rPr>
      <w:rFonts w:eastAsiaTheme="majorEastAsia" w:cstheme="majorBidi"/>
      <w:i/>
      <w:iCs/>
      <w:color w:val="0F4761" w:themeColor="accent1" w:themeShade="BF"/>
      <w:lang w:val="sl-SI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936"/>
    <w:rPr>
      <w:rFonts w:eastAsiaTheme="majorEastAsia" w:cstheme="majorBidi"/>
      <w:color w:val="0F4761" w:themeColor="accent1" w:themeShade="BF"/>
      <w:lang w:val="sl-S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936"/>
    <w:rPr>
      <w:rFonts w:eastAsiaTheme="majorEastAsia" w:cstheme="majorBidi"/>
      <w:i/>
      <w:iCs/>
      <w:color w:val="595959" w:themeColor="text1" w:themeTint="A6"/>
      <w:lang w:val="sl-S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936"/>
    <w:rPr>
      <w:rFonts w:eastAsiaTheme="majorEastAsia" w:cstheme="majorBidi"/>
      <w:color w:val="595959" w:themeColor="text1" w:themeTint="A6"/>
      <w:lang w:val="sl-S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936"/>
    <w:rPr>
      <w:rFonts w:eastAsiaTheme="majorEastAsia" w:cstheme="majorBidi"/>
      <w:i/>
      <w:iCs/>
      <w:color w:val="272727" w:themeColor="text1" w:themeTint="D8"/>
      <w:lang w:val="sl-SI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936"/>
    <w:rPr>
      <w:rFonts w:eastAsiaTheme="majorEastAsia" w:cstheme="majorBidi"/>
      <w:color w:val="272727" w:themeColor="text1" w:themeTint="D8"/>
      <w:lang w:val="sl-SI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936"/>
    <w:pPr>
      <w:numPr>
        <w:ilvl w:val="1"/>
      </w:numPr>
      <w:spacing w:before="240"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1936"/>
    <w:rPr>
      <w:rFonts w:eastAsiaTheme="majorEastAsia" w:cstheme="majorBidi"/>
      <w:color w:val="595959" w:themeColor="text1" w:themeTint="A6"/>
      <w:spacing w:val="15"/>
      <w:sz w:val="28"/>
      <w:szCs w:val="28"/>
      <w:lang w:val="sl-SI"/>
    </w:rPr>
  </w:style>
  <w:style w:type="paragraph" w:styleId="Quote">
    <w:name w:val="Quote"/>
    <w:basedOn w:val="Normal"/>
    <w:next w:val="Normal"/>
    <w:link w:val="QuoteChar"/>
    <w:uiPriority w:val="29"/>
    <w:qFormat/>
    <w:rsid w:val="00221936"/>
    <w:pPr>
      <w:spacing w:before="160" w:after="160"/>
      <w:jc w:val="center"/>
    </w:pPr>
    <w:rPr>
      <w:rFonts w:eastAsiaTheme="minorHAnsi" w:cs="Calibr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1936"/>
    <w:rPr>
      <w:rFonts w:ascii="Times New Roman" w:hAnsi="Times New Roman" w:cs="Calibri"/>
      <w:i/>
      <w:iCs/>
      <w:color w:val="404040" w:themeColor="text1" w:themeTint="BF"/>
      <w:lang w:val="sl-SI"/>
    </w:rPr>
  </w:style>
  <w:style w:type="paragraph" w:styleId="ListParagraph">
    <w:name w:val="List Paragraph"/>
    <w:basedOn w:val="Normal"/>
    <w:uiPriority w:val="34"/>
    <w:qFormat/>
    <w:rsid w:val="00221936"/>
    <w:pPr>
      <w:spacing w:before="240" w:after="240"/>
      <w:ind w:left="720"/>
      <w:contextualSpacing/>
    </w:pPr>
    <w:rPr>
      <w:rFonts w:eastAsiaTheme="minorHAnsi" w:cs="Calibr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19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 w:cs="Calibr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936"/>
    <w:rPr>
      <w:rFonts w:ascii="Times New Roman" w:hAnsi="Times New Roman" w:cs="Calibri"/>
      <w:i/>
      <w:iCs/>
      <w:color w:val="0F4761" w:themeColor="accent1" w:themeShade="BF"/>
      <w:lang w:val="sl-SI"/>
    </w:rPr>
  </w:style>
  <w:style w:type="character" w:styleId="IntenseReference">
    <w:name w:val="Intense Reference"/>
    <w:basedOn w:val="DefaultParagraphFont"/>
    <w:uiPriority w:val="32"/>
    <w:qFormat/>
    <w:rsid w:val="00221936"/>
    <w:rPr>
      <w:b/>
      <w:bCs/>
      <w:smallCaps/>
      <w:color w:val="0F4761" w:themeColor="accent1" w:themeShade="BF"/>
      <w:spacing w:val="5"/>
    </w:rPr>
  </w:style>
  <w:style w:type="paragraph" w:customStyle="1" w:styleId="Naslov-rimskestrani">
    <w:name w:val="Naslov - rimske strani"/>
    <w:basedOn w:val="Normal"/>
    <w:next w:val="Normal"/>
    <w:qFormat/>
    <w:rsid w:val="00145731"/>
    <w:pPr>
      <w:spacing w:after="240" w:line="276" w:lineRule="auto"/>
      <w:jc w:val="center"/>
    </w:pPr>
  </w:style>
  <w:style w:type="paragraph" w:customStyle="1" w:styleId="Besedilo">
    <w:name w:val="Besedilo"/>
    <w:basedOn w:val="Normal"/>
    <w:next w:val="Normal"/>
    <w:autoRedefine/>
    <w:qFormat/>
    <w:rsid w:val="00145731"/>
    <w:pPr>
      <w:shd w:val="clear" w:color="auto" w:fill="FFFFFF" w:themeFill="background1"/>
      <w:spacing w:line="276" w:lineRule="auto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217</Words>
  <Characters>1297</Characters>
  <Application>Microsoft Office Word</Application>
  <DocSecurity>0</DocSecurity>
  <Lines>24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Jakin Lazar, Jaka</dc:creator>
  <cp:keywords/>
  <dc:description/>
  <cp:lastModifiedBy>Dragoš, Anna</cp:lastModifiedBy>
  <cp:revision>10</cp:revision>
  <dcterms:created xsi:type="dcterms:W3CDTF">2024-08-19T10:45:00Z</dcterms:created>
  <dcterms:modified xsi:type="dcterms:W3CDTF">2025-01-06T12:02:00Z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b90ea86e9874fc3c3cbeb3600f6cc6ed0ccf0dd357478dbb1ac26257225d94bc</vt:lpwstr>
  </property>
</Properties>
</file>