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pPr w:leftFromText="141" w:rightFromText="141" w:vertAnchor="text" w:horzAnchor="margin" w:tblpY="-327"/>
        <w:tblW w:w="7215" w:type="dxa"/>
        <w:tblLook w:val="04A0" w:firstRow="1" w:lastRow="0" w:firstColumn="1" w:lastColumn="0" w:noHBand="0" w:noVBand="1"/>
      </w:tblPr>
      <w:tblGrid>
        <w:gridCol w:w="4361"/>
        <w:gridCol w:w="2854"/>
      </w:tblGrid>
      <w:tr w:rsidR="00B64AEE" w:rsidRPr="00B64AEE" w14:paraId="11FAF0D7" w14:textId="77777777" w:rsidTr="00B64AEE">
        <w:tc>
          <w:tcPr>
            <w:tcW w:w="7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49A93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 xml:space="preserve">Table </w:t>
            </w:r>
            <w:r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</w:t>
            </w: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: Respondent characteristics questionnaire (n= 47)</w:t>
            </w:r>
          </w:p>
        </w:tc>
      </w:tr>
      <w:tr w:rsidR="00B64AEE" w:rsidRPr="00AB63B8" w14:paraId="492E8650" w14:textId="77777777" w:rsidTr="00B64A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50511" w14:textId="77777777" w:rsidR="00B64AEE" w:rsidRPr="00B64AEE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B64AEE"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04973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Respondents: n (%)</w:t>
            </w:r>
          </w:p>
        </w:tc>
      </w:tr>
      <w:tr w:rsidR="00B64AEE" w:rsidRPr="00AB63B8" w14:paraId="726304D8" w14:textId="77777777" w:rsidTr="00B64A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3741F" w14:textId="77777777" w:rsidR="00B64AEE" w:rsidRPr="00B64AEE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B64AEE"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  <w:t>Age</w:t>
            </w:r>
          </w:p>
          <w:p w14:paraId="68EA808E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 xml:space="preserve">&lt;30 </w:t>
            </w:r>
          </w:p>
          <w:p w14:paraId="0752C9BD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31- 40</w:t>
            </w:r>
          </w:p>
          <w:p w14:paraId="0E121EB2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41- 50</w:t>
            </w:r>
          </w:p>
          <w:p w14:paraId="68304DA1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51- 60</w:t>
            </w:r>
          </w:p>
          <w:p w14:paraId="201F17D2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&gt;60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19034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</w:p>
          <w:p w14:paraId="5F660E94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3 (6%)</w:t>
            </w:r>
          </w:p>
          <w:p w14:paraId="694A2EFC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6 (13%)</w:t>
            </w:r>
          </w:p>
          <w:p w14:paraId="5DF976FA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11 (23%)</w:t>
            </w:r>
          </w:p>
          <w:p w14:paraId="46563135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17 (36%)</w:t>
            </w:r>
          </w:p>
          <w:p w14:paraId="73AA96AB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10 (21%)</w:t>
            </w:r>
          </w:p>
        </w:tc>
      </w:tr>
      <w:tr w:rsidR="00B64AEE" w:rsidRPr="00AB63B8" w14:paraId="48BE141D" w14:textId="77777777" w:rsidTr="00B64A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DD3DE" w14:textId="77777777" w:rsidR="00B64AEE" w:rsidRPr="00B64AEE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B64AEE"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  <w:t>Years of work experience</w:t>
            </w:r>
          </w:p>
          <w:p w14:paraId="1C75E02A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0 – 5</w:t>
            </w:r>
          </w:p>
          <w:p w14:paraId="7125700A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6- 10</w:t>
            </w:r>
          </w:p>
          <w:p w14:paraId="44482618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11- 20</w:t>
            </w:r>
          </w:p>
          <w:p w14:paraId="1EEA474E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&gt; 2</w:t>
            </w: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E33FC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</w:rPr>
            </w:pPr>
          </w:p>
          <w:p w14:paraId="47DD0A50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</w:rPr>
              <w:t>16 / 34%</w:t>
            </w:r>
          </w:p>
          <w:p w14:paraId="05E168A5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</w:rPr>
              <w:t>7 / 15%</w:t>
            </w:r>
          </w:p>
          <w:p w14:paraId="337843A8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</w:rPr>
              <w:t>16 / 34%</w:t>
            </w:r>
          </w:p>
          <w:p w14:paraId="27C842F9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</w:rPr>
              <w:t>8 / 17%</w:t>
            </w:r>
          </w:p>
        </w:tc>
      </w:tr>
      <w:tr w:rsidR="00B64AEE" w:rsidRPr="00AB63B8" w14:paraId="007FA54B" w14:textId="77777777" w:rsidTr="00B64A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66537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</w:rPr>
            </w:pPr>
            <w:proofErr w:type="spellStart"/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</w:rPr>
              <w:t>Female</w:t>
            </w:r>
            <w:proofErr w:type="spellEnd"/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5D029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</w:rPr>
              <w:t>42 (89%)</w:t>
            </w:r>
          </w:p>
        </w:tc>
      </w:tr>
      <w:tr w:rsidR="00B64AEE" w:rsidRPr="00AB63B8" w14:paraId="659E45FA" w14:textId="77777777" w:rsidTr="00B64A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4CD0B" w14:textId="77777777" w:rsidR="00B64AEE" w:rsidRPr="00B64AEE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B64AEE"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  <w:t>Setting</w:t>
            </w:r>
          </w:p>
          <w:p w14:paraId="396AEB93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Home care</w:t>
            </w:r>
          </w:p>
          <w:p w14:paraId="55DC3DC5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Nursing home</w:t>
            </w:r>
          </w:p>
          <w:p w14:paraId="7D3A8076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Hospital</w:t>
            </w:r>
          </w:p>
          <w:p w14:paraId="485F1D29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Hospice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E9620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</w:p>
          <w:p w14:paraId="7301F023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10 (21%)</w:t>
            </w:r>
          </w:p>
          <w:p w14:paraId="2C66567E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15 (32%)</w:t>
            </w:r>
          </w:p>
          <w:p w14:paraId="6D10E947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15 (32%)</w:t>
            </w:r>
          </w:p>
          <w:p w14:paraId="3CD229E7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7 (15%)</w:t>
            </w:r>
          </w:p>
        </w:tc>
      </w:tr>
      <w:tr w:rsidR="00B64AEE" w:rsidRPr="00AB63B8" w14:paraId="2663C886" w14:textId="77777777" w:rsidTr="00B64A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7778" w14:textId="77777777" w:rsidR="00B64AEE" w:rsidRPr="00B64AEE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B64AEE"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  <w:t>Profession</w:t>
            </w:r>
          </w:p>
          <w:p w14:paraId="14C6DC6F" w14:textId="77777777" w:rsidR="00B64AEE" w:rsidRPr="00AB63B8" w:rsidRDefault="00B64AEE" w:rsidP="00B64AEE">
            <w:pPr>
              <w:pStyle w:val="Geenafstand"/>
              <w:spacing w:line="276" w:lineRule="auto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LPN and HC assistant</w:t>
            </w:r>
          </w:p>
          <w:p w14:paraId="2C035DC0" w14:textId="77777777" w:rsidR="00B64AEE" w:rsidRPr="00AB63B8" w:rsidRDefault="00B64AEE" w:rsidP="00B64AEE">
            <w:pPr>
              <w:pStyle w:val="Geenafstand"/>
              <w:spacing w:line="276" w:lineRule="auto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RN</w:t>
            </w:r>
          </w:p>
          <w:p w14:paraId="183056E9" w14:textId="77777777" w:rsidR="00B64AEE" w:rsidRPr="00AB63B8" w:rsidRDefault="00B64AEE" w:rsidP="00B64AEE">
            <w:pPr>
              <w:pStyle w:val="Geenafstand"/>
              <w:spacing w:line="276" w:lineRule="auto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Nurse with specialized expertise in palliative care</w:t>
            </w:r>
          </w:p>
          <w:p w14:paraId="1182D90D" w14:textId="77777777" w:rsidR="00B64AEE" w:rsidRPr="00AB63B8" w:rsidRDefault="00B64AEE" w:rsidP="00B64AEE">
            <w:pPr>
              <w:pStyle w:val="Geenafstand"/>
              <w:spacing w:line="276" w:lineRule="auto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Spiritual counselor</w:t>
            </w:r>
          </w:p>
          <w:p w14:paraId="63CD883C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Other**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04EB2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</w:p>
          <w:p w14:paraId="4407E7E4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10 /21%</w:t>
            </w:r>
          </w:p>
          <w:p w14:paraId="7E57FEE0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10 / 21%</w:t>
            </w:r>
          </w:p>
          <w:p w14:paraId="10D9CA8B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8 / 17%</w:t>
            </w:r>
          </w:p>
          <w:p w14:paraId="0E3BF105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</w:p>
          <w:p w14:paraId="2C99FAF9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8 / 17%</w:t>
            </w:r>
          </w:p>
          <w:p w14:paraId="2A3DF81A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11 / 22%</w:t>
            </w:r>
          </w:p>
        </w:tc>
      </w:tr>
      <w:tr w:rsidR="00B64AEE" w:rsidRPr="00AB63B8" w14:paraId="6976EE42" w14:textId="77777777" w:rsidTr="00B64A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096AB" w14:textId="77777777" w:rsidR="00B64AEE" w:rsidRPr="00B64AEE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B64AEE"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  <w:t>Frequency usage of CURA</w:t>
            </w:r>
          </w:p>
          <w:p w14:paraId="6070FDBA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Every month or more</w:t>
            </w:r>
          </w:p>
          <w:p w14:paraId="69C2C014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Every three months</w:t>
            </w:r>
          </w:p>
          <w:p w14:paraId="6F4FB49A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Every six months</w:t>
            </w:r>
          </w:p>
          <w:p w14:paraId="5FD06304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Never</w:t>
            </w:r>
          </w:p>
          <w:p w14:paraId="58738005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 xml:space="preserve">Other 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32B69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</w:p>
          <w:p w14:paraId="2EA5550E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17 / 36%</w:t>
            </w:r>
          </w:p>
          <w:p w14:paraId="17BCC1DF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17 / 36%</w:t>
            </w:r>
          </w:p>
          <w:p w14:paraId="3F663BF0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4 / 9%</w:t>
            </w:r>
          </w:p>
          <w:p w14:paraId="50163B4E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2 / 4%</w:t>
            </w:r>
          </w:p>
          <w:p w14:paraId="7FEE065C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7 / 15%</w:t>
            </w:r>
          </w:p>
        </w:tc>
      </w:tr>
      <w:tr w:rsidR="00B64AEE" w:rsidRPr="00AB63B8" w14:paraId="05A56864" w14:textId="77777777" w:rsidTr="00B64A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371E" w14:textId="77777777" w:rsidR="00B64AEE" w:rsidRPr="00B64AEE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B64AEE"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Number of times CURA has been used </w:t>
            </w:r>
          </w:p>
          <w:p w14:paraId="011224E9" w14:textId="77777777" w:rsidR="00B64AEE" w:rsidRPr="00B64AEE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B64AEE"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  <w:t>As a participant:</w:t>
            </w:r>
          </w:p>
          <w:p w14:paraId="301EBC29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Not yet</w:t>
            </w:r>
          </w:p>
          <w:p w14:paraId="26254F9B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1- 5 times</w:t>
            </w:r>
          </w:p>
          <w:p w14:paraId="006BC311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6- 10 times</w:t>
            </w:r>
          </w:p>
          <w:p w14:paraId="41272586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More than 10 times</w:t>
            </w:r>
          </w:p>
          <w:p w14:paraId="15D76CAC" w14:textId="77777777" w:rsidR="00B64AEE" w:rsidRPr="00B64AEE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B64AEE"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  <w:t>As a facilitator:</w:t>
            </w:r>
          </w:p>
          <w:p w14:paraId="0470C7CC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Not yet</w:t>
            </w:r>
          </w:p>
          <w:p w14:paraId="75AD9142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1- 5 times</w:t>
            </w:r>
          </w:p>
          <w:p w14:paraId="1EAA7B01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6- 10 times</w:t>
            </w:r>
          </w:p>
          <w:p w14:paraId="0D3D89BE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More than 10 times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9F03B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</w:p>
          <w:p w14:paraId="1FE1AF5F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</w:p>
          <w:p w14:paraId="3011A23C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4 / 9%</w:t>
            </w:r>
          </w:p>
          <w:p w14:paraId="2F899FA8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25/53%</w:t>
            </w:r>
          </w:p>
          <w:p w14:paraId="4DBEAAED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11 /23%</w:t>
            </w:r>
          </w:p>
          <w:p w14:paraId="26B01719" w14:textId="73C85C1D" w:rsidR="00B64AEE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7 / 15%</w:t>
            </w:r>
          </w:p>
          <w:p w14:paraId="2645095E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</w:p>
          <w:p w14:paraId="6D4D0136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2 / 4%</w:t>
            </w:r>
          </w:p>
          <w:p w14:paraId="3E34635D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18 / 38%</w:t>
            </w:r>
          </w:p>
          <w:p w14:paraId="7AD4AC3E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19 / 40%</w:t>
            </w:r>
          </w:p>
          <w:p w14:paraId="4BE0AEF9" w14:textId="77777777" w:rsidR="00B64AEE" w:rsidRPr="00AB63B8" w:rsidRDefault="00B64AEE" w:rsidP="00B64AEE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8 / 17%</w:t>
            </w:r>
          </w:p>
        </w:tc>
      </w:tr>
    </w:tbl>
    <w:p w14:paraId="3F9A14A1" w14:textId="77777777" w:rsidR="00505539" w:rsidRPr="00E1684F" w:rsidRDefault="00505539" w:rsidP="00E1684F"/>
    <w:sectPr w:rsidR="00505539" w:rsidRPr="00E168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FD0D76"/>
    <w:multiLevelType w:val="hybridMultilevel"/>
    <w:tmpl w:val="25628CA0"/>
    <w:lvl w:ilvl="0" w:tplc="5C7C7880">
      <w:start w:val="1"/>
      <w:numFmt w:val="decimal"/>
      <w:pStyle w:val="Lijst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261423"/>
    <w:multiLevelType w:val="multilevel"/>
    <w:tmpl w:val="92BCE30E"/>
    <w:lvl w:ilvl="0">
      <w:start w:val="1"/>
      <w:numFmt w:val="decimal"/>
      <w:pStyle w:val="Kop1-genummerd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Restart w:val="0"/>
      <w:pStyle w:val="Kop2-genummerd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Restart w:val="0"/>
      <w:pStyle w:val="Kop3-genummerd"/>
      <w:lvlText w:val="%1.%2.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7120A29"/>
    <w:multiLevelType w:val="multilevel"/>
    <w:tmpl w:val="D7A6A850"/>
    <w:lvl w:ilvl="0">
      <w:start w:val="1"/>
      <w:numFmt w:val="bullet"/>
      <w:pStyle w:val="Lijstopsomteken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pStyle w:val="Lijstopsomteken2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Restart w:val="0"/>
      <w:pStyle w:val="Lijstopsomteken3"/>
      <w:lvlText w:val="-"/>
      <w:lvlJc w:val="left"/>
      <w:pPr>
        <w:ind w:left="1077" w:hanging="357"/>
      </w:pPr>
      <w:rPr>
        <w:rFonts w:ascii="Courier New" w:hAnsi="Courier New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68107910"/>
    <w:multiLevelType w:val="multilevel"/>
    <w:tmpl w:val="AF2472BA"/>
    <w:lvl w:ilvl="0">
      <w:start w:val="1"/>
      <w:numFmt w:val="decimal"/>
      <w:pStyle w:val="Lijstnummering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pStyle w:val="Lijstnummering2"/>
      <w:lvlText w:val="%2."/>
      <w:lvlJc w:val="left"/>
      <w:pPr>
        <w:ind w:left="720" w:hanging="363"/>
      </w:pPr>
      <w:rPr>
        <w:rFonts w:hint="default"/>
      </w:rPr>
    </w:lvl>
    <w:lvl w:ilvl="2">
      <w:start w:val="1"/>
      <w:numFmt w:val="lowerRoman"/>
      <w:lvlRestart w:val="0"/>
      <w:pStyle w:val="Lijstnummering3"/>
      <w:lvlText w:val="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7E8F7E38"/>
    <w:multiLevelType w:val="hybridMultilevel"/>
    <w:tmpl w:val="12A48B5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941658"/>
    <w:multiLevelType w:val="hybridMultilevel"/>
    <w:tmpl w:val="25C098E8"/>
    <w:lvl w:ilvl="0" w:tplc="D98ED52E">
      <w:start w:val="1"/>
      <w:numFmt w:val="upperRoman"/>
      <w:pStyle w:val="Bijlage"/>
      <w:lvlText w:val="Bijlage %1."/>
      <w:lvlJc w:val="left"/>
      <w:pPr>
        <w:ind w:left="720" w:hanging="360"/>
      </w:pPr>
      <w:rPr>
        <w:rFonts w:hAnsi="Arial Unicode MS" w:hint="default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6105191">
    <w:abstractNumId w:val="0"/>
  </w:num>
  <w:num w:numId="2" w16cid:durableId="1026445243">
    <w:abstractNumId w:val="2"/>
  </w:num>
  <w:num w:numId="3" w16cid:durableId="593171272">
    <w:abstractNumId w:val="3"/>
  </w:num>
  <w:num w:numId="4" w16cid:durableId="1008337569">
    <w:abstractNumId w:val="1"/>
  </w:num>
  <w:num w:numId="5" w16cid:durableId="1200053308">
    <w:abstractNumId w:val="5"/>
  </w:num>
  <w:num w:numId="6" w16cid:durableId="2086148160">
    <w:abstractNumId w:val="1"/>
  </w:num>
  <w:num w:numId="7" w16cid:durableId="108204942">
    <w:abstractNumId w:val="0"/>
  </w:num>
  <w:num w:numId="8" w16cid:durableId="1159425561">
    <w:abstractNumId w:val="2"/>
  </w:num>
  <w:num w:numId="9" w16cid:durableId="517307843">
    <w:abstractNumId w:val="3"/>
  </w:num>
  <w:num w:numId="10" w16cid:durableId="1375159396">
    <w:abstractNumId w:val="2"/>
  </w:num>
  <w:num w:numId="11" w16cid:durableId="1855998875">
    <w:abstractNumId w:val="2"/>
  </w:num>
  <w:num w:numId="12" w16cid:durableId="888762083">
    <w:abstractNumId w:val="3"/>
  </w:num>
  <w:num w:numId="13" w16cid:durableId="1421874605">
    <w:abstractNumId w:val="3"/>
  </w:num>
  <w:num w:numId="14" w16cid:durableId="2034304253">
    <w:abstractNumId w:val="1"/>
  </w:num>
  <w:num w:numId="15" w16cid:durableId="244612863">
    <w:abstractNumId w:val="1"/>
  </w:num>
  <w:num w:numId="16" w16cid:durableId="1683697826">
    <w:abstractNumId w:val="1"/>
  </w:num>
  <w:num w:numId="17" w16cid:durableId="1427270423">
    <w:abstractNumId w:val="5"/>
  </w:num>
  <w:num w:numId="18" w16cid:durableId="1286042416">
    <w:abstractNumId w:val="0"/>
  </w:num>
  <w:num w:numId="19" w16cid:durableId="322970271">
    <w:abstractNumId w:val="2"/>
  </w:num>
  <w:num w:numId="20" w16cid:durableId="616446539">
    <w:abstractNumId w:val="3"/>
  </w:num>
  <w:num w:numId="21" w16cid:durableId="1937398501">
    <w:abstractNumId w:val="2"/>
  </w:num>
  <w:num w:numId="22" w16cid:durableId="1575697738">
    <w:abstractNumId w:val="2"/>
  </w:num>
  <w:num w:numId="23" w16cid:durableId="1820882858">
    <w:abstractNumId w:val="3"/>
  </w:num>
  <w:num w:numId="24" w16cid:durableId="517737764">
    <w:abstractNumId w:val="3"/>
  </w:num>
  <w:num w:numId="25" w16cid:durableId="1748528906">
    <w:abstractNumId w:val="1"/>
  </w:num>
  <w:num w:numId="26" w16cid:durableId="1343433185">
    <w:abstractNumId w:val="1"/>
  </w:num>
  <w:num w:numId="27" w16cid:durableId="1574968135">
    <w:abstractNumId w:val="1"/>
  </w:num>
  <w:num w:numId="28" w16cid:durableId="714815390">
    <w:abstractNumId w:val="5"/>
  </w:num>
  <w:num w:numId="29" w16cid:durableId="946811711">
    <w:abstractNumId w:val="1"/>
  </w:num>
  <w:num w:numId="30" w16cid:durableId="996882843">
    <w:abstractNumId w:val="1"/>
  </w:num>
  <w:num w:numId="31" w16cid:durableId="1606185036">
    <w:abstractNumId w:val="5"/>
  </w:num>
  <w:num w:numId="32" w16cid:durableId="1115752548">
    <w:abstractNumId w:val="1"/>
  </w:num>
  <w:num w:numId="33" w16cid:durableId="108551630">
    <w:abstractNumId w:val="1"/>
  </w:num>
  <w:num w:numId="34" w16cid:durableId="1409107347">
    <w:abstractNumId w:val="2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83449300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3633886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5966027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305621149">
    <w:abstractNumId w:val="1"/>
    <w:lvlOverride w:ilvl="0">
      <w:lvl w:ilvl="0">
        <w:start w:val="1"/>
        <w:numFmt w:val="decimal"/>
        <w:pStyle w:val="Kop1-genummerd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pStyle w:val="Kop2-genummerd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lvlRestart w:val="0"/>
        <w:pStyle w:val="Kop3-genummerd"/>
        <w:lvlText w:val="%1.%2.%3."/>
        <w:lvlJc w:val="left"/>
        <w:pPr>
          <w:ind w:left="1077" w:hanging="357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9" w16cid:durableId="2063096543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AEE"/>
    <w:rsid w:val="001A71D9"/>
    <w:rsid w:val="00225B02"/>
    <w:rsid w:val="00476272"/>
    <w:rsid w:val="004E10E2"/>
    <w:rsid w:val="00505539"/>
    <w:rsid w:val="00506189"/>
    <w:rsid w:val="005147C8"/>
    <w:rsid w:val="005B2AF3"/>
    <w:rsid w:val="005E4B36"/>
    <w:rsid w:val="006E1286"/>
    <w:rsid w:val="00702E6B"/>
    <w:rsid w:val="007D0955"/>
    <w:rsid w:val="00821D64"/>
    <w:rsid w:val="00840A00"/>
    <w:rsid w:val="00915C38"/>
    <w:rsid w:val="00944185"/>
    <w:rsid w:val="009B60D0"/>
    <w:rsid w:val="00A361F2"/>
    <w:rsid w:val="00AD3036"/>
    <w:rsid w:val="00B42813"/>
    <w:rsid w:val="00B64AEE"/>
    <w:rsid w:val="00BB0BD6"/>
    <w:rsid w:val="00CF0BFA"/>
    <w:rsid w:val="00D66FC4"/>
    <w:rsid w:val="00DF6498"/>
    <w:rsid w:val="00E1684F"/>
    <w:rsid w:val="00E366D2"/>
    <w:rsid w:val="00E55BEF"/>
    <w:rsid w:val="00FF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394FD"/>
  <w15:chartTrackingRefBased/>
  <w15:docId w15:val="{B757EC02-A5A2-4780-AF4F-FE0C13219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kern w:val="2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iPriority="3" w:unhideWhenUsed="1" w:qFormat="1"/>
    <w:lsdException w:name="List Number" w:semiHidden="1" w:uiPriority="4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" w:unhideWhenUsed="1" w:qFormat="1"/>
    <w:lsdException w:name="List Bullet 3" w:semiHidden="1" w:uiPriority="3" w:unhideWhenUsed="1"/>
    <w:lsdException w:name="List Bullet 4" w:semiHidden="1" w:uiPriority="3" w:unhideWhenUsed="1"/>
    <w:lsdException w:name="List Bullet 5" w:semiHidden="1" w:uiPriority="3" w:unhideWhenUsed="1"/>
    <w:lsdException w:name="List Number 2" w:semiHidden="1" w:uiPriority="4" w:unhideWhenUsed="1"/>
    <w:lsdException w:name="List Number 3" w:semiHidden="1" w:uiPriority="4" w:unhideWhenUsed="1"/>
    <w:lsdException w:name="List Number 4" w:semiHidden="1" w:uiPriority="4" w:unhideWhenUsed="1"/>
    <w:lsdException w:name="List Number 5" w:semiHidden="1" w:uiPriority="4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64AEE"/>
    <w:pPr>
      <w:spacing w:after="160" w:line="259" w:lineRule="auto"/>
    </w:pPr>
    <w:rPr>
      <w:rFonts w:asciiTheme="minorHAnsi" w:eastAsiaTheme="minorHAnsi" w:hAnsiTheme="minorHAnsi" w:cstheme="minorBidi"/>
      <w:kern w:val="0"/>
      <w:sz w:val="22"/>
      <w:szCs w:val="22"/>
    </w:rPr>
  </w:style>
  <w:style w:type="paragraph" w:styleId="Kop1">
    <w:name w:val="heading 1"/>
    <w:basedOn w:val="Standaard"/>
    <w:next w:val="Standaard"/>
    <w:link w:val="Kop1Char"/>
    <w:autoRedefine/>
    <w:uiPriority w:val="1"/>
    <w:qFormat/>
    <w:rsid w:val="00DF6498"/>
    <w:pPr>
      <w:keepNext/>
      <w:spacing w:before="240" w:after="6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Kop2">
    <w:name w:val="heading 2"/>
    <w:basedOn w:val="Standaard"/>
    <w:next w:val="Standaard"/>
    <w:link w:val="Kop2Char"/>
    <w:autoRedefine/>
    <w:uiPriority w:val="1"/>
    <w:qFormat/>
    <w:rsid w:val="00E55BEF"/>
    <w:pPr>
      <w:keepNext/>
      <w:spacing w:before="180" w:after="60"/>
      <w:outlineLvl w:val="1"/>
    </w:pPr>
    <w:rPr>
      <w:rFonts w:eastAsia="Times New Roman"/>
      <w:bCs/>
      <w:iCs/>
      <w:sz w:val="24"/>
      <w:szCs w:val="28"/>
    </w:rPr>
  </w:style>
  <w:style w:type="paragraph" w:styleId="Kop3">
    <w:name w:val="heading 3"/>
    <w:basedOn w:val="Standaard"/>
    <w:next w:val="Standaard"/>
    <w:link w:val="Kop3Char"/>
    <w:autoRedefine/>
    <w:uiPriority w:val="1"/>
    <w:unhideWhenUsed/>
    <w:qFormat/>
    <w:rsid w:val="00DF6498"/>
    <w:pPr>
      <w:keepNext/>
      <w:spacing w:before="120" w:after="60"/>
      <w:contextualSpacing/>
      <w:outlineLvl w:val="2"/>
    </w:pPr>
    <w:rPr>
      <w:rFonts w:eastAsia="Times New Roman"/>
      <w:b/>
      <w:bCs/>
      <w:smallCaps/>
      <w:szCs w:val="26"/>
    </w:rPr>
  </w:style>
  <w:style w:type="paragraph" w:styleId="Kop4">
    <w:name w:val="heading 4"/>
    <w:basedOn w:val="Standaard"/>
    <w:next w:val="Standaard"/>
    <w:link w:val="Kop4Char"/>
    <w:autoRedefine/>
    <w:uiPriority w:val="1"/>
    <w:unhideWhenUsed/>
    <w:rsid w:val="005B2AF3"/>
    <w:pPr>
      <w:keepNext/>
      <w:spacing w:before="60"/>
      <w:outlineLvl w:val="3"/>
    </w:pPr>
    <w:rPr>
      <w:rFonts w:eastAsiaTheme="minorEastAsia"/>
      <w:b/>
      <w:bCs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link w:val="Kop2"/>
    <w:uiPriority w:val="1"/>
    <w:rsid w:val="00E55BEF"/>
    <w:rPr>
      <w:rFonts w:ascii="Trebuchet MS" w:eastAsia="Times New Roman" w:hAnsi="Trebuchet MS"/>
      <w:bCs/>
      <w:iCs/>
      <w:sz w:val="24"/>
      <w:szCs w:val="28"/>
    </w:rPr>
  </w:style>
  <w:style w:type="character" w:customStyle="1" w:styleId="Kop3Char">
    <w:name w:val="Kop 3 Char"/>
    <w:link w:val="Kop3"/>
    <w:uiPriority w:val="1"/>
    <w:rsid w:val="00DF6498"/>
    <w:rPr>
      <w:rFonts w:ascii="Trebuchet MS" w:eastAsia="Times New Roman" w:hAnsi="Trebuchet MS"/>
      <w:b/>
      <w:bCs/>
      <w:smallCaps/>
      <w:sz w:val="22"/>
      <w:szCs w:val="26"/>
    </w:rPr>
  </w:style>
  <w:style w:type="character" w:customStyle="1" w:styleId="Kop1Char">
    <w:name w:val="Kop 1 Char"/>
    <w:link w:val="Kop1"/>
    <w:uiPriority w:val="1"/>
    <w:rsid w:val="00DF6498"/>
    <w:rPr>
      <w:rFonts w:ascii="Trebuchet MS" w:eastAsiaTheme="majorEastAsia" w:hAnsi="Trebuchet MS" w:cstheme="majorBidi"/>
      <w:b/>
      <w:bCs/>
      <w:kern w:val="32"/>
      <w:sz w:val="28"/>
      <w:szCs w:val="32"/>
    </w:rPr>
  </w:style>
  <w:style w:type="paragraph" w:styleId="Titel">
    <w:name w:val="Title"/>
    <w:basedOn w:val="Standaard"/>
    <w:next w:val="Standaard"/>
    <w:link w:val="TitelChar"/>
    <w:autoRedefine/>
    <w:qFormat/>
    <w:rsid w:val="00DF6498"/>
    <w:pPr>
      <w:spacing w:before="240" w:after="60"/>
      <w:jc w:val="center"/>
      <w:outlineLvl w:val="0"/>
    </w:pPr>
    <w:rPr>
      <w:rFonts w:eastAsiaTheme="majorEastAsia" w:cstheme="majorBidi"/>
      <w:b/>
      <w:bCs/>
      <w:kern w:val="28"/>
      <w:sz w:val="32"/>
      <w:szCs w:val="32"/>
    </w:rPr>
  </w:style>
  <w:style w:type="character" w:customStyle="1" w:styleId="TitelChar">
    <w:name w:val="Titel Char"/>
    <w:link w:val="Titel"/>
    <w:rsid w:val="00DF6498"/>
    <w:rPr>
      <w:rFonts w:ascii="Trebuchet MS" w:eastAsiaTheme="majorEastAsia" w:hAnsi="Trebuchet MS" w:cstheme="majorBidi"/>
      <w:b/>
      <w:bCs/>
      <w:kern w:val="28"/>
      <w:sz w:val="32"/>
      <w:szCs w:val="32"/>
    </w:rPr>
  </w:style>
  <w:style w:type="paragraph" w:styleId="Ondertitel">
    <w:name w:val="Subtitle"/>
    <w:basedOn w:val="Standaard"/>
    <w:next w:val="Standaard"/>
    <w:link w:val="OndertitelChar"/>
    <w:autoRedefine/>
    <w:uiPriority w:val="11"/>
    <w:qFormat/>
    <w:rsid w:val="00DF6498"/>
    <w:pPr>
      <w:spacing w:after="60"/>
      <w:jc w:val="center"/>
      <w:outlineLvl w:val="1"/>
    </w:pPr>
    <w:rPr>
      <w:rFonts w:eastAsia="Times New Roman"/>
      <w:sz w:val="24"/>
      <w:szCs w:val="24"/>
    </w:rPr>
  </w:style>
  <w:style w:type="character" w:customStyle="1" w:styleId="OndertitelChar">
    <w:name w:val="Ondertitel Char"/>
    <w:link w:val="Ondertitel"/>
    <w:uiPriority w:val="11"/>
    <w:rsid w:val="00DF6498"/>
    <w:rPr>
      <w:rFonts w:ascii="Trebuchet MS" w:eastAsia="Times New Roman" w:hAnsi="Trebuchet MS"/>
      <w:sz w:val="24"/>
      <w:szCs w:val="24"/>
    </w:rPr>
  </w:style>
  <w:style w:type="paragraph" w:styleId="Lijstalinea">
    <w:name w:val="List Paragraph"/>
    <w:basedOn w:val="Standaard"/>
    <w:uiPriority w:val="34"/>
    <w:rsid w:val="005B2AF3"/>
    <w:pPr>
      <w:ind w:left="708"/>
    </w:pPr>
  </w:style>
  <w:style w:type="character" w:customStyle="1" w:styleId="Kop4Char">
    <w:name w:val="Kop 4 Char"/>
    <w:link w:val="Kop4"/>
    <w:uiPriority w:val="1"/>
    <w:rsid w:val="005B2AF3"/>
    <w:rPr>
      <w:rFonts w:eastAsiaTheme="minorEastAsia" w:cstheme="minorBidi"/>
      <w:b/>
      <w:bCs/>
      <w:sz w:val="22"/>
      <w:szCs w:val="28"/>
    </w:rPr>
  </w:style>
  <w:style w:type="paragraph" w:styleId="Lijstnummering">
    <w:name w:val="List Number"/>
    <w:basedOn w:val="Standaard"/>
    <w:autoRedefine/>
    <w:uiPriority w:val="4"/>
    <w:qFormat/>
    <w:rsid w:val="005B2AF3"/>
    <w:pPr>
      <w:numPr>
        <w:numId w:val="24"/>
      </w:numPr>
      <w:spacing w:before="20" w:after="20"/>
    </w:pPr>
    <w:rPr>
      <w:lang w:eastAsia="nl-NL"/>
    </w:rPr>
  </w:style>
  <w:style w:type="paragraph" w:styleId="Lijstopsomteken">
    <w:name w:val="List Bullet"/>
    <w:basedOn w:val="Standaard"/>
    <w:autoRedefine/>
    <w:uiPriority w:val="3"/>
    <w:qFormat/>
    <w:rsid w:val="005B2AF3"/>
    <w:pPr>
      <w:numPr>
        <w:numId w:val="22"/>
      </w:numPr>
      <w:spacing w:before="20" w:after="20"/>
    </w:pPr>
  </w:style>
  <w:style w:type="paragraph" w:styleId="Lijstopsomteken2">
    <w:name w:val="List Bullet 2"/>
    <w:basedOn w:val="Standaard"/>
    <w:autoRedefine/>
    <w:uiPriority w:val="3"/>
    <w:unhideWhenUsed/>
    <w:rsid w:val="005B2AF3"/>
    <w:pPr>
      <w:numPr>
        <w:ilvl w:val="1"/>
        <w:numId w:val="22"/>
      </w:numPr>
      <w:spacing w:before="20" w:after="20"/>
    </w:pPr>
  </w:style>
  <w:style w:type="paragraph" w:styleId="Lijstopsomteken3">
    <w:name w:val="List Bullet 3"/>
    <w:basedOn w:val="Standaard"/>
    <w:autoRedefine/>
    <w:uiPriority w:val="3"/>
    <w:unhideWhenUsed/>
    <w:rsid w:val="005B2AF3"/>
    <w:pPr>
      <w:numPr>
        <w:ilvl w:val="2"/>
        <w:numId w:val="22"/>
      </w:numPr>
      <w:spacing w:before="20" w:after="20"/>
    </w:pPr>
  </w:style>
  <w:style w:type="paragraph" w:styleId="Lijst">
    <w:name w:val="List"/>
    <w:basedOn w:val="Standaard"/>
    <w:autoRedefine/>
    <w:uiPriority w:val="99"/>
    <w:semiHidden/>
    <w:unhideWhenUsed/>
    <w:qFormat/>
    <w:rsid w:val="005B2AF3"/>
    <w:pPr>
      <w:numPr>
        <w:numId w:val="18"/>
      </w:numPr>
      <w:spacing w:before="20" w:after="20"/>
    </w:pPr>
  </w:style>
  <w:style w:type="paragraph" w:styleId="Lijstnummering3">
    <w:name w:val="List Number 3"/>
    <w:basedOn w:val="Standaard"/>
    <w:uiPriority w:val="4"/>
    <w:unhideWhenUsed/>
    <w:rsid w:val="005B2AF3"/>
    <w:pPr>
      <w:numPr>
        <w:ilvl w:val="2"/>
        <w:numId w:val="24"/>
      </w:numPr>
      <w:contextualSpacing/>
    </w:pPr>
  </w:style>
  <w:style w:type="paragraph" w:styleId="Lijstnummering2">
    <w:name w:val="List Number 2"/>
    <w:basedOn w:val="Standaard"/>
    <w:uiPriority w:val="4"/>
    <w:unhideWhenUsed/>
    <w:rsid w:val="005B2AF3"/>
    <w:pPr>
      <w:numPr>
        <w:ilvl w:val="1"/>
        <w:numId w:val="24"/>
      </w:numPr>
      <w:contextualSpacing/>
    </w:pPr>
  </w:style>
  <w:style w:type="paragraph" w:customStyle="1" w:styleId="Kop2-genummerd">
    <w:name w:val="Kop 2 - genummerd"/>
    <w:basedOn w:val="Kop2"/>
    <w:next w:val="Standaard"/>
    <w:autoRedefine/>
    <w:uiPriority w:val="2"/>
    <w:unhideWhenUsed/>
    <w:qFormat/>
    <w:rsid w:val="00E55BEF"/>
    <w:pPr>
      <w:numPr>
        <w:ilvl w:val="1"/>
        <w:numId w:val="38"/>
      </w:numPr>
    </w:pPr>
  </w:style>
  <w:style w:type="paragraph" w:customStyle="1" w:styleId="Kop1-genummerd">
    <w:name w:val="Kop 1 - genummerd"/>
    <w:basedOn w:val="Kop1"/>
    <w:next w:val="Standaard"/>
    <w:autoRedefine/>
    <w:uiPriority w:val="2"/>
    <w:qFormat/>
    <w:rsid w:val="00E55BEF"/>
    <w:pPr>
      <w:numPr>
        <w:numId w:val="4"/>
      </w:numPr>
    </w:pPr>
    <w:rPr>
      <w:rFonts w:eastAsia="Times New Roman" w:cs="Times New Roman"/>
    </w:rPr>
  </w:style>
  <w:style w:type="paragraph" w:customStyle="1" w:styleId="Kop3-genummerd">
    <w:name w:val="Kop 3 - genummerd"/>
    <w:basedOn w:val="Kop3"/>
    <w:next w:val="Standaard"/>
    <w:autoRedefine/>
    <w:uiPriority w:val="2"/>
    <w:unhideWhenUsed/>
    <w:qFormat/>
    <w:rsid w:val="00D66FC4"/>
    <w:pPr>
      <w:numPr>
        <w:ilvl w:val="2"/>
        <w:numId w:val="33"/>
      </w:numPr>
    </w:pPr>
  </w:style>
  <w:style w:type="paragraph" w:customStyle="1" w:styleId="Bijlage">
    <w:name w:val="Bijlage"/>
    <w:basedOn w:val="Kop1"/>
    <w:next w:val="Standaard"/>
    <w:autoRedefine/>
    <w:uiPriority w:val="3"/>
    <w:qFormat/>
    <w:rsid w:val="00E55BEF"/>
    <w:pPr>
      <w:numPr>
        <w:numId w:val="31"/>
      </w:numPr>
      <w:ind w:left="714" w:hanging="357"/>
      <w:contextualSpacing/>
    </w:pPr>
    <w:rPr>
      <w:rFonts w:eastAsia="Times New Roman" w:cs="Times New Roman"/>
    </w:rPr>
  </w:style>
  <w:style w:type="paragraph" w:styleId="Citaat">
    <w:name w:val="Quote"/>
    <w:basedOn w:val="Standaard"/>
    <w:next w:val="Standaard"/>
    <w:link w:val="CitaatChar"/>
    <w:uiPriority w:val="29"/>
    <w:qFormat/>
    <w:rsid w:val="00FF732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F732F"/>
    <w:rPr>
      <w:rFonts w:ascii="Trebuchet MS" w:hAnsi="Trebuchet MS"/>
      <w:i/>
      <w:iCs/>
      <w:color w:val="404040" w:themeColor="text1" w:themeTint="BF"/>
    </w:rPr>
  </w:style>
  <w:style w:type="paragraph" w:styleId="Geenafstand">
    <w:name w:val="No Spacing"/>
    <w:uiPriority w:val="1"/>
    <w:qFormat/>
    <w:rsid w:val="00B64AEE"/>
    <w:rPr>
      <w:rFonts w:asciiTheme="minorHAnsi" w:eastAsiaTheme="minorHAnsi" w:hAnsiTheme="minorHAnsi" w:cstheme="minorBidi"/>
      <w:kern w:val="0"/>
      <w:sz w:val="22"/>
      <w:szCs w:val="22"/>
    </w:rPr>
  </w:style>
  <w:style w:type="table" w:styleId="Tabelraster">
    <w:name w:val="Table Grid"/>
    <w:basedOn w:val="Standaardtabel"/>
    <w:uiPriority w:val="39"/>
    <w:rsid w:val="00B64AEE"/>
    <w:rPr>
      <w:rFonts w:asciiTheme="minorHAnsi" w:eastAsiaTheme="minorHAnsi" w:hAnsiTheme="minorHAnsi" w:cstheme="minorBidi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35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D81473C3445442BDF3E26564559A3B" ma:contentTypeVersion="2" ma:contentTypeDescription="Een nieuw document maken." ma:contentTypeScope="" ma:versionID="1ed84e6ff209cc0ba7e5214966a74913">
  <xsd:schema xmlns:xsd="http://www.w3.org/2001/XMLSchema" xmlns:xs="http://www.w3.org/2001/XMLSchema" xmlns:p="http://schemas.microsoft.com/office/2006/metadata/properties" xmlns:ns2="cfdd5b53-9357-4da0-b98a-83bb99318b32" targetNamespace="http://schemas.microsoft.com/office/2006/metadata/properties" ma:root="true" ma:fieldsID="cdeb3c6ebd7cc2d2934b580c44adbdee" ns2:_="">
    <xsd:import namespace="cfdd5b53-9357-4da0-b98a-83bb99318b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dd5b53-9357-4da0-b98a-83bb99318b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1EA6E3-639A-4968-B0FF-9D4D419394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D233EB2-64DC-4406-8894-6E9FA12C89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9D113B-D6E8-413A-A3E9-AD46BCB3EB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dd5b53-9357-4da0-b98a-83bb99318b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752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Schaik, M.V. van (Malene)</dc:creator>
  <cp:keywords/>
  <dc:description/>
  <cp:lastModifiedBy>Schaik, M.V. van (Malene)</cp:lastModifiedBy>
  <cp:revision>1</cp:revision>
  <dcterms:created xsi:type="dcterms:W3CDTF">2024-11-14T19:59:00Z</dcterms:created>
  <dcterms:modified xsi:type="dcterms:W3CDTF">2024-11-14T20:02:00Z</dcterms:modified>
</cp:coreProperties>
</file>