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D56BB0" w14:textId="3E4DA936" w:rsidR="005277FC" w:rsidRPr="0080407B" w:rsidRDefault="005277FC" w:rsidP="0052230D">
      <w:pPr>
        <w:pStyle w:val="Heading1"/>
      </w:pPr>
      <w:r w:rsidRPr="0080407B">
        <w:t xml:space="preserve">Supplementary File </w:t>
      </w:r>
      <w:r w:rsidR="00F2339A">
        <w:t>3</w:t>
      </w:r>
      <w:r w:rsidR="0080407B" w:rsidRPr="0080407B">
        <w:t xml:space="preserve">: </w:t>
      </w:r>
      <w:r w:rsidRPr="0080407B">
        <w:t xml:space="preserve">Correct responses given by participants to individual knowledge questions </w:t>
      </w:r>
      <w:proofErr w:type="gramStart"/>
      <w:r w:rsidRPr="0080407B">
        <w:t>pre</w:t>
      </w:r>
      <w:proofErr w:type="gramEnd"/>
      <w:r w:rsidRPr="0080407B">
        <w:t xml:space="preserve"> and post-DIOH training</w:t>
      </w:r>
    </w:p>
    <w:p w14:paraId="3890FEED" w14:textId="77777777" w:rsidR="005277FC" w:rsidRPr="00E14C81" w:rsidRDefault="005277FC" w:rsidP="005277FC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2"/>
        <w:gridCol w:w="1509"/>
        <w:gridCol w:w="1276"/>
        <w:gridCol w:w="1229"/>
      </w:tblGrid>
      <w:tr w:rsidR="005277FC" w:rsidRPr="00072351" w14:paraId="1653DE84" w14:textId="77777777" w:rsidTr="004C23FD">
        <w:trPr>
          <w:trHeight w:val="280"/>
        </w:trPr>
        <w:tc>
          <w:tcPr>
            <w:tcW w:w="5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90A89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Questions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A037D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proofErr w:type="gramStart"/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Pre N</w:t>
            </w:r>
            <w:proofErr w:type="gramEnd"/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8B198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Post N (%)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5F5BD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072351">
              <w:rPr>
                <w:rFonts w:asciiTheme="minorHAnsi" w:hAnsiTheme="minorHAnsi" w:cstheme="minorHAnsi"/>
                <w:b/>
                <w:bCs/>
                <w:i/>
                <w:iCs/>
              </w:rPr>
              <w:t>% change</w:t>
            </w:r>
          </w:p>
        </w:tc>
      </w:tr>
      <w:tr w:rsidR="005277FC" w:rsidRPr="00072351" w14:paraId="6DA06656" w14:textId="77777777" w:rsidTr="004C23FD">
        <w:trPr>
          <w:trHeight w:val="560"/>
        </w:trPr>
        <w:tc>
          <w:tcPr>
            <w:tcW w:w="501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8C2E6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Glucose levels outside of a target range in a person with diabetes reduces the risk of periodontal disease.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EDC944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F30915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54405D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677375D5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82E6A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Periodontal disease may make it more difficult for people who have diabetes to manage their blood glucose.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786C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A990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C4F8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53314442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C686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Periodontal therapy may help assist with blood glucose management among people with diabetes.</w:t>
            </w:r>
          </w:p>
          <w:p w14:paraId="66BD690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3A4F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D372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9CAA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66600D83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48A0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Research has shown a link between oral diseases and: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FA6D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FD1A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AEE2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77BBFD48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F33A4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Cardiovascular disease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F678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430B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DA19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7091CF5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0A99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Asthma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7F2F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 5 (24)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1663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 8 (38)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A62E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63E15854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CF9D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Adverse pregnancy outcomes</w:t>
            </w:r>
          </w:p>
          <w:p w14:paraId="6699FCB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1784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10 (48)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0670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AC6D1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+38</w:t>
            </w:r>
          </w:p>
        </w:tc>
      </w:tr>
      <w:tr w:rsidR="005277FC" w:rsidRPr="00072351" w14:paraId="04CE8430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673F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 xml:space="preserve">The following </w:t>
            </w:r>
            <w:proofErr w:type="spellStart"/>
            <w:r w:rsidRPr="00072351">
              <w:rPr>
                <w:rFonts w:asciiTheme="minorHAnsi" w:hAnsiTheme="minorHAnsi" w:cstheme="minorHAnsi"/>
                <w:i/>
                <w:iCs/>
              </w:rPr>
              <w:t>behaviours</w:t>
            </w:r>
            <w:proofErr w:type="spellEnd"/>
            <w:r w:rsidRPr="00072351">
              <w:rPr>
                <w:rFonts w:asciiTheme="minorHAnsi" w:hAnsiTheme="minorHAnsi" w:cstheme="minorHAnsi"/>
                <w:i/>
                <w:iCs/>
              </w:rPr>
              <w:t xml:space="preserve"> increase the risk of periodontal disease: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BC8B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6EC86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9ECC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6E59719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B1E7C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Rinsing mouth with water after a meal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4811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884F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1675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0C30C47D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E2598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Smoking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223E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933A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F97D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62139ECE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EE977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Drinking a sports drink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6C3C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228B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1234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69EEFD68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C0254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Using a toothpick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2992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9 (43)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9C21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  9 (43)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78ED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5AE150F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7C66E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Medications are unlikely to impact a person’s oral health.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5A4B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12 (57)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D85D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D4056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+43</w:t>
            </w:r>
          </w:p>
        </w:tc>
      </w:tr>
      <w:tr w:rsidR="005277FC" w:rsidRPr="00072351" w14:paraId="7D86911D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CAF5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Alcohol is not a risk factor for periodontal disease.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F3D4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14 (67)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E87C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B1BC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+23</w:t>
            </w:r>
          </w:p>
        </w:tc>
      </w:tr>
      <w:tr w:rsidR="005277FC" w:rsidRPr="00072351" w14:paraId="6A8F90B5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79F94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Pregnant women with gestational diabetes mellitus (GDM) are not at a higher risk of periodontitis compared to pregnant women without GDM.</w:t>
            </w:r>
          </w:p>
          <w:p w14:paraId="185DCAE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  <w:p w14:paraId="613CCD4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C688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13 (62)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2B1F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1860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+38</w:t>
            </w:r>
          </w:p>
        </w:tc>
      </w:tr>
      <w:tr w:rsidR="005277FC" w:rsidRPr="00072351" w14:paraId="638B2C0D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F6BC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Research has shown that barriers for people with diabetes to oral health care include: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5E2E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F2B5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F480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8BA2693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25E40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Having private health insurance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AAFE8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6 (29)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323E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7 (33)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480B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+4</w:t>
            </w:r>
          </w:p>
        </w:tc>
      </w:tr>
      <w:tr w:rsidR="005277FC" w:rsidRPr="00072351" w14:paraId="36009263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69D2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Cost of private dental services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8EE5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D3AE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996F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+9</w:t>
            </w:r>
          </w:p>
        </w:tc>
      </w:tr>
      <w:tr w:rsidR="005277FC" w:rsidRPr="00072351" w14:paraId="0E923ACA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CBCF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Lack of information from health care providers</w:t>
            </w:r>
          </w:p>
          <w:p w14:paraId="50E9A01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EE50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4F52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D376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2966A497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613D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Saliva plays a role in: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45C1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D227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0EA3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4E601B25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4EF7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072351">
              <w:rPr>
                <w:rFonts w:asciiTheme="minorHAnsi" w:hAnsiTheme="minorHAnsi" w:cstheme="minorHAnsi"/>
              </w:rPr>
              <w:t>Neutralising</w:t>
            </w:r>
            <w:proofErr w:type="spellEnd"/>
            <w:r w:rsidRPr="00072351">
              <w:rPr>
                <w:rFonts w:asciiTheme="minorHAnsi" w:hAnsiTheme="minorHAnsi" w:cstheme="minorHAnsi"/>
              </w:rPr>
              <w:t xml:space="preserve"> the acids in the mouth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2EA4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2043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8F08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4C2E1F58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E4BC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Containing antimicrobial and anti-fungal components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F173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16 (76)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AA31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(!00)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EE0A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+24</w:t>
            </w:r>
          </w:p>
        </w:tc>
      </w:tr>
      <w:tr w:rsidR="005277FC" w:rsidRPr="00072351" w14:paraId="5742404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54C4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 xml:space="preserve">Helping </w:t>
            </w:r>
            <w:proofErr w:type="gramStart"/>
            <w:r w:rsidRPr="00072351">
              <w:rPr>
                <w:rFonts w:asciiTheme="minorHAnsi" w:hAnsiTheme="minorHAnsi" w:cstheme="minorHAnsi"/>
              </w:rPr>
              <w:t>wash</w:t>
            </w:r>
            <w:proofErr w:type="gramEnd"/>
            <w:r w:rsidRPr="00072351">
              <w:rPr>
                <w:rFonts w:asciiTheme="minorHAnsi" w:hAnsiTheme="minorHAnsi" w:cstheme="minorHAnsi"/>
              </w:rPr>
              <w:t xml:space="preserve"> away food debris</w:t>
            </w:r>
          </w:p>
          <w:p w14:paraId="4EFC53C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6C92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0423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9691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0628D9C6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9776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Xerostomia (dry mouth):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5A0E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B720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2266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F686E4D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3740E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Makes it more difficult to wear dentures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255D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48E4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2D37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3B7151C2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C5E8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Does not affect the taste of food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A36A1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9B04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D3970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+14</w:t>
            </w:r>
          </w:p>
        </w:tc>
      </w:tr>
      <w:tr w:rsidR="005277FC" w:rsidRPr="00072351" w14:paraId="1F93E110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A51A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Does not increase the risk of periodontal disease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C174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649A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34D9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+19</w:t>
            </w:r>
          </w:p>
        </w:tc>
      </w:tr>
      <w:tr w:rsidR="005277FC" w:rsidRPr="00072351" w14:paraId="6D31C62B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DE26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lastRenderedPageBreak/>
              <w:t>Is a common side effect of many medications</w:t>
            </w:r>
          </w:p>
          <w:p w14:paraId="0654519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B714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4FBE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0510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09C3AB0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C623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The role of the Diabetes Educator in relation to oral health is to: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0EF4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7ACE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1631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241C1E9F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85B39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Refer the client to a GP if they report a toothache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7859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5 (24)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CD49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12 (57)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54DF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+33</w:t>
            </w:r>
          </w:p>
        </w:tc>
      </w:tr>
      <w:tr w:rsidR="005277FC" w:rsidRPr="00072351" w14:paraId="163232DC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F8E3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Enquire when the client’s last dental visit was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F55E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05AA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2DF0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+10</w:t>
            </w:r>
          </w:p>
        </w:tc>
      </w:tr>
      <w:tr w:rsidR="005277FC" w:rsidRPr="00072351" w14:paraId="6A0A2C02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5E16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Ask whether the client smokes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4670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1967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6370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-</w:t>
            </w:r>
          </w:p>
        </w:tc>
      </w:tr>
      <w:tr w:rsidR="005277FC" w:rsidRPr="00072351" w14:paraId="1A8F44A9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73D7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A person with diabetes should check their blood glucose levels prior to dental treatment.</w:t>
            </w:r>
          </w:p>
          <w:p w14:paraId="7F0DD7E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13C7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18 (86)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9A93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20 (95)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DE38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+9</w:t>
            </w:r>
          </w:p>
        </w:tc>
      </w:tr>
      <w:tr w:rsidR="005277FC" w:rsidRPr="00072351" w14:paraId="633311D5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9C6D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Clients should be encouraged to: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E5E04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9A63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A7DA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5624ADF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011F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Brush all sides of the teeth and their tongue with a soft brush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EE92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10 (48)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4747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58CA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+52</w:t>
            </w:r>
          </w:p>
        </w:tc>
      </w:tr>
      <w:tr w:rsidR="005277FC" w:rsidRPr="00072351" w14:paraId="089B8399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F232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Use a hard brush on their gum line to encourage healthy gums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57135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17 (81)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4BB6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19 (90)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5F3EC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+9</w:t>
            </w:r>
          </w:p>
        </w:tc>
      </w:tr>
      <w:tr w:rsidR="005277FC" w:rsidRPr="00072351" w14:paraId="390C8B67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143669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Change their toothbrush every six months</w:t>
            </w:r>
          </w:p>
          <w:p w14:paraId="0F782BF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  <w:p w14:paraId="103B8A0F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  <w:p w14:paraId="572C276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F199D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5 (24)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71EF2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12 (57)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B2E51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+33</w:t>
            </w:r>
          </w:p>
        </w:tc>
      </w:tr>
      <w:tr w:rsidR="005277FC" w:rsidRPr="00072351" w14:paraId="2978D0CF" w14:textId="77777777" w:rsidTr="004C23FD">
        <w:trPr>
          <w:trHeight w:val="29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4CCE2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072351">
              <w:rPr>
                <w:rFonts w:asciiTheme="minorHAnsi" w:hAnsiTheme="minorHAnsi" w:cstheme="minorHAnsi"/>
                <w:i/>
                <w:iCs/>
              </w:rPr>
              <w:t>National and international guidelines recommend that: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E736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F300E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374E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5277FC" w:rsidRPr="00072351" w14:paraId="35B7609B" w14:textId="77777777" w:rsidTr="004C23FD">
        <w:trPr>
          <w:trHeight w:val="560"/>
        </w:trPr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F57AA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Diabetes care providers conduct an annual oral health review to screen clients for risk of poor oral health.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2CCA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15 (71)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720FD6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21 (100)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6779B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+29</w:t>
            </w:r>
          </w:p>
        </w:tc>
      </w:tr>
      <w:tr w:rsidR="005277FC" w:rsidRPr="00072351" w14:paraId="0D1713E4" w14:textId="77777777" w:rsidTr="004C23FD">
        <w:trPr>
          <w:trHeight w:val="570"/>
        </w:trPr>
        <w:tc>
          <w:tcPr>
            <w:tcW w:w="50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01F858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Diabetes care providers need to diagnose oral health problems among clients.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A1203D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5 (24)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5E7697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14 (67)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F83BB3" w14:textId="77777777" w:rsidR="005277FC" w:rsidRPr="00072351" w:rsidRDefault="005277FC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072351">
              <w:rPr>
                <w:rFonts w:asciiTheme="minorHAnsi" w:hAnsiTheme="minorHAnsi" w:cstheme="minorHAnsi"/>
              </w:rPr>
              <w:t>+43</w:t>
            </w:r>
          </w:p>
        </w:tc>
      </w:tr>
    </w:tbl>
    <w:p w14:paraId="0A7CCD92" w14:textId="77777777" w:rsidR="0052230D" w:rsidRDefault="0052230D">
      <w:pPr>
        <w:sectPr w:rsidR="0052230D"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ECFBA91" w14:textId="77777777" w:rsidR="005F7355" w:rsidRDefault="005F7355" w:rsidP="00817820">
      <w:pPr>
        <w:pStyle w:val="Heading1"/>
      </w:pPr>
    </w:p>
    <w:sectPr w:rsidR="005F73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E6D812" w14:textId="77777777" w:rsidR="00FD232D" w:rsidRDefault="00FD232D" w:rsidP="007C70CE">
      <w:pPr>
        <w:spacing w:after="0" w:line="240" w:lineRule="auto"/>
      </w:pPr>
      <w:r>
        <w:separator/>
      </w:r>
    </w:p>
  </w:endnote>
  <w:endnote w:type="continuationSeparator" w:id="0">
    <w:p w14:paraId="35B78329" w14:textId="77777777" w:rsidR="00FD232D" w:rsidRDefault="00FD232D" w:rsidP="007C70CE">
      <w:pPr>
        <w:spacing w:after="0" w:line="240" w:lineRule="auto"/>
      </w:pPr>
      <w:r>
        <w:continuationSeparator/>
      </w:r>
    </w:p>
  </w:endnote>
  <w:endnote w:type="continuationNotice" w:id="1">
    <w:p w14:paraId="25098794" w14:textId="77777777" w:rsidR="00FD232D" w:rsidRDefault="00FD23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338E9" w14:textId="4F4ECCE9" w:rsidR="0052230D" w:rsidRPr="0052230D" w:rsidRDefault="00F2339A" w:rsidP="007D5816">
    <w:pPr>
      <w:pStyle w:val="Footer"/>
      <w:jc w:val="right"/>
    </w:pPr>
    <w:fldSimple w:instr=" STYLEREF  &quot;Heading 1&quot; \l  \* MERGEFORMAT ">
      <w:r w:rsidR="00817820">
        <w:rPr>
          <w:noProof/>
        </w:rPr>
        <w:t>Supplementary File 3: Correct responses given by participants to individual knowledge questions pre and post-DIOH training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74C7A2" w14:textId="77777777" w:rsidR="00FD232D" w:rsidRDefault="00FD232D" w:rsidP="007C70CE">
      <w:pPr>
        <w:spacing w:after="0" w:line="240" w:lineRule="auto"/>
      </w:pPr>
      <w:r>
        <w:separator/>
      </w:r>
    </w:p>
  </w:footnote>
  <w:footnote w:type="continuationSeparator" w:id="0">
    <w:p w14:paraId="5BB16EF4" w14:textId="77777777" w:rsidR="00FD232D" w:rsidRDefault="00FD232D" w:rsidP="007C70CE">
      <w:pPr>
        <w:spacing w:after="0" w:line="240" w:lineRule="auto"/>
      </w:pPr>
      <w:r>
        <w:continuationSeparator/>
      </w:r>
    </w:p>
  </w:footnote>
  <w:footnote w:type="continuationNotice" w:id="1">
    <w:p w14:paraId="62370AA0" w14:textId="77777777" w:rsidR="00FD232D" w:rsidRDefault="00FD232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23935"/>
    <w:multiLevelType w:val="hybridMultilevel"/>
    <w:tmpl w:val="6C3CA2F6"/>
    <w:lvl w:ilvl="0" w:tplc="B21EDCAC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82" w:hanging="360"/>
      </w:pPr>
    </w:lvl>
    <w:lvl w:ilvl="2" w:tplc="0C09001B" w:tentative="1">
      <w:start w:val="1"/>
      <w:numFmt w:val="lowerRoman"/>
      <w:lvlText w:val="%3."/>
      <w:lvlJc w:val="right"/>
      <w:pPr>
        <w:ind w:left="2202" w:hanging="180"/>
      </w:pPr>
    </w:lvl>
    <w:lvl w:ilvl="3" w:tplc="0C09000F" w:tentative="1">
      <w:start w:val="1"/>
      <w:numFmt w:val="decimal"/>
      <w:lvlText w:val="%4."/>
      <w:lvlJc w:val="left"/>
      <w:pPr>
        <w:ind w:left="2922" w:hanging="360"/>
      </w:pPr>
    </w:lvl>
    <w:lvl w:ilvl="4" w:tplc="0C090019" w:tentative="1">
      <w:start w:val="1"/>
      <w:numFmt w:val="lowerLetter"/>
      <w:lvlText w:val="%5."/>
      <w:lvlJc w:val="left"/>
      <w:pPr>
        <w:ind w:left="3642" w:hanging="360"/>
      </w:pPr>
    </w:lvl>
    <w:lvl w:ilvl="5" w:tplc="0C09001B" w:tentative="1">
      <w:start w:val="1"/>
      <w:numFmt w:val="lowerRoman"/>
      <w:lvlText w:val="%6."/>
      <w:lvlJc w:val="right"/>
      <w:pPr>
        <w:ind w:left="4362" w:hanging="180"/>
      </w:pPr>
    </w:lvl>
    <w:lvl w:ilvl="6" w:tplc="0C09000F" w:tentative="1">
      <w:start w:val="1"/>
      <w:numFmt w:val="decimal"/>
      <w:lvlText w:val="%7."/>
      <w:lvlJc w:val="left"/>
      <w:pPr>
        <w:ind w:left="5082" w:hanging="360"/>
      </w:pPr>
    </w:lvl>
    <w:lvl w:ilvl="7" w:tplc="0C090019" w:tentative="1">
      <w:start w:val="1"/>
      <w:numFmt w:val="lowerLetter"/>
      <w:lvlText w:val="%8."/>
      <w:lvlJc w:val="left"/>
      <w:pPr>
        <w:ind w:left="5802" w:hanging="360"/>
      </w:pPr>
    </w:lvl>
    <w:lvl w:ilvl="8" w:tplc="0C09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" w15:restartNumberingAfterBreak="0">
    <w:nsid w:val="049618C8"/>
    <w:multiLevelType w:val="hybridMultilevel"/>
    <w:tmpl w:val="6C8A4E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21D75"/>
    <w:multiLevelType w:val="hybridMultilevel"/>
    <w:tmpl w:val="74F2D354"/>
    <w:lvl w:ilvl="0" w:tplc="820C982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0BF32B8E"/>
    <w:multiLevelType w:val="hybridMultilevel"/>
    <w:tmpl w:val="E7ECF58A"/>
    <w:lvl w:ilvl="0" w:tplc="68B0BE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18C4BE4"/>
    <w:multiLevelType w:val="hybridMultilevel"/>
    <w:tmpl w:val="C8C81D86"/>
    <w:lvl w:ilvl="0" w:tplc="DFC88090">
      <w:start w:val="1"/>
      <w:numFmt w:val="lowerLetter"/>
      <w:lvlText w:val="%1)"/>
      <w:lvlJc w:val="left"/>
      <w:pPr>
        <w:ind w:left="107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79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51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23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95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67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39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11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83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131D748D"/>
    <w:multiLevelType w:val="hybridMultilevel"/>
    <w:tmpl w:val="BC2EAF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746F08"/>
    <w:multiLevelType w:val="hybridMultilevel"/>
    <w:tmpl w:val="CE7ACBD4"/>
    <w:lvl w:ilvl="0" w:tplc="1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14090019">
      <w:start w:val="1"/>
      <w:numFmt w:val="lowerLetter"/>
      <w:lvlText w:val="%2."/>
      <w:lvlJc w:val="left"/>
      <w:pPr>
        <w:ind w:left="216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88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60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432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504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76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48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720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16865789"/>
    <w:multiLevelType w:val="hybridMultilevel"/>
    <w:tmpl w:val="054CA5C0"/>
    <w:lvl w:ilvl="0" w:tplc="0828691E">
      <w:start w:val="1"/>
      <w:numFmt w:val="low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17844EF7"/>
    <w:multiLevelType w:val="hybridMultilevel"/>
    <w:tmpl w:val="4A4CD516"/>
    <w:lvl w:ilvl="0" w:tplc="AD566054">
      <w:start w:val="1"/>
      <w:numFmt w:val="decimal"/>
      <w:lvlText w:val="%1."/>
      <w:lvlJc w:val="left"/>
      <w:pPr>
        <w:ind w:left="112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42" w:hanging="360"/>
      </w:pPr>
    </w:lvl>
    <w:lvl w:ilvl="2" w:tplc="0C09001B" w:tentative="1">
      <w:start w:val="1"/>
      <w:numFmt w:val="lowerRoman"/>
      <w:lvlText w:val="%3."/>
      <w:lvlJc w:val="right"/>
      <w:pPr>
        <w:ind w:left="2562" w:hanging="180"/>
      </w:pPr>
    </w:lvl>
    <w:lvl w:ilvl="3" w:tplc="0C09000F" w:tentative="1">
      <w:start w:val="1"/>
      <w:numFmt w:val="decimal"/>
      <w:lvlText w:val="%4."/>
      <w:lvlJc w:val="left"/>
      <w:pPr>
        <w:ind w:left="3282" w:hanging="360"/>
      </w:pPr>
    </w:lvl>
    <w:lvl w:ilvl="4" w:tplc="0C090019" w:tentative="1">
      <w:start w:val="1"/>
      <w:numFmt w:val="lowerLetter"/>
      <w:lvlText w:val="%5."/>
      <w:lvlJc w:val="left"/>
      <w:pPr>
        <w:ind w:left="4002" w:hanging="360"/>
      </w:pPr>
    </w:lvl>
    <w:lvl w:ilvl="5" w:tplc="0C09001B" w:tentative="1">
      <w:start w:val="1"/>
      <w:numFmt w:val="lowerRoman"/>
      <w:lvlText w:val="%6."/>
      <w:lvlJc w:val="right"/>
      <w:pPr>
        <w:ind w:left="4722" w:hanging="180"/>
      </w:pPr>
    </w:lvl>
    <w:lvl w:ilvl="6" w:tplc="0C09000F" w:tentative="1">
      <w:start w:val="1"/>
      <w:numFmt w:val="decimal"/>
      <w:lvlText w:val="%7."/>
      <w:lvlJc w:val="left"/>
      <w:pPr>
        <w:ind w:left="5442" w:hanging="360"/>
      </w:pPr>
    </w:lvl>
    <w:lvl w:ilvl="7" w:tplc="0C090019" w:tentative="1">
      <w:start w:val="1"/>
      <w:numFmt w:val="lowerLetter"/>
      <w:lvlText w:val="%8."/>
      <w:lvlJc w:val="left"/>
      <w:pPr>
        <w:ind w:left="6162" w:hanging="360"/>
      </w:pPr>
    </w:lvl>
    <w:lvl w:ilvl="8" w:tplc="0C09001B" w:tentative="1">
      <w:start w:val="1"/>
      <w:numFmt w:val="lowerRoman"/>
      <w:lvlText w:val="%9."/>
      <w:lvlJc w:val="right"/>
      <w:pPr>
        <w:ind w:left="6882" w:hanging="180"/>
      </w:pPr>
    </w:lvl>
  </w:abstractNum>
  <w:abstractNum w:abstractNumId="9" w15:restartNumberingAfterBreak="0">
    <w:nsid w:val="1A461BE8"/>
    <w:multiLevelType w:val="hybridMultilevel"/>
    <w:tmpl w:val="1592D1A8"/>
    <w:lvl w:ilvl="0" w:tplc="A0AC957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 w15:restartNumberingAfterBreak="0">
    <w:nsid w:val="2D6B1949"/>
    <w:multiLevelType w:val="hybridMultilevel"/>
    <w:tmpl w:val="6C8A4E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8A0D77"/>
    <w:multiLevelType w:val="hybridMultilevel"/>
    <w:tmpl w:val="34A408D4"/>
    <w:lvl w:ilvl="0" w:tplc="1409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 w15:restartNumberingAfterBreak="0">
    <w:nsid w:val="362A21D1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3" w15:restartNumberingAfterBreak="0">
    <w:nsid w:val="41563F48"/>
    <w:multiLevelType w:val="multilevel"/>
    <w:tmpl w:val="E66E9CB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1DF3F85"/>
    <w:multiLevelType w:val="hybridMultilevel"/>
    <w:tmpl w:val="9ECEC44E"/>
    <w:lvl w:ilvl="0" w:tplc="67BAA170">
      <w:start w:val="1"/>
      <w:numFmt w:val="lowerLetter"/>
      <w:lvlText w:val="%1)"/>
      <w:lvlJc w:val="left"/>
      <w:pPr>
        <w:ind w:left="107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79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51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23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95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67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39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11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830" w:hanging="180"/>
      </w:pPr>
      <w:rPr>
        <w:rFonts w:ascii="Times New Roman" w:hAnsi="Times New Roman" w:cs="Times New Roman"/>
      </w:rPr>
    </w:lvl>
  </w:abstractNum>
  <w:abstractNum w:abstractNumId="15" w15:restartNumberingAfterBreak="0">
    <w:nsid w:val="44EE194E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6" w15:restartNumberingAfterBreak="0">
    <w:nsid w:val="46805E9D"/>
    <w:multiLevelType w:val="hybridMultilevel"/>
    <w:tmpl w:val="34A408D4"/>
    <w:lvl w:ilvl="0" w:tplc="1409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756786D"/>
    <w:multiLevelType w:val="hybridMultilevel"/>
    <w:tmpl w:val="29F4F25A"/>
    <w:lvl w:ilvl="0" w:tplc="2028E37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DA3AD1"/>
    <w:multiLevelType w:val="hybridMultilevel"/>
    <w:tmpl w:val="E4BA4C86"/>
    <w:lvl w:ilvl="0" w:tplc="AD5660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0869C3"/>
    <w:multiLevelType w:val="hybridMultilevel"/>
    <w:tmpl w:val="15887072"/>
    <w:lvl w:ilvl="0" w:tplc="06962C54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82" w:hanging="360"/>
      </w:pPr>
    </w:lvl>
    <w:lvl w:ilvl="2" w:tplc="0C09001B" w:tentative="1">
      <w:start w:val="1"/>
      <w:numFmt w:val="lowerRoman"/>
      <w:lvlText w:val="%3."/>
      <w:lvlJc w:val="right"/>
      <w:pPr>
        <w:ind w:left="2202" w:hanging="180"/>
      </w:pPr>
    </w:lvl>
    <w:lvl w:ilvl="3" w:tplc="0C09000F" w:tentative="1">
      <w:start w:val="1"/>
      <w:numFmt w:val="decimal"/>
      <w:lvlText w:val="%4."/>
      <w:lvlJc w:val="left"/>
      <w:pPr>
        <w:ind w:left="2922" w:hanging="360"/>
      </w:pPr>
    </w:lvl>
    <w:lvl w:ilvl="4" w:tplc="0C090019" w:tentative="1">
      <w:start w:val="1"/>
      <w:numFmt w:val="lowerLetter"/>
      <w:lvlText w:val="%5."/>
      <w:lvlJc w:val="left"/>
      <w:pPr>
        <w:ind w:left="3642" w:hanging="360"/>
      </w:pPr>
    </w:lvl>
    <w:lvl w:ilvl="5" w:tplc="0C09001B" w:tentative="1">
      <w:start w:val="1"/>
      <w:numFmt w:val="lowerRoman"/>
      <w:lvlText w:val="%6."/>
      <w:lvlJc w:val="right"/>
      <w:pPr>
        <w:ind w:left="4362" w:hanging="180"/>
      </w:pPr>
    </w:lvl>
    <w:lvl w:ilvl="6" w:tplc="0C09000F" w:tentative="1">
      <w:start w:val="1"/>
      <w:numFmt w:val="decimal"/>
      <w:lvlText w:val="%7."/>
      <w:lvlJc w:val="left"/>
      <w:pPr>
        <w:ind w:left="5082" w:hanging="360"/>
      </w:pPr>
    </w:lvl>
    <w:lvl w:ilvl="7" w:tplc="0C090019" w:tentative="1">
      <w:start w:val="1"/>
      <w:numFmt w:val="lowerLetter"/>
      <w:lvlText w:val="%8."/>
      <w:lvlJc w:val="left"/>
      <w:pPr>
        <w:ind w:left="5802" w:hanging="360"/>
      </w:pPr>
    </w:lvl>
    <w:lvl w:ilvl="8" w:tplc="0C09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0" w15:restartNumberingAfterBreak="0">
    <w:nsid w:val="6A994980"/>
    <w:multiLevelType w:val="hybridMultilevel"/>
    <w:tmpl w:val="147E960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E22632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2" w15:restartNumberingAfterBreak="0">
    <w:nsid w:val="6FBA05C1"/>
    <w:multiLevelType w:val="hybridMultilevel"/>
    <w:tmpl w:val="15887072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3" w15:restartNumberingAfterBreak="0">
    <w:nsid w:val="7FB47B17"/>
    <w:multiLevelType w:val="multilevel"/>
    <w:tmpl w:val="40F439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902981944">
    <w:abstractNumId w:val="18"/>
  </w:num>
  <w:num w:numId="2" w16cid:durableId="988442273">
    <w:abstractNumId w:val="1"/>
  </w:num>
  <w:num w:numId="3" w16cid:durableId="236551167">
    <w:abstractNumId w:val="17"/>
  </w:num>
  <w:num w:numId="4" w16cid:durableId="57216367">
    <w:abstractNumId w:val="10"/>
  </w:num>
  <w:num w:numId="5" w16cid:durableId="1682660112">
    <w:abstractNumId w:val="19"/>
  </w:num>
  <w:num w:numId="6" w16cid:durableId="1375545837">
    <w:abstractNumId w:val="0"/>
  </w:num>
  <w:num w:numId="7" w16cid:durableId="1849904756">
    <w:abstractNumId w:val="6"/>
  </w:num>
  <w:num w:numId="8" w16cid:durableId="1151285562">
    <w:abstractNumId w:val="11"/>
  </w:num>
  <w:num w:numId="9" w16cid:durableId="193157679">
    <w:abstractNumId w:val="21"/>
  </w:num>
  <w:num w:numId="10" w16cid:durableId="81226400">
    <w:abstractNumId w:val="16"/>
  </w:num>
  <w:num w:numId="11" w16cid:durableId="1944412926">
    <w:abstractNumId w:val="15"/>
  </w:num>
  <w:num w:numId="12" w16cid:durableId="2037540714">
    <w:abstractNumId w:val="20"/>
  </w:num>
  <w:num w:numId="13" w16cid:durableId="768308913">
    <w:abstractNumId w:val="9"/>
  </w:num>
  <w:num w:numId="14" w16cid:durableId="2019844944">
    <w:abstractNumId w:val="4"/>
  </w:num>
  <w:num w:numId="15" w16cid:durableId="1514414697">
    <w:abstractNumId w:val="7"/>
  </w:num>
  <w:num w:numId="16" w16cid:durableId="1940989617">
    <w:abstractNumId w:val="14"/>
  </w:num>
  <w:num w:numId="17" w16cid:durableId="956565426">
    <w:abstractNumId w:val="3"/>
  </w:num>
  <w:num w:numId="18" w16cid:durableId="1945190339">
    <w:abstractNumId w:val="2"/>
  </w:num>
  <w:num w:numId="19" w16cid:durableId="1438060982">
    <w:abstractNumId w:val="12"/>
  </w:num>
  <w:num w:numId="20" w16cid:durableId="1877305863">
    <w:abstractNumId w:val="22"/>
  </w:num>
  <w:num w:numId="21" w16cid:durableId="1956714127">
    <w:abstractNumId w:val="8"/>
  </w:num>
  <w:num w:numId="22" w16cid:durableId="1093284633">
    <w:abstractNumId w:val="13"/>
  </w:num>
  <w:num w:numId="23" w16cid:durableId="801462331">
    <w:abstractNumId w:val="23"/>
  </w:num>
  <w:num w:numId="24" w16cid:durableId="12310432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D6"/>
    <w:rsid w:val="001145E0"/>
    <w:rsid w:val="002942FC"/>
    <w:rsid w:val="002C4959"/>
    <w:rsid w:val="004758E3"/>
    <w:rsid w:val="004B3E7B"/>
    <w:rsid w:val="0052230D"/>
    <w:rsid w:val="005277FC"/>
    <w:rsid w:val="005F7355"/>
    <w:rsid w:val="006228E4"/>
    <w:rsid w:val="006909D5"/>
    <w:rsid w:val="007C70CE"/>
    <w:rsid w:val="007D5816"/>
    <w:rsid w:val="0080407B"/>
    <w:rsid w:val="00817820"/>
    <w:rsid w:val="008A692A"/>
    <w:rsid w:val="009023D6"/>
    <w:rsid w:val="009A73C2"/>
    <w:rsid w:val="00A059EF"/>
    <w:rsid w:val="00AF1C08"/>
    <w:rsid w:val="00B03020"/>
    <w:rsid w:val="00B06328"/>
    <w:rsid w:val="00B107F1"/>
    <w:rsid w:val="00BA10D4"/>
    <w:rsid w:val="00ED158A"/>
    <w:rsid w:val="00F2339A"/>
    <w:rsid w:val="00F737DD"/>
    <w:rsid w:val="00FD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92E1DF"/>
  <w15:chartTrackingRefBased/>
  <w15:docId w15:val="{2109B082-0A66-40A4-A130-AF6BC2F0D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7FC"/>
    <w:pPr>
      <w:spacing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758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3D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3D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3D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3D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3D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3D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3D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3D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8E3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02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3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3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3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3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3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3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3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3D6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3D6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3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9023D6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3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3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3D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277F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5277FC"/>
    <w:rPr>
      <w:rFonts w:ascii="Arial" w:eastAsia="Arial" w:hAnsi="Arial" w:cs="Arial"/>
      <w:kern w:val="0"/>
      <w:lang w:val="en-US"/>
      <w14:ligatures w14:val="none"/>
    </w:rPr>
  </w:style>
  <w:style w:type="table" w:styleId="TableGrid">
    <w:name w:val="Table Grid"/>
    <w:basedOn w:val="TableNormal"/>
    <w:rsid w:val="005277F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10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10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10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E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E7B"/>
    <w:rPr>
      <w:b/>
      <w:bCs/>
      <w:sz w:val="20"/>
      <w:szCs w:val="20"/>
    </w:rPr>
  </w:style>
  <w:style w:type="paragraph" w:styleId="Header">
    <w:name w:val="header"/>
    <w:basedOn w:val="Normal"/>
    <w:link w:val="HeaderChar"/>
    <w:unhideWhenUsed/>
    <w:rsid w:val="008A692A"/>
    <w:pPr>
      <w:tabs>
        <w:tab w:val="center" w:pos="4513"/>
        <w:tab w:val="right" w:pos="9026"/>
      </w:tabs>
      <w:spacing w:after="0" w:line="240" w:lineRule="auto"/>
    </w:pPr>
    <w:rPr>
      <w:rFonts w:ascii="Calibri" w:hAnsi="Calibri"/>
      <w:kern w:val="0"/>
      <w:sz w:val="24"/>
      <w14:ligatures w14:val="none"/>
    </w:rPr>
  </w:style>
  <w:style w:type="character" w:customStyle="1" w:styleId="HeaderChar">
    <w:name w:val="Header Char"/>
    <w:basedOn w:val="DefaultParagraphFont"/>
    <w:link w:val="Header"/>
    <w:rsid w:val="008A692A"/>
    <w:rPr>
      <w:rFonts w:ascii="Calibri" w:hAnsi="Calibri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C70CE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7C70CE"/>
    <w:rPr>
      <w:kern w:val="0"/>
      <w14:ligatures w14:val="none"/>
    </w:rPr>
  </w:style>
  <w:style w:type="paragraph" w:styleId="Revision">
    <w:name w:val="Revision"/>
    <w:hidden/>
    <w:uiPriority w:val="99"/>
    <w:semiHidden/>
    <w:rsid w:val="007C70CE"/>
    <w:pPr>
      <w:spacing w:after="0" w:line="240" w:lineRule="auto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0CE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0CE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726B3A26410489E37F9FB16A947D1" ma:contentTypeVersion="17" ma:contentTypeDescription="Create a new document." ma:contentTypeScope="" ma:versionID="a82e989eb72b9409954ff755438cd4a1">
  <xsd:schema xmlns:xsd="http://www.w3.org/2001/XMLSchema" xmlns:xs="http://www.w3.org/2001/XMLSchema" xmlns:p="http://schemas.microsoft.com/office/2006/metadata/properties" xmlns:ns1="http://schemas.microsoft.com/sharepoint/v3" xmlns:ns2="952ab6e9-fd22-4607-80a0-eb72d2bf0651" xmlns:ns3="415ec05c-315a-4c0d-8dc0-1c9d434729d5" targetNamespace="http://schemas.microsoft.com/office/2006/metadata/properties" ma:root="true" ma:fieldsID="b629cf11299711ad4c23e91894d6daf5" ns1:_="" ns2:_="" ns3:_="">
    <xsd:import namespace="http://schemas.microsoft.com/sharepoint/v3"/>
    <xsd:import namespace="952ab6e9-fd22-4607-80a0-eb72d2bf0651"/>
    <xsd:import namespace="415ec05c-315a-4c0d-8dc0-1c9d434729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ab6e9-fd22-4607-80a0-eb72d2bf0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aae0d8a-8891-48d9-ad2b-bad3da6b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c05c-315a-4c0d-8dc0-1c9d434729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61fe5d2-ae74-4c91-9401-8cb730e5d193}" ma:internalName="TaxCatchAll" ma:showField="CatchAllData" ma:web="415ec05c-315a-4c0d-8dc0-1c9d434729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52ab6e9-fd22-4607-80a0-eb72d2bf0651">
      <Terms xmlns="http://schemas.microsoft.com/office/infopath/2007/PartnerControls"/>
    </lcf76f155ced4ddcb4097134ff3c332f>
    <_ip_UnifiedCompliancePolicyProperties xmlns="http://schemas.microsoft.com/sharepoint/v3" xsi:nil="true"/>
    <TaxCatchAll xmlns="415ec05c-315a-4c0d-8dc0-1c9d434729d5" xsi:nil="true"/>
  </documentManagement>
</p:properties>
</file>

<file path=customXml/itemProps1.xml><?xml version="1.0" encoding="utf-8"?>
<ds:datastoreItem xmlns:ds="http://schemas.openxmlformats.org/officeDocument/2006/customXml" ds:itemID="{E859F5BE-E3E2-4EFE-BF84-CF11A06AFE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52ab6e9-fd22-4607-80a0-eb72d2bf0651"/>
    <ds:schemaRef ds:uri="415ec05c-315a-4c0d-8dc0-1c9d434729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43A41F-9AD5-40AF-B1D8-D5AB79A849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F5B0CC-3074-463D-9879-F78D95BAA0D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52ab6e9-fd22-4607-80a0-eb72d2bf0651"/>
    <ds:schemaRef ds:uri="415ec05c-315a-4c0d-8dc0-1c9d434729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Kong</dc:creator>
  <cp:keywords/>
  <dc:description/>
  <cp:lastModifiedBy>Ajesh George</cp:lastModifiedBy>
  <cp:revision>4</cp:revision>
  <dcterms:created xsi:type="dcterms:W3CDTF">2024-12-22T08:51:00Z</dcterms:created>
  <dcterms:modified xsi:type="dcterms:W3CDTF">2024-12-22T10:48:00Z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0x0101000C1726B3A26410489E37F9FB16A947D1</vt:lpwstr>
  </property>
  <property fmtid="{D5CDD505-2E9C-101B-9397-08002B2CF9AE}" pid="3" name="MediaServiceImageTags">
    <vt:lpwstr/>
  </property>
</Properties>
</file>