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C089" w14:textId="484A2562" w:rsidR="00FA7DE2" w:rsidRPr="00723760" w:rsidRDefault="00FA7DE2" w:rsidP="00FA7DE2">
      <w:pPr>
        <w:pStyle w:val="caption1"/>
        <w:spacing w:line="276" w:lineRule="auto"/>
        <w:jc w:val="both"/>
        <w:rPr>
          <w:rStyle w:val="Strong"/>
          <w:b w:val="0"/>
          <w:bCs w:val="0"/>
        </w:rPr>
      </w:pPr>
      <w:r>
        <w:t>Table 3.</w:t>
      </w:r>
      <w:r w:rsidR="00011399">
        <w:t xml:space="preserve"> Summarizing</w:t>
      </w:r>
      <w:r w:rsidRPr="00723760">
        <w:t xml:space="preserve"> the amino acid substitutions introduced</w:t>
      </w:r>
      <w:r w:rsidR="003469D2">
        <w:t xml:space="preserve"> by </w:t>
      </w:r>
      <w:proofErr w:type="spellStart"/>
      <w:r w:rsidR="003469D2">
        <w:t>Llaman</w:t>
      </w:r>
      <w:r w:rsidR="00EE601B">
        <w:t>a</w:t>
      </w:r>
      <w:r w:rsidR="003469D2">
        <w:t>de</w:t>
      </w:r>
      <w:proofErr w:type="spellEnd"/>
      <w:r w:rsidRPr="00723760">
        <w:t xml:space="preserve"> during the humanization of nanobody framework regions (FWRs).</w:t>
      </w:r>
    </w:p>
    <w:p w14:paraId="19ADFD1E" w14:textId="65204BCB" w:rsidR="00FA7DE2" w:rsidRDefault="00FA7DE2" w:rsidP="00FA7DE2">
      <w:pPr>
        <w:pStyle w:val="Caption"/>
        <w:keepNext/>
      </w:pP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3055"/>
        <w:gridCol w:w="1164"/>
        <w:gridCol w:w="2346"/>
        <w:gridCol w:w="2610"/>
      </w:tblGrid>
      <w:tr w:rsidR="00812CEB" w:rsidRPr="00723760" w14:paraId="1066929A" w14:textId="77777777" w:rsidTr="00812CEB">
        <w:tc>
          <w:tcPr>
            <w:tcW w:w="3055" w:type="dxa"/>
          </w:tcPr>
          <w:p w14:paraId="6CAFB79B" w14:textId="1ACF14C7" w:rsidR="00812CEB" w:rsidRPr="00723760" w:rsidRDefault="00812CEB" w:rsidP="0077478E">
            <w:pPr>
              <w:pStyle w:val="BodyText"/>
              <w:jc w:val="both"/>
            </w:pPr>
            <w:r w:rsidRPr="00723760">
              <w:t>FWR</w:t>
            </w:r>
          </w:p>
        </w:tc>
        <w:tc>
          <w:tcPr>
            <w:tcW w:w="1164" w:type="dxa"/>
          </w:tcPr>
          <w:p w14:paraId="2C239811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Position</w:t>
            </w:r>
          </w:p>
        </w:tc>
        <w:tc>
          <w:tcPr>
            <w:tcW w:w="2346" w:type="dxa"/>
          </w:tcPr>
          <w:p w14:paraId="6C8D92A0" w14:textId="5F615891" w:rsidR="00812CEB" w:rsidRPr="00723760" w:rsidRDefault="00812CEB" w:rsidP="0077478E">
            <w:pPr>
              <w:pStyle w:val="BodyText"/>
              <w:jc w:val="both"/>
            </w:pPr>
            <w:r w:rsidRPr="00723760">
              <w:t>Original</w:t>
            </w:r>
            <w:r>
              <w:t xml:space="preserve"> </w:t>
            </w:r>
            <w:r w:rsidRPr="00723760">
              <w:t>Amino Acid</w:t>
            </w:r>
          </w:p>
        </w:tc>
        <w:tc>
          <w:tcPr>
            <w:tcW w:w="2610" w:type="dxa"/>
          </w:tcPr>
          <w:p w14:paraId="0E3EE4C9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Modified Amino Acid</w:t>
            </w:r>
          </w:p>
        </w:tc>
      </w:tr>
      <w:tr w:rsidR="00812CEB" w:rsidRPr="00723760" w14:paraId="41E0CE37" w14:textId="77777777" w:rsidTr="00812CEB">
        <w:tc>
          <w:tcPr>
            <w:tcW w:w="3055" w:type="dxa"/>
          </w:tcPr>
          <w:p w14:paraId="4A12DFA8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FWR 1</w:t>
            </w:r>
          </w:p>
        </w:tc>
        <w:tc>
          <w:tcPr>
            <w:tcW w:w="1164" w:type="dxa"/>
          </w:tcPr>
          <w:p w14:paraId="511B1555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-</w:t>
            </w:r>
          </w:p>
        </w:tc>
        <w:tc>
          <w:tcPr>
            <w:tcW w:w="2346" w:type="dxa"/>
          </w:tcPr>
          <w:p w14:paraId="170E4DE6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No changes</w:t>
            </w:r>
          </w:p>
        </w:tc>
        <w:tc>
          <w:tcPr>
            <w:tcW w:w="2610" w:type="dxa"/>
          </w:tcPr>
          <w:p w14:paraId="1ACF393D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No changes</w:t>
            </w:r>
          </w:p>
        </w:tc>
      </w:tr>
      <w:tr w:rsidR="00812CEB" w:rsidRPr="00723760" w14:paraId="6C77A021" w14:textId="77777777" w:rsidTr="00812CEB">
        <w:tc>
          <w:tcPr>
            <w:tcW w:w="3055" w:type="dxa"/>
          </w:tcPr>
          <w:p w14:paraId="6853D923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FWR 2</w:t>
            </w:r>
          </w:p>
        </w:tc>
        <w:tc>
          <w:tcPr>
            <w:tcW w:w="1164" w:type="dxa"/>
          </w:tcPr>
          <w:p w14:paraId="73BE06A7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44</w:t>
            </w:r>
          </w:p>
        </w:tc>
        <w:tc>
          <w:tcPr>
            <w:tcW w:w="2346" w:type="dxa"/>
          </w:tcPr>
          <w:p w14:paraId="5C1226EF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Tryptophan (W)</w:t>
            </w:r>
          </w:p>
        </w:tc>
        <w:tc>
          <w:tcPr>
            <w:tcW w:w="2610" w:type="dxa"/>
          </w:tcPr>
          <w:p w14:paraId="3F6C78D0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Glycine (G)</w:t>
            </w:r>
          </w:p>
        </w:tc>
      </w:tr>
      <w:tr w:rsidR="00812CEB" w:rsidRPr="00723760" w14:paraId="63EE389D" w14:textId="77777777" w:rsidTr="00812CEB">
        <w:tc>
          <w:tcPr>
            <w:tcW w:w="3055" w:type="dxa"/>
            <w:vMerge w:val="restart"/>
          </w:tcPr>
          <w:p w14:paraId="44470753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FWR 3</w:t>
            </w:r>
          </w:p>
          <w:p w14:paraId="73F0E65F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 xml:space="preserve">                     </w:t>
            </w:r>
          </w:p>
        </w:tc>
        <w:tc>
          <w:tcPr>
            <w:tcW w:w="1164" w:type="dxa"/>
          </w:tcPr>
          <w:p w14:paraId="7BC2C7F0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76</w:t>
            </w:r>
          </w:p>
        </w:tc>
        <w:tc>
          <w:tcPr>
            <w:tcW w:w="2346" w:type="dxa"/>
          </w:tcPr>
          <w:p w14:paraId="7A7D4516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Glutamic Acid (E)</w:t>
            </w:r>
          </w:p>
        </w:tc>
        <w:tc>
          <w:tcPr>
            <w:tcW w:w="2610" w:type="dxa"/>
          </w:tcPr>
          <w:p w14:paraId="32D0436C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Serine (S)</w:t>
            </w:r>
          </w:p>
        </w:tc>
      </w:tr>
      <w:tr w:rsidR="00812CEB" w:rsidRPr="00723760" w14:paraId="3367630B" w14:textId="77777777" w:rsidTr="00812CEB">
        <w:tc>
          <w:tcPr>
            <w:tcW w:w="3055" w:type="dxa"/>
            <w:vMerge/>
          </w:tcPr>
          <w:p w14:paraId="44FEC1DE" w14:textId="77777777" w:rsidR="00812CEB" w:rsidRPr="00723760" w:rsidRDefault="00812CEB" w:rsidP="0077478E">
            <w:pPr>
              <w:pStyle w:val="BodyText"/>
              <w:jc w:val="both"/>
            </w:pPr>
          </w:p>
        </w:tc>
        <w:tc>
          <w:tcPr>
            <w:tcW w:w="1164" w:type="dxa"/>
          </w:tcPr>
          <w:p w14:paraId="7C602B86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86</w:t>
            </w:r>
          </w:p>
        </w:tc>
        <w:tc>
          <w:tcPr>
            <w:tcW w:w="2346" w:type="dxa"/>
          </w:tcPr>
          <w:p w14:paraId="1072B7A2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Lysine (K)</w:t>
            </w:r>
          </w:p>
        </w:tc>
        <w:tc>
          <w:tcPr>
            <w:tcW w:w="2610" w:type="dxa"/>
          </w:tcPr>
          <w:p w14:paraId="1BFB7062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Arginine (R)</w:t>
            </w:r>
          </w:p>
        </w:tc>
      </w:tr>
      <w:tr w:rsidR="00812CEB" w:rsidRPr="00723760" w14:paraId="606F2F98" w14:textId="77777777" w:rsidTr="00812CEB">
        <w:tc>
          <w:tcPr>
            <w:tcW w:w="3055" w:type="dxa"/>
            <w:vMerge/>
          </w:tcPr>
          <w:p w14:paraId="204F78DC" w14:textId="77777777" w:rsidR="00812CEB" w:rsidRPr="00723760" w:rsidRDefault="00812CEB" w:rsidP="0077478E">
            <w:pPr>
              <w:pStyle w:val="BodyText"/>
              <w:jc w:val="both"/>
            </w:pPr>
          </w:p>
        </w:tc>
        <w:tc>
          <w:tcPr>
            <w:tcW w:w="1164" w:type="dxa"/>
          </w:tcPr>
          <w:p w14:paraId="23DC5DED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87</w:t>
            </w:r>
          </w:p>
        </w:tc>
        <w:tc>
          <w:tcPr>
            <w:tcW w:w="2346" w:type="dxa"/>
          </w:tcPr>
          <w:p w14:paraId="580C03F2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Proline (P)</w:t>
            </w:r>
          </w:p>
        </w:tc>
        <w:tc>
          <w:tcPr>
            <w:tcW w:w="2610" w:type="dxa"/>
          </w:tcPr>
          <w:p w14:paraId="60003341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Alanine (A)</w:t>
            </w:r>
          </w:p>
        </w:tc>
      </w:tr>
      <w:tr w:rsidR="00812CEB" w:rsidRPr="00723760" w14:paraId="3C681C21" w14:textId="77777777" w:rsidTr="00812CEB">
        <w:tc>
          <w:tcPr>
            <w:tcW w:w="3055" w:type="dxa"/>
            <w:vMerge/>
          </w:tcPr>
          <w:p w14:paraId="2481C752" w14:textId="77777777" w:rsidR="00812CEB" w:rsidRPr="00723760" w:rsidRDefault="00812CEB" w:rsidP="0077478E">
            <w:pPr>
              <w:pStyle w:val="BodyText"/>
              <w:jc w:val="both"/>
            </w:pPr>
          </w:p>
        </w:tc>
        <w:tc>
          <w:tcPr>
            <w:tcW w:w="1164" w:type="dxa"/>
          </w:tcPr>
          <w:p w14:paraId="21C84AE4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88</w:t>
            </w:r>
          </w:p>
        </w:tc>
        <w:tc>
          <w:tcPr>
            <w:tcW w:w="2346" w:type="dxa"/>
          </w:tcPr>
          <w:p w14:paraId="1BEDC5DA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Aspartic Acid (D)</w:t>
            </w:r>
          </w:p>
        </w:tc>
        <w:tc>
          <w:tcPr>
            <w:tcW w:w="2610" w:type="dxa"/>
          </w:tcPr>
          <w:p w14:paraId="0BCBF871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Glutamic Acid (E)</w:t>
            </w:r>
          </w:p>
        </w:tc>
      </w:tr>
      <w:tr w:rsidR="00812CEB" w:rsidRPr="00723760" w14:paraId="1CDBEF37" w14:textId="77777777" w:rsidTr="00812CEB">
        <w:tc>
          <w:tcPr>
            <w:tcW w:w="3055" w:type="dxa"/>
          </w:tcPr>
          <w:p w14:paraId="010BF1B0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FWR 4</w:t>
            </w:r>
          </w:p>
        </w:tc>
        <w:tc>
          <w:tcPr>
            <w:tcW w:w="1164" w:type="dxa"/>
          </w:tcPr>
          <w:p w14:paraId="42439C4B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105</w:t>
            </w:r>
          </w:p>
        </w:tc>
        <w:tc>
          <w:tcPr>
            <w:tcW w:w="2346" w:type="dxa"/>
          </w:tcPr>
          <w:p w14:paraId="36CFBB4B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Glutamine (Q)</w:t>
            </w:r>
          </w:p>
        </w:tc>
        <w:tc>
          <w:tcPr>
            <w:tcW w:w="2610" w:type="dxa"/>
          </w:tcPr>
          <w:p w14:paraId="5A510D94" w14:textId="77777777" w:rsidR="00812CEB" w:rsidRPr="00723760" w:rsidRDefault="00812CEB" w:rsidP="0077478E">
            <w:pPr>
              <w:pStyle w:val="BodyText"/>
              <w:jc w:val="both"/>
            </w:pPr>
            <w:r w:rsidRPr="00723760">
              <w:t>Leucine (L)</w:t>
            </w:r>
          </w:p>
        </w:tc>
      </w:tr>
    </w:tbl>
    <w:p w14:paraId="3F28F94C" w14:textId="77777777" w:rsidR="00C079FB" w:rsidRDefault="00C079FB"/>
    <w:sectPr w:rsidR="00C07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E2"/>
    <w:rsid w:val="00011399"/>
    <w:rsid w:val="00217C60"/>
    <w:rsid w:val="003469D2"/>
    <w:rsid w:val="0038210A"/>
    <w:rsid w:val="00812CEB"/>
    <w:rsid w:val="00903BC0"/>
    <w:rsid w:val="00C079FB"/>
    <w:rsid w:val="00CB7ADB"/>
    <w:rsid w:val="00D34C0C"/>
    <w:rsid w:val="00EE601B"/>
    <w:rsid w:val="00F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11974"/>
  <w15:chartTrackingRefBased/>
  <w15:docId w15:val="{267689C0-2472-4072-842D-55AD1574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DE2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DE2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DE2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DE2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DE2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DE2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DE2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DE2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DE2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DE2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D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D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D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D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D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DE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DE2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DE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DE2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D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D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DE2"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qFormat/>
    <w:rsid w:val="00FA7DE2"/>
  </w:style>
  <w:style w:type="paragraph" w:styleId="BodyText">
    <w:name w:val="Body Text"/>
    <w:basedOn w:val="Normal"/>
    <w:link w:val="BodyTextChar"/>
    <w:rsid w:val="00FA7DE2"/>
    <w:pPr>
      <w:spacing w:after="140" w:line="276" w:lineRule="auto"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FA7DE2"/>
    <w:rPr>
      <w:rFonts w:ascii="Liberation Serif" w:eastAsia="Noto Serif CJK SC" w:hAnsi="Liberation Serif" w:cs="Mangal"/>
      <w:szCs w:val="21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FA7DE2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A7DE2"/>
    <w:pPr>
      <w:spacing w:after="200"/>
    </w:pPr>
    <w:rPr>
      <w:rFonts w:cs="Mangal"/>
      <w:i/>
      <w:iCs/>
      <w:color w:val="0E2841" w:themeColor="text2"/>
      <w:sz w:val="18"/>
      <w:szCs w:val="16"/>
    </w:rPr>
  </w:style>
  <w:style w:type="character" w:styleId="Strong">
    <w:name w:val="Strong"/>
    <w:uiPriority w:val="22"/>
    <w:qFormat/>
    <w:rsid w:val="00FA7DE2"/>
    <w:rPr>
      <w:b/>
      <w:bCs/>
    </w:rPr>
  </w:style>
  <w:style w:type="paragraph" w:customStyle="1" w:styleId="caption1">
    <w:name w:val="caption1"/>
    <w:basedOn w:val="Normal"/>
    <w:qFormat/>
    <w:rsid w:val="00FA7DE2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370</Characters>
  <Application>Microsoft Office Word</Application>
  <DocSecurity>0</DocSecurity>
  <Lines>46</Lines>
  <Paragraphs>41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Rahmati</dc:creator>
  <cp:keywords/>
  <dc:description/>
  <cp:lastModifiedBy>Ali Rahmati</cp:lastModifiedBy>
  <cp:revision>6</cp:revision>
  <dcterms:created xsi:type="dcterms:W3CDTF">2025-01-01T11:31:00Z</dcterms:created>
  <dcterms:modified xsi:type="dcterms:W3CDTF">2025-01-02T20:10:00Z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80ce23d3-8dac-4c03-991b-5e95db8be196</vt:lpwstr>
  </property>
</Properties>
</file>