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A1BF9" w14:textId="37D4A4FB" w:rsidR="001C4729" w:rsidRPr="00896946" w:rsidRDefault="00221B91" w:rsidP="001C4729">
      <w:pPr>
        <w:pStyle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information</w:t>
      </w:r>
    </w:p>
    <w:p w14:paraId="035DDE30" w14:textId="67704343" w:rsidR="009352D5" w:rsidRPr="00896946" w:rsidRDefault="008E783F" w:rsidP="000E0E61">
      <w:pPr>
        <w:spacing w:line="36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896946">
        <w:rPr>
          <w:rFonts w:ascii="Times New Roman" w:eastAsiaTheme="minorHAnsi" w:hAnsi="Times New Roman" w:cs="Times New Roman"/>
          <w:b/>
          <w:bCs/>
          <w:sz w:val="24"/>
          <w:szCs w:val="24"/>
        </w:rPr>
        <w:t>S</w:t>
      </w:r>
      <w:r w:rsidR="00791DCD" w:rsidRPr="00896946">
        <w:rPr>
          <w:rFonts w:ascii="Times New Roman" w:eastAsiaTheme="minorHAnsi" w:hAnsi="Times New Roman" w:cs="Times New Roman"/>
          <w:b/>
          <w:bCs/>
          <w:sz w:val="24"/>
          <w:szCs w:val="24"/>
        </w:rPr>
        <w:t>upplemental Videos</w:t>
      </w:r>
    </w:p>
    <w:p w14:paraId="6469ED03" w14:textId="5BF419E6" w:rsidR="00AB3596" w:rsidRPr="00896946" w:rsidRDefault="00866B63" w:rsidP="000E0E61">
      <w:pPr>
        <w:spacing w:line="360" w:lineRule="auto"/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</w:pPr>
      <w:r w:rsidRPr="007D45FF">
        <w:rPr>
          <w:rFonts w:ascii="Times New Roman" w:eastAsiaTheme="minorHAnsi" w:hAnsi="Times New Roman" w:cs="Times New Roman"/>
          <w:b/>
          <w:bCs/>
          <w:kern w:val="0"/>
          <w:sz w:val="24"/>
          <w:szCs w:val="24"/>
          <w14:ligatures w14:val="none"/>
        </w:rPr>
        <w:t>Video S1.</w:t>
      </w:r>
      <w:r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EE03B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The </w:t>
      </w:r>
      <w:r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3D </w:t>
      </w:r>
      <w:r w:rsidR="00AB359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image </w:t>
      </w:r>
      <w:r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rendering of </w:t>
      </w:r>
      <w:r w:rsidR="00AB359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the </w:t>
      </w:r>
      <w:r w:rsidR="00AB3596" w:rsidRPr="003A2FF6">
        <w:rPr>
          <w:rFonts w:ascii="Times New Roman" w:hAnsi="Times New Roman" w:cs="Times New Roman"/>
          <w:sz w:val="24"/>
          <w:szCs w:val="24"/>
        </w:rPr>
        <w:t>MMC and LMC columns</w:t>
      </w:r>
      <w:r w:rsidR="00AB3596">
        <w:rPr>
          <w:rFonts w:ascii="Times New Roman" w:hAnsi="Times New Roman" w:cs="Times New Roman"/>
          <w:sz w:val="24"/>
          <w:szCs w:val="24"/>
        </w:rPr>
        <w:t xml:space="preserve"> with </w:t>
      </w:r>
      <w:r w:rsidR="00C76006">
        <w:rPr>
          <w:rFonts w:ascii="Times New Roman" w:hAnsi="Times New Roman" w:cs="Times New Roman"/>
          <w:sz w:val="24"/>
          <w:szCs w:val="24"/>
        </w:rPr>
        <w:t xml:space="preserve">a </w:t>
      </w:r>
      <w:r w:rsidR="00686386">
        <w:rPr>
          <w:rFonts w:ascii="Times New Roman" w:hAnsi="Times New Roman" w:cs="Times New Roman"/>
          <w:sz w:val="24"/>
          <w:szCs w:val="24"/>
        </w:rPr>
        <w:t>clear</w:t>
      </w:r>
      <w:r w:rsidR="00AB3596" w:rsidRPr="003A2FF6">
        <w:rPr>
          <w:rFonts w:ascii="Times New Roman" w:hAnsi="Times New Roman" w:cs="Times New Roman"/>
          <w:sz w:val="24"/>
          <w:szCs w:val="24"/>
        </w:rPr>
        <w:t xml:space="preserve"> boundar</w:t>
      </w:r>
      <w:r w:rsidR="00C76006">
        <w:rPr>
          <w:rFonts w:ascii="Times New Roman" w:hAnsi="Times New Roman" w:cs="Times New Roman"/>
          <w:sz w:val="24"/>
          <w:szCs w:val="24"/>
        </w:rPr>
        <w:t>y</w:t>
      </w:r>
      <w:r w:rsidR="00D86421">
        <w:rPr>
          <w:rFonts w:ascii="Times New Roman" w:hAnsi="Times New Roman" w:cs="Times New Roman"/>
          <w:sz w:val="24"/>
          <w:szCs w:val="24"/>
        </w:rPr>
        <w:t xml:space="preserve"> of P56 </w:t>
      </w:r>
      <w:proofErr w:type="spellStart"/>
      <w:r w:rsidR="00D86421"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ChAT-eGFP</w:t>
      </w:r>
      <w:proofErr w:type="spellEnd"/>
      <w:r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 Related to Figure 1.</w:t>
      </w:r>
    </w:p>
    <w:p w14:paraId="117ED51C" w14:textId="001420D0" w:rsidR="00CB64A2" w:rsidRPr="00CB64A2" w:rsidRDefault="00866B63" w:rsidP="000E0E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45FF">
        <w:rPr>
          <w:rFonts w:ascii="Times New Roman" w:eastAsiaTheme="minorHAnsi" w:hAnsi="Times New Roman" w:cs="Times New Roman"/>
          <w:b/>
          <w:bCs/>
          <w:kern w:val="0"/>
          <w:sz w:val="24"/>
          <w:szCs w:val="24"/>
          <w14:ligatures w14:val="none"/>
        </w:rPr>
        <w:t>Video S2.</w:t>
      </w:r>
      <w:r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EE03B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The </w:t>
      </w:r>
      <w:r w:rsidR="00EE03B0"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3D </w:t>
      </w:r>
      <w:r w:rsidR="00EE03B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image </w:t>
      </w:r>
      <w:r w:rsidR="00EE03B0"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rendering of</w:t>
      </w:r>
      <w:r w:rsidR="00EE03B0" w:rsidRPr="00290DBE">
        <w:rPr>
          <w:rFonts w:ascii="Times New Roman" w:hAnsi="Times New Roman" w:cs="Times New Roman"/>
          <w:sz w:val="24"/>
          <w:szCs w:val="24"/>
        </w:rPr>
        <w:t xml:space="preserve"> </w:t>
      </w:r>
      <w:r w:rsidR="00EE03B0">
        <w:rPr>
          <w:rFonts w:ascii="Times New Roman" w:hAnsi="Times New Roman" w:cs="Times New Roman"/>
          <w:sz w:val="24"/>
          <w:szCs w:val="24"/>
        </w:rPr>
        <w:t>t</w:t>
      </w:r>
      <w:r w:rsidR="00CB64A2" w:rsidRPr="00290DBE">
        <w:rPr>
          <w:rFonts w:ascii="Times New Roman" w:hAnsi="Times New Roman" w:cs="Times New Roman"/>
          <w:sz w:val="24"/>
          <w:szCs w:val="24"/>
        </w:rPr>
        <w:t xml:space="preserve">he </w:t>
      </w:r>
      <w:r w:rsidR="00CB64A2">
        <w:rPr>
          <w:rFonts w:ascii="Times New Roman" w:hAnsi="Times New Roman" w:cs="Times New Roman"/>
          <w:sz w:val="24"/>
          <w:szCs w:val="24"/>
        </w:rPr>
        <w:t xml:space="preserve">cervical </w:t>
      </w:r>
      <w:r w:rsidR="00CB64A2" w:rsidRPr="00290DBE">
        <w:rPr>
          <w:rFonts w:ascii="Times New Roman" w:hAnsi="Times New Roman" w:cs="Times New Roman"/>
          <w:sz w:val="24"/>
          <w:szCs w:val="24"/>
        </w:rPr>
        <w:t xml:space="preserve">cord </w:t>
      </w:r>
      <w:r w:rsidR="00CB64A2" w:rsidRPr="00F730B6">
        <w:rPr>
          <w:rFonts w:ascii="Times New Roman" w:hAnsi="Times New Roman" w:cs="Times New Roman"/>
          <w:sz w:val="24"/>
          <w:szCs w:val="24"/>
        </w:rPr>
        <w:t xml:space="preserve">with the </w:t>
      </w:r>
      <w:r w:rsidR="00CB64A2">
        <w:rPr>
          <w:rFonts w:ascii="Times New Roman" w:hAnsi="Times New Roman" w:cs="Times New Roman"/>
          <w:sz w:val="24"/>
          <w:szCs w:val="24"/>
        </w:rPr>
        <w:t xml:space="preserve">segmented MNs and </w:t>
      </w:r>
      <w:r w:rsidR="00FA5711">
        <w:rPr>
          <w:rFonts w:ascii="Times New Roman" w:hAnsi="Times New Roman" w:cs="Times New Roman"/>
          <w:sz w:val="24"/>
          <w:szCs w:val="24"/>
        </w:rPr>
        <w:t xml:space="preserve">the </w:t>
      </w:r>
      <w:r w:rsidR="00CB64A2" w:rsidRPr="00F730B6">
        <w:rPr>
          <w:rFonts w:ascii="Times New Roman" w:hAnsi="Times New Roman" w:cs="Times New Roman"/>
          <w:sz w:val="24"/>
          <w:szCs w:val="24"/>
        </w:rPr>
        <w:t>reconstructed LMC and MMC</w:t>
      </w:r>
      <w:r w:rsidR="00DA7768">
        <w:rPr>
          <w:rFonts w:ascii="Times New Roman" w:hAnsi="Times New Roman" w:cs="Times New Roman"/>
          <w:sz w:val="24"/>
          <w:szCs w:val="24"/>
        </w:rPr>
        <w:t xml:space="preserve"> </w:t>
      </w:r>
      <w:r w:rsidR="00DA7768" w:rsidRPr="00290DBE">
        <w:rPr>
          <w:rFonts w:ascii="Times New Roman" w:hAnsi="Times New Roman" w:cs="Times New Roman"/>
          <w:sz w:val="24"/>
          <w:szCs w:val="24"/>
        </w:rPr>
        <w:t xml:space="preserve">of P1 </w:t>
      </w:r>
      <w:proofErr w:type="spellStart"/>
      <w:r w:rsidR="00DA7768" w:rsidRPr="00290DBE">
        <w:rPr>
          <w:rFonts w:ascii="Times New Roman" w:hAnsi="Times New Roman" w:cs="Times New Roman"/>
          <w:sz w:val="24"/>
          <w:szCs w:val="24"/>
        </w:rPr>
        <w:t>ChAT-eGFP</w:t>
      </w:r>
      <w:proofErr w:type="spellEnd"/>
      <w:r w:rsidR="00CB64A2" w:rsidRPr="00F730B6">
        <w:rPr>
          <w:rFonts w:ascii="Times New Roman" w:hAnsi="Times New Roman" w:cs="Times New Roman"/>
          <w:sz w:val="24"/>
          <w:szCs w:val="24"/>
        </w:rPr>
        <w:t>.</w:t>
      </w:r>
      <w:r w:rsidR="00CB64A2">
        <w:rPr>
          <w:rFonts w:ascii="Times New Roman" w:hAnsi="Times New Roman" w:cs="Times New Roman"/>
          <w:sz w:val="24"/>
          <w:szCs w:val="24"/>
        </w:rPr>
        <w:t xml:space="preserve"> </w:t>
      </w:r>
      <w:r w:rsidR="00CB64A2"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Related to Figure </w:t>
      </w:r>
      <w:r w:rsidR="00CB64A2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1</w:t>
      </w:r>
      <w:r w:rsidR="00CB64A2"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</w:p>
    <w:p w14:paraId="002015C0" w14:textId="3546C22F" w:rsidR="00233C66" w:rsidRPr="00AC6421" w:rsidRDefault="00522014" w:rsidP="000E0E61">
      <w:pPr>
        <w:spacing w:line="360" w:lineRule="auto"/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</w:pPr>
      <w:r w:rsidRPr="00BF00F7">
        <w:rPr>
          <w:rFonts w:ascii="Times New Roman" w:eastAsiaTheme="minorHAnsi" w:hAnsi="Times New Roman" w:cs="Times New Roman"/>
          <w:b/>
          <w:bCs/>
          <w:kern w:val="0"/>
          <w:sz w:val="24"/>
          <w:szCs w:val="24"/>
          <w14:ligatures w14:val="none"/>
        </w:rPr>
        <w:t>Video S3</w:t>
      </w:r>
      <w:r w:rsidR="0091698F" w:rsidRPr="00BF00F7">
        <w:rPr>
          <w:rFonts w:ascii="Times New Roman" w:eastAsiaTheme="minorHAnsi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="0091698F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The </w:t>
      </w:r>
      <w:r w:rsidR="00AC6421"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3D </w:t>
      </w:r>
      <w:r w:rsid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image </w:t>
      </w:r>
      <w:r w:rsidR="00AC6421"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rendering of</w:t>
      </w:r>
      <w:r w:rsidR="00AC6421" w:rsidRPr="00290DBE">
        <w:rPr>
          <w:rFonts w:ascii="Times New Roman" w:hAnsi="Times New Roman" w:cs="Times New Roman"/>
          <w:sz w:val="24"/>
          <w:szCs w:val="24"/>
        </w:rPr>
        <w:t xml:space="preserve"> </w:t>
      </w:r>
      <w:r w:rsidR="00AC6421">
        <w:rPr>
          <w:rFonts w:ascii="Times New Roman" w:hAnsi="Times New Roman" w:cs="Times New Roman"/>
          <w:sz w:val="24"/>
          <w:szCs w:val="24"/>
        </w:rPr>
        <w:t>t</w:t>
      </w:r>
      <w:r w:rsidR="00BF00F7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he </w:t>
      </w:r>
      <w:r w:rsidR="00BF00F7"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sparsely labeled MNs</w:t>
      </w:r>
      <w:r w:rsidR="00BF00F7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using </w:t>
      </w:r>
      <w:proofErr w:type="spellStart"/>
      <w:r w:rsidR="00BF00F7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AdV</w:t>
      </w:r>
      <w:proofErr w:type="spellEnd"/>
      <w:r w:rsid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, the a</w:t>
      </w:r>
      <w:r w:rsidR="00AC6421" w:rsidRP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utomatically segmented </w:t>
      </w:r>
      <w:r w:rsid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MN</w:t>
      </w:r>
      <w:r w:rsidR="00AC6421" w:rsidRP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s as well as </w:t>
      </w:r>
      <w:r w:rsid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the </w:t>
      </w:r>
      <w:r w:rsidR="00AC6421" w:rsidRP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manually </w:t>
      </w:r>
      <w:r w:rsid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traced</w:t>
      </w:r>
      <w:r w:rsidR="00AC6421" w:rsidRP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distal dend</w:t>
      </w:r>
      <w:r w:rsidR="00227573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rites</w:t>
      </w:r>
      <w:r w:rsidR="00AC642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  <w:r w:rsidR="00AC6421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="0091698F" w:rsidRPr="00896946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Related to Figure </w:t>
      </w:r>
      <w:r w:rsidR="0091698F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5.</w:t>
      </w:r>
    </w:p>
    <w:p w14:paraId="31C0F878" w14:textId="77777777" w:rsidR="00940574" w:rsidRDefault="00940574">
      <w:pPr>
        <w:widowControl/>
        <w:jc w:val="left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br w:type="page"/>
      </w:r>
    </w:p>
    <w:p w14:paraId="7042D5DD" w14:textId="01D05E5E" w:rsidR="009352D5" w:rsidRDefault="009352D5" w:rsidP="00B918B3">
      <w:pPr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8C63B9">
        <w:rPr>
          <w:rFonts w:ascii="Times New Roman" w:eastAsiaTheme="minorHAnsi" w:hAnsi="Times New Roman" w:cs="Times New Roman"/>
          <w:b/>
          <w:bCs/>
          <w:sz w:val="24"/>
          <w:szCs w:val="24"/>
        </w:rPr>
        <w:lastRenderedPageBreak/>
        <w:t>Supplemental Figures</w:t>
      </w:r>
    </w:p>
    <w:p w14:paraId="68752BEF" w14:textId="61442C79" w:rsidR="00940574" w:rsidRPr="008C63B9" w:rsidRDefault="00CB6DBD" w:rsidP="004410D7">
      <w:pPr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A8C9BBF" wp14:editId="67C8518F">
            <wp:extent cx="5274310" cy="6981190"/>
            <wp:effectExtent l="0" t="0" r="2540" b="0"/>
            <wp:docPr id="19744001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8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13FA6" w14:textId="33B82ADA" w:rsidR="007610B1" w:rsidRDefault="00117427" w:rsidP="00CB06F9">
      <w:pPr>
        <w:autoSpaceDE w:val="0"/>
        <w:autoSpaceDN w:val="0"/>
        <w:adjustRightInd w:val="0"/>
        <w:spacing w:line="360" w:lineRule="auto"/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</w:pPr>
      <w:r w:rsidRPr="00D018C7">
        <w:rPr>
          <w:rStyle w:val="10"/>
          <w:rFonts w:ascii="Times New Roman" w:hAnsi="Times New Roman" w:cs="Times New Roman"/>
          <w:sz w:val="24"/>
          <w:szCs w:val="24"/>
        </w:rPr>
        <w:t>Figure</w:t>
      </w:r>
      <w:r w:rsidR="00195985" w:rsidRPr="00D018C7">
        <w:rPr>
          <w:rStyle w:val="10"/>
          <w:rFonts w:ascii="Times New Roman" w:hAnsi="Times New Roman" w:cs="Times New Roman"/>
          <w:sz w:val="24"/>
          <w:szCs w:val="24"/>
        </w:rPr>
        <w:t xml:space="preserve"> S1</w:t>
      </w:r>
      <w:r w:rsidR="009C50EB" w:rsidRPr="00D018C7">
        <w:rPr>
          <w:rStyle w:val="10"/>
          <w:rFonts w:ascii="Times New Roman" w:hAnsi="Times New Roman" w:cs="Times New Roman"/>
          <w:sz w:val="24"/>
          <w:szCs w:val="24"/>
        </w:rPr>
        <w:t>.</w:t>
      </w:r>
      <w:r w:rsidR="009C50EB" w:rsidRPr="00D018C7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The</w:t>
      </w:r>
      <w:r w:rsidR="00B676B4" w:rsidRPr="00D018C7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cell counting 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method.</w:t>
      </w:r>
      <w:r w:rsidR="007610B1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(a) The 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3D rendering of the 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lumbar MNs of P56 </w:t>
      </w:r>
      <w:proofErr w:type="spellStart"/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ChAT-eGFP</w:t>
      </w:r>
      <w:proofErr w:type="spellEnd"/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, with a scale bar of 400 </w:t>
      </w:r>
      <w:proofErr w:type="spellStart"/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μm</w:t>
      </w:r>
      <w:proofErr w:type="spellEnd"/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="007610B1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7610B1" w:rsidRPr="007610B1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>(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b) A magnified region from (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).</w:t>
      </w:r>
      <w:r w:rsidR="007610B1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7610B1" w:rsidRPr="007610B1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>(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c) A single slice form (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b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).</w:t>
      </w:r>
      <w:r w:rsidR="007610B1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7610B1" w:rsidRPr="007610B1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>(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d) </w:t>
      </w:r>
      <w:r w:rsidR="005F0334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Using the</w:t>
      </w:r>
      <w:r w:rsidR="005F0334" w:rsidRPr="003857C0">
        <w:rPr>
          <w:rStyle w:val="10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 xml:space="preserve"> Interactive Thresholding</w:t>
      </w:r>
      <w:r w:rsidR="005F0334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command to binariz</w:t>
      </w:r>
      <w:r w:rsidR="008E388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e</w:t>
      </w:r>
      <w:r w:rsidR="005F0334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the grayscale image.</w:t>
      </w:r>
      <w:r w:rsidR="007610B1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7610B1" w:rsidRPr="007610B1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>(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e) </w:t>
      </w:r>
      <w:r w:rsidR="0055546B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C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ounting</w:t>
      </w:r>
      <w:r w:rsidR="0055546B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the cell number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of MNs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(red dots)</w:t>
      </w:r>
      <w:r w:rsidR="00D9556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with the </w:t>
      </w:r>
      <w:r w:rsidR="00D95561" w:rsidRPr="00D95561">
        <w:rPr>
          <w:rStyle w:val="10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Labeling</w:t>
      </w:r>
      <w:r w:rsidR="00D9556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comman</w:t>
      </w:r>
      <w:r w:rsidR="0055546B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="0047780B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(f) Cell 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counting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merge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with the</w:t>
      </w:r>
      <w:r w:rsid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3D</w:t>
      </w:r>
      <w:r w:rsidR="007610B1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grayscale image</w:t>
      </w:r>
      <w:r w:rsidR="0047780B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, </w:t>
      </w:r>
      <w:r w:rsidR="0047780B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with a scale bar of </w:t>
      </w:r>
      <w:r w:rsidR="0047780B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5</w:t>
      </w:r>
      <w:r w:rsidR="0047780B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0 </w:t>
      </w:r>
      <w:proofErr w:type="spellStart"/>
      <w:r w:rsidR="0047780B" w:rsidRPr="007610B1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μm</w:t>
      </w:r>
      <w:proofErr w:type="spellEnd"/>
      <w:r w:rsidR="0047780B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.</w:t>
      </w:r>
    </w:p>
    <w:p w14:paraId="748674D6" w14:textId="77777777" w:rsidR="00636890" w:rsidRPr="00636890" w:rsidRDefault="00636890" w:rsidP="00CB06F9">
      <w:pPr>
        <w:autoSpaceDE w:val="0"/>
        <w:autoSpaceDN w:val="0"/>
        <w:adjustRightInd w:val="0"/>
        <w:spacing w:line="360" w:lineRule="auto"/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7D82DCB5" w14:textId="6DFC388F" w:rsidR="00216AB7" w:rsidRDefault="00E051DF" w:rsidP="00E051DF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C03FC3D" wp14:editId="5827A41B">
            <wp:extent cx="5274310" cy="6981190"/>
            <wp:effectExtent l="0" t="0" r="2540" b="0"/>
            <wp:docPr id="13104309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8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CAF7D" w14:textId="10220354" w:rsidR="00BF3A3C" w:rsidRDefault="00E051DF" w:rsidP="00BF3A3C">
      <w:pPr>
        <w:autoSpaceDE w:val="0"/>
        <w:autoSpaceDN w:val="0"/>
        <w:adjustRightInd w:val="0"/>
        <w:spacing w:line="360" w:lineRule="auto"/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</w:pPr>
      <w:r w:rsidRPr="00843421">
        <w:rPr>
          <w:rStyle w:val="10"/>
          <w:rFonts w:ascii="Times New Roman" w:hAnsi="Times New Roman" w:cs="Times New Roman"/>
          <w:sz w:val="24"/>
          <w:szCs w:val="24"/>
        </w:rPr>
        <w:t>Figure S</w:t>
      </w:r>
      <w:r w:rsidR="00920F19" w:rsidRPr="00843421">
        <w:rPr>
          <w:rStyle w:val="10"/>
          <w:rFonts w:ascii="Times New Roman" w:hAnsi="Times New Roman" w:cs="Times New Roman"/>
          <w:sz w:val="24"/>
          <w:szCs w:val="24"/>
        </w:rPr>
        <w:t>2</w:t>
      </w:r>
      <w:r w:rsidRPr="00843421">
        <w:rPr>
          <w:rStyle w:val="10"/>
          <w:rFonts w:ascii="Times New Roman" w:hAnsi="Times New Roman" w:cs="Times New Roman"/>
          <w:sz w:val="24"/>
          <w:szCs w:val="24"/>
        </w:rPr>
        <w:t>.</w:t>
      </w:r>
      <w:r w:rsidR="00665178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="00665178" w:rsidRPr="00665178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P</w:t>
      </w:r>
      <w:r w:rsidR="00C86D93" w:rsidRPr="008C63B9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arameter</w:t>
      </w:r>
      <w:r w:rsidR="00C86D93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s</w:t>
      </w:r>
      <w:r w:rsidR="00C86D93" w:rsidRPr="008C63B9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C86D93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of the commands </w:t>
      </w:r>
      <w:r w:rsidR="00665178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used </w:t>
      </w:r>
      <w:r w:rsidR="00C86D93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in the soma segmentation </w:t>
      </w:r>
      <w:r w:rsidR="00665178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process</w:t>
      </w:r>
      <w:r w:rsidR="00C86D93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  <w:r w:rsidR="006D51EB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BF3A3C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>(</w:t>
      </w:r>
      <w:r w:rsidR="00BF3A3C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a)</w:t>
      </w:r>
      <w:r w:rsidR="0005112E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832F45">
        <w:rPr>
          <w:rFonts w:ascii="Times New Roman" w:hAnsi="Times New Roman" w:cs="Times New Roman"/>
          <w:sz w:val="24"/>
          <w:szCs w:val="24"/>
        </w:rPr>
        <w:t>U</w:t>
      </w:r>
      <w:r w:rsidR="00832F45" w:rsidRPr="000C436C">
        <w:rPr>
          <w:rFonts w:ascii="Times New Roman" w:hAnsi="Times New Roman" w:cs="Times New Roman"/>
          <w:sz w:val="24"/>
          <w:szCs w:val="24"/>
        </w:rPr>
        <w:t>s</w:t>
      </w:r>
      <w:r w:rsidR="00832F45">
        <w:rPr>
          <w:rFonts w:ascii="Times New Roman" w:hAnsi="Times New Roman" w:cs="Times New Roman"/>
          <w:sz w:val="24"/>
          <w:szCs w:val="24"/>
        </w:rPr>
        <w:t>ing</w:t>
      </w:r>
      <w:r w:rsidR="00832F45" w:rsidRPr="000C436C">
        <w:rPr>
          <w:rFonts w:ascii="Times New Roman" w:hAnsi="Times New Roman" w:cs="Times New Roman"/>
          <w:sz w:val="24"/>
          <w:szCs w:val="24"/>
        </w:rPr>
        <w:t xml:space="preserve"> the </w:t>
      </w:r>
      <w:r w:rsidR="00832F45" w:rsidRPr="005A28CC">
        <w:rPr>
          <w:rFonts w:ascii="Times New Roman" w:hAnsi="Times New Roman" w:cs="Times New Roman"/>
          <w:i/>
          <w:iCs/>
          <w:sz w:val="24"/>
          <w:szCs w:val="24"/>
        </w:rPr>
        <w:t>Median Filter</w:t>
      </w:r>
      <w:r w:rsidR="00832F45" w:rsidRPr="000C436C">
        <w:rPr>
          <w:rFonts w:ascii="Times New Roman" w:hAnsi="Times New Roman" w:cs="Times New Roman"/>
          <w:sz w:val="24"/>
          <w:szCs w:val="24"/>
        </w:rPr>
        <w:t xml:space="preserve"> command to erode the dendrites and axons</w:t>
      </w:r>
      <w:r w:rsidR="00832F45">
        <w:rPr>
          <w:rFonts w:ascii="Times New Roman" w:hAnsi="Times New Roman" w:cs="Times New Roman"/>
          <w:sz w:val="24"/>
          <w:szCs w:val="24"/>
        </w:rPr>
        <w:t>.</w:t>
      </w:r>
      <w:r w:rsidR="006D51EB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BF3A3C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>(</w:t>
      </w:r>
      <w:r w:rsidR="00BF3A3C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b)</w:t>
      </w:r>
      <w:r w:rsidR="0005112E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A31F5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Using the </w:t>
      </w:r>
      <w:r w:rsidR="002925B5" w:rsidRPr="005624B3">
        <w:rPr>
          <w:rFonts w:ascii="Times New Roman" w:eastAsiaTheme="minorHAnsi" w:hAnsi="Times New Roman" w:cs="Times New Roman"/>
          <w:i/>
          <w:iCs/>
          <w:kern w:val="0"/>
          <w:sz w:val="24"/>
          <w:szCs w:val="24"/>
          <w14:ligatures w14:val="none"/>
        </w:rPr>
        <w:t>Hysteresis Thresholding</w:t>
      </w:r>
      <w:r w:rsidR="002925B5" w:rsidRPr="0003030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command to convert the grayscale image into a binary image</w:t>
      </w:r>
      <w:r w:rsidR="002925B5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  <w:r w:rsidR="006D51EB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BF3A3C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>(</w:t>
      </w:r>
      <w:r w:rsidR="00BF3A3C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c)</w:t>
      </w:r>
      <w:r w:rsidR="0005112E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D10BF7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Using the </w:t>
      </w:r>
      <w:r w:rsidR="00D10BF7" w:rsidRPr="00B05876">
        <w:rPr>
          <w:rFonts w:ascii="Times New Roman" w:eastAsiaTheme="minorHAnsi" w:hAnsi="Times New Roman" w:cs="Times New Roman"/>
          <w:i/>
          <w:iCs/>
          <w:kern w:val="0"/>
          <w:sz w:val="24"/>
          <w:szCs w:val="24"/>
          <w14:ligatures w14:val="none"/>
        </w:rPr>
        <w:t>DL Training-Segmentation 3D</w:t>
      </w:r>
      <w:r w:rsidR="00D10BF7">
        <w:rPr>
          <w:rFonts w:ascii="Times New Roman" w:eastAsiaTheme="minorHAnsi" w:hAnsi="Times New Roman" w:cs="Times New Roman"/>
          <w:i/>
          <w:iCs/>
          <w:kern w:val="0"/>
          <w:sz w:val="24"/>
          <w:szCs w:val="24"/>
          <w14:ligatures w14:val="none"/>
        </w:rPr>
        <w:t xml:space="preserve"> </w:t>
      </w:r>
      <w:r w:rsidR="00D10BF7" w:rsidRPr="00D10BF7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command</w:t>
      </w:r>
      <w:r w:rsidR="00D10BF7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D10BF7" w:rsidRPr="0003030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to</w:t>
      </w:r>
      <w:r w:rsidR="00D10BF7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D10BF7" w:rsidRPr="00532342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enhance the accuracy of soma </w:t>
      </w:r>
      <w:r w:rsidR="00D10BF7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lastRenderedPageBreak/>
        <w:t>boundary</w:t>
      </w:r>
      <w:r w:rsidR="00D10BF7" w:rsidRPr="00532342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extraction</w:t>
      </w:r>
      <w:r w:rsidR="00D10BF7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  <w:r w:rsidR="006D51EB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BF3A3C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>(</w:t>
      </w:r>
      <w:r w:rsidR="00BF3A3C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d)</w:t>
      </w:r>
      <w:r w:rsidR="0005112E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F24E0C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Using the </w:t>
      </w:r>
      <w:r w:rsidR="00F24E0C" w:rsidRPr="00C3115D">
        <w:rPr>
          <w:rFonts w:ascii="Times New Roman" w:eastAsiaTheme="minorHAnsi" w:hAnsi="Times New Roman" w:cs="Times New Roman"/>
          <w:i/>
          <w:iCs/>
          <w:kern w:val="0"/>
          <w:sz w:val="24"/>
          <w:szCs w:val="24"/>
          <w14:ligatures w14:val="none"/>
        </w:rPr>
        <w:t>Image Gradient</w:t>
      </w:r>
      <w:r w:rsidR="00F24E0C" w:rsidRPr="00C3115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F24E0C" w:rsidRPr="008C63B9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command </w:t>
      </w:r>
      <w:r w:rsidR="00F24E0C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to </w:t>
      </w:r>
      <w:r w:rsidR="00F24E0C" w:rsidRPr="008C63B9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facilitate the delineation of boundaries</w:t>
      </w:r>
      <w:r w:rsidR="00F24E0C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F24E0C" w:rsidRPr="008C63B9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between </w:t>
      </w:r>
      <w:r w:rsidR="00F24E0C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the </w:t>
      </w:r>
      <w:r w:rsidR="00F24E0C" w:rsidRPr="005F25C4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adjacent </w:t>
      </w:r>
      <w:r w:rsidR="00F24E0C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MNs.</w:t>
      </w:r>
      <w:r w:rsidR="006D51EB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BF3A3C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(e)</w:t>
      </w:r>
      <w:r w:rsidR="0005112E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3D43FD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Using </w:t>
      </w:r>
      <w:r w:rsidR="003D43FD" w:rsidRPr="00266CF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the</w:t>
      </w:r>
      <w:bookmarkStart w:id="0" w:name="_Hlk180954938"/>
      <w:r w:rsidR="003D43FD" w:rsidRPr="00266CF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3D43FD" w:rsidRPr="00266CF1">
        <w:rPr>
          <w:rFonts w:ascii="Times New Roman" w:eastAsiaTheme="minorHAnsi" w:hAnsi="Times New Roman" w:cs="Times New Roman"/>
          <w:i/>
          <w:iCs/>
          <w:kern w:val="0"/>
          <w:sz w:val="24"/>
          <w:szCs w:val="24"/>
          <w14:ligatures w14:val="none"/>
        </w:rPr>
        <w:t xml:space="preserve">Marker-based Watershed inside Mask </w:t>
      </w:r>
      <w:r w:rsidR="003D43FD" w:rsidRPr="00266CF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command</w:t>
      </w:r>
      <w:bookmarkEnd w:id="0"/>
      <w:r w:rsidR="003D43F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to </w:t>
      </w:r>
      <w:r w:rsidR="003D43FD" w:rsidRPr="00266CF1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segment</w:t>
      </w:r>
      <w:r w:rsidR="003D43F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individual MN.</w:t>
      </w:r>
      <w:r w:rsidR="00F33A24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 xml:space="preserve"> </w:t>
      </w:r>
      <w:r w:rsidR="00BF3A3C">
        <w:rPr>
          <w:rStyle w:val="10"/>
          <w:rFonts w:ascii="Times New Roman" w:hAnsi="Times New Roman" w:cs="Times New Roman" w:hint="eastAsia"/>
          <w:b w:val="0"/>
          <w:bCs w:val="0"/>
          <w:sz w:val="24"/>
          <w:szCs w:val="24"/>
        </w:rPr>
        <w:t>(</w:t>
      </w:r>
      <w:r w:rsidR="00BF3A3C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f)</w:t>
      </w:r>
      <w:r w:rsidR="0005112E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The i</w:t>
      </w:r>
      <w:r w:rsidR="002C3B35" w:rsidRP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nitial deep learning training </w:t>
      </w:r>
      <w:r w:rsid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was</w:t>
      </w:r>
      <w:r w:rsidR="002C3B35" w:rsidRP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generally set to </w:t>
      </w:r>
      <w:r w:rsid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100-200 </w:t>
      </w:r>
      <w:r w:rsidR="002C3B35" w:rsidRP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training cycles, in order to facilitate parameter tuning. The accuracy and loss function for each training cycle during the initial training </w:t>
      </w:r>
      <w:r w:rsid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were</w:t>
      </w:r>
      <w:r w:rsidR="002C3B35" w:rsidRP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shown </w:t>
      </w:r>
      <w:r w:rsid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here</w:t>
      </w:r>
      <w:r w:rsidR="002C3B35" w:rsidRP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. The magenta curve indicate</w:t>
      </w:r>
      <w:r w:rsid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="002C3B35" w:rsidRP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the accuracy and loss values obtained on the training set, while the green curve indicate</w:t>
      </w:r>
      <w:r w:rsid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="002C3B35" w:rsidRPr="002C3B35"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  <w:t xml:space="preserve"> the accuracy and loss values obtained on the validation set.</w:t>
      </w:r>
    </w:p>
    <w:p w14:paraId="2376ABAC" w14:textId="77777777" w:rsidR="002F6BBC" w:rsidRDefault="002F6BBC" w:rsidP="00BF3A3C">
      <w:pPr>
        <w:autoSpaceDE w:val="0"/>
        <w:autoSpaceDN w:val="0"/>
        <w:adjustRightInd w:val="0"/>
        <w:spacing w:line="360" w:lineRule="auto"/>
        <w:rPr>
          <w:rStyle w:val="10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7F357BE5" w14:textId="73CF0FC3" w:rsidR="00920F19" w:rsidRDefault="00920F19" w:rsidP="00BF3A3C">
      <w:pPr>
        <w:autoSpaceDE w:val="0"/>
        <w:autoSpaceDN w:val="0"/>
        <w:adjustRightInd w:val="0"/>
        <w:spacing w:line="360" w:lineRule="auto"/>
        <w:rPr>
          <w:rFonts w:ascii="Times New Roman" w:eastAsiaTheme="minorHAnsi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A091C25" wp14:editId="60A39776">
            <wp:extent cx="5274310" cy="6981190"/>
            <wp:effectExtent l="0" t="0" r="2540" b="0"/>
            <wp:docPr id="157588970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8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F528F" w14:textId="688CE2DF" w:rsidR="00386C3E" w:rsidRPr="00E66C4D" w:rsidRDefault="00920F19" w:rsidP="002D0636">
      <w:pPr>
        <w:autoSpaceDE w:val="0"/>
        <w:autoSpaceDN w:val="0"/>
        <w:adjustRightInd w:val="0"/>
        <w:spacing w:line="360" w:lineRule="auto"/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</w:pPr>
      <w:r w:rsidRPr="008C63B9">
        <w:rPr>
          <w:rFonts w:ascii="Times New Roman" w:eastAsiaTheme="minorHAnsi" w:hAnsi="Times New Roman" w:cs="Times New Roman"/>
          <w:b/>
          <w:bCs/>
          <w:kern w:val="0"/>
          <w:sz w:val="24"/>
          <w:szCs w:val="24"/>
          <w14:ligatures w14:val="none"/>
        </w:rPr>
        <w:t>Figure S</w:t>
      </w:r>
      <w:r>
        <w:rPr>
          <w:rFonts w:ascii="Times New Roman" w:eastAsiaTheme="minorHAnsi" w:hAnsi="Times New Roman" w:cs="Times New Roman"/>
          <w:b/>
          <w:bCs/>
          <w:kern w:val="0"/>
          <w:sz w:val="24"/>
          <w:szCs w:val="24"/>
          <w14:ligatures w14:val="none"/>
        </w:rPr>
        <w:t>3</w:t>
      </w:r>
      <w:r w:rsidRPr="008C63B9"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14:ligatures w14:val="none"/>
        </w:rPr>
        <w:t>.</w:t>
      </w:r>
      <w:r w:rsidR="008E5B75"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="00386C3E" w:rsidRPr="00386C3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The cervical (C5-T1) and lumbar (L1-L6) </w:t>
      </w:r>
      <w:r w:rsidR="0051589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cord</w:t>
      </w:r>
      <w:r w:rsidR="00386C3E" w:rsidRPr="00386C3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of </w:t>
      </w:r>
      <w:r w:rsidR="00386C3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P56 </w:t>
      </w:r>
      <w:proofErr w:type="spellStart"/>
      <w:r w:rsidR="00386C3E" w:rsidRPr="00386C3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ChAT-eGFP</w:t>
      </w:r>
      <w:proofErr w:type="spellEnd"/>
      <w:r w:rsidR="00386C3E" w:rsidRPr="00386C3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  <w:r w:rsidR="002D0636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="004D7A8A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(a) </w:t>
      </w:r>
      <w:r w:rsidR="00111B9C" w:rsidRPr="00111B9C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Annotated sagittal magnetic resonance image of spinal cord</w:t>
      </w:r>
      <w:r w:rsidR="0058710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,</w:t>
      </w:r>
      <w:r w:rsidR="0058710E" w:rsidRPr="0058710E">
        <w:t xml:space="preserve"> </w:t>
      </w:r>
      <w:r w:rsidR="0058710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f</w:t>
      </w:r>
      <w:r w:rsidR="0058710E" w:rsidRPr="0058710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rom Charles Watson et al. in 2012</w:t>
      </w:r>
      <w:r w:rsidR="0058710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  <w:r w:rsidR="002D0636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="004D7A8A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>(</w:t>
      </w:r>
      <w:r w:rsidR="004D7A8A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b) </w:t>
      </w:r>
      <w:r w:rsidR="00E66C4D" w:rsidRPr="00E66C4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The relationship between each spinal cord segment and the spines of the vertebrae</w:t>
      </w:r>
      <w:r w:rsidR="00E66C4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(Ventral view)</w:t>
      </w:r>
      <w:r w:rsidR="00E66C4D" w:rsidRPr="00E66C4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  <w:r w:rsidR="002D0636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="004D7A8A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>(</w:t>
      </w:r>
      <w:r w:rsidR="004D7A8A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c) </w:t>
      </w:r>
      <w:r w:rsidR="00E66C4D" w:rsidRPr="00386C3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The cervical and lumbar </w:t>
      </w:r>
      <w:r w:rsidR="00E66C4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cord</w:t>
      </w:r>
      <w:r w:rsidR="00E66C4D" w:rsidRPr="00386C3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of </w:t>
      </w:r>
      <w:r w:rsidR="00E66C4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P56 </w:t>
      </w:r>
      <w:proofErr w:type="spellStart"/>
      <w:r w:rsidR="00E66C4D" w:rsidRPr="00386C3E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ChAT-eGFP</w:t>
      </w:r>
      <w:proofErr w:type="spellEnd"/>
      <w:r w:rsidR="00E66C4D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(Dorsal view).</w:t>
      </w:r>
      <w:r w:rsidR="002D0636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="004D7A8A" w:rsidRPr="004D7A8A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The length of each square grid is 0.25 cm</w:t>
      </w:r>
      <w:r w:rsidR="004D7A8A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</w:p>
    <w:p w14:paraId="0CBF2B5F" w14:textId="0284965C" w:rsidR="00920F19" w:rsidRDefault="00920F19" w:rsidP="00BF4789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C184DBD" wp14:editId="5225F894">
            <wp:extent cx="5274310" cy="3625850"/>
            <wp:effectExtent l="0" t="0" r="2540" b="0"/>
            <wp:docPr id="190608357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C414F" w14:textId="453AFAF3" w:rsidR="00A87150" w:rsidRPr="00A87150" w:rsidRDefault="00920F19" w:rsidP="00A87150">
      <w:pPr>
        <w:autoSpaceDE w:val="0"/>
        <w:autoSpaceDN w:val="0"/>
        <w:adjustRightInd w:val="0"/>
        <w:spacing w:line="360" w:lineRule="auto"/>
        <w:rPr>
          <w:rFonts w:ascii="Times New Roman" w:eastAsiaTheme="minorHAnsi" w:hAnsi="Times New Roman" w:cs="Times New Roman"/>
          <w:sz w:val="28"/>
          <w:szCs w:val="28"/>
        </w:rPr>
      </w:pPr>
      <w:r w:rsidRPr="008C63B9">
        <w:rPr>
          <w:rFonts w:ascii="Times New Roman" w:eastAsiaTheme="minorHAnsi" w:hAnsi="Times New Roman" w:cs="Times New Roman"/>
          <w:b/>
          <w:bCs/>
          <w:kern w:val="0"/>
          <w:sz w:val="24"/>
          <w:szCs w:val="24"/>
          <w14:ligatures w14:val="none"/>
        </w:rPr>
        <w:t>Figure S</w:t>
      </w:r>
      <w:r>
        <w:rPr>
          <w:rFonts w:ascii="Times New Roman" w:eastAsiaTheme="minorHAnsi" w:hAnsi="Times New Roman" w:cs="Times New Roman"/>
          <w:b/>
          <w:bCs/>
          <w:kern w:val="0"/>
          <w:sz w:val="24"/>
          <w:szCs w:val="24"/>
          <w14:ligatures w14:val="none"/>
        </w:rPr>
        <w:t>4</w:t>
      </w:r>
      <w:r w:rsidRPr="008C63B9"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14:ligatures w14:val="none"/>
        </w:rPr>
        <w:t>.</w:t>
      </w:r>
      <w:r w:rsidR="00320331"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Spatial distribution pattern of putative </w:t>
      </w:r>
      <w:proofErr w:type="spellStart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γMNs</w:t>
      </w:r>
      <w:proofErr w:type="spellEnd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and αMNs in the </w:t>
      </w:r>
      <w:r w:rsid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lumbar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cord.</w:t>
      </w:r>
      <w:r w:rsidR="00A87150" w:rsidRPr="00A87150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(a) Grayscale image of the </w:t>
      </w:r>
      <w:r w:rsid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lumbar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MNs of P56 </w:t>
      </w:r>
      <w:proofErr w:type="spellStart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ChAT-eGFP</w:t>
      </w:r>
      <w:proofErr w:type="spellEnd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, with a scale bar of 500 </w:t>
      </w:r>
      <w:proofErr w:type="spellStart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μm</w:t>
      </w:r>
      <w:proofErr w:type="spellEnd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.</w:t>
      </w:r>
      <w:r w:rsidR="00A87150" w:rsidRPr="00A87150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(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b) Spatial distribution pattern of the putative </w:t>
      </w:r>
      <w:proofErr w:type="spellStart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γMNs</w:t>
      </w:r>
      <w:proofErr w:type="spellEnd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and αMNs of the </w:t>
      </w:r>
      <w:r w:rsidR="00273708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lumbar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LMC.</w:t>
      </w:r>
      <w:r w:rsidR="00A87150" w:rsidRPr="00A87150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(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c</w:t>
      </w:r>
      <w:r w:rsidR="00A87150" w:rsidRPr="00A87150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>)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A magnified view of two regions in (c).</w:t>
      </w:r>
      <w:r w:rsidR="00A87150" w:rsidRPr="00A87150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(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d</w:t>
      </w:r>
      <w:r w:rsidR="00A87150" w:rsidRPr="00A87150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>)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Spatial distribution pattern of the putative </w:t>
      </w:r>
      <w:proofErr w:type="spellStart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γMNs</w:t>
      </w:r>
      <w:proofErr w:type="spellEnd"/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and αMNs of the </w:t>
      </w:r>
      <w:r w:rsidR="00273708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>lumbar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MMC.</w:t>
      </w:r>
      <w:r w:rsidR="00A87150" w:rsidRPr="00A87150">
        <w:rPr>
          <w:rFonts w:ascii="Times New Roman" w:eastAsiaTheme="minorHAnsi" w:hAnsi="Times New Roman" w:cs="Times New Roman" w:hint="eastAsia"/>
          <w:kern w:val="0"/>
          <w:sz w:val="24"/>
          <w:szCs w:val="24"/>
          <w14:ligatures w14:val="none"/>
        </w:rPr>
        <w:t xml:space="preserve"> (e)</w:t>
      </w:r>
      <w:r w:rsidR="00A87150" w:rsidRPr="00A87150">
        <w:rPr>
          <w:rFonts w:ascii="Times New Roman" w:eastAsiaTheme="minorHAnsi" w:hAnsi="Times New Roman" w:cs="Times New Roman"/>
          <w:kern w:val="0"/>
          <w:sz w:val="24"/>
          <w:szCs w:val="24"/>
          <w14:ligatures w14:val="none"/>
        </w:rPr>
        <w:t xml:space="preserve"> A magnified view of two regions in (d).</w:t>
      </w:r>
    </w:p>
    <w:p w14:paraId="381782C5" w14:textId="77777777" w:rsidR="00920F19" w:rsidRDefault="00920F19" w:rsidP="00E051DF">
      <w:pPr>
        <w:autoSpaceDE w:val="0"/>
        <w:autoSpaceDN w:val="0"/>
        <w:adjustRightInd w:val="0"/>
        <w:jc w:val="left"/>
        <w:rPr>
          <w:rFonts w:ascii="Times New Roman" w:eastAsiaTheme="minorHAnsi" w:hAnsi="Times New Roman" w:cs="Times New Roman"/>
          <w:b/>
          <w:bCs/>
          <w:sz w:val="28"/>
          <w:szCs w:val="28"/>
        </w:rPr>
      </w:pPr>
    </w:p>
    <w:p w14:paraId="2BBC2404" w14:textId="6CE1DF4E" w:rsidR="00920F19" w:rsidRDefault="00920F19" w:rsidP="00920F19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D9C661D" wp14:editId="0379A5FF">
            <wp:extent cx="5274310" cy="4410075"/>
            <wp:effectExtent l="0" t="0" r="2540" b="9525"/>
            <wp:docPr id="11580512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4407C" w14:textId="679FF3D4" w:rsidR="009352D5" w:rsidRDefault="00933B58" w:rsidP="00C459A2">
      <w:pPr>
        <w:autoSpaceDE w:val="0"/>
        <w:autoSpaceDN w:val="0"/>
        <w:adjustRightInd w:val="0"/>
        <w:spacing w:line="36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791751">
        <w:rPr>
          <w:rFonts w:ascii="Times New Roman" w:eastAsiaTheme="minorHAnsi" w:hAnsi="Times New Roman" w:cs="Times New Roman"/>
          <w:b/>
          <w:bCs/>
          <w:sz w:val="24"/>
          <w:szCs w:val="24"/>
        </w:rPr>
        <w:t>Figure S</w:t>
      </w:r>
      <w:r w:rsidR="00920F19" w:rsidRPr="00791751">
        <w:rPr>
          <w:rFonts w:ascii="Times New Roman" w:eastAsiaTheme="minorHAnsi" w:hAnsi="Times New Roman" w:cs="Times New Roman"/>
          <w:b/>
          <w:bCs/>
          <w:sz w:val="24"/>
          <w:szCs w:val="24"/>
        </w:rPr>
        <w:t>5</w:t>
      </w:r>
      <w:r w:rsidR="00216AB7" w:rsidRPr="00791751">
        <w:rPr>
          <w:rFonts w:ascii="Times New Roman" w:eastAsiaTheme="minorHAnsi" w:hAnsi="Times New Roman" w:cs="Times New Roman"/>
          <w:b/>
          <w:bCs/>
          <w:sz w:val="24"/>
          <w:szCs w:val="24"/>
        </w:rPr>
        <w:t>.</w:t>
      </w:r>
      <w:r w:rsidRPr="008C63B9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Spatial distribution of MNs innervating TA and GL</w:t>
      </w:r>
      <w:r w:rsidR="002F30E6">
        <w:rPr>
          <w:rFonts w:ascii="Times New Roman" w:eastAsiaTheme="minorHAnsi" w:hAnsi="Times New Roman" w:cs="Times New Roman"/>
          <w:sz w:val="24"/>
          <w:szCs w:val="24"/>
        </w:rPr>
        <w:t xml:space="preserve"> muscles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2F30E6">
        <w:rPr>
          <w:rFonts w:ascii="Times New Roman" w:eastAsiaTheme="minorHAnsi" w:hAnsi="Times New Roman" w:cs="Times New Roman"/>
          <w:sz w:val="24"/>
          <w:szCs w:val="24"/>
        </w:rPr>
        <w:t>during development</w:t>
      </w:r>
      <w:r w:rsidR="00216AB7" w:rsidRPr="008C63B9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r w:rsidRPr="008C63B9">
        <w:rPr>
          <w:rStyle w:val="a8"/>
          <w:rFonts w:ascii="Times New Roman" w:eastAsiaTheme="minorHAnsi" w:hAnsi="Times New Roman" w:cs="Times New Roman"/>
          <w:b w:val="0"/>
          <w:bCs w:val="0"/>
          <w:sz w:val="24"/>
          <w:szCs w:val="24"/>
        </w:rPr>
        <w:t>(A)</w:t>
      </w:r>
      <w:r w:rsidRPr="008C63B9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The MNs innervating </w:t>
      </w:r>
      <w:r w:rsidR="00837F82" w:rsidRPr="008C63B9">
        <w:rPr>
          <w:rFonts w:ascii="Times New Roman" w:eastAsiaTheme="minorHAnsi" w:hAnsi="Times New Roman" w:cs="Times New Roman"/>
          <w:sz w:val="24"/>
          <w:szCs w:val="24"/>
        </w:rPr>
        <w:t xml:space="preserve">the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TA and GL </w:t>
      </w:r>
      <w:r w:rsidR="008E3191">
        <w:rPr>
          <w:rFonts w:ascii="Times New Roman" w:eastAsiaTheme="minorHAnsi" w:hAnsi="Times New Roman" w:cs="Times New Roman"/>
          <w:sz w:val="24"/>
          <w:szCs w:val="24"/>
        </w:rPr>
        <w:t xml:space="preserve">muscles </w:t>
      </w:r>
      <w:r w:rsidR="00837F82" w:rsidRPr="008C63B9">
        <w:rPr>
          <w:rFonts w:ascii="Times New Roman" w:eastAsiaTheme="minorHAnsi" w:hAnsi="Times New Roman" w:cs="Times New Roman"/>
          <w:sz w:val="24"/>
          <w:szCs w:val="24"/>
        </w:rPr>
        <w:t xml:space="preserve">were </w:t>
      </w:r>
      <w:r w:rsidR="008E3191">
        <w:rPr>
          <w:rFonts w:ascii="Times New Roman" w:eastAsiaTheme="minorHAnsi" w:hAnsi="Times New Roman" w:cs="Times New Roman"/>
          <w:sz w:val="24"/>
          <w:szCs w:val="24"/>
        </w:rPr>
        <w:t xml:space="preserve">retrogradely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labeled with AdV-eGFP and </w:t>
      </w:r>
      <w:proofErr w:type="spellStart"/>
      <w:r w:rsidRPr="008C63B9">
        <w:rPr>
          <w:rFonts w:ascii="Times New Roman" w:eastAsiaTheme="minorHAnsi" w:hAnsi="Times New Roman" w:cs="Times New Roman"/>
          <w:sz w:val="24"/>
          <w:szCs w:val="24"/>
        </w:rPr>
        <w:t>AdV-tdTomato</w:t>
      </w:r>
      <w:proofErr w:type="spellEnd"/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in the sagittal plane at P4, with a scale bar of 200 </w:t>
      </w:r>
      <w:proofErr w:type="spellStart"/>
      <w:r w:rsidRPr="008C63B9">
        <w:rPr>
          <w:rFonts w:ascii="Times New Roman" w:eastAsiaTheme="minorHAnsi" w:hAnsi="Times New Roman" w:cs="Times New Roman"/>
          <w:sz w:val="24"/>
          <w:szCs w:val="24"/>
        </w:rPr>
        <w:t>μm</w:t>
      </w:r>
      <w:proofErr w:type="spellEnd"/>
      <w:r w:rsidRPr="008C63B9">
        <w:rPr>
          <w:rFonts w:ascii="Times New Roman" w:eastAsiaTheme="minorHAnsi" w:hAnsi="Times New Roman" w:cs="Times New Roman"/>
          <w:sz w:val="24"/>
          <w:szCs w:val="24"/>
        </w:rPr>
        <w:t>.</w:t>
      </w:r>
      <w:r w:rsidR="00216AB7"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8C63B9">
        <w:rPr>
          <w:rStyle w:val="a8"/>
          <w:rFonts w:ascii="Times New Roman" w:eastAsiaTheme="minorHAnsi" w:hAnsi="Times New Roman" w:cs="Times New Roman"/>
          <w:b w:val="0"/>
          <w:bCs w:val="0"/>
          <w:sz w:val="24"/>
          <w:szCs w:val="24"/>
        </w:rPr>
        <w:t>(B) The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8E3191">
        <w:rPr>
          <w:rFonts w:ascii="Times New Roman" w:eastAsiaTheme="minorHAnsi" w:hAnsi="Times New Roman" w:cs="Times New Roman"/>
          <w:sz w:val="24"/>
          <w:szCs w:val="24"/>
        </w:rPr>
        <w:t xml:space="preserve">TA </w:t>
      </w:r>
      <w:r w:rsidR="00477E5B" w:rsidRPr="008C63B9">
        <w:rPr>
          <w:rFonts w:ascii="Times New Roman" w:eastAsiaTheme="minorHAnsi" w:hAnsi="Times New Roman" w:cs="Times New Roman"/>
          <w:sz w:val="24"/>
          <w:szCs w:val="24"/>
        </w:rPr>
        <w:t xml:space="preserve">MNs were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labeled with AdV-eGFP in the transverse plane, with a scale bar of 200 </w:t>
      </w:r>
      <w:proofErr w:type="spellStart"/>
      <w:r w:rsidRPr="008C63B9">
        <w:rPr>
          <w:rFonts w:ascii="Times New Roman" w:eastAsiaTheme="minorHAnsi" w:hAnsi="Times New Roman" w:cs="Times New Roman"/>
          <w:sz w:val="24"/>
          <w:szCs w:val="24"/>
        </w:rPr>
        <w:t>μm</w:t>
      </w:r>
      <w:proofErr w:type="spellEnd"/>
      <w:r w:rsidRPr="008C63B9">
        <w:rPr>
          <w:rFonts w:ascii="Times New Roman" w:eastAsiaTheme="minorHAnsi" w:hAnsi="Times New Roman" w:cs="Times New Roman"/>
          <w:sz w:val="24"/>
          <w:szCs w:val="24"/>
        </w:rPr>
        <w:t>.</w:t>
      </w:r>
      <w:r w:rsidR="00216AB7"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8C63B9">
        <w:rPr>
          <w:rStyle w:val="a8"/>
          <w:rFonts w:ascii="Times New Roman" w:eastAsiaTheme="minorHAnsi" w:hAnsi="Times New Roman" w:cs="Times New Roman"/>
          <w:b w:val="0"/>
          <w:bCs w:val="0"/>
          <w:sz w:val="24"/>
          <w:szCs w:val="24"/>
        </w:rPr>
        <w:t>(C)</w:t>
      </w:r>
      <w:r w:rsidRPr="008C63B9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The </w:t>
      </w:r>
      <w:r w:rsidR="008E3191">
        <w:rPr>
          <w:rFonts w:ascii="Times New Roman" w:eastAsiaTheme="minorHAnsi" w:hAnsi="Times New Roman" w:cs="Times New Roman"/>
          <w:sz w:val="24"/>
          <w:szCs w:val="24"/>
        </w:rPr>
        <w:t xml:space="preserve">GL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MNs </w:t>
      </w:r>
      <w:r w:rsidR="00477E5B" w:rsidRPr="008C63B9">
        <w:rPr>
          <w:rFonts w:ascii="Times New Roman" w:eastAsiaTheme="minorHAnsi" w:hAnsi="Times New Roman" w:cs="Times New Roman"/>
          <w:sz w:val="24"/>
          <w:szCs w:val="24"/>
        </w:rPr>
        <w:t xml:space="preserve">were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labeled with </w:t>
      </w:r>
      <w:proofErr w:type="spellStart"/>
      <w:r w:rsidRPr="008C63B9">
        <w:rPr>
          <w:rFonts w:ascii="Times New Roman" w:eastAsiaTheme="minorHAnsi" w:hAnsi="Times New Roman" w:cs="Times New Roman"/>
          <w:sz w:val="24"/>
          <w:szCs w:val="24"/>
        </w:rPr>
        <w:t>AdV-tdTomato</w:t>
      </w:r>
      <w:proofErr w:type="spellEnd"/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in the transverse plane, with a scale bar of 200 </w:t>
      </w:r>
      <w:proofErr w:type="spellStart"/>
      <w:r w:rsidRPr="008C63B9">
        <w:rPr>
          <w:rFonts w:ascii="Times New Roman" w:eastAsiaTheme="minorHAnsi" w:hAnsi="Times New Roman" w:cs="Times New Roman"/>
          <w:sz w:val="24"/>
          <w:szCs w:val="24"/>
        </w:rPr>
        <w:t>μm</w:t>
      </w:r>
      <w:proofErr w:type="spellEnd"/>
      <w:r w:rsidRPr="008C63B9">
        <w:rPr>
          <w:rFonts w:ascii="Times New Roman" w:eastAsiaTheme="minorHAnsi" w:hAnsi="Times New Roman" w:cs="Times New Roman"/>
          <w:sz w:val="24"/>
          <w:szCs w:val="24"/>
        </w:rPr>
        <w:t>.</w:t>
      </w:r>
      <w:r w:rsidR="00216AB7"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8C63B9">
        <w:rPr>
          <w:rStyle w:val="a8"/>
          <w:rFonts w:ascii="Times New Roman" w:eastAsiaTheme="minorHAnsi" w:hAnsi="Times New Roman" w:cs="Times New Roman"/>
          <w:b w:val="0"/>
          <w:bCs w:val="0"/>
          <w:sz w:val="24"/>
          <w:szCs w:val="24"/>
        </w:rPr>
        <w:t>(D</w:t>
      </w:r>
      <w:r w:rsidR="00477E5B" w:rsidRPr="008C63B9">
        <w:rPr>
          <w:rStyle w:val="a8"/>
          <w:rFonts w:ascii="Times New Roman" w:eastAsiaTheme="minorHAnsi" w:hAnsi="Times New Roman" w:cs="Times New Roman"/>
          <w:b w:val="0"/>
          <w:bCs w:val="0"/>
          <w:sz w:val="24"/>
          <w:szCs w:val="24"/>
        </w:rPr>
        <w:t>, E</w:t>
      </w:r>
      <w:r w:rsidRPr="008C63B9">
        <w:rPr>
          <w:rStyle w:val="a8"/>
          <w:rFonts w:ascii="Times New Roman" w:eastAsiaTheme="minorHAnsi" w:hAnsi="Times New Roman" w:cs="Times New Roman"/>
          <w:b w:val="0"/>
          <w:bCs w:val="0"/>
          <w:sz w:val="24"/>
          <w:szCs w:val="24"/>
        </w:rPr>
        <w:t>)</w:t>
      </w:r>
      <w:r w:rsidRPr="008C63B9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The reconstructed soma</w:t>
      </w:r>
      <w:r w:rsidR="00477E5B" w:rsidRPr="008C63B9">
        <w:rPr>
          <w:rFonts w:ascii="Times New Roman" w:eastAsiaTheme="minorHAnsi" w:hAnsi="Times New Roman" w:cs="Times New Roman"/>
          <w:sz w:val="24"/>
          <w:szCs w:val="24"/>
        </w:rPr>
        <w:t>s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of </w:t>
      </w:r>
      <w:r w:rsidR="004933D0">
        <w:rPr>
          <w:rFonts w:ascii="Times New Roman" w:eastAsiaTheme="minorHAnsi" w:hAnsi="Times New Roman" w:cs="Times New Roman"/>
          <w:sz w:val="24"/>
          <w:szCs w:val="24"/>
        </w:rPr>
        <w:t xml:space="preserve">TA and GL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MNs</w:t>
      </w:r>
      <w:r w:rsidR="00C31F2B" w:rsidRPr="008C63B9">
        <w:rPr>
          <w:rFonts w:ascii="Times New Roman" w:eastAsiaTheme="minorHAnsi" w:hAnsi="Times New Roman" w:cs="Times New Roman"/>
          <w:sz w:val="24"/>
          <w:szCs w:val="24"/>
        </w:rPr>
        <w:t>.</w:t>
      </w:r>
      <w:r w:rsidR="00216AB7"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8C63B9">
        <w:rPr>
          <w:rStyle w:val="a8"/>
          <w:rFonts w:ascii="Times New Roman" w:eastAsiaTheme="minorHAnsi" w:hAnsi="Times New Roman" w:cs="Times New Roman"/>
          <w:b w:val="0"/>
          <w:bCs w:val="0"/>
          <w:sz w:val="24"/>
          <w:szCs w:val="24"/>
        </w:rPr>
        <w:t>(F)</w:t>
      </w:r>
      <w:r w:rsidRPr="008C63B9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The merged images of </w:t>
      </w:r>
      <w:r w:rsidR="004933D0">
        <w:rPr>
          <w:rFonts w:ascii="Times New Roman" w:eastAsiaTheme="minorHAnsi" w:hAnsi="Times New Roman" w:cs="Times New Roman"/>
          <w:sz w:val="24"/>
          <w:szCs w:val="24"/>
        </w:rPr>
        <w:t xml:space="preserve">TA and GL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MNs</w:t>
      </w:r>
      <w:r w:rsidR="006B569C"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in the transverse plane, with a scale bar of 200 </w:t>
      </w:r>
      <w:proofErr w:type="spellStart"/>
      <w:r w:rsidRPr="008C63B9">
        <w:rPr>
          <w:rFonts w:ascii="Times New Roman" w:eastAsiaTheme="minorHAnsi" w:hAnsi="Times New Roman" w:cs="Times New Roman"/>
          <w:sz w:val="24"/>
          <w:szCs w:val="24"/>
        </w:rPr>
        <w:t>μm</w:t>
      </w:r>
      <w:proofErr w:type="spellEnd"/>
      <w:r w:rsidRPr="008C63B9">
        <w:rPr>
          <w:rFonts w:ascii="Times New Roman" w:eastAsiaTheme="minorHAnsi" w:hAnsi="Times New Roman" w:cs="Times New Roman"/>
          <w:sz w:val="24"/>
          <w:szCs w:val="24"/>
        </w:rPr>
        <w:t>.</w:t>
      </w:r>
      <w:r w:rsidR="00216AB7"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8C63B9">
        <w:rPr>
          <w:rStyle w:val="a8"/>
          <w:rFonts w:ascii="Times New Roman" w:eastAsiaTheme="minorHAnsi" w:hAnsi="Times New Roman" w:cs="Times New Roman"/>
          <w:b w:val="0"/>
          <w:bCs w:val="0"/>
          <w:sz w:val="24"/>
          <w:szCs w:val="24"/>
        </w:rPr>
        <w:t>(G)</w:t>
      </w:r>
      <w:r w:rsidR="00F313B1" w:rsidRPr="008C63B9">
        <w:rPr>
          <w:rFonts w:ascii="Times New Roman" w:hAnsi="Times New Roman" w:cs="Times New Roman"/>
          <w:sz w:val="24"/>
          <w:szCs w:val="24"/>
        </w:rPr>
        <w:t xml:space="preserve">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T</w:t>
      </w:r>
      <w:r w:rsidR="00B93FD1" w:rsidRPr="008C63B9">
        <w:rPr>
          <w:rFonts w:ascii="Times New Roman" w:eastAsiaTheme="minorHAnsi" w:hAnsi="Times New Roman" w:cs="Times New Roman"/>
          <w:sz w:val="24"/>
          <w:szCs w:val="24"/>
        </w:rPr>
        <w:t>he t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arget muscle</w:t>
      </w:r>
      <w:r w:rsidR="00B93FD1" w:rsidRPr="008C63B9">
        <w:rPr>
          <w:rFonts w:ascii="Times New Roman" w:eastAsiaTheme="minorHAnsi" w:hAnsi="Times New Roman" w:cs="Times New Roman"/>
          <w:sz w:val="24"/>
          <w:szCs w:val="24"/>
        </w:rPr>
        <w:t>s are illustrated in pre-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(top</w:t>
      </w:r>
      <w:r w:rsidR="00B93FD1" w:rsidRPr="008C63B9">
        <w:rPr>
          <w:rFonts w:ascii="Times New Roman" w:eastAsiaTheme="minorHAnsi" w:hAnsi="Times New Roman" w:cs="Times New Roman"/>
          <w:sz w:val="24"/>
          <w:szCs w:val="24"/>
        </w:rPr>
        <w:t xml:space="preserve"> panel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) and </w:t>
      </w:r>
      <w:r w:rsidR="00B93FD1" w:rsidRPr="008C63B9">
        <w:rPr>
          <w:rFonts w:ascii="Times New Roman" w:eastAsiaTheme="minorHAnsi" w:hAnsi="Times New Roman" w:cs="Times New Roman"/>
          <w:sz w:val="24"/>
          <w:szCs w:val="24"/>
        </w:rPr>
        <w:t>post-injection states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(bottom</w:t>
      </w:r>
      <w:r w:rsidR="00B93FD1" w:rsidRPr="008C63B9">
        <w:rPr>
          <w:rFonts w:ascii="Times New Roman" w:eastAsiaTheme="minorHAnsi" w:hAnsi="Times New Roman" w:cs="Times New Roman"/>
          <w:sz w:val="24"/>
          <w:szCs w:val="24"/>
        </w:rPr>
        <w:t xml:space="preserve"> panel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)</w:t>
      </w:r>
      <w:r w:rsidR="00B93FD1" w:rsidRPr="008C63B9">
        <w:rPr>
          <w:rFonts w:ascii="Times New Roman" w:eastAsiaTheme="minorHAnsi" w:hAnsi="Times New Roman" w:cs="Times New Roman"/>
          <w:sz w:val="24"/>
          <w:szCs w:val="24"/>
        </w:rPr>
        <w:t>.</w:t>
      </w:r>
      <w:r w:rsidR="00216AB7"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8C63B9">
        <w:rPr>
          <w:rStyle w:val="a8"/>
          <w:rFonts w:ascii="Times New Roman" w:eastAsiaTheme="minorHAnsi" w:hAnsi="Times New Roman" w:cs="Times New Roman"/>
          <w:b w:val="0"/>
          <w:bCs w:val="0"/>
          <w:sz w:val="24"/>
          <w:szCs w:val="24"/>
        </w:rPr>
        <w:t>(H-J)</w:t>
      </w:r>
      <w:r w:rsidRPr="008C63B9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 w:rsidR="007240A6" w:rsidRPr="008C63B9">
        <w:rPr>
          <w:rFonts w:ascii="Times New Roman" w:eastAsiaTheme="minorHAnsi" w:hAnsi="Times New Roman" w:cs="Times New Roman"/>
          <w:sz w:val="24"/>
          <w:szCs w:val="24"/>
        </w:rPr>
        <w:t>The v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ertical distance of MNs from the ventral and lateral edges of the spinal cord at P4, P14, and P56. A</w:t>
      </w:r>
      <w:r w:rsidR="00CB5DF0" w:rsidRPr="008C63B9">
        <w:rPr>
          <w:rFonts w:ascii="Times New Roman" w:eastAsiaTheme="minorHAnsi" w:hAnsi="Times New Roman" w:cs="Times New Roman"/>
          <w:sz w:val="24"/>
          <w:szCs w:val="24"/>
        </w:rPr>
        <w:t xml:space="preserve"> total of 88 TA MNs and 88 GL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MNs were </w:t>
      </w:r>
      <w:r w:rsidR="00BC19D6">
        <w:rPr>
          <w:rFonts w:ascii="Times New Roman" w:eastAsiaTheme="minorHAnsi" w:hAnsi="Times New Roman" w:cs="Times New Roman"/>
          <w:sz w:val="24"/>
          <w:szCs w:val="24"/>
        </w:rPr>
        <w:t>segmented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from 3 animals</w:t>
      </w:r>
      <w:r w:rsidR="00316F3F" w:rsidRPr="008C63B9">
        <w:rPr>
          <w:rFonts w:ascii="Times New Roman" w:eastAsiaTheme="minorHAnsi" w:hAnsi="Times New Roman" w:cs="Times New Roman"/>
          <w:sz w:val="24"/>
          <w:szCs w:val="24"/>
        </w:rPr>
        <w:t xml:space="preserve"> at P4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. A</w:t>
      </w:r>
      <w:r w:rsidR="00316F3F"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CB5DF0" w:rsidRPr="008C63B9">
        <w:rPr>
          <w:rFonts w:ascii="Times New Roman" w:eastAsiaTheme="minorHAnsi" w:hAnsi="Times New Roman" w:cs="Times New Roman"/>
          <w:sz w:val="24"/>
          <w:szCs w:val="24"/>
        </w:rPr>
        <w:t xml:space="preserve">total of 64 TA MNs and 64 GL MNs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were </w:t>
      </w:r>
      <w:r w:rsidR="00BC19D6">
        <w:rPr>
          <w:rFonts w:ascii="Times New Roman" w:eastAsiaTheme="minorHAnsi" w:hAnsi="Times New Roman" w:cs="Times New Roman"/>
          <w:sz w:val="24"/>
          <w:szCs w:val="24"/>
        </w:rPr>
        <w:t>segmented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from 3 animals</w:t>
      </w:r>
      <w:r w:rsidR="00316F3F" w:rsidRPr="008C63B9">
        <w:rPr>
          <w:rFonts w:ascii="Times New Roman" w:eastAsiaTheme="minorHAnsi" w:hAnsi="Times New Roman" w:cs="Times New Roman"/>
          <w:sz w:val="24"/>
          <w:szCs w:val="24"/>
        </w:rPr>
        <w:t xml:space="preserve"> at P14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. A</w:t>
      </w:r>
      <w:r w:rsidR="00CB5DF0" w:rsidRPr="008C63B9">
        <w:rPr>
          <w:rFonts w:ascii="Times New Roman" w:eastAsiaTheme="minorHAnsi" w:hAnsi="Times New Roman" w:cs="Times New Roman"/>
          <w:sz w:val="24"/>
          <w:szCs w:val="24"/>
        </w:rPr>
        <w:t xml:space="preserve"> total of 40 TA MNs and 40 GL MNs 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were </w:t>
      </w:r>
      <w:r w:rsidR="00BC19D6">
        <w:rPr>
          <w:rFonts w:ascii="Times New Roman" w:eastAsiaTheme="minorHAnsi" w:hAnsi="Times New Roman" w:cs="Times New Roman"/>
          <w:sz w:val="24"/>
          <w:szCs w:val="24"/>
        </w:rPr>
        <w:t>segmented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 xml:space="preserve"> from 3 animals</w:t>
      </w:r>
      <w:r w:rsidR="00316F3F" w:rsidRPr="008C63B9">
        <w:rPr>
          <w:rFonts w:ascii="Times New Roman" w:eastAsiaTheme="minorHAnsi" w:hAnsi="Times New Roman" w:cs="Times New Roman"/>
          <w:sz w:val="24"/>
          <w:szCs w:val="24"/>
        </w:rPr>
        <w:t xml:space="preserve"> at P56</w:t>
      </w:r>
      <w:r w:rsidRPr="008C63B9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5BEEF936" w14:textId="77777777" w:rsidR="00D14B89" w:rsidRPr="00C459A2" w:rsidRDefault="00D14B89" w:rsidP="00C459A2">
      <w:pPr>
        <w:autoSpaceDE w:val="0"/>
        <w:autoSpaceDN w:val="0"/>
        <w:adjustRightInd w:val="0"/>
        <w:spacing w:line="36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14:paraId="69718F70" w14:textId="6B8A2CFF" w:rsidR="00EB1899" w:rsidRPr="008C63B9" w:rsidRDefault="00270AA7" w:rsidP="00594BEB">
      <w:pPr>
        <w:rPr>
          <w:rFonts w:ascii="Times New Roman" w:eastAsiaTheme="minorHAnsi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C8FCDAF" wp14:editId="6D8FC4DA">
            <wp:extent cx="5274310" cy="2837815"/>
            <wp:effectExtent l="0" t="0" r="2540" b="635"/>
            <wp:docPr id="119779999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E775B" w14:textId="37B602B5" w:rsidR="00EB1899" w:rsidRDefault="00412CFF" w:rsidP="00270AA7">
      <w:pPr>
        <w:autoSpaceDE w:val="0"/>
        <w:autoSpaceDN w:val="0"/>
        <w:adjustRightInd w:val="0"/>
        <w:spacing w:line="36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2A736E">
        <w:rPr>
          <w:rFonts w:ascii="Times New Roman" w:eastAsiaTheme="minorHAnsi" w:hAnsi="Times New Roman" w:cs="Times New Roman"/>
          <w:b/>
          <w:bCs/>
          <w:sz w:val="24"/>
          <w:szCs w:val="24"/>
        </w:rPr>
        <w:t>Figure S</w:t>
      </w:r>
      <w:r w:rsidR="00594BEB" w:rsidRPr="002A736E">
        <w:rPr>
          <w:rFonts w:ascii="Times New Roman" w:eastAsiaTheme="minorHAnsi" w:hAnsi="Times New Roman" w:cs="Times New Roman"/>
          <w:b/>
          <w:bCs/>
          <w:sz w:val="24"/>
          <w:szCs w:val="24"/>
        </w:rPr>
        <w:t>6</w:t>
      </w:r>
      <w:r w:rsidR="00CB06F9" w:rsidRPr="002A736E">
        <w:rPr>
          <w:rFonts w:ascii="Times New Roman" w:eastAsiaTheme="minorHAnsi" w:hAnsi="Times New Roman" w:cs="Times New Roman"/>
          <w:b/>
          <w:bCs/>
          <w:sz w:val="24"/>
          <w:szCs w:val="24"/>
        </w:rPr>
        <w:t>.</w:t>
      </w:r>
      <w:r w:rsidRPr="008C63B9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 w:rsidR="0064773B" w:rsidRPr="008C63B9">
        <w:rPr>
          <w:rFonts w:ascii="Times New Roman" w:eastAsiaTheme="minorHAnsi" w:hAnsi="Times New Roman" w:cs="Times New Roman"/>
          <w:sz w:val="24"/>
          <w:szCs w:val="24"/>
        </w:rPr>
        <w:t xml:space="preserve">The </w:t>
      </w:r>
      <w:r w:rsidR="0045378E" w:rsidRPr="0045378E">
        <w:rPr>
          <w:rFonts w:ascii="Times New Roman" w:eastAsiaTheme="minorHAnsi" w:hAnsi="Times New Roman" w:cs="Times New Roman"/>
          <w:sz w:val="24"/>
          <w:szCs w:val="24"/>
        </w:rPr>
        <w:t>skeletonized</w:t>
      </w:r>
      <w:r w:rsidR="0064773B" w:rsidRPr="008C63B9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45378E">
        <w:rPr>
          <w:rFonts w:ascii="Times New Roman" w:eastAsiaTheme="minorHAnsi" w:hAnsi="Times New Roman" w:cs="Times New Roman"/>
          <w:sz w:val="24"/>
          <w:szCs w:val="24"/>
        </w:rPr>
        <w:t>dendrites</w:t>
      </w:r>
      <w:r w:rsidR="0064773B" w:rsidRPr="008C63B9">
        <w:rPr>
          <w:rFonts w:ascii="Times New Roman" w:eastAsiaTheme="minorHAnsi" w:hAnsi="Times New Roman" w:cs="Times New Roman"/>
          <w:sz w:val="24"/>
          <w:szCs w:val="24"/>
        </w:rPr>
        <w:t xml:space="preserve"> of TA and GL </w:t>
      </w:r>
      <w:r w:rsidR="0045378E">
        <w:rPr>
          <w:rFonts w:ascii="Times New Roman" w:eastAsiaTheme="minorHAnsi" w:hAnsi="Times New Roman" w:cs="Times New Roman"/>
          <w:sz w:val="24"/>
          <w:szCs w:val="24"/>
        </w:rPr>
        <w:t>MNs. (</w:t>
      </w:r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 xml:space="preserve">A) The </w:t>
      </w:r>
      <w:r w:rsidR="00393816" w:rsidRPr="008C63B9">
        <w:rPr>
          <w:rFonts w:ascii="Times New Roman" w:eastAsiaTheme="minorHAnsi" w:hAnsi="Times New Roman" w:cs="Times New Roman"/>
          <w:sz w:val="24"/>
          <w:szCs w:val="24"/>
        </w:rPr>
        <w:t xml:space="preserve">three </w:t>
      </w:r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 xml:space="preserve">reconstructed </w:t>
      </w:r>
      <w:r w:rsidR="00360A1D">
        <w:rPr>
          <w:rFonts w:ascii="Times New Roman" w:eastAsiaTheme="minorHAnsi" w:hAnsi="Times New Roman" w:cs="Times New Roman"/>
          <w:sz w:val="24"/>
          <w:szCs w:val="24"/>
        </w:rPr>
        <w:t xml:space="preserve">TA </w:t>
      </w:r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 xml:space="preserve">MNs </w:t>
      </w:r>
      <w:r w:rsidR="00753454" w:rsidRPr="008C63B9">
        <w:rPr>
          <w:rFonts w:ascii="Times New Roman" w:eastAsiaTheme="minorHAnsi" w:hAnsi="Times New Roman" w:cs="Times New Roman"/>
          <w:sz w:val="24"/>
          <w:szCs w:val="24"/>
        </w:rPr>
        <w:t xml:space="preserve">in the transverse plane </w:t>
      </w:r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 xml:space="preserve">at P4, P14 and P56, with a scale bar of 100 </w:t>
      </w:r>
      <w:proofErr w:type="spellStart"/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>μm</w:t>
      </w:r>
      <w:proofErr w:type="spellEnd"/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>.</w:t>
      </w:r>
      <w:r w:rsidR="00CB06F9" w:rsidRPr="008C63B9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 xml:space="preserve">(B) The </w:t>
      </w:r>
      <w:r w:rsidR="005B1ABB" w:rsidRPr="008C63B9">
        <w:rPr>
          <w:rFonts w:ascii="Times New Roman" w:eastAsiaTheme="minorHAnsi" w:hAnsi="Times New Roman" w:cs="Times New Roman"/>
          <w:sz w:val="24"/>
          <w:szCs w:val="24"/>
        </w:rPr>
        <w:t xml:space="preserve">three </w:t>
      </w:r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 xml:space="preserve">reconstructed </w:t>
      </w:r>
      <w:r w:rsidR="00360A1D">
        <w:rPr>
          <w:rFonts w:ascii="Times New Roman" w:eastAsiaTheme="minorHAnsi" w:hAnsi="Times New Roman" w:cs="Times New Roman"/>
          <w:sz w:val="24"/>
          <w:szCs w:val="24"/>
        </w:rPr>
        <w:t xml:space="preserve">GL </w:t>
      </w:r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 xml:space="preserve">MNs </w:t>
      </w:r>
      <w:r w:rsidR="00753454" w:rsidRPr="008C63B9">
        <w:rPr>
          <w:rFonts w:ascii="Times New Roman" w:eastAsiaTheme="minorHAnsi" w:hAnsi="Times New Roman" w:cs="Times New Roman"/>
          <w:sz w:val="24"/>
          <w:szCs w:val="24"/>
        </w:rPr>
        <w:t>in the transverse plane</w:t>
      </w:r>
      <w:r w:rsidR="00360A1D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 xml:space="preserve">at P4, P14 and P56, with a scale bar of 100 </w:t>
      </w:r>
      <w:proofErr w:type="spellStart"/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>μm</w:t>
      </w:r>
      <w:proofErr w:type="spellEnd"/>
      <w:r w:rsidR="00253702" w:rsidRPr="008C63B9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3C24943C" w14:textId="77777777" w:rsidR="00610B3F" w:rsidRDefault="00610B3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48E8C2F" w14:textId="143E58DE" w:rsidR="00AF797B" w:rsidRPr="00AF797B" w:rsidRDefault="00AF797B" w:rsidP="00900788">
      <w:pPr>
        <w:spacing w:line="36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896946">
        <w:rPr>
          <w:rFonts w:ascii="Times New Roman" w:eastAsiaTheme="minorHAnsi" w:hAnsi="Times New Roman" w:cs="Times New Roman"/>
          <w:b/>
          <w:bCs/>
          <w:sz w:val="24"/>
          <w:szCs w:val="24"/>
        </w:rPr>
        <w:lastRenderedPageBreak/>
        <w:t xml:space="preserve">Supplemental 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>Tables</w:t>
      </w:r>
    </w:p>
    <w:p w14:paraId="6A0415D1" w14:textId="69728D84" w:rsidR="009352D5" w:rsidRDefault="0054096C" w:rsidP="009007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C63B9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8C63B9">
        <w:rPr>
          <w:rFonts w:ascii="Times New Roman" w:hAnsi="Times New Roman" w:cs="Times New Roman"/>
          <w:sz w:val="28"/>
          <w:szCs w:val="32"/>
        </w:rPr>
        <w:t xml:space="preserve"> </w:t>
      </w:r>
      <w:r w:rsidRPr="008C63B9">
        <w:rPr>
          <w:rFonts w:ascii="Times New Roman" w:hAnsi="Times New Roman" w:cs="Times New Roman"/>
          <w:sz w:val="24"/>
          <w:szCs w:val="24"/>
        </w:rPr>
        <w:t xml:space="preserve">The parameter settings </w:t>
      </w:r>
      <w:r w:rsidR="00DE14F1">
        <w:rPr>
          <w:rFonts w:ascii="Times New Roman" w:hAnsi="Times New Roman" w:cs="Times New Roman"/>
          <w:sz w:val="24"/>
          <w:szCs w:val="24"/>
        </w:rPr>
        <w:t>of the</w:t>
      </w:r>
      <w:r w:rsidRPr="008C63B9">
        <w:rPr>
          <w:rFonts w:ascii="Times New Roman" w:hAnsi="Times New Roman" w:cs="Times New Roman"/>
          <w:sz w:val="24"/>
          <w:szCs w:val="24"/>
        </w:rPr>
        <w:t xml:space="preserve"> deep learning command for soma segmentation.</w:t>
      </w:r>
    </w:p>
    <w:p w14:paraId="0172A328" w14:textId="3C417E2F" w:rsidR="00610B3F" w:rsidRDefault="00610B3F" w:rsidP="0090078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C63B9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C63B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F79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1868" w:rsidRPr="00821363">
        <w:rPr>
          <w:rFonts w:ascii="Times New Roman" w:eastAsiaTheme="minorHAnsi" w:hAnsi="Times New Roman" w:cs="Times New Roman"/>
          <w:sz w:val="24"/>
          <w:szCs w:val="24"/>
        </w:rPr>
        <w:t>The soma size</w:t>
      </w:r>
      <w:r w:rsidR="00EF1868">
        <w:rPr>
          <w:rFonts w:ascii="Times New Roman" w:eastAsiaTheme="minorHAnsi" w:hAnsi="Times New Roman" w:cs="Times New Roman"/>
          <w:sz w:val="24"/>
          <w:szCs w:val="24"/>
        </w:rPr>
        <w:t xml:space="preserve"> (volume3d) </w:t>
      </w:r>
      <w:r w:rsidR="00EF1868" w:rsidRPr="00821363">
        <w:rPr>
          <w:rFonts w:ascii="Times New Roman" w:eastAsiaTheme="minorHAnsi" w:hAnsi="Times New Roman" w:cs="Times New Roman"/>
          <w:sz w:val="24"/>
          <w:szCs w:val="24"/>
        </w:rPr>
        <w:t>of MNs in each motor column</w:t>
      </w:r>
      <w:r w:rsidR="00100048">
        <w:rPr>
          <w:rFonts w:ascii="Times New Roman" w:eastAsiaTheme="minorHAnsi" w:hAnsi="Times New Roman" w:cs="Times New Roman"/>
          <w:sz w:val="24"/>
          <w:szCs w:val="24"/>
        </w:rPr>
        <w:t xml:space="preserve"> of cervical and lumbar cord at P1, P7, P14, P28 and P56</w:t>
      </w:r>
      <w:r w:rsidR="00EF1868">
        <w:rPr>
          <w:rFonts w:ascii="Times New Roman" w:eastAsiaTheme="minorHAnsi" w:hAnsi="Times New Roman" w:cs="Times New Roman" w:hint="eastAsia"/>
          <w:sz w:val="24"/>
          <w:szCs w:val="24"/>
        </w:rPr>
        <w:t>.</w:t>
      </w:r>
    </w:p>
    <w:sectPr w:rsidR="00610B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4F50B" w14:textId="77777777" w:rsidR="001E4148" w:rsidRDefault="001E4148" w:rsidP="0094472C">
      <w:r>
        <w:separator/>
      </w:r>
    </w:p>
  </w:endnote>
  <w:endnote w:type="continuationSeparator" w:id="0">
    <w:p w14:paraId="4DD8FCE0" w14:textId="77777777" w:rsidR="001E4148" w:rsidRDefault="001E4148" w:rsidP="00944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E4FF0" w14:textId="77777777" w:rsidR="001E4148" w:rsidRDefault="001E4148" w:rsidP="0094472C">
      <w:r>
        <w:separator/>
      </w:r>
    </w:p>
  </w:footnote>
  <w:footnote w:type="continuationSeparator" w:id="0">
    <w:p w14:paraId="3BE0328C" w14:textId="77777777" w:rsidR="001E4148" w:rsidRDefault="001E4148" w:rsidP="009447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6A4"/>
    <w:rsid w:val="0000145F"/>
    <w:rsid w:val="000108EE"/>
    <w:rsid w:val="00010AE3"/>
    <w:rsid w:val="00016491"/>
    <w:rsid w:val="000203E5"/>
    <w:rsid w:val="0002058F"/>
    <w:rsid w:val="00031761"/>
    <w:rsid w:val="00036403"/>
    <w:rsid w:val="00040A52"/>
    <w:rsid w:val="00051060"/>
    <w:rsid w:val="0005112E"/>
    <w:rsid w:val="000529A7"/>
    <w:rsid w:val="00061896"/>
    <w:rsid w:val="00062221"/>
    <w:rsid w:val="00065449"/>
    <w:rsid w:val="00070258"/>
    <w:rsid w:val="000728C7"/>
    <w:rsid w:val="00075D16"/>
    <w:rsid w:val="00077727"/>
    <w:rsid w:val="00081E99"/>
    <w:rsid w:val="00086F8C"/>
    <w:rsid w:val="00087BC9"/>
    <w:rsid w:val="000A37D0"/>
    <w:rsid w:val="000B080C"/>
    <w:rsid w:val="000B1880"/>
    <w:rsid w:val="000B79DC"/>
    <w:rsid w:val="000C0995"/>
    <w:rsid w:val="000C2B31"/>
    <w:rsid w:val="000C46A8"/>
    <w:rsid w:val="000D0716"/>
    <w:rsid w:val="000D1987"/>
    <w:rsid w:val="000D6791"/>
    <w:rsid w:val="000E0E61"/>
    <w:rsid w:val="000E1326"/>
    <w:rsid w:val="000F53DD"/>
    <w:rsid w:val="000F5F36"/>
    <w:rsid w:val="00100048"/>
    <w:rsid w:val="001018AC"/>
    <w:rsid w:val="001058C9"/>
    <w:rsid w:val="00105BE3"/>
    <w:rsid w:val="001112F3"/>
    <w:rsid w:val="00111B9C"/>
    <w:rsid w:val="00114820"/>
    <w:rsid w:val="00117427"/>
    <w:rsid w:val="001240E8"/>
    <w:rsid w:val="00124A65"/>
    <w:rsid w:val="00142660"/>
    <w:rsid w:val="00143D3E"/>
    <w:rsid w:val="00150792"/>
    <w:rsid w:val="001625B7"/>
    <w:rsid w:val="00176561"/>
    <w:rsid w:val="001808E4"/>
    <w:rsid w:val="00184F51"/>
    <w:rsid w:val="00192152"/>
    <w:rsid w:val="00195985"/>
    <w:rsid w:val="00196158"/>
    <w:rsid w:val="0019797C"/>
    <w:rsid w:val="001B5306"/>
    <w:rsid w:val="001B5F25"/>
    <w:rsid w:val="001B5F29"/>
    <w:rsid w:val="001C2542"/>
    <w:rsid w:val="001C35C5"/>
    <w:rsid w:val="001C4729"/>
    <w:rsid w:val="001C52FA"/>
    <w:rsid w:val="001D0CD0"/>
    <w:rsid w:val="001D21E1"/>
    <w:rsid w:val="001D3449"/>
    <w:rsid w:val="001E4148"/>
    <w:rsid w:val="001F448A"/>
    <w:rsid w:val="00216AB7"/>
    <w:rsid w:val="00217324"/>
    <w:rsid w:val="00221B91"/>
    <w:rsid w:val="0022376E"/>
    <w:rsid w:val="00227573"/>
    <w:rsid w:val="00230A95"/>
    <w:rsid w:val="002313D3"/>
    <w:rsid w:val="00232A14"/>
    <w:rsid w:val="00233C66"/>
    <w:rsid w:val="00233D19"/>
    <w:rsid w:val="0023747F"/>
    <w:rsid w:val="00237EC2"/>
    <w:rsid w:val="00243430"/>
    <w:rsid w:val="00253702"/>
    <w:rsid w:val="002663A2"/>
    <w:rsid w:val="00270AA7"/>
    <w:rsid w:val="00273708"/>
    <w:rsid w:val="00276FF9"/>
    <w:rsid w:val="0027728F"/>
    <w:rsid w:val="00277B1C"/>
    <w:rsid w:val="00287383"/>
    <w:rsid w:val="002925B5"/>
    <w:rsid w:val="002A0A72"/>
    <w:rsid w:val="002A1628"/>
    <w:rsid w:val="002A736E"/>
    <w:rsid w:val="002C3B35"/>
    <w:rsid w:val="002D0636"/>
    <w:rsid w:val="002D1C3A"/>
    <w:rsid w:val="002D610E"/>
    <w:rsid w:val="002E2FA8"/>
    <w:rsid w:val="002E5308"/>
    <w:rsid w:val="002F1EFC"/>
    <w:rsid w:val="002F30E6"/>
    <w:rsid w:val="002F5839"/>
    <w:rsid w:val="002F6BBC"/>
    <w:rsid w:val="00316F3F"/>
    <w:rsid w:val="00320065"/>
    <w:rsid w:val="00320331"/>
    <w:rsid w:val="003218B1"/>
    <w:rsid w:val="00344312"/>
    <w:rsid w:val="003464A3"/>
    <w:rsid w:val="00346D87"/>
    <w:rsid w:val="00360A1D"/>
    <w:rsid w:val="00366407"/>
    <w:rsid w:val="00376027"/>
    <w:rsid w:val="003803EA"/>
    <w:rsid w:val="003857C0"/>
    <w:rsid w:val="00386C3E"/>
    <w:rsid w:val="00393816"/>
    <w:rsid w:val="003A0D64"/>
    <w:rsid w:val="003A5E36"/>
    <w:rsid w:val="003B2596"/>
    <w:rsid w:val="003B5AB9"/>
    <w:rsid w:val="003C6B3B"/>
    <w:rsid w:val="003C7257"/>
    <w:rsid w:val="003C7EAE"/>
    <w:rsid w:val="003D1FEF"/>
    <w:rsid w:val="003D43FD"/>
    <w:rsid w:val="003D6A9A"/>
    <w:rsid w:val="003E6782"/>
    <w:rsid w:val="003F6177"/>
    <w:rsid w:val="00400D2D"/>
    <w:rsid w:val="0040289A"/>
    <w:rsid w:val="00411A21"/>
    <w:rsid w:val="00412CFF"/>
    <w:rsid w:val="0041358F"/>
    <w:rsid w:val="00423758"/>
    <w:rsid w:val="00426C00"/>
    <w:rsid w:val="004339C6"/>
    <w:rsid w:val="004348BD"/>
    <w:rsid w:val="004410D7"/>
    <w:rsid w:val="00447CDE"/>
    <w:rsid w:val="0045378E"/>
    <w:rsid w:val="004540C2"/>
    <w:rsid w:val="00476E1F"/>
    <w:rsid w:val="0047780B"/>
    <w:rsid w:val="00477E5B"/>
    <w:rsid w:val="00483C6D"/>
    <w:rsid w:val="004905B1"/>
    <w:rsid w:val="004933D0"/>
    <w:rsid w:val="004A2147"/>
    <w:rsid w:val="004A5381"/>
    <w:rsid w:val="004A5F2D"/>
    <w:rsid w:val="004B3A61"/>
    <w:rsid w:val="004C1B44"/>
    <w:rsid w:val="004C4E55"/>
    <w:rsid w:val="004C53EA"/>
    <w:rsid w:val="004C541C"/>
    <w:rsid w:val="004D7A8A"/>
    <w:rsid w:val="004E230D"/>
    <w:rsid w:val="004F23C5"/>
    <w:rsid w:val="0050569A"/>
    <w:rsid w:val="00506BA3"/>
    <w:rsid w:val="00511DDB"/>
    <w:rsid w:val="005128B8"/>
    <w:rsid w:val="0051589D"/>
    <w:rsid w:val="00522014"/>
    <w:rsid w:val="0052333F"/>
    <w:rsid w:val="00524CA7"/>
    <w:rsid w:val="005314BE"/>
    <w:rsid w:val="005333BF"/>
    <w:rsid w:val="0054096C"/>
    <w:rsid w:val="00544667"/>
    <w:rsid w:val="00550815"/>
    <w:rsid w:val="005551A0"/>
    <w:rsid w:val="0055546B"/>
    <w:rsid w:val="00567FE9"/>
    <w:rsid w:val="00571A71"/>
    <w:rsid w:val="00582F95"/>
    <w:rsid w:val="0058710E"/>
    <w:rsid w:val="00594BEB"/>
    <w:rsid w:val="00595C1F"/>
    <w:rsid w:val="005A26A8"/>
    <w:rsid w:val="005A500E"/>
    <w:rsid w:val="005B1ABB"/>
    <w:rsid w:val="005C4F32"/>
    <w:rsid w:val="005C6A81"/>
    <w:rsid w:val="005C6AB4"/>
    <w:rsid w:val="005C7634"/>
    <w:rsid w:val="005D304A"/>
    <w:rsid w:val="005D32A9"/>
    <w:rsid w:val="005D40CD"/>
    <w:rsid w:val="005D7209"/>
    <w:rsid w:val="005E00D7"/>
    <w:rsid w:val="005E421A"/>
    <w:rsid w:val="005F0334"/>
    <w:rsid w:val="005F2BB6"/>
    <w:rsid w:val="005F3FAB"/>
    <w:rsid w:val="005F4C58"/>
    <w:rsid w:val="00600946"/>
    <w:rsid w:val="00610B3F"/>
    <w:rsid w:val="0061167F"/>
    <w:rsid w:val="00612775"/>
    <w:rsid w:val="00616B06"/>
    <w:rsid w:val="006241D2"/>
    <w:rsid w:val="00624469"/>
    <w:rsid w:val="006275C3"/>
    <w:rsid w:val="00633207"/>
    <w:rsid w:val="00636890"/>
    <w:rsid w:val="006376BE"/>
    <w:rsid w:val="0064773B"/>
    <w:rsid w:val="00657DBA"/>
    <w:rsid w:val="00665178"/>
    <w:rsid w:val="006720A1"/>
    <w:rsid w:val="00677BB1"/>
    <w:rsid w:val="00686386"/>
    <w:rsid w:val="00686B1C"/>
    <w:rsid w:val="00686BE4"/>
    <w:rsid w:val="00693F9C"/>
    <w:rsid w:val="00695B5D"/>
    <w:rsid w:val="006A2152"/>
    <w:rsid w:val="006A67DD"/>
    <w:rsid w:val="006A73F0"/>
    <w:rsid w:val="006B0267"/>
    <w:rsid w:val="006B1FD7"/>
    <w:rsid w:val="006B569C"/>
    <w:rsid w:val="006C385A"/>
    <w:rsid w:val="006C6C60"/>
    <w:rsid w:val="006D51EB"/>
    <w:rsid w:val="006D5C11"/>
    <w:rsid w:val="006D6D46"/>
    <w:rsid w:val="006F136E"/>
    <w:rsid w:val="006F22EB"/>
    <w:rsid w:val="006F2DB5"/>
    <w:rsid w:val="006F59AF"/>
    <w:rsid w:val="00706B18"/>
    <w:rsid w:val="007240A6"/>
    <w:rsid w:val="00725268"/>
    <w:rsid w:val="00741245"/>
    <w:rsid w:val="00741E35"/>
    <w:rsid w:val="0075194D"/>
    <w:rsid w:val="00752D92"/>
    <w:rsid w:val="00753454"/>
    <w:rsid w:val="007610B1"/>
    <w:rsid w:val="00761A41"/>
    <w:rsid w:val="007634DF"/>
    <w:rsid w:val="00767D0B"/>
    <w:rsid w:val="00774387"/>
    <w:rsid w:val="00777B83"/>
    <w:rsid w:val="00783F83"/>
    <w:rsid w:val="0078546A"/>
    <w:rsid w:val="00790624"/>
    <w:rsid w:val="00791751"/>
    <w:rsid w:val="00791DCD"/>
    <w:rsid w:val="0079709D"/>
    <w:rsid w:val="007B4E74"/>
    <w:rsid w:val="007C4553"/>
    <w:rsid w:val="007D1381"/>
    <w:rsid w:val="007D45FF"/>
    <w:rsid w:val="007E5D90"/>
    <w:rsid w:val="007E64EF"/>
    <w:rsid w:val="007F2BF2"/>
    <w:rsid w:val="007F3C35"/>
    <w:rsid w:val="00832F45"/>
    <w:rsid w:val="00833858"/>
    <w:rsid w:val="00834115"/>
    <w:rsid w:val="00836767"/>
    <w:rsid w:val="00837A34"/>
    <w:rsid w:val="00837F82"/>
    <w:rsid w:val="00842027"/>
    <w:rsid w:val="00842CC5"/>
    <w:rsid w:val="00843421"/>
    <w:rsid w:val="008434B9"/>
    <w:rsid w:val="008453FA"/>
    <w:rsid w:val="00845C24"/>
    <w:rsid w:val="00857AF8"/>
    <w:rsid w:val="008647B9"/>
    <w:rsid w:val="00865CB7"/>
    <w:rsid w:val="00866B63"/>
    <w:rsid w:val="008741E5"/>
    <w:rsid w:val="00880937"/>
    <w:rsid w:val="00884BC5"/>
    <w:rsid w:val="00896946"/>
    <w:rsid w:val="00897CBB"/>
    <w:rsid w:val="008A3D98"/>
    <w:rsid w:val="008A6452"/>
    <w:rsid w:val="008B00C8"/>
    <w:rsid w:val="008B391E"/>
    <w:rsid w:val="008C63B9"/>
    <w:rsid w:val="008D5C70"/>
    <w:rsid w:val="008E3191"/>
    <w:rsid w:val="008E3881"/>
    <w:rsid w:val="008E5B75"/>
    <w:rsid w:val="008E783F"/>
    <w:rsid w:val="008F2408"/>
    <w:rsid w:val="008F26DD"/>
    <w:rsid w:val="008F782F"/>
    <w:rsid w:val="00900788"/>
    <w:rsid w:val="00905D9F"/>
    <w:rsid w:val="0091698F"/>
    <w:rsid w:val="00920F19"/>
    <w:rsid w:val="00926087"/>
    <w:rsid w:val="00933B58"/>
    <w:rsid w:val="009352D5"/>
    <w:rsid w:val="00940000"/>
    <w:rsid w:val="00940574"/>
    <w:rsid w:val="0094472C"/>
    <w:rsid w:val="00951787"/>
    <w:rsid w:val="00952DCA"/>
    <w:rsid w:val="0095763D"/>
    <w:rsid w:val="0096236F"/>
    <w:rsid w:val="009955D2"/>
    <w:rsid w:val="00996D87"/>
    <w:rsid w:val="00997955"/>
    <w:rsid w:val="009A213C"/>
    <w:rsid w:val="009B3C55"/>
    <w:rsid w:val="009B48BA"/>
    <w:rsid w:val="009C50EB"/>
    <w:rsid w:val="009C6B4A"/>
    <w:rsid w:val="009D10F3"/>
    <w:rsid w:val="009E2F35"/>
    <w:rsid w:val="009F1424"/>
    <w:rsid w:val="009F4E13"/>
    <w:rsid w:val="009F71C5"/>
    <w:rsid w:val="00A041DF"/>
    <w:rsid w:val="00A151FB"/>
    <w:rsid w:val="00A15380"/>
    <w:rsid w:val="00A2411D"/>
    <w:rsid w:val="00A278BA"/>
    <w:rsid w:val="00A27BE2"/>
    <w:rsid w:val="00A31F55"/>
    <w:rsid w:val="00A3438E"/>
    <w:rsid w:val="00A52F85"/>
    <w:rsid w:val="00A544D9"/>
    <w:rsid w:val="00A60235"/>
    <w:rsid w:val="00A6147C"/>
    <w:rsid w:val="00A6196B"/>
    <w:rsid w:val="00A62D73"/>
    <w:rsid w:val="00A70624"/>
    <w:rsid w:val="00A732BD"/>
    <w:rsid w:val="00A74129"/>
    <w:rsid w:val="00A7769D"/>
    <w:rsid w:val="00A82A4E"/>
    <w:rsid w:val="00A83A43"/>
    <w:rsid w:val="00A86F11"/>
    <w:rsid w:val="00A87150"/>
    <w:rsid w:val="00AB2A7F"/>
    <w:rsid w:val="00AB3596"/>
    <w:rsid w:val="00AB7717"/>
    <w:rsid w:val="00AB79BE"/>
    <w:rsid w:val="00AC1283"/>
    <w:rsid w:val="00AC187B"/>
    <w:rsid w:val="00AC6421"/>
    <w:rsid w:val="00AD45AD"/>
    <w:rsid w:val="00AE06C6"/>
    <w:rsid w:val="00AE261B"/>
    <w:rsid w:val="00AE3CC5"/>
    <w:rsid w:val="00AF1FB0"/>
    <w:rsid w:val="00AF797B"/>
    <w:rsid w:val="00B24754"/>
    <w:rsid w:val="00B2543B"/>
    <w:rsid w:val="00B328A1"/>
    <w:rsid w:val="00B33DF3"/>
    <w:rsid w:val="00B42630"/>
    <w:rsid w:val="00B5292F"/>
    <w:rsid w:val="00B676B4"/>
    <w:rsid w:val="00B869E9"/>
    <w:rsid w:val="00B91559"/>
    <w:rsid w:val="00B918B3"/>
    <w:rsid w:val="00B93FD1"/>
    <w:rsid w:val="00BA528B"/>
    <w:rsid w:val="00BB3D5C"/>
    <w:rsid w:val="00BC19D6"/>
    <w:rsid w:val="00BC707B"/>
    <w:rsid w:val="00BC7F6D"/>
    <w:rsid w:val="00BE357D"/>
    <w:rsid w:val="00BE6DFB"/>
    <w:rsid w:val="00BE78BC"/>
    <w:rsid w:val="00BF00F7"/>
    <w:rsid w:val="00BF3A3C"/>
    <w:rsid w:val="00BF4789"/>
    <w:rsid w:val="00BF54B8"/>
    <w:rsid w:val="00C31F2B"/>
    <w:rsid w:val="00C3368E"/>
    <w:rsid w:val="00C3780F"/>
    <w:rsid w:val="00C418C0"/>
    <w:rsid w:val="00C43870"/>
    <w:rsid w:val="00C44603"/>
    <w:rsid w:val="00C459A2"/>
    <w:rsid w:val="00C47A9A"/>
    <w:rsid w:val="00C5063C"/>
    <w:rsid w:val="00C60C28"/>
    <w:rsid w:val="00C64907"/>
    <w:rsid w:val="00C74D04"/>
    <w:rsid w:val="00C76006"/>
    <w:rsid w:val="00C766A4"/>
    <w:rsid w:val="00C77517"/>
    <w:rsid w:val="00C86D93"/>
    <w:rsid w:val="00C87863"/>
    <w:rsid w:val="00C908C0"/>
    <w:rsid w:val="00C92934"/>
    <w:rsid w:val="00C966BD"/>
    <w:rsid w:val="00C9714C"/>
    <w:rsid w:val="00CA525A"/>
    <w:rsid w:val="00CA6244"/>
    <w:rsid w:val="00CA7FF8"/>
    <w:rsid w:val="00CB06F9"/>
    <w:rsid w:val="00CB5DF0"/>
    <w:rsid w:val="00CB64A2"/>
    <w:rsid w:val="00CB6DBD"/>
    <w:rsid w:val="00CC27DF"/>
    <w:rsid w:val="00CC2E2A"/>
    <w:rsid w:val="00CC485A"/>
    <w:rsid w:val="00CF4BAC"/>
    <w:rsid w:val="00D0053D"/>
    <w:rsid w:val="00D018C7"/>
    <w:rsid w:val="00D07A77"/>
    <w:rsid w:val="00D10BF7"/>
    <w:rsid w:val="00D14B89"/>
    <w:rsid w:val="00D23E3C"/>
    <w:rsid w:val="00D359D9"/>
    <w:rsid w:val="00D650DE"/>
    <w:rsid w:val="00D6645A"/>
    <w:rsid w:val="00D72856"/>
    <w:rsid w:val="00D77B0E"/>
    <w:rsid w:val="00D8054C"/>
    <w:rsid w:val="00D81DFC"/>
    <w:rsid w:val="00D86421"/>
    <w:rsid w:val="00D9114B"/>
    <w:rsid w:val="00D95561"/>
    <w:rsid w:val="00DA7768"/>
    <w:rsid w:val="00DB0D8E"/>
    <w:rsid w:val="00DB2A3A"/>
    <w:rsid w:val="00DB3A52"/>
    <w:rsid w:val="00DB6016"/>
    <w:rsid w:val="00DE14F1"/>
    <w:rsid w:val="00DE33CA"/>
    <w:rsid w:val="00DF3D89"/>
    <w:rsid w:val="00DF4809"/>
    <w:rsid w:val="00DF53D1"/>
    <w:rsid w:val="00DF6084"/>
    <w:rsid w:val="00DF692F"/>
    <w:rsid w:val="00DF6C0B"/>
    <w:rsid w:val="00E051DF"/>
    <w:rsid w:val="00E10A4A"/>
    <w:rsid w:val="00E14231"/>
    <w:rsid w:val="00E204BD"/>
    <w:rsid w:val="00E433F8"/>
    <w:rsid w:val="00E43581"/>
    <w:rsid w:val="00E44939"/>
    <w:rsid w:val="00E536C4"/>
    <w:rsid w:val="00E66C4D"/>
    <w:rsid w:val="00E67502"/>
    <w:rsid w:val="00E83D29"/>
    <w:rsid w:val="00EA170E"/>
    <w:rsid w:val="00EA65E1"/>
    <w:rsid w:val="00EB1899"/>
    <w:rsid w:val="00EC15FD"/>
    <w:rsid w:val="00EC5028"/>
    <w:rsid w:val="00EC66FF"/>
    <w:rsid w:val="00ED022C"/>
    <w:rsid w:val="00ED1AA8"/>
    <w:rsid w:val="00ED225F"/>
    <w:rsid w:val="00EE03B0"/>
    <w:rsid w:val="00EE3210"/>
    <w:rsid w:val="00EF124E"/>
    <w:rsid w:val="00EF1868"/>
    <w:rsid w:val="00EF34FA"/>
    <w:rsid w:val="00EF5935"/>
    <w:rsid w:val="00F030FF"/>
    <w:rsid w:val="00F17BB1"/>
    <w:rsid w:val="00F2273E"/>
    <w:rsid w:val="00F24E0C"/>
    <w:rsid w:val="00F26230"/>
    <w:rsid w:val="00F26718"/>
    <w:rsid w:val="00F313B1"/>
    <w:rsid w:val="00F33A24"/>
    <w:rsid w:val="00F36A60"/>
    <w:rsid w:val="00F37E7E"/>
    <w:rsid w:val="00F5251E"/>
    <w:rsid w:val="00F64B63"/>
    <w:rsid w:val="00F665D0"/>
    <w:rsid w:val="00F67F2C"/>
    <w:rsid w:val="00F777E3"/>
    <w:rsid w:val="00F93E6C"/>
    <w:rsid w:val="00F94C0F"/>
    <w:rsid w:val="00FA10B5"/>
    <w:rsid w:val="00FA5711"/>
    <w:rsid w:val="00FD4E58"/>
    <w:rsid w:val="00FF0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20ADFA"/>
  <w15:chartTrackingRefBased/>
  <w15:docId w15:val="{2FE41119-E400-4AD7-8471-C66BD1D3D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797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C47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11742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47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47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472C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117427"/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paragraph" w:styleId="a7">
    <w:name w:val="Normal (Web)"/>
    <w:basedOn w:val="a"/>
    <w:uiPriority w:val="99"/>
    <w:unhideWhenUsed/>
    <w:rsid w:val="00117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8">
    <w:name w:val="Strong"/>
    <w:basedOn w:val="a0"/>
    <w:uiPriority w:val="22"/>
    <w:qFormat/>
    <w:rsid w:val="00117427"/>
    <w:rPr>
      <w:b/>
      <w:bCs/>
    </w:rPr>
  </w:style>
  <w:style w:type="character" w:customStyle="1" w:styleId="10">
    <w:name w:val="标题 1 字符"/>
    <w:basedOn w:val="a0"/>
    <w:link w:val="1"/>
    <w:uiPriority w:val="9"/>
    <w:rsid w:val="001C472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DC406-7B67-43FD-ACAD-26A36D967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9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huijie hu</dc:creator>
  <cp:keywords/>
  <dc:description/>
  <cp:lastModifiedBy>huijie hu</cp:lastModifiedBy>
  <cp:revision>163</cp:revision>
  <dcterms:created xsi:type="dcterms:W3CDTF">2024-09-02T14:16:00Z</dcterms:created>
  <dcterms:modified xsi:type="dcterms:W3CDTF">2025-01-03T07:06:00Z</dcterms:modified>
</cp:coreProperties>
</file>