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F31B4" w14:textId="099AF110" w:rsidR="006D077A" w:rsidRDefault="00DE54F9">
      <w:bookmarkStart w:id="0" w:name="_Hlk183858659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22A044D8" wp14:editId="23C8F3D4">
            <wp:simplePos x="0" y="0"/>
            <wp:positionH relativeFrom="margin">
              <wp:posOffset>-457200</wp:posOffset>
            </wp:positionH>
            <wp:positionV relativeFrom="paragraph">
              <wp:posOffset>0</wp:posOffset>
            </wp:positionV>
            <wp:extent cx="6547485" cy="4274185"/>
            <wp:effectExtent l="0" t="0" r="5715" b="0"/>
            <wp:wrapTopAndBottom/>
            <wp:docPr id="855884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47"/>
                    <a:stretch/>
                  </pic:blipFill>
                  <pic:spPr bwMode="auto">
                    <a:xfrm>
                      <a:off x="0" y="0"/>
                      <a:ext cx="6547485" cy="427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21739" w14:textId="0AD65051" w:rsidR="00DE54F9" w:rsidRDefault="00DE54F9" w:rsidP="00DE54F9">
      <w:pPr>
        <w:rPr>
          <w:rFonts w:ascii="Times New Roman" w:hAnsi="Times New Roman" w:cs="Times New Roman"/>
          <w:sz w:val="24"/>
          <w:szCs w:val="24"/>
        </w:rPr>
      </w:pPr>
      <w:r w:rsidRPr="00F01C05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S1</w:t>
      </w:r>
      <w:r w:rsidRPr="00F01C0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correlations between Autism Spectrum Quotient scores and Chao1 Index values. P &lt;0.001 as measured by Pearson’s correlation test across both ASD and control groups. </w:t>
      </w:r>
    </w:p>
    <w:p w14:paraId="195D5195" w14:textId="77777777" w:rsidR="00711920" w:rsidRDefault="00711920" w:rsidP="00DE54F9">
      <w:pPr>
        <w:rPr>
          <w:rFonts w:ascii="Times New Roman" w:hAnsi="Times New Roman" w:cs="Times New Roman"/>
          <w:sz w:val="24"/>
          <w:szCs w:val="24"/>
        </w:rPr>
      </w:pPr>
    </w:p>
    <w:p w14:paraId="6C89AB68" w14:textId="77777777" w:rsidR="00711920" w:rsidRDefault="00711920" w:rsidP="00DE54F9">
      <w:pPr>
        <w:rPr>
          <w:rFonts w:ascii="Times New Roman" w:hAnsi="Times New Roman" w:cs="Times New Roman"/>
          <w:sz w:val="24"/>
          <w:szCs w:val="24"/>
        </w:rPr>
      </w:pPr>
    </w:p>
    <w:p w14:paraId="2201F517" w14:textId="77777777" w:rsidR="00711920" w:rsidRDefault="00711920" w:rsidP="00DE54F9">
      <w:pPr>
        <w:rPr>
          <w:rFonts w:ascii="Times New Roman" w:hAnsi="Times New Roman" w:cs="Times New Roman"/>
          <w:sz w:val="24"/>
          <w:szCs w:val="24"/>
        </w:rPr>
      </w:pPr>
    </w:p>
    <w:p w14:paraId="4B2E0EC9" w14:textId="77777777" w:rsidR="00711920" w:rsidRDefault="00711920" w:rsidP="00DE54F9">
      <w:pPr>
        <w:rPr>
          <w:rFonts w:ascii="Times New Roman" w:hAnsi="Times New Roman" w:cs="Times New Roman"/>
          <w:sz w:val="24"/>
          <w:szCs w:val="24"/>
        </w:rPr>
      </w:pPr>
    </w:p>
    <w:p w14:paraId="53B16440" w14:textId="77777777" w:rsidR="00711920" w:rsidRDefault="00711920" w:rsidP="00DE54F9">
      <w:pPr>
        <w:rPr>
          <w:rFonts w:ascii="Times New Roman" w:hAnsi="Times New Roman" w:cs="Times New Roman"/>
          <w:sz w:val="24"/>
          <w:szCs w:val="24"/>
        </w:rPr>
      </w:pPr>
    </w:p>
    <w:p w14:paraId="0F441E9A" w14:textId="77777777" w:rsidR="00711920" w:rsidRDefault="00711920" w:rsidP="00DE54F9">
      <w:pPr>
        <w:rPr>
          <w:rFonts w:ascii="Times New Roman" w:hAnsi="Times New Roman" w:cs="Times New Roman"/>
          <w:sz w:val="24"/>
          <w:szCs w:val="24"/>
        </w:rPr>
      </w:pPr>
    </w:p>
    <w:p w14:paraId="6EEBDE0B" w14:textId="77777777" w:rsidR="00711920" w:rsidRDefault="00711920" w:rsidP="00DE54F9">
      <w:pPr>
        <w:rPr>
          <w:rFonts w:ascii="Times New Roman" w:hAnsi="Times New Roman" w:cs="Times New Roman"/>
          <w:sz w:val="24"/>
          <w:szCs w:val="24"/>
        </w:rPr>
      </w:pPr>
    </w:p>
    <w:p w14:paraId="74D4F84B" w14:textId="77777777" w:rsidR="00711920" w:rsidRDefault="00711920" w:rsidP="00DE54F9">
      <w:pPr>
        <w:rPr>
          <w:rFonts w:ascii="Times New Roman" w:hAnsi="Times New Roman" w:cs="Times New Roman"/>
          <w:sz w:val="24"/>
          <w:szCs w:val="24"/>
        </w:rPr>
      </w:pPr>
    </w:p>
    <w:p w14:paraId="08DBDEE1" w14:textId="77777777" w:rsidR="00711920" w:rsidRDefault="00711920" w:rsidP="00DE54F9">
      <w:pPr>
        <w:rPr>
          <w:rFonts w:ascii="Times New Roman" w:hAnsi="Times New Roman" w:cs="Times New Roman"/>
          <w:sz w:val="24"/>
          <w:szCs w:val="24"/>
        </w:rPr>
      </w:pPr>
    </w:p>
    <w:p w14:paraId="463BF518" w14:textId="77777777" w:rsidR="00711920" w:rsidRDefault="00711920" w:rsidP="00DE54F9">
      <w:pPr>
        <w:rPr>
          <w:rFonts w:ascii="Times New Roman" w:hAnsi="Times New Roman" w:cs="Times New Roman"/>
          <w:sz w:val="24"/>
          <w:szCs w:val="24"/>
        </w:rPr>
      </w:pPr>
    </w:p>
    <w:p w14:paraId="16AB333A" w14:textId="77777777" w:rsidR="00711920" w:rsidRDefault="00711920" w:rsidP="00DE54F9">
      <w:pPr>
        <w:rPr>
          <w:rFonts w:ascii="Times New Roman" w:hAnsi="Times New Roman" w:cs="Times New Roman"/>
          <w:sz w:val="24"/>
          <w:szCs w:val="24"/>
        </w:rPr>
      </w:pPr>
    </w:p>
    <w:p w14:paraId="5C1933CF" w14:textId="77777777" w:rsidR="00711920" w:rsidRDefault="00711920" w:rsidP="00DE54F9">
      <w:pPr>
        <w:rPr>
          <w:rFonts w:ascii="Times New Roman" w:hAnsi="Times New Roman" w:cs="Times New Roman"/>
          <w:sz w:val="24"/>
          <w:szCs w:val="24"/>
        </w:rPr>
      </w:pPr>
    </w:p>
    <w:p w14:paraId="73BF285B" w14:textId="77777777" w:rsidR="00711920" w:rsidRDefault="00711920" w:rsidP="00DE54F9">
      <w:pPr>
        <w:rPr>
          <w:rFonts w:ascii="Times New Roman" w:hAnsi="Times New Roman" w:cs="Times New Roman"/>
          <w:sz w:val="24"/>
          <w:szCs w:val="24"/>
        </w:rPr>
      </w:pPr>
    </w:p>
    <w:p w14:paraId="3EC01BAD" w14:textId="2D8EB290" w:rsidR="00711920" w:rsidRDefault="00997AA3" w:rsidP="00DE54F9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997AA3">
        <w:rPr>
          <w:rFonts w:ascii="Times New Roman" w:hAnsi="Times New Roman" w:cs="Times New Roman"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393D4A19" wp14:editId="0A31F695">
            <wp:simplePos x="0" y="0"/>
            <wp:positionH relativeFrom="margin">
              <wp:posOffset>-807720</wp:posOffset>
            </wp:positionH>
            <wp:positionV relativeFrom="paragraph">
              <wp:posOffset>159385</wp:posOffset>
            </wp:positionV>
            <wp:extent cx="7285990" cy="5611495"/>
            <wp:effectExtent l="0" t="0" r="0" b="8255"/>
            <wp:wrapTopAndBottom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74"/>
                    <a:stretch/>
                  </pic:blipFill>
                  <pic:spPr>
                    <a:xfrm>
                      <a:off x="0" y="0"/>
                      <a:ext cx="7285990" cy="561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6E2B3" w14:textId="1C4FF85B" w:rsidR="00711920" w:rsidRDefault="00711920" w:rsidP="00DE54F9">
      <w:pPr>
        <w:rPr>
          <w:rFonts w:ascii="Times New Roman" w:hAnsi="Times New Roman" w:cs="Times New Roman"/>
          <w:sz w:val="24"/>
          <w:szCs w:val="24"/>
        </w:rPr>
      </w:pPr>
    </w:p>
    <w:p w14:paraId="4830F790" w14:textId="387F06F7" w:rsidR="00B95B62" w:rsidRDefault="00B95B62" w:rsidP="00B95B62">
      <w:pPr>
        <w:rPr>
          <w:rFonts w:ascii="Times New Roman" w:hAnsi="Times New Roman" w:cs="Times New Roman"/>
          <w:sz w:val="24"/>
          <w:szCs w:val="24"/>
        </w:rPr>
      </w:pPr>
      <w:r w:rsidRPr="00880318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Pr="0088031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Volcano plot of differentially abundant bacterial species between ASD and control groups. Dots with yellow color represent the top 50 bacterial species with the largest log2 fold change. </w:t>
      </w:r>
    </w:p>
    <w:p w14:paraId="0DD8E26A" w14:textId="456778B6" w:rsidR="00711920" w:rsidRDefault="00711920" w:rsidP="00DE54F9">
      <w:pPr>
        <w:rPr>
          <w:rFonts w:ascii="Times New Roman" w:hAnsi="Times New Roman" w:cs="Times New Roman"/>
          <w:sz w:val="24"/>
          <w:szCs w:val="24"/>
        </w:rPr>
      </w:pPr>
    </w:p>
    <w:p w14:paraId="4FEFDB8B" w14:textId="313E0325" w:rsidR="00711920" w:rsidRDefault="00711920" w:rsidP="00DE54F9">
      <w:pPr>
        <w:rPr>
          <w:rFonts w:ascii="Times New Roman" w:hAnsi="Times New Roman" w:cs="Times New Roman"/>
          <w:sz w:val="24"/>
          <w:szCs w:val="24"/>
        </w:rPr>
      </w:pPr>
    </w:p>
    <w:p w14:paraId="35D23F65" w14:textId="1E220A7F" w:rsidR="00711920" w:rsidRDefault="00711920" w:rsidP="00DE54F9">
      <w:pPr>
        <w:rPr>
          <w:rFonts w:ascii="Times New Roman" w:hAnsi="Times New Roman" w:cs="Times New Roman"/>
          <w:sz w:val="24"/>
          <w:szCs w:val="24"/>
        </w:rPr>
      </w:pPr>
    </w:p>
    <w:p w14:paraId="2E488CB8" w14:textId="6136ACA7" w:rsidR="00DE54F9" w:rsidRDefault="00DE54F9"/>
    <w:p w14:paraId="4F08A319" w14:textId="41D4D801" w:rsidR="00DE54F9" w:rsidRDefault="00280925">
      <w:r w:rsidRPr="00172E1B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38D06A2" wp14:editId="0C4D695F">
            <wp:simplePos x="0" y="0"/>
            <wp:positionH relativeFrom="column">
              <wp:posOffset>-603250</wp:posOffset>
            </wp:positionH>
            <wp:positionV relativeFrom="paragraph">
              <wp:posOffset>215265</wp:posOffset>
            </wp:positionV>
            <wp:extent cx="6772275" cy="4696460"/>
            <wp:effectExtent l="0" t="0" r="9525" b="8890"/>
            <wp:wrapTopAndBottom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083C7959-A6EC-E49E-2F31-A0CD38D634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083C7959-A6EC-E49E-2F31-A0CD38D634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38" t="4947" r="12941"/>
                    <a:stretch/>
                  </pic:blipFill>
                  <pic:spPr>
                    <a:xfrm>
                      <a:off x="0" y="0"/>
                      <a:ext cx="6772275" cy="469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F73FE" w14:textId="501E9F5F" w:rsidR="00DE54F9" w:rsidRDefault="00DE54F9"/>
    <w:p w14:paraId="690BF64C" w14:textId="240B7BB0" w:rsidR="00172E1B" w:rsidRDefault="00172E1B" w:rsidP="00172E1B">
      <w:pPr>
        <w:rPr>
          <w:rFonts w:ascii="Times New Roman" w:hAnsi="Times New Roman" w:cs="Times New Roman"/>
          <w:sz w:val="24"/>
          <w:szCs w:val="24"/>
        </w:rPr>
      </w:pPr>
      <w:r w:rsidRPr="00766BCD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S3</w:t>
      </w:r>
      <w:r w:rsidRPr="00766BC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Volcano plot presents differentially abundant fungal species between ASD and control groups. Dots with yellow color represent the fungal species with adjusted p value &lt; 0.05.</w:t>
      </w:r>
    </w:p>
    <w:p w14:paraId="0E940FB6" w14:textId="3E1B4475" w:rsidR="00DE54F9" w:rsidRDefault="00DE54F9"/>
    <w:p w14:paraId="3D954504" w14:textId="77777777" w:rsidR="000B6178" w:rsidRDefault="000B6178"/>
    <w:p w14:paraId="1D49F2BA" w14:textId="77777777" w:rsidR="000B6178" w:rsidRDefault="000B6178"/>
    <w:p w14:paraId="267EC2B1" w14:textId="77777777" w:rsidR="000B6178" w:rsidRDefault="000B6178"/>
    <w:p w14:paraId="5C3E15CF" w14:textId="77777777" w:rsidR="000B6178" w:rsidRDefault="000B6178"/>
    <w:p w14:paraId="6F28F9D2" w14:textId="77777777" w:rsidR="000B6178" w:rsidRDefault="000B6178"/>
    <w:p w14:paraId="618AF2EE" w14:textId="77777777" w:rsidR="000B6178" w:rsidRDefault="000B6178"/>
    <w:p w14:paraId="6B9BC8E8" w14:textId="77777777" w:rsidR="000B6178" w:rsidRDefault="000B6178"/>
    <w:p w14:paraId="45A73AFA" w14:textId="77777777" w:rsidR="000B6178" w:rsidRDefault="000B6178"/>
    <w:p w14:paraId="42C10998" w14:textId="12384760" w:rsidR="00DE54F9" w:rsidRDefault="00280925">
      <w:r w:rsidRPr="000B6178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1B77DAB" wp14:editId="431EDE05">
            <wp:simplePos x="0" y="0"/>
            <wp:positionH relativeFrom="column">
              <wp:posOffset>-596265</wp:posOffset>
            </wp:positionH>
            <wp:positionV relativeFrom="paragraph">
              <wp:posOffset>69215</wp:posOffset>
            </wp:positionV>
            <wp:extent cx="6841490" cy="5105400"/>
            <wp:effectExtent l="0" t="0" r="0" b="0"/>
            <wp:wrapTopAndBottom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D74C6FD5-DD30-7187-B314-8C15F7394C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D74C6FD5-DD30-7187-B314-8C15F7394C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9" t="4436" r="13750"/>
                    <a:stretch/>
                  </pic:blipFill>
                  <pic:spPr>
                    <a:xfrm>
                      <a:off x="0" y="0"/>
                      <a:ext cx="684149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01136" w14:textId="473A37D0" w:rsidR="000B6178" w:rsidRDefault="000B6178" w:rsidP="000B6178">
      <w:pPr>
        <w:rPr>
          <w:rFonts w:ascii="Times New Roman" w:hAnsi="Times New Roman" w:cs="Times New Roman"/>
          <w:sz w:val="24"/>
          <w:szCs w:val="24"/>
        </w:rPr>
      </w:pPr>
      <w:r w:rsidRPr="00766BCD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S4</w:t>
      </w:r>
      <w:r w:rsidRPr="00766BC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Volcano plot presents differentially abundant viral species between ASD and control groups. Dots with yellow color represent the viral species with adjusted p value &lt; 0.05. </w:t>
      </w:r>
    </w:p>
    <w:p w14:paraId="62BD1A68" w14:textId="77777777" w:rsidR="00DE54F9" w:rsidRDefault="00DE54F9"/>
    <w:p w14:paraId="39616E1D" w14:textId="77777777" w:rsidR="00DE54F9" w:rsidRDefault="00DE54F9"/>
    <w:p w14:paraId="0A22CC12" w14:textId="77777777" w:rsidR="00DE54F9" w:rsidRDefault="00DE54F9"/>
    <w:p w14:paraId="72E4C604" w14:textId="77777777" w:rsidR="000B6178" w:rsidRDefault="000B6178"/>
    <w:p w14:paraId="4A40C247" w14:textId="77777777" w:rsidR="000B6178" w:rsidRDefault="000B6178"/>
    <w:p w14:paraId="48F4B788" w14:textId="77777777" w:rsidR="000B6178" w:rsidRDefault="000B6178"/>
    <w:p w14:paraId="62FDEB7A" w14:textId="77777777" w:rsidR="000B6178" w:rsidRDefault="000B6178"/>
    <w:p w14:paraId="1C0DF3C1" w14:textId="77777777" w:rsidR="000B6178" w:rsidRDefault="000B6178"/>
    <w:p w14:paraId="4A72DB48" w14:textId="77777777" w:rsidR="000B6178" w:rsidRDefault="000B6178"/>
    <w:p w14:paraId="1A22EEF3" w14:textId="77777777" w:rsidR="000B6178" w:rsidRDefault="000B6178"/>
    <w:p w14:paraId="289197DB" w14:textId="15D6576D" w:rsidR="000B6178" w:rsidRDefault="00280925">
      <w:r w:rsidRPr="000B6178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62385D1" wp14:editId="5AE4A160">
            <wp:simplePos x="0" y="0"/>
            <wp:positionH relativeFrom="margin">
              <wp:align>center</wp:align>
            </wp:positionH>
            <wp:positionV relativeFrom="paragraph">
              <wp:posOffset>202565</wp:posOffset>
            </wp:positionV>
            <wp:extent cx="7058660" cy="4679950"/>
            <wp:effectExtent l="0" t="0" r="8890" b="6350"/>
            <wp:wrapTopAndBottom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4359A982-E8B8-18D1-632F-003758EF85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4359A982-E8B8-18D1-632F-003758EF854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4785" r="11029"/>
                    <a:stretch/>
                  </pic:blipFill>
                  <pic:spPr>
                    <a:xfrm>
                      <a:off x="0" y="0"/>
                      <a:ext cx="705866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8A3AA6" w14:textId="0BCEBD32" w:rsidR="000B6178" w:rsidRDefault="000B6178"/>
    <w:p w14:paraId="17A042F2" w14:textId="110195D4" w:rsidR="000B6178" w:rsidRDefault="000B6178" w:rsidP="000B6178">
      <w:pPr>
        <w:rPr>
          <w:rFonts w:ascii="Times New Roman" w:hAnsi="Times New Roman" w:cs="Times New Roman"/>
          <w:sz w:val="24"/>
          <w:szCs w:val="24"/>
        </w:rPr>
      </w:pPr>
      <w:r w:rsidRPr="00766BCD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S5</w:t>
      </w:r>
      <w:r w:rsidRPr="00766BC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Volcano plot presents differentially abundant pathways between ASD and control groups. Dots with yellow color represent the pathways with adjusted p value &lt; 0.05. </w:t>
      </w:r>
    </w:p>
    <w:p w14:paraId="1BDB81C4" w14:textId="5E5C015F" w:rsidR="000B6178" w:rsidRDefault="000B6178"/>
    <w:p w14:paraId="67AA759C" w14:textId="1D494E19" w:rsidR="000B6178" w:rsidRDefault="000B6178"/>
    <w:p w14:paraId="7F932749" w14:textId="645D0832" w:rsidR="000B6178" w:rsidRDefault="000B6178"/>
    <w:p w14:paraId="5F961A89" w14:textId="77777777" w:rsidR="00245F0F" w:rsidRDefault="00245F0F"/>
    <w:p w14:paraId="2F0755B9" w14:textId="77777777" w:rsidR="00245F0F" w:rsidRDefault="00245F0F"/>
    <w:p w14:paraId="40040353" w14:textId="77777777" w:rsidR="00245F0F" w:rsidRDefault="00245F0F"/>
    <w:p w14:paraId="2AF1BDCF" w14:textId="77777777" w:rsidR="00245F0F" w:rsidRDefault="00245F0F"/>
    <w:p w14:paraId="2DDF56CB" w14:textId="77777777" w:rsidR="00245F0F" w:rsidRDefault="00245F0F"/>
    <w:p w14:paraId="73F54590" w14:textId="77777777" w:rsidR="00245F0F" w:rsidRDefault="00245F0F"/>
    <w:p w14:paraId="30A8A7AC" w14:textId="77777777" w:rsidR="00245F0F" w:rsidRDefault="00245F0F"/>
    <w:p w14:paraId="002DD3A7" w14:textId="77777777" w:rsidR="00245F0F" w:rsidRDefault="00245F0F"/>
    <w:p w14:paraId="78526C88" w14:textId="77777777" w:rsidR="00245F0F" w:rsidRDefault="00245F0F"/>
    <w:p w14:paraId="19CC6276" w14:textId="3170CE17" w:rsidR="00245F0F" w:rsidRDefault="00245F0F"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3EFAC5AE" wp14:editId="4082629D">
            <wp:simplePos x="0" y="0"/>
            <wp:positionH relativeFrom="margin">
              <wp:posOffset>-27940</wp:posOffset>
            </wp:positionH>
            <wp:positionV relativeFrom="paragraph">
              <wp:posOffset>103505</wp:posOffset>
            </wp:positionV>
            <wp:extent cx="5610860" cy="4509135"/>
            <wp:effectExtent l="0" t="0" r="8890" b="571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ll_auc_curve_{} (1)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59" b="8264"/>
                    <a:stretch/>
                  </pic:blipFill>
                  <pic:spPr bwMode="auto">
                    <a:xfrm>
                      <a:off x="0" y="0"/>
                      <a:ext cx="5610860" cy="4509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820">
        <w:t xml:space="preserve">                                                                              Number of features</w:t>
      </w:r>
    </w:p>
    <w:p w14:paraId="27236783" w14:textId="77777777" w:rsidR="00353820" w:rsidRDefault="00353820"/>
    <w:p w14:paraId="5A89F490" w14:textId="79759C25" w:rsidR="00245F0F" w:rsidRDefault="00245F0F">
      <w:r w:rsidRPr="00245F0F">
        <w:rPr>
          <w:rFonts w:ascii="Times New Roman" w:hAnsi="Times New Roman" w:cs="Times New Roman"/>
          <w:b/>
          <w:bCs/>
          <w:sz w:val="24"/>
          <w:szCs w:val="24"/>
        </w:rPr>
        <w:t>Figure S6.</w:t>
      </w:r>
      <w:r>
        <w:rPr>
          <w:rFonts w:ascii="Times New Roman" w:hAnsi="Times New Roman" w:cs="Times New Roman"/>
          <w:sz w:val="24"/>
          <w:szCs w:val="24"/>
        </w:rPr>
        <w:t xml:space="preserve"> The associations between numbers of features selected and mean AUC values.</w:t>
      </w:r>
    </w:p>
    <w:p w14:paraId="0FECC1DE" w14:textId="77777777" w:rsidR="00245F0F" w:rsidRDefault="00245F0F"/>
    <w:p w14:paraId="0E73C564" w14:textId="77777777" w:rsidR="001F27A3" w:rsidRDefault="001F27A3"/>
    <w:p w14:paraId="5E81F9E0" w14:textId="77777777" w:rsidR="001F27A3" w:rsidRDefault="001F27A3"/>
    <w:p w14:paraId="4FCC431B" w14:textId="77777777" w:rsidR="001F27A3" w:rsidRDefault="001F27A3"/>
    <w:p w14:paraId="6762F857" w14:textId="77777777" w:rsidR="001F27A3" w:rsidRDefault="001F27A3"/>
    <w:p w14:paraId="153445DA" w14:textId="77777777" w:rsidR="001F27A3" w:rsidRDefault="001F27A3"/>
    <w:p w14:paraId="6E1B1075" w14:textId="77777777" w:rsidR="001F27A3" w:rsidRDefault="001F27A3"/>
    <w:p w14:paraId="5800F1A5" w14:textId="77777777" w:rsidR="001F27A3" w:rsidRDefault="001F27A3"/>
    <w:p w14:paraId="2794F014" w14:textId="77777777" w:rsidR="001F27A3" w:rsidRDefault="001F27A3"/>
    <w:p w14:paraId="5E74B8AB" w14:textId="77777777" w:rsidR="001F27A3" w:rsidRDefault="001F27A3"/>
    <w:p w14:paraId="4B9B3C2B" w14:textId="77777777" w:rsidR="001F27A3" w:rsidRDefault="001F27A3"/>
    <w:p w14:paraId="0AFDB535" w14:textId="77777777" w:rsidR="001F27A3" w:rsidRDefault="001F27A3"/>
    <w:p w14:paraId="7B3F3AD6" w14:textId="77777777" w:rsidR="001F27A3" w:rsidRDefault="001F27A3"/>
    <w:p w14:paraId="645323A9" w14:textId="77777777" w:rsidR="001F27A3" w:rsidRDefault="001F27A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5670"/>
      </w:tblGrid>
      <w:tr w:rsidR="00F63BC8" w14:paraId="558E189D" w14:textId="77777777" w:rsidTr="00F63BC8">
        <w:tc>
          <w:tcPr>
            <w:tcW w:w="7375" w:type="dxa"/>
            <w:gridSpan w:val="2"/>
            <w:tcBorders>
              <w:bottom w:val="single" w:sz="12" w:space="0" w:color="auto"/>
            </w:tcBorders>
          </w:tcPr>
          <w:p w14:paraId="2F2E7772" w14:textId="77777777" w:rsidR="00F63BC8" w:rsidRDefault="00F63BC8">
            <w:r w:rsidRPr="00F63BC8">
              <w:rPr>
                <w:b/>
                <w:bCs/>
              </w:rPr>
              <w:t>Table S1.</w:t>
            </w:r>
            <w:r>
              <w:t xml:space="preserve"> List of </w:t>
            </w:r>
            <w:r w:rsidRPr="00F63BC8">
              <w:t>features selected</w:t>
            </w:r>
            <w:r>
              <w:t xml:space="preserve"> in the prediction model </w:t>
            </w:r>
          </w:p>
          <w:p w14:paraId="29EF1F3C" w14:textId="2612F908" w:rsidR="00F63BC8" w:rsidRDefault="00F63BC8"/>
        </w:tc>
      </w:tr>
      <w:tr w:rsidR="00F63BC8" w14:paraId="43769910" w14:textId="77777777" w:rsidTr="00F63BC8">
        <w:tc>
          <w:tcPr>
            <w:tcW w:w="1705" w:type="dxa"/>
            <w:tcBorders>
              <w:top w:val="single" w:sz="12" w:space="0" w:color="auto"/>
              <w:bottom w:val="single" w:sz="12" w:space="0" w:color="auto"/>
            </w:tcBorders>
          </w:tcPr>
          <w:p w14:paraId="49C17FC4" w14:textId="37B881FC" w:rsidR="00F63BC8" w:rsidRDefault="00F63BC8">
            <w:r>
              <w:t>Group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</w:tcPr>
          <w:p w14:paraId="61CA7EC3" w14:textId="77777777" w:rsidR="00F63BC8" w:rsidRDefault="00F63BC8">
            <w:r>
              <w:t xml:space="preserve">Name of feature </w:t>
            </w:r>
          </w:p>
          <w:p w14:paraId="1F4F6230" w14:textId="58869E08" w:rsidR="00F63BC8" w:rsidRDefault="00F63BC8"/>
        </w:tc>
      </w:tr>
      <w:tr w:rsidR="00F3514E" w14:paraId="460FA34F" w14:textId="77777777" w:rsidTr="00F63BC8">
        <w:tc>
          <w:tcPr>
            <w:tcW w:w="1705" w:type="dxa"/>
            <w:tcBorders>
              <w:top w:val="single" w:sz="12" w:space="0" w:color="auto"/>
            </w:tcBorders>
          </w:tcPr>
          <w:p w14:paraId="27A62BD7" w14:textId="77777777" w:rsidR="00F3514E" w:rsidRDefault="00F3514E" w:rsidP="00F3514E">
            <w:r>
              <w:t>Bacteria</w:t>
            </w:r>
          </w:p>
          <w:p w14:paraId="47531461" w14:textId="77777777" w:rsidR="00F3514E" w:rsidRDefault="00F3514E"/>
        </w:tc>
        <w:tc>
          <w:tcPr>
            <w:tcW w:w="5670" w:type="dxa"/>
            <w:tcBorders>
              <w:top w:val="single" w:sz="12" w:space="0" w:color="auto"/>
            </w:tcBorders>
          </w:tcPr>
          <w:p w14:paraId="32837C47" w14:textId="797C2093" w:rsidR="00F3514E" w:rsidRDefault="00F3514E" w:rsidP="00F3514E">
            <w:proofErr w:type="spellStart"/>
            <w:r w:rsidRPr="001F27A3">
              <w:t>Anaerostipes</w:t>
            </w:r>
            <w:proofErr w:type="spellEnd"/>
            <w:r w:rsidR="004F11D7">
              <w:t xml:space="preserve"> </w:t>
            </w:r>
            <w:proofErr w:type="spellStart"/>
            <w:r w:rsidRPr="001F27A3">
              <w:t>hadrus</w:t>
            </w:r>
            <w:proofErr w:type="spellEnd"/>
          </w:p>
          <w:p w14:paraId="7943892E" w14:textId="13347AC0" w:rsidR="00F3514E" w:rsidRDefault="00F3514E" w:rsidP="00F3514E">
            <w:proofErr w:type="spellStart"/>
            <w:r w:rsidRPr="001F27A3">
              <w:t>Ruminococcaceae</w:t>
            </w:r>
            <w:proofErr w:type="spellEnd"/>
            <w:r w:rsidR="004F11D7">
              <w:t xml:space="preserve"> </w:t>
            </w:r>
            <w:r w:rsidRPr="001F27A3">
              <w:t>bacterium</w:t>
            </w:r>
          </w:p>
          <w:p w14:paraId="2EF29E4D" w14:textId="6FE3B136" w:rsidR="00F3514E" w:rsidRDefault="00F3514E" w:rsidP="00F3514E">
            <w:proofErr w:type="spellStart"/>
            <w:r w:rsidRPr="001F27A3">
              <w:t>Butyricimonas</w:t>
            </w:r>
            <w:proofErr w:type="spellEnd"/>
            <w:r w:rsidR="004F11D7">
              <w:t xml:space="preserve"> </w:t>
            </w:r>
            <w:proofErr w:type="spellStart"/>
            <w:r w:rsidRPr="001F27A3">
              <w:t>virosa</w:t>
            </w:r>
            <w:proofErr w:type="spellEnd"/>
          </w:p>
          <w:p w14:paraId="2CAFBBBA" w14:textId="4213564F" w:rsidR="00F3514E" w:rsidRDefault="00F3514E" w:rsidP="00F3514E">
            <w:proofErr w:type="spellStart"/>
            <w:r w:rsidRPr="001F27A3">
              <w:t>Bacteroides</w:t>
            </w:r>
            <w:proofErr w:type="spellEnd"/>
            <w:r w:rsidR="004F11D7">
              <w:t xml:space="preserve"> </w:t>
            </w:r>
            <w:proofErr w:type="spellStart"/>
            <w:r w:rsidRPr="001F27A3">
              <w:t>salyersiae</w:t>
            </w:r>
            <w:proofErr w:type="spellEnd"/>
          </w:p>
          <w:p w14:paraId="6CC19A8C" w14:textId="101C55B6" w:rsidR="00F3514E" w:rsidRDefault="00F3514E" w:rsidP="00F3514E">
            <w:proofErr w:type="spellStart"/>
            <w:r w:rsidRPr="001F27A3">
              <w:t>Ruminococcaceae</w:t>
            </w:r>
            <w:proofErr w:type="spellEnd"/>
            <w:r w:rsidR="004F11D7">
              <w:t xml:space="preserve"> </w:t>
            </w:r>
            <w:r w:rsidRPr="001F27A3">
              <w:t>bacterium</w:t>
            </w:r>
            <w:r w:rsidR="004F11D7">
              <w:t xml:space="preserve"> </w:t>
            </w:r>
            <w:r w:rsidRPr="001F27A3">
              <w:t>AM07</w:t>
            </w:r>
            <w:r w:rsidR="004F11D7">
              <w:t>-</w:t>
            </w:r>
            <w:r w:rsidRPr="001F27A3">
              <w:t>15</w:t>
            </w:r>
          </w:p>
          <w:p w14:paraId="5A52CDBE" w14:textId="09E1863D" w:rsidR="00F3514E" w:rsidRDefault="00F3514E" w:rsidP="00F3514E">
            <w:proofErr w:type="spellStart"/>
            <w:r w:rsidRPr="001F27A3">
              <w:t>Anaerotruncus</w:t>
            </w:r>
            <w:proofErr w:type="spellEnd"/>
            <w:r w:rsidR="004F11D7">
              <w:t xml:space="preserve"> </w:t>
            </w:r>
            <w:proofErr w:type="spellStart"/>
            <w:r w:rsidRPr="001F27A3">
              <w:t>rubiinfantis</w:t>
            </w:r>
            <w:proofErr w:type="spellEnd"/>
            <w:r w:rsidRPr="001F27A3">
              <w:tab/>
            </w:r>
          </w:p>
          <w:p w14:paraId="35ABC69E" w14:textId="3E4BD93E" w:rsidR="00F3514E" w:rsidRDefault="00F3514E" w:rsidP="00F3514E">
            <w:proofErr w:type="spellStart"/>
            <w:r w:rsidRPr="001F27A3">
              <w:t>Anaeromassilibacillus</w:t>
            </w:r>
            <w:proofErr w:type="spellEnd"/>
            <w:r w:rsidR="004F11D7">
              <w:t xml:space="preserve"> </w:t>
            </w:r>
            <w:r w:rsidRPr="001F27A3">
              <w:t>sp</w:t>
            </w:r>
            <w:r w:rsidR="004F11D7">
              <w:t xml:space="preserve">. </w:t>
            </w:r>
            <w:r w:rsidRPr="001F27A3">
              <w:t>An250</w:t>
            </w:r>
            <w:r w:rsidRPr="001F27A3">
              <w:tab/>
            </w:r>
          </w:p>
          <w:p w14:paraId="19EF7803" w14:textId="6F3E1B7C" w:rsidR="00F3514E" w:rsidRDefault="00F3514E" w:rsidP="00F3514E">
            <w:proofErr w:type="spellStart"/>
            <w:r w:rsidRPr="001F27A3">
              <w:t>Oscillospiraceae</w:t>
            </w:r>
            <w:proofErr w:type="spellEnd"/>
            <w:r w:rsidR="004F11D7">
              <w:t xml:space="preserve"> </w:t>
            </w:r>
            <w:r w:rsidRPr="001F27A3">
              <w:t>bacterium</w:t>
            </w:r>
            <w:r w:rsidR="004F11D7">
              <w:t xml:space="preserve"> </w:t>
            </w:r>
            <w:r w:rsidRPr="001F27A3">
              <w:t>NSJ64</w:t>
            </w:r>
            <w:r w:rsidRPr="001F27A3">
              <w:tab/>
            </w:r>
          </w:p>
          <w:p w14:paraId="12DBD20D" w14:textId="11D9F373" w:rsidR="00F3514E" w:rsidRDefault="00F3514E" w:rsidP="00F3514E">
            <w:r w:rsidRPr="001F27A3">
              <w:t>Bifidobacterium</w:t>
            </w:r>
            <w:r w:rsidR="004F11D7">
              <w:t xml:space="preserve"> </w:t>
            </w:r>
            <w:r w:rsidRPr="001F27A3">
              <w:t>longum</w:t>
            </w:r>
            <w:r w:rsidRPr="001F27A3">
              <w:tab/>
            </w:r>
          </w:p>
          <w:p w14:paraId="1615F0BA" w14:textId="39A77FB4" w:rsidR="00F3514E" w:rsidRDefault="00F3514E" w:rsidP="00F3514E">
            <w:proofErr w:type="spellStart"/>
            <w:r w:rsidRPr="001F27A3">
              <w:t>Actinomyces</w:t>
            </w:r>
            <w:proofErr w:type="spellEnd"/>
            <w:r w:rsidR="004F11D7">
              <w:t xml:space="preserve"> </w:t>
            </w:r>
            <w:proofErr w:type="spellStart"/>
            <w:r w:rsidRPr="001F27A3">
              <w:t>oris</w:t>
            </w:r>
            <w:proofErr w:type="spellEnd"/>
          </w:p>
          <w:p w14:paraId="62C0C54B" w14:textId="5B7ADAFE" w:rsidR="00F3514E" w:rsidRDefault="00F3514E" w:rsidP="00F3514E">
            <w:proofErr w:type="spellStart"/>
            <w:r w:rsidRPr="001F27A3">
              <w:t>Rothia</w:t>
            </w:r>
            <w:proofErr w:type="spellEnd"/>
            <w:r w:rsidR="004F11D7">
              <w:t xml:space="preserve"> </w:t>
            </w:r>
            <w:proofErr w:type="spellStart"/>
            <w:r w:rsidRPr="001F27A3">
              <w:t>mucilaginosa</w:t>
            </w:r>
            <w:proofErr w:type="spellEnd"/>
          </w:p>
          <w:p w14:paraId="185DB127" w14:textId="149B6122" w:rsidR="00F3514E" w:rsidRDefault="00F3514E" w:rsidP="00F3514E">
            <w:proofErr w:type="spellStart"/>
            <w:r w:rsidRPr="001F27A3">
              <w:t>Isoptericola</w:t>
            </w:r>
            <w:proofErr w:type="spellEnd"/>
            <w:r w:rsidR="004F11D7">
              <w:t xml:space="preserve"> </w:t>
            </w:r>
            <w:proofErr w:type="spellStart"/>
            <w:r w:rsidRPr="001F27A3">
              <w:t>variabilis</w:t>
            </w:r>
            <w:proofErr w:type="spellEnd"/>
          </w:p>
          <w:p w14:paraId="5D61F604" w14:textId="1CDB68C9" w:rsidR="00F3514E" w:rsidRDefault="00F3514E" w:rsidP="00F3514E">
            <w:r w:rsidRPr="001F27A3">
              <w:t>Streptococcus</w:t>
            </w:r>
            <w:r w:rsidR="004F11D7">
              <w:t xml:space="preserve"> </w:t>
            </w:r>
            <w:r w:rsidRPr="001F27A3">
              <w:t>mutans</w:t>
            </w:r>
          </w:p>
          <w:p w14:paraId="1227D0EC" w14:textId="2EBF4433" w:rsidR="00F3514E" w:rsidRDefault="00F3514E" w:rsidP="00F3514E">
            <w:proofErr w:type="spellStart"/>
            <w:r w:rsidRPr="001F27A3">
              <w:t>Clostridiales</w:t>
            </w:r>
            <w:proofErr w:type="spellEnd"/>
            <w:r w:rsidR="004F11D7">
              <w:t xml:space="preserve"> </w:t>
            </w:r>
            <w:r w:rsidRPr="001F27A3">
              <w:t>unclassified</w:t>
            </w:r>
            <w:r w:rsidR="004F11D7">
              <w:t xml:space="preserve"> </w:t>
            </w:r>
            <w:r w:rsidRPr="001F27A3">
              <w:t>SGB15145</w:t>
            </w:r>
          </w:p>
          <w:p w14:paraId="1C869C91" w14:textId="422CEF71" w:rsidR="00F3514E" w:rsidRDefault="00F3514E" w:rsidP="00F3514E">
            <w:r w:rsidRPr="001F27A3">
              <w:t>Corynebacterium</w:t>
            </w:r>
            <w:r w:rsidR="004F11D7">
              <w:t xml:space="preserve"> </w:t>
            </w:r>
            <w:r w:rsidRPr="001F27A3">
              <w:t>durum</w:t>
            </w:r>
          </w:p>
          <w:p w14:paraId="73312E4E" w14:textId="527A852B" w:rsidR="00F3514E" w:rsidRDefault="00F3514E" w:rsidP="00F3514E">
            <w:proofErr w:type="spellStart"/>
            <w:r w:rsidRPr="001F27A3">
              <w:t>Peptococcaceae</w:t>
            </w:r>
            <w:proofErr w:type="spellEnd"/>
            <w:r w:rsidR="004F11D7">
              <w:t xml:space="preserve"> </w:t>
            </w:r>
            <w:r w:rsidRPr="001F27A3">
              <w:t>bacterium</w:t>
            </w:r>
          </w:p>
          <w:p w14:paraId="40CA590D" w14:textId="23BB7AF5" w:rsidR="00F3514E" w:rsidRDefault="00F3514E" w:rsidP="00F3514E">
            <w:proofErr w:type="spellStart"/>
            <w:r w:rsidRPr="001F27A3">
              <w:t>Prevotella</w:t>
            </w:r>
            <w:proofErr w:type="spellEnd"/>
            <w:r w:rsidR="004F11D7">
              <w:t xml:space="preserve"> </w:t>
            </w:r>
            <w:proofErr w:type="spellStart"/>
            <w:r w:rsidRPr="001F27A3">
              <w:t>copri</w:t>
            </w:r>
            <w:proofErr w:type="spellEnd"/>
            <w:r w:rsidR="004F11D7">
              <w:t xml:space="preserve"> </w:t>
            </w:r>
            <w:r w:rsidRPr="001F27A3">
              <w:t>clade</w:t>
            </w:r>
            <w:r w:rsidR="004F11D7">
              <w:t xml:space="preserve"> </w:t>
            </w:r>
            <w:r w:rsidRPr="001F27A3">
              <w:t>A</w:t>
            </w:r>
          </w:p>
          <w:p w14:paraId="2DC72529" w14:textId="684DA2DE" w:rsidR="00F3514E" w:rsidRDefault="00F3514E" w:rsidP="00F3514E">
            <w:proofErr w:type="spellStart"/>
            <w:r w:rsidRPr="001F27A3">
              <w:t>Clostridiaceae</w:t>
            </w:r>
            <w:proofErr w:type="spellEnd"/>
            <w:r w:rsidR="004F11D7">
              <w:t xml:space="preserve"> </w:t>
            </w:r>
            <w:r w:rsidRPr="001F27A3">
              <w:t>unclassified</w:t>
            </w:r>
            <w:r w:rsidR="004F11D7">
              <w:t xml:space="preserve"> </w:t>
            </w:r>
            <w:r w:rsidRPr="001F27A3">
              <w:t>SGB4769</w:t>
            </w:r>
          </w:p>
          <w:p w14:paraId="4BE95CC7" w14:textId="0883DDE2" w:rsidR="00F3514E" w:rsidRDefault="00F3514E" w:rsidP="00F3514E">
            <w:proofErr w:type="spellStart"/>
            <w:r w:rsidRPr="001F27A3">
              <w:t>Mediterraneibacter</w:t>
            </w:r>
            <w:proofErr w:type="spellEnd"/>
            <w:r w:rsidR="004F11D7">
              <w:t xml:space="preserve"> </w:t>
            </w:r>
            <w:proofErr w:type="spellStart"/>
            <w:r w:rsidRPr="001F27A3">
              <w:t>massiliensis</w:t>
            </w:r>
            <w:proofErr w:type="spellEnd"/>
          </w:p>
          <w:p w14:paraId="529911B0" w14:textId="696B8724" w:rsidR="00F3514E" w:rsidRDefault="00F3514E" w:rsidP="00F3514E">
            <w:proofErr w:type="spellStart"/>
            <w:r w:rsidRPr="001F27A3">
              <w:t>Massilimaliae</w:t>
            </w:r>
            <w:proofErr w:type="spellEnd"/>
            <w:r w:rsidR="004F11D7">
              <w:t xml:space="preserve"> </w:t>
            </w:r>
            <w:proofErr w:type="spellStart"/>
            <w:r w:rsidRPr="001F27A3">
              <w:t>massiliensis</w:t>
            </w:r>
            <w:proofErr w:type="spellEnd"/>
          </w:p>
          <w:p w14:paraId="5941A2CE" w14:textId="77777777" w:rsidR="00F3514E" w:rsidRDefault="00F3514E"/>
        </w:tc>
      </w:tr>
      <w:tr w:rsidR="00F3514E" w14:paraId="0A928D88" w14:textId="77777777" w:rsidTr="00F63BC8">
        <w:tc>
          <w:tcPr>
            <w:tcW w:w="1705" w:type="dxa"/>
          </w:tcPr>
          <w:p w14:paraId="0D27FE4A" w14:textId="77777777" w:rsidR="00F3514E" w:rsidRDefault="00F3514E" w:rsidP="00F3514E">
            <w:r>
              <w:t>Fungi</w:t>
            </w:r>
            <w:r w:rsidRPr="001F27A3">
              <w:tab/>
            </w:r>
          </w:p>
          <w:p w14:paraId="10C1D066" w14:textId="77777777" w:rsidR="00F3514E" w:rsidRDefault="00F3514E"/>
        </w:tc>
        <w:tc>
          <w:tcPr>
            <w:tcW w:w="5670" w:type="dxa"/>
          </w:tcPr>
          <w:p w14:paraId="333E56B9" w14:textId="77777777" w:rsidR="00F3514E" w:rsidRDefault="00F3514E" w:rsidP="00F3514E">
            <w:r w:rsidRPr="001F27A3">
              <w:t>Meyerozyma</w:t>
            </w:r>
            <w:r>
              <w:t xml:space="preserve"> </w:t>
            </w:r>
            <w:r w:rsidRPr="001F27A3">
              <w:t>caribbica</w:t>
            </w:r>
            <w:r w:rsidRPr="001F27A3">
              <w:tab/>
            </w:r>
          </w:p>
          <w:p w14:paraId="7991CA99" w14:textId="77777777" w:rsidR="00F3514E" w:rsidRDefault="00F3514E" w:rsidP="00F3514E">
            <w:r w:rsidRPr="001F27A3">
              <w:t>Dictyocoela</w:t>
            </w:r>
            <w:r>
              <w:t xml:space="preserve"> </w:t>
            </w:r>
            <w:r w:rsidRPr="001F27A3">
              <w:t>roeselum</w:t>
            </w:r>
            <w:r w:rsidRPr="001F27A3">
              <w:tab/>
            </w:r>
          </w:p>
          <w:p w14:paraId="69165627" w14:textId="77777777" w:rsidR="00F3514E" w:rsidRDefault="00F3514E" w:rsidP="00F3514E">
            <w:r w:rsidRPr="001F27A3">
              <w:t>Mucor</w:t>
            </w:r>
            <w:r>
              <w:t xml:space="preserve"> </w:t>
            </w:r>
            <w:r w:rsidRPr="001F27A3">
              <w:t>circinelloides</w:t>
            </w:r>
            <w:r w:rsidRPr="001F27A3">
              <w:tab/>
            </w:r>
          </w:p>
          <w:p w14:paraId="76648D6D" w14:textId="77777777" w:rsidR="00F3514E" w:rsidRDefault="00F3514E"/>
        </w:tc>
      </w:tr>
      <w:tr w:rsidR="00F3514E" w14:paraId="7E0CADEF" w14:textId="77777777" w:rsidTr="00F63BC8">
        <w:tc>
          <w:tcPr>
            <w:tcW w:w="1705" w:type="dxa"/>
          </w:tcPr>
          <w:p w14:paraId="5A8FE999" w14:textId="0CCEE9F8" w:rsidR="00F3514E" w:rsidRDefault="00F3514E" w:rsidP="00F3514E">
            <w:r>
              <w:t>Pathway</w:t>
            </w:r>
            <w:r w:rsidR="00F63BC8">
              <w:t>s</w:t>
            </w:r>
          </w:p>
          <w:p w14:paraId="334C427E" w14:textId="77777777" w:rsidR="00F3514E" w:rsidRDefault="00F3514E"/>
        </w:tc>
        <w:tc>
          <w:tcPr>
            <w:tcW w:w="5670" w:type="dxa"/>
          </w:tcPr>
          <w:p w14:paraId="18F373C4" w14:textId="77777777" w:rsidR="00F3514E" w:rsidRDefault="00F3514E" w:rsidP="00F3514E">
            <w:r w:rsidRPr="001F27A3">
              <w:t>PWY</w:t>
            </w:r>
            <w:r>
              <w:t>-</w:t>
            </w:r>
            <w:r w:rsidRPr="001F27A3">
              <w:t>7234</w:t>
            </w:r>
            <w:r>
              <w:t xml:space="preserve">: </w:t>
            </w:r>
            <w:r w:rsidRPr="001F27A3">
              <w:t>inosine</w:t>
            </w:r>
            <w:r>
              <w:t>-</w:t>
            </w:r>
            <w:r w:rsidRPr="001F27A3">
              <w:t>5</w:t>
            </w:r>
            <w:r>
              <w:t>’-</w:t>
            </w:r>
            <w:r w:rsidRPr="001F27A3">
              <w:t>phosphate</w:t>
            </w:r>
            <w:r>
              <w:t xml:space="preserve"> </w:t>
            </w:r>
            <w:r w:rsidRPr="001F27A3">
              <w:t>biosynthesis</w:t>
            </w:r>
            <w:r>
              <w:t xml:space="preserve"> </w:t>
            </w:r>
            <w:r w:rsidRPr="001F27A3">
              <w:t>III</w:t>
            </w:r>
          </w:p>
          <w:p w14:paraId="4EACD329" w14:textId="77777777" w:rsidR="00F3514E" w:rsidRDefault="00F3514E" w:rsidP="00F3514E">
            <w:r w:rsidRPr="001F27A3">
              <w:t>PWY</w:t>
            </w:r>
            <w:r>
              <w:t>-</w:t>
            </w:r>
            <w:r w:rsidRPr="001F27A3">
              <w:t>4041</w:t>
            </w:r>
            <w:r>
              <w:t xml:space="preserve">: </w:t>
            </w:r>
            <w:r w:rsidRPr="001F27A3">
              <w:t>gamma</w:t>
            </w:r>
            <w:r>
              <w:t>-</w:t>
            </w:r>
            <w:r w:rsidRPr="001F27A3">
              <w:t>glutamyl</w:t>
            </w:r>
            <w:r>
              <w:t xml:space="preserve"> </w:t>
            </w:r>
            <w:r w:rsidRPr="001F27A3">
              <w:t>cycle</w:t>
            </w:r>
          </w:p>
          <w:p w14:paraId="0F9FBC6F" w14:textId="77777777" w:rsidR="00F3514E" w:rsidRDefault="00F3514E"/>
        </w:tc>
      </w:tr>
    </w:tbl>
    <w:p w14:paraId="690F9D51" w14:textId="77777777" w:rsidR="001F27A3" w:rsidRDefault="001F27A3"/>
    <w:sectPr w:rsidR="001F2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041"/>
    <w:rsid w:val="000B6178"/>
    <w:rsid w:val="000E6469"/>
    <w:rsid w:val="00172E1B"/>
    <w:rsid w:val="001F27A3"/>
    <w:rsid w:val="00245F0F"/>
    <w:rsid w:val="00280925"/>
    <w:rsid w:val="00353820"/>
    <w:rsid w:val="004F11D7"/>
    <w:rsid w:val="006D077A"/>
    <w:rsid w:val="00711920"/>
    <w:rsid w:val="00997AA3"/>
    <w:rsid w:val="009C2307"/>
    <w:rsid w:val="00B95B62"/>
    <w:rsid w:val="00CF272C"/>
    <w:rsid w:val="00DE54F9"/>
    <w:rsid w:val="00DF0D3D"/>
    <w:rsid w:val="00F16041"/>
    <w:rsid w:val="00F3514E"/>
    <w:rsid w:val="00F6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223A"/>
  <w15:chartTrackingRefBased/>
  <w15:docId w15:val="{FE77DFDF-F894-466B-B2C1-9CD6F9AD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45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F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F0F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F351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Ying</dc:creator>
  <cp:keywords/>
  <dc:description/>
  <cp:lastModifiedBy>J Ying</cp:lastModifiedBy>
  <cp:revision>14</cp:revision>
  <dcterms:created xsi:type="dcterms:W3CDTF">2024-11-30T15:47:00Z</dcterms:created>
  <dcterms:modified xsi:type="dcterms:W3CDTF">2024-12-20T16:35:00Z</dcterms:modified>
</cp:coreProperties>
</file>