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0AF9" w:rsidRPr="00647E25" w:rsidRDefault="00647E25">
      <w:pPr>
        <w:rPr>
          <w:rFonts w:ascii="Arial" w:hAnsi="Arial" w:cs="Arial"/>
          <w:b/>
          <w:sz w:val="28"/>
          <w:szCs w:val="28"/>
        </w:rPr>
      </w:pPr>
      <w:r w:rsidRPr="00647E25">
        <w:rPr>
          <w:rFonts w:ascii="Arial" w:hAnsi="Arial" w:cs="Arial"/>
          <w:b/>
          <w:sz w:val="28"/>
          <w:szCs w:val="28"/>
        </w:rPr>
        <w:t>Methods</w:t>
      </w:r>
    </w:p>
    <w:p w:rsidR="00647E25" w:rsidRPr="0025076B" w:rsidRDefault="00647E25" w:rsidP="00647E25">
      <w:pPr>
        <w:spacing w:after="120" w:line="360" w:lineRule="auto"/>
        <w:rPr>
          <w:rFonts w:ascii="Arial" w:hAnsi="Arial" w:cs="Arial"/>
          <w:i/>
          <w:sz w:val="24"/>
          <w:szCs w:val="24"/>
        </w:rPr>
      </w:pPr>
      <w:r w:rsidRPr="0025076B">
        <w:rPr>
          <w:rFonts w:ascii="Arial" w:hAnsi="Arial" w:cs="Arial"/>
          <w:i/>
          <w:sz w:val="24"/>
          <w:szCs w:val="24"/>
        </w:rPr>
        <w:t>Extended SEIR Model</w:t>
      </w:r>
    </w:p>
    <w:p w:rsidR="00647E25" w:rsidRPr="0002223D" w:rsidRDefault="00647E25" w:rsidP="00647E25">
      <w:pPr>
        <w:spacing w:after="120" w:line="360" w:lineRule="auto"/>
        <w:rPr>
          <w:rFonts w:ascii="Arial" w:hAnsi="Arial" w:cs="Arial"/>
        </w:rPr>
      </w:pPr>
      <w:r>
        <w:rPr>
          <w:rFonts w:ascii="Arial" w:hAnsi="Arial" w:cs="Arial"/>
        </w:rPr>
        <w:t>O</w:t>
      </w:r>
      <w:r>
        <w:rPr>
          <w:rFonts w:ascii="Arial" w:hAnsi="Arial" w:cs="Arial"/>
        </w:rPr>
        <w:t xml:space="preserve">ur </w:t>
      </w:r>
      <w:r>
        <w:rPr>
          <w:rFonts w:ascii="Arial" w:hAnsi="Arial" w:cs="Arial"/>
        </w:rPr>
        <w:t xml:space="preserve">previous </w:t>
      </w:r>
      <w:r>
        <w:rPr>
          <w:rFonts w:ascii="Arial" w:hAnsi="Arial" w:cs="Arial"/>
        </w:rPr>
        <w:t>data-driv</w:t>
      </w:r>
      <w:r w:rsidR="005A63DB">
        <w:rPr>
          <w:rFonts w:ascii="Arial" w:hAnsi="Arial" w:cs="Arial"/>
        </w:rPr>
        <w:t>en SEIR-based COVID-19 model</w:t>
      </w:r>
      <w:r w:rsidR="005A63DB">
        <w:rPr>
          <w:rFonts w:ascii="Arial" w:hAnsi="Arial" w:cs="Arial"/>
          <w:vertAlign w:val="superscript"/>
        </w:rPr>
        <w:t>17</w:t>
      </w:r>
      <w:r>
        <w:rPr>
          <w:rFonts w:ascii="Arial" w:hAnsi="Arial" w:cs="Arial"/>
        </w:rPr>
        <w:t xml:space="preserve"> </w:t>
      </w:r>
      <w:r>
        <w:rPr>
          <w:rFonts w:ascii="Arial" w:hAnsi="Arial" w:cs="Arial"/>
        </w:rPr>
        <w:t xml:space="preserve">was extended </w:t>
      </w:r>
      <w:r>
        <w:rPr>
          <w:rFonts w:ascii="Arial" w:hAnsi="Arial" w:cs="Arial"/>
        </w:rPr>
        <w:t>to include the dynamics of imperfect vaccines and impacts of social mitigation measures to perform the present simulations. Briefly, the model simulates the course of the pandemic in each country via the adaptive rate of movement of individuals through various discreet compartments, including different infection and symptomatic categories as well as immune, v</w:t>
      </w:r>
      <w:r w:rsidR="00FF712D">
        <w:rPr>
          <w:rFonts w:ascii="Arial" w:hAnsi="Arial" w:cs="Arial"/>
        </w:rPr>
        <w:t>accination and death classes</w:t>
      </w:r>
      <w:r>
        <w:rPr>
          <w:rFonts w:ascii="Arial" w:hAnsi="Arial" w:cs="Arial"/>
        </w:rPr>
        <w:t xml:space="preserve">. We also assume that each population is closed and that their population sizes remain constant over the duration of the simulations reported here. The </w:t>
      </w:r>
      <w:r>
        <w:rPr>
          <w:rFonts w:ascii="Arial" w:hAnsi="Arial" w:cs="Arial"/>
        </w:rPr>
        <w:t xml:space="preserve">coupled differential </w:t>
      </w:r>
      <w:r>
        <w:rPr>
          <w:rFonts w:ascii="Arial" w:hAnsi="Arial" w:cs="Arial"/>
        </w:rPr>
        <w:t xml:space="preserve">equations </w:t>
      </w:r>
      <w:r w:rsidRPr="00E36B15">
        <w:rPr>
          <w:rFonts w:ascii="Arial" w:hAnsi="Arial" w:cs="Arial"/>
        </w:rPr>
        <w:t xml:space="preserve">governing the evolution of the </w:t>
      </w:r>
      <w:r>
        <w:rPr>
          <w:rFonts w:ascii="Arial" w:hAnsi="Arial" w:cs="Arial"/>
        </w:rPr>
        <w:t>system</w:t>
      </w:r>
      <w:r>
        <w:rPr>
          <w:rFonts w:ascii="Arial" w:hAnsi="Arial" w:cs="Arial"/>
        </w:rPr>
        <w:t>,</w:t>
      </w:r>
      <w:r>
        <w:rPr>
          <w:rFonts w:ascii="Arial" w:hAnsi="Arial" w:cs="Arial"/>
        </w:rPr>
        <w:t xml:space="preserve"> and the model code used to perform the simulations are available at: </w:t>
      </w:r>
      <w:hyperlink r:id="rId4" w:tgtFrame="_blank" w:tooltip="Original URL: https://github.com/EdwinMichaelLab/COVID-SEIR-India. Click or tap if you trust this link." w:history="1">
        <w:r w:rsidRPr="0002223D">
          <w:rPr>
            <w:rStyle w:val="Hyperlink"/>
            <w:rFonts w:ascii="Arial" w:hAnsi="Arial" w:cs="Arial"/>
            <w:color w:val="0563C1"/>
            <w:bdr w:val="none" w:sz="0" w:space="0" w:color="auto" w:frame="1"/>
            <w:shd w:val="clear" w:color="auto" w:fill="FFFFFF"/>
          </w:rPr>
          <w:t>https://github.com/EdwinMichaelLab/COVID-SEIR-India</w:t>
        </w:r>
      </w:hyperlink>
      <w:r w:rsidRPr="0002223D">
        <w:rPr>
          <w:rFonts w:ascii="Arial" w:hAnsi="Arial" w:cs="Arial"/>
        </w:rPr>
        <w:t>.</w:t>
      </w:r>
    </w:p>
    <w:p w:rsidR="00647E25" w:rsidRPr="0025076B" w:rsidRDefault="00647E25" w:rsidP="00647E25">
      <w:pPr>
        <w:spacing w:after="120" w:line="360" w:lineRule="auto"/>
        <w:rPr>
          <w:rFonts w:ascii="Arial" w:hAnsi="Arial" w:cs="Arial"/>
          <w:i/>
          <w:sz w:val="24"/>
          <w:szCs w:val="24"/>
        </w:rPr>
      </w:pPr>
      <w:r w:rsidRPr="0025076B">
        <w:rPr>
          <w:rFonts w:ascii="Arial" w:hAnsi="Arial" w:cs="Arial"/>
          <w:i/>
          <w:sz w:val="24"/>
          <w:szCs w:val="24"/>
        </w:rPr>
        <w:t>Sequential model calibration</w:t>
      </w:r>
    </w:p>
    <w:p w:rsidR="009358B5" w:rsidRPr="0002223D" w:rsidRDefault="00647E25" w:rsidP="009358B5">
      <w:pPr>
        <w:spacing w:after="120" w:line="360" w:lineRule="auto"/>
        <w:rPr>
          <w:rFonts w:ascii="Arial" w:hAnsi="Arial" w:cs="Arial"/>
        </w:rPr>
      </w:pPr>
      <w:r>
        <w:rPr>
          <w:rFonts w:ascii="Arial" w:hAnsi="Arial" w:cs="Arial"/>
        </w:rPr>
        <w:t xml:space="preserve">Calibration of </w:t>
      </w:r>
      <w:r w:rsidRPr="00BA5604">
        <w:rPr>
          <w:rFonts w:ascii="Arial" w:hAnsi="Arial" w:cs="Arial"/>
        </w:rPr>
        <w:t xml:space="preserve">the model to </w:t>
      </w:r>
      <w:r>
        <w:rPr>
          <w:rFonts w:ascii="Arial" w:hAnsi="Arial" w:cs="Arial"/>
        </w:rPr>
        <w:t xml:space="preserve">capture the transmission conditions of </w:t>
      </w:r>
      <w:r>
        <w:rPr>
          <w:rFonts w:ascii="Arial" w:hAnsi="Arial" w:cs="Arial"/>
        </w:rPr>
        <w:t>India</w:t>
      </w:r>
      <w:r w:rsidRPr="00BA5604">
        <w:rPr>
          <w:rFonts w:ascii="Arial" w:hAnsi="Arial" w:cs="Arial"/>
        </w:rPr>
        <w:t xml:space="preserve"> </w:t>
      </w:r>
      <w:r>
        <w:rPr>
          <w:rFonts w:ascii="Arial" w:hAnsi="Arial" w:cs="Arial"/>
        </w:rPr>
        <w:t>was performed by fitting</w:t>
      </w:r>
      <w:r w:rsidRPr="00BA5604">
        <w:rPr>
          <w:rFonts w:ascii="Arial" w:hAnsi="Arial" w:cs="Arial"/>
        </w:rPr>
        <w:t xml:space="preserve"> the SEIR model sequentially to </w:t>
      </w:r>
      <w:proofErr w:type="gramStart"/>
      <w:r w:rsidRPr="00BA5604">
        <w:rPr>
          <w:rFonts w:ascii="Arial" w:hAnsi="Arial" w:cs="Arial"/>
        </w:rPr>
        <w:t>daily confirmed</w:t>
      </w:r>
      <w:proofErr w:type="gramEnd"/>
      <w:r w:rsidRPr="00BA5604">
        <w:rPr>
          <w:rFonts w:ascii="Arial" w:hAnsi="Arial" w:cs="Arial"/>
        </w:rPr>
        <w:t xml:space="preserve"> case, death, and vaccination data assembled from the start of the epidemic until May 5</w:t>
      </w:r>
      <w:r w:rsidRPr="00BA5604">
        <w:rPr>
          <w:rFonts w:ascii="Arial" w:hAnsi="Arial" w:cs="Arial"/>
          <w:vertAlign w:val="superscript"/>
        </w:rPr>
        <w:t>th</w:t>
      </w:r>
      <w:r w:rsidRPr="00BA5604">
        <w:rPr>
          <w:rFonts w:ascii="Arial" w:hAnsi="Arial" w:cs="Arial"/>
        </w:rPr>
        <w:t xml:space="preserve"> 2021, as provided by the </w:t>
      </w:r>
      <w:proofErr w:type="spellStart"/>
      <w:r w:rsidRPr="00BA5604">
        <w:rPr>
          <w:rFonts w:ascii="Arial" w:hAnsi="Arial" w:cs="Arial"/>
        </w:rPr>
        <w:t>The</w:t>
      </w:r>
      <w:proofErr w:type="spellEnd"/>
      <w:r w:rsidRPr="00BA5604">
        <w:rPr>
          <w:rFonts w:ascii="Arial" w:hAnsi="Arial" w:cs="Arial"/>
        </w:rPr>
        <w:t xml:space="preserve"> Coronavirus App (</w:t>
      </w:r>
      <w:hyperlink r:id="rId5" w:history="1">
        <w:r w:rsidRPr="00BA5604">
          <w:rPr>
            <w:rStyle w:val="Hyperlink"/>
            <w:rFonts w:ascii="Arial" w:hAnsi="Arial" w:cs="Arial"/>
          </w:rPr>
          <w:t>https://coronavirus.app</w:t>
        </w:r>
      </w:hyperlink>
      <w:r w:rsidRPr="00BA5604">
        <w:rPr>
          <w:rFonts w:ascii="Arial" w:hAnsi="Arial" w:cs="Arial"/>
        </w:rPr>
        <w:t xml:space="preserve">). A 7-day moving average is applied to the </w:t>
      </w:r>
      <w:proofErr w:type="gramStart"/>
      <w:r w:rsidRPr="00BA5604">
        <w:rPr>
          <w:rFonts w:ascii="Arial" w:hAnsi="Arial" w:cs="Arial"/>
        </w:rPr>
        <w:t>dail</w:t>
      </w:r>
      <w:r>
        <w:rPr>
          <w:rFonts w:ascii="Arial" w:hAnsi="Arial" w:cs="Arial"/>
        </w:rPr>
        <w:t>y confirmed</w:t>
      </w:r>
      <w:proofErr w:type="gramEnd"/>
      <w:r>
        <w:rPr>
          <w:rFonts w:ascii="Arial" w:hAnsi="Arial" w:cs="Arial"/>
        </w:rPr>
        <w:t xml:space="preserve"> case and death data</w:t>
      </w:r>
      <w:r w:rsidRPr="00BA5604">
        <w:rPr>
          <w:rFonts w:ascii="Arial" w:hAnsi="Arial" w:cs="Arial"/>
        </w:rPr>
        <w:t xml:space="preserve"> to smooth out fluctuations due to COVID</w:t>
      </w:r>
      <w:r>
        <w:rPr>
          <w:rFonts w:ascii="Arial" w:hAnsi="Arial" w:cs="Arial"/>
        </w:rPr>
        <w:t>-19</w:t>
      </w:r>
      <w:r w:rsidRPr="00BA5604">
        <w:rPr>
          <w:rFonts w:ascii="Arial" w:hAnsi="Arial" w:cs="Arial"/>
        </w:rPr>
        <w:t xml:space="preserve"> reporting inconsistencies.</w:t>
      </w:r>
      <w:r>
        <w:rPr>
          <w:rFonts w:ascii="Arial" w:hAnsi="Arial" w:cs="Arial"/>
        </w:rPr>
        <w:t xml:space="preserve"> A sequential Monte Carlo-based approach </w:t>
      </w:r>
      <w:proofErr w:type="gramStart"/>
      <w:r>
        <w:rPr>
          <w:rFonts w:ascii="Arial" w:hAnsi="Arial" w:cs="Arial"/>
        </w:rPr>
        <w:t>was used</w:t>
      </w:r>
      <w:proofErr w:type="gramEnd"/>
      <w:r>
        <w:rPr>
          <w:rFonts w:ascii="Arial" w:hAnsi="Arial" w:cs="Arial"/>
        </w:rPr>
        <w:t xml:space="preserve"> for carrying out the updating of the model by sampling </w:t>
      </w:r>
      <w:r w:rsidRPr="00BA5604">
        <w:rPr>
          <w:rFonts w:ascii="Arial" w:hAnsi="Arial" w:cs="Arial"/>
        </w:rPr>
        <w:t xml:space="preserve">50,000 initial parameter vectors </w:t>
      </w:r>
      <w:r>
        <w:rPr>
          <w:rFonts w:ascii="Arial" w:hAnsi="Arial" w:cs="Arial"/>
        </w:rPr>
        <w:t xml:space="preserve">initially </w:t>
      </w:r>
      <w:r w:rsidRPr="00BA5604">
        <w:rPr>
          <w:rFonts w:ascii="Arial" w:hAnsi="Arial" w:cs="Arial"/>
        </w:rPr>
        <w:t>from prior distributions</w:t>
      </w:r>
      <w:r>
        <w:rPr>
          <w:rFonts w:ascii="Arial" w:hAnsi="Arial" w:cs="Arial"/>
        </w:rPr>
        <w:t xml:space="preserve"> assigned to the values of each parameter</w:t>
      </w:r>
      <w:r w:rsidRPr="00BA5604">
        <w:rPr>
          <w:rFonts w:ascii="Arial" w:hAnsi="Arial" w:cs="Arial"/>
        </w:rPr>
        <w:t xml:space="preserve"> for every 10-day block of data</w:t>
      </w:r>
      <w:r w:rsidR="00FF712D">
        <w:rPr>
          <w:rFonts w:ascii="Arial" w:hAnsi="Arial" w:cs="Arial"/>
          <w:vertAlign w:val="superscript"/>
        </w:rPr>
        <w:t>17</w:t>
      </w:r>
      <w:r>
        <w:rPr>
          <w:rFonts w:ascii="Arial" w:hAnsi="Arial" w:cs="Arial"/>
        </w:rPr>
        <w:t>. An ensemble of 250</w:t>
      </w:r>
      <w:r w:rsidRPr="00BA5604">
        <w:rPr>
          <w:rFonts w:ascii="Arial" w:hAnsi="Arial" w:cs="Arial"/>
        </w:rPr>
        <w:t xml:space="preserve"> best-fitting parameter vectors, based on</w:t>
      </w:r>
      <w:r>
        <w:rPr>
          <w:rFonts w:ascii="Arial" w:hAnsi="Arial" w:cs="Arial"/>
        </w:rPr>
        <w:t xml:space="preserve"> a Normalized</w:t>
      </w:r>
      <w:r w:rsidRPr="00BA5604">
        <w:rPr>
          <w:rFonts w:ascii="Arial" w:hAnsi="Arial" w:cs="Arial"/>
        </w:rPr>
        <w:t xml:space="preserve"> </w:t>
      </w:r>
      <w:r>
        <w:rPr>
          <w:rFonts w:ascii="Arial" w:hAnsi="Arial" w:cs="Arial"/>
        </w:rPr>
        <w:t>Root Mean Square Error (N</w:t>
      </w:r>
      <w:r w:rsidRPr="00BA5604">
        <w:rPr>
          <w:rFonts w:ascii="Arial" w:hAnsi="Arial" w:cs="Arial"/>
        </w:rPr>
        <w:t>RMSE</w:t>
      </w:r>
      <w:proofErr w:type="gramStart"/>
      <w:r>
        <w:rPr>
          <w:rFonts w:ascii="Arial" w:hAnsi="Arial" w:cs="Arial"/>
        </w:rPr>
        <w:t>)</w:t>
      </w:r>
      <w:r w:rsidR="00FF712D">
        <w:rPr>
          <w:rFonts w:ascii="Arial" w:hAnsi="Arial" w:cs="Arial"/>
          <w:vertAlign w:val="superscript"/>
        </w:rPr>
        <w:t>18</w:t>
      </w:r>
      <w:proofErr w:type="gramEnd"/>
      <w:r>
        <w:rPr>
          <w:rFonts w:ascii="Arial" w:hAnsi="Arial" w:cs="Arial"/>
        </w:rPr>
        <w:t xml:space="preserve"> </w:t>
      </w:r>
      <w:r w:rsidRPr="00BA5604">
        <w:rPr>
          <w:rFonts w:ascii="Arial" w:hAnsi="Arial" w:cs="Arial"/>
        </w:rPr>
        <w:t>between predicted and o</w:t>
      </w:r>
      <w:r>
        <w:rPr>
          <w:rFonts w:ascii="Arial" w:hAnsi="Arial" w:cs="Arial"/>
        </w:rPr>
        <w:t>bserved case and death data, is</w:t>
      </w:r>
      <w:r w:rsidRPr="00BA5604">
        <w:rPr>
          <w:rFonts w:ascii="Arial" w:hAnsi="Arial" w:cs="Arial"/>
        </w:rPr>
        <w:t xml:space="preserve"> then selected for describing the</w:t>
      </w:r>
      <w:r>
        <w:rPr>
          <w:rFonts w:ascii="Arial" w:hAnsi="Arial" w:cs="Arial"/>
        </w:rPr>
        <w:t>se</w:t>
      </w:r>
      <w:r w:rsidRPr="00BA5604">
        <w:rPr>
          <w:rFonts w:ascii="Arial" w:hAnsi="Arial" w:cs="Arial"/>
        </w:rPr>
        <w:t xml:space="preserve"> 10-day segments of data. </w:t>
      </w:r>
      <w:r>
        <w:rPr>
          <w:rFonts w:ascii="Arial" w:hAnsi="Arial" w:cs="Arial"/>
        </w:rPr>
        <w:t>U</w:t>
      </w:r>
      <w:r w:rsidRPr="00BA5604">
        <w:rPr>
          <w:rFonts w:ascii="Arial" w:hAnsi="Arial" w:cs="Arial"/>
        </w:rPr>
        <w:t>pdatin</w:t>
      </w:r>
      <w:r>
        <w:rPr>
          <w:rFonts w:ascii="Arial" w:hAnsi="Arial" w:cs="Arial"/>
        </w:rPr>
        <w:t xml:space="preserve">g of the parameters </w:t>
      </w:r>
      <w:proofErr w:type="gramStart"/>
      <w:r>
        <w:rPr>
          <w:rFonts w:ascii="Arial" w:hAnsi="Arial" w:cs="Arial"/>
        </w:rPr>
        <w:t>is then accomplished</w:t>
      </w:r>
      <w:proofErr w:type="gramEnd"/>
      <w:r w:rsidRPr="00BA5604">
        <w:rPr>
          <w:rFonts w:ascii="Arial" w:hAnsi="Arial" w:cs="Arial"/>
        </w:rPr>
        <w:t xml:space="preserve"> by using the best-fitting ensemble of parameter posteriors as priors for the next 10-day block, and the fitting process is repeated. I</w:t>
      </w:r>
      <w:r w:rsidR="009358B5">
        <w:rPr>
          <w:rFonts w:ascii="Arial" w:hAnsi="Arial" w:cs="Arial"/>
        </w:rPr>
        <w:t xml:space="preserve">n addition, 50% of parameter vectors </w:t>
      </w:r>
      <w:proofErr w:type="gramStart"/>
      <w:r w:rsidR="009358B5">
        <w:rPr>
          <w:rFonts w:ascii="Arial" w:hAnsi="Arial" w:cs="Arial"/>
        </w:rPr>
        <w:t>is</w:t>
      </w:r>
      <w:r w:rsidRPr="00BA5604">
        <w:rPr>
          <w:rFonts w:ascii="Arial" w:hAnsi="Arial" w:cs="Arial"/>
        </w:rPr>
        <w:t xml:space="preserve"> drawn</w:t>
      </w:r>
      <w:proofErr w:type="gramEnd"/>
      <w:r w:rsidRPr="00BA5604">
        <w:rPr>
          <w:rFonts w:ascii="Arial" w:hAnsi="Arial" w:cs="Arial"/>
        </w:rPr>
        <w:t xml:space="preserve"> from the initial prior distribution to avoid parameter depletion during each updating episode</w:t>
      </w:r>
      <w:r w:rsidR="00FF712D">
        <w:rPr>
          <w:rFonts w:ascii="Arial" w:hAnsi="Arial" w:cs="Arial"/>
          <w:vertAlign w:val="superscript"/>
        </w:rPr>
        <w:t>19</w:t>
      </w:r>
      <w:r w:rsidRPr="00BA5604">
        <w:rPr>
          <w:rFonts w:ascii="Arial" w:hAnsi="Arial" w:cs="Arial"/>
        </w:rPr>
        <w:t xml:space="preserve">. </w:t>
      </w:r>
      <w:r w:rsidRPr="007F7B0E">
        <w:rPr>
          <w:rFonts w:ascii="Arial" w:hAnsi="Arial" w:cs="Arial"/>
        </w:rPr>
        <w:t xml:space="preserve">The strength of social distancing measures </w:t>
      </w:r>
      <w:r>
        <w:rPr>
          <w:rFonts w:ascii="Arial" w:hAnsi="Arial" w:cs="Arial"/>
        </w:rPr>
        <w:t>imposed by authorities</w:t>
      </w:r>
      <w:r w:rsidRPr="007F7B0E">
        <w:rPr>
          <w:rFonts w:ascii="Arial" w:hAnsi="Arial" w:cs="Arial"/>
        </w:rPr>
        <w:t xml:space="preserve"> to limit contacts </w:t>
      </w:r>
      <w:proofErr w:type="gramStart"/>
      <w:r w:rsidRPr="007F7B0E">
        <w:rPr>
          <w:rFonts w:ascii="Arial" w:hAnsi="Arial" w:cs="Arial"/>
        </w:rPr>
        <w:t>is</w:t>
      </w:r>
      <w:r>
        <w:rPr>
          <w:rFonts w:ascii="Arial" w:hAnsi="Arial" w:cs="Arial"/>
        </w:rPr>
        <w:t xml:space="preserve"> </w:t>
      </w:r>
      <w:r w:rsidRPr="007F7B0E">
        <w:rPr>
          <w:rFonts w:ascii="Arial" w:hAnsi="Arial" w:cs="Arial"/>
        </w:rPr>
        <w:t>captured</w:t>
      </w:r>
      <w:proofErr w:type="gramEnd"/>
      <w:r w:rsidRPr="007F7B0E">
        <w:rPr>
          <w:rFonts w:ascii="Arial" w:hAnsi="Arial" w:cs="Arial"/>
        </w:rPr>
        <w:t xml:space="preserve"> through the estimation of a scaling factor, </w:t>
      </w:r>
      <w:r w:rsidRPr="007F7B0E">
        <w:rPr>
          <w:rFonts w:ascii="Arial" w:hAnsi="Arial" w:cs="Arial"/>
          <w:i/>
        </w:rPr>
        <w:t>d</w:t>
      </w:r>
      <w:r w:rsidRPr="007F7B0E">
        <w:rPr>
          <w:rFonts w:ascii="Arial" w:hAnsi="Arial" w:cs="Arial"/>
        </w:rPr>
        <w:t xml:space="preserve">, which is in turn multiplied by the transmission rate, </w:t>
      </w:r>
      <w:r w:rsidRPr="007F7B0E">
        <w:rPr>
          <w:rFonts w:ascii="Arial" w:hAnsi="Arial" w:cs="Arial"/>
          <w:i/>
        </w:rPr>
        <w:t>beta</w:t>
      </w:r>
      <w:r w:rsidRPr="007F7B0E">
        <w:rPr>
          <w:rFonts w:ascii="Arial" w:hAnsi="Arial" w:cs="Arial"/>
        </w:rPr>
        <w:t>, to obtain the population-level transmission intensity operational at any given time</w:t>
      </w:r>
      <w:r>
        <w:rPr>
          <w:rFonts w:ascii="Arial" w:hAnsi="Arial" w:cs="Arial"/>
        </w:rPr>
        <w:t xml:space="preserve"> in a</w:t>
      </w:r>
      <w:r w:rsidRPr="007F7B0E">
        <w:rPr>
          <w:rFonts w:ascii="Arial" w:hAnsi="Arial" w:cs="Arial"/>
        </w:rPr>
        <w:t xml:space="preserve"> population</w:t>
      </w:r>
      <w:bookmarkStart w:id="0" w:name="_GoBack"/>
      <w:bookmarkEnd w:id="0"/>
      <w:r w:rsidRPr="007F7B0E">
        <w:rPr>
          <w:rFonts w:ascii="Arial" w:hAnsi="Arial" w:cs="Arial"/>
        </w:rPr>
        <w:t>.</w:t>
      </w:r>
      <w:r>
        <w:rPr>
          <w:rFonts w:ascii="Arial" w:hAnsi="Arial" w:cs="Arial"/>
        </w:rPr>
        <w:t xml:space="preserve"> Th</w:t>
      </w:r>
      <w:r w:rsidRPr="00BA5604">
        <w:rPr>
          <w:rFonts w:ascii="Arial" w:hAnsi="Arial" w:cs="Arial"/>
        </w:rPr>
        <w:t xml:space="preserve">is factor accounts for </w:t>
      </w:r>
      <w:r>
        <w:rPr>
          <w:rFonts w:ascii="Arial" w:hAnsi="Arial" w:cs="Arial"/>
        </w:rPr>
        <w:t xml:space="preserve">the effects of </w:t>
      </w:r>
      <w:r w:rsidRPr="00BA5604">
        <w:rPr>
          <w:rFonts w:ascii="Arial" w:hAnsi="Arial" w:cs="Arial"/>
        </w:rPr>
        <w:t xml:space="preserve">mask wearing, reductions in mobility and mixing, work from home, and any other deviations from </w:t>
      </w:r>
      <w:r>
        <w:rPr>
          <w:rFonts w:ascii="Arial" w:hAnsi="Arial" w:cs="Arial"/>
        </w:rPr>
        <w:t xml:space="preserve">the </w:t>
      </w:r>
      <w:r w:rsidRPr="00BA5604">
        <w:rPr>
          <w:rFonts w:ascii="Arial" w:hAnsi="Arial" w:cs="Arial"/>
        </w:rPr>
        <w:t xml:space="preserve">normal </w:t>
      </w:r>
      <w:r>
        <w:rPr>
          <w:rFonts w:ascii="Arial" w:hAnsi="Arial" w:cs="Arial"/>
        </w:rPr>
        <w:t xml:space="preserve">social </w:t>
      </w:r>
      <w:r w:rsidRPr="00BA5604">
        <w:rPr>
          <w:rFonts w:ascii="Arial" w:hAnsi="Arial" w:cs="Arial"/>
        </w:rPr>
        <w:t xml:space="preserve">behavior </w:t>
      </w:r>
      <w:r>
        <w:rPr>
          <w:rFonts w:ascii="Arial" w:hAnsi="Arial" w:cs="Arial"/>
        </w:rPr>
        <w:t xml:space="preserve">of a population </w:t>
      </w:r>
      <w:r w:rsidRPr="00BA5604">
        <w:rPr>
          <w:rFonts w:ascii="Arial" w:hAnsi="Arial" w:cs="Arial"/>
        </w:rPr>
        <w:t xml:space="preserve">prior to the epidemic. </w:t>
      </w:r>
      <w:r w:rsidR="009358B5">
        <w:rPr>
          <w:rFonts w:ascii="Arial" w:hAnsi="Arial" w:cs="Arial"/>
        </w:rPr>
        <w:t>All</w:t>
      </w:r>
      <w:r w:rsidR="009358B5" w:rsidRPr="00E36B15">
        <w:rPr>
          <w:rFonts w:ascii="Arial" w:hAnsi="Arial" w:cs="Arial"/>
        </w:rPr>
        <w:t xml:space="preserve"> prior and posterior fitted </w:t>
      </w:r>
      <w:r w:rsidR="009358B5">
        <w:rPr>
          <w:rFonts w:ascii="Arial" w:hAnsi="Arial" w:cs="Arial"/>
        </w:rPr>
        <w:t>parameter values</w:t>
      </w:r>
      <w:r w:rsidR="009358B5">
        <w:rPr>
          <w:rFonts w:ascii="Arial" w:hAnsi="Arial" w:cs="Arial"/>
        </w:rPr>
        <w:t xml:space="preserve"> for the best-fit models calibrated to data to May 5</w:t>
      </w:r>
      <w:r w:rsidR="009358B5" w:rsidRPr="009358B5">
        <w:rPr>
          <w:rFonts w:ascii="Arial" w:hAnsi="Arial" w:cs="Arial"/>
          <w:vertAlign w:val="superscript"/>
        </w:rPr>
        <w:t>th</w:t>
      </w:r>
      <w:r w:rsidR="009358B5">
        <w:rPr>
          <w:rFonts w:ascii="Arial" w:hAnsi="Arial" w:cs="Arial"/>
        </w:rPr>
        <w:t xml:space="preserve"> 2021 are given in the Table provided at: </w:t>
      </w:r>
      <w:hyperlink r:id="rId6" w:tgtFrame="_blank" w:tooltip="Original URL: https://github.com/EdwinMichaelLab/COVID-SEIR-India. Click or tap if you trust this link." w:history="1">
        <w:r w:rsidR="009358B5" w:rsidRPr="0002223D">
          <w:rPr>
            <w:rStyle w:val="Hyperlink"/>
            <w:rFonts w:ascii="Arial" w:hAnsi="Arial" w:cs="Arial"/>
            <w:color w:val="0563C1"/>
            <w:bdr w:val="none" w:sz="0" w:space="0" w:color="auto" w:frame="1"/>
            <w:shd w:val="clear" w:color="auto" w:fill="FFFFFF"/>
          </w:rPr>
          <w:t>https://github.com/EdwinMichaelLab/COVID-SEIR-India</w:t>
        </w:r>
      </w:hyperlink>
      <w:r w:rsidR="009358B5" w:rsidRPr="0002223D">
        <w:rPr>
          <w:rFonts w:ascii="Arial" w:hAnsi="Arial" w:cs="Arial"/>
        </w:rPr>
        <w:t>.</w:t>
      </w:r>
    </w:p>
    <w:p w:rsidR="00647E25" w:rsidRPr="0025076B" w:rsidRDefault="009358B5" w:rsidP="00647E25">
      <w:pPr>
        <w:spacing w:after="120" w:line="360" w:lineRule="auto"/>
        <w:rPr>
          <w:rFonts w:ascii="Arial" w:hAnsi="Arial" w:cs="Arial"/>
          <w:i/>
          <w:sz w:val="24"/>
          <w:szCs w:val="24"/>
        </w:rPr>
      </w:pPr>
      <w:r w:rsidRPr="0025076B">
        <w:rPr>
          <w:rFonts w:ascii="Arial" w:hAnsi="Arial" w:cs="Arial"/>
          <w:i/>
          <w:sz w:val="24"/>
          <w:szCs w:val="24"/>
        </w:rPr>
        <w:lastRenderedPageBreak/>
        <w:t>Forecasting intervention effects</w:t>
      </w:r>
    </w:p>
    <w:p w:rsidR="00647E25" w:rsidRPr="0002223D" w:rsidRDefault="00647E25" w:rsidP="009358B5">
      <w:pPr>
        <w:spacing w:after="120" w:line="360" w:lineRule="auto"/>
        <w:rPr>
          <w:rFonts w:ascii="Arial" w:hAnsi="Arial" w:cs="Arial"/>
        </w:rPr>
      </w:pPr>
      <w:r w:rsidRPr="00BA5604">
        <w:rPr>
          <w:rFonts w:ascii="Arial" w:hAnsi="Arial" w:cs="Arial"/>
        </w:rPr>
        <w:t xml:space="preserve">The </w:t>
      </w:r>
      <w:r w:rsidR="009358B5">
        <w:rPr>
          <w:rFonts w:ascii="Arial" w:hAnsi="Arial" w:cs="Arial"/>
        </w:rPr>
        <w:t xml:space="preserve">impact of </w:t>
      </w:r>
      <w:r w:rsidRPr="00BA5604">
        <w:rPr>
          <w:rFonts w:ascii="Arial" w:hAnsi="Arial" w:cs="Arial"/>
        </w:rPr>
        <w:t>vaccinat</w:t>
      </w:r>
      <w:r>
        <w:rPr>
          <w:rFonts w:ascii="Arial" w:hAnsi="Arial" w:cs="Arial"/>
        </w:rPr>
        <w:t>ion</w:t>
      </w:r>
      <w:r w:rsidR="009358B5">
        <w:rPr>
          <w:rFonts w:ascii="Arial" w:hAnsi="Arial" w:cs="Arial"/>
        </w:rPr>
        <w:t xml:space="preserve">s </w:t>
      </w:r>
      <w:proofErr w:type="gramStart"/>
      <w:r w:rsidR="009358B5">
        <w:rPr>
          <w:rFonts w:ascii="Arial" w:hAnsi="Arial" w:cs="Arial"/>
        </w:rPr>
        <w:t>is simulated</w:t>
      </w:r>
      <w:proofErr w:type="gramEnd"/>
      <w:r w:rsidR="009358B5">
        <w:rPr>
          <w:rFonts w:ascii="Arial" w:hAnsi="Arial" w:cs="Arial"/>
        </w:rPr>
        <w:t xml:space="preserve"> </w:t>
      </w:r>
      <w:r w:rsidRPr="00BA5604">
        <w:rPr>
          <w:rFonts w:ascii="Arial" w:hAnsi="Arial" w:cs="Arial"/>
        </w:rPr>
        <w:t xml:space="preserve">by </w:t>
      </w:r>
      <w:r w:rsidR="009358B5">
        <w:rPr>
          <w:rFonts w:ascii="Arial" w:hAnsi="Arial" w:cs="Arial"/>
        </w:rPr>
        <w:t xml:space="preserve">directly </w:t>
      </w:r>
      <w:r w:rsidRPr="00BA5604">
        <w:rPr>
          <w:rFonts w:ascii="Arial" w:hAnsi="Arial" w:cs="Arial"/>
        </w:rPr>
        <w:t>moving the proportion of the pop</w:t>
      </w:r>
      <w:r>
        <w:rPr>
          <w:rFonts w:ascii="Arial" w:hAnsi="Arial" w:cs="Arial"/>
        </w:rPr>
        <w:t xml:space="preserve">ulation that is </w:t>
      </w:r>
      <w:r w:rsidR="009358B5">
        <w:rPr>
          <w:rFonts w:ascii="Arial" w:hAnsi="Arial" w:cs="Arial"/>
        </w:rPr>
        <w:t xml:space="preserve">reported to have been </w:t>
      </w:r>
      <w:r>
        <w:rPr>
          <w:rFonts w:ascii="Arial" w:hAnsi="Arial" w:cs="Arial"/>
        </w:rPr>
        <w:t xml:space="preserve">vaccinated </w:t>
      </w:r>
      <w:r w:rsidR="009358B5">
        <w:rPr>
          <w:rFonts w:ascii="Arial" w:hAnsi="Arial" w:cs="Arial"/>
        </w:rPr>
        <w:t xml:space="preserve">in the country </w:t>
      </w:r>
      <w:r>
        <w:rPr>
          <w:rFonts w:ascii="Arial" w:hAnsi="Arial" w:cs="Arial"/>
        </w:rPr>
        <w:t xml:space="preserve">over a 10-day time interval </w:t>
      </w:r>
      <w:r w:rsidR="009358B5" w:rsidRPr="00BA5604">
        <w:rPr>
          <w:rFonts w:ascii="Arial" w:hAnsi="Arial" w:cs="Arial"/>
        </w:rPr>
        <w:t>(</w:t>
      </w:r>
      <w:hyperlink r:id="rId7" w:history="1">
        <w:r w:rsidR="009358B5" w:rsidRPr="00BA5604">
          <w:rPr>
            <w:rStyle w:val="Hyperlink"/>
            <w:rFonts w:ascii="Arial" w:hAnsi="Arial" w:cs="Arial"/>
          </w:rPr>
          <w:t>https://coronavirus.app</w:t>
        </w:r>
      </w:hyperlink>
      <w:r w:rsidR="009358B5">
        <w:rPr>
          <w:rStyle w:val="Hyperlink"/>
          <w:rFonts w:ascii="Arial" w:hAnsi="Arial" w:cs="Arial"/>
        </w:rPr>
        <w:t xml:space="preserve">) </w:t>
      </w:r>
      <w:r>
        <w:rPr>
          <w:rFonts w:ascii="Arial" w:hAnsi="Arial" w:cs="Arial"/>
        </w:rPr>
        <w:t>from the susceptible class to the vaccine</w:t>
      </w:r>
      <w:r w:rsidRPr="00BA5604">
        <w:rPr>
          <w:rFonts w:ascii="Arial" w:hAnsi="Arial" w:cs="Arial"/>
        </w:rPr>
        <w:t xml:space="preserve"> (1</w:t>
      </w:r>
      <w:r w:rsidRPr="00BA5604">
        <w:rPr>
          <w:rFonts w:ascii="Arial" w:hAnsi="Arial" w:cs="Arial"/>
          <w:vertAlign w:val="superscript"/>
        </w:rPr>
        <w:t>st</w:t>
      </w:r>
      <w:r w:rsidRPr="00BA5604">
        <w:rPr>
          <w:rFonts w:ascii="Arial" w:hAnsi="Arial" w:cs="Arial"/>
        </w:rPr>
        <w:t xml:space="preserve"> dose) class. Ind</w:t>
      </w:r>
      <w:r>
        <w:rPr>
          <w:rFonts w:ascii="Arial" w:hAnsi="Arial" w:cs="Arial"/>
        </w:rPr>
        <w:t xml:space="preserve">ividuals </w:t>
      </w:r>
      <w:r w:rsidR="009358B5">
        <w:rPr>
          <w:rFonts w:ascii="Arial" w:hAnsi="Arial" w:cs="Arial"/>
        </w:rPr>
        <w:t xml:space="preserve">are </w:t>
      </w:r>
      <w:r>
        <w:rPr>
          <w:rFonts w:ascii="Arial" w:hAnsi="Arial" w:cs="Arial"/>
        </w:rPr>
        <w:t>then move</w:t>
      </w:r>
      <w:r w:rsidR="009358B5">
        <w:rPr>
          <w:rFonts w:ascii="Arial" w:hAnsi="Arial" w:cs="Arial"/>
        </w:rPr>
        <w:t>d</w:t>
      </w:r>
      <w:r>
        <w:rPr>
          <w:rFonts w:ascii="Arial" w:hAnsi="Arial" w:cs="Arial"/>
        </w:rPr>
        <w:t xml:space="preserve"> from the vaccine to the booster</w:t>
      </w:r>
      <w:r w:rsidRPr="00BA5604">
        <w:rPr>
          <w:rFonts w:ascii="Arial" w:hAnsi="Arial" w:cs="Arial"/>
        </w:rPr>
        <w:t xml:space="preserve"> (2</w:t>
      </w:r>
      <w:r w:rsidRPr="00BA5604">
        <w:rPr>
          <w:rFonts w:ascii="Arial" w:hAnsi="Arial" w:cs="Arial"/>
          <w:vertAlign w:val="superscript"/>
        </w:rPr>
        <w:t>nd</w:t>
      </w:r>
      <w:r w:rsidRPr="00BA5604">
        <w:rPr>
          <w:rFonts w:ascii="Arial" w:hAnsi="Arial" w:cs="Arial"/>
        </w:rPr>
        <w:t xml:space="preserve"> dose booster) class at a daily rate approximating a </w:t>
      </w:r>
      <w:proofErr w:type="gramStart"/>
      <w:r w:rsidRPr="00BA5604">
        <w:rPr>
          <w:rFonts w:ascii="Arial" w:hAnsi="Arial" w:cs="Arial"/>
        </w:rPr>
        <w:t>21 day</w:t>
      </w:r>
      <w:proofErr w:type="gramEnd"/>
      <w:r w:rsidRPr="00BA5604">
        <w:rPr>
          <w:rFonts w:ascii="Arial" w:hAnsi="Arial" w:cs="Arial"/>
        </w:rPr>
        <w:t xml:space="preserve"> interval between vaccine doses. </w:t>
      </w:r>
      <w:r>
        <w:rPr>
          <w:rFonts w:ascii="Arial" w:hAnsi="Arial" w:cs="Arial"/>
        </w:rPr>
        <w:t xml:space="preserve">We assume a </w:t>
      </w:r>
      <w:proofErr w:type="gramStart"/>
      <w:r>
        <w:rPr>
          <w:rFonts w:ascii="Arial" w:hAnsi="Arial" w:cs="Arial"/>
        </w:rPr>
        <w:t>1</w:t>
      </w:r>
      <w:r w:rsidRPr="006A0144">
        <w:rPr>
          <w:rFonts w:ascii="Arial" w:hAnsi="Arial" w:cs="Arial"/>
          <w:vertAlign w:val="superscript"/>
        </w:rPr>
        <w:t>st</w:t>
      </w:r>
      <w:proofErr w:type="gramEnd"/>
      <w:r>
        <w:rPr>
          <w:rFonts w:ascii="Arial" w:hAnsi="Arial" w:cs="Arial"/>
        </w:rPr>
        <w:t xml:space="preserve"> dose efficacy against acquisition of infection (the degree protection) to be 75% while this is raised to be 90% following the 2</w:t>
      </w:r>
      <w:r w:rsidRPr="006A0144">
        <w:rPr>
          <w:rFonts w:ascii="Arial" w:hAnsi="Arial" w:cs="Arial"/>
          <w:vertAlign w:val="superscript"/>
        </w:rPr>
        <w:t>nd</w:t>
      </w:r>
      <w:r>
        <w:rPr>
          <w:rFonts w:ascii="Arial" w:hAnsi="Arial" w:cs="Arial"/>
        </w:rPr>
        <w:t xml:space="preserve"> booster dose. </w:t>
      </w:r>
      <w:r w:rsidRPr="00BA5604">
        <w:rPr>
          <w:rFonts w:ascii="Arial" w:hAnsi="Arial" w:cs="Arial"/>
        </w:rPr>
        <w:t xml:space="preserve">Average vaccination rates estimated from the last 3 weeks of </w:t>
      </w:r>
      <w:r>
        <w:rPr>
          <w:rFonts w:ascii="Arial" w:hAnsi="Arial" w:cs="Arial"/>
        </w:rPr>
        <w:t xml:space="preserve">the </w:t>
      </w:r>
      <w:r w:rsidRPr="00BA5604">
        <w:rPr>
          <w:rFonts w:ascii="Arial" w:hAnsi="Arial" w:cs="Arial"/>
        </w:rPr>
        <w:t xml:space="preserve">vaccination data </w:t>
      </w:r>
      <w:r>
        <w:rPr>
          <w:rFonts w:ascii="Arial" w:hAnsi="Arial" w:cs="Arial"/>
        </w:rPr>
        <w:t xml:space="preserve">in each country </w:t>
      </w:r>
      <w:r w:rsidRPr="00BA5604">
        <w:rPr>
          <w:rFonts w:ascii="Arial" w:hAnsi="Arial" w:cs="Arial"/>
        </w:rPr>
        <w:t xml:space="preserve">(April </w:t>
      </w:r>
      <w:proofErr w:type="gramStart"/>
      <w:r w:rsidRPr="00BA5604">
        <w:rPr>
          <w:rFonts w:ascii="Arial" w:hAnsi="Arial" w:cs="Arial"/>
        </w:rPr>
        <w:t>15</w:t>
      </w:r>
      <w:r w:rsidRPr="00BA5604">
        <w:rPr>
          <w:rFonts w:ascii="Arial" w:hAnsi="Arial" w:cs="Arial"/>
          <w:vertAlign w:val="superscript"/>
        </w:rPr>
        <w:t>th</w:t>
      </w:r>
      <w:proofErr w:type="gramEnd"/>
      <w:r w:rsidRPr="00BA5604">
        <w:rPr>
          <w:rFonts w:ascii="Arial" w:hAnsi="Arial" w:cs="Arial"/>
        </w:rPr>
        <w:t xml:space="preserve"> -May 6</w:t>
      </w:r>
      <w:r w:rsidRPr="00BA5604">
        <w:rPr>
          <w:rFonts w:ascii="Arial" w:hAnsi="Arial" w:cs="Arial"/>
          <w:vertAlign w:val="superscript"/>
        </w:rPr>
        <w:t>th</w:t>
      </w:r>
      <w:r w:rsidRPr="00BA5604">
        <w:rPr>
          <w:rFonts w:ascii="Arial" w:hAnsi="Arial" w:cs="Arial"/>
        </w:rPr>
        <w:t xml:space="preserve">) were used to simulate into the future. </w:t>
      </w:r>
      <w:r w:rsidR="00BC777C">
        <w:rPr>
          <w:rFonts w:ascii="Arial" w:hAnsi="Arial" w:cs="Arial"/>
        </w:rPr>
        <w:t>Ramp up of vaccination through the month of simulated lockdowns was carried via a 2-week stepped increase of the average vaccinations carried out between April 15</w:t>
      </w:r>
      <w:r w:rsidR="00BC777C" w:rsidRPr="00BC777C">
        <w:rPr>
          <w:rFonts w:ascii="Arial" w:hAnsi="Arial" w:cs="Arial"/>
          <w:vertAlign w:val="superscript"/>
        </w:rPr>
        <w:t>th</w:t>
      </w:r>
      <w:r w:rsidR="00BC777C">
        <w:rPr>
          <w:rFonts w:ascii="Arial" w:hAnsi="Arial" w:cs="Arial"/>
        </w:rPr>
        <w:t xml:space="preserve"> – May 6</w:t>
      </w:r>
      <w:r w:rsidR="00BC777C" w:rsidRPr="00BC777C">
        <w:rPr>
          <w:rFonts w:ascii="Arial" w:hAnsi="Arial" w:cs="Arial"/>
          <w:vertAlign w:val="superscript"/>
        </w:rPr>
        <w:t>th</w:t>
      </w:r>
      <w:r w:rsidR="00BC777C">
        <w:rPr>
          <w:rFonts w:ascii="Arial" w:hAnsi="Arial" w:cs="Arial"/>
        </w:rPr>
        <w:t xml:space="preserve"> until the 3x vaccination rate that was conducted in early April (approximately 3.15 million daily vaccinations) </w:t>
      </w:r>
      <w:r w:rsidR="0025076B">
        <w:rPr>
          <w:rFonts w:ascii="Arial" w:hAnsi="Arial" w:cs="Arial"/>
        </w:rPr>
        <w:t>was</w:t>
      </w:r>
      <w:r w:rsidR="00BC777C">
        <w:rPr>
          <w:rFonts w:ascii="Arial" w:hAnsi="Arial" w:cs="Arial"/>
        </w:rPr>
        <w:t xml:space="preserve"> achieved </w:t>
      </w:r>
      <w:r w:rsidR="0025076B">
        <w:rPr>
          <w:rFonts w:ascii="Arial" w:hAnsi="Arial" w:cs="Arial"/>
        </w:rPr>
        <w:t xml:space="preserve">by end of the lockdowns. Lockdowns </w:t>
      </w:r>
      <w:proofErr w:type="gramStart"/>
      <w:r w:rsidR="0025076B">
        <w:rPr>
          <w:rFonts w:ascii="Arial" w:hAnsi="Arial" w:cs="Arial"/>
        </w:rPr>
        <w:t>are simply modelled</w:t>
      </w:r>
      <w:proofErr w:type="gramEnd"/>
      <w:r w:rsidR="0025076B">
        <w:rPr>
          <w:rFonts w:ascii="Arial" w:hAnsi="Arial" w:cs="Arial"/>
        </w:rPr>
        <w:t xml:space="preserve"> by decreasing the last value estimated for the social mitigation parameter, d, by 25% or 50%.</w:t>
      </w:r>
    </w:p>
    <w:p w:rsidR="00647E25" w:rsidRPr="0025076B" w:rsidRDefault="00647E25" w:rsidP="00647E25">
      <w:pPr>
        <w:spacing w:after="120" w:line="360" w:lineRule="auto"/>
        <w:rPr>
          <w:rFonts w:ascii="Arial" w:hAnsi="Arial" w:cs="Arial"/>
          <w:i/>
          <w:sz w:val="24"/>
          <w:szCs w:val="24"/>
        </w:rPr>
      </w:pPr>
      <w:r w:rsidRPr="0025076B">
        <w:rPr>
          <w:rFonts w:ascii="Arial" w:hAnsi="Arial" w:cs="Arial"/>
          <w:i/>
          <w:sz w:val="24"/>
          <w:szCs w:val="24"/>
        </w:rPr>
        <w:t>Data Availability</w:t>
      </w:r>
    </w:p>
    <w:p w:rsidR="00647E25" w:rsidRPr="0002223D" w:rsidRDefault="00647E25" w:rsidP="00647E25">
      <w:pPr>
        <w:spacing w:after="120" w:line="360" w:lineRule="auto"/>
        <w:rPr>
          <w:rFonts w:ascii="Arial" w:hAnsi="Arial" w:cs="Arial"/>
        </w:rPr>
      </w:pPr>
      <w:r>
        <w:rPr>
          <w:rFonts w:ascii="Arial" w:hAnsi="Arial" w:cs="Arial"/>
        </w:rPr>
        <w:t xml:space="preserve">The computation system, data and model parameters are available at: </w:t>
      </w:r>
      <w:hyperlink r:id="rId8" w:tgtFrame="_blank" w:tooltip="Original URL: https://github.com/EdwinMichaelLab/COVID-SEIR-India. Click or tap if you trust this link." w:history="1">
        <w:r w:rsidRPr="0002223D">
          <w:rPr>
            <w:rStyle w:val="Hyperlink"/>
            <w:rFonts w:ascii="Arial" w:hAnsi="Arial" w:cs="Arial"/>
            <w:color w:val="0563C1"/>
            <w:bdr w:val="none" w:sz="0" w:space="0" w:color="auto" w:frame="1"/>
            <w:shd w:val="clear" w:color="auto" w:fill="FFFFFF"/>
          </w:rPr>
          <w:t>https://github.com/EdwinMichaelLab/COVID-SEIR-India</w:t>
        </w:r>
      </w:hyperlink>
      <w:r w:rsidRPr="0002223D">
        <w:rPr>
          <w:rFonts w:ascii="Arial" w:hAnsi="Arial" w:cs="Arial"/>
        </w:rPr>
        <w:t>.</w:t>
      </w:r>
    </w:p>
    <w:p w:rsidR="00647E25" w:rsidRDefault="00647E25"/>
    <w:sectPr w:rsidR="00647E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E25"/>
    <w:rsid w:val="0025076B"/>
    <w:rsid w:val="005A63DB"/>
    <w:rsid w:val="00647E25"/>
    <w:rsid w:val="00884D41"/>
    <w:rsid w:val="00922936"/>
    <w:rsid w:val="009358B5"/>
    <w:rsid w:val="00BC777C"/>
    <w:rsid w:val="00FF71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B7968"/>
  <w15:chartTrackingRefBased/>
  <w15:docId w15:val="{24889AF7-A99E-4E09-9712-7A89335D5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7E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04.safelinks.protection.outlook.com/?url=https%3A%2F%2Fgithub.com%2FEdwinMichaelLab%2FCOVID-SEIR-India&amp;data=04%7C01%7Cemichael443%40usf.edu%7C0cb7f456257c4764bd8008d91bad8378%7C741bf7dee2e546df8d6782607df9deaa%7C0%7C0%7C637571254324731605%7CUnknown%7CTWFpbGZsb3d8eyJWIjoiMC4wLjAwMDAiLCJQIjoiV2luMzIiLCJBTiI6Ik1haWwiLCJXVCI6Mn0%3D%7C1000&amp;sdata=9jMoi2NviIBJ%2BmXGS0Eh1GoATmWtTlE5oB7qKoNvP48%3D&amp;reserved=0" TargetMode="External"/><Relationship Id="rId3" Type="http://schemas.openxmlformats.org/officeDocument/2006/relationships/webSettings" Target="webSettings.xml"/><Relationship Id="rId7" Type="http://schemas.openxmlformats.org/officeDocument/2006/relationships/hyperlink" Target="https://coronavirus.ap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am04.safelinks.protection.outlook.com/?url=https%3A%2F%2Fgithub.com%2FEdwinMichaelLab%2FCOVID-SEIR-India&amp;data=04%7C01%7Cemichael443%40usf.edu%7C0cb7f456257c4764bd8008d91bad8378%7C741bf7dee2e546df8d6782607df9deaa%7C0%7C0%7C637571254324731605%7CUnknown%7CTWFpbGZsb3d8eyJWIjoiMC4wLjAwMDAiLCJQIjoiV2luMzIiLCJBTiI6Ik1haWwiLCJXVCI6Mn0%3D%7C1000&amp;sdata=9jMoi2NviIBJ%2BmXGS0Eh1GoATmWtTlE5oB7qKoNvP48%3D&amp;reserved=0" TargetMode="External"/><Relationship Id="rId5" Type="http://schemas.openxmlformats.org/officeDocument/2006/relationships/hyperlink" Target="https://coronavirus.app" TargetMode="External"/><Relationship Id="rId10" Type="http://schemas.openxmlformats.org/officeDocument/2006/relationships/theme" Target="theme/theme1.xml"/><Relationship Id="rId4" Type="http://schemas.openxmlformats.org/officeDocument/2006/relationships/hyperlink" Target="https://nam04.safelinks.protection.outlook.com/?url=https%3A%2F%2Fgithub.com%2FEdwinMichaelLab%2FCOVID-SEIR-India&amp;data=04%7C01%7Cemichael443%40usf.edu%7C0cb7f456257c4764bd8008d91bad8378%7C741bf7dee2e546df8d6782607df9deaa%7C0%7C0%7C637571254324731605%7CUnknown%7CTWFpbGZsb3d8eyJWIjoiMC4wLjAwMDAiLCJQIjoiV2luMzIiLCJBTiI6Ik1haWwiLCJXVCI6Mn0%3D%7C1000&amp;sdata=9jMoi2NviIBJ%2BmXGS0Eh1GoATmWtTlE5oB7qKoNvP48%3D&amp;reserved=0"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734</Words>
  <Characters>5160</Characters>
  <Application>Microsoft Office Word</Application>
  <DocSecurity>0</DocSecurity>
  <Lines>166</Lines>
  <Paragraphs>83</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Edwin</dc:creator>
  <cp:keywords/>
  <dc:description/>
  <cp:lastModifiedBy>Michael, Edwin</cp:lastModifiedBy>
  <cp:revision>2</cp:revision>
  <dcterms:created xsi:type="dcterms:W3CDTF">2021-05-30T15:58:00Z</dcterms:created>
  <dcterms:modified xsi:type="dcterms:W3CDTF">2021-05-30T15:58:00Z</dcterms:modified>
</cp:coreProperties>
</file>