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BC891" w14:textId="77777777" w:rsidR="005E3133" w:rsidRPr="00827758" w:rsidRDefault="005E3133" w:rsidP="005E3133">
      <w:pPr>
        <w:pStyle w:val="1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827758">
        <w:rPr>
          <w:rFonts w:ascii="Times New Roman" w:hAnsi="Times New Roman" w:cs="Times New Roman"/>
          <w:sz w:val="28"/>
          <w:szCs w:val="28"/>
        </w:rPr>
        <w:t xml:space="preserve">Corrosion behavior of </w:t>
      </w:r>
      <w:proofErr w:type="spellStart"/>
      <w:r w:rsidRPr="00827758">
        <w:rPr>
          <w:rFonts w:ascii="Times New Roman" w:hAnsi="Times New Roman" w:cs="Times New Roman"/>
          <w:i/>
          <w:iCs/>
          <w:sz w:val="28"/>
          <w:szCs w:val="28"/>
        </w:rPr>
        <w:t>Limnoperna</w:t>
      </w:r>
      <w:proofErr w:type="spellEnd"/>
      <w:r w:rsidRPr="0082775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27758">
        <w:rPr>
          <w:rFonts w:ascii="Times New Roman" w:hAnsi="Times New Roman" w:cs="Times New Roman"/>
          <w:i/>
          <w:iCs/>
          <w:sz w:val="28"/>
          <w:szCs w:val="28"/>
        </w:rPr>
        <w:t>fortunei</w:t>
      </w:r>
      <w:proofErr w:type="spellEnd"/>
      <w:r w:rsidRPr="00827758">
        <w:rPr>
          <w:rFonts w:ascii="Times New Roman" w:hAnsi="Times New Roman" w:cs="Times New Roman"/>
          <w:sz w:val="28"/>
          <w:szCs w:val="28"/>
        </w:rPr>
        <w:t xml:space="preserve"> on carbon steel in freshwater environments</w:t>
      </w:r>
    </w:p>
    <w:p w14:paraId="1833E0CC" w14:textId="77777777" w:rsidR="00827758" w:rsidRPr="00827758" w:rsidRDefault="00827758" w:rsidP="00827758">
      <w:pPr>
        <w:jc w:val="center"/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</w:pP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Yuhan </w:t>
      </w:r>
      <w:proofErr w:type="spellStart"/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>Liu</w:t>
      </w:r>
      <w:r w:rsidRPr="00827758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</w:t>
      </w:r>
      <w:proofErr w:type="spellEnd"/>
      <w:r w:rsidRPr="00827758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 xml:space="preserve">, </w:t>
      </w:r>
      <w:r w:rsidRPr="0082775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c</w:t>
      </w: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>, Xiaoyan He</w:t>
      </w:r>
      <w:r w:rsidRPr="00827758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 xml:space="preserve">a, </w:t>
      </w:r>
      <w:bookmarkStart w:id="0" w:name="_Hlk185594044"/>
      <w:r w:rsidRPr="00827758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b, c</w:t>
      </w:r>
      <w:bookmarkEnd w:id="0"/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>,</w:t>
      </w:r>
      <w:r w:rsidRPr="0082775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Ying Yang</w:t>
      </w:r>
      <w:r w:rsidRPr="0082775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d</w:t>
      </w:r>
      <w:r w:rsidRPr="00827758">
        <w:rPr>
          <w:rFonts w:ascii="Times New Roman" w:eastAsia="等线" w:hAnsi="Times New Roman" w:cs="Times New Roman"/>
          <w:sz w:val="24"/>
          <w:szCs w:val="24"/>
          <w14:ligatures w14:val="none"/>
        </w:rPr>
        <w:t>,</w:t>
      </w: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</w:t>
      </w:r>
      <w:proofErr w:type="spellStart"/>
      <w:r w:rsidRPr="00827758">
        <w:rPr>
          <w:rFonts w:ascii="Times New Roman" w:eastAsia="等线" w:hAnsi="Times New Roman" w:cs="Times New Roman"/>
          <w:sz w:val="24"/>
          <w:szCs w:val="24"/>
          <w14:ligatures w14:val="none"/>
        </w:rPr>
        <w:t>Xianfu</w:t>
      </w:r>
      <w:proofErr w:type="spellEnd"/>
      <w:r w:rsidRPr="0082775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 </w:t>
      </w:r>
      <w:proofErr w:type="spellStart"/>
      <w:r w:rsidRPr="00827758">
        <w:rPr>
          <w:rFonts w:ascii="Times New Roman" w:eastAsia="等线" w:hAnsi="Times New Roman" w:cs="Times New Roman"/>
          <w:sz w:val="24"/>
          <w:szCs w:val="24"/>
          <w14:ligatures w14:val="none"/>
        </w:rPr>
        <w:t>Yuan</w:t>
      </w:r>
      <w:bookmarkStart w:id="1" w:name="_Hlk185594085"/>
      <w:r w:rsidRPr="0082775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b</w:t>
      </w:r>
      <w:proofErr w:type="spellEnd"/>
      <w:r w:rsidRPr="0082775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, c</w:t>
      </w:r>
      <w:bookmarkEnd w:id="1"/>
      <w:r w:rsidRPr="00827758">
        <w:rPr>
          <w:rFonts w:ascii="Times New Roman" w:eastAsia="等线" w:hAnsi="Times New Roman" w:cs="Times New Roman"/>
          <w:sz w:val="24"/>
          <w:szCs w:val="24"/>
          <w14:ligatures w14:val="none"/>
        </w:rPr>
        <w:t xml:space="preserve">, Ziquan </w:t>
      </w:r>
      <w:proofErr w:type="spellStart"/>
      <w:r w:rsidRPr="00827758">
        <w:rPr>
          <w:rFonts w:ascii="Times New Roman" w:eastAsia="等线" w:hAnsi="Times New Roman" w:cs="Times New Roman"/>
          <w:sz w:val="24"/>
          <w:szCs w:val="24"/>
          <w14:ligatures w14:val="none"/>
        </w:rPr>
        <w:t>Zhou</w:t>
      </w:r>
      <w:r w:rsidRPr="0082775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b</w:t>
      </w:r>
      <w:proofErr w:type="spellEnd"/>
      <w:r w:rsidRPr="0082775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>, c</w:t>
      </w:r>
      <w:r w:rsidRPr="00827758">
        <w:rPr>
          <w:rFonts w:ascii="Times New Roman" w:eastAsia="等线" w:hAnsi="Times New Roman" w:cs="Times New Roman"/>
          <w:sz w:val="24"/>
          <w:szCs w:val="24"/>
          <w14:ligatures w14:val="none"/>
        </w:rPr>
        <w:t>,</w:t>
      </w:r>
      <w:r w:rsidRPr="00827758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 xml:space="preserve"> </w:t>
      </w:r>
    </w:p>
    <w:p w14:paraId="1943B79C" w14:textId="77777777" w:rsidR="00827758" w:rsidRPr="00827758" w:rsidRDefault="00827758" w:rsidP="00827758">
      <w:pPr>
        <w:jc w:val="center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proofErr w:type="spellStart"/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>Xiuqin</w:t>
      </w:r>
      <w:proofErr w:type="spellEnd"/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Bai</w:t>
      </w:r>
      <w:r w:rsidRPr="00827758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a, b, c*</w:t>
      </w: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, </w:t>
      </w:r>
      <w:proofErr w:type="spellStart"/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>Chengqing</w:t>
      </w:r>
      <w:proofErr w:type="spellEnd"/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Yuan</w:t>
      </w:r>
      <w:r w:rsidRPr="00827758">
        <w:rPr>
          <w:rFonts w:ascii="Times New Roman" w:eastAsia="Times New Roman" w:hAnsi="Times New Roman" w:cs="Times New Roman"/>
          <w:sz w:val="24"/>
          <w:szCs w:val="24"/>
          <w:vertAlign w:val="superscript"/>
          <w14:ligatures w14:val="none"/>
        </w:rPr>
        <w:t>a, b</w:t>
      </w: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</w:t>
      </w:r>
    </w:p>
    <w:p w14:paraId="55E78E0F" w14:textId="77777777" w:rsidR="00827758" w:rsidRPr="00827758" w:rsidRDefault="00827758" w:rsidP="00827758">
      <w:pPr>
        <w:jc w:val="center"/>
        <w:rPr>
          <w:rFonts w:ascii="Times New Roman" w:eastAsia="宋体" w:hAnsi="Times New Roman" w:cs="Times New Roman"/>
          <w:sz w:val="22"/>
          <w14:ligatures w14:val="none"/>
        </w:rPr>
      </w:pP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>a Hubei Longzhong Laboratory, Xiangyang 441000, Hubei, China</w:t>
      </w:r>
      <w:r w:rsidRPr="00827758">
        <w:rPr>
          <w:rFonts w:ascii="Times New Roman" w:eastAsia="宋体" w:hAnsi="Times New Roman" w:cs="Times New Roman"/>
          <w:sz w:val="22"/>
          <w14:ligatures w14:val="none"/>
        </w:rPr>
        <w:t xml:space="preserve"> </w:t>
      </w:r>
    </w:p>
    <w:p w14:paraId="2F41C85A" w14:textId="77777777" w:rsidR="00827758" w:rsidRPr="00827758" w:rsidRDefault="00827758" w:rsidP="00827758">
      <w:pPr>
        <w:jc w:val="center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 w:rsidRPr="00827758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b </w:t>
      </w: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>State Key Laboratory of Maritime Technology and Safety, Wuhan University of Technology, Wuhan 430063, China</w:t>
      </w:r>
    </w:p>
    <w:p w14:paraId="09B00043" w14:textId="77777777" w:rsidR="00827758" w:rsidRPr="00827758" w:rsidRDefault="00827758" w:rsidP="00827758">
      <w:pPr>
        <w:jc w:val="center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 w:rsidRPr="00827758">
        <w:rPr>
          <w:rFonts w:ascii="Times New Roman" w:eastAsia="等线" w:hAnsi="Times New Roman" w:cs="Times New Roman"/>
          <w:sz w:val="24"/>
          <w:szCs w:val="24"/>
          <w14:ligatures w14:val="none"/>
        </w:rPr>
        <w:t>c</w:t>
      </w: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School of Transportation and Logistics Engineering, Wuhan University of Technology, Wuhan 430063, China</w:t>
      </w:r>
    </w:p>
    <w:p w14:paraId="4006BC78" w14:textId="77777777" w:rsidR="00827758" w:rsidRPr="00827758" w:rsidRDefault="00827758" w:rsidP="00827758">
      <w:pPr>
        <w:jc w:val="center"/>
        <w:rPr>
          <w:rFonts w:ascii="Times New Roman" w:eastAsia="宋体" w:hAnsi="Times New Roman" w:cs="Times New Roman"/>
          <w:sz w:val="24"/>
          <w:szCs w:val="24"/>
          <w14:ligatures w14:val="none"/>
        </w:rPr>
      </w:pPr>
      <w:r w:rsidRPr="00827758">
        <w:rPr>
          <w:rFonts w:ascii="Times New Roman" w:eastAsia="宋体" w:hAnsi="Times New Roman" w:cs="Times New Roman"/>
          <w:sz w:val="24"/>
          <w:szCs w:val="24"/>
          <w14:ligatures w14:val="none"/>
        </w:rPr>
        <w:t>d School of Pharmacy and Bioengineering, Keele University, Staffordshire ST5 5BG, UK</w:t>
      </w:r>
    </w:p>
    <w:p w14:paraId="5D790EED" w14:textId="77777777" w:rsidR="00827758" w:rsidRPr="00827758" w:rsidRDefault="00827758" w:rsidP="00827758">
      <w:pPr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  <w:r w:rsidRPr="00827758"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  <w:t>Corresponding author:</w:t>
      </w: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</w:t>
      </w:r>
      <w:proofErr w:type="spellStart"/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>Xiuqin</w:t>
      </w:r>
      <w:proofErr w:type="spellEnd"/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Bai   </w:t>
      </w:r>
      <w:r w:rsidRPr="00827758"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  <w:t>Email:</w:t>
      </w: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xqbai@whut.edu.cn (XB) </w:t>
      </w:r>
    </w:p>
    <w:p w14:paraId="083E70F1" w14:textId="77777777" w:rsidR="00827758" w:rsidRPr="00827758" w:rsidRDefault="00827758" w:rsidP="00827758">
      <w:pPr>
        <w:rPr>
          <w:rFonts w:ascii="Times New Roman" w:eastAsia="宋体" w:hAnsi="Times New Roman" w:cs="Times New Roman"/>
          <w:sz w:val="24"/>
          <w:szCs w:val="24"/>
          <w14:ligatures w14:val="none"/>
        </w:rPr>
      </w:pPr>
      <w:r w:rsidRPr="00827758"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  <w:t>Affiliation:</w:t>
      </w: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State Key Laboratory of Maritime Technology and Safety, Wuhan University of Technology, Wuhan 430063, China</w:t>
      </w:r>
      <w:r w:rsidRPr="00827758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</w:t>
      </w:r>
    </w:p>
    <w:p w14:paraId="5E7F9508" w14:textId="77777777" w:rsidR="00827758" w:rsidRPr="00827758" w:rsidRDefault="00827758" w:rsidP="00827758">
      <w:pPr>
        <w:rPr>
          <w:rFonts w:ascii="Times New Roman" w:eastAsia="等线" w:hAnsi="Times New Roman" w:cs="Times New Roman"/>
          <w:sz w:val="24"/>
          <w:szCs w:val="24"/>
          <w14:ligatures w14:val="none"/>
        </w:rPr>
      </w:pPr>
      <w:r w:rsidRPr="00827758"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  <w:t>Tel./ Mobile Number (Mandatory):</w:t>
      </w: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+86 138-7120-3123</w:t>
      </w:r>
      <w:r w:rsidRPr="00827758">
        <w:rPr>
          <w:rFonts w:ascii="Times New Roman" w:eastAsia="宋体" w:hAnsi="Times New Roman" w:cs="Times New Roman"/>
          <w:sz w:val="24"/>
          <w:szCs w:val="24"/>
          <w14:ligatures w14:val="none"/>
        </w:rPr>
        <w:t xml:space="preserve">   </w:t>
      </w:r>
      <w:r w:rsidRPr="00827758">
        <w:rPr>
          <w:rFonts w:ascii="Times New Roman" w:eastAsia="Times New Roman" w:hAnsi="Times New Roman" w:cs="Times New Roman"/>
          <w:b/>
          <w:bCs/>
          <w:sz w:val="24"/>
          <w:szCs w:val="24"/>
          <w14:ligatures w14:val="none"/>
        </w:rPr>
        <w:t xml:space="preserve">Fax: </w:t>
      </w:r>
      <w:r w:rsidRPr="00827758">
        <w:rPr>
          <w:rFonts w:ascii="Times New Roman" w:eastAsia="Times New Roman" w:hAnsi="Times New Roman" w:cs="Times New Roman"/>
          <w:sz w:val="24"/>
          <w:szCs w:val="24"/>
          <w14:ligatures w14:val="none"/>
        </w:rPr>
        <w:t>none</w:t>
      </w:r>
    </w:p>
    <w:p w14:paraId="7C74ACB9" w14:textId="77777777" w:rsidR="00057A63" w:rsidRPr="00827758" w:rsidRDefault="00057A63" w:rsidP="005E3133">
      <w:pPr>
        <w:spacing w:line="360" w:lineRule="auto"/>
        <w:rPr>
          <w:rFonts w:ascii="Times New Roman" w:hAnsi="Times New Roman" w:cs="Times New Roman"/>
        </w:rPr>
      </w:pPr>
    </w:p>
    <w:p w14:paraId="0F895D4D" w14:textId="77777777" w:rsidR="00F8297F" w:rsidRDefault="00F8297F" w:rsidP="005E3133">
      <w:pPr>
        <w:spacing w:line="360" w:lineRule="auto"/>
        <w:rPr>
          <w:rFonts w:ascii="Times New Roman" w:hAnsi="Times New Roman" w:cs="Times New Roman"/>
        </w:rPr>
      </w:pPr>
    </w:p>
    <w:p w14:paraId="53A9EC7E" w14:textId="546E136E" w:rsidR="005E3133" w:rsidRPr="005E3133" w:rsidRDefault="005E3133" w:rsidP="005E313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3155F7" wp14:editId="1DEC3828">
            <wp:extent cx="5269230" cy="5300345"/>
            <wp:effectExtent l="0" t="0" r="7620" b="0"/>
            <wp:docPr id="508737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DABD" w14:textId="17775F1F" w:rsidR="00F8297F" w:rsidRDefault="005E3133" w:rsidP="005E3133">
      <w:pPr>
        <w:spacing w:line="360" w:lineRule="auto"/>
        <w:rPr>
          <w:rFonts w:ascii="Times New Roman" w:hAnsi="Times New Roman" w:cs="Times New Roman" w:hint="eastAsia"/>
        </w:rPr>
      </w:pPr>
      <w:bookmarkStart w:id="2" w:name="OLE_LINK11"/>
      <w:r>
        <w:rPr>
          <w:rFonts w:ascii="Times New Roman" w:hAnsi="Times New Roman" w:cs="Times New Roman" w:hint="eastAsia"/>
        </w:rPr>
        <w:t>Fig. S2</w:t>
      </w:r>
      <w:r w:rsidR="00484CA5">
        <w:rPr>
          <w:rFonts w:ascii="Times New Roman" w:hAnsi="Times New Roman" w:cs="Times New Roman" w:hint="eastAsia"/>
        </w:rPr>
        <w:t xml:space="preserve"> </w:t>
      </w:r>
      <w:r w:rsidR="00FA1817" w:rsidRPr="00FA1817">
        <w:rPr>
          <w:rFonts w:ascii="Times New Roman" w:hAnsi="Times New Roman" w:cs="Times New Roman" w:hint="eastAsia"/>
        </w:rPr>
        <w:t>SEM images showing the massive proliferation of bacteria on the substrate surface following mussel mortality.</w:t>
      </w:r>
      <w:bookmarkEnd w:id="2"/>
    </w:p>
    <w:p w14:paraId="3A14BCEE" w14:textId="71B18BB6" w:rsidR="00484CA5" w:rsidRDefault="00D23B12" w:rsidP="005E313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766B2D45" wp14:editId="4349A94C">
            <wp:extent cx="5269230" cy="2037715"/>
            <wp:effectExtent l="0" t="0" r="7620" b="635"/>
            <wp:docPr id="8220298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0A349" w14:textId="4DF3A7C0" w:rsidR="00484CA5" w:rsidRPr="005E3133" w:rsidRDefault="00484CA5" w:rsidP="005E3133">
      <w:pPr>
        <w:spacing w:line="360" w:lineRule="auto"/>
        <w:rPr>
          <w:rFonts w:ascii="Times New Roman" w:hAnsi="Times New Roman" w:cs="Times New Roman"/>
        </w:rPr>
      </w:pPr>
      <w:bookmarkStart w:id="3" w:name="OLE_LINK12"/>
      <w:r>
        <w:rPr>
          <w:rFonts w:ascii="Times New Roman" w:hAnsi="Times New Roman" w:cs="Times New Roman" w:hint="eastAsia"/>
        </w:rPr>
        <w:t>Fig. S3</w:t>
      </w:r>
      <w:r w:rsidR="00EC0A01">
        <w:rPr>
          <w:rFonts w:ascii="Times New Roman" w:hAnsi="Times New Roman" w:cs="Times New Roman" w:hint="eastAsia"/>
        </w:rPr>
        <w:t xml:space="preserve"> </w:t>
      </w:r>
      <w:bookmarkEnd w:id="3"/>
      <w:r w:rsidR="00FA1817" w:rsidRPr="00FA1817">
        <w:rPr>
          <w:rFonts w:ascii="Times New Roman" w:hAnsi="Times New Roman" w:cs="Times New Roman" w:hint="eastAsia"/>
        </w:rPr>
        <w:t xml:space="preserve">Energy variation curves over time during the 20 </w:t>
      </w:r>
      <w:proofErr w:type="spellStart"/>
      <w:r w:rsidR="00FA1817" w:rsidRPr="00FA1817">
        <w:rPr>
          <w:rFonts w:ascii="Times New Roman" w:hAnsi="Times New Roman" w:cs="Times New Roman" w:hint="eastAsia"/>
        </w:rPr>
        <w:t>ps</w:t>
      </w:r>
      <w:proofErr w:type="spellEnd"/>
      <w:r w:rsidR="00FA1817" w:rsidRPr="00FA1817">
        <w:rPr>
          <w:rFonts w:ascii="Times New Roman" w:hAnsi="Times New Roman" w:cs="Times New Roman" w:hint="eastAsia"/>
        </w:rPr>
        <w:t xml:space="preserve"> pre-equilibration process for systems without (A) and with polypeptides (B).</w:t>
      </w:r>
    </w:p>
    <w:sectPr w:rsidR="00484CA5" w:rsidRPr="005E31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1ACD8" w14:textId="77777777" w:rsidR="00AD1049" w:rsidRDefault="00AD1049" w:rsidP="005B7E9C">
      <w:pPr>
        <w:rPr>
          <w:rFonts w:hint="eastAsia"/>
        </w:rPr>
      </w:pPr>
      <w:r>
        <w:separator/>
      </w:r>
    </w:p>
  </w:endnote>
  <w:endnote w:type="continuationSeparator" w:id="0">
    <w:p w14:paraId="04987401" w14:textId="77777777" w:rsidR="00AD1049" w:rsidRDefault="00AD1049" w:rsidP="005B7E9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D9A20" w14:textId="77777777" w:rsidR="00AD1049" w:rsidRDefault="00AD1049" w:rsidP="005B7E9C">
      <w:pPr>
        <w:rPr>
          <w:rFonts w:hint="eastAsia"/>
        </w:rPr>
      </w:pPr>
      <w:r>
        <w:separator/>
      </w:r>
    </w:p>
  </w:footnote>
  <w:footnote w:type="continuationSeparator" w:id="0">
    <w:p w14:paraId="2E71C88F" w14:textId="77777777" w:rsidR="00AD1049" w:rsidRDefault="00AD1049" w:rsidP="005B7E9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A63"/>
    <w:rsid w:val="00057A63"/>
    <w:rsid w:val="000A7BFC"/>
    <w:rsid w:val="00237B75"/>
    <w:rsid w:val="00395D08"/>
    <w:rsid w:val="00484CA5"/>
    <w:rsid w:val="004E5DC6"/>
    <w:rsid w:val="005203F7"/>
    <w:rsid w:val="005B7E9C"/>
    <w:rsid w:val="005E3133"/>
    <w:rsid w:val="00677DD0"/>
    <w:rsid w:val="007E6F6A"/>
    <w:rsid w:val="00827758"/>
    <w:rsid w:val="00AD1049"/>
    <w:rsid w:val="00BA245D"/>
    <w:rsid w:val="00D23B12"/>
    <w:rsid w:val="00EC0A01"/>
    <w:rsid w:val="00F8297F"/>
    <w:rsid w:val="00FA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62E07"/>
  <w15:chartTrackingRefBased/>
  <w15:docId w15:val="{10F7B0E1-0BB2-4573-BE5E-CC029F95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E313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7E9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B7E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7E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7E9C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133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4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Leo</dc:creator>
  <cp:keywords/>
  <dc:description/>
  <cp:lastModifiedBy>Emma Leo</cp:lastModifiedBy>
  <cp:revision>11</cp:revision>
  <dcterms:created xsi:type="dcterms:W3CDTF">2024-12-02T11:21:00Z</dcterms:created>
  <dcterms:modified xsi:type="dcterms:W3CDTF">2024-12-20T06:01:00Z</dcterms:modified>
</cp:coreProperties>
</file>