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BB8" w:rsidRDefault="009C3BB8" w:rsidP="009C3BB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Appendix 1.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The degree of independence in daily activities or in cognitive function</w:t>
      </w:r>
    </w:p>
    <w:tbl>
      <w:tblPr>
        <w:tblW w:w="850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18"/>
        <w:gridCol w:w="7087"/>
      </w:tblGrid>
      <w:tr w:rsidR="009C3BB8" w:rsidTr="009C3BB8">
        <w:trPr>
          <w:trHeight w:val="270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C3BB8" w:rsidTr="009C3BB8">
        <w:trPr>
          <w:trHeight w:val="270"/>
        </w:trPr>
        <w:tc>
          <w:tcPr>
            <w:tcW w:w="8505" w:type="dxa"/>
            <w:gridSpan w:val="2"/>
            <w:noWrap/>
            <w:vAlign w:val="center"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b/>
                <w:bCs/>
                <w:color w:val="000000"/>
                <w:kern w:val="0"/>
                <w:sz w:val="22"/>
              </w:rPr>
              <w:t>The degree of independence in daily activities</w:t>
            </w:r>
          </w:p>
        </w:tc>
      </w:tr>
      <w:tr w:rsidR="009C3BB8" w:rsidTr="009C3BB8">
        <w:trPr>
          <w:trHeight w:val="270"/>
        </w:trPr>
        <w:tc>
          <w:tcPr>
            <w:tcW w:w="1418" w:type="dxa"/>
            <w:noWrap/>
            <w:vAlign w:val="center"/>
            <w:hideMark/>
          </w:tcPr>
          <w:p w:rsidR="009C3BB8" w:rsidRDefault="009C3BB8"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7087" w:type="dxa"/>
            <w:hideMark/>
          </w:tcPr>
          <w:p w:rsidR="009C3BB8" w:rsidRDefault="009C3BB8">
            <w:pPr>
              <w:widowControl/>
              <w:jc w:val="left"/>
              <w:rPr>
                <w:rFonts w:cs="Times New Roman"/>
              </w:rPr>
            </w:pPr>
          </w:p>
        </w:tc>
      </w:tr>
      <w:tr w:rsidR="009C3BB8" w:rsidTr="009C3BB8">
        <w:trPr>
          <w:trHeight w:val="810"/>
        </w:trPr>
        <w:tc>
          <w:tcPr>
            <w:tcW w:w="1418" w:type="dxa"/>
            <w:noWrap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>Rank J</w:t>
            </w:r>
          </w:p>
        </w:tc>
        <w:tc>
          <w:tcPr>
            <w:tcW w:w="7087" w:type="dxa"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>(living independently)</w:t>
            </w: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br/>
              <w:t>A person who has a physical disability (due to sickness aftereffects) but is almost independent of daily life and can go out alone.</w:t>
            </w:r>
          </w:p>
        </w:tc>
      </w:tr>
      <w:tr w:rsidR="009C3BB8" w:rsidTr="009C3BB8">
        <w:trPr>
          <w:trHeight w:val="270"/>
        </w:trPr>
        <w:tc>
          <w:tcPr>
            <w:tcW w:w="1418" w:type="dxa"/>
            <w:noWrap/>
            <w:hideMark/>
          </w:tcPr>
          <w:p w:rsidR="009C3BB8" w:rsidRDefault="009C3BB8"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7087" w:type="dxa"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>1. Go out using transportation</w:t>
            </w:r>
          </w:p>
        </w:tc>
      </w:tr>
      <w:tr w:rsidR="009C3BB8" w:rsidTr="009C3BB8">
        <w:trPr>
          <w:trHeight w:val="270"/>
        </w:trPr>
        <w:tc>
          <w:tcPr>
            <w:tcW w:w="1418" w:type="dxa"/>
            <w:noWrap/>
            <w:hideMark/>
          </w:tcPr>
          <w:p w:rsidR="009C3BB8" w:rsidRDefault="009C3BB8"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7087" w:type="dxa"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>2. Go out to the neighborhood</w:t>
            </w:r>
          </w:p>
        </w:tc>
      </w:tr>
      <w:tr w:rsidR="009C3BB8" w:rsidTr="009C3BB8">
        <w:trPr>
          <w:trHeight w:val="270"/>
        </w:trPr>
        <w:tc>
          <w:tcPr>
            <w:tcW w:w="1418" w:type="dxa"/>
            <w:noWrap/>
            <w:hideMark/>
          </w:tcPr>
          <w:p w:rsidR="009C3BB8" w:rsidRDefault="009C3BB8"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7087" w:type="dxa"/>
            <w:hideMark/>
          </w:tcPr>
          <w:p w:rsidR="009C3BB8" w:rsidRDefault="009C3BB8">
            <w:pPr>
              <w:widowControl/>
              <w:jc w:val="left"/>
              <w:rPr>
                <w:rFonts w:cs="Times New Roman"/>
              </w:rPr>
            </w:pPr>
          </w:p>
        </w:tc>
      </w:tr>
      <w:tr w:rsidR="009C3BB8" w:rsidTr="009C3BB8">
        <w:trPr>
          <w:trHeight w:val="810"/>
        </w:trPr>
        <w:tc>
          <w:tcPr>
            <w:tcW w:w="1418" w:type="dxa"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 xml:space="preserve">Rank A </w:t>
            </w:r>
          </w:p>
        </w:tc>
        <w:tc>
          <w:tcPr>
            <w:tcW w:w="7087" w:type="dxa"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>(semi bedridden)</w:t>
            </w: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br/>
              <w:t>People who can do their daily routine indoors by themselves, such as eating, toilets, and changing clothes, and need help from a caregiver when going out to the neighborhood.</w:t>
            </w:r>
          </w:p>
        </w:tc>
      </w:tr>
      <w:tr w:rsidR="009C3BB8" w:rsidTr="009C3BB8">
        <w:trPr>
          <w:trHeight w:val="270"/>
        </w:trPr>
        <w:tc>
          <w:tcPr>
            <w:tcW w:w="1418" w:type="dxa"/>
            <w:hideMark/>
          </w:tcPr>
          <w:p w:rsidR="009C3BB8" w:rsidRDefault="009C3BB8"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7087" w:type="dxa"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>1. Go out with assistance and live mostly out of bed during the day</w:t>
            </w:r>
          </w:p>
        </w:tc>
      </w:tr>
      <w:tr w:rsidR="009C3BB8" w:rsidTr="009C3BB8">
        <w:trPr>
          <w:trHeight w:val="270"/>
        </w:trPr>
        <w:tc>
          <w:tcPr>
            <w:tcW w:w="1418" w:type="dxa"/>
            <w:hideMark/>
          </w:tcPr>
          <w:p w:rsidR="009C3BB8" w:rsidRDefault="009C3BB8"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7087" w:type="dxa"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>2. You rarely go out and sleep or wake up during the day</w:t>
            </w:r>
          </w:p>
        </w:tc>
      </w:tr>
      <w:tr w:rsidR="009C3BB8" w:rsidTr="009C3BB8">
        <w:trPr>
          <w:trHeight w:val="270"/>
        </w:trPr>
        <w:tc>
          <w:tcPr>
            <w:tcW w:w="1418" w:type="dxa"/>
            <w:hideMark/>
          </w:tcPr>
          <w:p w:rsidR="009C3BB8" w:rsidRDefault="009C3BB8"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7087" w:type="dxa"/>
            <w:hideMark/>
          </w:tcPr>
          <w:p w:rsidR="009C3BB8" w:rsidRDefault="009C3BB8">
            <w:pPr>
              <w:widowControl/>
              <w:jc w:val="left"/>
              <w:rPr>
                <w:rFonts w:cs="Times New Roman"/>
              </w:rPr>
            </w:pPr>
          </w:p>
        </w:tc>
      </w:tr>
      <w:tr w:rsidR="009C3BB8" w:rsidTr="009C3BB8">
        <w:trPr>
          <w:trHeight w:val="810"/>
        </w:trPr>
        <w:tc>
          <w:tcPr>
            <w:tcW w:w="1418" w:type="dxa"/>
            <w:noWrap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>Rank B</w:t>
            </w:r>
          </w:p>
        </w:tc>
        <w:tc>
          <w:tcPr>
            <w:tcW w:w="7087" w:type="dxa"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>(bedridden)</w:t>
            </w: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br/>
              <w:t>People who spend most of their day in bed and need help from a caregiver in any of their meals, toilets, or changing clothes.</w:t>
            </w:r>
          </w:p>
        </w:tc>
      </w:tr>
      <w:tr w:rsidR="009C3BB8" w:rsidTr="009C3BB8">
        <w:trPr>
          <w:trHeight w:val="270"/>
        </w:trPr>
        <w:tc>
          <w:tcPr>
            <w:tcW w:w="1418" w:type="dxa"/>
            <w:noWrap/>
            <w:hideMark/>
          </w:tcPr>
          <w:p w:rsidR="009C3BB8" w:rsidRDefault="009C3BB8"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7087" w:type="dxa"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>1. Transfer to a wheelchair and eat and excrete away from bed</w:t>
            </w:r>
          </w:p>
        </w:tc>
      </w:tr>
      <w:tr w:rsidR="009C3BB8" w:rsidTr="009C3BB8">
        <w:trPr>
          <w:trHeight w:val="270"/>
        </w:trPr>
        <w:tc>
          <w:tcPr>
            <w:tcW w:w="1418" w:type="dxa"/>
            <w:noWrap/>
            <w:hideMark/>
          </w:tcPr>
          <w:p w:rsidR="009C3BB8" w:rsidRDefault="009C3BB8"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7087" w:type="dxa"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>2. Transfer to a wheelchair with assistance</w:t>
            </w:r>
          </w:p>
        </w:tc>
      </w:tr>
      <w:tr w:rsidR="009C3BB8" w:rsidTr="009C3BB8">
        <w:trPr>
          <w:trHeight w:val="270"/>
        </w:trPr>
        <w:tc>
          <w:tcPr>
            <w:tcW w:w="1418" w:type="dxa"/>
            <w:noWrap/>
            <w:hideMark/>
          </w:tcPr>
          <w:p w:rsidR="009C3BB8" w:rsidRDefault="009C3BB8"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7087" w:type="dxa"/>
            <w:hideMark/>
          </w:tcPr>
          <w:p w:rsidR="009C3BB8" w:rsidRDefault="009C3BB8">
            <w:pPr>
              <w:widowControl/>
              <w:jc w:val="left"/>
              <w:rPr>
                <w:rFonts w:cs="Times New Roman"/>
              </w:rPr>
            </w:pPr>
          </w:p>
        </w:tc>
      </w:tr>
      <w:tr w:rsidR="009C3BB8" w:rsidTr="009C3BB8">
        <w:trPr>
          <w:trHeight w:val="810"/>
        </w:trPr>
        <w:tc>
          <w:tcPr>
            <w:tcW w:w="1418" w:type="dxa"/>
            <w:noWrap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>Rank C</w:t>
            </w:r>
          </w:p>
        </w:tc>
        <w:tc>
          <w:tcPr>
            <w:tcW w:w="7087" w:type="dxa"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>(bedridden)</w:t>
            </w: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br/>
              <w:t>A person with a higher degree of disability than Rank B and who needs help from a caregiver for eating, toilets, and changing clothes.</w:t>
            </w:r>
          </w:p>
        </w:tc>
      </w:tr>
      <w:tr w:rsidR="009C3BB8" w:rsidTr="009C3BB8">
        <w:trPr>
          <w:trHeight w:val="270"/>
        </w:trPr>
        <w:tc>
          <w:tcPr>
            <w:tcW w:w="1418" w:type="dxa"/>
            <w:noWrap/>
            <w:hideMark/>
          </w:tcPr>
          <w:p w:rsidR="009C3BB8" w:rsidRDefault="009C3BB8"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7087" w:type="dxa"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>1. Roll over by yourself</w:t>
            </w:r>
          </w:p>
        </w:tc>
      </w:tr>
      <w:tr w:rsidR="009C3BB8" w:rsidTr="009C3BB8">
        <w:trPr>
          <w:trHeight w:val="270"/>
        </w:trPr>
        <w:tc>
          <w:tcPr>
            <w:tcW w:w="1418" w:type="dxa"/>
            <w:noWrap/>
            <w:hideMark/>
          </w:tcPr>
          <w:p w:rsidR="009C3BB8" w:rsidRDefault="009C3BB8"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7087" w:type="dxa"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>2. I can't turn over by myself</w:t>
            </w:r>
          </w:p>
        </w:tc>
      </w:tr>
      <w:tr w:rsidR="009C3BB8" w:rsidTr="009C3BB8">
        <w:trPr>
          <w:trHeight w:val="270"/>
        </w:trPr>
        <w:tc>
          <w:tcPr>
            <w:tcW w:w="1418" w:type="dxa"/>
            <w:noWrap/>
            <w:hideMark/>
          </w:tcPr>
          <w:p w:rsidR="009C3BB8" w:rsidRDefault="009C3BB8"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7087" w:type="dxa"/>
            <w:hideMark/>
          </w:tcPr>
          <w:p w:rsidR="009C3BB8" w:rsidRDefault="009C3BB8">
            <w:pPr>
              <w:widowControl/>
              <w:jc w:val="left"/>
              <w:rPr>
                <w:rFonts w:cs="Times New Roman"/>
              </w:rPr>
            </w:pPr>
          </w:p>
        </w:tc>
      </w:tr>
      <w:tr w:rsidR="009C3BB8" w:rsidTr="009C3BB8">
        <w:trPr>
          <w:trHeight w:val="270"/>
        </w:trPr>
        <w:tc>
          <w:tcPr>
            <w:tcW w:w="1418" w:type="dxa"/>
            <w:noWrap/>
            <w:hideMark/>
          </w:tcPr>
          <w:p w:rsidR="009C3BB8" w:rsidRDefault="009C3BB8"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7087" w:type="dxa"/>
            <w:hideMark/>
          </w:tcPr>
          <w:p w:rsidR="009C3BB8" w:rsidRDefault="009C3BB8">
            <w:pPr>
              <w:widowControl/>
              <w:jc w:val="left"/>
              <w:rPr>
                <w:rFonts w:cs="Times New Roman"/>
              </w:rPr>
            </w:pPr>
          </w:p>
        </w:tc>
      </w:tr>
      <w:tr w:rsidR="009C3BB8" w:rsidTr="009C3BB8">
        <w:trPr>
          <w:trHeight w:val="270"/>
        </w:trPr>
        <w:tc>
          <w:tcPr>
            <w:tcW w:w="8505" w:type="dxa"/>
            <w:gridSpan w:val="2"/>
            <w:noWrap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b/>
                <w:bCs/>
                <w:color w:val="000000"/>
                <w:kern w:val="0"/>
                <w:sz w:val="22"/>
              </w:rPr>
              <w:t>The degree of independence in cognitive function</w:t>
            </w:r>
          </w:p>
        </w:tc>
      </w:tr>
      <w:tr w:rsidR="009C3BB8" w:rsidTr="009C3BB8">
        <w:trPr>
          <w:trHeight w:val="270"/>
        </w:trPr>
        <w:tc>
          <w:tcPr>
            <w:tcW w:w="1418" w:type="dxa"/>
            <w:noWrap/>
            <w:hideMark/>
          </w:tcPr>
          <w:p w:rsidR="009C3BB8" w:rsidRDefault="009C3BB8"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7087" w:type="dxa"/>
            <w:hideMark/>
          </w:tcPr>
          <w:p w:rsidR="009C3BB8" w:rsidRDefault="009C3BB8">
            <w:pPr>
              <w:widowControl/>
              <w:jc w:val="left"/>
              <w:rPr>
                <w:rFonts w:cs="Times New Roman"/>
              </w:rPr>
            </w:pPr>
          </w:p>
        </w:tc>
      </w:tr>
      <w:tr w:rsidR="009C3BB8" w:rsidTr="009C3BB8">
        <w:trPr>
          <w:trHeight w:val="705"/>
        </w:trPr>
        <w:tc>
          <w:tcPr>
            <w:tcW w:w="1418" w:type="dxa"/>
            <w:noWrap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>Rank Ⅰ</w:t>
            </w:r>
          </w:p>
        </w:tc>
        <w:tc>
          <w:tcPr>
            <w:tcW w:w="7087" w:type="dxa"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>People</w:t>
            </w:r>
            <w:proofErr w:type="gramEnd"/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 xml:space="preserve"> who have cognitive symptoms but who are almost independent of their daily lives both at home and socially.</w:t>
            </w:r>
          </w:p>
        </w:tc>
      </w:tr>
      <w:tr w:rsidR="009C3BB8" w:rsidTr="009C3BB8">
        <w:trPr>
          <w:trHeight w:val="705"/>
        </w:trPr>
        <w:tc>
          <w:tcPr>
            <w:tcW w:w="1418" w:type="dxa"/>
            <w:noWrap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>Rank Ⅱ</w:t>
            </w:r>
          </w:p>
        </w:tc>
        <w:tc>
          <w:tcPr>
            <w:tcW w:w="7087" w:type="dxa"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>A person who has some behaviors and communication difficulties that interfere with daily life, but who can stand on their own if someone is watching over them.</w:t>
            </w:r>
          </w:p>
        </w:tc>
      </w:tr>
      <w:tr w:rsidR="009C3BB8" w:rsidTr="009C3BB8">
        <w:trPr>
          <w:trHeight w:val="705"/>
        </w:trPr>
        <w:tc>
          <w:tcPr>
            <w:tcW w:w="1418" w:type="dxa"/>
            <w:noWrap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>Rank Ⅱa</w:t>
            </w:r>
          </w:p>
        </w:tc>
        <w:tc>
          <w:tcPr>
            <w:tcW w:w="7087" w:type="dxa"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>Those who have the above condition II outdoors. Lost way, mistakes in shopping and money management, etc.</w:t>
            </w:r>
          </w:p>
        </w:tc>
      </w:tr>
      <w:tr w:rsidR="009C3BB8" w:rsidTr="009C3BB8">
        <w:trPr>
          <w:trHeight w:val="705"/>
        </w:trPr>
        <w:tc>
          <w:tcPr>
            <w:tcW w:w="1418" w:type="dxa"/>
            <w:noWrap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>Rank Ⅱb</w:t>
            </w:r>
          </w:p>
        </w:tc>
        <w:tc>
          <w:tcPr>
            <w:tcW w:w="7087" w:type="dxa"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>Someone in the house who has the above condition II. Drugs cannot be managed, visitors cannot respond, etc.</w:t>
            </w:r>
          </w:p>
        </w:tc>
      </w:tr>
      <w:tr w:rsidR="009C3BB8" w:rsidTr="009C3BB8">
        <w:trPr>
          <w:trHeight w:val="705"/>
        </w:trPr>
        <w:tc>
          <w:tcPr>
            <w:tcW w:w="1418" w:type="dxa"/>
            <w:noWrap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>Rank Ⅲ</w:t>
            </w:r>
          </w:p>
        </w:tc>
        <w:tc>
          <w:tcPr>
            <w:tcW w:w="7087" w:type="dxa"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>People who require nursing care due to symptoms such as behavior that interferes with daily life or difficult communication.</w:t>
            </w:r>
          </w:p>
        </w:tc>
      </w:tr>
      <w:tr w:rsidR="009C3BB8" w:rsidTr="009C3BB8">
        <w:trPr>
          <w:trHeight w:val="705"/>
        </w:trPr>
        <w:tc>
          <w:tcPr>
            <w:tcW w:w="1418" w:type="dxa"/>
            <w:noWrap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>Rank Ⅲa</w:t>
            </w:r>
          </w:p>
        </w:tc>
        <w:tc>
          <w:tcPr>
            <w:tcW w:w="7087" w:type="dxa"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>Those who are mainly in the above state during the daytime. Can't eat/toilet/change clothes well, put things in mouth, wander, incontinence, strange voice, etc.</w:t>
            </w:r>
          </w:p>
        </w:tc>
      </w:tr>
      <w:tr w:rsidR="009C3BB8" w:rsidTr="009C3BB8">
        <w:trPr>
          <w:trHeight w:val="705"/>
        </w:trPr>
        <w:tc>
          <w:tcPr>
            <w:tcW w:w="1418" w:type="dxa"/>
            <w:noWrap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lastRenderedPageBreak/>
              <w:t>Rank Ⅲb</w:t>
            </w:r>
          </w:p>
        </w:tc>
        <w:tc>
          <w:tcPr>
            <w:tcW w:w="7087" w:type="dxa"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 xml:space="preserve">People who are in state III above at night. Symptoms are the same as </w:t>
            </w:r>
            <w:proofErr w:type="spellStart"/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>IIIa</w:t>
            </w:r>
            <w:proofErr w:type="spellEnd"/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>.</w:t>
            </w:r>
          </w:p>
        </w:tc>
      </w:tr>
      <w:tr w:rsidR="009C3BB8" w:rsidTr="009C3BB8">
        <w:trPr>
          <w:trHeight w:val="705"/>
        </w:trPr>
        <w:tc>
          <w:tcPr>
            <w:tcW w:w="1418" w:type="dxa"/>
            <w:noWrap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>Rank Ⅳ</w:t>
            </w:r>
          </w:p>
        </w:tc>
        <w:tc>
          <w:tcPr>
            <w:tcW w:w="7087" w:type="dxa"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 xml:space="preserve">People who have frequent behaviors that interfere with daily life, communication </w:t>
            </w:r>
            <w:proofErr w:type="gramStart"/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>is</w:t>
            </w:r>
            <w:proofErr w:type="gramEnd"/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 xml:space="preserve"> difficult, and need constant care. Symptoms are the same as Ⅲ.</w:t>
            </w:r>
          </w:p>
        </w:tc>
      </w:tr>
      <w:tr w:rsidR="009C3BB8" w:rsidTr="009C3BB8">
        <w:trPr>
          <w:trHeight w:val="705"/>
        </w:trPr>
        <w:tc>
          <w:tcPr>
            <w:tcW w:w="1418" w:type="dxa"/>
            <w:noWrap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>Rank M</w:t>
            </w:r>
          </w:p>
        </w:tc>
        <w:tc>
          <w:tcPr>
            <w:tcW w:w="7087" w:type="dxa"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 xml:space="preserve">Persons with significant mental symptoms or severe physical illness who require </w:t>
            </w:r>
            <w:proofErr w:type="gramStart"/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>specialized</w:t>
            </w:r>
            <w:proofErr w:type="gramEnd"/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 xml:space="preserve"> medical care. Delirium and excitement, problematic behaviors resulting from them, etc. </w:t>
            </w:r>
          </w:p>
        </w:tc>
      </w:tr>
      <w:tr w:rsidR="009C3BB8" w:rsidTr="009C3BB8">
        <w:trPr>
          <w:trHeight w:val="270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C3BB8" w:rsidRDefault="009C3BB8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</w:rPr>
            </w:pPr>
            <w:r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9C3BB8" w:rsidRDefault="009C3BB8" w:rsidP="009C3BB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128F3" w:rsidRDefault="007128F3">
      <w:bookmarkStart w:id="0" w:name="_GoBack"/>
      <w:bookmarkEnd w:id="0"/>
    </w:p>
    <w:sectPr w:rsidR="007128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BB8"/>
    <w:rsid w:val="007128F3"/>
    <w:rsid w:val="009C3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3BB8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3BB8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941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372</Words>
  <Characters>2124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SagarMhande</dc:creator>
  <cp:lastModifiedBy>SagarMhande</cp:lastModifiedBy>
  <cp:revision>1</cp:revision>
  <dcterms:created xsi:type="dcterms:W3CDTF">2020-10-05T05:56:00Z</dcterms:created>
  <dcterms:modified xsi:type="dcterms:W3CDTF">2020-10-05T05:57:00Z</dcterms:modified>
</cp:coreProperties>
</file>