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35B" w:rsidRPr="0080635B" w:rsidRDefault="0080635B" w:rsidP="0080635B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ES"/>
        </w:rPr>
      </w:pPr>
      <w:r w:rsidRPr="0080635B">
        <w:rPr>
          <w:rFonts w:ascii="Arial" w:eastAsia="Times New Roman" w:hAnsi="Arial" w:cs="Arial"/>
          <w:b/>
          <w:bCs/>
          <w:color w:val="000000"/>
          <w:lang w:val="en-US" w:eastAsia="es-ES"/>
        </w:rPr>
        <w:t xml:space="preserve">Supplementary Table </w:t>
      </w:r>
      <w:r w:rsidR="004D7F12">
        <w:rPr>
          <w:rFonts w:ascii="Arial" w:eastAsia="Times New Roman" w:hAnsi="Arial" w:cs="Arial"/>
          <w:b/>
          <w:bCs/>
          <w:color w:val="000000"/>
          <w:lang w:val="en-US" w:eastAsia="es-ES"/>
        </w:rPr>
        <w:t>5. Statistical data</w:t>
      </w:r>
      <w:bookmarkStart w:id="0" w:name="_GoBack"/>
      <w:bookmarkEnd w:id="0"/>
    </w:p>
    <w:p w:rsidR="0080635B" w:rsidRDefault="0080635B">
      <w:r w:rsidRPr="0080635B"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-577067</wp:posOffset>
            </wp:positionH>
            <wp:positionV relativeFrom="paragraph">
              <wp:posOffset>365173</wp:posOffset>
            </wp:positionV>
            <wp:extent cx="10165593" cy="4656524"/>
            <wp:effectExtent l="0" t="0" r="762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4040" cy="4664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4A2C" w:rsidRDefault="00884A2C"/>
    <w:sectPr w:rsidR="00884A2C" w:rsidSect="0080635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35B"/>
    <w:rsid w:val="004D7F12"/>
    <w:rsid w:val="0080635B"/>
    <w:rsid w:val="0088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FF979"/>
  <w15:chartTrackingRefBased/>
  <w15:docId w15:val="{BB286FAD-A488-45F8-B658-73268D8B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2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LEYRE URIGÜEN</dc:creator>
  <cp:keywords/>
  <dc:description/>
  <cp:lastModifiedBy>LEYRE URIGÜEN</cp:lastModifiedBy>
  <cp:revision>2</cp:revision>
  <dcterms:created xsi:type="dcterms:W3CDTF">2024-12-30T16:36:00Z</dcterms:created>
  <dcterms:modified xsi:type="dcterms:W3CDTF">2024-12-30T16:36:00Z</dcterms:modified>
</cp:coreProperties>
</file>