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FE36D" w14:textId="77777777" w:rsidR="00971D92" w:rsidRPr="00971D92" w:rsidRDefault="00971D92" w:rsidP="00971D92">
      <w:pPr>
        <w:rPr>
          <w:rFonts w:ascii="Times New Roman" w:hAnsi="Times New Roman" w:cs="Times New Roman"/>
          <w:sz w:val="24"/>
          <w:szCs w:val="24"/>
          <w14:ligatures w14:val="none"/>
        </w:rPr>
      </w:pPr>
      <w:r w:rsidRPr="00971D92">
        <w:rPr>
          <w:rFonts w:ascii="Times New Roman" w:hAnsi="Times New Roman" w:cs="Times New Roman"/>
          <w:b/>
          <w:bCs/>
          <w:sz w:val="24"/>
          <w:szCs w:val="24"/>
          <w14:ligatures w14:val="none"/>
        </w:rPr>
        <w:t>Appendix 1</w:t>
      </w:r>
    </w:p>
    <w:p w14:paraId="38FAD654" w14:textId="25EF89A2" w:rsidR="00971D92" w:rsidRPr="00971D92" w:rsidRDefault="005B43A1" w:rsidP="00971D92">
      <w:pPr>
        <w:rPr>
          <w:rFonts w:ascii="Times New Roman" w:hAnsi="Times New Roman" w:cs="Times New Roman"/>
          <w:b/>
          <w:bCs/>
          <w:sz w:val="24"/>
          <w:szCs w:val="24"/>
          <w14:ligatures w14:val="none"/>
        </w:rPr>
      </w:pPr>
      <w:r w:rsidRPr="005B43A1">
        <w:rPr>
          <w:rFonts w:ascii="Times New Roman" w:hAnsi="Times New Roman" w:cs="Times New Roman" w:hint="eastAsia"/>
          <w:b/>
          <w:bCs/>
          <w:sz w:val="24"/>
          <w:szCs w:val="24"/>
          <w14:ligatures w14:val="none"/>
        </w:rPr>
        <w:t>Summary of 70 Policy Documents Related to International Students in China</w:t>
      </w:r>
    </w:p>
    <w:tbl>
      <w:tblPr>
        <w:tblStyle w:val="aa"/>
        <w:tblW w:w="92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
        <w:gridCol w:w="5773"/>
        <w:gridCol w:w="2410"/>
      </w:tblGrid>
      <w:tr w:rsidR="00971D92" w:rsidRPr="00971D92" w14:paraId="618D0719" w14:textId="77777777" w:rsidTr="00CC78F4">
        <w:tc>
          <w:tcPr>
            <w:tcW w:w="1026" w:type="dxa"/>
            <w:tcBorders>
              <w:bottom w:val="single" w:sz="4" w:space="0" w:color="auto"/>
            </w:tcBorders>
          </w:tcPr>
          <w:p w14:paraId="09FD352E" w14:textId="77777777" w:rsidR="00971D92" w:rsidRPr="00971D92" w:rsidRDefault="00971D92" w:rsidP="00971D92">
            <w:pPr>
              <w:rPr>
                <w:rFonts w:ascii="Times New Roman" w:eastAsia="宋体" w:hAnsi="Times New Roman" w:cs="Times New Roman"/>
                <w:b/>
                <w:bCs/>
                <w:color w:val="000000"/>
                <w:sz w:val="24"/>
                <w:szCs w:val="24"/>
              </w:rPr>
            </w:pPr>
            <w:r w:rsidRPr="00971D92">
              <w:rPr>
                <w:rFonts w:ascii="Times New Roman" w:eastAsia="宋体" w:hAnsi="Times New Roman" w:cs="Times New Roman"/>
                <w:b/>
                <w:noProof/>
                <w:color w:val="000000"/>
                <w:w w:val="99"/>
                <w:sz w:val="24"/>
                <w:szCs w:val="24"/>
              </w:rPr>
              <w:t>Ser</w:t>
            </w:r>
            <w:r w:rsidRPr="00971D92">
              <w:rPr>
                <w:rFonts w:ascii="Times New Roman" w:eastAsia="宋体" w:hAnsi="Times New Roman" w:cs="Times New Roman"/>
                <w:b/>
                <w:noProof/>
                <w:color w:val="000000"/>
                <w:sz w:val="24"/>
                <w:szCs w:val="24"/>
              </w:rPr>
              <w:t>ial</w:t>
            </w:r>
            <w:r w:rsidRPr="00971D92">
              <w:rPr>
                <w:rFonts w:ascii="Times New Roman" w:eastAsia="宋体" w:hAnsi="Times New Roman" w:cs="Times New Roman"/>
                <w:b/>
                <w:color w:val="000000"/>
                <w:sz w:val="24"/>
                <w:szCs w:val="24"/>
              </w:rPr>
              <w:t xml:space="preserve"> </w:t>
            </w:r>
            <w:r w:rsidRPr="00971D92">
              <w:rPr>
                <w:rFonts w:ascii="Times New Roman" w:eastAsia="宋体" w:hAnsi="Times New Roman" w:cs="Times New Roman"/>
                <w:b/>
                <w:noProof/>
                <w:color w:val="000000"/>
                <w:spacing w:val="1"/>
                <w:w w:val="99"/>
                <w:sz w:val="24"/>
                <w:szCs w:val="24"/>
              </w:rPr>
              <w:t>n</w:t>
            </w:r>
            <w:r w:rsidRPr="00971D92">
              <w:rPr>
                <w:rFonts w:ascii="Times New Roman" w:eastAsia="宋体" w:hAnsi="Times New Roman" w:cs="Times New Roman"/>
                <w:b/>
                <w:noProof/>
                <w:color w:val="000000"/>
                <w:w w:val="99"/>
                <w:sz w:val="24"/>
                <w:szCs w:val="24"/>
              </w:rPr>
              <w:t>um</w:t>
            </w:r>
            <w:r w:rsidRPr="00971D92">
              <w:rPr>
                <w:rFonts w:ascii="Times New Roman" w:eastAsia="宋体" w:hAnsi="Times New Roman" w:cs="Times New Roman"/>
                <w:b/>
                <w:noProof/>
                <w:color w:val="000000"/>
                <w:sz w:val="24"/>
                <w:szCs w:val="24"/>
              </w:rPr>
              <w:t>ber</w:t>
            </w:r>
          </w:p>
        </w:tc>
        <w:tc>
          <w:tcPr>
            <w:tcW w:w="5773" w:type="dxa"/>
            <w:tcBorders>
              <w:bottom w:val="single" w:sz="4" w:space="0" w:color="auto"/>
            </w:tcBorders>
          </w:tcPr>
          <w:p w14:paraId="51EDCA6D" w14:textId="77777777" w:rsidR="00971D92" w:rsidRPr="00971D92" w:rsidRDefault="00971D92" w:rsidP="00971D92">
            <w:pPr>
              <w:jc w:val="left"/>
              <w:rPr>
                <w:rFonts w:ascii="Times New Roman" w:eastAsia="宋体" w:hAnsi="Times New Roman" w:cs="Times New Roman"/>
                <w:sz w:val="24"/>
                <w:szCs w:val="24"/>
              </w:rPr>
            </w:pPr>
            <w:r w:rsidRPr="00971D92">
              <w:rPr>
                <w:rFonts w:ascii="Times New Roman" w:eastAsia="宋体" w:hAnsi="Times New Roman" w:cs="Times New Roman"/>
                <w:b/>
                <w:noProof/>
                <w:color w:val="000000"/>
                <w:sz w:val="24"/>
                <w:szCs w:val="24"/>
              </w:rPr>
              <w:t>Document</w:t>
            </w:r>
            <w:r w:rsidRPr="00971D92">
              <w:rPr>
                <w:rFonts w:ascii="Times New Roman" w:eastAsia="宋体" w:hAnsi="Times New Roman" w:cs="Times New Roman"/>
                <w:b/>
                <w:color w:val="000000"/>
                <w:spacing w:val="-1"/>
                <w:sz w:val="24"/>
                <w:szCs w:val="24"/>
              </w:rPr>
              <w:t xml:space="preserve"> </w:t>
            </w:r>
            <w:r w:rsidRPr="00971D92">
              <w:rPr>
                <w:rFonts w:ascii="Times New Roman" w:eastAsia="宋体" w:hAnsi="Times New Roman" w:cs="Times New Roman"/>
                <w:b/>
                <w:noProof/>
                <w:color w:val="000000"/>
                <w:sz w:val="24"/>
                <w:szCs w:val="24"/>
              </w:rPr>
              <w:t>title</w:t>
            </w:r>
          </w:p>
        </w:tc>
        <w:tc>
          <w:tcPr>
            <w:tcW w:w="2410" w:type="dxa"/>
            <w:tcBorders>
              <w:bottom w:val="single" w:sz="4" w:space="0" w:color="auto"/>
            </w:tcBorders>
          </w:tcPr>
          <w:p w14:paraId="2A7B9197" w14:textId="77777777" w:rsidR="00971D92" w:rsidRPr="00971D92" w:rsidRDefault="00971D92" w:rsidP="00971D92">
            <w:pPr>
              <w:jc w:val="left"/>
              <w:rPr>
                <w:rFonts w:ascii="Times New Roman" w:eastAsia="宋体" w:hAnsi="Times New Roman" w:cs="Times New Roman"/>
                <w:b/>
                <w:bCs/>
                <w:color w:val="000000"/>
                <w:sz w:val="24"/>
                <w:szCs w:val="24"/>
              </w:rPr>
            </w:pPr>
            <w:r w:rsidRPr="00971D92">
              <w:rPr>
                <w:rFonts w:ascii="Times New Roman" w:eastAsia="宋体" w:hAnsi="Times New Roman" w:cs="Times New Roman"/>
                <w:b/>
                <w:noProof/>
                <w:color w:val="000000"/>
                <w:w w:val="99"/>
                <w:sz w:val="24"/>
                <w:szCs w:val="24"/>
              </w:rPr>
              <w:t>I</w:t>
            </w:r>
            <w:r w:rsidRPr="00971D92">
              <w:rPr>
                <w:rFonts w:ascii="Times New Roman" w:eastAsia="宋体" w:hAnsi="Times New Roman" w:cs="Times New Roman"/>
                <w:b/>
                <w:noProof/>
                <w:color w:val="000000"/>
                <w:sz w:val="24"/>
                <w:szCs w:val="24"/>
              </w:rPr>
              <w:t>ssuing</w:t>
            </w:r>
            <w:r w:rsidRPr="00971D92">
              <w:rPr>
                <w:rFonts w:ascii="Times New Roman" w:eastAsia="宋体" w:hAnsi="Times New Roman" w:cs="Times New Roman"/>
                <w:b/>
                <w:color w:val="000000"/>
                <w:sz w:val="24"/>
                <w:szCs w:val="24"/>
              </w:rPr>
              <w:t xml:space="preserve"> </w:t>
            </w:r>
            <w:r w:rsidRPr="00971D92">
              <w:rPr>
                <w:rFonts w:ascii="Times New Roman" w:eastAsia="宋体" w:hAnsi="Times New Roman" w:cs="Times New Roman"/>
                <w:b/>
                <w:noProof/>
                <w:color w:val="000000"/>
                <w:spacing w:val="1"/>
                <w:w w:val="99"/>
                <w:sz w:val="24"/>
                <w:szCs w:val="24"/>
              </w:rPr>
              <w:t>a</w:t>
            </w:r>
            <w:r w:rsidRPr="00971D92">
              <w:rPr>
                <w:rFonts w:ascii="Times New Roman" w:eastAsia="宋体" w:hAnsi="Times New Roman" w:cs="Times New Roman"/>
                <w:b/>
                <w:noProof/>
                <w:color w:val="000000"/>
                <w:sz w:val="24"/>
                <w:szCs w:val="24"/>
              </w:rPr>
              <w:t>gency</w:t>
            </w:r>
          </w:p>
        </w:tc>
      </w:tr>
      <w:tr w:rsidR="00971D92" w:rsidRPr="00971D92" w14:paraId="4B821F3F" w14:textId="77777777" w:rsidTr="00CC78F4">
        <w:tc>
          <w:tcPr>
            <w:tcW w:w="1026" w:type="dxa"/>
            <w:tcBorders>
              <w:top w:val="single" w:sz="4" w:space="0" w:color="auto"/>
            </w:tcBorders>
          </w:tcPr>
          <w:p w14:paraId="7A564197"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1</w:t>
            </w:r>
          </w:p>
        </w:tc>
        <w:tc>
          <w:tcPr>
            <w:tcW w:w="5773" w:type="dxa"/>
            <w:tcBorders>
              <w:top w:val="single" w:sz="4" w:space="0" w:color="auto"/>
            </w:tcBorders>
          </w:tcPr>
          <w:p w14:paraId="5A1F3331"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hint="eastAsia"/>
                <w:color w:val="000000"/>
                <w:sz w:val="24"/>
                <w:szCs w:val="24"/>
              </w:rPr>
              <w:t xml:space="preserve">Notice of Beijing Municipal Bureau of  Finance, Beijing Municipal Commission of Education, on the issuance of Beijing </w:t>
            </w:r>
            <w:r w:rsidRPr="00971D92">
              <w:rPr>
                <w:rFonts w:ascii="Times New Roman" w:eastAsia="宋体" w:hAnsi="Times New Roman" w:cs="Times New Roman" w:hint="eastAsia"/>
                <w:color w:val="000000"/>
                <w:sz w:val="24"/>
                <w:szCs w:val="24"/>
              </w:rPr>
              <w:t>“</w:t>
            </w:r>
            <w:r w:rsidRPr="00971D92">
              <w:rPr>
                <w:rFonts w:ascii="Times New Roman" w:eastAsia="宋体" w:hAnsi="Times New Roman" w:cs="Times New Roman" w:hint="eastAsia"/>
                <w:color w:val="000000"/>
                <w:sz w:val="24"/>
                <w:szCs w:val="24"/>
              </w:rPr>
              <w:t>Belt and Road</w:t>
            </w:r>
            <w:r w:rsidRPr="00971D92">
              <w:rPr>
                <w:rFonts w:ascii="Times New Roman" w:eastAsia="宋体" w:hAnsi="Times New Roman" w:cs="Times New Roman" w:hint="eastAsia"/>
                <w:color w:val="000000"/>
                <w:sz w:val="24"/>
                <w:szCs w:val="24"/>
              </w:rPr>
              <w:t>”</w:t>
            </w:r>
            <w:r w:rsidRPr="00971D92">
              <w:rPr>
                <w:rFonts w:ascii="Times New Roman" w:eastAsia="宋体" w:hAnsi="Times New Roman" w:cs="Times New Roman" w:hint="eastAsia"/>
                <w:color w:val="000000"/>
                <w:sz w:val="24"/>
                <w:szCs w:val="24"/>
              </w:rPr>
              <w:t xml:space="preserve"> National Talent Training Base Project Management Measures (Trial)</w:t>
            </w:r>
          </w:p>
        </w:tc>
        <w:tc>
          <w:tcPr>
            <w:tcW w:w="2410" w:type="dxa"/>
            <w:tcBorders>
              <w:top w:val="single" w:sz="4" w:space="0" w:color="auto"/>
            </w:tcBorders>
          </w:tcPr>
          <w:p w14:paraId="79FBCA05"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Beijing Municipal Bureau of Finance, Beijing Municipal Education Commission</w:t>
            </w:r>
          </w:p>
        </w:tc>
      </w:tr>
      <w:tr w:rsidR="00971D92" w:rsidRPr="00971D92" w14:paraId="6DBB9788" w14:textId="77777777" w:rsidTr="00CC78F4">
        <w:tc>
          <w:tcPr>
            <w:tcW w:w="1026" w:type="dxa"/>
          </w:tcPr>
          <w:p w14:paraId="59F5906C"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2</w:t>
            </w:r>
          </w:p>
        </w:tc>
        <w:tc>
          <w:tcPr>
            <w:tcW w:w="5773" w:type="dxa"/>
          </w:tcPr>
          <w:p w14:paraId="3CB26596"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Notice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Beijing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Municipal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Bureau</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Finance,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Beijing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Municipal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Commission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issuance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“Beijing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Foreign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Students”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Belt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Road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Scholarship</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Program</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Management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Measures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(Trial)”</w:t>
            </w:r>
          </w:p>
        </w:tc>
        <w:tc>
          <w:tcPr>
            <w:tcW w:w="2410" w:type="dxa"/>
            <w:vAlign w:val="center"/>
          </w:tcPr>
          <w:p w14:paraId="22F009FB"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Beijing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Municipal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Bureau</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Finance,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Beijing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Municipal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1"/>
                <w:w w:val="99"/>
                <w:sz w:val="24"/>
                <w:szCs w:val="24"/>
              </w:rPr>
              <w:t>Commission</w:t>
            </w:r>
          </w:p>
        </w:tc>
      </w:tr>
      <w:tr w:rsidR="00971D92" w:rsidRPr="00971D92" w14:paraId="254BEECA" w14:textId="77777777" w:rsidTr="00CC78F4">
        <w:trPr>
          <w:trHeight w:val="3244"/>
        </w:trPr>
        <w:tc>
          <w:tcPr>
            <w:tcW w:w="1026" w:type="dxa"/>
          </w:tcPr>
          <w:p w14:paraId="50B122D5"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3</w:t>
            </w:r>
          </w:p>
        </w:tc>
        <w:tc>
          <w:tcPr>
            <w:tcW w:w="5773" w:type="dxa"/>
          </w:tcPr>
          <w:p w14:paraId="36922AE8"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Notice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Beijing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Municipal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Commission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pacing w:val="39"/>
                <w:sz w:val="24"/>
                <w:szCs w:val="24"/>
              </w:rPr>
              <w:t xml:space="preserve"> </w:t>
            </w:r>
            <w:r w:rsidRPr="00971D92">
              <w:rPr>
                <w:rFonts w:ascii="Times New Roman" w:eastAsia="宋体" w:hAnsi="Times New Roman" w:cs="Times New Roman"/>
                <w:noProof/>
                <w:color w:val="000000"/>
                <w:sz w:val="24"/>
                <w:szCs w:val="24"/>
              </w:rPr>
              <w:t>Foreign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Affairs</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Beijing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Municipal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Beijing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Municipal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Public</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Security</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Bureau</w:t>
            </w:r>
            <w:r w:rsidRPr="00971D92">
              <w:rPr>
                <w:rFonts w:ascii="Times New Roman" w:eastAsia="宋体" w:hAnsi="Times New Roman" w:cs="Times New Roman"/>
                <w:color w:val="000000"/>
                <w:spacing w:val="119"/>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pacing w:val="119"/>
                <w:sz w:val="24"/>
                <w:szCs w:val="24"/>
              </w:rPr>
              <w:t xml:space="preserve"> </w:t>
            </w:r>
            <w:r w:rsidRPr="00971D92">
              <w:rPr>
                <w:rFonts w:ascii="Times New Roman" w:eastAsia="宋体" w:hAnsi="Times New Roman" w:cs="Times New Roman"/>
                <w:noProof/>
                <w:color w:val="000000"/>
                <w:sz w:val="24"/>
                <w:szCs w:val="24"/>
              </w:rPr>
              <w:t>Printing</w:t>
            </w:r>
            <w:r w:rsidRPr="00971D92">
              <w:rPr>
                <w:rFonts w:ascii="Times New Roman" w:eastAsia="宋体" w:hAnsi="Times New Roman" w:cs="Times New Roman"/>
                <w:color w:val="000000"/>
                <w:spacing w:val="119"/>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distributing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Administrative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Measures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for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Recruiting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Training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International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Students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Institutions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59"/>
                <w:sz w:val="24"/>
                <w:szCs w:val="24"/>
              </w:rPr>
              <w:t xml:space="preserve"> </w:t>
            </w:r>
            <w:r w:rsidRPr="00971D92">
              <w:rPr>
                <w:rFonts w:ascii="Times New Roman" w:eastAsia="宋体" w:hAnsi="Times New Roman" w:cs="Times New Roman"/>
                <w:noProof/>
                <w:color w:val="000000"/>
                <w:sz w:val="24"/>
                <w:szCs w:val="24"/>
              </w:rPr>
              <w:t>Higher</w:t>
            </w:r>
            <w:r w:rsidRPr="00971D92">
              <w:rPr>
                <w:rFonts w:ascii="Times New Roman" w:eastAsia="宋体" w:hAnsi="Times New Roman" w:cs="Times New Roman"/>
                <w:color w:val="000000"/>
                <w:spacing w:val="159"/>
                <w:sz w:val="24"/>
                <w:szCs w:val="24"/>
              </w:rPr>
              <w:t xml:space="preserve"> </w:t>
            </w:r>
            <w:r w:rsidRPr="00971D92">
              <w:rPr>
                <w:rFonts w:ascii="Times New Roman" w:eastAsia="宋体" w:hAnsi="Times New Roman" w:cs="Times New Roman"/>
                <w:noProof/>
                <w:color w:val="000000"/>
                <w:sz w:val="24"/>
                <w:szCs w:val="24"/>
              </w:rPr>
              <w:t>Learning</w:t>
            </w:r>
            <w:r w:rsidRPr="00971D92">
              <w:rPr>
                <w:rFonts w:ascii="Times New Roman" w:eastAsia="宋体" w:hAnsi="Times New Roman" w:cs="Times New Roman"/>
                <w:color w:val="000000"/>
                <w:spacing w:val="159"/>
                <w:sz w:val="24"/>
                <w:szCs w:val="24"/>
              </w:rPr>
              <w:t xml:space="preserve"> </w:t>
            </w:r>
            <w:r w:rsidRPr="00971D92">
              <w:rPr>
                <w:rFonts w:ascii="Times New Roman" w:eastAsia="宋体" w:hAnsi="Times New Roman" w:cs="Times New Roman"/>
                <w:noProof/>
                <w:color w:val="000000"/>
                <w:sz w:val="24"/>
                <w:szCs w:val="24"/>
              </w:rPr>
              <w:t>in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Beijing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Area</w:t>
            </w:r>
          </w:p>
        </w:tc>
        <w:tc>
          <w:tcPr>
            <w:tcW w:w="2410" w:type="dxa"/>
            <w:vAlign w:val="center"/>
          </w:tcPr>
          <w:p w14:paraId="2084E4D8" w14:textId="77777777" w:rsidR="00971D92" w:rsidRPr="00971D92" w:rsidRDefault="00971D92" w:rsidP="00971D92">
            <w:pPr>
              <w:kinsoku w:val="0"/>
              <w:autoSpaceDE w:val="0"/>
              <w:autoSpaceDN w:val="0"/>
              <w:adjustRightInd w:val="0"/>
              <w:spacing w:before="1" w:line="239" w:lineRule="auto"/>
              <w:ind w:right="97"/>
              <w:jc w:val="left"/>
              <w:textAlignment w:val="baseline"/>
              <w:rPr>
                <w:rFonts w:ascii="Times New Roman" w:eastAsia="宋体" w:hAnsi="Times New Roman" w:cs="Times New Roman"/>
                <w:noProof/>
                <w:color w:val="000000"/>
                <w:sz w:val="24"/>
                <w:szCs w:val="24"/>
              </w:rPr>
            </w:pPr>
            <w:r w:rsidRPr="00971D92">
              <w:rPr>
                <w:rFonts w:ascii="Times New Roman" w:eastAsia="宋体" w:hAnsi="Times New Roman" w:cs="Times New Roman"/>
                <w:noProof/>
                <w:color w:val="000000"/>
                <w:sz w:val="24"/>
                <w:szCs w:val="24"/>
              </w:rPr>
              <w:t>Beijing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Municipal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Commission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Beijing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Municipal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Foreign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Affairs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Beijing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Municipal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Public</w:t>
            </w:r>
            <w:r w:rsidRPr="00971D92">
              <w:rPr>
                <w:rFonts w:ascii="Times New Roman" w:eastAsia="宋体" w:hAnsi="Times New Roman" w:cs="Times New Roman" w:hint="eastAsia"/>
                <w:color w:val="000000"/>
                <w:sz w:val="24"/>
                <w:szCs w:val="24"/>
              </w:rPr>
              <w:t xml:space="preserve"> </w:t>
            </w:r>
            <w:r w:rsidRPr="00971D92">
              <w:rPr>
                <w:rFonts w:ascii="Times New Roman" w:eastAsia="宋体" w:hAnsi="Times New Roman" w:cs="Times New Roman"/>
                <w:noProof/>
                <w:color w:val="000000"/>
                <w:sz w:val="24"/>
                <w:szCs w:val="24"/>
              </w:rPr>
              <w:t>Security</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Bureau</w:t>
            </w:r>
          </w:p>
        </w:tc>
      </w:tr>
      <w:tr w:rsidR="00971D92" w:rsidRPr="00971D92" w14:paraId="12358CAF" w14:textId="77777777" w:rsidTr="00CC78F4">
        <w:tc>
          <w:tcPr>
            <w:tcW w:w="1026" w:type="dxa"/>
          </w:tcPr>
          <w:p w14:paraId="6D147753"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4</w:t>
            </w:r>
          </w:p>
        </w:tc>
        <w:tc>
          <w:tcPr>
            <w:tcW w:w="5773" w:type="dxa"/>
          </w:tcPr>
          <w:p w14:paraId="453290FB" w14:textId="77777777" w:rsidR="00971D92" w:rsidRPr="00971D92" w:rsidRDefault="00971D92" w:rsidP="00971D92">
            <w:pPr>
              <w:kinsoku w:val="0"/>
              <w:autoSpaceDE w:val="0"/>
              <w:autoSpaceDN w:val="0"/>
              <w:adjustRightInd w:val="0"/>
              <w:spacing w:before="1" w:line="225" w:lineRule="auto"/>
              <w:jc w:val="left"/>
              <w:textAlignment w:val="baseline"/>
              <w:rPr>
                <w:rFonts w:ascii="Times New Roman" w:hAnsi="Times New Roman" w:cs="Times New Roman"/>
                <w:noProof/>
                <w:sz w:val="24"/>
                <w:szCs w:val="24"/>
              </w:rPr>
            </w:pPr>
            <w:r w:rsidRPr="00971D92">
              <w:rPr>
                <w:rFonts w:ascii="Times New Roman" w:eastAsia="宋体" w:hAnsi="Times New Roman" w:cs="Times New Roman"/>
                <w:noProof/>
                <w:color w:val="000000"/>
                <w:sz w:val="24"/>
                <w:szCs w:val="24"/>
              </w:rPr>
              <w:t>Hebei</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hint="eastAsia"/>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Accelerating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development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modern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vocational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implementation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opinions</w:t>
            </w:r>
          </w:p>
        </w:tc>
        <w:tc>
          <w:tcPr>
            <w:tcW w:w="2410" w:type="dxa"/>
            <w:vAlign w:val="center"/>
          </w:tcPr>
          <w:p w14:paraId="3FF0C154"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Hebei</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w w:val="99"/>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1"/>
                <w:w w:val="99"/>
                <w:sz w:val="24"/>
                <w:szCs w:val="24"/>
              </w:rPr>
              <w:t>Government</w:t>
            </w:r>
          </w:p>
        </w:tc>
      </w:tr>
      <w:tr w:rsidR="00971D92" w:rsidRPr="00971D92" w14:paraId="2F24C0AC" w14:textId="77777777" w:rsidTr="00CC78F4">
        <w:tc>
          <w:tcPr>
            <w:tcW w:w="1026" w:type="dxa"/>
          </w:tcPr>
          <w:p w14:paraId="2B62CEE5"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5</w:t>
            </w:r>
          </w:p>
        </w:tc>
        <w:tc>
          <w:tcPr>
            <w:tcW w:w="5773" w:type="dxa"/>
          </w:tcPr>
          <w:p w14:paraId="08A7FF50"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Hubei Province will promote and implement the Work Plan on reform measures to support innovation</w:t>
            </w:r>
          </w:p>
        </w:tc>
        <w:tc>
          <w:tcPr>
            <w:tcW w:w="2410" w:type="dxa"/>
            <w:vAlign w:val="center"/>
          </w:tcPr>
          <w:p w14:paraId="2FFA448E"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Arial" w:hAnsi="Times New Roman" w:cs="Times New Roman"/>
                <w:sz w:val="24"/>
                <w:szCs w:val="24"/>
              </w:rPr>
              <w:t>General Office of</w:t>
            </w:r>
            <w:r w:rsidRPr="00971D92">
              <w:rPr>
                <w:rFonts w:ascii="Times New Roman" w:hAnsi="Times New Roman" w:cs="Times New Roman" w:hint="eastAsia"/>
                <w:sz w:val="24"/>
                <w:szCs w:val="24"/>
              </w:rPr>
              <w:t xml:space="preserve"> </w:t>
            </w:r>
            <w:r w:rsidRPr="00971D92">
              <w:rPr>
                <w:rFonts w:ascii="Times New Roman" w:eastAsia="Arial" w:hAnsi="Times New Roman" w:cs="Times New Roman"/>
                <w:sz w:val="24"/>
                <w:szCs w:val="24"/>
              </w:rPr>
              <w:t>Hubei Provincial Government</w:t>
            </w:r>
          </w:p>
        </w:tc>
      </w:tr>
      <w:tr w:rsidR="00971D92" w:rsidRPr="00971D92" w14:paraId="5F5C5E79" w14:textId="77777777" w:rsidTr="00CC78F4">
        <w:tc>
          <w:tcPr>
            <w:tcW w:w="1026" w:type="dxa"/>
          </w:tcPr>
          <w:p w14:paraId="30004C18"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6</w:t>
            </w:r>
          </w:p>
        </w:tc>
        <w:tc>
          <w:tcPr>
            <w:tcW w:w="5773" w:type="dxa"/>
          </w:tcPr>
          <w:p w14:paraId="167404BF"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Notice of the General Office of the Fujian Provincial People’s Government on Printing and Distributing the Provisions on the Internal Organs and Personnel Staffing of the Fujian Provincial Department of Education with Major</w:t>
            </w:r>
            <w:r w:rsidRPr="00971D92">
              <w:rPr>
                <w:rFonts w:ascii="Times New Roman" w:eastAsia="宋体" w:hAnsi="Times New Roman" w:cs="Times New Roman" w:hint="eastAsia"/>
                <w:color w:val="000000"/>
                <w:sz w:val="24"/>
                <w:szCs w:val="24"/>
              </w:rPr>
              <w:t xml:space="preserve"> </w:t>
            </w:r>
            <w:r w:rsidRPr="00971D92">
              <w:rPr>
                <w:rFonts w:ascii="Times New Roman" w:eastAsia="宋体" w:hAnsi="Times New Roman" w:cs="Times New Roman"/>
                <w:noProof/>
                <w:color w:val="000000"/>
                <w:sz w:val="24"/>
                <w:szCs w:val="24"/>
              </w:rPr>
              <w:t>Responsibilities</w:t>
            </w:r>
          </w:p>
        </w:tc>
        <w:tc>
          <w:tcPr>
            <w:tcW w:w="2410" w:type="dxa"/>
            <w:vAlign w:val="center"/>
          </w:tcPr>
          <w:p w14:paraId="7BE6C68F"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Arial" w:hAnsi="Times New Roman" w:cs="Times New Roman"/>
                <w:sz w:val="24"/>
                <w:szCs w:val="24"/>
              </w:rPr>
              <w:t>General Office of the Fujian Provincial People’s Government</w:t>
            </w:r>
          </w:p>
        </w:tc>
      </w:tr>
      <w:tr w:rsidR="00971D92" w:rsidRPr="00971D92" w14:paraId="3847B020" w14:textId="77777777" w:rsidTr="00CC78F4">
        <w:tc>
          <w:tcPr>
            <w:tcW w:w="1026" w:type="dxa"/>
          </w:tcPr>
          <w:p w14:paraId="75A131FA"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7</w:t>
            </w:r>
          </w:p>
        </w:tc>
        <w:tc>
          <w:tcPr>
            <w:tcW w:w="5773" w:type="dxa"/>
          </w:tcPr>
          <w:p w14:paraId="440744D9"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Quality Standards of Higher Education for International Students in China (Trial)</w:t>
            </w:r>
          </w:p>
        </w:tc>
        <w:tc>
          <w:tcPr>
            <w:tcW w:w="2410" w:type="dxa"/>
          </w:tcPr>
          <w:p w14:paraId="65E90A94"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Arial" w:hAnsi="Times New Roman" w:cs="Times New Roman"/>
                <w:sz w:val="24"/>
                <w:szCs w:val="24"/>
              </w:rPr>
              <w:t>Ministry of Education</w:t>
            </w:r>
          </w:p>
        </w:tc>
      </w:tr>
      <w:tr w:rsidR="00971D92" w:rsidRPr="00971D92" w14:paraId="319C546B" w14:textId="77777777" w:rsidTr="00CC78F4">
        <w:tc>
          <w:tcPr>
            <w:tcW w:w="1026" w:type="dxa"/>
          </w:tcPr>
          <w:p w14:paraId="313C85BB"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8</w:t>
            </w:r>
          </w:p>
        </w:tc>
        <w:tc>
          <w:tcPr>
            <w:tcW w:w="5773" w:type="dxa"/>
          </w:tcPr>
          <w:p w14:paraId="79E3230F"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Regulations on the Administration of Accepting Foreign Students in Institutions of higher Learning</w:t>
            </w:r>
          </w:p>
        </w:tc>
        <w:tc>
          <w:tcPr>
            <w:tcW w:w="2410" w:type="dxa"/>
          </w:tcPr>
          <w:p w14:paraId="19C4E545"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Arial" w:hAnsi="Times New Roman" w:cs="Times New Roman"/>
                <w:sz w:val="24"/>
                <w:szCs w:val="24"/>
              </w:rPr>
              <w:t>Ministry of Education, Ministry of Foreign Affairs, Ministry of Public Security</w:t>
            </w:r>
          </w:p>
        </w:tc>
      </w:tr>
      <w:tr w:rsidR="00971D92" w:rsidRPr="00971D92" w14:paraId="544D26AF" w14:textId="77777777" w:rsidTr="00CC78F4">
        <w:tc>
          <w:tcPr>
            <w:tcW w:w="1026" w:type="dxa"/>
          </w:tcPr>
          <w:p w14:paraId="555F6A3B"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9</w:t>
            </w:r>
          </w:p>
        </w:tc>
        <w:tc>
          <w:tcPr>
            <w:tcW w:w="5773" w:type="dxa"/>
          </w:tcPr>
          <w:p w14:paraId="487B3FB6"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China (Shaanxi) Pilot Free Trade Zone to further deepen the reform and opening up plan</w:t>
            </w:r>
          </w:p>
        </w:tc>
        <w:tc>
          <w:tcPr>
            <w:tcW w:w="2410" w:type="dxa"/>
          </w:tcPr>
          <w:p w14:paraId="3B4800A2"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Arial" w:hAnsi="Times New Roman" w:cs="Times New Roman"/>
                <w:sz w:val="24"/>
                <w:szCs w:val="24"/>
              </w:rPr>
              <w:t>Shaanxi Provincial People’s Government</w:t>
            </w:r>
          </w:p>
        </w:tc>
      </w:tr>
      <w:tr w:rsidR="00971D92" w:rsidRPr="00971D92" w14:paraId="145683B9" w14:textId="77777777" w:rsidTr="00CC78F4">
        <w:tc>
          <w:tcPr>
            <w:tcW w:w="1026" w:type="dxa"/>
          </w:tcPr>
          <w:p w14:paraId="2ED1EDA1"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10</w:t>
            </w:r>
          </w:p>
        </w:tc>
        <w:tc>
          <w:tcPr>
            <w:tcW w:w="5773" w:type="dxa"/>
          </w:tcPr>
          <w:p w14:paraId="4695FC19"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 xml:space="preserve">The People’s Government of Shaanxi Province issued a </w:t>
            </w:r>
            <w:r w:rsidRPr="00971D92">
              <w:rPr>
                <w:rFonts w:ascii="Times New Roman" w:eastAsia="宋体" w:hAnsi="Times New Roman" w:cs="Times New Roman"/>
                <w:noProof/>
                <w:color w:val="000000"/>
                <w:sz w:val="24"/>
                <w:szCs w:val="24"/>
              </w:rPr>
              <w:lastRenderedPageBreak/>
              <w:t>notice on the Action Plan for the revitalization of education in the New century of Shaanxi Province</w:t>
            </w:r>
          </w:p>
        </w:tc>
        <w:tc>
          <w:tcPr>
            <w:tcW w:w="2410" w:type="dxa"/>
          </w:tcPr>
          <w:p w14:paraId="02F53748"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Arial" w:hAnsi="Times New Roman" w:cs="Times New Roman"/>
                <w:sz w:val="24"/>
                <w:szCs w:val="24"/>
              </w:rPr>
              <w:lastRenderedPageBreak/>
              <w:t xml:space="preserve">Shaanxi Provincial </w:t>
            </w:r>
            <w:r w:rsidRPr="00971D92">
              <w:rPr>
                <w:rFonts w:ascii="Times New Roman" w:eastAsia="Arial" w:hAnsi="Times New Roman" w:cs="Times New Roman"/>
                <w:sz w:val="24"/>
                <w:szCs w:val="24"/>
              </w:rPr>
              <w:lastRenderedPageBreak/>
              <w:t>People’s Government</w:t>
            </w:r>
          </w:p>
        </w:tc>
      </w:tr>
      <w:tr w:rsidR="00971D92" w:rsidRPr="00971D92" w14:paraId="2E237801" w14:textId="77777777" w:rsidTr="00CC78F4">
        <w:tc>
          <w:tcPr>
            <w:tcW w:w="1026" w:type="dxa"/>
          </w:tcPr>
          <w:p w14:paraId="56081D62"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lastRenderedPageBreak/>
              <w:t>11</w:t>
            </w:r>
          </w:p>
        </w:tc>
        <w:tc>
          <w:tcPr>
            <w:tcW w:w="5773" w:type="dxa"/>
          </w:tcPr>
          <w:p w14:paraId="105C2CE5" w14:textId="77777777" w:rsidR="00971D92" w:rsidRPr="00971D92" w:rsidRDefault="00971D92" w:rsidP="00971D92">
            <w:pPr>
              <w:kinsoku w:val="0"/>
              <w:autoSpaceDE w:val="0"/>
              <w:autoSpaceDN w:val="0"/>
              <w:adjustRightInd w:val="0"/>
              <w:spacing w:before="1" w:line="225" w:lineRule="auto"/>
              <w:jc w:val="left"/>
              <w:textAlignment w:val="baseline"/>
              <w:rPr>
                <w:rFonts w:eastAsia="宋体" w:hint="eastAsia"/>
                <w:noProof/>
                <w:color w:val="000000"/>
                <w:sz w:val="24"/>
                <w:szCs w:val="24"/>
              </w:rPr>
            </w:pPr>
            <w:r w:rsidRPr="00971D92">
              <w:rPr>
                <w:rFonts w:ascii="Times New Roman" w:eastAsia="宋体" w:hAnsi="Times New Roman" w:cs="Times New Roman"/>
                <w:noProof/>
                <w:color w:val="000000"/>
                <w:sz w:val="24"/>
                <w:szCs w:val="24"/>
              </w:rPr>
              <w:t>Notice on the Internal Organs and Staffing Provisions of the Foreign</w:t>
            </w:r>
            <w:r w:rsidRPr="00971D92">
              <w:rPr>
                <w:rFonts w:eastAsia="宋体" w:hint="eastAsia"/>
                <w:color w:val="000000"/>
                <w:sz w:val="24"/>
                <w:szCs w:val="24"/>
              </w:rPr>
              <w:t xml:space="preserve"> </w:t>
            </w:r>
            <w:r w:rsidRPr="00971D92">
              <w:rPr>
                <w:rFonts w:ascii="Times New Roman" w:eastAsia="宋体" w:hAnsi="Times New Roman" w:cs="Times New Roman"/>
                <w:noProof/>
                <w:color w:val="000000"/>
                <w:sz w:val="24"/>
                <w:szCs w:val="24"/>
              </w:rPr>
              <w:t>Affairs Office of Jiangsu Provincial People’s Government</w:t>
            </w:r>
          </w:p>
        </w:tc>
        <w:tc>
          <w:tcPr>
            <w:tcW w:w="2410" w:type="dxa"/>
          </w:tcPr>
          <w:p w14:paraId="3B32FD12" w14:textId="77777777" w:rsidR="00971D92" w:rsidRPr="00971D92" w:rsidRDefault="00971D92" w:rsidP="00971D92">
            <w:pPr>
              <w:kinsoku w:val="0"/>
              <w:autoSpaceDE w:val="0"/>
              <w:autoSpaceDN w:val="0"/>
              <w:adjustRightInd w:val="0"/>
              <w:spacing w:before="1" w:line="305" w:lineRule="auto"/>
              <w:jc w:val="left"/>
              <w:textAlignment w:val="baseline"/>
              <w:rPr>
                <w:rFonts w:eastAsia="Arial"/>
                <w:noProof/>
                <w:sz w:val="24"/>
                <w:szCs w:val="24"/>
              </w:rPr>
            </w:pPr>
            <w:r w:rsidRPr="00971D92">
              <w:rPr>
                <w:rFonts w:ascii="Times New Roman" w:eastAsia="Arial" w:hAnsi="Times New Roman" w:cs="Times New Roman"/>
                <w:sz w:val="24"/>
                <w:szCs w:val="24"/>
              </w:rPr>
              <w:t>General Office of Jiangsu Provincial</w:t>
            </w:r>
            <w:r w:rsidRPr="00971D92">
              <w:rPr>
                <w:rFonts w:hint="eastAsia"/>
                <w:sz w:val="24"/>
                <w:szCs w:val="24"/>
              </w:rPr>
              <w:t xml:space="preserve"> </w:t>
            </w:r>
            <w:r w:rsidRPr="00971D92">
              <w:rPr>
                <w:rFonts w:ascii="Times New Roman" w:eastAsia="Arial" w:hAnsi="Times New Roman" w:cs="Times New Roman"/>
                <w:sz w:val="24"/>
                <w:szCs w:val="24"/>
              </w:rPr>
              <w:t>People’s Government</w:t>
            </w:r>
          </w:p>
        </w:tc>
      </w:tr>
      <w:tr w:rsidR="00971D92" w:rsidRPr="00971D92" w14:paraId="6C1E9BCD" w14:textId="77777777" w:rsidTr="00CC78F4">
        <w:tc>
          <w:tcPr>
            <w:tcW w:w="1026" w:type="dxa"/>
          </w:tcPr>
          <w:p w14:paraId="21BF7763"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12</w:t>
            </w:r>
          </w:p>
        </w:tc>
        <w:tc>
          <w:tcPr>
            <w:tcW w:w="5773" w:type="dxa"/>
          </w:tcPr>
          <w:p w14:paraId="4953CD35"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Notice on Key Task Points for the construction of National Independent Innovation Demonstration Zone in Southern Jiangsu in the second half of 2015</w:t>
            </w:r>
          </w:p>
        </w:tc>
        <w:tc>
          <w:tcPr>
            <w:tcW w:w="2410" w:type="dxa"/>
          </w:tcPr>
          <w:p w14:paraId="2EF44598"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Arial" w:hAnsi="Times New Roman" w:cs="Times New Roman"/>
                <w:sz w:val="24"/>
                <w:szCs w:val="24"/>
              </w:rPr>
              <w:t>General Office of Jiangsu Provincial People’s Government</w:t>
            </w:r>
          </w:p>
        </w:tc>
      </w:tr>
      <w:tr w:rsidR="00971D92" w:rsidRPr="00971D92" w14:paraId="2E17231D" w14:textId="77777777" w:rsidTr="00CC78F4">
        <w:tc>
          <w:tcPr>
            <w:tcW w:w="1026" w:type="dxa"/>
          </w:tcPr>
          <w:p w14:paraId="6D4C0187"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13</w:t>
            </w:r>
          </w:p>
        </w:tc>
        <w:tc>
          <w:tcPr>
            <w:tcW w:w="5773" w:type="dxa"/>
          </w:tcPr>
          <w:p w14:paraId="17E39434"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Implementation Opinions of Jiangsu Provincial Government on Accelerating the Construction of Modern Vocational Education System</w:t>
            </w:r>
          </w:p>
        </w:tc>
        <w:tc>
          <w:tcPr>
            <w:tcW w:w="2410" w:type="dxa"/>
          </w:tcPr>
          <w:p w14:paraId="10B9419F"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Arial" w:hAnsi="Times New Roman" w:cs="Times New Roman"/>
                <w:sz w:val="24"/>
                <w:szCs w:val="24"/>
              </w:rPr>
              <w:t>People’s Government of Jiangsu Province</w:t>
            </w:r>
          </w:p>
        </w:tc>
      </w:tr>
      <w:tr w:rsidR="00971D92" w:rsidRPr="00971D92" w14:paraId="0B80D0F8" w14:textId="77777777" w:rsidTr="00CC78F4">
        <w:tc>
          <w:tcPr>
            <w:tcW w:w="1026" w:type="dxa"/>
          </w:tcPr>
          <w:p w14:paraId="48AAEBC6"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14</w:t>
            </w:r>
          </w:p>
        </w:tc>
        <w:tc>
          <w:tcPr>
            <w:tcW w:w="5773" w:type="dxa"/>
          </w:tcPr>
          <w:p w14:paraId="6023D568"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Notice of the State Education Commission and the State Development Planning Commission on the Adjustment of Fees for Self-funded Foreign Students in China</w:t>
            </w:r>
          </w:p>
        </w:tc>
        <w:tc>
          <w:tcPr>
            <w:tcW w:w="2410" w:type="dxa"/>
          </w:tcPr>
          <w:p w14:paraId="59BEE5C0"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Arial" w:hAnsi="Times New Roman" w:cs="Times New Roman"/>
                <w:sz w:val="24"/>
                <w:szCs w:val="24"/>
              </w:rPr>
              <w:t>State Planning Commission, State Education</w:t>
            </w:r>
            <w:r w:rsidRPr="00971D92">
              <w:rPr>
                <w:rFonts w:ascii="Times New Roman" w:hAnsi="Times New Roman" w:cs="Times New Roman" w:hint="eastAsia"/>
                <w:sz w:val="24"/>
                <w:szCs w:val="24"/>
              </w:rPr>
              <w:t xml:space="preserve"> </w:t>
            </w:r>
            <w:r w:rsidRPr="00971D92">
              <w:rPr>
                <w:rFonts w:ascii="Times New Roman" w:eastAsia="Arial" w:hAnsi="Times New Roman" w:cs="Times New Roman"/>
                <w:sz w:val="24"/>
                <w:szCs w:val="24"/>
              </w:rPr>
              <w:t>Commission</w:t>
            </w:r>
          </w:p>
        </w:tc>
      </w:tr>
      <w:tr w:rsidR="00971D92" w:rsidRPr="00971D92" w14:paraId="7FEF8FD1" w14:textId="77777777" w:rsidTr="00CC78F4">
        <w:tc>
          <w:tcPr>
            <w:tcW w:w="1026" w:type="dxa"/>
          </w:tcPr>
          <w:p w14:paraId="67DD61E1"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15</w:t>
            </w:r>
          </w:p>
        </w:tc>
        <w:tc>
          <w:tcPr>
            <w:tcW w:w="5773" w:type="dxa"/>
          </w:tcPr>
          <w:p w14:paraId="3300DFE3"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Circular of the Ministry of Public Security, the State Education Commission and the Ministry of Foreign Affairs on Properly Solving the Problem of Illegal Residence of Foreign Students</w:t>
            </w:r>
          </w:p>
        </w:tc>
        <w:tc>
          <w:tcPr>
            <w:tcW w:w="2410" w:type="dxa"/>
          </w:tcPr>
          <w:p w14:paraId="4399D790"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Arial" w:hAnsi="Times New Roman" w:cs="Times New Roman"/>
                <w:sz w:val="24"/>
                <w:szCs w:val="24"/>
              </w:rPr>
              <w:t>Ministry of Public Security, State Education Commission, Ministry of Foreign Affairs</w:t>
            </w:r>
          </w:p>
        </w:tc>
      </w:tr>
      <w:tr w:rsidR="00971D92" w:rsidRPr="00971D92" w14:paraId="0FA34246" w14:textId="77777777" w:rsidTr="00CC78F4">
        <w:tc>
          <w:tcPr>
            <w:tcW w:w="1026" w:type="dxa"/>
          </w:tcPr>
          <w:p w14:paraId="246D4355"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16</w:t>
            </w:r>
          </w:p>
        </w:tc>
        <w:tc>
          <w:tcPr>
            <w:tcW w:w="5773" w:type="dxa"/>
          </w:tcPr>
          <w:p w14:paraId="0EBCD7D8"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Circular on Issuing and distributing Certain Provisions of Autonomous Region on Promoting the Transformation and Industrialization of New and High Technology Achievements</w:t>
            </w:r>
          </w:p>
        </w:tc>
        <w:tc>
          <w:tcPr>
            <w:tcW w:w="2410" w:type="dxa"/>
          </w:tcPr>
          <w:p w14:paraId="7DB12346"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Arial" w:hAnsi="Times New Roman" w:cs="Times New Roman"/>
                <w:sz w:val="24"/>
                <w:szCs w:val="24"/>
              </w:rPr>
              <w:t>People’s Government of Inner Mongolia Autonomous Region</w:t>
            </w:r>
          </w:p>
        </w:tc>
      </w:tr>
      <w:tr w:rsidR="00971D92" w:rsidRPr="00971D92" w14:paraId="5DA4E264" w14:textId="77777777" w:rsidTr="00CC78F4">
        <w:tc>
          <w:tcPr>
            <w:tcW w:w="1026" w:type="dxa"/>
          </w:tcPr>
          <w:p w14:paraId="05322511"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17</w:t>
            </w:r>
          </w:p>
        </w:tc>
        <w:tc>
          <w:tcPr>
            <w:tcW w:w="5773" w:type="dxa"/>
          </w:tcPr>
          <w:p w14:paraId="6FC4A20A" w14:textId="77777777" w:rsidR="00971D92" w:rsidRPr="00971D92" w:rsidRDefault="00971D92" w:rsidP="00971D92">
            <w:pPr>
              <w:jc w:val="left"/>
              <w:rPr>
                <w:rFonts w:ascii="Times New Roman" w:eastAsia="宋体" w:hAnsi="Times New Roman" w:cs="Times New Roman"/>
                <w:noProof/>
                <w:color w:val="000000"/>
                <w:sz w:val="24"/>
                <w:szCs w:val="24"/>
              </w:rPr>
            </w:pPr>
            <w:r w:rsidRPr="00971D92">
              <w:rPr>
                <w:rFonts w:ascii="Times New Roman" w:eastAsia="宋体" w:hAnsi="Times New Roman" w:cs="Times New Roman"/>
                <w:noProof/>
                <w:color w:val="000000"/>
                <w:sz w:val="24"/>
                <w:szCs w:val="24"/>
              </w:rPr>
              <w:t>Notice on Matters concerning Allowing outstanding Foreign</w:t>
            </w:r>
            <w:r w:rsidRPr="00971D92">
              <w:rPr>
                <w:rFonts w:ascii="Times New Roman" w:eastAsia="宋体" w:hAnsi="Times New Roman" w:cs="Times New Roman" w:hint="eastAsia"/>
                <w:color w:val="000000"/>
                <w:sz w:val="24"/>
                <w:szCs w:val="24"/>
              </w:rPr>
              <w:t xml:space="preserve"> University Graduates to find Employment in China</w:t>
            </w:r>
          </w:p>
        </w:tc>
        <w:tc>
          <w:tcPr>
            <w:tcW w:w="2410" w:type="dxa"/>
          </w:tcPr>
          <w:p w14:paraId="6589418E" w14:textId="77777777" w:rsidR="00971D92" w:rsidRPr="00971D92" w:rsidRDefault="00971D92" w:rsidP="00971D92">
            <w:pPr>
              <w:jc w:val="left"/>
              <w:rPr>
                <w:rFonts w:ascii="Times New Roman" w:hAnsi="Times New Roman" w:cs="Times New Roman"/>
                <w:color w:val="000000"/>
                <w:sz w:val="24"/>
                <w:szCs w:val="24"/>
              </w:rPr>
            </w:pPr>
            <w:r w:rsidRPr="00971D92">
              <w:rPr>
                <w:rFonts w:ascii="Times New Roman" w:eastAsia="Arial" w:hAnsi="Times New Roman" w:cs="Times New Roman"/>
                <w:sz w:val="24"/>
                <w:szCs w:val="24"/>
              </w:rPr>
              <w:t>Ministry of Human Resources and</w:t>
            </w:r>
            <w:r w:rsidRPr="00971D92">
              <w:rPr>
                <w:rFonts w:ascii="Times New Roman" w:hAnsi="Times New Roman" w:cs="Times New Roman" w:hint="eastAsia"/>
                <w:sz w:val="24"/>
                <w:szCs w:val="24"/>
              </w:rPr>
              <w:t xml:space="preserve"> </w:t>
            </w:r>
            <w:r w:rsidRPr="00971D92">
              <w:rPr>
                <w:rFonts w:ascii="Times New Roman" w:eastAsia="宋体" w:hAnsi="Times New Roman" w:cs="Times New Roman"/>
                <w:noProof/>
                <w:color w:val="000000"/>
                <w:sz w:val="24"/>
                <w:szCs w:val="24"/>
              </w:rPr>
              <w:t>Social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Security</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Ministry</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Foreign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Affairs</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p>
        </w:tc>
      </w:tr>
      <w:tr w:rsidR="00971D92" w:rsidRPr="00971D92" w14:paraId="062571CF" w14:textId="77777777" w:rsidTr="00CC78F4">
        <w:tc>
          <w:tcPr>
            <w:tcW w:w="1026" w:type="dxa"/>
          </w:tcPr>
          <w:p w14:paraId="198DEF32"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18</w:t>
            </w:r>
          </w:p>
        </w:tc>
        <w:tc>
          <w:tcPr>
            <w:tcW w:w="5773" w:type="dxa"/>
          </w:tcPr>
          <w:p w14:paraId="751E14F9"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Some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measures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for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management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foreign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talents</w:t>
            </w:r>
            <w:r w:rsidRPr="00971D92">
              <w:rPr>
                <w:rFonts w:ascii="Times New Roman" w:eastAsia="宋体" w:hAnsi="Times New Roman" w:cs="Times New Roman"/>
                <w:color w:val="000000"/>
                <w:spacing w:val="19"/>
                <w:sz w:val="24"/>
                <w:szCs w:val="24"/>
              </w:rPr>
              <w:t xml:space="preserve"> </w:t>
            </w:r>
            <w:r w:rsidRPr="00971D92">
              <w:rPr>
                <w:rFonts w:ascii="Times New Roman" w:eastAsia="宋体" w:hAnsi="Times New Roman" w:cs="Times New Roman"/>
                <w:noProof/>
                <w:color w:val="000000"/>
                <w:sz w:val="24"/>
                <w:szCs w:val="24"/>
              </w:rPr>
              <w:t>working</w:t>
            </w:r>
            <w:r w:rsidRPr="00971D92">
              <w:rPr>
                <w:rFonts w:ascii="Times New Roman" w:eastAsia="宋体" w:hAnsi="Times New Roman" w:cs="Times New Roman"/>
                <w:color w:val="000000"/>
                <w:spacing w:val="19"/>
                <w:sz w:val="24"/>
                <w:szCs w:val="24"/>
              </w:rPr>
              <w:t xml:space="preserve"> </w:t>
            </w:r>
            <w:r w:rsidRPr="00971D92">
              <w:rPr>
                <w:rFonts w:ascii="Times New Roman" w:eastAsia="宋体" w:hAnsi="Times New Roman" w:cs="Times New Roman"/>
                <w:noProof/>
                <w:color w:val="000000"/>
                <w:sz w:val="24"/>
                <w:szCs w:val="24"/>
              </w:rPr>
              <w:t>in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Tianjin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under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background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normalization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epidemic</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prevention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control</w:t>
            </w:r>
          </w:p>
        </w:tc>
        <w:tc>
          <w:tcPr>
            <w:tcW w:w="2410" w:type="dxa"/>
            <w:vAlign w:val="center"/>
          </w:tcPr>
          <w:p w14:paraId="1E177D0F" w14:textId="77777777" w:rsidR="00971D92" w:rsidRPr="00971D92" w:rsidRDefault="00971D92" w:rsidP="00971D92">
            <w:pPr>
              <w:kinsoku w:val="0"/>
              <w:autoSpaceDE w:val="0"/>
              <w:autoSpaceDN w:val="0"/>
              <w:adjustRightInd w:val="0"/>
              <w:spacing w:before="5" w:line="237" w:lineRule="auto"/>
              <w:ind w:right="97"/>
              <w:jc w:val="left"/>
              <w:textAlignment w:val="baseline"/>
              <w:rPr>
                <w:rFonts w:ascii="Times New Roman" w:hAnsi="Times New Roman" w:cs="Times New Roman"/>
                <w:noProof/>
                <w:sz w:val="24"/>
                <w:szCs w:val="24"/>
              </w:rPr>
            </w:pPr>
            <w:r w:rsidRPr="00971D92">
              <w:rPr>
                <w:rFonts w:ascii="Times New Roman" w:eastAsia="宋体" w:hAnsi="Times New Roman" w:cs="Times New Roman"/>
                <w:noProof/>
                <w:color w:val="000000"/>
                <w:sz w:val="24"/>
                <w:szCs w:val="24"/>
              </w:rPr>
              <w:t>Tianjin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Public</w:t>
            </w:r>
            <w:r w:rsidRPr="00971D92">
              <w:rPr>
                <w:rFonts w:ascii="Times New Roman" w:eastAsia="宋体" w:hAnsi="Times New Roman" w:cs="Times New Roman" w:hint="eastAsia"/>
                <w:color w:val="000000"/>
                <w:sz w:val="24"/>
                <w:szCs w:val="24"/>
              </w:rPr>
              <w:t xml:space="preserve"> </w:t>
            </w:r>
            <w:r w:rsidRPr="00971D92">
              <w:rPr>
                <w:rFonts w:ascii="Times New Roman" w:eastAsia="宋体" w:hAnsi="Times New Roman" w:cs="Times New Roman"/>
                <w:noProof/>
                <w:color w:val="000000"/>
                <w:sz w:val="24"/>
                <w:szCs w:val="24"/>
              </w:rPr>
              <w:t>Security</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5"/>
                <w:sz w:val="24"/>
                <w:szCs w:val="24"/>
              </w:rPr>
              <w:t>Bureau;</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Tianjin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Human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Resources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Socia</w:t>
            </w:r>
            <w:r w:rsidRPr="00971D92">
              <w:rPr>
                <w:rFonts w:ascii="Times New Roman" w:eastAsia="宋体" w:hAnsi="Times New Roman" w:cs="Times New Roman" w:hint="eastAsia"/>
                <w:color w:val="000000"/>
                <w:sz w:val="24"/>
                <w:szCs w:val="24"/>
              </w:rPr>
              <w:t xml:space="preserve">l </w:t>
            </w:r>
            <w:r w:rsidRPr="00971D92">
              <w:rPr>
                <w:rFonts w:ascii="Times New Roman" w:eastAsia="宋体" w:hAnsi="Times New Roman" w:cs="Times New Roman"/>
                <w:noProof/>
                <w:color w:val="000000"/>
                <w:sz w:val="24"/>
                <w:szCs w:val="24"/>
              </w:rPr>
              <w:t>Security</w:t>
            </w:r>
            <w:r w:rsidRPr="00971D92">
              <w:rPr>
                <w:rFonts w:ascii="Times New Roman" w:hAnsi="Times New Roman" w:cs="Times New Roman" w:hint="eastAsia"/>
                <w:sz w:val="24"/>
                <w:szCs w:val="24"/>
              </w:rPr>
              <w:t xml:space="preserve"> </w:t>
            </w:r>
            <w:r w:rsidRPr="00971D92">
              <w:rPr>
                <w:rFonts w:ascii="Times New Roman" w:eastAsia="宋体" w:hAnsi="Times New Roman" w:cs="Times New Roman"/>
                <w:noProof/>
                <w:color w:val="000000"/>
                <w:sz w:val="24"/>
                <w:szCs w:val="24"/>
              </w:rPr>
              <w:t>Bureau</w:t>
            </w:r>
          </w:p>
        </w:tc>
      </w:tr>
      <w:tr w:rsidR="00971D92" w:rsidRPr="00971D92" w14:paraId="3A2E6C19" w14:textId="77777777" w:rsidTr="00CC78F4">
        <w:tc>
          <w:tcPr>
            <w:tcW w:w="1026" w:type="dxa"/>
          </w:tcPr>
          <w:p w14:paraId="658BBF01"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19</w:t>
            </w:r>
          </w:p>
        </w:tc>
        <w:tc>
          <w:tcPr>
            <w:tcW w:w="5773" w:type="dxa"/>
          </w:tcPr>
          <w:p w14:paraId="3D2B7B08"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Notice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Guangxi</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Zhuang</w:t>
            </w:r>
            <w:r w:rsidRPr="00971D92">
              <w:rPr>
                <w:rFonts w:ascii="Times New Roman" w:eastAsia="宋体" w:hAnsi="Times New Roman" w:cs="Times New Roman"/>
                <w:color w:val="000000"/>
                <w:spacing w:val="59"/>
                <w:sz w:val="24"/>
                <w:szCs w:val="24"/>
              </w:rPr>
              <w:t xml:space="preserve"> </w:t>
            </w:r>
            <w:r w:rsidRPr="00971D92">
              <w:rPr>
                <w:rFonts w:ascii="Times New Roman" w:eastAsia="宋体" w:hAnsi="Times New Roman" w:cs="Times New Roman"/>
                <w:noProof/>
                <w:color w:val="000000"/>
                <w:sz w:val="24"/>
                <w:szCs w:val="24"/>
              </w:rPr>
              <w:t>Autonomous</w:t>
            </w:r>
            <w:r w:rsidRPr="00971D92">
              <w:rPr>
                <w:rFonts w:ascii="Times New Roman" w:eastAsia="宋体" w:hAnsi="Times New Roman" w:cs="Times New Roman"/>
                <w:color w:val="000000"/>
                <w:spacing w:val="59"/>
                <w:sz w:val="24"/>
                <w:szCs w:val="24"/>
              </w:rPr>
              <w:t xml:space="preserve"> </w:t>
            </w:r>
            <w:r w:rsidRPr="00971D92">
              <w:rPr>
                <w:rFonts w:ascii="Times New Roman" w:eastAsia="宋体" w:hAnsi="Times New Roman" w:cs="Times New Roman"/>
                <w:noProof/>
                <w:color w:val="000000"/>
                <w:sz w:val="24"/>
                <w:szCs w:val="24"/>
              </w:rPr>
              <w:t>Region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printing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distributing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Implementation</w:t>
            </w:r>
            <w:r w:rsidRPr="00971D92">
              <w:rPr>
                <w:rFonts w:ascii="Times New Roman" w:eastAsia="宋体" w:hAnsi="Times New Roman" w:cs="Times New Roman"/>
                <w:color w:val="000000"/>
                <w:spacing w:val="19"/>
                <w:sz w:val="24"/>
                <w:szCs w:val="24"/>
              </w:rPr>
              <w:t xml:space="preserve"> </w:t>
            </w:r>
            <w:r w:rsidRPr="00971D92">
              <w:rPr>
                <w:rFonts w:ascii="Times New Roman" w:eastAsia="宋体" w:hAnsi="Times New Roman" w:cs="Times New Roman"/>
                <w:noProof/>
                <w:color w:val="000000"/>
                <w:sz w:val="24"/>
                <w:szCs w:val="24"/>
              </w:rPr>
              <w:t>Plan</w:t>
            </w:r>
            <w:r w:rsidRPr="00971D92">
              <w:rPr>
                <w:rFonts w:ascii="Times New Roman" w:eastAsia="宋体" w:hAnsi="Times New Roman" w:cs="Times New Roman"/>
                <w:color w:val="000000"/>
                <w:spacing w:val="19"/>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Improvement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Project</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in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Guangxi</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Border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Areas</w:t>
            </w:r>
          </w:p>
        </w:tc>
        <w:tc>
          <w:tcPr>
            <w:tcW w:w="2410" w:type="dxa"/>
          </w:tcPr>
          <w:p w14:paraId="481BAA70" w14:textId="77777777" w:rsidR="00971D92" w:rsidRPr="00971D92" w:rsidRDefault="00971D92" w:rsidP="00971D92">
            <w:pPr>
              <w:kinsoku w:val="0"/>
              <w:autoSpaceDE w:val="0"/>
              <w:autoSpaceDN w:val="0"/>
              <w:adjustRightInd w:val="0"/>
              <w:ind w:right="97"/>
              <w:jc w:val="left"/>
              <w:textAlignment w:val="baseline"/>
              <w:rPr>
                <w:rFonts w:ascii="Times New Roman" w:hAnsi="Times New Roman" w:cs="Times New Roman"/>
                <w:sz w:val="24"/>
                <w:szCs w:val="24"/>
              </w:rPr>
            </w:pP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p>
          <w:p w14:paraId="68665DEE"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Guangxi</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Zhuang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Autonomous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Region</w:t>
            </w:r>
          </w:p>
        </w:tc>
      </w:tr>
      <w:tr w:rsidR="00971D92" w:rsidRPr="00971D92" w14:paraId="6D952A4A" w14:textId="77777777" w:rsidTr="00CC78F4">
        <w:tc>
          <w:tcPr>
            <w:tcW w:w="1026" w:type="dxa"/>
          </w:tcPr>
          <w:p w14:paraId="21F5BF7E"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20</w:t>
            </w:r>
          </w:p>
        </w:tc>
        <w:tc>
          <w:tcPr>
            <w:tcW w:w="5773" w:type="dxa"/>
          </w:tcPr>
          <w:p w14:paraId="6BC01864"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Outline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National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Medium</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Long-Term</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Plan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for</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Reform</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pacing w:val="179"/>
                <w:sz w:val="24"/>
                <w:szCs w:val="24"/>
              </w:rPr>
              <w:t xml:space="preserve"> </w:t>
            </w:r>
            <w:r w:rsidRPr="00971D92">
              <w:rPr>
                <w:rFonts w:ascii="Times New Roman" w:eastAsia="宋体" w:hAnsi="Times New Roman" w:cs="Times New Roman"/>
                <w:noProof/>
                <w:color w:val="000000"/>
                <w:sz w:val="24"/>
                <w:szCs w:val="24"/>
              </w:rPr>
              <w:t>Development</w:t>
            </w:r>
            <w:r w:rsidRPr="00971D92">
              <w:rPr>
                <w:rFonts w:ascii="Times New Roman" w:eastAsia="宋体" w:hAnsi="Times New Roman" w:cs="Times New Roman"/>
                <w:color w:val="000000"/>
                <w:spacing w:val="179"/>
                <w:sz w:val="24"/>
                <w:szCs w:val="24"/>
              </w:rPr>
              <w:t xml:space="preserve"> </w:t>
            </w:r>
            <w:r w:rsidRPr="00971D92">
              <w:rPr>
                <w:rFonts w:ascii="Times New Roman" w:eastAsia="宋体" w:hAnsi="Times New Roman" w:cs="Times New Roman"/>
                <w:noProof/>
                <w:color w:val="000000"/>
                <w:sz w:val="24"/>
                <w:szCs w:val="24"/>
              </w:rPr>
              <w:t>(2010-2020)</w:t>
            </w:r>
          </w:p>
        </w:tc>
        <w:tc>
          <w:tcPr>
            <w:tcW w:w="2410" w:type="dxa"/>
          </w:tcPr>
          <w:p w14:paraId="4374A971"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CPC</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Central</w:t>
            </w:r>
            <w:r w:rsidRPr="00971D92">
              <w:rPr>
                <w:rFonts w:ascii="Times New Roman" w:eastAsia="宋体" w:hAnsi="Times New Roman" w:cs="Times New Roman" w:hint="eastAsia"/>
                <w:color w:val="000000"/>
                <w:sz w:val="24"/>
                <w:szCs w:val="24"/>
              </w:rPr>
              <w:t xml:space="preserve"> </w:t>
            </w:r>
            <w:r w:rsidRPr="00971D92">
              <w:rPr>
                <w:rFonts w:ascii="Times New Roman" w:eastAsia="宋体" w:hAnsi="Times New Roman" w:cs="Times New Roman"/>
                <w:noProof/>
                <w:color w:val="000000"/>
                <w:sz w:val="24"/>
                <w:szCs w:val="24"/>
              </w:rPr>
              <w:t>Committee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State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Council</w:t>
            </w:r>
          </w:p>
        </w:tc>
      </w:tr>
      <w:tr w:rsidR="00971D92" w:rsidRPr="00971D92" w14:paraId="4979F3E8" w14:textId="77777777" w:rsidTr="00CC78F4">
        <w:tc>
          <w:tcPr>
            <w:tcW w:w="1026" w:type="dxa"/>
          </w:tcPr>
          <w:p w14:paraId="0E845BB6"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21</w:t>
            </w:r>
          </w:p>
        </w:tc>
        <w:tc>
          <w:tcPr>
            <w:tcW w:w="5773" w:type="dxa"/>
          </w:tcPr>
          <w:p w14:paraId="06BF0E4B"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Rules</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for</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Implementation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Provisions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pacing w:val="179"/>
                <w:sz w:val="24"/>
                <w:szCs w:val="24"/>
              </w:rPr>
              <w:t xml:space="preserve"> </w:t>
            </w:r>
            <w:r w:rsidRPr="00971D92">
              <w:rPr>
                <w:rFonts w:ascii="Times New Roman" w:eastAsia="宋体" w:hAnsi="Times New Roman" w:cs="Times New Roman"/>
                <w:noProof/>
                <w:color w:val="000000"/>
                <w:sz w:val="24"/>
                <w:szCs w:val="24"/>
              </w:rPr>
              <w:t>Republic</w:t>
            </w:r>
            <w:r w:rsidRPr="00971D92">
              <w:rPr>
                <w:rFonts w:ascii="Times New Roman" w:eastAsia="宋体" w:hAnsi="Times New Roman" w:cs="Times New Roman"/>
                <w:color w:val="000000"/>
                <w:spacing w:val="179"/>
                <w:sz w:val="24"/>
                <w:szCs w:val="24"/>
              </w:rPr>
              <w:t xml:space="preserve"> </w:t>
            </w:r>
            <w:proofErr w:type="gramStart"/>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hint="eastAsia"/>
                <w:color w:val="000000"/>
                <w:sz w:val="24"/>
                <w:szCs w:val="24"/>
              </w:rPr>
              <w:t xml:space="preserve"> </w:t>
            </w:r>
            <w:r w:rsidRPr="00971D92">
              <w:rPr>
                <w:rFonts w:ascii="Times New Roman" w:eastAsia="宋体" w:hAnsi="Times New Roman" w:cs="Times New Roman"/>
                <w:noProof/>
                <w:color w:val="000000"/>
                <w:sz w:val="24"/>
                <w:szCs w:val="24"/>
              </w:rPr>
              <w:t>China</w:t>
            </w:r>
            <w:proofErr w:type="gramEnd"/>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Administration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lastRenderedPageBreak/>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Religious</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Activities</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Foreigners</w:t>
            </w:r>
          </w:p>
        </w:tc>
        <w:tc>
          <w:tcPr>
            <w:tcW w:w="2410" w:type="dxa"/>
          </w:tcPr>
          <w:p w14:paraId="6A93F70F"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lastRenderedPageBreak/>
              <w:t>Central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Committee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Communist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Party</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lastRenderedPageBreak/>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China</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State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Council</w:t>
            </w:r>
          </w:p>
        </w:tc>
      </w:tr>
      <w:tr w:rsidR="00971D92" w:rsidRPr="00971D92" w14:paraId="2C976AD4" w14:textId="77777777" w:rsidTr="00CC78F4">
        <w:tc>
          <w:tcPr>
            <w:tcW w:w="1026" w:type="dxa"/>
          </w:tcPr>
          <w:p w14:paraId="668EF5FA"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lastRenderedPageBreak/>
              <w:t>22</w:t>
            </w:r>
          </w:p>
        </w:tc>
        <w:tc>
          <w:tcPr>
            <w:tcW w:w="5773" w:type="dxa"/>
          </w:tcPr>
          <w:p w14:paraId="157F6AD7"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Circular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State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Council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Promoting</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Supporting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Innovation-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related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reform</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Measures</w:t>
            </w:r>
          </w:p>
        </w:tc>
        <w:tc>
          <w:tcPr>
            <w:tcW w:w="2410" w:type="dxa"/>
          </w:tcPr>
          <w:p w14:paraId="5432669D"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State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Council</w:t>
            </w:r>
          </w:p>
        </w:tc>
      </w:tr>
      <w:tr w:rsidR="00971D92" w:rsidRPr="00971D92" w14:paraId="5BA485CC" w14:textId="77777777" w:rsidTr="00CC78F4">
        <w:tc>
          <w:tcPr>
            <w:tcW w:w="1026" w:type="dxa"/>
          </w:tcPr>
          <w:p w14:paraId="47EA2008"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23</w:t>
            </w:r>
          </w:p>
        </w:tc>
        <w:tc>
          <w:tcPr>
            <w:tcW w:w="5773" w:type="dxa"/>
          </w:tcPr>
          <w:p w14:paraId="7BDBA4A6"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Hebei</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hint="eastAsia"/>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pacing w:val="179"/>
                <w:sz w:val="24"/>
                <w:szCs w:val="24"/>
              </w:rPr>
              <w:t xml:space="preserve"> </w:t>
            </w:r>
            <w:r w:rsidRPr="00971D92">
              <w:rPr>
                <w:rFonts w:ascii="Times New Roman" w:eastAsia="宋体" w:hAnsi="Times New Roman" w:cs="Times New Roman"/>
                <w:noProof/>
                <w:color w:val="000000"/>
                <w:sz w:val="24"/>
                <w:szCs w:val="24"/>
              </w:rPr>
              <w:t>issued</w:t>
            </w:r>
            <w:r w:rsidRPr="00971D92">
              <w:rPr>
                <w:rFonts w:ascii="Times New Roman" w:eastAsia="宋体" w:hAnsi="Times New Roman" w:cs="Times New Roman"/>
                <w:color w:val="000000"/>
                <w:spacing w:val="179"/>
                <w:sz w:val="24"/>
                <w:szCs w:val="24"/>
              </w:rPr>
              <w:t xml:space="preserve"> </w:t>
            </w:r>
            <w:r w:rsidRPr="00971D92">
              <w:rPr>
                <w:rFonts w:ascii="Times New Roman" w:eastAsia="宋体" w:hAnsi="Times New Roman" w:cs="Times New Roman"/>
                <w:noProof/>
                <w:color w:val="000000"/>
                <w:sz w:val="24"/>
                <w:szCs w:val="24"/>
              </w:rPr>
              <w:t>a</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notice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Implementation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Plan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31"/>
                <w:sz w:val="24"/>
                <w:szCs w:val="24"/>
              </w:rPr>
              <w:t>Hebei</w:t>
            </w:r>
            <w:r w:rsidRPr="00971D92">
              <w:rPr>
                <w:rFonts w:ascii="Times New Roman" w:eastAsia="宋体" w:hAnsi="Times New Roman" w:cs="Times New Roman"/>
                <w:color w:val="000000"/>
                <w:spacing w:val="243"/>
                <w:sz w:val="24"/>
                <w:szCs w:val="24"/>
              </w:rPr>
              <w:t xml:space="preserve"> </w:t>
            </w:r>
            <w:r w:rsidRPr="00971D92">
              <w:rPr>
                <w:rFonts w:ascii="Times New Roman" w:eastAsia="宋体" w:hAnsi="Times New Roman" w:cs="Times New Roman"/>
                <w:noProof/>
                <w:color w:val="000000"/>
                <w:spacing w:val="31"/>
                <w:sz w:val="24"/>
                <w:szCs w:val="24"/>
              </w:rPr>
              <w:t>Province</w:t>
            </w:r>
            <w:r w:rsidRPr="00971D92">
              <w:rPr>
                <w:rFonts w:ascii="Times New Roman" w:eastAsia="宋体" w:hAnsi="Times New Roman" w:cs="Times New Roman"/>
                <w:color w:val="000000"/>
                <w:spacing w:val="243"/>
                <w:sz w:val="24"/>
                <w:szCs w:val="24"/>
              </w:rPr>
              <w:t xml:space="preserve"> </w:t>
            </w:r>
            <w:r w:rsidRPr="00971D92">
              <w:rPr>
                <w:rFonts w:ascii="Times New Roman" w:eastAsia="宋体" w:hAnsi="Times New Roman" w:cs="Times New Roman"/>
                <w:noProof/>
                <w:color w:val="000000"/>
                <w:spacing w:val="32"/>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improving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institutional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Mechanism</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for</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Promoting</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Consumption</w:t>
            </w:r>
            <w:r w:rsidRPr="00971D92">
              <w:rPr>
                <w:rFonts w:ascii="Times New Roman" w:eastAsia="宋体" w:hAnsi="Times New Roman" w:cs="Times New Roman" w:hint="eastAsia"/>
                <w:color w:val="000000"/>
                <w:sz w:val="24"/>
                <w:szCs w:val="24"/>
              </w:rPr>
              <w:t xml:space="preserve"> </w:t>
            </w:r>
            <w:r w:rsidRPr="00971D92">
              <w:rPr>
                <w:rFonts w:ascii="Times New Roman" w:eastAsia="宋体" w:hAnsi="Times New Roman" w:cs="Times New Roman"/>
                <w:noProof/>
                <w:color w:val="000000"/>
                <w:sz w:val="24"/>
                <w:szCs w:val="24"/>
              </w:rPr>
              <w:t>(2019-2020)</w:t>
            </w:r>
          </w:p>
        </w:tc>
        <w:tc>
          <w:tcPr>
            <w:tcW w:w="2410" w:type="dxa"/>
            <w:vAlign w:val="center"/>
          </w:tcPr>
          <w:p w14:paraId="34487B07"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Hebei</w:t>
            </w:r>
            <w:r w:rsidRPr="00971D92">
              <w:rPr>
                <w:rFonts w:ascii="Times New Roman" w:eastAsia="宋体" w:hAnsi="Times New Roman" w:cs="Times New Roman" w:hint="eastAsia"/>
                <w:color w:val="000000"/>
                <w:sz w:val="24"/>
                <w:szCs w:val="24"/>
              </w:rPr>
              <w:t xml:space="preserve"> </w:t>
            </w:r>
            <w:r w:rsidRPr="00971D92">
              <w:rPr>
                <w:rFonts w:ascii="Times New Roman" w:eastAsia="宋体" w:hAnsi="Times New Roman" w:cs="Times New Roman"/>
                <w:noProof/>
                <w:color w:val="000000"/>
                <w:w w:val="99"/>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1"/>
                <w:w w:val="99"/>
                <w:sz w:val="24"/>
                <w:szCs w:val="24"/>
              </w:rPr>
              <w:t>Government</w:t>
            </w:r>
          </w:p>
        </w:tc>
      </w:tr>
      <w:tr w:rsidR="00971D92" w:rsidRPr="00971D92" w14:paraId="545DB4F4" w14:textId="77777777" w:rsidTr="00CC78F4">
        <w:tc>
          <w:tcPr>
            <w:tcW w:w="1026" w:type="dxa"/>
          </w:tcPr>
          <w:p w14:paraId="51ADBD2C" w14:textId="77777777" w:rsidR="00971D92" w:rsidRPr="00971D92" w:rsidRDefault="00971D92" w:rsidP="00971D92">
            <w:pPr>
              <w:rPr>
                <w:rFonts w:ascii="Times New Roman" w:eastAsia="宋体" w:hAnsi="Times New Roman" w:cs="Times New Roman"/>
                <w:sz w:val="24"/>
                <w:szCs w:val="24"/>
              </w:rPr>
            </w:pPr>
            <w:r w:rsidRPr="00971D92">
              <w:rPr>
                <w:rFonts w:ascii="Times New Roman" w:eastAsia="宋体" w:hAnsi="Times New Roman" w:cs="Times New Roman"/>
                <w:sz w:val="24"/>
                <w:szCs w:val="24"/>
              </w:rPr>
              <w:t>24</w:t>
            </w:r>
          </w:p>
        </w:tc>
        <w:tc>
          <w:tcPr>
            <w:tcW w:w="5773" w:type="dxa"/>
          </w:tcPr>
          <w:p w14:paraId="113F2790" w14:textId="77777777" w:rsidR="00971D92" w:rsidRPr="00971D92" w:rsidRDefault="00971D92" w:rsidP="00971D92">
            <w:pPr>
              <w:kinsoku w:val="0"/>
              <w:autoSpaceDE w:val="0"/>
              <w:autoSpaceDN w:val="0"/>
              <w:adjustRightInd w:val="0"/>
              <w:spacing w:before="2" w:line="232" w:lineRule="auto"/>
              <w:ind w:right="343"/>
              <w:jc w:val="left"/>
              <w:textAlignment w:val="baseline"/>
              <w:rPr>
                <w:rFonts w:ascii="Times New Roman" w:hAnsi="Times New Roman" w:cs="Times New Roman"/>
                <w:noProof/>
                <w:sz w:val="24"/>
                <w:szCs w:val="24"/>
              </w:rPr>
            </w:pPr>
            <w:r w:rsidRPr="00971D92">
              <w:rPr>
                <w:rFonts w:ascii="Times New Roman" w:eastAsia="宋体" w:hAnsi="Times New Roman" w:cs="Times New Roman"/>
                <w:noProof/>
                <w:color w:val="000000"/>
                <w:sz w:val="24"/>
                <w:szCs w:val="24"/>
              </w:rPr>
              <w:t>Notice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hAnsi="Times New Roman" w:cs="Times New Roman" w:hint="eastAsia"/>
                <w:sz w:val="24"/>
                <w:szCs w:val="24"/>
              </w:rPr>
              <w:t xml:space="preserve"> </w:t>
            </w:r>
            <w:r w:rsidRPr="00971D92">
              <w:rPr>
                <w:rFonts w:ascii="Times New Roman" w:eastAsia="宋体" w:hAnsi="Times New Roman" w:cs="Times New Roman"/>
                <w:noProof/>
                <w:color w:val="000000"/>
                <w:sz w:val="24"/>
                <w:szCs w:val="24"/>
              </w:rPr>
              <w:t>Heilongjiang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printing</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distributing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“14th</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Five-Year</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Plan”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for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Development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in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Heilongjiang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Province</w:t>
            </w:r>
          </w:p>
        </w:tc>
        <w:tc>
          <w:tcPr>
            <w:tcW w:w="2410" w:type="dxa"/>
          </w:tcPr>
          <w:p w14:paraId="3EDD8C57"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w w:val="99"/>
                <w:sz w:val="24"/>
                <w:szCs w:val="24"/>
              </w:rPr>
              <w:t>Heilongjiang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p>
        </w:tc>
      </w:tr>
      <w:tr w:rsidR="00971D92" w:rsidRPr="00971D92" w14:paraId="702EB11B" w14:textId="77777777" w:rsidTr="00CC78F4">
        <w:tc>
          <w:tcPr>
            <w:tcW w:w="1026" w:type="dxa"/>
          </w:tcPr>
          <w:p w14:paraId="29F3DC31"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25</w:t>
            </w:r>
          </w:p>
        </w:tc>
        <w:tc>
          <w:tcPr>
            <w:tcW w:w="5773" w:type="dxa"/>
          </w:tcPr>
          <w:p w14:paraId="0B531EB1"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Circular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Hubei</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pacing w:val="19"/>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pacing w:val="19"/>
                <w:sz w:val="24"/>
                <w:szCs w:val="24"/>
              </w:rPr>
              <w:t xml:space="preserve"> </w:t>
            </w:r>
            <w:r w:rsidRPr="00971D92">
              <w:rPr>
                <w:rFonts w:ascii="Times New Roman" w:eastAsia="宋体" w:hAnsi="Times New Roman" w:cs="Times New Roman"/>
                <w:noProof/>
                <w:color w:val="000000"/>
                <w:sz w:val="24"/>
                <w:szCs w:val="24"/>
              </w:rPr>
              <w:t>Printing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Distributing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Provisions</w:t>
            </w:r>
            <w:r w:rsidRPr="00971D92">
              <w:rPr>
                <w:rFonts w:ascii="Times New Roman" w:eastAsia="宋体" w:hAnsi="Times New Roman" w:cs="Times New Roman"/>
                <w:color w:val="000000"/>
                <w:spacing w:val="19"/>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pacing w:val="19"/>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Internal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Organs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Staffing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Foreign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Overseas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Chinese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Affairs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Hubei</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p>
        </w:tc>
        <w:tc>
          <w:tcPr>
            <w:tcW w:w="2410" w:type="dxa"/>
          </w:tcPr>
          <w:p w14:paraId="0ECD2C71"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Hubei</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w w:val="99"/>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1"/>
                <w:w w:val="99"/>
                <w:sz w:val="24"/>
                <w:szCs w:val="24"/>
              </w:rPr>
              <w:t>Government</w:t>
            </w:r>
          </w:p>
        </w:tc>
      </w:tr>
      <w:tr w:rsidR="00971D92" w:rsidRPr="00971D92" w14:paraId="7CE98334" w14:textId="77777777" w:rsidTr="00CC78F4">
        <w:tc>
          <w:tcPr>
            <w:tcW w:w="1026" w:type="dxa"/>
          </w:tcPr>
          <w:p w14:paraId="4A4D52A4"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26</w:t>
            </w:r>
          </w:p>
        </w:tc>
        <w:tc>
          <w:tcPr>
            <w:tcW w:w="5773" w:type="dxa"/>
          </w:tcPr>
          <w:p w14:paraId="136844E8"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Hunan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Department</w:t>
            </w:r>
            <w:r w:rsidRPr="00971D92">
              <w:rPr>
                <w:rFonts w:ascii="Times New Roman" w:eastAsia="宋体" w:hAnsi="Times New Roman" w:cs="Times New Roman"/>
                <w:color w:val="000000"/>
                <w:spacing w:val="239"/>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239"/>
                <w:sz w:val="24"/>
                <w:szCs w:val="24"/>
              </w:rPr>
              <w:t xml:space="preserve"> </w:t>
            </w:r>
            <w:r w:rsidRPr="00971D92">
              <w:rPr>
                <w:rFonts w:ascii="Times New Roman" w:eastAsia="宋体" w:hAnsi="Times New Roman" w:cs="Times New Roman"/>
                <w:noProof/>
                <w:color w:val="000000"/>
                <w:sz w:val="24"/>
                <w:szCs w:val="24"/>
              </w:rPr>
              <w:t>Finance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Hunan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Department</w:t>
            </w:r>
            <w:r w:rsidRPr="00971D92">
              <w:rPr>
                <w:rFonts w:ascii="Times New Roman" w:eastAsia="宋体" w:hAnsi="Times New Roman" w:cs="Times New Roman"/>
                <w:color w:val="000000"/>
                <w:spacing w:val="19"/>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9"/>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pacing w:val="7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69"/>
                <w:sz w:val="24"/>
                <w:szCs w:val="24"/>
              </w:rPr>
              <w:t xml:space="preserve"> </w:t>
            </w:r>
            <w:r w:rsidRPr="00971D92">
              <w:rPr>
                <w:rFonts w:ascii="Times New Roman" w:eastAsia="宋体" w:hAnsi="Times New Roman" w:cs="Times New Roman"/>
                <w:noProof/>
                <w:color w:val="000000"/>
                <w:sz w:val="24"/>
                <w:szCs w:val="24"/>
              </w:rPr>
              <w:t>issuance</w:t>
            </w:r>
            <w:r w:rsidRPr="00971D92">
              <w:rPr>
                <w:rFonts w:ascii="Times New Roman" w:eastAsia="宋体" w:hAnsi="Times New Roman" w:cs="Times New Roman"/>
                <w:color w:val="000000"/>
                <w:spacing w:val="69"/>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69"/>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“Hunan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Foreign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Students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Scholarship</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18"/>
                <w:sz w:val="24"/>
                <w:szCs w:val="24"/>
              </w:rPr>
              <w:t>Management</w:t>
            </w:r>
            <w:r w:rsidRPr="00971D92">
              <w:rPr>
                <w:rFonts w:ascii="Times New Roman" w:eastAsia="宋体" w:hAnsi="Times New Roman" w:cs="Times New Roman"/>
                <w:color w:val="000000"/>
                <w:spacing w:val="246"/>
                <w:sz w:val="24"/>
                <w:szCs w:val="24"/>
              </w:rPr>
              <w:t xml:space="preserve"> </w:t>
            </w:r>
            <w:r w:rsidRPr="00971D92">
              <w:rPr>
                <w:rFonts w:ascii="Times New Roman" w:eastAsia="宋体" w:hAnsi="Times New Roman" w:cs="Times New Roman"/>
                <w:noProof/>
                <w:color w:val="000000"/>
                <w:spacing w:val="18"/>
                <w:sz w:val="24"/>
                <w:szCs w:val="24"/>
              </w:rPr>
              <w:t>Measures”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notice</w:t>
            </w:r>
          </w:p>
        </w:tc>
        <w:tc>
          <w:tcPr>
            <w:tcW w:w="2410" w:type="dxa"/>
          </w:tcPr>
          <w:p w14:paraId="22283E44"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Hunan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Department</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Hunan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Department</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Finance</w:t>
            </w:r>
          </w:p>
        </w:tc>
      </w:tr>
      <w:tr w:rsidR="00971D92" w:rsidRPr="00971D92" w14:paraId="57357D7F" w14:textId="77777777" w:rsidTr="00CC78F4">
        <w:tc>
          <w:tcPr>
            <w:tcW w:w="1026" w:type="dxa"/>
          </w:tcPr>
          <w:p w14:paraId="255B4D31"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27</w:t>
            </w:r>
          </w:p>
        </w:tc>
        <w:tc>
          <w:tcPr>
            <w:tcW w:w="5773" w:type="dxa"/>
          </w:tcPr>
          <w:p w14:paraId="3AAD0879"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Notice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Ministry</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other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four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22"/>
                <w:sz w:val="24"/>
                <w:szCs w:val="24"/>
              </w:rPr>
              <w:t>departments</w:t>
            </w:r>
            <w:r w:rsidRPr="00971D92">
              <w:rPr>
                <w:rFonts w:ascii="Times New Roman" w:eastAsia="宋体" w:hAnsi="Times New Roman" w:cs="Times New Roman"/>
                <w:color w:val="000000"/>
                <w:spacing w:val="242"/>
                <w:sz w:val="24"/>
                <w:szCs w:val="24"/>
              </w:rPr>
              <w:t xml:space="preserve"> </w:t>
            </w:r>
            <w:r w:rsidRPr="00971D92">
              <w:rPr>
                <w:rFonts w:ascii="Times New Roman" w:eastAsia="宋体" w:hAnsi="Times New Roman" w:cs="Times New Roman"/>
                <w:noProof/>
                <w:color w:val="000000"/>
                <w:spacing w:val="23"/>
                <w:sz w:val="24"/>
                <w:szCs w:val="24"/>
              </w:rPr>
              <w:t>on</w:t>
            </w:r>
            <w:r w:rsidRPr="00971D92">
              <w:rPr>
                <w:rFonts w:ascii="Times New Roman" w:eastAsia="宋体" w:hAnsi="Times New Roman" w:cs="Times New Roman"/>
                <w:color w:val="000000"/>
                <w:spacing w:val="241"/>
                <w:sz w:val="24"/>
                <w:szCs w:val="24"/>
              </w:rPr>
              <w:t xml:space="preserve"> </w:t>
            </w:r>
            <w:r w:rsidRPr="00971D92">
              <w:rPr>
                <w:rFonts w:ascii="Times New Roman" w:eastAsia="宋体" w:hAnsi="Times New Roman" w:cs="Times New Roman"/>
                <w:noProof/>
                <w:color w:val="000000"/>
                <w:spacing w:val="22"/>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issuance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Administrative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Measures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for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International</w:t>
            </w:r>
            <w:r w:rsidRPr="00971D92">
              <w:rPr>
                <w:rFonts w:ascii="Times New Roman" w:eastAsia="宋体" w:hAnsi="Times New Roman" w:cs="Times New Roman" w:hint="eastAsia"/>
                <w:color w:val="000000"/>
                <w:sz w:val="24"/>
                <w:szCs w:val="24"/>
              </w:rPr>
              <w:t xml:space="preserve"> </w:t>
            </w:r>
            <w:r w:rsidRPr="00971D92">
              <w:rPr>
                <w:rFonts w:ascii="Times New Roman" w:eastAsia="宋体" w:hAnsi="Times New Roman" w:cs="Times New Roman"/>
                <w:noProof/>
                <w:color w:val="000000"/>
                <w:sz w:val="24"/>
                <w:szCs w:val="24"/>
              </w:rPr>
              <w:t>Students’</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Work-Study</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in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Institutions</w:t>
            </w:r>
            <w:r w:rsidRPr="00971D92">
              <w:rPr>
                <w:rFonts w:ascii="Times New Roman" w:eastAsia="宋体" w:hAnsi="Times New Roman" w:cs="Times New Roman"/>
                <w:color w:val="000000"/>
                <w:spacing w:val="59"/>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59"/>
                <w:sz w:val="24"/>
                <w:szCs w:val="24"/>
              </w:rPr>
              <w:t xml:space="preserve"> </w:t>
            </w:r>
            <w:r w:rsidRPr="00971D92">
              <w:rPr>
                <w:rFonts w:ascii="Times New Roman" w:eastAsia="宋体" w:hAnsi="Times New Roman" w:cs="Times New Roman"/>
                <w:noProof/>
                <w:color w:val="000000"/>
                <w:sz w:val="24"/>
                <w:szCs w:val="24"/>
              </w:rPr>
              <w:t>Higher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Learning</w:t>
            </w:r>
          </w:p>
        </w:tc>
        <w:tc>
          <w:tcPr>
            <w:tcW w:w="2410" w:type="dxa"/>
          </w:tcPr>
          <w:p w14:paraId="1B2AE23A"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39"/>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Ministry</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Public</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Security</w:t>
            </w:r>
            <w:r w:rsidRPr="00971D92">
              <w:rPr>
                <w:rFonts w:ascii="Times New Roman" w:eastAsia="宋体" w:hAnsi="Times New Roman" w:cs="Times New Roman" w:hint="eastAsia"/>
                <w:color w:val="000000"/>
                <w:sz w:val="24"/>
                <w:szCs w:val="24"/>
              </w:rPr>
              <w:t xml:space="preserve">, </w:t>
            </w: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Human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Resources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Social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Security,</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State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Immigration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1"/>
                <w:w w:val="99"/>
                <w:sz w:val="24"/>
                <w:szCs w:val="24"/>
              </w:rPr>
              <w:t>Administration</w:t>
            </w:r>
          </w:p>
        </w:tc>
      </w:tr>
      <w:tr w:rsidR="00971D92" w:rsidRPr="00971D92" w14:paraId="339F2BFB" w14:textId="77777777" w:rsidTr="00CC78F4">
        <w:tc>
          <w:tcPr>
            <w:tcW w:w="1026" w:type="dxa"/>
          </w:tcPr>
          <w:p w14:paraId="3A1C5458"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28</w:t>
            </w:r>
          </w:p>
        </w:tc>
        <w:tc>
          <w:tcPr>
            <w:tcW w:w="5773" w:type="dxa"/>
          </w:tcPr>
          <w:p w14:paraId="6BDC7A53"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Notice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Ministry</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Implementation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National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International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Students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Management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Information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System</w:t>
            </w:r>
          </w:p>
        </w:tc>
        <w:tc>
          <w:tcPr>
            <w:tcW w:w="2410" w:type="dxa"/>
          </w:tcPr>
          <w:p w14:paraId="044DB180"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39"/>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Ministry</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p>
        </w:tc>
      </w:tr>
      <w:tr w:rsidR="00971D92" w:rsidRPr="00971D92" w14:paraId="145177EA" w14:textId="77777777" w:rsidTr="00CC78F4">
        <w:tc>
          <w:tcPr>
            <w:tcW w:w="1026" w:type="dxa"/>
          </w:tcPr>
          <w:p w14:paraId="7C6703A9"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29</w:t>
            </w:r>
          </w:p>
        </w:tc>
        <w:tc>
          <w:tcPr>
            <w:tcW w:w="5773" w:type="dxa"/>
          </w:tcPr>
          <w:p w14:paraId="1704758A"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Notice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Ministry</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printing</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distributing</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Study</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in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China</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Plan</w:t>
            </w:r>
          </w:p>
        </w:tc>
        <w:tc>
          <w:tcPr>
            <w:tcW w:w="2410" w:type="dxa"/>
          </w:tcPr>
          <w:p w14:paraId="211DEE73"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Ministry</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Republic</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China</w:t>
            </w:r>
          </w:p>
        </w:tc>
      </w:tr>
      <w:tr w:rsidR="00971D92" w:rsidRPr="00971D92" w14:paraId="49969AB8" w14:textId="77777777" w:rsidTr="00CC78F4">
        <w:tc>
          <w:tcPr>
            <w:tcW w:w="1026" w:type="dxa"/>
          </w:tcPr>
          <w:p w14:paraId="14720016" w14:textId="77777777" w:rsidR="00971D92" w:rsidRPr="00971D92" w:rsidRDefault="00971D92" w:rsidP="00971D92">
            <w:pPr>
              <w:rPr>
                <w:rFonts w:ascii="Times New Roman" w:eastAsia="宋体" w:hAnsi="Times New Roman" w:cs="Times New Roman"/>
                <w:color w:val="333333"/>
                <w:sz w:val="24"/>
                <w:szCs w:val="24"/>
              </w:rPr>
            </w:pPr>
            <w:r w:rsidRPr="00971D92">
              <w:rPr>
                <w:rFonts w:ascii="Times New Roman" w:eastAsia="宋体" w:hAnsi="Times New Roman" w:cs="Times New Roman"/>
                <w:color w:val="333333"/>
                <w:sz w:val="24"/>
                <w:szCs w:val="24"/>
              </w:rPr>
              <w:t>30</w:t>
            </w:r>
          </w:p>
        </w:tc>
        <w:tc>
          <w:tcPr>
            <w:tcW w:w="5773" w:type="dxa"/>
          </w:tcPr>
          <w:p w14:paraId="747A08AE"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Work</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Programme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for</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construction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“two</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zones”</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in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field</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p>
        </w:tc>
        <w:tc>
          <w:tcPr>
            <w:tcW w:w="2410" w:type="dxa"/>
          </w:tcPr>
          <w:p w14:paraId="08AC005D"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Beijing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Municipal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Commission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p>
        </w:tc>
      </w:tr>
      <w:tr w:rsidR="00971D92" w:rsidRPr="00971D92" w14:paraId="2E3FA555" w14:textId="77777777" w:rsidTr="00CC78F4">
        <w:tc>
          <w:tcPr>
            <w:tcW w:w="1026" w:type="dxa"/>
          </w:tcPr>
          <w:p w14:paraId="31BA61C2"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31</w:t>
            </w:r>
          </w:p>
        </w:tc>
        <w:tc>
          <w:tcPr>
            <w:tcW w:w="5773" w:type="dxa"/>
          </w:tcPr>
          <w:p w14:paraId="56450BF1"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Liaoning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Department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Liaoning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Development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Reform</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Commission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lastRenderedPageBreak/>
              <w:t>Liaoning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Department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Finance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Deepening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Reform</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Innovation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Postgraduate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in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New</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Era</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Promoting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High-quality</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Development</w:t>
            </w:r>
          </w:p>
        </w:tc>
        <w:tc>
          <w:tcPr>
            <w:tcW w:w="2410" w:type="dxa"/>
          </w:tcPr>
          <w:p w14:paraId="31E80CCB"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lastRenderedPageBreak/>
              <w:t>Liaoning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Department</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lastRenderedPageBreak/>
              <w:t>Education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Liaoning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Development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Reform</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Commission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Liaoning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Department</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Finance</w:t>
            </w:r>
          </w:p>
        </w:tc>
      </w:tr>
      <w:tr w:rsidR="00971D92" w:rsidRPr="00971D92" w14:paraId="5574A49C" w14:textId="77777777" w:rsidTr="00CC78F4">
        <w:tc>
          <w:tcPr>
            <w:tcW w:w="1026" w:type="dxa"/>
          </w:tcPr>
          <w:p w14:paraId="5AB682B2"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lastRenderedPageBreak/>
              <w:t>32</w:t>
            </w:r>
          </w:p>
        </w:tc>
        <w:tc>
          <w:tcPr>
            <w:tcW w:w="5773" w:type="dxa"/>
          </w:tcPr>
          <w:p w14:paraId="26C0D82F"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Fully</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Implement</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Study</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w:t>
            </w:r>
            <w:r w:rsidRPr="00971D92">
              <w:rPr>
                <w:rFonts w:ascii="Times New Roman" w:eastAsia="宋体" w:hAnsi="Times New Roman" w:cs="Times New Roman"/>
                <w:color w:val="000000"/>
                <w:spacing w:val="30"/>
                <w:sz w:val="24"/>
                <w:szCs w:val="24"/>
              </w:rPr>
              <w:t xml:space="preserve"> </w:t>
            </w:r>
            <w:r w:rsidRPr="00971D92">
              <w:rPr>
                <w:rFonts w:ascii="Times New Roman" w:eastAsia="宋体" w:hAnsi="Times New Roman" w:cs="Times New Roman"/>
                <w:noProof/>
                <w:color w:val="000000"/>
                <w:sz w:val="24"/>
                <w:szCs w:val="24"/>
              </w:rPr>
              <w:t>China</w:t>
            </w:r>
            <w:r w:rsidRPr="00971D92">
              <w:rPr>
                <w:rFonts w:ascii="Times New Roman" w:eastAsia="宋体" w:hAnsi="Times New Roman" w:cs="Times New Roman"/>
                <w:color w:val="000000"/>
                <w:spacing w:val="29"/>
                <w:sz w:val="24"/>
                <w:szCs w:val="24"/>
              </w:rPr>
              <w:t xml:space="preserve"> </w:t>
            </w:r>
            <w:r w:rsidRPr="00971D92">
              <w:rPr>
                <w:rFonts w:ascii="Times New Roman" w:eastAsia="宋体" w:hAnsi="Times New Roman" w:cs="Times New Roman"/>
                <w:noProof/>
                <w:color w:val="000000"/>
                <w:sz w:val="24"/>
                <w:szCs w:val="24"/>
              </w:rPr>
              <w:t>Plan</w:t>
            </w:r>
            <w:r w:rsidRPr="00971D92">
              <w:rPr>
                <w:rFonts w:ascii="Times New Roman" w:eastAsia="宋体" w:hAnsi="Times New Roman" w:cs="Times New Roman"/>
                <w:color w:val="000000"/>
                <w:spacing w:val="29"/>
                <w:sz w:val="24"/>
                <w:szCs w:val="24"/>
              </w:rPr>
              <w:t xml:space="preserve"> </w:t>
            </w:r>
            <w:r w:rsidRPr="00971D92">
              <w:rPr>
                <w:rFonts w:ascii="Times New Roman" w:eastAsia="宋体" w:hAnsi="Times New Roman" w:cs="Times New Roman"/>
                <w:noProof/>
                <w:color w:val="000000"/>
                <w:sz w:val="24"/>
                <w:szCs w:val="24"/>
              </w:rPr>
              <w:t>to</w:t>
            </w:r>
            <w:r w:rsidRPr="00971D92">
              <w:rPr>
                <w:rFonts w:ascii="Times New Roman" w:eastAsia="宋体" w:hAnsi="Times New Roman" w:cs="Times New Roman"/>
                <w:color w:val="000000"/>
                <w:spacing w:val="29"/>
                <w:sz w:val="24"/>
                <w:szCs w:val="24"/>
              </w:rPr>
              <w:t xml:space="preserve"> </w:t>
            </w:r>
            <w:r w:rsidRPr="00971D92">
              <w:rPr>
                <w:rFonts w:ascii="Times New Roman" w:eastAsia="宋体" w:hAnsi="Times New Roman" w:cs="Times New Roman"/>
                <w:noProof/>
                <w:color w:val="000000"/>
                <w:sz w:val="24"/>
                <w:szCs w:val="24"/>
              </w:rPr>
              <w:t>promote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scientific</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development</w:t>
            </w:r>
            <w:r w:rsidRPr="00971D92">
              <w:rPr>
                <w:rFonts w:ascii="Times New Roman" w:eastAsia="宋体" w:hAnsi="Times New Roman" w:cs="Times New Roman"/>
                <w:color w:val="000000"/>
                <w:spacing w:val="119"/>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19"/>
                <w:sz w:val="24"/>
                <w:szCs w:val="24"/>
              </w:rPr>
              <w:t xml:space="preserve"> </w:t>
            </w:r>
            <w:r w:rsidRPr="00971D92">
              <w:rPr>
                <w:rFonts w:ascii="Times New Roman" w:eastAsia="宋体" w:hAnsi="Times New Roman" w:cs="Times New Roman"/>
                <w:noProof/>
                <w:color w:val="000000"/>
                <w:sz w:val="24"/>
                <w:szCs w:val="24"/>
              </w:rPr>
              <w:t>studying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China</w:t>
            </w:r>
          </w:p>
        </w:tc>
        <w:tc>
          <w:tcPr>
            <w:tcW w:w="2410" w:type="dxa"/>
          </w:tcPr>
          <w:p w14:paraId="4F323DAB"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39"/>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Ministry</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p>
        </w:tc>
      </w:tr>
      <w:tr w:rsidR="00971D92" w:rsidRPr="00971D92" w14:paraId="4DB3B586" w14:textId="77777777" w:rsidTr="00CC78F4">
        <w:tc>
          <w:tcPr>
            <w:tcW w:w="1026" w:type="dxa"/>
          </w:tcPr>
          <w:p w14:paraId="76DBC631"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33</w:t>
            </w:r>
          </w:p>
        </w:tc>
        <w:tc>
          <w:tcPr>
            <w:tcW w:w="5773" w:type="dxa"/>
          </w:tcPr>
          <w:p w14:paraId="684F379D"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Notice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Shandong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pacing w:val="19"/>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pacing w:val="19"/>
                <w:sz w:val="24"/>
                <w:szCs w:val="24"/>
              </w:rPr>
              <w:t xml:space="preserve"> </w:t>
            </w:r>
            <w:r w:rsidRPr="00971D92">
              <w:rPr>
                <w:rFonts w:ascii="Times New Roman" w:eastAsia="宋体" w:hAnsi="Times New Roman" w:cs="Times New Roman"/>
                <w:noProof/>
                <w:color w:val="000000"/>
                <w:sz w:val="24"/>
                <w:szCs w:val="24"/>
              </w:rPr>
              <w:t>Printing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distributing</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14th</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22"/>
                <w:sz w:val="24"/>
                <w:szCs w:val="24"/>
              </w:rPr>
              <w:t>Five</w:t>
            </w:r>
            <w:r w:rsidRPr="00971D92">
              <w:rPr>
                <w:rFonts w:ascii="Times New Roman" w:eastAsia="宋体" w:hAnsi="Times New Roman" w:cs="Times New Roman"/>
                <w:noProof/>
                <w:color w:val="000000"/>
                <w:spacing w:val="23"/>
                <w:sz w:val="24"/>
                <w:szCs w:val="24"/>
              </w:rPr>
              <w:t>-</w:t>
            </w:r>
            <w:r w:rsidRPr="00971D92">
              <w:rPr>
                <w:rFonts w:ascii="Times New Roman" w:eastAsia="宋体" w:hAnsi="Times New Roman" w:cs="Times New Roman"/>
                <w:noProof/>
                <w:color w:val="000000"/>
                <w:spacing w:val="22"/>
                <w:sz w:val="24"/>
                <w:szCs w:val="24"/>
              </w:rPr>
              <w:t>Year</w:t>
            </w:r>
            <w:r w:rsidRPr="00971D92">
              <w:rPr>
                <w:rFonts w:ascii="Times New Roman" w:eastAsia="宋体" w:hAnsi="Times New Roman" w:cs="Times New Roman"/>
                <w:color w:val="000000"/>
                <w:spacing w:val="241"/>
                <w:sz w:val="24"/>
                <w:szCs w:val="24"/>
              </w:rPr>
              <w:t xml:space="preserve"> </w:t>
            </w:r>
            <w:r w:rsidRPr="00971D92">
              <w:rPr>
                <w:rFonts w:ascii="Times New Roman" w:eastAsia="宋体" w:hAnsi="Times New Roman" w:cs="Times New Roman"/>
                <w:noProof/>
                <w:color w:val="000000"/>
                <w:spacing w:val="22"/>
                <w:sz w:val="24"/>
                <w:szCs w:val="24"/>
              </w:rPr>
              <w:t>Plan</w:t>
            </w:r>
            <w:r w:rsidRPr="00971D92">
              <w:rPr>
                <w:rFonts w:ascii="Times New Roman" w:eastAsia="宋体" w:hAnsi="Times New Roman" w:cs="Times New Roman"/>
                <w:color w:val="000000"/>
                <w:spacing w:val="241"/>
                <w:sz w:val="24"/>
                <w:szCs w:val="24"/>
              </w:rPr>
              <w:t xml:space="preserve"> </w:t>
            </w:r>
            <w:r w:rsidRPr="00971D92">
              <w:rPr>
                <w:rFonts w:ascii="Times New Roman" w:eastAsia="宋体" w:hAnsi="Times New Roman" w:cs="Times New Roman"/>
                <w:noProof/>
                <w:color w:val="000000"/>
                <w:spacing w:val="22"/>
                <w:sz w:val="24"/>
                <w:szCs w:val="24"/>
              </w:rPr>
              <w:t>for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Scientific</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Technological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Innovation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Shandong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Province</w:t>
            </w:r>
          </w:p>
        </w:tc>
        <w:tc>
          <w:tcPr>
            <w:tcW w:w="2410" w:type="dxa"/>
            <w:vAlign w:val="center"/>
          </w:tcPr>
          <w:p w14:paraId="42157EF1"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Shandong</w:t>
            </w:r>
            <w:r w:rsidRPr="00971D92">
              <w:rPr>
                <w:rFonts w:ascii="Times New Roman" w:eastAsia="宋体" w:hAnsi="Times New Roman" w:cs="Times New Roman"/>
                <w:color w:val="000000"/>
                <w:w w:val="99"/>
                <w:sz w:val="24"/>
                <w:szCs w:val="24"/>
              </w:rPr>
              <w:t xml:space="preserve"> </w:t>
            </w:r>
            <w:r w:rsidRPr="00971D92">
              <w:rPr>
                <w:rFonts w:ascii="Times New Roman" w:eastAsia="宋体" w:hAnsi="Times New Roman" w:cs="Times New Roman"/>
                <w:noProof/>
                <w:color w:val="000000"/>
                <w:w w:val="99"/>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1"/>
                <w:w w:val="99"/>
                <w:sz w:val="24"/>
                <w:szCs w:val="24"/>
              </w:rPr>
              <w:t>Government</w:t>
            </w:r>
          </w:p>
        </w:tc>
      </w:tr>
      <w:tr w:rsidR="00971D92" w:rsidRPr="00971D92" w14:paraId="67CCEA98" w14:textId="77777777" w:rsidTr="00CC78F4">
        <w:tc>
          <w:tcPr>
            <w:tcW w:w="1026" w:type="dxa"/>
          </w:tcPr>
          <w:p w14:paraId="0247A495"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34</w:t>
            </w:r>
          </w:p>
        </w:tc>
        <w:tc>
          <w:tcPr>
            <w:tcW w:w="5773" w:type="dxa"/>
          </w:tcPr>
          <w:p w14:paraId="1181A5DF"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Implementation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opinions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Shandong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Further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deepening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reform</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“Six</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Stability”</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“Six</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Guarantees”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service</w:t>
            </w:r>
          </w:p>
        </w:tc>
        <w:tc>
          <w:tcPr>
            <w:tcW w:w="2410" w:type="dxa"/>
          </w:tcPr>
          <w:p w14:paraId="35C52944"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Shandong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p>
        </w:tc>
      </w:tr>
      <w:tr w:rsidR="00971D92" w:rsidRPr="00971D92" w14:paraId="5C6D45D3" w14:textId="77777777" w:rsidTr="00CC78F4">
        <w:tc>
          <w:tcPr>
            <w:tcW w:w="1026" w:type="dxa"/>
          </w:tcPr>
          <w:p w14:paraId="3B50C1B4"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35</w:t>
            </w:r>
          </w:p>
        </w:tc>
        <w:tc>
          <w:tcPr>
            <w:tcW w:w="5773" w:type="dxa"/>
          </w:tcPr>
          <w:p w14:paraId="2423F33B"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Notice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Shandong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pacing w:val="19"/>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pacing w:val="19"/>
                <w:sz w:val="24"/>
                <w:szCs w:val="24"/>
              </w:rPr>
              <w:t xml:space="preserve"> </w:t>
            </w:r>
            <w:r w:rsidRPr="00971D92">
              <w:rPr>
                <w:rFonts w:ascii="Times New Roman" w:eastAsia="宋体" w:hAnsi="Times New Roman" w:cs="Times New Roman"/>
                <w:noProof/>
                <w:color w:val="000000"/>
                <w:sz w:val="24"/>
                <w:szCs w:val="24"/>
              </w:rPr>
              <w:t>Printing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Distributing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Regulations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Establishment</w:t>
            </w:r>
            <w:r w:rsidRPr="00971D92">
              <w:rPr>
                <w:rFonts w:ascii="Times New Roman" w:eastAsia="宋体" w:hAnsi="Times New Roman" w:cs="Times New Roman"/>
                <w:color w:val="000000"/>
                <w:spacing w:val="39"/>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Staffing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Main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Responsibilities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Shandong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Department</w:t>
            </w:r>
            <w:r w:rsidRPr="00971D92">
              <w:rPr>
                <w:rFonts w:ascii="Times New Roman" w:eastAsia="宋体" w:hAnsi="Times New Roman" w:cs="Times New Roman"/>
                <w:color w:val="000000"/>
                <w:spacing w:val="119"/>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19"/>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Working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Committee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Shandong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pacing w:val="119"/>
                <w:sz w:val="24"/>
                <w:szCs w:val="24"/>
              </w:rPr>
              <w:t xml:space="preserve"> </w:t>
            </w:r>
            <w:r w:rsidRPr="00971D92">
              <w:rPr>
                <w:rFonts w:ascii="Times New Roman" w:eastAsia="宋体" w:hAnsi="Times New Roman" w:cs="Times New Roman"/>
                <w:noProof/>
                <w:color w:val="000000"/>
                <w:sz w:val="24"/>
                <w:szCs w:val="24"/>
              </w:rPr>
              <w:t>Committee</w:t>
            </w:r>
            <w:r w:rsidRPr="00971D92">
              <w:rPr>
                <w:rFonts w:ascii="Times New Roman" w:eastAsia="宋体" w:hAnsi="Times New Roman" w:cs="Times New Roman"/>
                <w:color w:val="000000"/>
                <w:spacing w:val="119"/>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CPC)</w:t>
            </w:r>
          </w:p>
        </w:tc>
        <w:tc>
          <w:tcPr>
            <w:tcW w:w="2410" w:type="dxa"/>
          </w:tcPr>
          <w:p w14:paraId="1236D3EF"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Shandong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p>
        </w:tc>
      </w:tr>
      <w:tr w:rsidR="00971D92" w:rsidRPr="00971D92" w14:paraId="746A742F" w14:textId="77777777" w:rsidTr="00CC78F4">
        <w:tc>
          <w:tcPr>
            <w:tcW w:w="1026" w:type="dxa"/>
          </w:tcPr>
          <w:p w14:paraId="671C8CDC"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36</w:t>
            </w:r>
          </w:p>
        </w:tc>
        <w:tc>
          <w:tcPr>
            <w:tcW w:w="5773" w:type="dxa"/>
          </w:tcPr>
          <w:p w14:paraId="4D54D2A0"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Notice</w:t>
            </w:r>
            <w:r w:rsidRPr="00971D92">
              <w:rPr>
                <w:rFonts w:ascii="Times New Roman" w:eastAsia="宋体" w:hAnsi="Times New Roman" w:cs="Times New Roman"/>
                <w:color w:val="000000"/>
                <w:spacing w:val="79"/>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79"/>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79"/>
                <w:sz w:val="24"/>
                <w:szCs w:val="24"/>
              </w:rPr>
              <w:t xml:space="preserve"> </w:t>
            </w: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Shanxi</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pacing w:val="119"/>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pacing w:val="119"/>
                <w:sz w:val="24"/>
                <w:szCs w:val="24"/>
              </w:rPr>
              <w:t xml:space="preserve"> </w:t>
            </w:r>
            <w:r w:rsidRPr="00971D92">
              <w:rPr>
                <w:rFonts w:ascii="Times New Roman" w:eastAsia="宋体" w:hAnsi="Times New Roman" w:cs="Times New Roman"/>
                <w:noProof/>
                <w:color w:val="000000"/>
                <w:sz w:val="24"/>
                <w:szCs w:val="24"/>
              </w:rPr>
              <w:t>Promoting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Supporting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Innovation-related</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reform</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Measures</w:t>
            </w:r>
          </w:p>
        </w:tc>
        <w:tc>
          <w:tcPr>
            <w:tcW w:w="2410" w:type="dxa"/>
          </w:tcPr>
          <w:p w14:paraId="4A2123E2"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Shanxi</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p>
        </w:tc>
      </w:tr>
      <w:tr w:rsidR="00971D92" w:rsidRPr="00971D92" w14:paraId="3C76BC6F" w14:textId="77777777" w:rsidTr="00CC78F4">
        <w:tc>
          <w:tcPr>
            <w:tcW w:w="1026" w:type="dxa"/>
          </w:tcPr>
          <w:p w14:paraId="32F81C2C"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37</w:t>
            </w:r>
          </w:p>
        </w:tc>
        <w:tc>
          <w:tcPr>
            <w:tcW w:w="5773" w:type="dxa"/>
          </w:tcPr>
          <w:p w14:paraId="735D8971"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Circular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Shaanxi</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issuing</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2018</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Action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Plan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for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Belt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Road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Initiative</w:t>
            </w:r>
          </w:p>
        </w:tc>
        <w:tc>
          <w:tcPr>
            <w:tcW w:w="2410" w:type="dxa"/>
          </w:tcPr>
          <w:p w14:paraId="666E9C80"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Shaanxi</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p>
        </w:tc>
      </w:tr>
      <w:tr w:rsidR="00971D92" w:rsidRPr="00971D92" w14:paraId="6A076693" w14:textId="77777777" w:rsidTr="00CC78F4">
        <w:tc>
          <w:tcPr>
            <w:tcW w:w="1026" w:type="dxa"/>
          </w:tcPr>
          <w:p w14:paraId="3227B150"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38</w:t>
            </w:r>
          </w:p>
        </w:tc>
        <w:tc>
          <w:tcPr>
            <w:tcW w:w="5773" w:type="dxa"/>
          </w:tcPr>
          <w:p w14:paraId="37CA0C60"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issuing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“13th</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Five-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Year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Plan”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for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Development</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TCM</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Health</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31"/>
                <w:sz w:val="24"/>
                <w:szCs w:val="24"/>
              </w:rPr>
              <w:t>Services</w:t>
            </w:r>
            <w:r w:rsidRPr="00971D92">
              <w:rPr>
                <w:rFonts w:ascii="Times New Roman" w:eastAsia="宋体" w:hAnsi="Times New Roman" w:cs="Times New Roman"/>
                <w:color w:val="000000"/>
                <w:spacing w:val="243"/>
                <w:sz w:val="24"/>
                <w:szCs w:val="24"/>
              </w:rPr>
              <w:t xml:space="preserve"> </w:t>
            </w:r>
            <w:r w:rsidRPr="00971D92">
              <w:rPr>
                <w:rFonts w:ascii="Times New Roman" w:eastAsia="宋体" w:hAnsi="Times New Roman" w:cs="Times New Roman"/>
                <w:noProof/>
                <w:color w:val="000000"/>
                <w:spacing w:val="32"/>
                <w:sz w:val="24"/>
                <w:szCs w:val="24"/>
              </w:rPr>
              <w:t>in</w:t>
            </w:r>
            <w:r w:rsidRPr="00971D92">
              <w:rPr>
                <w:rFonts w:ascii="Times New Roman" w:eastAsia="宋体" w:hAnsi="Times New Roman" w:cs="Times New Roman"/>
                <w:color w:val="000000"/>
                <w:spacing w:val="243"/>
                <w:sz w:val="24"/>
                <w:szCs w:val="24"/>
              </w:rPr>
              <w:t xml:space="preserve"> </w:t>
            </w:r>
            <w:r w:rsidRPr="00971D92">
              <w:rPr>
                <w:rFonts w:ascii="Times New Roman" w:eastAsia="宋体" w:hAnsi="Times New Roman" w:cs="Times New Roman"/>
                <w:noProof/>
                <w:color w:val="000000"/>
                <w:spacing w:val="31"/>
                <w:sz w:val="24"/>
                <w:szCs w:val="24"/>
              </w:rPr>
              <w:t>Hubei</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Province</w:t>
            </w:r>
          </w:p>
        </w:tc>
        <w:tc>
          <w:tcPr>
            <w:tcW w:w="2410" w:type="dxa"/>
          </w:tcPr>
          <w:p w14:paraId="5D498F32"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hint="eastAsia"/>
                <w:color w:val="000000"/>
                <w:sz w:val="24"/>
                <w:szCs w:val="24"/>
              </w:rPr>
              <w:t>General 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w w:val="99"/>
                <w:sz w:val="24"/>
                <w:szCs w:val="24"/>
              </w:rPr>
              <w:t>Provincial</w:t>
            </w:r>
            <w:r w:rsidRPr="00971D92">
              <w:rPr>
                <w:rFonts w:ascii="Times New Roman" w:eastAsia="宋体" w:hAnsi="Times New Roman" w:cs="Times New Roman" w:hint="eastAsia"/>
                <w:color w:val="000000"/>
                <w:w w:val="99"/>
                <w:sz w:val="24"/>
                <w:szCs w:val="24"/>
              </w:rPr>
              <w:t xml:space="preserve"> </w:t>
            </w:r>
            <w:r w:rsidRPr="00971D92">
              <w:rPr>
                <w:rFonts w:ascii="Times New Roman" w:eastAsia="宋体" w:hAnsi="Times New Roman" w:cs="Times New Roman"/>
                <w:noProof/>
                <w:color w:val="000000"/>
                <w:spacing w:val="1"/>
                <w:w w:val="99"/>
                <w:sz w:val="24"/>
                <w:szCs w:val="24"/>
              </w:rPr>
              <w:t>Government</w:t>
            </w:r>
          </w:p>
        </w:tc>
      </w:tr>
      <w:tr w:rsidR="00971D92" w:rsidRPr="00971D92" w14:paraId="1F4B894F" w14:textId="77777777" w:rsidTr="00CC78F4">
        <w:tc>
          <w:tcPr>
            <w:tcW w:w="1026" w:type="dxa"/>
          </w:tcPr>
          <w:p w14:paraId="38F70772"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39</w:t>
            </w:r>
          </w:p>
        </w:tc>
        <w:tc>
          <w:tcPr>
            <w:tcW w:w="5773" w:type="dxa"/>
          </w:tcPr>
          <w:p w14:paraId="77E5656C"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Implementation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Opinions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Deepening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integration</w:t>
            </w:r>
            <w:r w:rsidRPr="00971D92">
              <w:rPr>
                <w:rFonts w:ascii="Times New Roman" w:eastAsia="宋体" w:hAnsi="Times New Roman" w:cs="Times New Roman"/>
                <w:color w:val="000000"/>
                <w:spacing w:val="119"/>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19"/>
                <w:sz w:val="24"/>
                <w:szCs w:val="24"/>
              </w:rPr>
              <w:t xml:space="preserve"> </w:t>
            </w:r>
            <w:r w:rsidRPr="00971D92">
              <w:rPr>
                <w:rFonts w:ascii="Times New Roman" w:eastAsia="宋体" w:hAnsi="Times New Roman" w:cs="Times New Roman"/>
                <w:noProof/>
                <w:color w:val="000000"/>
                <w:sz w:val="24"/>
                <w:szCs w:val="24"/>
              </w:rPr>
              <w:t>Industry</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p>
        </w:tc>
        <w:tc>
          <w:tcPr>
            <w:tcW w:w="2410" w:type="dxa"/>
          </w:tcPr>
          <w:p w14:paraId="3670C53D"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Jiangsu</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p>
        </w:tc>
      </w:tr>
      <w:tr w:rsidR="00971D92" w:rsidRPr="00971D92" w14:paraId="7BCD1DA7" w14:textId="77777777" w:rsidTr="00CC78F4">
        <w:tc>
          <w:tcPr>
            <w:tcW w:w="1026" w:type="dxa"/>
          </w:tcPr>
          <w:p w14:paraId="2FDF4E80"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40</w:t>
            </w:r>
          </w:p>
        </w:tc>
        <w:tc>
          <w:tcPr>
            <w:tcW w:w="5773" w:type="dxa"/>
          </w:tcPr>
          <w:p w14:paraId="24D3642F"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Notice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issuing</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“14th</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Five-Year</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Plan”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for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pacing w:val="59"/>
                <w:sz w:val="24"/>
                <w:szCs w:val="24"/>
              </w:rPr>
              <w:t xml:space="preserve"> </w:t>
            </w:r>
            <w:r w:rsidRPr="00971D92">
              <w:rPr>
                <w:rFonts w:ascii="Times New Roman" w:eastAsia="宋体" w:hAnsi="Times New Roman" w:cs="Times New Roman"/>
                <w:noProof/>
                <w:color w:val="000000"/>
                <w:sz w:val="24"/>
                <w:szCs w:val="24"/>
              </w:rPr>
              <w:t>Development</w:t>
            </w:r>
            <w:r w:rsidRPr="00971D92">
              <w:rPr>
                <w:rFonts w:ascii="Times New Roman" w:eastAsia="宋体" w:hAnsi="Times New Roman" w:cs="Times New Roman"/>
                <w:color w:val="000000"/>
                <w:spacing w:val="59"/>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Jiangsu</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Province</w:t>
            </w:r>
          </w:p>
        </w:tc>
        <w:tc>
          <w:tcPr>
            <w:tcW w:w="2410" w:type="dxa"/>
          </w:tcPr>
          <w:p w14:paraId="5CB73730"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Jiangsu</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p>
        </w:tc>
      </w:tr>
      <w:tr w:rsidR="00971D92" w:rsidRPr="00971D92" w14:paraId="35304E92" w14:textId="77777777" w:rsidTr="00CC78F4">
        <w:tc>
          <w:tcPr>
            <w:tcW w:w="1026" w:type="dxa"/>
          </w:tcPr>
          <w:p w14:paraId="06F77B1E"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41</w:t>
            </w:r>
          </w:p>
        </w:tc>
        <w:tc>
          <w:tcPr>
            <w:tcW w:w="5773" w:type="dxa"/>
          </w:tcPr>
          <w:p w14:paraId="5F3AF3A8"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issued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notice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implementation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plan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for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promoting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innovative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development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medical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Jiangsu</w:t>
            </w:r>
          </w:p>
        </w:tc>
        <w:tc>
          <w:tcPr>
            <w:tcW w:w="2410" w:type="dxa"/>
          </w:tcPr>
          <w:p w14:paraId="73A251FD"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Jiangsu</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p>
        </w:tc>
      </w:tr>
      <w:tr w:rsidR="00971D92" w:rsidRPr="00971D92" w14:paraId="39A48083" w14:textId="77777777" w:rsidTr="00CC78F4">
        <w:tc>
          <w:tcPr>
            <w:tcW w:w="1026" w:type="dxa"/>
          </w:tcPr>
          <w:p w14:paraId="19431407"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42</w:t>
            </w:r>
          </w:p>
        </w:tc>
        <w:tc>
          <w:tcPr>
            <w:tcW w:w="5773" w:type="dxa"/>
          </w:tcPr>
          <w:p w14:paraId="3D6413FB"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forwarded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notice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Department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lastRenderedPageBreak/>
              <w:t>Commerce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Department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Finance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encouraging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multinational</w:t>
            </w:r>
            <w:r w:rsidRPr="00971D92">
              <w:rPr>
                <w:rFonts w:ascii="Times New Roman" w:eastAsia="宋体" w:hAnsi="Times New Roman" w:cs="Times New Roman"/>
                <w:color w:val="000000"/>
                <w:spacing w:val="23"/>
                <w:sz w:val="24"/>
                <w:szCs w:val="24"/>
              </w:rPr>
              <w:t xml:space="preserve"> </w:t>
            </w:r>
            <w:r w:rsidRPr="00971D92">
              <w:rPr>
                <w:rFonts w:ascii="Times New Roman" w:eastAsia="宋体" w:hAnsi="Times New Roman" w:cs="Times New Roman"/>
                <w:noProof/>
                <w:color w:val="000000"/>
                <w:sz w:val="24"/>
                <w:szCs w:val="24"/>
              </w:rPr>
              <w:t>companies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8"/>
                <w:sz w:val="24"/>
                <w:szCs w:val="24"/>
              </w:rPr>
              <w:t>to</w:t>
            </w:r>
            <w:r w:rsidRPr="00971D92">
              <w:rPr>
                <w:rFonts w:ascii="Times New Roman" w:eastAsia="宋体" w:hAnsi="Times New Roman" w:cs="Times New Roman"/>
                <w:color w:val="000000"/>
                <w:spacing w:val="242"/>
                <w:sz w:val="24"/>
                <w:szCs w:val="24"/>
              </w:rPr>
              <w:t xml:space="preserve"> </w:t>
            </w:r>
            <w:r w:rsidRPr="00971D92">
              <w:rPr>
                <w:rFonts w:ascii="Times New Roman" w:eastAsia="宋体" w:hAnsi="Times New Roman" w:cs="Times New Roman"/>
                <w:noProof/>
                <w:color w:val="000000"/>
                <w:spacing w:val="7"/>
                <w:sz w:val="24"/>
                <w:szCs w:val="24"/>
              </w:rPr>
              <w:t>set</w:t>
            </w:r>
            <w:r w:rsidRPr="00971D92">
              <w:rPr>
                <w:rFonts w:ascii="Times New Roman" w:eastAsia="宋体" w:hAnsi="Times New Roman" w:cs="Times New Roman"/>
                <w:color w:val="000000"/>
                <w:spacing w:val="242"/>
                <w:sz w:val="24"/>
                <w:szCs w:val="24"/>
              </w:rPr>
              <w:t xml:space="preserve"> </w:t>
            </w:r>
            <w:r w:rsidRPr="00971D92">
              <w:rPr>
                <w:rFonts w:ascii="Times New Roman" w:eastAsia="宋体" w:hAnsi="Times New Roman" w:cs="Times New Roman"/>
                <w:noProof/>
                <w:color w:val="000000"/>
                <w:spacing w:val="8"/>
                <w:sz w:val="24"/>
                <w:szCs w:val="24"/>
              </w:rPr>
              <w:t>up</w:t>
            </w:r>
            <w:r w:rsidRPr="00971D92">
              <w:rPr>
                <w:rFonts w:ascii="Times New Roman" w:eastAsia="宋体" w:hAnsi="Times New Roman" w:cs="Times New Roman"/>
                <w:color w:val="000000"/>
                <w:spacing w:val="242"/>
                <w:sz w:val="24"/>
                <w:szCs w:val="24"/>
              </w:rPr>
              <w:t xml:space="preserve"> </w:t>
            </w:r>
            <w:r w:rsidRPr="00971D92">
              <w:rPr>
                <w:rFonts w:ascii="Times New Roman" w:eastAsia="宋体" w:hAnsi="Times New Roman" w:cs="Times New Roman"/>
                <w:noProof/>
                <w:color w:val="000000"/>
                <w:spacing w:val="7"/>
                <w:sz w:val="24"/>
                <w:szCs w:val="24"/>
              </w:rPr>
              <w:t>regional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headquarters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functional</w:t>
            </w:r>
            <w:r w:rsidRPr="00971D92">
              <w:rPr>
                <w:rFonts w:ascii="Times New Roman" w:eastAsia="宋体" w:hAnsi="Times New Roman" w:cs="Times New Roman"/>
                <w:color w:val="000000"/>
                <w:spacing w:val="239"/>
                <w:sz w:val="24"/>
                <w:szCs w:val="24"/>
              </w:rPr>
              <w:t xml:space="preserve"> </w:t>
            </w:r>
            <w:r w:rsidRPr="00971D92">
              <w:rPr>
                <w:rFonts w:ascii="Times New Roman" w:eastAsia="宋体" w:hAnsi="Times New Roman" w:cs="Times New Roman"/>
                <w:noProof/>
                <w:color w:val="000000"/>
                <w:sz w:val="24"/>
                <w:szCs w:val="24"/>
              </w:rPr>
              <w:t>institutions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our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province</w:t>
            </w:r>
          </w:p>
        </w:tc>
        <w:tc>
          <w:tcPr>
            <w:tcW w:w="2410" w:type="dxa"/>
          </w:tcPr>
          <w:p w14:paraId="435F49F1"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lastRenderedPageBreak/>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Jiangsu</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lastRenderedPageBreak/>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p>
        </w:tc>
      </w:tr>
      <w:tr w:rsidR="00971D92" w:rsidRPr="00971D92" w14:paraId="68B85DB5" w14:textId="77777777" w:rsidTr="00CC78F4">
        <w:tc>
          <w:tcPr>
            <w:tcW w:w="1026" w:type="dxa"/>
          </w:tcPr>
          <w:p w14:paraId="76E2F2E2"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lastRenderedPageBreak/>
              <w:t>43</w:t>
            </w:r>
          </w:p>
        </w:tc>
        <w:tc>
          <w:tcPr>
            <w:tcW w:w="5773" w:type="dxa"/>
          </w:tcPr>
          <w:p w14:paraId="7B8CCB5F"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Implementation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Opinions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Deepening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development</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Mass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6"/>
                <w:sz w:val="24"/>
                <w:szCs w:val="24"/>
              </w:rPr>
              <w:t>Entrepreneurship</w:t>
            </w:r>
            <w:r w:rsidRPr="00971D92">
              <w:rPr>
                <w:rFonts w:ascii="Times New Roman" w:eastAsia="宋体" w:hAnsi="Times New Roman" w:cs="Times New Roman"/>
                <w:color w:val="000000"/>
                <w:spacing w:val="242"/>
                <w:sz w:val="24"/>
                <w:szCs w:val="24"/>
              </w:rPr>
              <w:t xml:space="preserve"> </w:t>
            </w:r>
            <w:r w:rsidRPr="00971D92">
              <w:rPr>
                <w:rFonts w:ascii="Times New Roman" w:eastAsia="宋体" w:hAnsi="Times New Roman" w:cs="Times New Roman"/>
                <w:noProof/>
                <w:color w:val="000000"/>
                <w:spacing w:val="6"/>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Innovation</w:t>
            </w:r>
          </w:p>
        </w:tc>
        <w:tc>
          <w:tcPr>
            <w:tcW w:w="2410" w:type="dxa"/>
          </w:tcPr>
          <w:p w14:paraId="636304B4"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Jiangsu</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p>
        </w:tc>
      </w:tr>
      <w:tr w:rsidR="00971D92" w:rsidRPr="00971D92" w14:paraId="14CB9591" w14:textId="77777777" w:rsidTr="00CC78F4">
        <w:tc>
          <w:tcPr>
            <w:tcW w:w="1026" w:type="dxa"/>
          </w:tcPr>
          <w:p w14:paraId="03EFCD50"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44</w:t>
            </w:r>
          </w:p>
        </w:tc>
        <w:tc>
          <w:tcPr>
            <w:tcW w:w="5773" w:type="dxa"/>
          </w:tcPr>
          <w:p w14:paraId="21A42066"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Implementation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Opinions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Deepening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development</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Mass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6"/>
                <w:sz w:val="24"/>
                <w:szCs w:val="24"/>
              </w:rPr>
              <w:t>Entrepreneurship</w:t>
            </w:r>
            <w:r w:rsidRPr="00971D92">
              <w:rPr>
                <w:rFonts w:ascii="Times New Roman" w:eastAsia="宋体" w:hAnsi="Times New Roman" w:cs="Times New Roman"/>
                <w:color w:val="000000"/>
                <w:spacing w:val="242"/>
                <w:sz w:val="24"/>
                <w:szCs w:val="24"/>
              </w:rPr>
              <w:t xml:space="preserve"> </w:t>
            </w:r>
            <w:r w:rsidRPr="00971D92">
              <w:rPr>
                <w:rFonts w:ascii="Times New Roman" w:eastAsia="宋体" w:hAnsi="Times New Roman" w:cs="Times New Roman"/>
                <w:noProof/>
                <w:color w:val="000000"/>
                <w:spacing w:val="6"/>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Innovation</w:t>
            </w:r>
          </w:p>
        </w:tc>
        <w:tc>
          <w:tcPr>
            <w:tcW w:w="2410" w:type="dxa"/>
          </w:tcPr>
          <w:p w14:paraId="307BB495"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Jiangsu</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p>
        </w:tc>
      </w:tr>
      <w:tr w:rsidR="00971D92" w:rsidRPr="00971D92" w14:paraId="3B69A3E1" w14:textId="77777777" w:rsidTr="00CC78F4">
        <w:tc>
          <w:tcPr>
            <w:tcW w:w="1026" w:type="dxa"/>
          </w:tcPr>
          <w:p w14:paraId="6135A28E"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45</w:t>
            </w:r>
          </w:p>
        </w:tc>
        <w:tc>
          <w:tcPr>
            <w:tcW w:w="5773" w:type="dxa"/>
          </w:tcPr>
          <w:p w14:paraId="61AA1B58"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Notice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printing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distributing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Construction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plan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Jiangsu</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High-level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University</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(2021-2025)</w:t>
            </w:r>
          </w:p>
        </w:tc>
        <w:tc>
          <w:tcPr>
            <w:tcW w:w="2410" w:type="dxa"/>
          </w:tcPr>
          <w:p w14:paraId="55E7DF2D"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Jiangsu</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Province</w:t>
            </w:r>
          </w:p>
        </w:tc>
      </w:tr>
      <w:tr w:rsidR="00971D92" w:rsidRPr="00971D92" w14:paraId="1DDDE7B1" w14:textId="77777777" w:rsidTr="00CC78F4">
        <w:tc>
          <w:tcPr>
            <w:tcW w:w="1026" w:type="dxa"/>
          </w:tcPr>
          <w:p w14:paraId="5EC0C31B"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46</w:t>
            </w:r>
          </w:p>
        </w:tc>
        <w:tc>
          <w:tcPr>
            <w:tcW w:w="5773" w:type="dxa"/>
          </w:tcPr>
          <w:p w14:paraId="2409D0E1"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hint="eastAsia"/>
                <w:color w:val="000000"/>
                <w:sz w:val="24"/>
                <w:szCs w:val="24"/>
              </w:rPr>
              <w:t>Implementation Opinions of Sichuan Provincial People</w:t>
            </w:r>
            <w:r w:rsidRPr="00971D92">
              <w:rPr>
                <w:rFonts w:ascii="Times New Roman" w:eastAsia="宋体" w:hAnsi="Times New Roman" w:cs="Times New Roman"/>
                <w:color w:val="000000"/>
                <w:sz w:val="24"/>
                <w:szCs w:val="24"/>
              </w:rPr>
              <w:t>’</w:t>
            </w:r>
            <w:r w:rsidRPr="00971D92">
              <w:rPr>
                <w:rFonts w:ascii="Times New Roman" w:eastAsia="宋体" w:hAnsi="Times New Roman" w:cs="Times New Roman" w:hint="eastAsia"/>
                <w:color w:val="000000"/>
                <w:sz w:val="24"/>
                <w:szCs w:val="24"/>
              </w:rPr>
              <w:t>s Government on Coordinating and Promoting the Construction of First- class Universities and first-class Disciplines</w:t>
            </w:r>
          </w:p>
        </w:tc>
        <w:tc>
          <w:tcPr>
            <w:tcW w:w="2410" w:type="dxa"/>
          </w:tcPr>
          <w:p w14:paraId="279F1B0F"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Sichuan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w w:val="99"/>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1"/>
                <w:w w:val="99"/>
                <w:sz w:val="24"/>
                <w:szCs w:val="24"/>
              </w:rPr>
              <w:t>Government</w:t>
            </w:r>
          </w:p>
        </w:tc>
      </w:tr>
      <w:tr w:rsidR="00971D92" w:rsidRPr="00971D92" w14:paraId="342DFE29" w14:textId="77777777" w:rsidTr="00CC78F4">
        <w:tc>
          <w:tcPr>
            <w:tcW w:w="1026" w:type="dxa"/>
          </w:tcPr>
          <w:p w14:paraId="650E3196"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47</w:t>
            </w:r>
          </w:p>
        </w:tc>
        <w:tc>
          <w:tcPr>
            <w:tcW w:w="5773" w:type="dxa"/>
          </w:tcPr>
          <w:p w14:paraId="6C9141D9"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Guiding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Opinions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Sichuan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Promoting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Leading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Project</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Construction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China</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(Sichuan)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Pilot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Free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Trade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Zone</w:t>
            </w:r>
          </w:p>
        </w:tc>
        <w:tc>
          <w:tcPr>
            <w:tcW w:w="2410" w:type="dxa"/>
          </w:tcPr>
          <w:p w14:paraId="1B98136D"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Sichuan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w w:val="99"/>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1"/>
                <w:w w:val="99"/>
                <w:sz w:val="24"/>
                <w:szCs w:val="24"/>
              </w:rPr>
              <w:t>Government</w:t>
            </w:r>
          </w:p>
        </w:tc>
      </w:tr>
      <w:tr w:rsidR="00971D92" w:rsidRPr="00971D92" w14:paraId="676B1C94" w14:textId="77777777" w:rsidTr="00CC78F4">
        <w:tc>
          <w:tcPr>
            <w:tcW w:w="1026" w:type="dxa"/>
          </w:tcPr>
          <w:p w14:paraId="637C4242" w14:textId="77777777" w:rsidR="00971D92" w:rsidRPr="00971D92" w:rsidRDefault="00971D92" w:rsidP="00971D92">
            <w:pPr>
              <w:rPr>
                <w:rFonts w:ascii="Times New Roman" w:eastAsia="宋体" w:hAnsi="Times New Roman" w:cs="Times New Roman"/>
                <w:color w:val="000000"/>
                <w:sz w:val="24"/>
                <w:szCs w:val="24"/>
              </w:rPr>
            </w:pPr>
          </w:p>
        </w:tc>
        <w:tc>
          <w:tcPr>
            <w:tcW w:w="5773" w:type="dxa"/>
          </w:tcPr>
          <w:p w14:paraId="3106D63D"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hint="eastAsia"/>
                <w:color w:val="000000"/>
                <w:sz w:val="24"/>
                <w:szCs w:val="24"/>
              </w:rPr>
              <w:t>48</w:t>
            </w:r>
            <w:r w:rsidRPr="00971D92">
              <w:rPr>
                <w:rFonts w:ascii="Times New Roman" w:eastAsia="宋体" w:hAnsi="Times New Roman" w:cs="Times New Roman" w:hint="eastAsia"/>
                <w:color w:val="000000"/>
                <w:sz w:val="24"/>
                <w:szCs w:val="24"/>
              </w:rPr>
              <w:tab/>
              <w:t>Notice of Sichuan Provincial People</w:t>
            </w:r>
            <w:r w:rsidRPr="00971D92">
              <w:rPr>
                <w:rFonts w:ascii="Times New Roman" w:eastAsia="宋体" w:hAnsi="Times New Roman" w:cs="Times New Roman"/>
                <w:color w:val="000000"/>
                <w:sz w:val="24"/>
                <w:szCs w:val="24"/>
              </w:rPr>
              <w:t>’</w:t>
            </w:r>
            <w:r w:rsidRPr="00971D92">
              <w:rPr>
                <w:rFonts w:ascii="Times New Roman" w:eastAsia="宋体" w:hAnsi="Times New Roman" w:cs="Times New Roman" w:hint="eastAsia"/>
                <w:color w:val="000000"/>
                <w:sz w:val="24"/>
                <w:szCs w:val="24"/>
              </w:rPr>
              <w:t xml:space="preserve"> s Government on issuing the Implementation Plan of Vocational Education Reform in Sichuan Province</w:t>
            </w:r>
          </w:p>
        </w:tc>
        <w:tc>
          <w:tcPr>
            <w:tcW w:w="2410" w:type="dxa"/>
          </w:tcPr>
          <w:p w14:paraId="6E55AA17"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Sichuan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w w:val="99"/>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1"/>
                <w:w w:val="99"/>
                <w:sz w:val="24"/>
                <w:szCs w:val="24"/>
              </w:rPr>
              <w:t>Government</w:t>
            </w:r>
          </w:p>
        </w:tc>
      </w:tr>
      <w:tr w:rsidR="00971D92" w:rsidRPr="00971D92" w14:paraId="2C9EDA92" w14:textId="77777777" w:rsidTr="00CC78F4">
        <w:tc>
          <w:tcPr>
            <w:tcW w:w="1026" w:type="dxa"/>
          </w:tcPr>
          <w:p w14:paraId="13344D15"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49</w:t>
            </w:r>
          </w:p>
        </w:tc>
        <w:tc>
          <w:tcPr>
            <w:tcW w:w="5773" w:type="dxa"/>
          </w:tcPr>
          <w:p w14:paraId="587DE702"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Implementation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Opinions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Sichuan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Supporting</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Promoting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Development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19"/>
                <w:sz w:val="24"/>
                <w:szCs w:val="24"/>
              </w:rPr>
              <w:t>Traditional</w:t>
            </w:r>
            <w:r w:rsidRPr="00971D92">
              <w:rPr>
                <w:rFonts w:ascii="Times New Roman" w:eastAsia="宋体" w:hAnsi="Times New Roman" w:cs="Times New Roman"/>
                <w:color w:val="000000"/>
                <w:spacing w:val="246"/>
                <w:sz w:val="24"/>
                <w:szCs w:val="24"/>
              </w:rPr>
              <w:t xml:space="preserve"> </w:t>
            </w:r>
            <w:r w:rsidRPr="00971D92">
              <w:rPr>
                <w:rFonts w:ascii="Times New Roman" w:eastAsia="宋体" w:hAnsi="Times New Roman" w:cs="Times New Roman"/>
                <w:noProof/>
                <w:color w:val="000000"/>
                <w:spacing w:val="19"/>
                <w:sz w:val="24"/>
                <w:szCs w:val="24"/>
              </w:rPr>
              <w:t>Chinese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Medicine</w:t>
            </w:r>
          </w:p>
        </w:tc>
        <w:tc>
          <w:tcPr>
            <w:tcW w:w="2410" w:type="dxa"/>
          </w:tcPr>
          <w:p w14:paraId="71142365"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Sichuan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w w:val="99"/>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1"/>
                <w:w w:val="99"/>
                <w:sz w:val="24"/>
                <w:szCs w:val="24"/>
              </w:rPr>
              <w:t>Government</w:t>
            </w:r>
          </w:p>
        </w:tc>
      </w:tr>
      <w:tr w:rsidR="00971D92" w:rsidRPr="00971D92" w14:paraId="5A76E7F9" w14:textId="77777777" w:rsidTr="00CC78F4">
        <w:tc>
          <w:tcPr>
            <w:tcW w:w="1026" w:type="dxa"/>
          </w:tcPr>
          <w:p w14:paraId="6533D6B3"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50</w:t>
            </w:r>
          </w:p>
        </w:tc>
        <w:tc>
          <w:tcPr>
            <w:tcW w:w="5773" w:type="dxa"/>
          </w:tcPr>
          <w:p w14:paraId="10C06BB2"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Standards</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Administrative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Measures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for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expenditure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hint="eastAsia"/>
                <w:color w:val="000000"/>
                <w:sz w:val="24"/>
                <w:szCs w:val="24"/>
              </w:rPr>
              <w:t xml:space="preserve"> foreign students in China</w:t>
            </w:r>
          </w:p>
        </w:tc>
        <w:tc>
          <w:tcPr>
            <w:tcW w:w="2410" w:type="dxa"/>
          </w:tcPr>
          <w:p w14:paraId="40F036E6"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State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1"/>
                <w:w w:val="99"/>
                <w:sz w:val="24"/>
                <w:szCs w:val="24"/>
              </w:rPr>
              <w:t>Commission,</w:t>
            </w:r>
            <w:r w:rsidRPr="00971D92">
              <w:rPr>
                <w:rFonts w:hint="eastAsia"/>
              </w:rPr>
              <w:t xml:space="preserve"> </w:t>
            </w:r>
            <w:r w:rsidRPr="00971D92">
              <w:rPr>
                <w:rFonts w:ascii="Times New Roman" w:eastAsia="宋体" w:hAnsi="Times New Roman" w:cs="Times New Roman" w:hint="eastAsia"/>
                <w:color w:val="000000"/>
                <w:spacing w:val="1"/>
                <w:w w:val="99"/>
                <w:sz w:val="24"/>
                <w:szCs w:val="24"/>
              </w:rPr>
              <w:t>Ministry of Finance</w:t>
            </w:r>
          </w:p>
        </w:tc>
      </w:tr>
      <w:tr w:rsidR="00971D92" w:rsidRPr="00971D92" w14:paraId="5CAC199F" w14:textId="77777777" w:rsidTr="00CC78F4">
        <w:tc>
          <w:tcPr>
            <w:tcW w:w="1026" w:type="dxa"/>
          </w:tcPr>
          <w:p w14:paraId="1EAE342B"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51</w:t>
            </w:r>
          </w:p>
        </w:tc>
        <w:tc>
          <w:tcPr>
            <w:tcW w:w="5773" w:type="dxa"/>
          </w:tcPr>
          <w:p w14:paraId="1C142100"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Interim</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Measures</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for</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Annual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Evaluation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Scholarships</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for</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Foreign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Students</w:t>
            </w:r>
          </w:p>
        </w:tc>
        <w:tc>
          <w:tcPr>
            <w:tcW w:w="2410" w:type="dxa"/>
          </w:tcPr>
          <w:p w14:paraId="4B42CC80" w14:textId="77777777" w:rsidR="00971D92" w:rsidRPr="00971D92" w:rsidRDefault="00971D92" w:rsidP="00971D92">
            <w:pPr>
              <w:kinsoku w:val="0"/>
              <w:autoSpaceDE w:val="0"/>
              <w:autoSpaceDN w:val="0"/>
              <w:adjustRightInd w:val="0"/>
              <w:spacing w:before="1" w:line="225" w:lineRule="auto"/>
              <w:jc w:val="left"/>
              <w:textAlignment w:val="baseline"/>
              <w:rPr>
                <w:rFonts w:ascii="Times New Roman" w:hAnsi="Times New Roman" w:cs="Times New Roman"/>
                <w:noProof/>
                <w:sz w:val="24"/>
                <w:szCs w:val="24"/>
              </w:rPr>
            </w:pPr>
            <w:r w:rsidRPr="00971D92">
              <w:rPr>
                <w:rFonts w:ascii="Times New Roman" w:eastAsia="宋体" w:hAnsi="Times New Roman" w:cs="Times New Roman"/>
                <w:noProof/>
                <w:color w:val="000000"/>
                <w:sz w:val="24"/>
                <w:szCs w:val="24"/>
              </w:rPr>
              <w:t>State</w:t>
            </w:r>
            <w:r w:rsidRPr="00971D92">
              <w:rPr>
                <w:rFonts w:ascii="Times New Roman" w:hAnsi="Times New Roman" w:cs="Times New Roman" w:hint="eastAsia"/>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hAnsi="Times New Roman" w:cs="Times New Roman" w:hint="eastAsia"/>
                <w:sz w:val="24"/>
                <w:szCs w:val="24"/>
              </w:rPr>
              <w:t xml:space="preserve"> </w:t>
            </w:r>
            <w:r w:rsidRPr="00971D92">
              <w:rPr>
                <w:rFonts w:ascii="Times New Roman" w:eastAsia="宋体" w:hAnsi="Times New Roman" w:cs="Times New Roman"/>
                <w:noProof/>
                <w:color w:val="000000"/>
                <w:sz w:val="24"/>
                <w:szCs w:val="24"/>
              </w:rPr>
              <w:t>Commission</w:t>
            </w:r>
            <w:r w:rsidRPr="00971D92">
              <w:rPr>
                <w:rFonts w:ascii="Times New Roman" w:hAnsi="Times New Roman" w:cs="Times New Roman" w:hint="eastAsia"/>
                <w:sz w:val="24"/>
                <w:szCs w:val="24"/>
              </w:rPr>
              <w:t xml:space="preserve"> </w:t>
            </w: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Office</w:t>
            </w:r>
          </w:p>
        </w:tc>
      </w:tr>
      <w:tr w:rsidR="00971D92" w:rsidRPr="00971D92" w14:paraId="6C6C1DED" w14:textId="77777777" w:rsidTr="00CC78F4">
        <w:tc>
          <w:tcPr>
            <w:tcW w:w="1026" w:type="dxa"/>
          </w:tcPr>
          <w:p w14:paraId="515FE1C5"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52</w:t>
            </w:r>
          </w:p>
        </w:tc>
        <w:tc>
          <w:tcPr>
            <w:tcW w:w="5773" w:type="dxa"/>
          </w:tcPr>
          <w:p w14:paraId="666529D1"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Notice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Further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improving</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Scholarship</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funding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system</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for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Foreign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students</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in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Shanghai</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7"/>
                <w:sz w:val="24"/>
                <w:szCs w:val="24"/>
              </w:rPr>
              <w:t>raising</w:t>
            </w:r>
            <w:r w:rsidRPr="00971D92">
              <w:rPr>
                <w:rFonts w:ascii="Times New Roman" w:eastAsia="宋体" w:hAnsi="Times New Roman" w:cs="Times New Roman"/>
                <w:color w:val="000000"/>
                <w:spacing w:val="240"/>
                <w:sz w:val="24"/>
                <w:szCs w:val="24"/>
              </w:rPr>
              <w:t xml:space="preserve"> </w:t>
            </w:r>
            <w:r w:rsidRPr="00971D92">
              <w:rPr>
                <w:rFonts w:ascii="Times New Roman" w:eastAsia="宋体" w:hAnsi="Times New Roman" w:cs="Times New Roman"/>
                <w:noProof/>
                <w:color w:val="000000"/>
                <w:spacing w:val="7"/>
                <w:sz w:val="24"/>
                <w:szCs w:val="24"/>
              </w:rPr>
              <w:t>the</w:t>
            </w:r>
            <w:r w:rsidRPr="00971D92">
              <w:rPr>
                <w:rFonts w:ascii="Times New Roman" w:eastAsia="宋体" w:hAnsi="Times New Roman" w:cs="Times New Roman"/>
                <w:color w:val="000000"/>
                <w:spacing w:val="240"/>
                <w:sz w:val="24"/>
                <w:szCs w:val="24"/>
              </w:rPr>
              <w:t xml:space="preserve"> </w:t>
            </w:r>
            <w:r w:rsidRPr="00971D92">
              <w:rPr>
                <w:rFonts w:ascii="Times New Roman" w:eastAsia="宋体" w:hAnsi="Times New Roman" w:cs="Times New Roman"/>
                <w:noProof/>
                <w:color w:val="000000"/>
                <w:spacing w:val="7"/>
                <w:sz w:val="24"/>
                <w:szCs w:val="24"/>
              </w:rPr>
              <w:t>funding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standards</w:t>
            </w:r>
          </w:p>
        </w:tc>
        <w:tc>
          <w:tcPr>
            <w:tcW w:w="2410" w:type="dxa"/>
          </w:tcPr>
          <w:p w14:paraId="52021C4E" w14:textId="77777777" w:rsidR="00971D92" w:rsidRPr="00971D92" w:rsidRDefault="00971D92" w:rsidP="00971D92">
            <w:pPr>
              <w:kinsoku w:val="0"/>
              <w:autoSpaceDE w:val="0"/>
              <w:autoSpaceDN w:val="0"/>
              <w:adjustRightInd w:val="0"/>
              <w:jc w:val="left"/>
              <w:textAlignment w:val="baseline"/>
              <w:rPr>
                <w:rFonts w:ascii="Times New Roman" w:hAnsi="Times New Roman" w:cs="Times New Roman"/>
                <w:sz w:val="24"/>
                <w:szCs w:val="24"/>
              </w:rPr>
            </w:pPr>
            <w:r w:rsidRPr="00971D92">
              <w:rPr>
                <w:rFonts w:ascii="Times New Roman" w:eastAsia="宋体" w:hAnsi="Times New Roman" w:cs="Times New Roman"/>
                <w:noProof/>
                <w:color w:val="000000"/>
                <w:sz w:val="24"/>
                <w:szCs w:val="24"/>
              </w:rPr>
              <w:t>Shanghai</w:t>
            </w:r>
            <w:r w:rsidRPr="00971D92">
              <w:rPr>
                <w:rFonts w:ascii="Times New Roman" w:hAnsi="Times New Roman" w:cs="Times New Roman" w:hint="eastAsia"/>
                <w:sz w:val="24"/>
                <w:szCs w:val="24"/>
              </w:rPr>
              <w:t xml:space="preserve"> </w:t>
            </w:r>
            <w:r w:rsidRPr="00971D92">
              <w:rPr>
                <w:rFonts w:ascii="Times New Roman" w:eastAsia="宋体" w:hAnsi="Times New Roman" w:cs="Times New Roman"/>
                <w:noProof/>
                <w:color w:val="000000"/>
                <w:sz w:val="24"/>
                <w:szCs w:val="24"/>
              </w:rPr>
              <w:t>Municipal</w:t>
            </w:r>
          </w:p>
          <w:p w14:paraId="3604ACF6" w14:textId="77777777" w:rsidR="00971D92" w:rsidRPr="00971D92" w:rsidRDefault="00971D92" w:rsidP="00971D92">
            <w:pPr>
              <w:kinsoku w:val="0"/>
              <w:autoSpaceDE w:val="0"/>
              <w:autoSpaceDN w:val="0"/>
              <w:adjustRightInd w:val="0"/>
              <w:spacing w:before="1" w:line="239" w:lineRule="auto"/>
              <w:jc w:val="left"/>
              <w:textAlignment w:val="baseline"/>
              <w:rPr>
                <w:rFonts w:ascii="Times New Roman" w:hAnsi="Times New Roman" w:cs="Times New Roman"/>
                <w:noProof/>
                <w:sz w:val="24"/>
                <w:szCs w:val="24"/>
              </w:rPr>
            </w:pPr>
            <w:r w:rsidRPr="00971D92">
              <w:rPr>
                <w:rFonts w:ascii="Times New Roman" w:eastAsia="宋体" w:hAnsi="Times New Roman" w:cs="Times New Roman"/>
                <w:noProof/>
                <w:color w:val="000000"/>
                <w:sz w:val="24"/>
                <w:szCs w:val="24"/>
              </w:rPr>
              <w:t>Education</w:t>
            </w:r>
            <w:r w:rsidRPr="00971D92">
              <w:rPr>
                <w:rFonts w:ascii="Times New Roman" w:hAnsi="Times New Roman" w:cs="Times New Roman" w:hint="eastAsia"/>
                <w:sz w:val="24"/>
                <w:szCs w:val="24"/>
              </w:rPr>
              <w:t xml:space="preserve"> </w:t>
            </w:r>
            <w:r w:rsidRPr="00971D92">
              <w:rPr>
                <w:rFonts w:ascii="Times New Roman" w:eastAsia="宋体" w:hAnsi="Times New Roman" w:cs="Times New Roman"/>
                <w:noProof/>
                <w:color w:val="000000"/>
                <w:sz w:val="24"/>
                <w:szCs w:val="24"/>
              </w:rPr>
              <w:t>Commission</w:t>
            </w:r>
          </w:p>
        </w:tc>
      </w:tr>
      <w:tr w:rsidR="00971D92" w:rsidRPr="00971D92" w14:paraId="288256F5" w14:textId="77777777" w:rsidTr="00CC78F4">
        <w:tc>
          <w:tcPr>
            <w:tcW w:w="1026" w:type="dxa"/>
          </w:tcPr>
          <w:p w14:paraId="0AC4EEA8"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53</w:t>
            </w:r>
          </w:p>
        </w:tc>
        <w:tc>
          <w:tcPr>
            <w:tcW w:w="5773" w:type="dxa"/>
          </w:tcPr>
          <w:p w14:paraId="400469B0" w14:textId="77777777" w:rsidR="00971D92" w:rsidRPr="00971D92" w:rsidRDefault="00971D92" w:rsidP="00971D92">
            <w:pPr>
              <w:kinsoku w:val="0"/>
              <w:autoSpaceDE w:val="0"/>
              <w:autoSpaceDN w:val="0"/>
              <w:adjustRightInd w:val="0"/>
              <w:spacing w:before="2" w:line="233" w:lineRule="auto"/>
              <w:ind w:right="223"/>
              <w:jc w:val="left"/>
              <w:textAlignment w:val="baseline"/>
              <w:rPr>
                <w:rFonts w:ascii="Times New Roman" w:hAnsi="Times New Roman" w:cs="Times New Roman"/>
                <w:noProof/>
                <w:sz w:val="24"/>
                <w:szCs w:val="24"/>
              </w:rPr>
            </w:pPr>
            <w:r w:rsidRPr="00971D92">
              <w:rPr>
                <w:rFonts w:ascii="Times New Roman" w:eastAsia="宋体" w:hAnsi="Times New Roman" w:cs="Times New Roman"/>
                <w:noProof/>
                <w:color w:val="000000"/>
                <w:sz w:val="24"/>
                <w:szCs w:val="24"/>
              </w:rPr>
              <w:t>Implementation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Opinions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Implementing</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Measures</w:t>
            </w:r>
            <w:r w:rsidRPr="00971D92">
              <w:rPr>
                <w:rFonts w:ascii="Times New Roman" w:hAnsi="Times New Roman" w:cs="Times New Roman" w:hint="eastAsia"/>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Ministry</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Public</w:t>
            </w:r>
            <w:r w:rsidRPr="00971D92">
              <w:rPr>
                <w:rFonts w:ascii="Times New Roman" w:hAnsi="Times New Roman" w:cs="Times New Roman" w:hint="eastAsia"/>
                <w:sz w:val="24"/>
                <w:szCs w:val="24"/>
              </w:rPr>
              <w:t xml:space="preserve"> </w:t>
            </w:r>
            <w:r w:rsidRPr="00971D92">
              <w:rPr>
                <w:rFonts w:ascii="Times New Roman" w:eastAsia="宋体" w:hAnsi="Times New Roman" w:cs="Times New Roman"/>
                <w:noProof/>
                <w:color w:val="000000"/>
                <w:sz w:val="24"/>
                <w:szCs w:val="24"/>
              </w:rPr>
              <w:t>Security</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to</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Support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Tianjin’s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Innovative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Development</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Entry-Exit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Policies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(Trial)</w:t>
            </w:r>
          </w:p>
        </w:tc>
        <w:tc>
          <w:tcPr>
            <w:tcW w:w="2410" w:type="dxa"/>
          </w:tcPr>
          <w:p w14:paraId="045769CC"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Tianjin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Bureau</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Science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Technology</w:t>
            </w:r>
          </w:p>
        </w:tc>
      </w:tr>
      <w:tr w:rsidR="00971D92" w:rsidRPr="00971D92" w14:paraId="10D3427C" w14:textId="77777777" w:rsidTr="00CC78F4">
        <w:tc>
          <w:tcPr>
            <w:tcW w:w="1026" w:type="dxa"/>
          </w:tcPr>
          <w:p w14:paraId="2B4EB00D" w14:textId="77777777" w:rsidR="00971D92" w:rsidRPr="00971D92" w:rsidRDefault="00971D92" w:rsidP="00971D92">
            <w:pPr>
              <w:rPr>
                <w:rFonts w:ascii="Times New Roman" w:eastAsia="宋体" w:hAnsi="Times New Roman" w:cs="Times New Roman"/>
                <w:color w:val="3A3A3A"/>
                <w:sz w:val="24"/>
                <w:szCs w:val="24"/>
              </w:rPr>
            </w:pPr>
            <w:r w:rsidRPr="00971D92">
              <w:rPr>
                <w:rFonts w:ascii="Times New Roman" w:eastAsia="宋体" w:hAnsi="Times New Roman" w:cs="Times New Roman"/>
                <w:color w:val="3A3A3A"/>
                <w:sz w:val="24"/>
                <w:szCs w:val="24"/>
              </w:rPr>
              <w:t>54</w:t>
            </w:r>
          </w:p>
        </w:tc>
        <w:tc>
          <w:tcPr>
            <w:tcW w:w="5773" w:type="dxa"/>
          </w:tcPr>
          <w:p w14:paraId="04C49B4C"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Measures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for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Administration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School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Recruitment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Training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international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students</w:t>
            </w:r>
          </w:p>
        </w:tc>
        <w:tc>
          <w:tcPr>
            <w:tcW w:w="2410" w:type="dxa"/>
          </w:tcPr>
          <w:p w14:paraId="05866B69"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Ministry</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Ministry</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Foreign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Affairs,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Ministry</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Public</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Security</w:t>
            </w:r>
          </w:p>
        </w:tc>
      </w:tr>
      <w:tr w:rsidR="00971D92" w:rsidRPr="00971D92" w14:paraId="3B112DBB" w14:textId="77777777" w:rsidTr="00CC78F4">
        <w:tc>
          <w:tcPr>
            <w:tcW w:w="1026" w:type="dxa"/>
          </w:tcPr>
          <w:p w14:paraId="13AA5063" w14:textId="77777777" w:rsidR="00971D92" w:rsidRPr="00971D92" w:rsidRDefault="00971D92" w:rsidP="00971D92">
            <w:pPr>
              <w:rPr>
                <w:rFonts w:ascii="Times New Roman" w:eastAsia="宋体" w:hAnsi="Times New Roman" w:cs="Times New Roman"/>
                <w:color w:val="4B4B4B"/>
                <w:sz w:val="24"/>
                <w:szCs w:val="24"/>
              </w:rPr>
            </w:pPr>
            <w:r w:rsidRPr="00971D92">
              <w:rPr>
                <w:rFonts w:ascii="Times New Roman" w:eastAsia="宋体" w:hAnsi="Times New Roman" w:cs="Times New Roman"/>
                <w:color w:val="4B4B4B"/>
                <w:sz w:val="24"/>
                <w:szCs w:val="24"/>
              </w:rPr>
              <w:t>55</w:t>
            </w:r>
          </w:p>
        </w:tc>
        <w:tc>
          <w:tcPr>
            <w:tcW w:w="5773" w:type="dxa"/>
          </w:tcPr>
          <w:p w14:paraId="07DAA86E"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hint="eastAsia"/>
                <w:color w:val="000000"/>
                <w:sz w:val="24"/>
                <w:szCs w:val="24"/>
              </w:rPr>
              <w:t>Measures for Application, selection and administration of Scholarship for Outstanding Foreign Students</w:t>
            </w:r>
          </w:p>
        </w:tc>
        <w:tc>
          <w:tcPr>
            <w:tcW w:w="2410" w:type="dxa"/>
          </w:tcPr>
          <w:p w14:paraId="6A7C3BDB"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Secretariat</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China</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Scholarship</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Council</w:t>
            </w:r>
          </w:p>
        </w:tc>
      </w:tr>
      <w:tr w:rsidR="00971D92" w:rsidRPr="00971D92" w14:paraId="78C2F32B" w14:textId="77777777" w:rsidTr="00CC78F4">
        <w:tc>
          <w:tcPr>
            <w:tcW w:w="1026" w:type="dxa"/>
          </w:tcPr>
          <w:p w14:paraId="1D142B5D"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lastRenderedPageBreak/>
              <w:t>56</w:t>
            </w:r>
          </w:p>
        </w:tc>
        <w:tc>
          <w:tcPr>
            <w:tcW w:w="5773" w:type="dxa"/>
          </w:tcPr>
          <w:p w14:paraId="29D04CC1"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Administrative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Measures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for</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Foreigners</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in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China</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to</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Participate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Performance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Activities</w:t>
            </w:r>
          </w:p>
        </w:tc>
        <w:tc>
          <w:tcPr>
            <w:tcW w:w="2410" w:type="dxa"/>
          </w:tcPr>
          <w:p w14:paraId="371D43E8"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Ministry</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Culture</w:t>
            </w:r>
          </w:p>
        </w:tc>
      </w:tr>
      <w:tr w:rsidR="00971D92" w:rsidRPr="00971D92" w14:paraId="1728066A" w14:textId="77777777" w:rsidTr="00CC78F4">
        <w:tc>
          <w:tcPr>
            <w:tcW w:w="1026" w:type="dxa"/>
          </w:tcPr>
          <w:p w14:paraId="69F7BB4B"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57</w:t>
            </w:r>
          </w:p>
        </w:tc>
        <w:tc>
          <w:tcPr>
            <w:tcW w:w="5773" w:type="dxa"/>
          </w:tcPr>
          <w:p w14:paraId="5FD9240E"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Notice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Zhejiang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Department</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Finance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issuing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distributing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Zhejiang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5"/>
                <w:sz w:val="24"/>
                <w:szCs w:val="24"/>
              </w:rPr>
              <w:t>Provincial</w:t>
            </w:r>
            <w:r w:rsidRPr="00971D92">
              <w:rPr>
                <w:rFonts w:ascii="Times New Roman" w:eastAsia="宋体" w:hAnsi="Times New Roman" w:cs="Times New Roman"/>
                <w:color w:val="000000"/>
                <w:spacing w:val="247"/>
                <w:sz w:val="24"/>
                <w:szCs w:val="24"/>
              </w:rPr>
              <w:t xml:space="preserve"> </w:t>
            </w:r>
            <w:r w:rsidRPr="00971D92">
              <w:rPr>
                <w:rFonts w:ascii="Times New Roman" w:eastAsia="宋体" w:hAnsi="Times New Roman" w:cs="Times New Roman"/>
                <w:noProof/>
                <w:color w:val="000000"/>
                <w:spacing w:val="5"/>
                <w:sz w:val="24"/>
                <w:szCs w:val="24"/>
              </w:rPr>
              <w:t>Government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Scholarship</w:t>
            </w:r>
            <w:r w:rsidRPr="00971D92">
              <w:rPr>
                <w:rFonts w:ascii="Times New Roman" w:eastAsia="宋体" w:hAnsi="Times New Roman" w:cs="Times New Roman" w:hint="eastAsia"/>
                <w:color w:val="000000"/>
                <w:sz w:val="24"/>
                <w:szCs w:val="24"/>
              </w:rPr>
              <w:t xml:space="preserve"> Administration Measures for International Students in China</w:t>
            </w:r>
          </w:p>
        </w:tc>
        <w:tc>
          <w:tcPr>
            <w:tcW w:w="2410" w:type="dxa"/>
          </w:tcPr>
          <w:p w14:paraId="284917EF"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Zhejiang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Department</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Zhejiang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hint="eastAsia"/>
                <w:color w:val="000000"/>
                <w:sz w:val="24"/>
                <w:szCs w:val="24"/>
              </w:rPr>
              <w:t xml:space="preserve"> Department of Finance</w:t>
            </w:r>
          </w:p>
        </w:tc>
      </w:tr>
      <w:tr w:rsidR="00971D92" w:rsidRPr="00971D92" w14:paraId="5ED39E1F" w14:textId="77777777" w:rsidTr="00CC78F4">
        <w:tc>
          <w:tcPr>
            <w:tcW w:w="1026" w:type="dxa"/>
          </w:tcPr>
          <w:p w14:paraId="758ADB22"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58</w:t>
            </w:r>
          </w:p>
        </w:tc>
        <w:tc>
          <w:tcPr>
            <w:tcW w:w="5773" w:type="dxa"/>
          </w:tcPr>
          <w:p w14:paraId="6B05A441"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Notice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Zhejiang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Department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Further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Strengthening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administration</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foreign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sz w:val="24"/>
                <w:szCs w:val="24"/>
              </w:rPr>
              <w:br/>
            </w:r>
            <w:r w:rsidRPr="00971D92">
              <w:rPr>
                <w:rFonts w:ascii="Times New Roman" w:eastAsia="Arial" w:hAnsi="Times New Roman" w:cs="Times New Roman"/>
                <w:color w:val="000000"/>
                <w:spacing w:val="953"/>
                <w:sz w:val="24"/>
                <w:szCs w:val="24"/>
              </w:rPr>
              <w:t xml:space="preserve"> </w:t>
            </w:r>
            <w:r w:rsidRPr="00971D92">
              <w:rPr>
                <w:rFonts w:ascii="Times New Roman" w:eastAsia="宋体" w:hAnsi="Times New Roman" w:cs="Times New Roman"/>
                <w:noProof/>
                <w:color w:val="000000"/>
                <w:sz w:val="24"/>
                <w:szCs w:val="24"/>
              </w:rPr>
              <w:t>students</w:t>
            </w:r>
          </w:p>
        </w:tc>
        <w:tc>
          <w:tcPr>
            <w:tcW w:w="2410" w:type="dxa"/>
          </w:tcPr>
          <w:p w14:paraId="527B4A06"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Zhejiang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Department</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p>
        </w:tc>
      </w:tr>
      <w:tr w:rsidR="00971D92" w:rsidRPr="00971D92" w14:paraId="13C2B877" w14:textId="77777777" w:rsidTr="00CC78F4">
        <w:tc>
          <w:tcPr>
            <w:tcW w:w="1026" w:type="dxa"/>
          </w:tcPr>
          <w:p w14:paraId="7765F236"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59</w:t>
            </w:r>
          </w:p>
        </w:tc>
        <w:tc>
          <w:tcPr>
            <w:tcW w:w="5773" w:type="dxa"/>
          </w:tcPr>
          <w:p w14:paraId="1D09F17D"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Measures</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Shanghai</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Municipal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Scholarship</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Fund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Administration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for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Foreign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Students</w:t>
            </w:r>
          </w:p>
        </w:tc>
        <w:tc>
          <w:tcPr>
            <w:tcW w:w="2410" w:type="dxa"/>
          </w:tcPr>
          <w:p w14:paraId="2182033B" w14:textId="77777777" w:rsidR="00971D92" w:rsidRPr="00971D92" w:rsidRDefault="00971D92" w:rsidP="00971D92">
            <w:pPr>
              <w:kinsoku w:val="0"/>
              <w:autoSpaceDE w:val="0"/>
              <w:autoSpaceDN w:val="0"/>
              <w:adjustRightInd w:val="0"/>
              <w:spacing w:before="137"/>
              <w:jc w:val="left"/>
              <w:textAlignment w:val="baseline"/>
              <w:rPr>
                <w:rFonts w:ascii="Times New Roman" w:hAnsi="Times New Roman" w:cs="Times New Roman"/>
                <w:noProof/>
                <w:sz w:val="24"/>
                <w:szCs w:val="24"/>
              </w:rPr>
            </w:pPr>
            <w:r w:rsidRPr="00971D92">
              <w:rPr>
                <w:rFonts w:ascii="Times New Roman" w:eastAsia="宋体" w:hAnsi="Times New Roman" w:cs="Times New Roman"/>
                <w:noProof/>
                <w:color w:val="000000"/>
                <w:sz w:val="24"/>
                <w:szCs w:val="24"/>
              </w:rPr>
              <w:t>Shanghai</w:t>
            </w:r>
            <w:r w:rsidRPr="00971D92">
              <w:rPr>
                <w:rFonts w:ascii="Times New Roman" w:hAnsi="Times New Roman" w:cs="Times New Roman" w:hint="eastAsia"/>
                <w:sz w:val="24"/>
                <w:szCs w:val="24"/>
              </w:rPr>
              <w:t xml:space="preserve"> </w:t>
            </w:r>
            <w:r w:rsidRPr="00971D92">
              <w:rPr>
                <w:rFonts w:ascii="Times New Roman" w:eastAsia="宋体" w:hAnsi="Times New Roman" w:cs="Times New Roman"/>
                <w:noProof/>
                <w:color w:val="000000"/>
                <w:sz w:val="24"/>
                <w:szCs w:val="24"/>
              </w:rPr>
              <w:t>Municipal</w:t>
            </w:r>
            <w:r w:rsidRPr="00971D92">
              <w:rPr>
                <w:rFonts w:ascii="Times New Roman" w:hAnsi="Times New Roman" w:cs="Times New Roman" w:hint="eastAsia"/>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hAnsi="Times New Roman" w:cs="Times New Roman" w:hint="eastAsia"/>
                <w:sz w:val="24"/>
                <w:szCs w:val="24"/>
              </w:rPr>
              <w:t xml:space="preserve"> </w:t>
            </w:r>
            <w:r w:rsidRPr="00971D92">
              <w:rPr>
                <w:rFonts w:ascii="Times New Roman" w:eastAsia="宋体" w:hAnsi="Times New Roman" w:cs="Times New Roman"/>
                <w:noProof/>
                <w:color w:val="000000"/>
                <w:sz w:val="24"/>
                <w:szCs w:val="24"/>
              </w:rPr>
              <w:t>Commission</w:t>
            </w:r>
          </w:p>
        </w:tc>
      </w:tr>
      <w:tr w:rsidR="00971D92" w:rsidRPr="00971D92" w14:paraId="661C76FC" w14:textId="77777777" w:rsidTr="00CC78F4">
        <w:tc>
          <w:tcPr>
            <w:tcW w:w="1026" w:type="dxa"/>
          </w:tcPr>
          <w:p w14:paraId="302B7264"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60</w:t>
            </w:r>
          </w:p>
        </w:tc>
        <w:tc>
          <w:tcPr>
            <w:tcW w:w="5773" w:type="dxa"/>
          </w:tcPr>
          <w:p w14:paraId="0DD032E9"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Shandong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Committee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Communist</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Party</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China</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issued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notice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implementing</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opinions</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deepening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reform</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system</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mechanism</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for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talent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development</w:t>
            </w:r>
          </w:p>
        </w:tc>
        <w:tc>
          <w:tcPr>
            <w:tcW w:w="2410" w:type="dxa"/>
          </w:tcPr>
          <w:p w14:paraId="073DBA30"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Shandong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Committee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CPC</w:t>
            </w:r>
          </w:p>
        </w:tc>
      </w:tr>
      <w:tr w:rsidR="00971D92" w:rsidRPr="00971D92" w14:paraId="2F08FA54" w14:textId="77777777" w:rsidTr="00CC78F4">
        <w:tc>
          <w:tcPr>
            <w:tcW w:w="1026" w:type="dxa"/>
          </w:tcPr>
          <w:p w14:paraId="6D0DA08C"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61</w:t>
            </w:r>
          </w:p>
        </w:tc>
        <w:tc>
          <w:tcPr>
            <w:tcW w:w="5773" w:type="dxa"/>
          </w:tcPr>
          <w:p w14:paraId="3ED5167E"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Implementation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Opinions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Autonomous</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Region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Promoting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Innovation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pacing w:val="19"/>
                <w:sz w:val="24"/>
                <w:szCs w:val="24"/>
              </w:rPr>
              <w:t xml:space="preserve"> </w:t>
            </w:r>
            <w:r w:rsidRPr="00971D92">
              <w:rPr>
                <w:rFonts w:ascii="Times New Roman" w:eastAsia="宋体" w:hAnsi="Times New Roman" w:cs="Times New Roman"/>
                <w:noProof/>
                <w:color w:val="000000"/>
                <w:sz w:val="24"/>
                <w:szCs w:val="24"/>
              </w:rPr>
              <w:t>Upgrading</w:t>
            </w:r>
            <w:r w:rsidRPr="00971D92">
              <w:rPr>
                <w:rFonts w:ascii="Times New Roman" w:eastAsia="宋体" w:hAnsi="Times New Roman" w:cs="Times New Roman"/>
                <w:color w:val="000000"/>
                <w:spacing w:val="19"/>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national-level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Economic</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Technological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Development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Zones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to</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Create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New</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Heights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Reform</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Opening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Up</w:t>
            </w:r>
          </w:p>
        </w:tc>
        <w:tc>
          <w:tcPr>
            <w:tcW w:w="2410" w:type="dxa"/>
          </w:tcPr>
          <w:p w14:paraId="0FCCAE87" w14:textId="77777777" w:rsidR="00971D92" w:rsidRPr="00971D92" w:rsidRDefault="00971D92" w:rsidP="00971D92">
            <w:pPr>
              <w:kinsoku w:val="0"/>
              <w:autoSpaceDE w:val="0"/>
              <w:autoSpaceDN w:val="0"/>
              <w:adjustRightInd w:val="0"/>
              <w:spacing w:before="1" w:line="239" w:lineRule="auto"/>
              <w:ind w:right="97"/>
              <w:jc w:val="left"/>
              <w:textAlignment w:val="baseline"/>
              <w:rPr>
                <w:rFonts w:ascii="Times New Roman" w:hAnsi="Times New Roman" w:cs="Times New Roman"/>
                <w:sz w:val="24"/>
                <w:szCs w:val="24"/>
              </w:rPr>
            </w:pP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p>
          <w:p w14:paraId="3A5020D9"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Ningxia</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Hui</w:t>
            </w:r>
            <w:r w:rsidRPr="00971D92">
              <w:rPr>
                <w:rFonts w:ascii="Times New Roman" w:eastAsia="宋体" w:hAnsi="Times New Roman" w:cs="Times New Roman" w:hint="eastAsia"/>
                <w:color w:val="000000"/>
                <w:sz w:val="24"/>
                <w:szCs w:val="24"/>
              </w:rPr>
              <w:t xml:space="preserve"> </w:t>
            </w:r>
            <w:r w:rsidRPr="00971D92">
              <w:rPr>
                <w:rFonts w:ascii="Times New Roman" w:eastAsia="宋体" w:hAnsi="Times New Roman" w:cs="Times New Roman"/>
                <w:noProof/>
                <w:color w:val="000000"/>
                <w:sz w:val="24"/>
                <w:szCs w:val="24"/>
              </w:rPr>
              <w:t>Autonomous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Region</w:t>
            </w:r>
          </w:p>
        </w:tc>
      </w:tr>
      <w:tr w:rsidR="00971D92" w:rsidRPr="00971D92" w14:paraId="6172E1AA" w14:textId="77777777" w:rsidTr="00CC78F4">
        <w:tc>
          <w:tcPr>
            <w:tcW w:w="1026" w:type="dxa"/>
          </w:tcPr>
          <w:p w14:paraId="067825A9"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62</w:t>
            </w:r>
          </w:p>
        </w:tc>
        <w:tc>
          <w:tcPr>
            <w:tcW w:w="5773" w:type="dxa"/>
          </w:tcPr>
          <w:p w14:paraId="4A498043"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Implementation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Opinions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Autonomous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Region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pacing w:val="179"/>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pacing w:val="179"/>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Deepening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Coordination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between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Medical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Further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Promoting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Reform</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Development</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Medical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p>
        </w:tc>
        <w:tc>
          <w:tcPr>
            <w:tcW w:w="2410" w:type="dxa"/>
          </w:tcPr>
          <w:p w14:paraId="00CA6934" w14:textId="77777777" w:rsidR="00971D92" w:rsidRPr="00971D92" w:rsidRDefault="00971D92" w:rsidP="00971D92">
            <w:pPr>
              <w:kinsoku w:val="0"/>
              <w:autoSpaceDE w:val="0"/>
              <w:autoSpaceDN w:val="0"/>
              <w:adjustRightInd w:val="0"/>
              <w:spacing w:before="2" w:line="239" w:lineRule="auto"/>
              <w:ind w:right="97"/>
              <w:jc w:val="left"/>
              <w:textAlignment w:val="baseline"/>
              <w:rPr>
                <w:rFonts w:ascii="Times New Roman" w:hAnsi="Times New Roman" w:cs="Times New Roman"/>
                <w:sz w:val="24"/>
                <w:szCs w:val="24"/>
              </w:rPr>
            </w:pP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p>
          <w:p w14:paraId="7032A1B7"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Ningxia</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Hui</w:t>
            </w:r>
            <w:r w:rsidRPr="00971D92">
              <w:rPr>
                <w:rFonts w:ascii="Times New Roman" w:eastAsia="宋体" w:hAnsi="Times New Roman" w:cs="Times New Roman" w:hint="eastAsia"/>
                <w:color w:val="000000"/>
                <w:sz w:val="24"/>
                <w:szCs w:val="24"/>
              </w:rPr>
              <w:t xml:space="preserve"> </w:t>
            </w:r>
            <w:r w:rsidRPr="00971D92">
              <w:rPr>
                <w:rFonts w:ascii="Times New Roman" w:eastAsia="宋体" w:hAnsi="Times New Roman" w:cs="Times New Roman"/>
                <w:noProof/>
                <w:color w:val="000000"/>
                <w:sz w:val="24"/>
                <w:szCs w:val="24"/>
              </w:rPr>
              <w:t>Autonomous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Region</w:t>
            </w:r>
          </w:p>
        </w:tc>
      </w:tr>
      <w:tr w:rsidR="00971D92" w:rsidRPr="00971D92" w14:paraId="765067D9" w14:textId="77777777" w:rsidTr="00CC78F4">
        <w:tc>
          <w:tcPr>
            <w:tcW w:w="1026" w:type="dxa"/>
          </w:tcPr>
          <w:p w14:paraId="0F4829A0"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63</w:t>
            </w:r>
          </w:p>
        </w:tc>
        <w:tc>
          <w:tcPr>
            <w:tcW w:w="5773" w:type="dxa"/>
          </w:tcPr>
          <w:p w14:paraId="5E71A40F"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Circular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hint="eastAsia"/>
                <w:color w:val="000000"/>
                <w:sz w:val="24"/>
                <w:szCs w:val="24"/>
              </w:rPr>
              <w:t xml:space="preserve"> Office of the People</w:t>
            </w:r>
            <w:r w:rsidRPr="00971D92">
              <w:rPr>
                <w:rFonts w:ascii="Times New Roman" w:eastAsia="宋体" w:hAnsi="Times New Roman" w:cs="Times New Roman"/>
                <w:color w:val="000000"/>
                <w:sz w:val="24"/>
                <w:szCs w:val="24"/>
              </w:rPr>
              <w:t>’</w:t>
            </w:r>
            <w:r w:rsidRPr="00971D92">
              <w:rPr>
                <w:rFonts w:ascii="Times New Roman" w:eastAsia="宋体" w:hAnsi="Times New Roman" w:cs="Times New Roman" w:hint="eastAsia"/>
                <w:color w:val="000000"/>
                <w:sz w:val="24"/>
                <w:szCs w:val="24"/>
              </w:rPr>
              <w:t>s Government of Ningxia Autonomous Region on Printing and distributing the 14th Five-Year Plan for the Development of Education in Ningxia Hui Autonomous Region</w:t>
            </w:r>
          </w:p>
        </w:tc>
        <w:tc>
          <w:tcPr>
            <w:tcW w:w="2410" w:type="dxa"/>
          </w:tcPr>
          <w:p w14:paraId="48AFB17C" w14:textId="77777777" w:rsidR="00971D92" w:rsidRPr="00971D92" w:rsidRDefault="00971D92" w:rsidP="00971D92">
            <w:pPr>
              <w:kinsoku w:val="0"/>
              <w:autoSpaceDE w:val="0"/>
              <w:autoSpaceDN w:val="0"/>
              <w:adjustRightInd w:val="0"/>
              <w:spacing w:before="3" w:line="231" w:lineRule="auto"/>
              <w:ind w:left="102" w:right="97"/>
              <w:jc w:val="left"/>
              <w:textAlignment w:val="baseline"/>
              <w:rPr>
                <w:rFonts w:ascii="Times New Roman" w:hAnsi="Times New Roman" w:cs="Times New Roman"/>
                <w:sz w:val="24"/>
                <w:szCs w:val="24"/>
              </w:rPr>
            </w:pP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hint="eastAsia"/>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Ningxia</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Hui</w:t>
            </w:r>
            <w:r w:rsidRPr="00971D92">
              <w:rPr>
                <w:rFonts w:ascii="Times New Roman" w:eastAsia="宋体" w:hAnsi="Times New Roman" w:cs="Times New Roman" w:hint="eastAsia"/>
                <w:color w:val="000000"/>
                <w:sz w:val="24"/>
                <w:szCs w:val="24"/>
              </w:rPr>
              <w:t xml:space="preserve"> </w:t>
            </w:r>
            <w:r w:rsidRPr="00971D92">
              <w:rPr>
                <w:rFonts w:ascii="Times New Roman" w:eastAsia="宋体" w:hAnsi="Times New Roman" w:cs="Times New Roman"/>
                <w:noProof/>
                <w:color w:val="000000"/>
                <w:sz w:val="24"/>
                <w:szCs w:val="24"/>
              </w:rPr>
              <w:t>Autonomous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Region</w:t>
            </w:r>
          </w:p>
          <w:p w14:paraId="1738BA51"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1"/>
                <w:w w:val="99"/>
                <w:sz w:val="24"/>
                <w:szCs w:val="24"/>
              </w:rPr>
              <w:t>Government</w:t>
            </w:r>
          </w:p>
        </w:tc>
      </w:tr>
      <w:tr w:rsidR="00971D92" w:rsidRPr="00971D92" w14:paraId="6DC31D1F" w14:textId="77777777" w:rsidTr="00CC78F4">
        <w:tc>
          <w:tcPr>
            <w:tcW w:w="1026" w:type="dxa"/>
          </w:tcPr>
          <w:p w14:paraId="05ACF967"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64</w:t>
            </w:r>
          </w:p>
        </w:tc>
        <w:tc>
          <w:tcPr>
            <w:tcW w:w="5773" w:type="dxa"/>
          </w:tcPr>
          <w:p w14:paraId="57E8AAC6" w14:textId="77777777" w:rsidR="00971D92" w:rsidRPr="00971D92" w:rsidRDefault="00971D92" w:rsidP="00971D92">
            <w:pPr>
              <w:kinsoku w:val="0"/>
              <w:autoSpaceDE w:val="0"/>
              <w:autoSpaceDN w:val="0"/>
              <w:adjustRightInd w:val="0"/>
              <w:spacing w:before="1" w:line="225" w:lineRule="auto"/>
              <w:jc w:val="left"/>
              <w:textAlignment w:val="baseline"/>
              <w:rPr>
                <w:rFonts w:ascii="Times New Roman" w:hAnsi="Times New Roman" w:cs="Times New Roman"/>
                <w:noProof/>
                <w:sz w:val="24"/>
                <w:szCs w:val="24"/>
              </w:rPr>
            </w:pP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hAnsi="Times New Roman" w:cs="Times New Roman" w:hint="eastAsia"/>
                <w:sz w:val="24"/>
                <w:szCs w:val="24"/>
              </w:rPr>
              <w:t xml:space="preserve"> </w:t>
            </w:r>
            <w:r w:rsidRPr="00971D92">
              <w:rPr>
                <w:rFonts w:ascii="Times New Roman" w:eastAsia="宋体" w:hAnsi="Times New Roman" w:cs="Times New Roman"/>
                <w:noProof/>
                <w:color w:val="000000"/>
                <w:sz w:val="24"/>
                <w:szCs w:val="24"/>
              </w:rPr>
              <w:t>Autonomous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Region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issued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notice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Accelerating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implementation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plan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for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Deepening</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innovative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development</w:t>
            </w:r>
            <w:r w:rsidRPr="00971D92">
              <w:rPr>
                <w:rFonts w:ascii="Times New Roman" w:eastAsia="宋体" w:hAnsi="Times New Roman" w:cs="Times New Roman"/>
                <w:color w:val="000000"/>
                <w:spacing w:val="119"/>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19"/>
                <w:sz w:val="24"/>
                <w:szCs w:val="24"/>
              </w:rPr>
              <w:t xml:space="preserve"> </w:t>
            </w:r>
            <w:r w:rsidRPr="00971D92">
              <w:rPr>
                <w:rFonts w:ascii="Times New Roman" w:eastAsia="宋体" w:hAnsi="Times New Roman" w:cs="Times New Roman"/>
                <w:noProof/>
                <w:color w:val="000000"/>
                <w:sz w:val="24"/>
                <w:szCs w:val="24"/>
              </w:rPr>
              <w:t>medical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p>
        </w:tc>
        <w:tc>
          <w:tcPr>
            <w:tcW w:w="2410" w:type="dxa"/>
          </w:tcPr>
          <w:p w14:paraId="13EC5D47"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Ningxia</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Hui</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Autonomous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Region</w:t>
            </w:r>
          </w:p>
        </w:tc>
      </w:tr>
      <w:tr w:rsidR="00971D92" w:rsidRPr="00971D92" w14:paraId="7FD708B2" w14:textId="77777777" w:rsidTr="00CC78F4">
        <w:tc>
          <w:tcPr>
            <w:tcW w:w="1026" w:type="dxa"/>
          </w:tcPr>
          <w:p w14:paraId="71410E2B"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65</w:t>
            </w:r>
          </w:p>
        </w:tc>
        <w:tc>
          <w:tcPr>
            <w:tcW w:w="5773" w:type="dxa"/>
          </w:tcPr>
          <w:p w14:paraId="67C974A4" w14:textId="77777777" w:rsidR="00971D92" w:rsidRPr="00971D92" w:rsidRDefault="00971D92" w:rsidP="00971D92">
            <w:pPr>
              <w:kinsoku w:val="0"/>
              <w:autoSpaceDE w:val="0"/>
              <w:autoSpaceDN w:val="0"/>
              <w:adjustRightInd w:val="0"/>
              <w:spacing w:before="1" w:line="225" w:lineRule="auto"/>
              <w:jc w:val="left"/>
              <w:textAlignment w:val="baseline"/>
              <w:rPr>
                <w:rFonts w:ascii="Times New Roman" w:hAnsi="Times New Roman" w:cs="Times New Roman"/>
                <w:sz w:val="24"/>
                <w:szCs w:val="24"/>
              </w:rPr>
            </w:pP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p>
          <w:p w14:paraId="368C9C82"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Autonomous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Region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issued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notice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accelerating</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work</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plan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“Jointly</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14"/>
                <w:sz w:val="24"/>
                <w:szCs w:val="24"/>
              </w:rPr>
              <w:t>building”</w:t>
            </w:r>
            <w:r w:rsidRPr="00971D92">
              <w:rPr>
                <w:rFonts w:ascii="Times New Roman" w:eastAsia="宋体" w:hAnsi="Times New Roman" w:cs="Times New Roman"/>
                <w:color w:val="000000"/>
                <w:spacing w:val="245"/>
                <w:sz w:val="24"/>
                <w:szCs w:val="24"/>
              </w:rPr>
              <w:t xml:space="preserve"> </w:t>
            </w:r>
            <w:r w:rsidRPr="00971D92">
              <w:rPr>
                <w:rFonts w:ascii="Times New Roman" w:eastAsia="宋体" w:hAnsi="Times New Roman" w:cs="Times New Roman"/>
                <w:noProof/>
                <w:color w:val="000000"/>
                <w:spacing w:val="14"/>
                <w:sz w:val="24"/>
                <w:szCs w:val="24"/>
              </w:rPr>
              <w:t>Ningxia</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University</w:t>
            </w:r>
          </w:p>
        </w:tc>
        <w:tc>
          <w:tcPr>
            <w:tcW w:w="2410" w:type="dxa"/>
          </w:tcPr>
          <w:p w14:paraId="4B5CF467" w14:textId="77777777" w:rsidR="00971D92" w:rsidRPr="00971D92" w:rsidRDefault="00971D92" w:rsidP="00971D92">
            <w:pPr>
              <w:kinsoku w:val="0"/>
              <w:autoSpaceDE w:val="0"/>
              <w:autoSpaceDN w:val="0"/>
              <w:adjustRightInd w:val="0"/>
              <w:spacing w:before="4" w:line="239" w:lineRule="auto"/>
              <w:ind w:right="97"/>
              <w:jc w:val="left"/>
              <w:textAlignment w:val="baseline"/>
              <w:rPr>
                <w:rFonts w:ascii="Times New Roman" w:hAnsi="Times New Roman" w:cs="Times New Roman"/>
                <w:sz w:val="24"/>
                <w:szCs w:val="24"/>
              </w:rPr>
            </w:pP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Ningxia</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Hui</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Autonomous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Region</w:t>
            </w:r>
          </w:p>
          <w:p w14:paraId="4818F0B4"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1"/>
                <w:w w:val="99"/>
                <w:sz w:val="24"/>
                <w:szCs w:val="24"/>
              </w:rPr>
              <w:t>Government</w:t>
            </w:r>
          </w:p>
        </w:tc>
      </w:tr>
      <w:tr w:rsidR="00971D92" w:rsidRPr="00971D92" w14:paraId="61A1F4C2" w14:textId="77777777" w:rsidTr="00CC78F4">
        <w:tc>
          <w:tcPr>
            <w:tcW w:w="1026" w:type="dxa"/>
          </w:tcPr>
          <w:p w14:paraId="777596A9"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66</w:t>
            </w:r>
          </w:p>
        </w:tc>
        <w:tc>
          <w:tcPr>
            <w:tcW w:w="5773" w:type="dxa"/>
          </w:tcPr>
          <w:p w14:paraId="7521D74A" w14:textId="77777777" w:rsidR="00971D92" w:rsidRPr="00971D92" w:rsidRDefault="00971D92" w:rsidP="00971D92">
            <w:pPr>
              <w:kinsoku w:val="0"/>
              <w:autoSpaceDE w:val="0"/>
              <w:autoSpaceDN w:val="0"/>
              <w:adjustRightInd w:val="0"/>
              <w:spacing w:line="227" w:lineRule="auto"/>
              <w:jc w:val="left"/>
              <w:textAlignment w:val="baseline"/>
              <w:rPr>
                <w:rFonts w:ascii="Times New Roman" w:hAnsi="Times New Roman" w:cs="Times New Roman"/>
                <w:sz w:val="24"/>
                <w:szCs w:val="24"/>
              </w:rPr>
            </w:pPr>
            <w:r w:rsidRPr="00971D92">
              <w:rPr>
                <w:rFonts w:ascii="Times New Roman" w:eastAsia="宋体" w:hAnsi="Times New Roman" w:cs="Times New Roman"/>
                <w:noProof/>
                <w:color w:val="000000"/>
                <w:sz w:val="24"/>
                <w:szCs w:val="24"/>
              </w:rPr>
              <w:t>Implementation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Opinions</w:t>
            </w:r>
            <w:r w:rsidRPr="00971D92">
              <w:rPr>
                <w:rFonts w:ascii="Times New Roman" w:hAnsi="Times New Roman" w:cs="Times New Roman" w:hint="eastAsia"/>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p>
          <w:p w14:paraId="2E4D2280"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Shaanxi</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promoting</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development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TCM</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health</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services</w:t>
            </w:r>
          </w:p>
        </w:tc>
        <w:tc>
          <w:tcPr>
            <w:tcW w:w="2410" w:type="dxa"/>
          </w:tcPr>
          <w:p w14:paraId="603162A3"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Shaanxi</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p>
        </w:tc>
      </w:tr>
      <w:tr w:rsidR="00971D92" w:rsidRPr="00971D92" w14:paraId="3F06EF40" w14:textId="77777777" w:rsidTr="00CC78F4">
        <w:tc>
          <w:tcPr>
            <w:tcW w:w="1026" w:type="dxa"/>
          </w:tcPr>
          <w:p w14:paraId="1D37A5BF"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lastRenderedPageBreak/>
              <w:t>67</w:t>
            </w:r>
          </w:p>
        </w:tc>
        <w:tc>
          <w:tcPr>
            <w:tcW w:w="5773" w:type="dxa"/>
          </w:tcPr>
          <w:p w14:paraId="7ADE601B"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Shaanxi</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forwarded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notice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eight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departments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including</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Department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strengthening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international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promotion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Chinese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language</w:t>
            </w:r>
          </w:p>
        </w:tc>
        <w:tc>
          <w:tcPr>
            <w:tcW w:w="2410" w:type="dxa"/>
          </w:tcPr>
          <w:p w14:paraId="4019F634"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Department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Culture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Bureau</w:t>
            </w:r>
            <w:r w:rsidRPr="00971D92">
              <w:rPr>
                <w:rFonts w:ascii="Times New Roman" w:eastAsia="宋体" w:hAnsi="Times New Roman" w:cs="Times New Roman"/>
                <w:color w:val="000000"/>
                <w:spacing w:val="39"/>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Radio</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Television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Press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Publication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5"/>
                <w:sz w:val="24"/>
                <w:szCs w:val="24"/>
              </w:rPr>
              <w:t>Foreign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Affairs</w:t>
            </w:r>
            <w:r w:rsidRPr="00971D92">
              <w:rPr>
                <w:rFonts w:ascii="Times New Roman" w:eastAsia="宋体" w:hAnsi="Times New Roman" w:cs="Times New Roman" w:hint="eastAsia"/>
                <w:color w:val="000000"/>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noProof/>
                <w:color w:val="000000"/>
                <w:w w:val="99"/>
                <w:sz w:val="24"/>
                <w:szCs w:val="24"/>
              </w:rPr>
              <w:t>(Overseas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Chinese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Affairs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Office)</w:t>
            </w:r>
          </w:p>
        </w:tc>
      </w:tr>
      <w:tr w:rsidR="00971D92" w:rsidRPr="00971D92" w14:paraId="68AC0A6D" w14:textId="77777777" w:rsidTr="00CC78F4">
        <w:tc>
          <w:tcPr>
            <w:tcW w:w="1026" w:type="dxa"/>
          </w:tcPr>
          <w:p w14:paraId="0815333C"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68</w:t>
            </w:r>
          </w:p>
        </w:tc>
        <w:tc>
          <w:tcPr>
            <w:tcW w:w="5773" w:type="dxa"/>
          </w:tcPr>
          <w:p w14:paraId="305B3520"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Notice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Shanghai</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Municipal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Commission</w:t>
            </w:r>
            <w:r w:rsidRPr="00971D92">
              <w:rPr>
                <w:rFonts w:ascii="Times New Roman" w:eastAsia="宋体" w:hAnsi="Times New Roman" w:cs="Times New Roman"/>
                <w:color w:val="000000"/>
                <w:spacing w:val="19"/>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pacing w:val="19"/>
                <w:sz w:val="24"/>
                <w:szCs w:val="24"/>
              </w:rPr>
              <w:t xml:space="preserve"> </w:t>
            </w:r>
            <w:r w:rsidRPr="00971D92">
              <w:rPr>
                <w:rFonts w:ascii="Times New Roman" w:eastAsia="宋体" w:hAnsi="Times New Roman" w:cs="Times New Roman"/>
                <w:noProof/>
                <w:color w:val="000000"/>
                <w:sz w:val="24"/>
                <w:szCs w:val="24"/>
              </w:rPr>
              <w:t>printing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distributing</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Shanghai</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Municipal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Scholarship</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Application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6"/>
                <w:sz w:val="24"/>
                <w:szCs w:val="24"/>
              </w:rPr>
              <w:t>Measures</w:t>
            </w:r>
            <w:r w:rsidRPr="00971D92">
              <w:rPr>
                <w:rFonts w:ascii="Times New Roman" w:eastAsia="宋体" w:hAnsi="Times New Roman" w:cs="Times New Roman"/>
                <w:color w:val="000000"/>
                <w:spacing w:val="243"/>
                <w:sz w:val="24"/>
                <w:szCs w:val="24"/>
              </w:rPr>
              <w:t xml:space="preserve"> </w:t>
            </w:r>
            <w:r w:rsidRPr="00971D92">
              <w:rPr>
                <w:rFonts w:ascii="Times New Roman" w:eastAsia="宋体" w:hAnsi="Times New Roman" w:cs="Times New Roman"/>
                <w:noProof/>
                <w:color w:val="000000"/>
                <w:spacing w:val="7"/>
                <w:sz w:val="24"/>
                <w:szCs w:val="24"/>
              </w:rPr>
              <w:t>for</w:t>
            </w:r>
            <w:r w:rsidRPr="00971D92">
              <w:rPr>
                <w:rFonts w:ascii="Times New Roman" w:eastAsia="宋体" w:hAnsi="Times New Roman" w:cs="Times New Roman"/>
                <w:color w:val="000000"/>
                <w:spacing w:val="243"/>
                <w:sz w:val="24"/>
                <w:szCs w:val="24"/>
              </w:rPr>
              <w:t xml:space="preserve"> </w:t>
            </w:r>
            <w:r w:rsidRPr="00971D92">
              <w:rPr>
                <w:rFonts w:ascii="Times New Roman" w:eastAsia="宋体" w:hAnsi="Times New Roman" w:cs="Times New Roman"/>
                <w:noProof/>
                <w:color w:val="000000"/>
                <w:spacing w:val="6"/>
                <w:sz w:val="24"/>
                <w:szCs w:val="24"/>
              </w:rPr>
              <w:t>Foreign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Students</w:t>
            </w:r>
          </w:p>
        </w:tc>
        <w:tc>
          <w:tcPr>
            <w:tcW w:w="2410" w:type="dxa"/>
          </w:tcPr>
          <w:p w14:paraId="3611EC89" w14:textId="77777777" w:rsidR="00971D92" w:rsidRPr="00971D92" w:rsidRDefault="00971D92" w:rsidP="00971D92">
            <w:pPr>
              <w:kinsoku w:val="0"/>
              <w:autoSpaceDE w:val="0"/>
              <w:autoSpaceDN w:val="0"/>
              <w:adjustRightInd w:val="0"/>
              <w:jc w:val="left"/>
              <w:textAlignment w:val="baseline"/>
              <w:rPr>
                <w:rFonts w:ascii="Times New Roman" w:hAnsi="Times New Roman" w:cs="Times New Roman"/>
                <w:noProof/>
                <w:sz w:val="24"/>
                <w:szCs w:val="24"/>
              </w:rPr>
            </w:pPr>
            <w:r w:rsidRPr="00971D92">
              <w:rPr>
                <w:rFonts w:ascii="Times New Roman" w:eastAsia="宋体" w:hAnsi="Times New Roman" w:cs="Times New Roman"/>
                <w:noProof/>
                <w:color w:val="000000"/>
                <w:sz w:val="24"/>
                <w:szCs w:val="24"/>
              </w:rPr>
              <w:t>Shanghai</w:t>
            </w:r>
            <w:r w:rsidRPr="00971D92">
              <w:rPr>
                <w:rFonts w:ascii="Times New Roman" w:hAnsi="Times New Roman" w:cs="Times New Roman" w:hint="eastAsia"/>
                <w:sz w:val="24"/>
                <w:szCs w:val="24"/>
              </w:rPr>
              <w:t xml:space="preserve"> </w:t>
            </w:r>
            <w:r w:rsidRPr="00971D92">
              <w:rPr>
                <w:rFonts w:ascii="Times New Roman" w:eastAsia="宋体" w:hAnsi="Times New Roman" w:cs="Times New Roman"/>
                <w:noProof/>
                <w:color w:val="000000"/>
                <w:sz w:val="24"/>
                <w:szCs w:val="24"/>
              </w:rPr>
              <w:t>Municipal</w:t>
            </w:r>
            <w:r w:rsidRPr="00971D92">
              <w:rPr>
                <w:rFonts w:ascii="Times New Roman" w:hAnsi="Times New Roman" w:cs="Times New Roman" w:hint="eastAsia"/>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hAnsi="Times New Roman" w:cs="Times New Roman" w:hint="eastAsia"/>
                <w:sz w:val="24"/>
                <w:szCs w:val="24"/>
              </w:rPr>
              <w:t xml:space="preserve"> </w:t>
            </w:r>
            <w:r w:rsidRPr="00971D92">
              <w:rPr>
                <w:rFonts w:ascii="Times New Roman" w:eastAsia="宋体" w:hAnsi="Times New Roman" w:cs="Times New Roman"/>
                <w:noProof/>
                <w:color w:val="000000"/>
                <w:sz w:val="24"/>
                <w:szCs w:val="24"/>
              </w:rPr>
              <w:t>Commission</w:t>
            </w:r>
          </w:p>
        </w:tc>
      </w:tr>
      <w:tr w:rsidR="00971D92" w:rsidRPr="00971D92" w14:paraId="556AE098" w14:textId="77777777" w:rsidTr="00CC78F4">
        <w:tc>
          <w:tcPr>
            <w:tcW w:w="1026" w:type="dxa"/>
          </w:tcPr>
          <w:p w14:paraId="2B18DC74" w14:textId="77777777" w:rsidR="00971D92" w:rsidRPr="00971D92" w:rsidRDefault="00971D92" w:rsidP="00971D92">
            <w:pPr>
              <w:rPr>
                <w:rFonts w:ascii="Times New Roman" w:eastAsia="宋体" w:hAnsi="Times New Roman" w:cs="Times New Roman"/>
                <w:color w:val="000000"/>
                <w:sz w:val="24"/>
                <w:szCs w:val="24"/>
              </w:rPr>
            </w:pPr>
            <w:r w:rsidRPr="00971D92">
              <w:rPr>
                <w:rFonts w:ascii="Times New Roman" w:eastAsia="宋体" w:hAnsi="Times New Roman" w:cs="Times New Roman"/>
                <w:color w:val="000000"/>
                <w:sz w:val="24"/>
                <w:szCs w:val="24"/>
              </w:rPr>
              <w:t>69</w:t>
            </w:r>
          </w:p>
        </w:tc>
        <w:tc>
          <w:tcPr>
            <w:tcW w:w="5773" w:type="dxa"/>
          </w:tcPr>
          <w:p w14:paraId="73CE1458"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Implementation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Opinions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People’s</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Further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Adjusting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Optimizing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Structure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and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Improving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Efficiency</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Use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Educational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Funds</w:t>
            </w:r>
          </w:p>
        </w:tc>
        <w:tc>
          <w:tcPr>
            <w:tcW w:w="2410" w:type="dxa"/>
          </w:tcPr>
          <w:p w14:paraId="43EF7BBD"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General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Office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Provincial</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Government</w:t>
            </w:r>
          </w:p>
        </w:tc>
      </w:tr>
      <w:tr w:rsidR="00971D92" w:rsidRPr="00971D92" w14:paraId="4D9B45AD" w14:textId="77777777" w:rsidTr="00CC78F4">
        <w:tc>
          <w:tcPr>
            <w:tcW w:w="1026" w:type="dxa"/>
          </w:tcPr>
          <w:p w14:paraId="00370662" w14:textId="77777777" w:rsidR="00971D92" w:rsidRPr="00971D92" w:rsidRDefault="00971D92" w:rsidP="00971D92">
            <w:pPr>
              <w:rPr>
                <w:rFonts w:ascii="Times New Roman" w:eastAsia="宋体" w:hAnsi="Times New Roman" w:cs="Times New Roman"/>
                <w:color w:val="4B4B4B"/>
                <w:sz w:val="24"/>
                <w:szCs w:val="24"/>
              </w:rPr>
            </w:pPr>
            <w:r w:rsidRPr="00971D92">
              <w:rPr>
                <w:rFonts w:ascii="Times New Roman" w:eastAsia="宋体" w:hAnsi="Times New Roman" w:cs="Times New Roman"/>
                <w:color w:val="4B4B4B"/>
                <w:sz w:val="24"/>
                <w:szCs w:val="24"/>
              </w:rPr>
              <w:t>70</w:t>
            </w:r>
          </w:p>
        </w:tc>
        <w:tc>
          <w:tcPr>
            <w:tcW w:w="5773" w:type="dxa"/>
          </w:tcPr>
          <w:p w14:paraId="59FC84F0"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Notice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Ministry</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Education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Standardizing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Work</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Related</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to</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Accepting</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International</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Students</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in</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pacing w:val="14"/>
                <w:sz w:val="24"/>
                <w:szCs w:val="24"/>
              </w:rPr>
              <w:t>our</w:t>
            </w:r>
            <w:r w:rsidRPr="00971D92">
              <w:rPr>
                <w:rFonts w:ascii="Times New Roman" w:eastAsia="宋体" w:hAnsi="Times New Roman" w:cs="Times New Roman"/>
                <w:color w:val="000000"/>
                <w:spacing w:val="240"/>
                <w:sz w:val="24"/>
                <w:szCs w:val="24"/>
              </w:rPr>
              <w:t xml:space="preserve"> </w:t>
            </w:r>
            <w:r w:rsidRPr="00971D92">
              <w:rPr>
                <w:rFonts w:ascii="Times New Roman" w:eastAsia="宋体" w:hAnsi="Times New Roman" w:cs="Times New Roman"/>
                <w:noProof/>
                <w:color w:val="000000"/>
                <w:spacing w:val="14"/>
                <w:sz w:val="24"/>
                <w:szCs w:val="24"/>
              </w:rPr>
              <w:t>Institutions</w:t>
            </w:r>
            <w:r w:rsidRPr="00971D92">
              <w:rPr>
                <w:rFonts w:ascii="Times New Roman" w:eastAsia="宋体" w:hAnsi="Times New Roman" w:cs="Times New Roman"/>
                <w:color w:val="000000"/>
                <w:spacing w:val="240"/>
                <w:sz w:val="24"/>
                <w:szCs w:val="24"/>
              </w:rPr>
              <w:t xml:space="preserve"> </w:t>
            </w:r>
            <w:r w:rsidRPr="00971D92">
              <w:rPr>
                <w:rFonts w:ascii="Times New Roman" w:eastAsia="宋体" w:hAnsi="Times New Roman" w:cs="Times New Roman"/>
                <w:noProof/>
                <w:color w:val="000000"/>
                <w:spacing w:val="14"/>
                <w:sz w:val="24"/>
                <w:szCs w:val="24"/>
              </w:rPr>
              <w:t>of</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higher</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Learning</w:t>
            </w:r>
          </w:p>
        </w:tc>
        <w:tc>
          <w:tcPr>
            <w:tcW w:w="2410" w:type="dxa"/>
          </w:tcPr>
          <w:p w14:paraId="4784D2E4" w14:textId="77777777" w:rsidR="00971D92" w:rsidRPr="00971D92" w:rsidRDefault="00971D92" w:rsidP="00971D92">
            <w:pPr>
              <w:jc w:val="left"/>
              <w:rPr>
                <w:rFonts w:ascii="Times New Roman" w:eastAsia="宋体" w:hAnsi="Times New Roman" w:cs="Times New Roman"/>
                <w:color w:val="000000"/>
                <w:sz w:val="24"/>
                <w:szCs w:val="24"/>
              </w:rPr>
            </w:pPr>
            <w:r w:rsidRPr="00971D92">
              <w:rPr>
                <w:rFonts w:ascii="Times New Roman" w:eastAsia="宋体" w:hAnsi="Times New Roman" w:cs="Times New Roman"/>
                <w:noProof/>
                <w:color w:val="000000"/>
                <w:sz w:val="24"/>
                <w:szCs w:val="24"/>
              </w:rPr>
              <w:t>The</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Ministry</w:t>
            </w:r>
            <w:r w:rsidRPr="00971D92">
              <w:rPr>
                <w:rFonts w:ascii="Times New Roman" w:eastAsia="宋体" w:hAnsi="Times New Roman" w:cs="Times New Roman"/>
                <w:color w:val="000000"/>
                <w:sz w:val="24"/>
                <w:szCs w:val="24"/>
              </w:rPr>
              <w:t xml:space="preserve"> </w:t>
            </w:r>
            <w:r w:rsidRPr="00971D92">
              <w:rPr>
                <w:rFonts w:ascii="Times New Roman" w:eastAsia="宋体" w:hAnsi="Times New Roman" w:cs="Times New Roman"/>
                <w:noProof/>
                <w:color w:val="000000"/>
                <w:sz w:val="24"/>
                <w:szCs w:val="24"/>
              </w:rPr>
              <w:t>of</w:t>
            </w:r>
            <w:r w:rsidRPr="00971D92">
              <w:rPr>
                <w:rFonts w:ascii="Times New Roman" w:eastAsia="宋体" w:hAnsi="Times New Roman" w:cs="Times New Roman"/>
                <w:color w:val="000000"/>
                <w:spacing w:val="-1"/>
                <w:sz w:val="24"/>
                <w:szCs w:val="24"/>
              </w:rPr>
              <w:t xml:space="preserve"> </w:t>
            </w:r>
            <w:r w:rsidRPr="00971D92">
              <w:rPr>
                <w:rFonts w:ascii="Times New Roman" w:eastAsia="宋体" w:hAnsi="Times New Roman" w:cs="Times New Roman"/>
                <w:noProof/>
                <w:color w:val="000000"/>
                <w:sz w:val="24"/>
                <w:szCs w:val="24"/>
              </w:rPr>
              <w:t>Education</w:t>
            </w:r>
          </w:p>
        </w:tc>
      </w:tr>
    </w:tbl>
    <w:p w14:paraId="2511312A" w14:textId="77777777" w:rsidR="0077496D" w:rsidRDefault="0077496D">
      <w:pPr>
        <w:rPr>
          <w:rFonts w:hint="eastAsia"/>
        </w:rPr>
      </w:pPr>
    </w:p>
    <w:sectPr w:rsidR="0077496D" w:rsidSect="00137A22">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62811" w14:textId="77777777" w:rsidR="00967659" w:rsidRDefault="00967659" w:rsidP="00971D92">
      <w:pPr>
        <w:rPr>
          <w:rFonts w:hint="eastAsia"/>
        </w:rPr>
      </w:pPr>
      <w:r>
        <w:separator/>
      </w:r>
    </w:p>
  </w:endnote>
  <w:endnote w:type="continuationSeparator" w:id="0">
    <w:p w14:paraId="3C5A3D60" w14:textId="77777777" w:rsidR="00967659" w:rsidRDefault="00967659" w:rsidP="00971D9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6286861"/>
      <w:docPartObj>
        <w:docPartGallery w:val="Page Numbers (Bottom of Page)"/>
        <w:docPartUnique/>
      </w:docPartObj>
    </w:sdtPr>
    <w:sdtContent>
      <w:p w14:paraId="456CED42" w14:textId="77777777" w:rsidR="00F80EA1" w:rsidRDefault="00000000">
        <w:pPr>
          <w:pStyle w:val="a5"/>
          <w:jc w:val="center"/>
          <w:rPr>
            <w:rFonts w:hint="eastAsia"/>
          </w:rPr>
        </w:pPr>
        <w:r>
          <w:fldChar w:fldCharType="begin"/>
        </w:r>
        <w:r>
          <w:instrText>PAGE   \* MERGEFORMAT</w:instrText>
        </w:r>
        <w:r>
          <w:fldChar w:fldCharType="separate"/>
        </w:r>
        <w:r>
          <w:rPr>
            <w:lang w:val="zh-CN"/>
          </w:rPr>
          <w:t>2</w:t>
        </w:r>
        <w:r>
          <w:fldChar w:fldCharType="end"/>
        </w:r>
      </w:p>
    </w:sdtContent>
  </w:sdt>
  <w:p w14:paraId="7ED6C49B" w14:textId="77777777" w:rsidR="00F80EA1" w:rsidRDefault="00F80EA1">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99B0C" w14:textId="77777777" w:rsidR="00967659" w:rsidRDefault="00967659" w:rsidP="00971D92">
      <w:pPr>
        <w:rPr>
          <w:rFonts w:hint="eastAsia"/>
        </w:rPr>
      </w:pPr>
      <w:r>
        <w:separator/>
      </w:r>
    </w:p>
  </w:footnote>
  <w:footnote w:type="continuationSeparator" w:id="0">
    <w:p w14:paraId="6FC14235" w14:textId="77777777" w:rsidR="00967659" w:rsidRDefault="00967659" w:rsidP="00971D92">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860FF4"/>
    <w:multiLevelType w:val="hybridMultilevel"/>
    <w:tmpl w:val="16DEA61A"/>
    <w:lvl w:ilvl="0" w:tplc="29003AE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299412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96D"/>
    <w:rsid w:val="00092C09"/>
    <w:rsid w:val="00137A22"/>
    <w:rsid w:val="00462841"/>
    <w:rsid w:val="005B43A1"/>
    <w:rsid w:val="0077496D"/>
    <w:rsid w:val="00967659"/>
    <w:rsid w:val="00971D92"/>
    <w:rsid w:val="00AF3BF8"/>
    <w:rsid w:val="00B71D19"/>
    <w:rsid w:val="00BB7E84"/>
    <w:rsid w:val="00C71CD1"/>
    <w:rsid w:val="00CC78F4"/>
    <w:rsid w:val="00F80E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167F9"/>
  <w15:chartTrackingRefBased/>
  <w15:docId w15:val="{53889611-39F0-43B5-B9AE-641436AC6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971D92"/>
    <w:pPr>
      <w:keepNext/>
      <w:keepLines/>
      <w:spacing w:before="340" w:after="330" w:line="578" w:lineRule="auto"/>
      <w:outlineLvl w:val="0"/>
    </w:pPr>
    <w:rPr>
      <w:b/>
      <w:bCs/>
      <w:kern w:val="44"/>
      <w:sz w:val="44"/>
      <w:szCs w:val="44"/>
      <w14:ligatures w14:val="none"/>
    </w:rPr>
  </w:style>
  <w:style w:type="paragraph" w:styleId="2">
    <w:name w:val="heading 2"/>
    <w:basedOn w:val="1"/>
    <w:next w:val="a"/>
    <w:link w:val="20"/>
    <w:qFormat/>
    <w:rsid w:val="00971D92"/>
    <w:pPr>
      <w:keepNext w:val="0"/>
      <w:keepLines w:val="0"/>
      <w:widowControl/>
      <w:spacing w:before="240" w:after="200" w:line="240" w:lineRule="auto"/>
      <w:jc w:val="left"/>
      <w:outlineLvl w:val="1"/>
    </w:pPr>
    <w:rPr>
      <w:rFonts w:ascii="Times New Roman" w:eastAsia="Cambria" w:hAnsi="Times New Roman" w:cs="Times New Roman"/>
      <w:bCs w:val="0"/>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1D92"/>
    <w:pPr>
      <w:tabs>
        <w:tab w:val="center" w:pos="4153"/>
        <w:tab w:val="right" w:pos="8306"/>
      </w:tabs>
      <w:snapToGrid w:val="0"/>
      <w:jc w:val="center"/>
    </w:pPr>
    <w:rPr>
      <w:sz w:val="18"/>
      <w:szCs w:val="18"/>
    </w:rPr>
  </w:style>
  <w:style w:type="character" w:customStyle="1" w:styleId="a4">
    <w:name w:val="页眉 字符"/>
    <w:basedOn w:val="a0"/>
    <w:link w:val="a3"/>
    <w:uiPriority w:val="99"/>
    <w:rsid w:val="00971D92"/>
    <w:rPr>
      <w:sz w:val="18"/>
      <w:szCs w:val="18"/>
    </w:rPr>
  </w:style>
  <w:style w:type="paragraph" w:styleId="a5">
    <w:name w:val="footer"/>
    <w:basedOn w:val="a"/>
    <w:link w:val="a6"/>
    <w:uiPriority w:val="99"/>
    <w:unhideWhenUsed/>
    <w:rsid w:val="00971D92"/>
    <w:pPr>
      <w:tabs>
        <w:tab w:val="center" w:pos="4153"/>
        <w:tab w:val="right" w:pos="8306"/>
      </w:tabs>
      <w:snapToGrid w:val="0"/>
      <w:jc w:val="left"/>
    </w:pPr>
    <w:rPr>
      <w:sz w:val="18"/>
      <w:szCs w:val="18"/>
    </w:rPr>
  </w:style>
  <w:style w:type="character" w:customStyle="1" w:styleId="a6">
    <w:name w:val="页脚 字符"/>
    <w:basedOn w:val="a0"/>
    <w:link w:val="a5"/>
    <w:uiPriority w:val="99"/>
    <w:rsid w:val="00971D92"/>
    <w:rPr>
      <w:sz w:val="18"/>
      <w:szCs w:val="18"/>
    </w:rPr>
  </w:style>
  <w:style w:type="character" w:customStyle="1" w:styleId="10">
    <w:name w:val="标题 1 字符"/>
    <w:basedOn w:val="a0"/>
    <w:link w:val="1"/>
    <w:qFormat/>
    <w:rsid w:val="00971D92"/>
    <w:rPr>
      <w:b/>
      <w:bCs/>
      <w:kern w:val="44"/>
      <w:sz w:val="44"/>
      <w:szCs w:val="44"/>
      <w14:ligatures w14:val="none"/>
    </w:rPr>
  </w:style>
  <w:style w:type="character" w:customStyle="1" w:styleId="20">
    <w:name w:val="标题 2 字符"/>
    <w:basedOn w:val="a0"/>
    <w:link w:val="2"/>
    <w:rsid w:val="00971D92"/>
    <w:rPr>
      <w:rFonts w:ascii="Times New Roman" w:eastAsia="Cambria" w:hAnsi="Times New Roman" w:cs="Times New Roman"/>
      <w:b/>
      <w:kern w:val="0"/>
      <w:sz w:val="24"/>
      <w:szCs w:val="24"/>
      <w:lang w:eastAsia="en-US"/>
      <w14:ligatures w14:val="none"/>
    </w:rPr>
  </w:style>
  <w:style w:type="numbering" w:customStyle="1" w:styleId="11">
    <w:name w:val="无列表1"/>
    <w:next w:val="a2"/>
    <w:uiPriority w:val="99"/>
    <w:semiHidden/>
    <w:unhideWhenUsed/>
    <w:rsid w:val="00971D92"/>
  </w:style>
  <w:style w:type="paragraph" w:customStyle="1" w:styleId="Articletitle">
    <w:name w:val="Article title"/>
    <w:basedOn w:val="a"/>
    <w:next w:val="a"/>
    <w:autoRedefine/>
    <w:qFormat/>
    <w:rsid w:val="00971D92"/>
    <w:pPr>
      <w:widowControl/>
      <w:spacing w:after="120" w:line="360" w:lineRule="auto"/>
      <w:jc w:val="left"/>
    </w:pPr>
    <w:rPr>
      <w:rFonts w:ascii="Times New Roman" w:hAnsi="Times New Roman" w:cs="Times New Roman"/>
      <w:b/>
      <w:kern w:val="0"/>
      <w:sz w:val="28"/>
      <w:szCs w:val="24"/>
      <w:lang w:val="en-GB" w:eastAsia="en-GB"/>
      <w14:ligatures w14:val="none"/>
    </w:rPr>
  </w:style>
  <w:style w:type="paragraph" w:customStyle="1" w:styleId="AuthorList">
    <w:name w:val="Author List"/>
    <w:basedOn w:val="a7"/>
    <w:next w:val="a"/>
    <w:autoRedefine/>
    <w:qFormat/>
    <w:rsid w:val="00971D92"/>
    <w:pPr>
      <w:widowControl/>
      <w:spacing w:after="240" w:line="240" w:lineRule="auto"/>
      <w:jc w:val="left"/>
      <w:outlineLvl w:val="9"/>
    </w:pPr>
    <w:rPr>
      <w:rFonts w:ascii="Times New Roman" w:hAnsi="Times New Roman" w:cs="Times New Roman"/>
      <w:bCs w:val="0"/>
      <w:kern w:val="0"/>
      <w:sz w:val="24"/>
      <w:szCs w:val="24"/>
      <w:lang w:eastAsia="en-US"/>
    </w:rPr>
  </w:style>
  <w:style w:type="paragraph" w:styleId="a7">
    <w:name w:val="Subtitle"/>
    <w:basedOn w:val="a"/>
    <w:next w:val="a"/>
    <w:link w:val="a8"/>
    <w:uiPriority w:val="11"/>
    <w:qFormat/>
    <w:rsid w:val="00971D92"/>
    <w:pPr>
      <w:spacing w:before="240" w:after="60" w:line="312" w:lineRule="auto"/>
      <w:jc w:val="center"/>
      <w:outlineLvl w:val="1"/>
    </w:pPr>
    <w:rPr>
      <w:b/>
      <w:bCs/>
      <w:kern w:val="28"/>
      <w:sz w:val="32"/>
      <w:szCs w:val="32"/>
      <w14:ligatures w14:val="none"/>
    </w:rPr>
  </w:style>
  <w:style w:type="character" w:customStyle="1" w:styleId="a8">
    <w:name w:val="副标题 字符"/>
    <w:basedOn w:val="a0"/>
    <w:link w:val="a7"/>
    <w:uiPriority w:val="11"/>
    <w:rsid w:val="00971D92"/>
    <w:rPr>
      <w:b/>
      <w:bCs/>
      <w:kern w:val="28"/>
      <w:sz w:val="32"/>
      <w:szCs w:val="32"/>
      <w14:ligatures w14:val="none"/>
    </w:rPr>
  </w:style>
  <w:style w:type="paragraph" w:styleId="a9">
    <w:name w:val="List Paragraph"/>
    <w:basedOn w:val="a"/>
    <w:uiPriority w:val="34"/>
    <w:qFormat/>
    <w:rsid w:val="00971D92"/>
    <w:pPr>
      <w:ind w:firstLineChars="200" w:firstLine="420"/>
    </w:pPr>
    <w:rPr>
      <w14:ligatures w14:val="none"/>
    </w:rPr>
  </w:style>
  <w:style w:type="table" w:styleId="aa">
    <w:name w:val="Table Grid"/>
    <w:basedOn w:val="a1"/>
    <w:autoRedefine/>
    <w:uiPriority w:val="39"/>
    <w:qFormat/>
    <w:rsid w:val="00971D92"/>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autoRedefine/>
    <w:uiPriority w:val="99"/>
    <w:unhideWhenUsed/>
    <w:rsid w:val="00971D92"/>
    <w:rPr>
      <w:color w:val="0563C1" w:themeColor="hyperlink"/>
      <w:u w:val="single"/>
    </w:rPr>
  </w:style>
  <w:style w:type="paragraph" w:customStyle="1" w:styleId="target">
    <w:name w:val="target"/>
    <w:basedOn w:val="a"/>
    <w:rsid w:val="00971D92"/>
    <w:pPr>
      <w:widowControl/>
      <w:spacing w:before="100" w:beforeAutospacing="1" w:after="100" w:afterAutospacing="1"/>
      <w:jc w:val="left"/>
    </w:pPr>
    <w:rPr>
      <w:rFonts w:ascii="宋体" w:eastAsia="宋体" w:hAnsi="宋体" w:cs="宋体"/>
      <w:kern w:val="0"/>
      <w:sz w:val="24"/>
      <w:szCs w:val="24"/>
      <w14:ligatures w14:val="none"/>
    </w:rPr>
  </w:style>
  <w:style w:type="paragraph" w:customStyle="1" w:styleId="Acknowledgements">
    <w:name w:val="Acknowledgements"/>
    <w:basedOn w:val="a"/>
    <w:next w:val="a"/>
    <w:qFormat/>
    <w:rsid w:val="00971D92"/>
    <w:pPr>
      <w:widowControl/>
      <w:spacing w:before="120" w:line="360" w:lineRule="auto"/>
      <w:jc w:val="left"/>
    </w:pPr>
    <w:rPr>
      <w:rFonts w:ascii="Times New Roman" w:hAnsi="Times New Roman" w:cs="Times New Roman"/>
      <w:kern w:val="0"/>
      <w:sz w:val="22"/>
      <w:szCs w:val="24"/>
      <w:lang w:val="en-GB" w:eastAsia="en-GB"/>
      <w14:ligatures w14:val="none"/>
    </w:rPr>
  </w:style>
  <w:style w:type="paragraph" w:customStyle="1" w:styleId="Paragraph">
    <w:name w:val="Paragraph"/>
    <w:basedOn w:val="a"/>
    <w:next w:val="a"/>
    <w:qFormat/>
    <w:rsid w:val="00971D92"/>
    <w:pPr>
      <w:spacing w:before="240" w:line="480" w:lineRule="auto"/>
      <w:jc w:val="left"/>
    </w:pPr>
    <w:rPr>
      <w:rFonts w:ascii="Times New Roman" w:hAnsi="Times New Roman" w:cs="Times New Roman"/>
      <w:kern w:val="0"/>
      <w:sz w:val="24"/>
      <w:szCs w:val="24"/>
      <w:lang w:val="en-GB" w:eastAsia="en-GB"/>
      <w14:ligatures w14:val="none"/>
    </w:rPr>
  </w:style>
  <w:style w:type="character" w:styleId="ac">
    <w:name w:val="Unresolved Mention"/>
    <w:basedOn w:val="a0"/>
    <w:uiPriority w:val="99"/>
    <w:semiHidden/>
    <w:unhideWhenUsed/>
    <w:rsid w:val="00971D92"/>
    <w:rPr>
      <w:color w:val="605E5C"/>
      <w:shd w:val="clear" w:color="auto" w:fill="E1DFDD"/>
    </w:rPr>
  </w:style>
  <w:style w:type="paragraph" w:styleId="ad">
    <w:name w:val="Revision"/>
    <w:hidden/>
    <w:uiPriority w:val="99"/>
    <w:semiHidden/>
    <w:rsid w:val="00971D92"/>
    <w:rPr>
      <w14:ligatures w14:val="none"/>
    </w:rPr>
  </w:style>
  <w:style w:type="character" w:styleId="ae">
    <w:name w:val="line number"/>
    <w:basedOn w:val="a0"/>
    <w:uiPriority w:val="99"/>
    <w:semiHidden/>
    <w:unhideWhenUsed/>
    <w:rsid w:val="00971D92"/>
  </w:style>
  <w:style w:type="character" w:styleId="af">
    <w:name w:val="FollowedHyperlink"/>
    <w:basedOn w:val="a0"/>
    <w:uiPriority w:val="99"/>
    <w:semiHidden/>
    <w:unhideWhenUsed/>
    <w:rsid w:val="00971D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2315</Words>
  <Characters>13196</Characters>
  <Application>Microsoft Office Word</Application>
  <DocSecurity>0</DocSecurity>
  <Lines>109</Lines>
  <Paragraphs>30</Paragraphs>
  <ScaleCrop>false</ScaleCrop>
  <Company/>
  <LinksUpToDate>false</LinksUpToDate>
  <CharactersWithSpaces>15481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Guoxingrong</dc:creator>
  <cp:keywords/>
  <dc:description/>
  <cp:lastModifiedBy>Guoxingrong</cp:lastModifiedBy>
  <cp:revision>6</cp:revision>
  <dcterms:created xsi:type="dcterms:W3CDTF">2024-12-31T04:00:00Z</dcterms:created>
  <dcterms:modified xsi:type="dcterms:W3CDTF">2025-04-06T19:27:00Z</dcterms:modified>
</cp:coreProperties>
</file>