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A687A" w14:textId="250C2114" w:rsidR="007457F1" w:rsidRPr="00840DD2" w:rsidRDefault="008B28E5" w:rsidP="00840DD2">
      <w:pPr>
        <w:jc w:val="center"/>
        <w:rPr>
          <w:rFonts w:ascii="Times New Roman" w:hAnsi="Times New Roman" w:cs="Times New Roman"/>
          <w:sz w:val="28"/>
          <w:szCs w:val="28"/>
        </w:rPr>
      </w:pPr>
      <w:r w:rsidRPr="00840DD2">
        <w:rPr>
          <w:rFonts w:ascii="Times New Roman" w:hAnsi="Times New Roman" w:cs="Times New Roman"/>
          <w:sz w:val="28"/>
          <w:szCs w:val="28"/>
        </w:rPr>
        <w:t xml:space="preserve">Supplementary </w:t>
      </w:r>
      <w:r w:rsidR="00796144">
        <w:rPr>
          <w:rFonts w:ascii="Times New Roman" w:hAnsi="Times New Roman" w:cs="Times New Roman"/>
          <w:sz w:val="28"/>
          <w:szCs w:val="28"/>
        </w:rPr>
        <w:t>Information</w:t>
      </w:r>
      <w:r w:rsidR="00796144" w:rsidRPr="00840DD2">
        <w:rPr>
          <w:rFonts w:ascii="Times New Roman" w:hAnsi="Times New Roman" w:cs="Times New Roman"/>
          <w:sz w:val="28"/>
          <w:szCs w:val="28"/>
        </w:rPr>
        <w:t xml:space="preserve"> </w:t>
      </w:r>
      <w:r w:rsidRPr="00840DD2">
        <w:rPr>
          <w:rFonts w:ascii="Times New Roman" w:hAnsi="Times New Roman" w:cs="Times New Roman"/>
          <w:sz w:val="28"/>
          <w:szCs w:val="28"/>
        </w:rPr>
        <w:t>for</w:t>
      </w:r>
    </w:p>
    <w:p w14:paraId="499908CA" w14:textId="6AB807D1" w:rsidR="00F816D1" w:rsidRDefault="00F816D1" w:rsidP="00F816D1">
      <w:pPr>
        <w:spacing w:after="0" w:line="480" w:lineRule="auto"/>
        <w:jc w:val="center"/>
        <w:rPr>
          <w:rFonts w:ascii="Times New Roman" w:hAnsi="Times New Roman" w:cs="Times New Roman"/>
          <w:b/>
          <w:color w:val="000000" w:themeColor="text1"/>
          <w:sz w:val="28"/>
          <w:szCs w:val="32"/>
        </w:rPr>
      </w:pPr>
      <w:bookmarkStart w:id="0" w:name="_Hlk170767970"/>
      <w:r w:rsidRPr="00BA2B88">
        <w:rPr>
          <w:rFonts w:ascii="Times New Roman" w:hAnsi="Times New Roman" w:cs="Times New Roman"/>
          <w:b/>
          <w:color w:val="000000" w:themeColor="text1"/>
          <w:sz w:val="28"/>
          <w:szCs w:val="32"/>
        </w:rPr>
        <w:t xml:space="preserve">Anomalous </w:t>
      </w:r>
      <w:r w:rsidR="00BB463E">
        <w:rPr>
          <w:rFonts w:ascii="Times New Roman" w:hAnsi="Times New Roman" w:cs="Times New Roman"/>
          <w:b/>
          <w:color w:val="000000" w:themeColor="text1"/>
          <w:sz w:val="28"/>
          <w:szCs w:val="32"/>
        </w:rPr>
        <w:t xml:space="preserve">CO </w:t>
      </w:r>
      <w:r w:rsidRPr="00BA2B88">
        <w:rPr>
          <w:rFonts w:ascii="Times New Roman" w:hAnsi="Times New Roman" w:cs="Times New Roman"/>
          <w:b/>
          <w:color w:val="000000" w:themeColor="text1"/>
          <w:sz w:val="28"/>
          <w:szCs w:val="32"/>
        </w:rPr>
        <w:t xml:space="preserve">Saturation at 26% on </w:t>
      </w:r>
      <w:proofErr w:type="gramStart"/>
      <w:r w:rsidRPr="00BA2B88">
        <w:rPr>
          <w:rFonts w:ascii="Times New Roman" w:hAnsi="Times New Roman" w:cs="Times New Roman"/>
          <w:b/>
          <w:color w:val="000000" w:themeColor="text1"/>
          <w:sz w:val="28"/>
          <w:szCs w:val="32"/>
        </w:rPr>
        <w:t>Cu(</w:t>
      </w:r>
      <w:proofErr w:type="gramEnd"/>
      <w:r w:rsidRPr="00BA2B88">
        <w:rPr>
          <w:rFonts w:ascii="Times New Roman" w:hAnsi="Times New Roman" w:cs="Times New Roman"/>
          <w:b/>
          <w:color w:val="000000" w:themeColor="text1"/>
          <w:sz w:val="28"/>
          <w:szCs w:val="32"/>
        </w:rPr>
        <w:t>111)</w:t>
      </w:r>
      <w:bookmarkEnd w:id="0"/>
      <w:r>
        <w:rPr>
          <w:rFonts w:ascii="Times New Roman" w:hAnsi="Times New Roman" w:cs="Times New Roman" w:hint="eastAsia"/>
          <w:b/>
          <w:color w:val="000000" w:themeColor="text1"/>
          <w:sz w:val="28"/>
          <w:szCs w:val="32"/>
        </w:rPr>
        <w:t xml:space="preserve"> </w:t>
      </w:r>
      <w:r w:rsidRPr="004C6EC5">
        <w:rPr>
          <w:rFonts w:ascii="Times New Roman" w:hAnsi="Times New Roman" w:cs="Times New Roman"/>
          <w:b/>
          <w:color w:val="000000" w:themeColor="text1"/>
          <w:sz w:val="28"/>
          <w:szCs w:val="32"/>
        </w:rPr>
        <w:t xml:space="preserve">Governed by </w:t>
      </w:r>
      <w:r>
        <w:rPr>
          <w:rFonts w:ascii="Times New Roman" w:hAnsi="Times New Roman" w:cs="Times New Roman"/>
          <w:b/>
          <w:color w:val="000000" w:themeColor="text1"/>
          <w:sz w:val="28"/>
          <w:szCs w:val="32"/>
        </w:rPr>
        <w:t xml:space="preserve">Long-range </w:t>
      </w:r>
      <w:r w:rsidRPr="004C6EC5">
        <w:rPr>
          <w:rFonts w:ascii="Times New Roman" w:hAnsi="Times New Roman" w:cs="Times New Roman"/>
          <w:b/>
          <w:color w:val="000000" w:themeColor="text1"/>
          <w:sz w:val="28"/>
          <w:szCs w:val="32"/>
        </w:rPr>
        <w:t xml:space="preserve">Collective Quantum </w:t>
      </w:r>
      <w:r w:rsidR="00BB463E">
        <w:rPr>
          <w:rFonts w:ascii="Times New Roman" w:hAnsi="Times New Roman" w:cs="Times New Roman"/>
          <w:b/>
          <w:color w:val="000000" w:themeColor="text1"/>
          <w:sz w:val="28"/>
          <w:szCs w:val="32"/>
        </w:rPr>
        <w:t>Compression</w:t>
      </w:r>
    </w:p>
    <w:p w14:paraId="7409866D" w14:textId="2221C18D" w:rsidR="00636969" w:rsidRDefault="00636969">
      <w:pPr>
        <w:rPr>
          <w:rFonts w:ascii="Times New Roman" w:hAnsi="Times New Roman" w:cs="Times New Roman"/>
          <w:b/>
          <w:sz w:val="24"/>
          <w:szCs w:val="24"/>
        </w:rPr>
      </w:pPr>
      <w:r>
        <w:rPr>
          <w:rFonts w:ascii="Times New Roman" w:hAnsi="Times New Roman" w:cs="Times New Roman"/>
          <w:b/>
          <w:sz w:val="24"/>
          <w:szCs w:val="24"/>
        </w:rPr>
        <w:t>The PDF file includes:</w:t>
      </w:r>
    </w:p>
    <w:p w14:paraId="040AF599" w14:textId="7B7CAB0E" w:rsidR="00636969" w:rsidRDefault="00636969">
      <w:pPr>
        <w:rPr>
          <w:rFonts w:ascii="Times New Roman" w:hAnsi="Times New Roman" w:cs="Times New Roman"/>
          <w:sz w:val="24"/>
          <w:szCs w:val="24"/>
        </w:rPr>
      </w:pPr>
      <w:r>
        <w:rPr>
          <w:rFonts w:ascii="Times New Roman" w:hAnsi="Times New Roman" w:cs="Times New Roman"/>
          <w:b/>
          <w:sz w:val="24"/>
          <w:szCs w:val="24"/>
        </w:rPr>
        <w:tab/>
      </w:r>
      <w:r w:rsidRPr="00636969">
        <w:rPr>
          <w:rFonts w:ascii="Times New Roman" w:hAnsi="Times New Roman" w:cs="Times New Roman"/>
          <w:sz w:val="24"/>
          <w:szCs w:val="24"/>
        </w:rPr>
        <w:t>Experimental Method</w:t>
      </w:r>
    </w:p>
    <w:p w14:paraId="0EFD398B" w14:textId="77777777" w:rsidR="00CB3267" w:rsidRPr="00FB68CB" w:rsidRDefault="00CB3267" w:rsidP="00CB3267">
      <w:pPr>
        <w:ind w:left="720" w:firstLine="720"/>
        <w:rPr>
          <w:rFonts w:ascii="Times New Roman" w:hAnsi="Times New Roman" w:cs="Times New Roman"/>
          <w:sz w:val="24"/>
          <w:szCs w:val="24"/>
          <w:u w:val="single"/>
        </w:rPr>
      </w:pPr>
      <w:r w:rsidRPr="00FB68CB">
        <w:rPr>
          <w:rFonts w:ascii="Times New Roman" w:hAnsi="Times New Roman" w:cs="Times New Roman" w:hint="eastAsia"/>
          <w:sz w:val="24"/>
          <w:szCs w:val="24"/>
          <w:u w:val="single"/>
        </w:rPr>
        <w:t>Sample</w:t>
      </w:r>
      <w:r w:rsidRPr="00FB68CB">
        <w:rPr>
          <w:rFonts w:ascii="Times New Roman" w:hAnsi="Times New Roman" w:cs="Times New Roman"/>
          <w:sz w:val="24"/>
          <w:szCs w:val="24"/>
          <w:u w:val="single"/>
        </w:rPr>
        <w:t xml:space="preserve"> Preparation</w:t>
      </w:r>
    </w:p>
    <w:p w14:paraId="275729A1" w14:textId="67D1B092" w:rsidR="00CB3267" w:rsidRDefault="00CB3267" w:rsidP="00CB3267">
      <w:pPr>
        <w:ind w:left="720" w:firstLine="720"/>
        <w:rPr>
          <w:rFonts w:ascii="Times New Roman" w:hAnsi="Times New Roman" w:cs="Times New Roman"/>
          <w:sz w:val="24"/>
          <w:szCs w:val="24"/>
          <w:u w:val="single"/>
        </w:rPr>
      </w:pPr>
      <w:r>
        <w:rPr>
          <w:rFonts w:ascii="Times New Roman" w:hAnsi="Times New Roman" w:cs="Times New Roman"/>
          <w:sz w:val="24"/>
          <w:szCs w:val="24"/>
          <w:u w:val="single"/>
        </w:rPr>
        <w:t>Tip</w:t>
      </w:r>
      <w:r w:rsidRPr="00FB68CB">
        <w:rPr>
          <w:rFonts w:ascii="Times New Roman" w:hAnsi="Times New Roman" w:cs="Times New Roman"/>
          <w:sz w:val="24"/>
          <w:szCs w:val="24"/>
          <w:u w:val="single"/>
        </w:rPr>
        <w:t xml:space="preserve"> Preparation</w:t>
      </w:r>
    </w:p>
    <w:p w14:paraId="726FC8C6" w14:textId="234B0042" w:rsidR="00E70855" w:rsidRDefault="00E70855" w:rsidP="00CB3267">
      <w:pPr>
        <w:ind w:left="720" w:firstLine="720"/>
        <w:rPr>
          <w:rFonts w:ascii="Times New Roman" w:hAnsi="Times New Roman" w:cs="Times New Roman"/>
          <w:sz w:val="24"/>
          <w:szCs w:val="24"/>
          <w:u w:val="single"/>
        </w:rPr>
      </w:pPr>
      <w:r>
        <w:rPr>
          <w:rFonts w:ascii="Times New Roman" w:hAnsi="Times New Roman" w:cs="Times New Roman"/>
          <w:sz w:val="24"/>
          <w:szCs w:val="24"/>
          <w:u w:val="single"/>
        </w:rPr>
        <w:t>CO Manipulation</w:t>
      </w:r>
    </w:p>
    <w:p w14:paraId="5FE2B160" w14:textId="16A30F91" w:rsidR="00636969" w:rsidRDefault="00636969">
      <w:pPr>
        <w:rPr>
          <w:rFonts w:ascii="Times New Roman" w:hAnsi="Times New Roman" w:cs="Times New Roman"/>
          <w:sz w:val="24"/>
          <w:szCs w:val="24"/>
        </w:rPr>
      </w:pPr>
      <w:r w:rsidRPr="00636969">
        <w:rPr>
          <w:rFonts w:ascii="Times New Roman" w:hAnsi="Times New Roman" w:cs="Times New Roman"/>
          <w:sz w:val="24"/>
          <w:szCs w:val="24"/>
        </w:rPr>
        <w:tab/>
        <w:t>Computational Method</w:t>
      </w:r>
    </w:p>
    <w:p w14:paraId="0898E906" w14:textId="3A51B69E" w:rsidR="003937C5" w:rsidRPr="003937C5" w:rsidRDefault="003937C5">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CO Identification</w:t>
      </w:r>
    </w:p>
    <w:p w14:paraId="444359F9" w14:textId="0B55BBEF" w:rsidR="00E15E3D" w:rsidRDefault="00E15E3D" w:rsidP="00E15E3D">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Pr="00F97AF9">
        <w:rPr>
          <w:rFonts w:ascii="Times New Roman" w:hAnsi="Times New Roman" w:cs="Times New Roman"/>
          <w:sz w:val="24"/>
          <w:szCs w:val="24"/>
          <w:u w:val="single"/>
        </w:rPr>
        <w:t>Monte Carlo Simulation</w:t>
      </w:r>
    </w:p>
    <w:p w14:paraId="731780C9" w14:textId="596865AD" w:rsidR="00725083" w:rsidRPr="00725083" w:rsidRDefault="00725083" w:rsidP="00E15E3D">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Pr="00725083">
        <w:rPr>
          <w:rFonts w:ascii="Times New Roman" w:hAnsi="Times New Roman" w:cs="Times New Roman" w:hint="eastAsia"/>
          <w:sz w:val="24"/>
          <w:szCs w:val="24"/>
          <w:u w:val="single"/>
        </w:rPr>
        <w:t>Statistical</w:t>
      </w:r>
      <w:r w:rsidRPr="00725083">
        <w:rPr>
          <w:rFonts w:ascii="Times New Roman" w:hAnsi="Times New Roman" w:cs="Times New Roman"/>
          <w:sz w:val="24"/>
          <w:szCs w:val="24"/>
          <w:u w:val="single"/>
        </w:rPr>
        <w:t xml:space="preserve"> Analysis</w:t>
      </w:r>
    </w:p>
    <w:p w14:paraId="5E9414CA" w14:textId="3E7C1B66" w:rsidR="00E15E3D" w:rsidRDefault="00E15E3D">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 xml:space="preserve">Density Functional Theory </w:t>
      </w:r>
      <w:r w:rsidR="00BB1A44">
        <w:rPr>
          <w:rFonts w:ascii="Times New Roman" w:hAnsi="Times New Roman" w:cs="Times New Roman"/>
          <w:sz w:val="24"/>
          <w:szCs w:val="24"/>
          <w:u w:val="single"/>
        </w:rPr>
        <w:t xml:space="preserve">(DFT) </w:t>
      </w:r>
      <w:r>
        <w:rPr>
          <w:rFonts w:ascii="Times New Roman" w:hAnsi="Times New Roman" w:cs="Times New Roman"/>
          <w:sz w:val="24"/>
          <w:szCs w:val="24"/>
          <w:u w:val="single"/>
        </w:rPr>
        <w:t>Calculations</w:t>
      </w:r>
    </w:p>
    <w:p w14:paraId="4133A5EE" w14:textId="77777777" w:rsidR="00FA0447" w:rsidRDefault="00FA0447" w:rsidP="005E1227">
      <w:pPr>
        <w:ind w:left="720" w:firstLine="720"/>
        <w:rPr>
          <w:rFonts w:ascii="Times New Roman" w:hAnsi="Times New Roman" w:cs="Times New Roman"/>
          <w:sz w:val="24"/>
          <w:szCs w:val="24"/>
          <w:u w:val="single"/>
        </w:rPr>
      </w:pPr>
      <w:r w:rsidRPr="00FA0447">
        <w:rPr>
          <w:rFonts w:ascii="Times New Roman" w:hAnsi="Times New Roman" w:cs="Times New Roman"/>
          <w:sz w:val="24"/>
          <w:szCs w:val="24"/>
          <w:u w:val="single"/>
        </w:rPr>
        <w:t>Issues with the DFT Description of CO Adsorption</w:t>
      </w:r>
    </w:p>
    <w:p w14:paraId="3CE46767" w14:textId="69F6EECA" w:rsidR="005E1227" w:rsidRDefault="005E1227" w:rsidP="005E1227">
      <w:pPr>
        <w:ind w:left="720" w:firstLine="720"/>
        <w:rPr>
          <w:rFonts w:ascii="Times New Roman" w:hAnsi="Times New Roman" w:cs="Times New Roman"/>
          <w:sz w:val="24"/>
          <w:szCs w:val="24"/>
          <w:u w:val="single"/>
        </w:rPr>
      </w:pPr>
      <w:r>
        <w:rPr>
          <w:rFonts w:ascii="Times New Roman" w:hAnsi="Times New Roman" w:cs="Times New Roman"/>
          <w:sz w:val="24"/>
          <w:szCs w:val="24"/>
          <w:u w:val="single"/>
        </w:rPr>
        <w:t>Orbital Analysis</w:t>
      </w:r>
    </w:p>
    <w:p w14:paraId="61DA69C9" w14:textId="27D04CE9" w:rsidR="00AE0858" w:rsidRDefault="00AE0858" w:rsidP="005E1227">
      <w:pPr>
        <w:ind w:left="720" w:firstLine="720"/>
        <w:rPr>
          <w:rFonts w:ascii="Times New Roman" w:hAnsi="Times New Roman" w:cs="Times New Roman"/>
          <w:sz w:val="24"/>
          <w:szCs w:val="24"/>
          <w:u w:val="single"/>
        </w:rPr>
      </w:pPr>
      <w:r>
        <w:rPr>
          <w:rFonts w:ascii="Times New Roman" w:hAnsi="Times New Roman" w:cs="Times New Roman"/>
          <w:sz w:val="24"/>
          <w:szCs w:val="24"/>
          <w:u w:val="single"/>
        </w:rPr>
        <w:t xml:space="preserve">Indirect Elastic </w:t>
      </w:r>
      <w:r w:rsidR="00BA6BDE">
        <w:rPr>
          <w:rFonts w:ascii="Times New Roman" w:hAnsi="Times New Roman" w:cs="Times New Roman"/>
          <w:sz w:val="24"/>
          <w:szCs w:val="24"/>
          <w:u w:val="single"/>
        </w:rPr>
        <w:t>Interaction</w:t>
      </w:r>
      <w:r>
        <w:rPr>
          <w:rFonts w:ascii="Times New Roman" w:hAnsi="Times New Roman" w:cs="Times New Roman"/>
          <w:sz w:val="24"/>
          <w:szCs w:val="24"/>
          <w:u w:val="single"/>
        </w:rPr>
        <w:t xml:space="preserve"> Estimation</w:t>
      </w:r>
    </w:p>
    <w:p w14:paraId="7D2355D7" w14:textId="2FD8833F" w:rsidR="00E66C08" w:rsidRDefault="00E66C08" w:rsidP="005E1227">
      <w:pPr>
        <w:ind w:left="720" w:firstLine="720"/>
        <w:rPr>
          <w:rFonts w:ascii="Times New Roman" w:hAnsi="Times New Roman" w:cs="Times New Roman"/>
          <w:sz w:val="24"/>
          <w:szCs w:val="24"/>
          <w:u w:val="single"/>
        </w:rPr>
      </w:pPr>
      <w:r>
        <w:rPr>
          <w:rFonts w:ascii="Times New Roman" w:hAnsi="Times New Roman" w:cs="Times New Roman"/>
          <w:sz w:val="24"/>
          <w:szCs w:val="24"/>
          <w:u w:val="single"/>
        </w:rPr>
        <w:t xml:space="preserve">CO </w:t>
      </w:r>
      <w:r w:rsidR="00C916D5">
        <w:rPr>
          <w:rFonts w:ascii="Times New Roman" w:hAnsi="Times New Roman" w:cs="Times New Roman"/>
          <w:sz w:val="24"/>
          <w:szCs w:val="24"/>
          <w:u w:val="single"/>
        </w:rPr>
        <w:t>Stretching Frequency</w:t>
      </w:r>
    </w:p>
    <w:p w14:paraId="202FE660" w14:textId="3DD78F84" w:rsidR="00280434" w:rsidRPr="00280434" w:rsidRDefault="00280434" w:rsidP="00280434">
      <w:pPr>
        <w:rPr>
          <w:rFonts w:ascii="Times New Roman" w:hAnsi="Times New Roman" w:cs="Times New Roman"/>
          <w:sz w:val="24"/>
          <w:szCs w:val="24"/>
        </w:rPr>
      </w:pPr>
      <w:r w:rsidRPr="00636969">
        <w:rPr>
          <w:rFonts w:ascii="Times New Roman" w:hAnsi="Times New Roman" w:cs="Times New Roman"/>
          <w:sz w:val="24"/>
          <w:szCs w:val="24"/>
        </w:rPr>
        <w:tab/>
      </w:r>
      <w:r>
        <w:rPr>
          <w:rFonts w:ascii="Times New Roman" w:hAnsi="Times New Roman" w:cs="Times New Roman"/>
          <w:sz w:val="24"/>
          <w:szCs w:val="24"/>
        </w:rPr>
        <w:t>GitHub R</w:t>
      </w:r>
      <w:r w:rsidRPr="00280434">
        <w:rPr>
          <w:rFonts w:ascii="Times New Roman" w:hAnsi="Times New Roman" w:cs="Times New Roman"/>
          <w:sz w:val="24"/>
          <w:szCs w:val="24"/>
        </w:rPr>
        <w:t>epository</w:t>
      </w:r>
    </w:p>
    <w:p w14:paraId="0FB83B08" w14:textId="65E76392" w:rsidR="00636969" w:rsidRDefault="00636969">
      <w:pPr>
        <w:rPr>
          <w:rFonts w:ascii="Times New Roman" w:hAnsi="Times New Roman" w:cs="Times New Roman"/>
          <w:sz w:val="24"/>
          <w:szCs w:val="24"/>
        </w:rPr>
      </w:pPr>
      <w:r>
        <w:rPr>
          <w:rFonts w:ascii="Times New Roman" w:hAnsi="Times New Roman" w:cs="Times New Roman"/>
          <w:sz w:val="24"/>
          <w:szCs w:val="24"/>
        </w:rPr>
        <w:tab/>
        <w:t>Figs. S1 to S</w:t>
      </w:r>
      <w:r w:rsidR="006E6BD7">
        <w:rPr>
          <w:rFonts w:ascii="Times New Roman" w:hAnsi="Times New Roman" w:cs="Times New Roman"/>
          <w:sz w:val="24"/>
          <w:szCs w:val="24"/>
        </w:rPr>
        <w:t>8</w:t>
      </w:r>
    </w:p>
    <w:p w14:paraId="5026AAFF" w14:textId="64F1330F" w:rsidR="00636969" w:rsidRDefault="00636969">
      <w:pPr>
        <w:rPr>
          <w:rFonts w:ascii="Times New Roman" w:hAnsi="Times New Roman" w:cs="Times New Roman"/>
          <w:sz w:val="24"/>
          <w:szCs w:val="24"/>
        </w:rPr>
      </w:pPr>
      <w:r>
        <w:rPr>
          <w:rFonts w:ascii="Times New Roman" w:hAnsi="Times New Roman" w:cs="Times New Roman"/>
          <w:sz w:val="24"/>
          <w:szCs w:val="24"/>
        </w:rPr>
        <w:tab/>
        <w:t>References</w:t>
      </w:r>
    </w:p>
    <w:p w14:paraId="1440B5DF" w14:textId="118DE350" w:rsidR="00636969" w:rsidRDefault="00636969">
      <w:pPr>
        <w:rPr>
          <w:rFonts w:ascii="Times New Roman" w:hAnsi="Times New Roman" w:cs="Times New Roman"/>
          <w:sz w:val="24"/>
          <w:szCs w:val="24"/>
        </w:rPr>
      </w:pPr>
    </w:p>
    <w:p w14:paraId="0B56297D" w14:textId="03826772" w:rsidR="00636969" w:rsidRDefault="00636969">
      <w:pPr>
        <w:rPr>
          <w:rFonts w:ascii="Times New Roman" w:hAnsi="Times New Roman" w:cs="Times New Roman"/>
          <w:sz w:val="24"/>
          <w:szCs w:val="24"/>
        </w:rPr>
      </w:pPr>
    </w:p>
    <w:p w14:paraId="3CC73B62" w14:textId="423DF691" w:rsidR="00636969" w:rsidRDefault="00636969">
      <w:pPr>
        <w:rPr>
          <w:rFonts w:ascii="Times New Roman" w:hAnsi="Times New Roman" w:cs="Times New Roman"/>
          <w:sz w:val="24"/>
          <w:szCs w:val="24"/>
        </w:rPr>
      </w:pPr>
    </w:p>
    <w:p w14:paraId="5E28FBF4" w14:textId="6556B354" w:rsidR="00636969" w:rsidRDefault="00636969">
      <w:pPr>
        <w:rPr>
          <w:rFonts w:ascii="Times New Roman" w:hAnsi="Times New Roman" w:cs="Times New Roman"/>
          <w:sz w:val="24"/>
          <w:szCs w:val="24"/>
        </w:rPr>
      </w:pPr>
    </w:p>
    <w:p w14:paraId="4A2A88BD" w14:textId="5CCC91BA" w:rsidR="00636969" w:rsidRDefault="00636969">
      <w:pPr>
        <w:rPr>
          <w:rFonts w:ascii="Times New Roman" w:hAnsi="Times New Roman" w:cs="Times New Roman"/>
          <w:sz w:val="24"/>
          <w:szCs w:val="24"/>
        </w:rPr>
      </w:pPr>
    </w:p>
    <w:p w14:paraId="2EFF68F5" w14:textId="176A576C" w:rsidR="00636969" w:rsidRDefault="00636969">
      <w:pPr>
        <w:rPr>
          <w:rFonts w:ascii="Times New Roman" w:hAnsi="Times New Roman" w:cs="Times New Roman"/>
          <w:sz w:val="24"/>
          <w:szCs w:val="24"/>
        </w:rPr>
      </w:pPr>
    </w:p>
    <w:p w14:paraId="37098E08" w14:textId="049A8B12" w:rsidR="00636969" w:rsidRDefault="00636969">
      <w:pPr>
        <w:rPr>
          <w:rFonts w:ascii="Times New Roman" w:hAnsi="Times New Roman" w:cs="Times New Roman"/>
          <w:sz w:val="24"/>
          <w:szCs w:val="24"/>
        </w:rPr>
      </w:pPr>
    </w:p>
    <w:p w14:paraId="21AEED04" w14:textId="129D5442" w:rsidR="00636969" w:rsidRDefault="00636969">
      <w:pPr>
        <w:rPr>
          <w:rFonts w:ascii="Times New Roman" w:hAnsi="Times New Roman" w:cs="Times New Roman"/>
          <w:b/>
          <w:sz w:val="24"/>
          <w:szCs w:val="24"/>
        </w:rPr>
      </w:pPr>
      <w:r w:rsidRPr="00636969">
        <w:rPr>
          <w:rFonts w:ascii="Times New Roman" w:hAnsi="Times New Roman" w:cs="Times New Roman"/>
          <w:b/>
          <w:sz w:val="24"/>
          <w:szCs w:val="24"/>
        </w:rPr>
        <w:lastRenderedPageBreak/>
        <w:t>Experimental Method</w:t>
      </w:r>
    </w:p>
    <w:p w14:paraId="38B61875" w14:textId="6BFE67B9" w:rsidR="00636969" w:rsidRPr="00087EC8" w:rsidRDefault="00D428DB">
      <w:pPr>
        <w:rPr>
          <w:rFonts w:ascii="Times New Roman" w:hAnsi="Times New Roman" w:cs="Times New Roman"/>
          <w:sz w:val="24"/>
          <w:szCs w:val="24"/>
          <w:u w:val="single"/>
        </w:rPr>
      </w:pPr>
      <w:r w:rsidRPr="00087EC8">
        <w:rPr>
          <w:rFonts w:ascii="Times New Roman" w:hAnsi="Times New Roman" w:cs="Times New Roman" w:hint="eastAsia"/>
          <w:sz w:val="24"/>
          <w:szCs w:val="24"/>
          <w:u w:val="single"/>
        </w:rPr>
        <w:t>Sample</w:t>
      </w:r>
      <w:r w:rsidRPr="00087EC8">
        <w:rPr>
          <w:rFonts w:ascii="Times New Roman" w:hAnsi="Times New Roman" w:cs="Times New Roman"/>
          <w:sz w:val="24"/>
          <w:szCs w:val="24"/>
          <w:u w:val="single"/>
        </w:rPr>
        <w:t xml:space="preserve"> </w:t>
      </w:r>
      <w:r w:rsidR="00FB68CB" w:rsidRPr="00087EC8">
        <w:rPr>
          <w:rFonts w:ascii="Times New Roman" w:hAnsi="Times New Roman" w:cs="Times New Roman"/>
          <w:sz w:val="24"/>
          <w:szCs w:val="24"/>
          <w:u w:val="single"/>
        </w:rPr>
        <w:t>Preparation</w:t>
      </w:r>
    </w:p>
    <w:p w14:paraId="51E2B22E" w14:textId="03C2E640" w:rsidR="00953536" w:rsidRPr="00087EC8" w:rsidRDefault="00087EC8" w:rsidP="0092088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experiments were performed with a </w:t>
      </w:r>
      <w:proofErr w:type="spellStart"/>
      <w:r>
        <w:rPr>
          <w:rFonts w:ascii="Times New Roman" w:hAnsi="Times New Roman" w:cs="Times New Roman"/>
          <w:sz w:val="24"/>
          <w:szCs w:val="24"/>
        </w:rPr>
        <w:t>CreaTec</w:t>
      </w:r>
      <w:r>
        <w:rPr>
          <w:rFonts w:ascii="Times New Roman" w:hAnsi="Times New Roman" w:cs="Times New Roman"/>
          <w:sz w:val="24"/>
          <w:szCs w:val="24"/>
          <w:vertAlign w:val="superscript"/>
        </w:rPr>
        <w:t>TM</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STM/AFM system under ultrahigh vacuum conditions. </w:t>
      </w:r>
      <w:r w:rsidR="005A3425" w:rsidRPr="005A3425">
        <w:rPr>
          <w:rFonts w:ascii="Times New Roman" w:hAnsi="Times New Roman" w:cs="Times New Roman"/>
          <w:sz w:val="24"/>
          <w:szCs w:val="24"/>
        </w:rPr>
        <w:t xml:space="preserve">All images were </w:t>
      </w:r>
      <w:r w:rsidR="005A3425">
        <w:rPr>
          <w:rFonts w:ascii="Times New Roman" w:hAnsi="Times New Roman" w:cs="Times New Roman"/>
          <w:sz w:val="24"/>
          <w:szCs w:val="24"/>
        </w:rPr>
        <w:t>taken</w:t>
      </w:r>
      <w:r w:rsidR="005A3425" w:rsidRPr="005A3425">
        <w:rPr>
          <w:rFonts w:ascii="Times New Roman" w:hAnsi="Times New Roman" w:cs="Times New Roman"/>
          <w:sz w:val="24"/>
          <w:szCs w:val="24"/>
        </w:rPr>
        <w:t xml:space="preserve"> at 4.8 K. </w:t>
      </w:r>
      <w:r w:rsidR="005A3425">
        <w:rPr>
          <w:rFonts w:ascii="Times New Roman" w:hAnsi="Times New Roman" w:cs="Times New Roman"/>
          <w:sz w:val="24"/>
          <w:szCs w:val="24"/>
        </w:rPr>
        <w:t>The</w:t>
      </w:r>
      <w:r w:rsidR="005A3425" w:rsidRPr="005A3425">
        <w:rPr>
          <w:rFonts w:ascii="Times New Roman" w:hAnsi="Times New Roman" w:cs="Times New Roman"/>
          <w:sz w:val="24"/>
          <w:szCs w:val="24"/>
        </w:rPr>
        <w:t xml:space="preserve"> pattern formed at 77.6 K was</w:t>
      </w:r>
      <w:r w:rsidR="00903DDB">
        <w:rPr>
          <w:rFonts w:ascii="Times New Roman" w:hAnsi="Times New Roman" w:cs="Times New Roman"/>
          <w:sz w:val="24"/>
          <w:szCs w:val="24"/>
        </w:rPr>
        <w:t xml:space="preserve"> </w:t>
      </w:r>
      <w:r w:rsidR="00E62802">
        <w:rPr>
          <w:rFonts w:ascii="Times New Roman" w:hAnsi="Times New Roman" w:cs="Times New Roman"/>
          <w:sz w:val="24"/>
          <w:szCs w:val="24"/>
        </w:rPr>
        <w:t xml:space="preserve">checked by STM first and then </w:t>
      </w:r>
      <w:r w:rsidR="00903DDB">
        <w:rPr>
          <w:rFonts w:ascii="Times New Roman" w:hAnsi="Times New Roman" w:cs="Times New Roman"/>
          <w:sz w:val="24"/>
          <w:szCs w:val="24"/>
        </w:rPr>
        <w:t xml:space="preserve">cooled to 4.8 K </w:t>
      </w:r>
      <w:r w:rsidR="00E62802">
        <w:rPr>
          <w:rFonts w:ascii="Times New Roman" w:hAnsi="Times New Roman" w:cs="Times New Roman"/>
          <w:sz w:val="24"/>
          <w:szCs w:val="24"/>
        </w:rPr>
        <w:t>for</w:t>
      </w:r>
      <w:r w:rsidR="00903DDB">
        <w:rPr>
          <w:rFonts w:ascii="Times New Roman" w:hAnsi="Times New Roman" w:cs="Times New Roman"/>
          <w:sz w:val="24"/>
          <w:szCs w:val="24"/>
        </w:rPr>
        <w:t xml:space="preserve"> STM and AFM </w:t>
      </w:r>
      <w:r w:rsidR="00E62802">
        <w:rPr>
          <w:rFonts w:ascii="Times New Roman" w:hAnsi="Times New Roman" w:cs="Times New Roman"/>
          <w:sz w:val="24"/>
          <w:szCs w:val="24"/>
        </w:rPr>
        <w:t>measurements</w:t>
      </w:r>
      <w:r w:rsidR="005A3425" w:rsidRPr="005A3425">
        <w:rPr>
          <w:rFonts w:ascii="Times New Roman" w:hAnsi="Times New Roman" w:cs="Times New Roman"/>
          <w:sz w:val="24"/>
          <w:szCs w:val="24"/>
        </w:rPr>
        <w:t>.</w:t>
      </w:r>
      <w:r w:rsidR="00903DDB">
        <w:rPr>
          <w:rFonts w:ascii="Times New Roman" w:hAnsi="Times New Roman" w:cs="Times New Roman"/>
          <w:sz w:val="24"/>
          <w:szCs w:val="24"/>
        </w:rPr>
        <w:t xml:space="preserve"> </w:t>
      </w:r>
      <w:r w:rsidR="00E62802" w:rsidRPr="00E62802">
        <w:rPr>
          <w:rFonts w:ascii="Times New Roman" w:hAnsi="Times New Roman" w:cs="Times New Roman"/>
          <w:sz w:val="24"/>
          <w:szCs w:val="24"/>
        </w:rPr>
        <w:t xml:space="preserve">The bias voltages referred to the sample in both STM and AFM images. The STM images were recorded in constant-current mode. The AFM images were recorded in constant-height frequency modulation mode using </w:t>
      </w:r>
      <w:r w:rsidR="00E62802">
        <w:rPr>
          <w:rFonts w:ascii="Times New Roman" w:hAnsi="Times New Roman" w:cs="Times New Roman"/>
          <w:sz w:val="24"/>
          <w:szCs w:val="24"/>
        </w:rPr>
        <w:t xml:space="preserve">a </w:t>
      </w:r>
      <w:proofErr w:type="spellStart"/>
      <w:r w:rsidR="00E62802" w:rsidRPr="00E62802">
        <w:rPr>
          <w:rFonts w:ascii="Times New Roman" w:hAnsi="Times New Roman" w:cs="Times New Roman"/>
          <w:sz w:val="24"/>
          <w:szCs w:val="24"/>
        </w:rPr>
        <w:t>qPlus</w:t>
      </w:r>
      <w:proofErr w:type="spellEnd"/>
      <w:r w:rsidR="00E62802" w:rsidRPr="00E62802">
        <w:rPr>
          <w:rFonts w:ascii="Times New Roman" w:hAnsi="Times New Roman" w:cs="Times New Roman"/>
          <w:sz w:val="24"/>
          <w:szCs w:val="24"/>
        </w:rPr>
        <w:t xml:space="preserve"> senso</w:t>
      </w:r>
      <w:r w:rsidR="00E62802">
        <w:rPr>
          <w:rFonts w:ascii="Times New Roman" w:hAnsi="Times New Roman" w:cs="Times New Roman"/>
          <w:sz w:val="24"/>
          <w:szCs w:val="24"/>
        </w:rPr>
        <w:t xml:space="preserve">r. </w:t>
      </w:r>
      <w:r w:rsidR="00903DDB" w:rsidRPr="00903DDB">
        <w:rPr>
          <w:rFonts w:ascii="Times New Roman" w:hAnsi="Times New Roman" w:cs="Times New Roman"/>
          <w:sz w:val="24"/>
          <w:szCs w:val="24"/>
        </w:rPr>
        <w:t xml:space="preserve">The sensor has a resonance frequency of 30 kHz with a spring constant </w:t>
      </w:r>
      <w:r w:rsidR="00903DDB" w:rsidRPr="00903DDB">
        <w:rPr>
          <w:rFonts w:ascii="Times New Roman" w:hAnsi="Times New Roman" w:cs="Times New Roman"/>
          <w:i/>
          <w:sz w:val="24"/>
          <w:szCs w:val="24"/>
        </w:rPr>
        <w:t>k</w:t>
      </w:r>
      <w:r w:rsidR="00903DDB" w:rsidRPr="00903DDB">
        <w:rPr>
          <w:rFonts w:ascii="Times New Roman" w:hAnsi="Times New Roman" w:cs="Times New Roman"/>
          <w:sz w:val="24"/>
          <w:szCs w:val="24"/>
        </w:rPr>
        <w:t> = 1</w:t>
      </w:r>
      <w:r w:rsidR="00903DDB">
        <w:rPr>
          <w:rFonts w:ascii="Times New Roman" w:hAnsi="Times New Roman" w:cs="Times New Roman"/>
          <w:sz w:val="24"/>
          <w:szCs w:val="24"/>
        </w:rPr>
        <w:t>,</w:t>
      </w:r>
      <w:r w:rsidR="00903DDB" w:rsidRPr="00903DDB">
        <w:rPr>
          <w:rFonts w:ascii="Times New Roman" w:hAnsi="Times New Roman" w:cs="Times New Roman"/>
          <w:sz w:val="24"/>
          <w:szCs w:val="24"/>
        </w:rPr>
        <w:t>800 N/m. In our measurements, the quality factor of the sensor is about 20,000. The oscillation amplitude was set to 100 pm.</w:t>
      </w:r>
      <w:r w:rsidR="00E62802">
        <w:rPr>
          <w:rFonts w:ascii="Times New Roman" w:hAnsi="Times New Roman" w:cs="Times New Roman"/>
          <w:sz w:val="24"/>
          <w:szCs w:val="24"/>
        </w:rPr>
        <w:t xml:space="preserve"> </w:t>
      </w:r>
      <w:r w:rsidR="00C4552C">
        <w:rPr>
          <w:rFonts w:ascii="Times New Roman" w:hAnsi="Times New Roman" w:cs="Times New Roman"/>
          <w:sz w:val="24"/>
          <w:szCs w:val="24"/>
        </w:rPr>
        <w:t xml:space="preserve">The </w:t>
      </w:r>
      <w:proofErr w:type="gramStart"/>
      <w:r w:rsidR="00953536">
        <w:rPr>
          <w:rFonts w:ascii="Times New Roman" w:hAnsi="Times New Roman" w:cs="Times New Roman"/>
          <w:sz w:val="24"/>
          <w:szCs w:val="24"/>
        </w:rPr>
        <w:t>Cu(</w:t>
      </w:r>
      <w:proofErr w:type="gramEnd"/>
      <w:r w:rsidR="00953536">
        <w:rPr>
          <w:rFonts w:ascii="Times New Roman" w:hAnsi="Times New Roman" w:cs="Times New Roman"/>
          <w:sz w:val="24"/>
          <w:szCs w:val="24"/>
        </w:rPr>
        <w:t>111) s</w:t>
      </w:r>
      <w:r w:rsidR="00E62802">
        <w:rPr>
          <w:rFonts w:ascii="Times New Roman" w:hAnsi="Times New Roman" w:cs="Times New Roman"/>
          <w:sz w:val="24"/>
          <w:szCs w:val="24"/>
        </w:rPr>
        <w:t>urface</w:t>
      </w:r>
      <w:r w:rsidR="00C4552C">
        <w:rPr>
          <w:rFonts w:ascii="Times New Roman" w:hAnsi="Times New Roman" w:cs="Times New Roman"/>
          <w:sz w:val="24"/>
          <w:szCs w:val="24"/>
        </w:rPr>
        <w:t>s</w:t>
      </w:r>
      <w:r w:rsidR="00E62802">
        <w:rPr>
          <w:rFonts w:ascii="Times New Roman" w:hAnsi="Times New Roman" w:cs="Times New Roman"/>
          <w:sz w:val="24"/>
          <w:szCs w:val="24"/>
        </w:rPr>
        <w:t xml:space="preserve"> w</w:t>
      </w:r>
      <w:r w:rsidR="00C4552C">
        <w:rPr>
          <w:rFonts w:ascii="Times New Roman" w:hAnsi="Times New Roman" w:cs="Times New Roman"/>
          <w:sz w:val="24"/>
          <w:szCs w:val="24"/>
        </w:rPr>
        <w:t>ere</w:t>
      </w:r>
      <w:r w:rsidR="00E62802">
        <w:rPr>
          <w:rFonts w:ascii="Times New Roman" w:hAnsi="Times New Roman" w:cs="Times New Roman"/>
          <w:sz w:val="24"/>
          <w:szCs w:val="24"/>
        </w:rPr>
        <w:t xml:space="preserve"> cleaned by repeated cycles of sputtering and annealing. CO molecules were dosed onto the surface</w:t>
      </w:r>
      <w:r w:rsidR="00C4552C">
        <w:rPr>
          <w:rFonts w:ascii="Times New Roman" w:hAnsi="Times New Roman" w:cs="Times New Roman"/>
          <w:sz w:val="24"/>
          <w:szCs w:val="24"/>
        </w:rPr>
        <w:t>s</w:t>
      </w:r>
      <w:r w:rsidR="00E62802">
        <w:rPr>
          <w:rFonts w:ascii="Times New Roman" w:hAnsi="Times New Roman" w:cs="Times New Roman"/>
          <w:sz w:val="24"/>
          <w:szCs w:val="24"/>
        </w:rPr>
        <w:t xml:space="preserve"> through a leaking valve.</w:t>
      </w:r>
    </w:p>
    <w:p w14:paraId="21C1EC43" w14:textId="77777777" w:rsidR="00087EC8" w:rsidRPr="00087EC8" w:rsidRDefault="00087EC8">
      <w:pPr>
        <w:rPr>
          <w:rFonts w:ascii="Times New Roman" w:hAnsi="Times New Roman" w:cs="Times New Roman"/>
          <w:sz w:val="24"/>
          <w:szCs w:val="24"/>
        </w:rPr>
      </w:pPr>
    </w:p>
    <w:p w14:paraId="41C403F8" w14:textId="77777777" w:rsidR="00CB3267" w:rsidRPr="00FB68CB" w:rsidRDefault="00CB3267" w:rsidP="00CB3267">
      <w:pPr>
        <w:rPr>
          <w:rFonts w:ascii="Times New Roman" w:hAnsi="Times New Roman" w:cs="Times New Roman"/>
          <w:sz w:val="24"/>
          <w:szCs w:val="24"/>
          <w:u w:val="single"/>
        </w:rPr>
      </w:pPr>
      <w:r w:rsidRPr="00087EC8">
        <w:rPr>
          <w:rFonts w:ascii="Times New Roman" w:hAnsi="Times New Roman" w:cs="Times New Roman"/>
          <w:sz w:val="24"/>
          <w:szCs w:val="24"/>
          <w:u w:val="single"/>
        </w:rPr>
        <w:t>Tip Preparation</w:t>
      </w:r>
    </w:p>
    <w:p w14:paraId="694972BF" w14:textId="7AB1FF70" w:rsidR="00CB3267" w:rsidRPr="0076312D" w:rsidRDefault="0076312D" w:rsidP="0076312D">
      <w:pPr>
        <w:spacing w:line="480" w:lineRule="auto"/>
        <w:ind w:firstLine="720"/>
        <w:jc w:val="both"/>
        <w:rPr>
          <w:rFonts w:ascii="Times New Roman" w:hAnsi="Times New Roman" w:cs="Times New Roman"/>
          <w:sz w:val="24"/>
          <w:szCs w:val="24"/>
        </w:rPr>
      </w:pPr>
      <w:r w:rsidRPr="0076312D">
        <w:rPr>
          <w:rFonts w:ascii="Times New Roman" w:hAnsi="Times New Roman" w:cs="Times New Roman"/>
          <w:sz w:val="24"/>
          <w:szCs w:val="24"/>
        </w:rPr>
        <w:t>The AFM Cu tip apex was functionalized by controlled pickup of a CO molecule from the substrate</w:t>
      </w:r>
      <w:r>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&lt;EndNote&gt;&lt;Cite&gt;&lt;Author&gt;Gross&lt;/Author&gt;&lt;Year&gt;2009&lt;/Year&gt;&lt;RecNum&gt;2&lt;/RecNum&gt;&lt;DisplayText&gt;&lt;style face="superscript"&gt;1&lt;/style&gt;&lt;/DisplayText&gt;&lt;record&gt;&lt;rec-number&gt;2&lt;/rec-number&gt;&lt;foreign-keys&gt;&lt;key app="EN" db-id="0x5eteez30tx2zep2f9vxv9ersresrx22z9w" timestamp="1648754406"&gt;2&lt;/key&gt;&lt;/foreign-keys&gt;&lt;ref-type name="Journal Article"&gt;17&lt;/ref-type&gt;&lt;contributors&gt;&lt;authors&gt;&lt;author&gt;Gross, Leo&lt;/author&gt;&lt;author&gt;Mohn, Fabian&lt;/author&gt;&lt;author&gt;Moll, Nikolaj&lt;/author&gt;&lt;author&gt;Liljeroth, Peter&lt;/author&gt;&lt;author&gt;Meyer, Gerhard&lt;/author&gt;&lt;/authors&gt;&lt;/contributors&gt;&lt;titles&gt;&lt;title&gt;The chemical structure of a molecule resolved by atomic force microscopy&lt;/title&gt;&lt;secondary-title&gt;Science&lt;/secondary-title&gt;&lt;/titles&gt;&lt;periodical&gt;&lt;full-title&gt;Science&lt;/full-title&gt;&lt;/periodical&gt;&lt;pages&gt;1110-1114&lt;/pages&gt;&lt;volume&gt;325&lt;/volume&gt;&lt;number&gt;5944&lt;/number&gt;&lt;dates&gt;&lt;year&gt;2009&lt;/year&gt;&lt;/dates&gt;&lt;isbn&gt;0036-8075&lt;/isbn&gt;&lt;urls&gt;&lt;/urls&gt;&lt;/record&gt;&lt;/Cite&gt;&lt;/EndNote&gt;</w:instrText>
      </w:r>
      <w:r>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sidR="00442184">
        <w:rPr>
          <w:rFonts w:ascii="Times New Roman" w:hAnsi="Times New Roman" w:cs="Times New Roman"/>
          <w:sz w:val="24"/>
          <w:szCs w:val="24"/>
        </w:rPr>
        <w:t xml:space="preserve"> with the C atom towards the metal tip at 4.8 K</w:t>
      </w:r>
      <w:r w:rsidRPr="0076312D">
        <w:rPr>
          <w:rFonts w:ascii="Times New Roman" w:hAnsi="Times New Roman" w:cs="Times New Roman"/>
          <w:sz w:val="24"/>
          <w:szCs w:val="24"/>
        </w:rPr>
        <w:t xml:space="preserve">. All the experiments were conducted using </w:t>
      </w:r>
      <w:r w:rsidR="00442184">
        <w:rPr>
          <w:rFonts w:ascii="Times New Roman" w:hAnsi="Times New Roman" w:cs="Times New Roman"/>
          <w:sz w:val="24"/>
          <w:szCs w:val="24"/>
        </w:rPr>
        <w:t xml:space="preserve">either </w:t>
      </w:r>
      <w:r w:rsidRPr="0076312D">
        <w:rPr>
          <w:rFonts w:ascii="Times New Roman" w:hAnsi="Times New Roman" w:cs="Times New Roman"/>
          <w:sz w:val="24"/>
          <w:szCs w:val="24"/>
        </w:rPr>
        <w:t>a pure Cu tip or a CO-functionalized tip.</w:t>
      </w:r>
    </w:p>
    <w:p w14:paraId="6C4D6431" w14:textId="77777777" w:rsidR="0076312D" w:rsidRDefault="0076312D">
      <w:pPr>
        <w:rPr>
          <w:rFonts w:ascii="Times New Roman" w:hAnsi="Times New Roman" w:cs="Times New Roman"/>
          <w:b/>
          <w:sz w:val="24"/>
          <w:szCs w:val="24"/>
        </w:rPr>
      </w:pPr>
    </w:p>
    <w:p w14:paraId="74DF5991" w14:textId="377C00AB" w:rsidR="00CB3267" w:rsidRPr="00E70855" w:rsidRDefault="00CB3267" w:rsidP="00CB3267">
      <w:pPr>
        <w:rPr>
          <w:rFonts w:ascii="Times New Roman" w:hAnsi="Times New Roman" w:cs="Times New Roman"/>
          <w:sz w:val="24"/>
          <w:szCs w:val="24"/>
          <w:u w:val="single"/>
        </w:rPr>
      </w:pPr>
      <w:r w:rsidRPr="00E70855">
        <w:rPr>
          <w:rFonts w:ascii="Times New Roman" w:hAnsi="Times New Roman" w:cs="Times New Roman"/>
          <w:sz w:val="24"/>
          <w:szCs w:val="24"/>
          <w:u w:val="single"/>
        </w:rPr>
        <w:t>CO Manipulation</w:t>
      </w:r>
    </w:p>
    <w:p w14:paraId="2FF29647" w14:textId="487463D5" w:rsidR="00A04F7A" w:rsidRDefault="00A04F7A" w:rsidP="00A04F7A">
      <w:pPr>
        <w:spacing w:after="0" w:line="480" w:lineRule="auto"/>
        <w:ind w:firstLine="720"/>
        <w:jc w:val="both"/>
        <w:rPr>
          <w:rFonts w:ascii="Times New Roman" w:hAnsi="Times New Roman" w:cs="Times New Roman"/>
          <w:color w:val="000000" w:themeColor="text1"/>
          <w:sz w:val="24"/>
          <w:szCs w:val="24"/>
        </w:rPr>
      </w:pPr>
      <w:r w:rsidRPr="00A04F7A">
        <w:rPr>
          <w:rFonts w:ascii="Times New Roman" w:hAnsi="Times New Roman" w:cs="Times New Roman"/>
          <w:b/>
          <w:color w:val="000000" w:themeColor="text1"/>
          <w:sz w:val="24"/>
          <w:szCs w:val="24"/>
        </w:rPr>
        <w:t>Fig</w:t>
      </w:r>
      <w:r w:rsidR="00920887">
        <w:rPr>
          <w:rFonts w:ascii="Times New Roman" w:hAnsi="Times New Roman" w:cs="Times New Roman"/>
          <w:b/>
          <w:color w:val="000000" w:themeColor="text1"/>
          <w:sz w:val="24"/>
          <w:szCs w:val="24"/>
        </w:rPr>
        <w:t>ure</w:t>
      </w:r>
      <w:r w:rsidRPr="00A04F7A">
        <w:rPr>
          <w:rFonts w:ascii="Times New Roman" w:hAnsi="Times New Roman" w:cs="Times New Roman"/>
          <w:b/>
          <w:color w:val="000000" w:themeColor="text1"/>
          <w:sz w:val="24"/>
          <w:szCs w:val="24"/>
        </w:rPr>
        <w:t xml:space="preserve"> S1</w:t>
      </w:r>
      <w:r w:rsidRPr="008F6315">
        <w:rPr>
          <w:rFonts w:ascii="Times New Roman" w:hAnsi="Times New Roman" w:cs="Times New Roman"/>
          <w:color w:val="000000" w:themeColor="text1"/>
          <w:sz w:val="24"/>
          <w:szCs w:val="24"/>
        </w:rPr>
        <w:t xml:space="preserve"> </w:t>
      </w:r>
      <w:r w:rsidR="002959C3">
        <w:rPr>
          <w:rFonts w:ascii="Times New Roman" w:hAnsi="Times New Roman" w:cs="Times New Roman"/>
          <w:color w:val="000000" w:themeColor="text1"/>
          <w:sz w:val="24"/>
          <w:szCs w:val="24"/>
        </w:rPr>
        <w:t xml:space="preserve">demonstrates </w:t>
      </w:r>
      <w:r w:rsidRPr="008F6315">
        <w:rPr>
          <w:rFonts w:ascii="Times New Roman" w:hAnsi="Times New Roman" w:cs="Times New Roman"/>
          <w:color w:val="000000" w:themeColor="text1"/>
          <w:sz w:val="24"/>
          <w:szCs w:val="24"/>
        </w:rPr>
        <w:t>a CO manipula</w:t>
      </w:r>
      <w:r w:rsidR="002959C3">
        <w:rPr>
          <w:rFonts w:ascii="Times New Roman" w:hAnsi="Times New Roman" w:cs="Times New Roman"/>
          <w:color w:val="000000" w:themeColor="text1"/>
          <w:sz w:val="24"/>
          <w:szCs w:val="24"/>
        </w:rPr>
        <w:t>tion procedure –</w:t>
      </w:r>
      <w:r w:rsidRPr="008F6315">
        <w:rPr>
          <w:rFonts w:ascii="Times New Roman" w:hAnsi="Times New Roman" w:cs="Times New Roman"/>
          <w:color w:val="000000" w:themeColor="text1"/>
          <w:sz w:val="24"/>
          <w:szCs w:val="24"/>
        </w:rPr>
        <w:t xml:space="preserve"> </w:t>
      </w:r>
      <w:r w:rsidRPr="00F1011B">
        <w:rPr>
          <w:rFonts w:ascii="Times New Roman" w:hAnsi="Times New Roman" w:cs="Times New Roman"/>
          <w:color w:val="000000" w:themeColor="text1"/>
          <w:sz w:val="24"/>
          <w:szCs w:val="24"/>
        </w:rPr>
        <w:t>from its original position to a</w:t>
      </w:r>
      <w:r w:rsidR="002959C3">
        <w:rPr>
          <w:rFonts w:ascii="Times New Roman" w:hAnsi="Times New Roman" w:cs="Times New Roman"/>
          <w:color w:val="000000" w:themeColor="text1"/>
          <w:sz w:val="24"/>
          <w:szCs w:val="24"/>
        </w:rPr>
        <w:t>n</w:t>
      </w:r>
      <w:r w:rsidRPr="00F1011B">
        <w:rPr>
          <w:rFonts w:ascii="Times New Roman" w:hAnsi="Times New Roman" w:cs="Times New Roman"/>
          <w:color w:val="000000" w:themeColor="text1"/>
          <w:sz w:val="24"/>
          <w:szCs w:val="24"/>
        </w:rPr>
        <w:t xml:space="preserve"> </w:t>
      </w:r>
      <w:r w:rsidR="002959C3">
        <w:rPr>
          <w:rFonts w:ascii="Times New Roman" w:hAnsi="Times New Roman" w:cs="Times New Roman"/>
          <w:color w:val="000000" w:themeColor="text1"/>
          <w:sz w:val="24"/>
          <w:szCs w:val="24"/>
        </w:rPr>
        <w:t>empty</w:t>
      </w:r>
      <w:r w:rsidRPr="00F1011B">
        <w:rPr>
          <w:rFonts w:ascii="Times New Roman" w:hAnsi="Times New Roman" w:cs="Times New Roman"/>
          <w:color w:val="000000" w:themeColor="text1"/>
          <w:sz w:val="24"/>
          <w:szCs w:val="24"/>
        </w:rPr>
        <w:t xml:space="preserve"> site in two steps</w:t>
      </w:r>
      <w:r w:rsidRPr="008F6315">
        <w:rPr>
          <w:rFonts w:ascii="Times New Roman" w:hAnsi="Times New Roman" w:cs="Times New Roman"/>
          <w:color w:val="000000" w:themeColor="text1"/>
          <w:sz w:val="24"/>
          <w:szCs w:val="24"/>
        </w:rPr>
        <w:t xml:space="preserve">. As shown in </w:t>
      </w:r>
      <w:r w:rsidR="002959C3" w:rsidRPr="002959C3">
        <w:rPr>
          <w:rFonts w:ascii="Times New Roman" w:hAnsi="Times New Roman" w:cs="Times New Roman"/>
          <w:b/>
          <w:color w:val="000000" w:themeColor="text1"/>
          <w:sz w:val="24"/>
          <w:szCs w:val="24"/>
        </w:rPr>
        <w:t>Fig. S1A</w:t>
      </w:r>
      <w:r w:rsidRPr="008F6315">
        <w:rPr>
          <w:rFonts w:ascii="Times New Roman" w:hAnsi="Times New Roman" w:cs="Times New Roman"/>
          <w:color w:val="000000" w:themeColor="text1"/>
          <w:sz w:val="24"/>
          <w:szCs w:val="24"/>
        </w:rPr>
        <w:t xml:space="preserve">, the initial CO (marked by a yellow </w:t>
      </w:r>
      <w:r w:rsidR="002959C3">
        <w:rPr>
          <w:rFonts w:ascii="Times New Roman" w:hAnsi="Times New Roman" w:cs="Times New Roman"/>
          <w:color w:val="000000" w:themeColor="text1"/>
          <w:sz w:val="24"/>
          <w:szCs w:val="24"/>
        </w:rPr>
        <w:t>dot</w:t>
      </w:r>
      <w:r w:rsidRPr="008F6315">
        <w:rPr>
          <w:rFonts w:ascii="Times New Roman" w:hAnsi="Times New Roman" w:cs="Times New Roman"/>
          <w:color w:val="000000" w:themeColor="text1"/>
          <w:sz w:val="24"/>
          <w:szCs w:val="24"/>
        </w:rPr>
        <w:t xml:space="preserve">) is first "pushed" by the AFM probe tip towards the up-right direction. This results in the initial CO being moved to the site between two </w:t>
      </w:r>
      <w:r w:rsidR="002959C3">
        <w:rPr>
          <w:rFonts w:ascii="Times New Roman" w:hAnsi="Times New Roman" w:cs="Times New Roman"/>
          <w:color w:val="000000" w:themeColor="text1"/>
          <w:sz w:val="24"/>
          <w:szCs w:val="24"/>
        </w:rPr>
        <w:t xml:space="preserve">neighboring </w:t>
      </w:r>
      <w:r w:rsidRPr="008F6315">
        <w:rPr>
          <w:rFonts w:ascii="Times New Roman" w:hAnsi="Times New Roman" w:cs="Times New Roman"/>
          <w:color w:val="000000" w:themeColor="text1"/>
          <w:sz w:val="24"/>
          <w:szCs w:val="24"/>
        </w:rPr>
        <w:t>COs (marked by two red dots) while the</w:t>
      </w:r>
      <w:r w:rsidR="002959C3">
        <w:rPr>
          <w:rFonts w:ascii="Times New Roman" w:hAnsi="Times New Roman" w:cs="Times New Roman"/>
          <w:color w:val="000000" w:themeColor="text1"/>
          <w:sz w:val="24"/>
          <w:szCs w:val="24"/>
        </w:rPr>
        <w:t>se</w:t>
      </w:r>
      <w:r w:rsidRPr="008F6315">
        <w:rPr>
          <w:rFonts w:ascii="Times New Roman" w:hAnsi="Times New Roman" w:cs="Times New Roman"/>
          <w:color w:val="000000" w:themeColor="text1"/>
          <w:sz w:val="24"/>
          <w:szCs w:val="24"/>
        </w:rPr>
        <w:t xml:space="preserve"> two COs move to the </w:t>
      </w:r>
      <w:r w:rsidR="002959C3">
        <w:rPr>
          <w:rFonts w:ascii="Times New Roman" w:hAnsi="Times New Roman" w:cs="Times New Roman"/>
          <w:color w:val="000000" w:themeColor="text1"/>
          <w:sz w:val="24"/>
          <w:szCs w:val="24"/>
        </w:rPr>
        <w:t>empty</w:t>
      </w:r>
      <w:r w:rsidRPr="008F6315">
        <w:rPr>
          <w:rFonts w:ascii="Times New Roman" w:hAnsi="Times New Roman" w:cs="Times New Roman"/>
          <w:color w:val="000000" w:themeColor="text1"/>
          <w:sz w:val="24"/>
          <w:szCs w:val="24"/>
        </w:rPr>
        <w:t xml:space="preserve"> sites nearby (marked by two dashed red circles). </w:t>
      </w:r>
      <w:r w:rsidRPr="002959C3">
        <w:rPr>
          <w:rFonts w:ascii="Times New Roman" w:hAnsi="Times New Roman" w:cs="Times New Roman"/>
          <w:b/>
          <w:color w:val="000000" w:themeColor="text1"/>
          <w:sz w:val="24"/>
          <w:szCs w:val="24"/>
        </w:rPr>
        <w:t xml:space="preserve">Figure </w:t>
      </w:r>
      <w:r w:rsidR="002959C3" w:rsidRPr="002959C3">
        <w:rPr>
          <w:rFonts w:ascii="Times New Roman" w:hAnsi="Times New Roman" w:cs="Times New Roman"/>
          <w:b/>
          <w:color w:val="000000" w:themeColor="text1"/>
          <w:sz w:val="24"/>
          <w:szCs w:val="24"/>
        </w:rPr>
        <w:t>S</w:t>
      </w:r>
      <w:r w:rsidRPr="002959C3">
        <w:rPr>
          <w:rFonts w:ascii="Times New Roman" w:hAnsi="Times New Roman" w:cs="Times New Roman"/>
          <w:b/>
          <w:color w:val="000000" w:themeColor="text1"/>
          <w:sz w:val="24"/>
          <w:szCs w:val="24"/>
        </w:rPr>
        <w:t>1</w:t>
      </w:r>
      <w:r w:rsidR="002959C3" w:rsidRPr="002959C3">
        <w:rPr>
          <w:rFonts w:ascii="Times New Roman" w:hAnsi="Times New Roman" w:cs="Times New Roman"/>
          <w:b/>
          <w:color w:val="000000" w:themeColor="text1"/>
          <w:sz w:val="24"/>
          <w:szCs w:val="24"/>
        </w:rPr>
        <w:t>B</w:t>
      </w:r>
      <w:r w:rsidRPr="008F6315">
        <w:rPr>
          <w:rFonts w:ascii="Times New Roman" w:hAnsi="Times New Roman" w:cs="Times New Roman"/>
          <w:color w:val="000000" w:themeColor="text1"/>
          <w:sz w:val="24"/>
          <w:szCs w:val="24"/>
        </w:rPr>
        <w:t xml:space="preserve"> shows that these two COs (red dots in </w:t>
      </w:r>
      <w:r w:rsidR="002959C3" w:rsidRPr="002959C3">
        <w:rPr>
          <w:rFonts w:ascii="Times New Roman" w:hAnsi="Times New Roman" w:cs="Times New Roman"/>
          <w:b/>
          <w:color w:val="000000" w:themeColor="text1"/>
          <w:sz w:val="24"/>
          <w:szCs w:val="24"/>
        </w:rPr>
        <w:t>Fig. S1A</w:t>
      </w:r>
      <w:r w:rsidRPr="008F6315">
        <w:rPr>
          <w:rFonts w:ascii="Times New Roman" w:hAnsi="Times New Roman" w:cs="Times New Roman"/>
          <w:color w:val="000000" w:themeColor="text1"/>
          <w:sz w:val="24"/>
          <w:szCs w:val="24"/>
        </w:rPr>
        <w:t xml:space="preserve">) now occupy the previous </w:t>
      </w:r>
      <w:r w:rsidR="002959C3">
        <w:rPr>
          <w:rFonts w:ascii="Times New Roman" w:hAnsi="Times New Roman" w:cs="Times New Roman"/>
          <w:color w:val="000000" w:themeColor="text1"/>
          <w:sz w:val="24"/>
          <w:szCs w:val="24"/>
        </w:rPr>
        <w:t>empty</w:t>
      </w:r>
      <w:r w:rsidRPr="008F6315">
        <w:rPr>
          <w:rFonts w:ascii="Times New Roman" w:hAnsi="Times New Roman" w:cs="Times New Roman"/>
          <w:color w:val="000000" w:themeColor="text1"/>
          <w:sz w:val="24"/>
          <w:szCs w:val="24"/>
        </w:rPr>
        <w:t xml:space="preserve"> site</w:t>
      </w:r>
      <w:r w:rsidR="002959C3">
        <w:rPr>
          <w:rFonts w:ascii="Times New Roman" w:hAnsi="Times New Roman" w:cs="Times New Roman"/>
          <w:color w:val="000000" w:themeColor="text1"/>
          <w:sz w:val="24"/>
          <w:szCs w:val="24"/>
        </w:rPr>
        <w:t>s</w:t>
      </w:r>
      <w:r w:rsidRPr="008F6315">
        <w:rPr>
          <w:rFonts w:ascii="Times New Roman" w:hAnsi="Times New Roman" w:cs="Times New Roman"/>
          <w:color w:val="000000" w:themeColor="text1"/>
          <w:sz w:val="24"/>
          <w:szCs w:val="24"/>
        </w:rPr>
        <w:t xml:space="preserve"> and the originally "pushed" </w:t>
      </w:r>
      <w:r w:rsidRPr="008F6315">
        <w:rPr>
          <w:rFonts w:ascii="Times New Roman" w:hAnsi="Times New Roman" w:cs="Times New Roman"/>
          <w:color w:val="000000" w:themeColor="text1"/>
          <w:sz w:val="24"/>
          <w:szCs w:val="24"/>
        </w:rPr>
        <w:lastRenderedPageBreak/>
        <w:t xml:space="preserve">CO sites in the middle between three newly created </w:t>
      </w:r>
      <w:r w:rsidR="002959C3">
        <w:rPr>
          <w:rFonts w:ascii="Times New Roman" w:hAnsi="Times New Roman" w:cs="Times New Roman"/>
          <w:color w:val="000000" w:themeColor="text1"/>
          <w:sz w:val="24"/>
          <w:szCs w:val="24"/>
        </w:rPr>
        <w:t>empty</w:t>
      </w:r>
      <w:r w:rsidRPr="008F6315">
        <w:rPr>
          <w:rFonts w:ascii="Times New Roman" w:hAnsi="Times New Roman" w:cs="Times New Roman"/>
          <w:color w:val="000000" w:themeColor="text1"/>
          <w:sz w:val="24"/>
          <w:szCs w:val="24"/>
        </w:rPr>
        <w:t xml:space="preserve"> sites (yellow arrow). Then this CO </w:t>
      </w:r>
      <w:r w:rsidR="002959C3">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pushed</w:t>
      </w:r>
      <w:r w:rsidRPr="008F6315">
        <w:rPr>
          <w:rFonts w:ascii="Times New Roman" w:hAnsi="Times New Roman" w:cs="Times New Roman"/>
          <w:color w:val="000000" w:themeColor="text1"/>
          <w:sz w:val="24"/>
          <w:szCs w:val="24"/>
        </w:rPr>
        <w:t xml:space="preserve"> again upwards. </w:t>
      </w:r>
      <w:r w:rsidRPr="002959C3">
        <w:rPr>
          <w:rFonts w:ascii="Times New Roman" w:hAnsi="Times New Roman" w:cs="Times New Roman"/>
          <w:b/>
          <w:color w:val="000000" w:themeColor="text1"/>
          <w:sz w:val="24"/>
          <w:szCs w:val="24"/>
        </w:rPr>
        <w:t>Figure</w:t>
      </w:r>
      <w:r w:rsidR="002959C3" w:rsidRPr="002959C3">
        <w:rPr>
          <w:rFonts w:ascii="Times New Roman" w:hAnsi="Times New Roman" w:cs="Times New Roman"/>
          <w:b/>
          <w:color w:val="000000" w:themeColor="text1"/>
          <w:sz w:val="24"/>
          <w:szCs w:val="24"/>
        </w:rPr>
        <w:t xml:space="preserve"> S1C</w:t>
      </w:r>
      <w:r w:rsidRPr="008F6315">
        <w:rPr>
          <w:rFonts w:ascii="Times New Roman" w:hAnsi="Times New Roman" w:cs="Times New Roman"/>
          <w:color w:val="000000" w:themeColor="text1"/>
          <w:sz w:val="24"/>
          <w:szCs w:val="24"/>
        </w:rPr>
        <w:t xml:space="preserve"> displays the </w:t>
      </w:r>
      <w:r w:rsidR="002959C3">
        <w:rPr>
          <w:rFonts w:ascii="Times New Roman" w:hAnsi="Times New Roman" w:cs="Times New Roman"/>
          <w:color w:val="000000" w:themeColor="text1"/>
          <w:sz w:val="24"/>
          <w:szCs w:val="24"/>
        </w:rPr>
        <w:t>final state</w:t>
      </w:r>
      <w:r w:rsidRPr="008F6315">
        <w:rPr>
          <w:rFonts w:ascii="Times New Roman" w:hAnsi="Times New Roman" w:cs="Times New Roman"/>
          <w:color w:val="000000" w:themeColor="text1"/>
          <w:sz w:val="24"/>
          <w:szCs w:val="24"/>
        </w:rPr>
        <w:t xml:space="preserve"> after the two-step CO manipulation. The original CO and two other COs in </w:t>
      </w:r>
      <w:r w:rsidRPr="002959C3">
        <w:rPr>
          <w:rFonts w:ascii="Times New Roman" w:hAnsi="Times New Roman" w:cs="Times New Roman"/>
          <w:b/>
          <w:color w:val="000000" w:themeColor="text1"/>
          <w:sz w:val="24"/>
          <w:szCs w:val="24"/>
        </w:rPr>
        <w:t>Fig</w:t>
      </w:r>
      <w:r w:rsidR="002959C3" w:rsidRPr="002959C3">
        <w:rPr>
          <w:rFonts w:ascii="Times New Roman" w:hAnsi="Times New Roman" w:cs="Times New Roman"/>
          <w:b/>
          <w:color w:val="000000" w:themeColor="text1"/>
          <w:sz w:val="24"/>
          <w:szCs w:val="24"/>
        </w:rPr>
        <w:t>. S1C</w:t>
      </w:r>
      <w:r w:rsidRPr="008F6315">
        <w:rPr>
          <w:rFonts w:ascii="Times New Roman" w:hAnsi="Times New Roman" w:cs="Times New Roman"/>
          <w:color w:val="000000" w:themeColor="text1"/>
          <w:sz w:val="24"/>
          <w:szCs w:val="24"/>
        </w:rPr>
        <w:t xml:space="preserve"> are relocated to their new positions, respectively, leaving two original</w:t>
      </w:r>
      <w:r w:rsidR="0094743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CO-occupie</w:t>
      </w:r>
      <w:r w:rsidRPr="008F6315">
        <w:rPr>
          <w:rFonts w:ascii="Times New Roman" w:hAnsi="Times New Roman" w:cs="Times New Roman"/>
          <w:color w:val="000000" w:themeColor="text1"/>
          <w:sz w:val="24"/>
          <w:szCs w:val="24"/>
        </w:rPr>
        <w:t xml:space="preserve">d sites to appear </w:t>
      </w:r>
      <w:r w:rsidR="00947432">
        <w:rPr>
          <w:rFonts w:ascii="Times New Roman" w:hAnsi="Times New Roman" w:cs="Times New Roman"/>
          <w:color w:val="000000" w:themeColor="text1"/>
          <w:sz w:val="24"/>
          <w:szCs w:val="24"/>
        </w:rPr>
        <w:t>empty</w:t>
      </w:r>
      <w:r w:rsidRPr="008F6315">
        <w:rPr>
          <w:rFonts w:ascii="Times New Roman" w:hAnsi="Times New Roman" w:cs="Times New Roman"/>
          <w:color w:val="000000" w:themeColor="text1"/>
          <w:sz w:val="24"/>
          <w:szCs w:val="24"/>
        </w:rPr>
        <w:t xml:space="preserve">. Therefore, we confirm that the </w:t>
      </w:r>
      <w:r w:rsidR="00947432">
        <w:rPr>
          <w:rFonts w:ascii="Times New Roman" w:hAnsi="Times New Roman" w:cs="Times New Roman"/>
          <w:color w:val="000000" w:themeColor="text1"/>
          <w:sz w:val="24"/>
          <w:szCs w:val="24"/>
        </w:rPr>
        <w:t>vacancies</w:t>
      </w:r>
      <w:r w:rsidRPr="008F6315">
        <w:rPr>
          <w:rFonts w:ascii="Times New Roman" w:hAnsi="Times New Roman" w:cs="Times New Roman"/>
          <w:color w:val="000000" w:themeColor="text1"/>
          <w:sz w:val="24"/>
          <w:szCs w:val="24"/>
        </w:rPr>
        <w:t xml:space="preserve"> are </w:t>
      </w:r>
      <w:r w:rsidR="00947432">
        <w:rPr>
          <w:rFonts w:ascii="Times New Roman" w:hAnsi="Times New Roman" w:cs="Times New Roman"/>
          <w:color w:val="000000" w:themeColor="text1"/>
          <w:sz w:val="24"/>
          <w:szCs w:val="24"/>
        </w:rPr>
        <w:t xml:space="preserve">indeed </w:t>
      </w:r>
      <w:r w:rsidRPr="008F6315">
        <w:rPr>
          <w:rFonts w:ascii="Times New Roman" w:hAnsi="Times New Roman" w:cs="Times New Roman"/>
          <w:color w:val="000000" w:themeColor="text1"/>
          <w:sz w:val="24"/>
          <w:szCs w:val="24"/>
        </w:rPr>
        <w:t>empty sites.</w:t>
      </w:r>
    </w:p>
    <w:p w14:paraId="4E97F254" w14:textId="5915AA03" w:rsidR="00CB3267" w:rsidRDefault="00CB3267">
      <w:pPr>
        <w:rPr>
          <w:rFonts w:ascii="Times New Roman" w:hAnsi="Times New Roman" w:cs="Times New Roman"/>
          <w:b/>
          <w:sz w:val="24"/>
          <w:szCs w:val="24"/>
        </w:rPr>
      </w:pPr>
    </w:p>
    <w:p w14:paraId="46E634FF" w14:textId="66998D44" w:rsidR="00636969" w:rsidRDefault="00636969" w:rsidP="00636969">
      <w:pPr>
        <w:rPr>
          <w:rFonts w:ascii="Times New Roman" w:hAnsi="Times New Roman" w:cs="Times New Roman"/>
          <w:b/>
          <w:sz w:val="24"/>
          <w:szCs w:val="24"/>
        </w:rPr>
      </w:pPr>
      <w:r w:rsidRPr="00636969">
        <w:rPr>
          <w:rFonts w:ascii="Times New Roman" w:hAnsi="Times New Roman" w:cs="Times New Roman"/>
          <w:b/>
          <w:sz w:val="24"/>
          <w:szCs w:val="24"/>
        </w:rPr>
        <w:t>Computational Method</w:t>
      </w:r>
    </w:p>
    <w:p w14:paraId="6122A815" w14:textId="65DBDF62" w:rsidR="00273DAA" w:rsidRPr="00273DAA" w:rsidRDefault="003937C5" w:rsidP="00273DAA">
      <w:pPr>
        <w:rPr>
          <w:rFonts w:ascii="Times New Roman" w:hAnsi="Times New Roman" w:cs="Times New Roman"/>
          <w:sz w:val="24"/>
          <w:szCs w:val="24"/>
          <w:u w:val="single"/>
        </w:rPr>
      </w:pPr>
      <w:r>
        <w:rPr>
          <w:rFonts w:ascii="Times New Roman" w:hAnsi="Times New Roman" w:cs="Times New Roman"/>
          <w:sz w:val="24"/>
          <w:szCs w:val="24"/>
          <w:u w:val="single"/>
        </w:rPr>
        <w:t>CO Identification</w:t>
      </w:r>
    </w:p>
    <w:p w14:paraId="17D74E0B" w14:textId="1A6185CE" w:rsidR="00947432" w:rsidRPr="00947432" w:rsidRDefault="00273DAA" w:rsidP="00BD344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employed </w:t>
      </w:r>
      <w:r w:rsidR="00981196">
        <w:rPr>
          <w:rFonts w:ascii="Times New Roman" w:hAnsi="Times New Roman" w:cs="Times New Roman"/>
          <w:sz w:val="24"/>
          <w:szCs w:val="24"/>
        </w:rPr>
        <w:t xml:space="preserve">a </w:t>
      </w:r>
      <w:r w:rsidR="00920887">
        <w:rPr>
          <w:rFonts w:ascii="Times New Roman" w:hAnsi="Times New Roman" w:cs="Times New Roman"/>
          <w:sz w:val="24"/>
          <w:szCs w:val="24"/>
        </w:rPr>
        <w:t>MATLAB</w:t>
      </w:r>
      <w:r w:rsidR="00981196">
        <w:rPr>
          <w:rFonts w:ascii="Times New Roman" w:hAnsi="Times New Roman" w:cs="Times New Roman"/>
          <w:sz w:val="24"/>
          <w:szCs w:val="24"/>
        </w:rPr>
        <w:t xml:space="preserve"> code (available on GitHub)</w:t>
      </w:r>
      <w:r>
        <w:rPr>
          <w:rFonts w:ascii="Times New Roman" w:hAnsi="Times New Roman" w:cs="Times New Roman"/>
          <w:sz w:val="24"/>
          <w:szCs w:val="24"/>
        </w:rPr>
        <w:t xml:space="preserve"> t</w:t>
      </w:r>
      <w:r w:rsidRPr="00273DAA">
        <w:rPr>
          <w:rFonts w:ascii="Times New Roman" w:hAnsi="Times New Roman" w:cs="Times New Roman"/>
          <w:sz w:val="24"/>
          <w:szCs w:val="24"/>
        </w:rPr>
        <w:t>o efficiently analyze the number of CO molecules</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CO</m:t>
            </m:r>
          </m:sub>
        </m:sSub>
      </m:oMath>
      <w:r>
        <w:rPr>
          <w:rFonts w:ascii="Times New Roman" w:hAnsi="Times New Roman" w:cs="Times New Roman"/>
          <w:sz w:val="24"/>
          <w:szCs w:val="24"/>
        </w:rPr>
        <w:t>,</w:t>
      </w:r>
      <w:r w:rsidRPr="00273DAA">
        <w:rPr>
          <w:rFonts w:ascii="Times New Roman" w:hAnsi="Times New Roman" w:cs="Times New Roman"/>
          <w:sz w:val="24"/>
          <w:szCs w:val="24"/>
        </w:rPr>
        <w:t xml:space="preserve"> and the </w:t>
      </w:r>
      <w:r>
        <w:rPr>
          <w:rFonts w:ascii="Times New Roman" w:hAnsi="Times New Roman" w:cs="Times New Roman"/>
          <w:sz w:val="24"/>
          <w:szCs w:val="24"/>
        </w:rPr>
        <w:t>corresponding number of surface Cu atoms,</w:t>
      </w:r>
      <w:r w:rsidRPr="00273DA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Cu</m:t>
            </m:r>
          </m:sub>
        </m:sSub>
      </m:oMath>
      <w:r>
        <w:rPr>
          <w:rFonts w:ascii="Times New Roman" w:hAnsi="Times New Roman" w:cs="Times New Roman"/>
          <w:sz w:val="24"/>
          <w:szCs w:val="24"/>
        </w:rPr>
        <w:t>,</w:t>
      </w:r>
      <w:r w:rsidRPr="00273DAA">
        <w:rPr>
          <w:rFonts w:ascii="Times New Roman" w:hAnsi="Times New Roman" w:cs="Times New Roman"/>
          <w:sz w:val="24"/>
          <w:szCs w:val="24"/>
        </w:rPr>
        <w:t xml:space="preserve"> in large experimental </w:t>
      </w:r>
      <w:r>
        <w:rPr>
          <w:rFonts w:ascii="Times New Roman" w:hAnsi="Times New Roman" w:cs="Times New Roman"/>
          <w:sz w:val="24"/>
          <w:szCs w:val="24"/>
        </w:rPr>
        <w:t>images</w:t>
      </w:r>
      <w:r w:rsidRPr="00273DAA">
        <w:rPr>
          <w:rFonts w:ascii="Times New Roman" w:hAnsi="Times New Roman" w:cs="Times New Roman"/>
          <w:sz w:val="24"/>
          <w:szCs w:val="24"/>
        </w:rPr>
        <w:t xml:space="preserve">. </w:t>
      </w:r>
      <w:r w:rsidR="006E56E7">
        <w:rPr>
          <w:rFonts w:ascii="Times New Roman" w:hAnsi="Times New Roman" w:cs="Times New Roman"/>
          <w:sz w:val="24"/>
          <w:szCs w:val="24"/>
        </w:rPr>
        <w:t>Since</w:t>
      </w:r>
      <w:r w:rsidR="00AA4D82">
        <w:rPr>
          <w:rFonts w:ascii="Times New Roman" w:hAnsi="Times New Roman" w:cs="Times New Roman"/>
          <w:sz w:val="24"/>
          <w:szCs w:val="24"/>
        </w:rPr>
        <w:t xml:space="preserve"> the</w:t>
      </w:r>
      <w:r w:rsidRPr="00273DAA">
        <w:rPr>
          <w:rFonts w:ascii="Times New Roman" w:hAnsi="Times New Roman" w:cs="Times New Roman"/>
          <w:sz w:val="24"/>
          <w:szCs w:val="24"/>
        </w:rPr>
        <w:t xml:space="preserve"> distance between nearest COs </w:t>
      </w:r>
      <w:r w:rsidR="00E720B1">
        <w:rPr>
          <w:rFonts w:ascii="Times New Roman" w:hAnsi="Times New Roman" w:cs="Times New Roman"/>
          <w:sz w:val="24"/>
          <w:szCs w:val="24"/>
        </w:rPr>
        <w:t xml:space="preserve">on </w:t>
      </w:r>
      <w:proofErr w:type="gramStart"/>
      <w:r w:rsidR="00E720B1">
        <w:rPr>
          <w:rFonts w:ascii="Times New Roman" w:hAnsi="Times New Roman" w:cs="Times New Roman"/>
          <w:sz w:val="24"/>
          <w:szCs w:val="24"/>
        </w:rPr>
        <w:t>Cu(</w:t>
      </w:r>
      <w:proofErr w:type="gramEnd"/>
      <w:r w:rsidR="00E720B1">
        <w:rPr>
          <w:rFonts w:ascii="Times New Roman" w:hAnsi="Times New Roman" w:cs="Times New Roman"/>
          <w:sz w:val="24"/>
          <w:szCs w:val="24"/>
        </w:rPr>
        <w:t xml:space="preserve">111) </w:t>
      </w:r>
      <w:r w:rsidR="0063657E">
        <w:rPr>
          <w:rFonts w:ascii="Times New Roman" w:hAnsi="Times New Roman" w:cs="Times New Roman"/>
          <w:sz w:val="24"/>
          <w:szCs w:val="24"/>
        </w:rPr>
        <w:t>is</w:t>
      </w:r>
      <w:r w:rsidRPr="00273DAA">
        <w:rPr>
          <w:rFonts w:ascii="Times New Roman" w:hAnsi="Times New Roman" w:cs="Times New Roman"/>
          <w:sz w:val="24"/>
          <w:szCs w:val="24"/>
        </w:rPr>
        <w:t xml:space="preserve"> 4.4 Å, we utilized the identified coordinates of COs to estimate the actual size of the images. Once we obtained the image area, dividing it by the area per surface Cu atom yielded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Cu</m:t>
            </m:r>
          </m:sub>
        </m:sSub>
      </m:oMath>
      <w:r w:rsidRPr="00273DAA">
        <w:rPr>
          <w:rFonts w:ascii="Times New Roman" w:hAnsi="Times New Roman" w:cs="Times New Roman"/>
          <w:sz w:val="24"/>
          <w:szCs w:val="24"/>
        </w:rPr>
        <w:t xml:space="preserve"> (</w:t>
      </w:r>
      <w:r w:rsidRPr="00AA4D82">
        <w:rPr>
          <w:rFonts w:ascii="Times New Roman" w:hAnsi="Times New Roman" w:cs="Times New Roman"/>
          <w:b/>
          <w:sz w:val="24"/>
          <w:szCs w:val="24"/>
        </w:rPr>
        <w:t>Figs. S</w:t>
      </w:r>
      <w:r w:rsidR="00B50D84">
        <w:rPr>
          <w:rFonts w:ascii="Times New Roman" w:hAnsi="Times New Roman" w:cs="Times New Roman"/>
          <w:b/>
          <w:sz w:val="24"/>
          <w:szCs w:val="24"/>
        </w:rPr>
        <w:t>2</w:t>
      </w:r>
      <w:r w:rsidRPr="00AA4D82">
        <w:rPr>
          <w:rFonts w:ascii="Times New Roman" w:hAnsi="Times New Roman" w:cs="Times New Roman"/>
          <w:b/>
          <w:sz w:val="24"/>
          <w:szCs w:val="24"/>
        </w:rPr>
        <w:t>A</w:t>
      </w:r>
      <w:r w:rsidRPr="00273DAA">
        <w:rPr>
          <w:rFonts w:ascii="Times New Roman" w:hAnsi="Times New Roman" w:cs="Times New Roman"/>
          <w:sz w:val="24"/>
          <w:szCs w:val="24"/>
        </w:rPr>
        <w:t xml:space="preserve"> and </w:t>
      </w:r>
      <w:r w:rsidRPr="00AA4D82">
        <w:rPr>
          <w:rFonts w:ascii="Times New Roman" w:hAnsi="Times New Roman" w:cs="Times New Roman"/>
          <w:b/>
          <w:sz w:val="24"/>
          <w:szCs w:val="24"/>
        </w:rPr>
        <w:t>B</w:t>
      </w:r>
      <w:r w:rsidRPr="00273DAA">
        <w:rPr>
          <w:rFonts w:ascii="Times New Roman" w:hAnsi="Times New Roman" w:cs="Times New Roman"/>
          <w:sz w:val="24"/>
          <w:szCs w:val="24"/>
        </w:rPr>
        <w:t xml:space="preserve">). With the output of the program providing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CO</m:t>
            </m:r>
          </m:sub>
        </m:sSub>
      </m:oMath>
      <w:r w:rsidRPr="00273DAA">
        <w:rPr>
          <w:rFonts w:ascii="Times New Roman" w:hAnsi="Times New Roman" w:cs="Times New Roman"/>
          <w:sz w:val="24"/>
          <w:szCs w:val="24"/>
        </w:rPr>
        <w:t xml:space="preserve">, </w:t>
      </w:r>
      <w:r w:rsidR="00AA4D82">
        <w:rPr>
          <w:rFonts w:ascii="Times New Roman" w:hAnsi="Times New Roman" w:cs="Times New Roman"/>
          <w:sz w:val="24"/>
          <w:szCs w:val="24"/>
        </w:rPr>
        <w:t>the coverage</w:t>
      </w:r>
      <w:r w:rsidRPr="00273DAA">
        <w:rPr>
          <w:rFonts w:ascii="Times New Roman" w:hAnsi="Times New Roman" w:cs="Times New Roman"/>
          <w:sz w:val="24"/>
          <w:szCs w:val="24"/>
        </w:rPr>
        <w:t xml:space="preserve"> </w:t>
      </w:r>
      <w:r w:rsidRPr="00ED0761">
        <w:rPr>
          <w:rFonts w:ascii="Times New Roman" w:hAnsi="Times New Roman" w:cs="Times New Roman"/>
          <w:sz w:val="24"/>
          <w:szCs w:val="24"/>
        </w:rPr>
        <w:t>θ</w:t>
      </w:r>
      <w:r w:rsidR="00AA4D82">
        <w:rPr>
          <w:rFonts w:ascii="Times New Roman" w:hAnsi="Times New Roman" w:cs="Times New Roman"/>
          <w:sz w:val="24"/>
          <w:szCs w:val="24"/>
        </w:rPr>
        <w:t xml:space="preserve"> c</w:t>
      </w:r>
      <w:r w:rsidR="0063657E">
        <w:rPr>
          <w:rFonts w:ascii="Times New Roman" w:hAnsi="Times New Roman" w:cs="Times New Roman"/>
          <w:sz w:val="24"/>
          <w:szCs w:val="24"/>
        </w:rPr>
        <w:t>ould</w:t>
      </w:r>
      <w:r w:rsidR="00AA4D82">
        <w:rPr>
          <w:rFonts w:ascii="Times New Roman" w:hAnsi="Times New Roman" w:cs="Times New Roman"/>
          <w:sz w:val="24"/>
          <w:szCs w:val="24"/>
        </w:rPr>
        <w:t xml:space="preserve"> be easily computed</w:t>
      </w:r>
      <w:r w:rsidRPr="00273DAA">
        <w:rPr>
          <w:rFonts w:ascii="Times New Roman" w:hAnsi="Times New Roman" w:cs="Times New Roman"/>
          <w:sz w:val="24"/>
          <w:szCs w:val="24"/>
        </w:rPr>
        <w:t xml:space="preserve">. </w:t>
      </w:r>
      <w:r w:rsidR="00AF4451">
        <w:rPr>
          <w:rFonts w:ascii="Times New Roman" w:hAnsi="Times New Roman" w:cs="Times New Roman"/>
          <w:sz w:val="24"/>
          <w:szCs w:val="24"/>
        </w:rPr>
        <w:t xml:space="preserve">However, </w:t>
      </w:r>
      <w:r w:rsidR="0063657E">
        <w:rPr>
          <w:rFonts w:ascii="Times New Roman" w:hAnsi="Times New Roman" w:cs="Times New Roman"/>
          <w:sz w:val="24"/>
          <w:szCs w:val="24"/>
        </w:rPr>
        <w:t xml:space="preserve">since </w:t>
      </w:r>
      <w:r w:rsidR="00AA4D82" w:rsidRPr="00AA4D82">
        <w:rPr>
          <w:rFonts w:ascii="Times New Roman" w:hAnsi="Times New Roman" w:cs="Times New Roman"/>
          <w:sz w:val="24"/>
          <w:szCs w:val="24"/>
        </w:rPr>
        <w:t xml:space="preserve">the brightness distribution in experimental images is </w:t>
      </w:r>
      <w:r w:rsidR="00AA4D82">
        <w:rPr>
          <w:rFonts w:ascii="Times New Roman" w:hAnsi="Times New Roman" w:cs="Times New Roman" w:hint="eastAsia"/>
          <w:sz w:val="24"/>
          <w:szCs w:val="24"/>
        </w:rPr>
        <w:t>often</w:t>
      </w:r>
      <w:r w:rsidR="00AA4D82">
        <w:rPr>
          <w:rFonts w:ascii="Times New Roman" w:hAnsi="Times New Roman" w:cs="Times New Roman"/>
          <w:sz w:val="24"/>
          <w:szCs w:val="24"/>
        </w:rPr>
        <w:t xml:space="preserve"> </w:t>
      </w:r>
      <w:r w:rsidR="00AA4D82" w:rsidRPr="00AA4D82">
        <w:rPr>
          <w:rFonts w:ascii="Times New Roman" w:hAnsi="Times New Roman" w:cs="Times New Roman"/>
          <w:sz w:val="24"/>
          <w:szCs w:val="24"/>
        </w:rPr>
        <w:t>not uniform</w:t>
      </w:r>
      <w:r w:rsidR="00B50D84">
        <w:rPr>
          <w:rFonts w:ascii="Times New Roman" w:hAnsi="Times New Roman" w:cs="Times New Roman"/>
          <w:sz w:val="24"/>
          <w:szCs w:val="24"/>
        </w:rPr>
        <w:t xml:space="preserve">, </w:t>
      </w:r>
      <w:r w:rsidR="00B50D84" w:rsidRPr="00AA4D82">
        <w:rPr>
          <w:rFonts w:ascii="Times New Roman" w:hAnsi="Times New Roman" w:cs="Times New Roman"/>
          <w:sz w:val="24"/>
          <w:szCs w:val="24"/>
        </w:rPr>
        <w:t xml:space="preserve">manual adjustments </w:t>
      </w:r>
      <w:r w:rsidR="00B50D84">
        <w:rPr>
          <w:rFonts w:ascii="Times New Roman" w:hAnsi="Times New Roman" w:cs="Times New Roman"/>
          <w:sz w:val="24"/>
          <w:szCs w:val="24"/>
        </w:rPr>
        <w:t>were</w:t>
      </w:r>
      <w:r w:rsidR="00B50D84" w:rsidRPr="00AA4D82">
        <w:rPr>
          <w:rFonts w:ascii="Times New Roman" w:hAnsi="Times New Roman" w:cs="Times New Roman"/>
          <w:sz w:val="24"/>
          <w:szCs w:val="24"/>
        </w:rPr>
        <w:t xml:space="preserve"> </w:t>
      </w:r>
      <w:r w:rsidR="0063657E">
        <w:rPr>
          <w:rFonts w:ascii="Times New Roman" w:hAnsi="Times New Roman" w:cs="Times New Roman"/>
          <w:sz w:val="24"/>
          <w:szCs w:val="24"/>
        </w:rPr>
        <w:t xml:space="preserve">sometimes </w:t>
      </w:r>
      <w:r w:rsidR="00B50D84" w:rsidRPr="00AA4D82">
        <w:rPr>
          <w:rFonts w:ascii="Times New Roman" w:hAnsi="Times New Roman" w:cs="Times New Roman"/>
          <w:sz w:val="24"/>
          <w:szCs w:val="24"/>
        </w:rPr>
        <w:t>required to add or remove COs that were either overlooked or double-counted</w:t>
      </w:r>
      <w:r w:rsidR="00AA4D82" w:rsidRPr="00AA4D82">
        <w:rPr>
          <w:rFonts w:ascii="Times New Roman" w:hAnsi="Times New Roman" w:cs="Times New Roman"/>
          <w:sz w:val="24"/>
          <w:szCs w:val="24"/>
        </w:rPr>
        <w:t>.</w:t>
      </w:r>
    </w:p>
    <w:p w14:paraId="75844C69" w14:textId="77777777" w:rsidR="003937C5" w:rsidRDefault="003937C5" w:rsidP="00636969">
      <w:pPr>
        <w:rPr>
          <w:rFonts w:ascii="Times New Roman" w:hAnsi="Times New Roman" w:cs="Times New Roman"/>
          <w:sz w:val="24"/>
          <w:szCs w:val="24"/>
          <w:u w:val="single"/>
        </w:rPr>
      </w:pPr>
    </w:p>
    <w:p w14:paraId="2BCD64D0" w14:textId="46A24718" w:rsidR="00636969" w:rsidRPr="00F97AF9" w:rsidRDefault="00F97AF9" w:rsidP="00636969">
      <w:pPr>
        <w:rPr>
          <w:rFonts w:ascii="Times New Roman" w:hAnsi="Times New Roman" w:cs="Times New Roman"/>
          <w:sz w:val="24"/>
          <w:szCs w:val="24"/>
          <w:u w:val="single"/>
        </w:rPr>
      </w:pPr>
      <w:r w:rsidRPr="00F97AF9">
        <w:rPr>
          <w:rFonts w:ascii="Times New Roman" w:hAnsi="Times New Roman" w:cs="Times New Roman"/>
          <w:sz w:val="24"/>
          <w:szCs w:val="24"/>
          <w:u w:val="single"/>
        </w:rPr>
        <w:t>Monte Carlo Simulation</w:t>
      </w:r>
    </w:p>
    <w:p w14:paraId="5D41E7FB" w14:textId="0ADF6198" w:rsidR="00B80785" w:rsidRDefault="00B80046" w:rsidP="00B80785">
      <w:pPr>
        <w:spacing w:after="0" w:line="480" w:lineRule="auto"/>
        <w:jc w:val="both"/>
        <w:rPr>
          <w:rFonts w:ascii="Times New Roman" w:hAnsi="Times New Roman" w:cs="Times New Roman"/>
          <w:sz w:val="24"/>
          <w:szCs w:val="24"/>
        </w:rPr>
      </w:pPr>
      <w:r w:rsidRPr="00B80046">
        <w:rPr>
          <w:rFonts w:ascii="Times New Roman" w:hAnsi="Times New Roman" w:cs="Times New Roman"/>
          <w:sz w:val="24"/>
          <w:szCs w:val="24"/>
        </w:rPr>
        <w:t xml:space="preserve">We utilized </w:t>
      </w:r>
      <w:r w:rsidR="00920887" w:rsidRPr="00B80046">
        <w:rPr>
          <w:rFonts w:ascii="Times New Roman" w:hAnsi="Times New Roman" w:cs="Times New Roman"/>
          <w:sz w:val="24"/>
          <w:szCs w:val="24"/>
        </w:rPr>
        <w:t>MATLAB</w:t>
      </w:r>
      <w:r w:rsidRPr="00B80046">
        <w:rPr>
          <w:rFonts w:ascii="Times New Roman" w:hAnsi="Times New Roman" w:cs="Times New Roman"/>
          <w:sz w:val="24"/>
          <w:szCs w:val="24"/>
        </w:rPr>
        <w:t xml:space="preserve"> to create a 96 x 96 2D grid, where each grid point represents a surface Cu atom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Cu</m:t>
            </m:r>
          </m:sub>
        </m:sSub>
      </m:oMath>
      <w:r w:rsidR="000013E4">
        <w:rPr>
          <w:rFonts w:ascii="Times New Roman" w:hAnsi="Times New Roman" w:cs="Times New Roman"/>
          <w:sz w:val="24"/>
          <w:szCs w:val="24"/>
        </w:rPr>
        <w:t xml:space="preserve"> </w:t>
      </w:r>
      <w:r w:rsidRPr="00B80046">
        <w:rPr>
          <w:rFonts w:ascii="Times New Roman" w:hAnsi="Times New Roman" w:cs="Times New Roman"/>
          <w:sz w:val="24"/>
          <w:szCs w:val="24"/>
        </w:rPr>
        <w:t>=</w:t>
      </w:r>
      <w:r w:rsidR="000013E4">
        <w:rPr>
          <w:rFonts w:ascii="Times New Roman" w:hAnsi="Times New Roman" w:cs="Times New Roman"/>
          <w:sz w:val="24"/>
          <w:szCs w:val="24"/>
        </w:rPr>
        <w:t xml:space="preserve"> </w:t>
      </w:r>
      <w:r w:rsidRPr="00B80046">
        <w:rPr>
          <w:rFonts w:ascii="Times New Roman" w:hAnsi="Times New Roman" w:cs="Times New Roman"/>
          <w:sz w:val="24"/>
          <w:szCs w:val="24"/>
        </w:rPr>
        <w:t>9</w:t>
      </w:r>
      <w:r w:rsidR="00725083">
        <w:rPr>
          <w:rFonts w:ascii="Times New Roman" w:hAnsi="Times New Roman" w:cs="Times New Roman"/>
          <w:sz w:val="24"/>
          <w:szCs w:val="24"/>
        </w:rPr>
        <w:t>,</w:t>
      </w:r>
      <w:r w:rsidRPr="00B80046">
        <w:rPr>
          <w:rFonts w:ascii="Times New Roman" w:hAnsi="Times New Roman" w:cs="Times New Roman"/>
          <w:sz w:val="24"/>
          <w:szCs w:val="24"/>
        </w:rPr>
        <w:t>216). After randomly generating the coordinates for the first point (</w:t>
      </w:r>
      <w:r w:rsidR="000013E4">
        <w:rPr>
          <w:rFonts w:ascii="Times New Roman" w:hAnsi="Times New Roman" w:cs="Times New Roman"/>
          <w:sz w:val="24"/>
          <w:szCs w:val="24"/>
        </w:rPr>
        <w:t xml:space="preserve">the first </w:t>
      </w:r>
      <w:r w:rsidR="006E56E7">
        <w:rPr>
          <w:rFonts w:ascii="Times New Roman" w:hAnsi="Times New Roman" w:cs="Times New Roman"/>
          <w:sz w:val="24"/>
          <w:szCs w:val="24"/>
        </w:rPr>
        <w:t xml:space="preserve">CO </w:t>
      </w:r>
      <w:r w:rsidRPr="00B80046">
        <w:rPr>
          <w:rFonts w:ascii="Times New Roman" w:hAnsi="Times New Roman" w:cs="Times New Roman"/>
          <w:sz w:val="24"/>
          <w:szCs w:val="24"/>
        </w:rPr>
        <w:t xml:space="preserve">adsorption site), </w:t>
      </w:r>
      <w:r w:rsidR="0063657E">
        <w:rPr>
          <w:rFonts w:ascii="Times New Roman" w:hAnsi="Times New Roman" w:cs="Times New Roman"/>
          <w:sz w:val="24"/>
          <w:szCs w:val="24"/>
        </w:rPr>
        <w:t>every time a new point was generated</w:t>
      </w:r>
      <w:r w:rsidR="003F2FB3">
        <w:rPr>
          <w:rFonts w:ascii="Times New Roman" w:hAnsi="Times New Roman" w:cs="Times New Roman"/>
          <w:sz w:val="24"/>
          <w:szCs w:val="24"/>
        </w:rPr>
        <w:t>,</w:t>
      </w:r>
      <w:r w:rsidR="0063657E">
        <w:rPr>
          <w:rFonts w:ascii="Times New Roman" w:hAnsi="Times New Roman" w:cs="Times New Roman"/>
          <w:sz w:val="24"/>
          <w:szCs w:val="24"/>
        </w:rPr>
        <w:t xml:space="preserve"> </w:t>
      </w:r>
      <w:r w:rsidR="00FA0447">
        <w:rPr>
          <w:rFonts w:ascii="Times New Roman" w:hAnsi="Times New Roman" w:cs="Times New Roman"/>
          <w:sz w:val="24"/>
          <w:szCs w:val="24"/>
        </w:rPr>
        <w:t>the code</w:t>
      </w:r>
      <w:r w:rsidRPr="00B80046">
        <w:rPr>
          <w:rFonts w:ascii="Times New Roman" w:hAnsi="Times New Roman" w:cs="Times New Roman"/>
          <w:sz w:val="24"/>
          <w:szCs w:val="24"/>
        </w:rPr>
        <w:t xml:space="preserve"> </w:t>
      </w:r>
      <w:r w:rsidR="00FA0447">
        <w:rPr>
          <w:rFonts w:ascii="Times New Roman" w:hAnsi="Times New Roman" w:cs="Times New Roman"/>
          <w:sz w:val="24"/>
          <w:szCs w:val="24"/>
        </w:rPr>
        <w:t xml:space="preserve">calculated </w:t>
      </w:r>
      <w:r w:rsidRPr="00B80046">
        <w:rPr>
          <w:rFonts w:ascii="Times New Roman" w:hAnsi="Times New Roman" w:cs="Times New Roman"/>
          <w:sz w:val="24"/>
          <w:szCs w:val="24"/>
        </w:rPr>
        <w:t>the distances between each pair of points to ensure that no two points were closer than 4.4 Å. We iteratively generated points meeting the criteria until</w:t>
      </w:r>
      <w:r w:rsidR="000013E4">
        <w:rPr>
          <w:rFonts w:ascii="Times New Roman" w:hAnsi="Times New Roman" w:cs="Times New Roman"/>
          <w:sz w:val="24"/>
          <w:szCs w:val="24"/>
        </w:rPr>
        <w:t xml:space="preserve"> the CO coverage,</w:t>
      </w:r>
      <w:r w:rsidRPr="00B80046">
        <w:rPr>
          <w:rFonts w:ascii="Times New Roman" w:hAnsi="Times New Roman" w:cs="Times New Roman"/>
          <w:sz w:val="24"/>
          <w:szCs w:val="24"/>
        </w:rPr>
        <w:t xml:space="preserve"> </w:t>
      </w:r>
      <m:oMath>
        <m:r>
          <m:rPr>
            <m:sty m:val="p"/>
          </m:rPr>
          <w:rPr>
            <w:rFonts w:ascii="Cambria Math" w:hAnsi="Cambria Math" w:cs="Times New Roman"/>
            <w:sz w:val="24"/>
            <w:szCs w:val="24"/>
          </w:rPr>
          <m:t>θ</m:t>
        </m:r>
      </m:oMath>
      <w:r w:rsidR="000013E4">
        <w:rPr>
          <w:rFonts w:ascii="Times New Roman" w:hAnsi="Times New Roman" w:cs="Times New Roman"/>
          <w:sz w:val="24"/>
          <w:szCs w:val="24"/>
        </w:rPr>
        <w:t>,</w:t>
      </w:r>
      <w:r w:rsidRPr="00B80046">
        <w:rPr>
          <w:rFonts w:ascii="Times New Roman" w:hAnsi="Times New Roman" w:cs="Times New Roman"/>
          <w:sz w:val="24"/>
          <w:szCs w:val="24"/>
        </w:rPr>
        <w:t xml:space="preserve"> reached 26%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CO</m:t>
            </m:r>
          </m:sub>
        </m:sSub>
      </m:oMath>
      <w:r w:rsidR="000013E4">
        <w:rPr>
          <w:rFonts w:ascii="Times New Roman" w:hAnsi="Times New Roman" w:cs="Times New Roman"/>
          <w:sz w:val="24"/>
          <w:szCs w:val="24"/>
        </w:rPr>
        <w:t xml:space="preserve"> </w:t>
      </w:r>
      <w:r w:rsidRPr="00B80046">
        <w:rPr>
          <w:rFonts w:ascii="Times New Roman" w:hAnsi="Times New Roman" w:cs="Times New Roman"/>
          <w:sz w:val="24"/>
          <w:szCs w:val="24"/>
        </w:rPr>
        <w:t>=</w:t>
      </w:r>
      <w:r w:rsidR="000013E4">
        <w:rPr>
          <w:rFonts w:ascii="Times New Roman" w:hAnsi="Times New Roman" w:cs="Times New Roman"/>
          <w:sz w:val="24"/>
          <w:szCs w:val="24"/>
        </w:rPr>
        <w:t xml:space="preserve"> </w:t>
      </w:r>
      <w:r w:rsidRPr="00B80046">
        <w:rPr>
          <w:rFonts w:ascii="Times New Roman" w:hAnsi="Times New Roman" w:cs="Times New Roman"/>
          <w:sz w:val="24"/>
          <w:szCs w:val="24"/>
        </w:rPr>
        <w:t>2</w:t>
      </w:r>
      <w:r w:rsidR="00725083">
        <w:rPr>
          <w:rFonts w:ascii="Times New Roman" w:hAnsi="Times New Roman" w:cs="Times New Roman"/>
          <w:sz w:val="24"/>
          <w:szCs w:val="24"/>
        </w:rPr>
        <w:t>,</w:t>
      </w:r>
      <w:r w:rsidRPr="00B80046">
        <w:rPr>
          <w:rFonts w:ascii="Times New Roman" w:hAnsi="Times New Roman" w:cs="Times New Roman"/>
          <w:sz w:val="24"/>
          <w:szCs w:val="24"/>
        </w:rPr>
        <w:t>397).</w:t>
      </w:r>
      <w:r w:rsidR="00B80785">
        <w:rPr>
          <w:rFonts w:ascii="Times New Roman" w:hAnsi="Times New Roman" w:cs="Times New Roman"/>
          <w:sz w:val="24"/>
          <w:szCs w:val="24"/>
        </w:rPr>
        <w:t xml:space="preserve"> </w:t>
      </w:r>
      <w:r w:rsidR="00207D7C" w:rsidRPr="00207D7C">
        <w:rPr>
          <w:rFonts w:ascii="Times New Roman" w:hAnsi="Times New Roman" w:cs="Times New Roman"/>
          <w:sz w:val="24"/>
          <w:szCs w:val="24"/>
        </w:rPr>
        <w:t xml:space="preserve">The MATLAB </w:t>
      </w:r>
      <w:r w:rsidR="00207D7C" w:rsidRPr="00207D7C">
        <w:rPr>
          <w:rFonts w:ascii="Times New Roman" w:hAnsi="Times New Roman" w:cs="Times New Roman"/>
          <w:sz w:val="24"/>
          <w:szCs w:val="24"/>
        </w:rPr>
        <w:lastRenderedPageBreak/>
        <w:t>code for such Monte Carlo simulations, available on GitHub, allows users to modify the size of the grid</w:t>
      </w:r>
      <w:r w:rsidR="00207D7C">
        <w:rPr>
          <w:rFonts w:ascii="Times New Roman" w:hAnsi="Times New Roman" w:cs="Times New Roman"/>
          <w:sz w:val="24"/>
          <w:szCs w:val="24"/>
        </w:rPr>
        <w:t>, the expected coverage, the lattice constant, etc.</w:t>
      </w:r>
    </w:p>
    <w:p w14:paraId="36B95315" w14:textId="19A154D1" w:rsidR="00C14935" w:rsidRDefault="00B80046" w:rsidP="005D403F">
      <w:pPr>
        <w:spacing w:line="480" w:lineRule="auto"/>
        <w:ind w:firstLine="720"/>
        <w:jc w:val="both"/>
        <w:rPr>
          <w:rFonts w:ascii="Times New Roman" w:hAnsi="Times New Roman" w:cs="Times New Roman"/>
          <w:sz w:val="24"/>
          <w:szCs w:val="24"/>
        </w:rPr>
      </w:pPr>
      <w:r w:rsidRPr="00B80046">
        <w:rPr>
          <w:rFonts w:ascii="Times New Roman" w:hAnsi="Times New Roman" w:cs="Times New Roman"/>
          <w:sz w:val="24"/>
          <w:szCs w:val="24"/>
        </w:rPr>
        <w:t xml:space="preserve"> Initially, without imposing restrictions on lattice mismatch, we observed that </w:t>
      </w:r>
      <m:oMath>
        <m:r>
          <m:rPr>
            <m:sty m:val="p"/>
          </m:rPr>
          <w:rPr>
            <w:rFonts w:ascii="Cambria Math" w:hAnsi="Cambria Math" w:cs="Times New Roman"/>
            <w:sz w:val="24"/>
            <w:szCs w:val="24"/>
          </w:rPr>
          <m:t>θ</m:t>
        </m:r>
      </m:oMath>
      <w:r w:rsidRPr="00B80046">
        <w:rPr>
          <w:rFonts w:ascii="Times New Roman" w:hAnsi="Times New Roman" w:cs="Times New Roman"/>
          <w:sz w:val="24"/>
          <w:szCs w:val="24"/>
        </w:rPr>
        <w:t xml:space="preserve"> would </w:t>
      </w:r>
      <w:r w:rsidR="00FC73F2">
        <w:rPr>
          <w:rFonts w:ascii="Times New Roman" w:hAnsi="Times New Roman" w:cs="Times New Roman" w:hint="eastAsia"/>
          <w:sz w:val="24"/>
          <w:szCs w:val="24"/>
        </w:rPr>
        <w:t>never</w:t>
      </w:r>
      <w:r w:rsidR="00FC73F2">
        <w:rPr>
          <w:rFonts w:ascii="Times New Roman" w:hAnsi="Times New Roman" w:cs="Times New Roman"/>
          <w:sz w:val="24"/>
          <w:szCs w:val="24"/>
        </w:rPr>
        <w:t xml:space="preserve"> reach 26%, </w:t>
      </w:r>
      <w:r w:rsidR="00FC73F2" w:rsidRPr="00B80046">
        <w:rPr>
          <w:rFonts w:ascii="Times New Roman" w:hAnsi="Times New Roman" w:cs="Times New Roman"/>
          <w:sz w:val="24"/>
          <w:szCs w:val="24"/>
        </w:rPr>
        <w:t>often not exceeding 20%</w:t>
      </w:r>
      <w:r w:rsidR="00FC73F2">
        <w:rPr>
          <w:rFonts w:ascii="Times New Roman" w:hAnsi="Times New Roman" w:cs="Times New Roman"/>
          <w:sz w:val="24"/>
          <w:szCs w:val="24"/>
        </w:rPr>
        <w:t>.</w:t>
      </w:r>
      <w:r w:rsidRPr="00B80046">
        <w:rPr>
          <w:rFonts w:ascii="Times New Roman" w:hAnsi="Times New Roman" w:cs="Times New Roman"/>
          <w:sz w:val="24"/>
          <w:szCs w:val="24"/>
        </w:rPr>
        <w:t xml:space="preserve"> </w:t>
      </w:r>
      <w:r w:rsidR="006E56E7">
        <w:rPr>
          <w:rFonts w:ascii="Times New Roman" w:hAnsi="Times New Roman" w:cs="Times New Roman"/>
          <w:sz w:val="24"/>
          <w:szCs w:val="24"/>
        </w:rPr>
        <w:t xml:space="preserve">Based on the </w:t>
      </w:r>
      <m:oMath>
        <m:rad>
          <m:radPr>
            <m:degHide m:val="1"/>
            <m:ctrlPr>
              <w:rPr>
                <w:rFonts w:ascii="Cambria Math" w:hAnsi="Cambria Math" w:cs="Times New Roman"/>
                <w:sz w:val="24"/>
                <w:szCs w:val="24"/>
              </w:rPr>
            </m:ctrlPr>
          </m:radPr>
          <m:deg/>
          <m:e>
            <m:r>
              <w:rPr>
                <w:rFonts w:ascii="Cambria Math" w:hAnsi="Cambria Math" w:cs="Times New Roman"/>
                <w:sz w:val="24"/>
                <w:szCs w:val="24"/>
              </w:rPr>
              <m:t>3</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006E56E7" w:rsidRPr="0022036F">
        <w:rPr>
          <w:rFonts w:ascii="Times New Roman" w:hAnsi="Times New Roman" w:cs="Times New Roman"/>
          <w:sz w:val="24"/>
          <w:szCs w:val="24"/>
        </w:rPr>
        <w:t xml:space="preserve">/R30° </w:t>
      </w:r>
      <w:r w:rsidR="006E56E7">
        <w:rPr>
          <w:rFonts w:ascii="Times New Roman" w:hAnsi="Times New Roman" w:cs="Times New Roman"/>
          <w:sz w:val="24"/>
          <w:szCs w:val="24"/>
        </w:rPr>
        <w:t xml:space="preserve">adsorption </w:t>
      </w:r>
      <w:r w:rsidR="006E56E7" w:rsidRPr="0022036F">
        <w:rPr>
          <w:rFonts w:ascii="Times New Roman" w:hAnsi="Times New Roman" w:cs="Times New Roman"/>
          <w:sz w:val="24"/>
          <w:szCs w:val="24"/>
        </w:rPr>
        <w:t>structure</w:t>
      </w:r>
      <w:r w:rsidR="006E56E7">
        <w:rPr>
          <w:rFonts w:ascii="Times New Roman" w:hAnsi="Times New Roman" w:cs="Times New Roman"/>
          <w:sz w:val="24"/>
          <w:szCs w:val="24"/>
        </w:rPr>
        <w:t xml:space="preserve"> shown in </w:t>
      </w:r>
      <w:r w:rsidR="006E56E7" w:rsidRPr="00FA0447">
        <w:rPr>
          <w:rFonts w:ascii="Times New Roman" w:hAnsi="Times New Roman" w:cs="Times New Roman"/>
          <w:b/>
          <w:bCs/>
          <w:sz w:val="24"/>
          <w:szCs w:val="24"/>
        </w:rPr>
        <w:t>Fig. 1A</w:t>
      </w:r>
      <w:r w:rsidR="006E56E7">
        <w:rPr>
          <w:rFonts w:ascii="Times New Roman" w:hAnsi="Times New Roman" w:cs="Times New Roman"/>
          <w:sz w:val="24"/>
          <w:szCs w:val="24"/>
        </w:rPr>
        <w:t xml:space="preserve"> in the main text, w</w:t>
      </w:r>
      <w:r w:rsidRPr="00B80046">
        <w:rPr>
          <w:rFonts w:ascii="Times New Roman" w:hAnsi="Times New Roman" w:cs="Times New Roman"/>
          <w:sz w:val="24"/>
          <w:szCs w:val="24"/>
        </w:rPr>
        <w:t xml:space="preserve">hen a CO molecule adsorbs on the </w:t>
      </w:r>
      <w:proofErr w:type="gramStart"/>
      <w:r w:rsidRPr="00B80046">
        <w:rPr>
          <w:rFonts w:ascii="Times New Roman" w:hAnsi="Times New Roman" w:cs="Times New Roman"/>
          <w:sz w:val="24"/>
          <w:szCs w:val="24"/>
        </w:rPr>
        <w:t>Cu(</w:t>
      </w:r>
      <w:proofErr w:type="gramEnd"/>
      <w:r w:rsidRPr="00B80046">
        <w:rPr>
          <w:rFonts w:ascii="Times New Roman" w:hAnsi="Times New Roman" w:cs="Times New Roman"/>
          <w:sz w:val="24"/>
          <w:szCs w:val="24"/>
        </w:rPr>
        <w:t>111) surface, it deactivates the six surrounding Cu atoms</w:t>
      </w:r>
      <w:r w:rsidR="006E56E7">
        <w:rPr>
          <w:rFonts w:ascii="Times New Roman" w:hAnsi="Times New Roman" w:cs="Times New Roman"/>
          <w:sz w:val="24"/>
          <w:szCs w:val="24"/>
        </w:rPr>
        <w:t xml:space="preserve">, i.e. these sites become unavailable for CO adsorption. </w:t>
      </w:r>
      <w:r w:rsidRPr="00B80046">
        <w:rPr>
          <w:rFonts w:ascii="Times New Roman" w:hAnsi="Times New Roman" w:cs="Times New Roman"/>
          <w:sz w:val="24"/>
          <w:szCs w:val="24"/>
        </w:rPr>
        <w:t xml:space="preserve">However, as the number of adsorbed CO molecules increases, the random arrangement leads to the deactivation of varying numbers of Cu sites. </w:t>
      </w:r>
      <w:r w:rsidR="00D83477" w:rsidRPr="00D83477">
        <w:rPr>
          <w:rFonts w:ascii="Times New Roman" w:hAnsi="Times New Roman" w:cs="Times New Roman"/>
          <w:b/>
          <w:sz w:val="24"/>
          <w:szCs w:val="24"/>
        </w:rPr>
        <w:t>Figures S</w:t>
      </w:r>
      <w:r w:rsidR="00B50D84">
        <w:rPr>
          <w:rFonts w:ascii="Times New Roman" w:hAnsi="Times New Roman" w:cs="Times New Roman"/>
          <w:b/>
          <w:sz w:val="24"/>
          <w:szCs w:val="24"/>
        </w:rPr>
        <w:t>2</w:t>
      </w:r>
      <w:r w:rsidR="00D83477" w:rsidRPr="00D83477">
        <w:rPr>
          <w:rFonts w:ascii="Times New Roman" w:hAnsi="Times New Roman" w:cs="Times New Roman"/>
          <w:b/>
          <w:sz w:val="24"/>
          <w:szCs w:val="24"/>
        </w:rPr>
        <w:t>A</w:t>
      </w:r>
      <w:r w:rsidR="00D83477">
        <w:rPr>
          <w:rFonts w:ascii="Times New Roman" w:hAnsi="Times New Roman" w:cs="Times New Roman"/>
          <w:sz w:val="24"/>
          <w:szCs w:val="24"/>
        </w:rPr>
        <w:t xml:space="preserve"> and </w:t>
      </w:r>
      <w:r w:rsidR="00D83477" w:rsidRPr="00D83477">
        <w:rPr>
          <w:rFonts w:ascii="Times New Roman" w:hAnsi="Times New Roman" w:cs="Times New Roman"/>
          <w:b/>
          <w:sz w:val="24"/>
          <w:szCs w:val="24"/>
        </w:rPr>
        <w:t>B</w:t>
      </w:r>
      <w:r w:rsidR="00D83477">
        <w:rPr>
          <w:rFonts w:ascii="Times New Roman" w:hAnsi="Times New Roman" w:cs="Times New Roman"/>
          <w:sz w:val="24"/>
          <w:szCs w:val="24"/>
        </w:rPr>
        <w:t xml:space="preserve"> shows </w:t>
      </w:r>
      <w:r w:rsidR="00D57566">
        <w:rPr>
          <w:rFonts w:ascii="Times New Roman" w:hAnsi="Times New Roman" w:cs="Times New Roman"/>
          <w:sz w:val="24"/>
          <w:szCs w:val="24"/>
        </w:rPr>
        <w:t>a</w:t>
      </w:r>
      <w:r w:rsidR="00D83477">
        <w:rPr>
          <w:rFonts w:ascii="Times New Roman" w:hAnsi="Times New Roman" w:cs="Times New Roman"/>
          <w:sz w:val="24"/>
          <w:szCs w:val="24"/>
        </w:rPr>
        <w:t xml:space="preserve"> side and top view of a (111) surface, and the corresponding distances between neighbor</w:t>
      </w:r>
      <w:r w:rsidR="00D57566">
        <w:rPr>
          <w:rFonts w:ascii="Times New Roman" w:hAnsi="Times New Roman" w:cs="Times New Roman"/>
          <w:sz w:val="24"/>
          <w:szCs w:val="24"/>
        </w:rPr>
        <w:t>ing</w:t>
      </w:r>
      <w:r w:rsidR="00D83477">
        <w:rPr>
          <w:rFonts w:ascii="Times New Roman" w:hAnsi="Times New Roman" w:cs="Times New Roman"/>
          <w:sz w:val="24"/>
          <w:szCs w:val="24"/>
        </w:rPr>
        <w:t xml:space="preserve"> surface atoms </w:t>
      </w:r>
      <w:r w:rsidR="00D57566">
        <w:rPr>
          <w:rFonts w:ascii="Times New Roman" w:hAnsi="Times New Roman" w:cs="Times New Roman"/>
          <w:sz w:val="24"/>
          <w:szCs w:val="24"/>
        </w:rPr>
        <w:t>in units</w:t>
      </w:r>
      <w:r w:rsidR="00D83477">
        <w:rPr>
          <w:rFonts w:ascii="Times New Roman" w:hAnsi="Times New Roman" w:cs="Times New Roman"/>
          <w:sz w:val="24"/>
          <w:szCs w:val="24"/>
        </w:rPr>
        <w:t xml:space="preserve"> of the lattice constant of Cu,</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Cu</m:t>
            </m:r>
          </m:sub>
        </m:sSub>
      </m:oMath>
      <w:r w:rsidR="00D83477">
        <w:rPr>
          <w:rFonts w:ascii="Times New Roman" w:hAnsi="Times New Roman" w:cs="Times New Roman"/>
          <w:sz w:val="24"/>
          <w:szCs w:val="24"/>
        </w:rPr>
        <w:t xml:space="preserve">. </w:t>
      </w:r>
      <w:r w:rsidRPr="00FC73F2">
        <w:rPr>
          <w:rFonts w:ascii="Times New Roman" w:hAnsi="Times New Roman" w:cs="Times New Roman"/>
          <w:b/>
          <w:sz w:val="24"/>
          <w:szCs w:val="24"/>
        </w:rPr>
        <w:t>Fig</w:t>
      </w:r>
      <w:r w:rsidR="00D46DBC">
        <w:rPr>
          <w:rFonts w:ascii="Times New Roman" w:hAnsi="Times New Roman" w:cs="Times New Roman"/>
          <w:b/>
          <w:sz w:val="24"/>
          <w:szCs w:val="24"/>
        </w:rPr>
        <w:t>ure</w:t>
      </w:r>
      <w:r w:rsidRPr="00FC73F2">
        <w:rPr>
          <w:rFonts w:ascii="Times New Roman" w:hAnsi="Times New Roman" w:cs="Times New Roman"/>
          <w:b/>
          <w:sz w:val="24"/>
          <w:szCs w:val="24"/>
        </w:rPr>
        <w:t xml:space="preserve"> S</w:t>
      </w:r>
      <w:r w:rsidR="00B50D84">
        <w:rPr>
          <w:rFonts w:ascii="Times New Roman" w:hAnsi="Times New Roman" w:cs="Times New Roman"/>
          <w:b/>
          <w:sz w:val="24"/>
          <w:szCs w:val="24"/>
        </w:rPr>
        <w:t>2</w:t>
      </w:r>
      <w:r w:rsidR="00D83477">
        <w:rPr>
          <w:rFonts w:ascii="Times New Roman" w:hAnsi="Times New Roman" w:cs="Times New Roman"/>
          <w:b/>
          <w:sz w:val="24"/>
          <w:szCs w:val="24"/>
        </w:rPr>
        <w:t>C</w:t>
      </w:r>
      <w:r w:rsidRPr="00B80046">
        <w:rPr>
          <w:rFonts w:ascii="Times New Roman" w:hAnsi="Times New Roman" w:cs="Times New Roman"/>
          <w:sz w:val="24"/>
          <w:szCs w:val="24"/>
        </w:rPr>
        <w:t xml:space="preserve"> </w:t>
      </w:r>
      <w:r w:rsidR="00D57566">
        <w:rPr>
          <w:rFonts w:ascii="Times New Roman" w:hAnsi="Times New Roman" w:cs="Times New Roman"/>
          <w:sz w:val="24"/>
          <w:szCs w:val="24"/>
        </w:rPr>
        <w:t xml:space="preserve">shows </w:t>
      </w:r>
      <w:r w:rsidRPr="00B80046">
        <w:rPr>
          <w:rFonts w:ascii="Times New Roman" w:hAnsi="Times New Roman" w:cs="Times New Roman"/>
          <w:sz w:val="24"/>
          <w:szCs w:val="24"/>
        </w:rPr>
        <w:t xml:space="preserve">that for two adjacent CO molecules </w:t>
      </w:r>
      <w:r w:rsidR="00B80785">
        <w:rPr>
          <w:rFonts w:ascii="Times New Roman" w:hAnsi="Times New Roman" w:cs="Times New Roman"/>
          <w:sz w:val="24"/>
          <w:szCs w:val="24"/>
        </w:rPr>
        <w:t xml:space="preserve">(both adsorbed on top sites) </w:t>
      </w:r>
      <w:r w:rsidRPr="00B80046">
        <w:rPr>
          <w:rFonts w:ascii="Times New Roman" w:hAnsi="Times New Roman" w:cs="Times New Roman"/>
          <w:sz w:val="24"/>
          <w:szCs w:val="24"/>
        </w:rPr>
        <w:t xml:space="preserve">the number of deactivated Cu sites differs </w:t>
      </w:r>
      <w:r w:rsidR="00D57566">
        <w:rPr>
          <w:rFonts w:ascii="Times New Roman" w:hAnsi="Times New Roman" w:cs="Times New Roman"/>
          <w:sz w:val="24"/>
          <w:szCs w:val="24"/>
        </w:rPr>
        <w:t>depending</w:t>
      </w:r>
      <w:r w:rsidRPr="00B80046">
        <w:rPr>
          <w:rFonts w:ascii="Times New Roman" w:hAnsi="Times New Roman" w:cs="Times New Roman"/>
          <w:sz w:val="24"/>
          <w:szCs w:val="24"/>
        </w:rPr>
        <w:t xml:space="preserve"> on the separation distances. For example, for two </w:t>
      </w:r>
      <w:r w:rsidR="00FC73F2" w:rsidRPr="00FC73F2">
        <w:rPr>
          <w:rFonts w:ascii="Times New Roman" w:hAnsi="Times New Roman" w:cs="Times New Roman"/>
          <w:sz w:val="24"/>
          <w:szCs w:val="24"/>
        </w:rPr>
        <w:t>neighboring</w:t>
      </w:r>
      <w:r w:rsidR="00FC73F2">
        <w:rPr>
          <w:rFonts w:ascii="Times New Roman" w:hAnsi="Times New Roman" w:cs="Times New Roman"/>
          <w:sz w:val="24"/>
          <w:szCs w:val="24"/>
        </w:rPr>
        <w:t xml:space="preserve"> </w:t>
      </w:r>
      <w:proofErr w:type="gramStart"/>
      <w:r w:rsidRPr="00B80046">
        <w:rPr>
          <w:rFonts w:ascii="Times New Roman" w:hAnsi="Times New Roman" w:cs="Times New Roman"/>
          <w:sz w:val="24"/>
          <w:szCs w:val="24"/>
        </w:rPr>
        <w:t>CO</w:t>
      </w:r>
      <w:r w:rsidR="00466FEB">
        <w:rPr>
          <w:rFonts w:ascii="Times New Roman" w:hAnsi="Times New Roman" w:cs="Times New Roman"/>
          <w:sz w:val="24"/>
          <w:szCs w:val="24"/>
        </w:rPr>
        <w:t>’s</w:t>
      </w:r>
      <w:proofErr w:type="gramEnd"/>
      <w:r w:rsidRPr="00B80046">
        <w:rPr>
          <w:rFonts w:ascii="Times New Roman" w:hAnsi="Times New Roman" w:cs="Times New Roman"/>
          <w:sz w:val="24"/>
          <w:szCs w:val="24"/>
        </w:rPr>
        <w:t xml:space="preserve"> </w:t>
      </w:r>
      <w:r w:rsidR="00466FEB">
        <w:rPr>
          <w:rFonts w:ascii="Times New Roman" w:hAnsi="Times New Roman" w:cs="Times New Roman"/>
          <w:sz w:val="24"/>
          <w:szCs w:val="24"/>
        </w:rPr>
        <w:t>at distances of</w:t>
      </w:r>
      <w:r w:rsidRPr="00B80046">
        <w:rPr>
          <w:rFonts w:ascii="Times New Roman" w:hAnsi="Times New Roman" w:cs="Times New Roman"/>
          <w:sz w:val="24"/>
          <w:szCs w:val="24"/>
        </w:rPr>
        <w:t xml:space="preserve"> 4.4, 5.1 and 6.7 Å, </w:t>
      </w:r>
      <w:r w:rsidR="00466FEB">
        <w:rPr>
          <w:rFonts w:ascii="Times New Roman" w:hAnsi="Times New Roman" w:cs="Times New Roman"/>
          <w:sz w:val="24"/>
          <w:szCs w:val="24"/>
        </w:rPr>
        <w:t xml:space="preserve">the numbers of deactivated sites are </w:t>
      </w:r>
      <w:r w:rsidRPr="00B80046">
        <w:rPr>
          <w:rFonts w:ascii="Times New Roman" w:hAnsi="Times New Roman" w:cs="Times New Roman"/>
          <w:sz w:val="24"/>
          <w:szCs w:val="24"/>
        </w:rPr>
        <w:t xml:space="preserve">10, 11, and 12, respectively. </w:t>
      </w:r>
      <w:r w:rsidR="00A91380">
        <w:rPr>
          <w:rFonts w:ascii="Times New Roman" w:hAnsi="Times New Roman" w:cs="Times New Roman"/>
          <w:sz w:val="24"/>
          <w:szCs w:val="24"/>
        </w:rPr>
        <w:t>T</w:t>
      </w:r>
      <w:r w:rsidRPr="00B80046">
        <w:rPr>
          <w:rFonts w:ascii="Times New Roman" w:hAnsi="Times New Roman" w:cs="Times New Roman"/>
          <w:sz w:val="24"/>
          <w:szCs w:val="24"/>
        </w:rPr>
        <w:t xml:space="preserve">he </w:t>
      </w:r>
      <w:r w:rsidR="00FC73F2">
        <w:rPr>
          <w:rFonts w:ascii="Times New Roman" w:hAnsi="Times New Roman" w:cs="Times New Roman"/>
          <w:sz w:val="24"/>
          <w:szCs w:val="24"/>
        </w:rPr>
        <w:t xml:space="preserve">theoretical </w:t>
      </w:r>
      <w:r w:rsidR="00A91380">
        <w:rPr>
          <w:rFonts w:ascii="Times New Roman" w:hAnsi="Times New Roman" w:cs="Times New Roman"/>
          <w:sz w:val="24"/>
          <w:szCs w:val="24"/>
        </w:rPr>
        <w:t>limit of</w:t>
      </w:r>
      <w:r w:rsidRPr="00B80046">
        <w:rPr>
          <w:rFonts w:ascii="Times New Roman" w:hAnsi="Times New Roman" w:cs="Times New Roman"/>
          <w:sz w:val="24"/>
          <w:szCs w:val="24"/>
        </w:rPr>
        <w:t xml:space="preserve"> </w:t>
      </w:r>
      <m:oMath>
        <m:r>
          <m:rPr>
            <m:sty m:val="p"/>
          </m:rPr>
          <w:rPr>
            <w:rFonts w:ascii="Cambria Math" w:hAnsi="Cambria Math" w:cs="Times New Roman"/>
            <w:sz w:val="24"/>
            <w:szCs w:val="24"/>
          </w:rPr>
          <m:t>θ</m:t>
        </m:r>
      </m:oMath>
      <w:r w:rsidRPr="00B80046">
        <w:rPr>
          <w:rFonts w:ascii="Times New Roman" w:hAnsi="Times New Roman" w:cs="Times New Roman"/>
          <w:sz w:val="24"/>
          <w:szCs w:val="24"/>
        </w:rPr>
        <w:t xml:space="preserve"> decreases </w:t>
      </w:r>
      <w:r w:rsidR="00A91380">
        <w:rPr>
          <w:rFonts w:ascii="Times New Roman" w:hAnsi="Times New Roman" w:cs="Times New Roman" w:hint="eastAsia"/>
          <w:sz w:val="24"/>
          <w:szCs w:val="24"/>
        </w:rPr>
        <w:t>from</w:t>
      </w:r>
      <w:r w:rsidR="00A91380">
        <w:rPr>
          <w:rFonts w:ascii="Times New Roman" w:hAnsi="Times New Roman" w:cs="Times New Roman"/>
          <w:sz w:val="24"/>
          <w:szCs w:val="24"/>
        </w:rPr>
        <w:t xml:space="preserve"> 33% </w:t>
      </w:r>
      <w:r w:rsidRPr="00B80046">
        <w:rPr>
          <w:rFonts w:ascii="Times New Roman" w:hAnsi="Times New Roman" w:cs="Times New Roman"/>
          <w:sz w:val="24"/>
          <w:szCs w:val="24"/>
        </w:rPr>
        <w:t>whenever a pair of CO molecules with a separation distance of 5.1 or 6.7 Å occurs. While lattice mismatch</w:t>
      </w:r>
      <w:r w:rsidR="00FA0447">
        <w:rPr>
          <w:rFonts w:ascii="Times New Roman" w:hAnsi="Times New Roman" w:cs="Times New Roman"/>
          <w:sz w:val="24"/>
          <w:szCs w:val="24"/>
        </w:rPr>
        <w:t xml:space="preserve"> results in the formation of</w:t>
      </w:r>
      <w:r w:rsidR="00466FEB">
        <w:rPr>
          <w:rFonts w:ascii="Times New Roman" w:hAnsi="Times New Roman" w:cs="Times New Roman"/>
          <w:sz w:val="24"/>
          <w:szCs w:val="24"/>
        </w:rPr>
        <w:t xml:space="preserve"> “vacancy </w:t>
      </w:r>
      <w:r w:rsidR="00FA0447">
        <w:rPr>
          <w:rFonts w:ascii="Times New Roman" w:hAnsi="Times New Roman" w:cs="Times New Roman"/>
          <w:sz w:val="24"/>
          <w:szCs w:val="24"/>
        </w:rPr>
        <w:t>line</w:t>
      </w:r>
      <w:r w:rsidR="00466FEB">
        <w:rPr>
          <w:rFonts w:ascii="Times New Roman" w:hAnsi="Times New Roman" w:cs="Times New Roman"/>
          <w:sz w:val="24"/>
          <w:szCs w:val="24"/>
        </w:rPr>
        <w:t>s</w:t>
      </w:r>
      <w:r w:rsidR="00FA0447">
        <w:rPr>
          <w:rFonts w:ascii="Times New Roman" w:hAnsi="Times New Roman" w:cs="Times New Roman"/>
          <w:sz w:val="24"/>
          <w:szCs w:val="24"/>
        </w:rPr>
        <w:t>”</w:t>
      </w:r>
      <w:r w:rsidRPr="00B80046">
        <w:rPr>
          <w:rFonts w:ascii="Times New Roman" w:hAnsi="Times New Roman" w:cs="Times New Roman"/>
          <w:sz w:val="24"/>
          <w:szCs w:val="24"/>
        </w:rPr>
        <w:t xml:space="preserve">, </w:t>
      </w:r>
      <w:r w:rsidR="00466FEB">
        <w:rPr>
          <w:rFonts w:ascii="Times New Roman" w:hAnsi="Times New Roman" w:cs="Times New Roman"/>
          <w:sz w:val="24"/>
          <w:szCs w:val="24"/>
        </w:rPr>
        <w:t>their</w:t>
      </w:r>
      <w:r w:rsidRPr="00B80046">
        <w:rPr>
          <w:rFonts w:ascii="Times New Roman" w:hAnsi="Times New Roman" w:cs="Times New Roman"/>
          <w:sz w:val="24"/>
          <w:szCs w:val="24"/>
        </w:rPr>
        <w:t xml:space="preserve"> likelihood is </w:t>
      </w:r>
      <w:r w:rsidR="00466FEB">
        <w:rPr>
          <w:rFonts w:ascii="Times New Roman" w:hAnsi="Times New Roman" w:cs="Times New Roman"/>
          <w:sz w:val="24"/>
          <w:szCs w:val="24"/>
        </w:rPr>
        <w:t xml:space="preserve">found to be </w:t>
      </w:r>
      <w:r w:rsidRPr="00B80046">
        <w:rPr>
          <w:rFonts w:ascii="Times New Roman" w:hAnsi="Times New Roman" w:cs="Times New Roman"/>
          <w:sz w:val="24"/>
          <w:szCs w:val="24"/>
        </w:rPr>
        <w:t xml:space="preserve">significantly lower </w:t>
      </w:r>
      <w:r w:rsidR="00466FEB">
        <w:rPr>
          <w:rFonts w:ascii="Times New Roman" w:hAnsi="Times New Roman" w:cs="Times New Roman"/>
          <w:sz w:val="24"/>
          <w:szCs w:val="24"/>
        </w:rPr>
        <w:t xml:space="preserve">in experiments </w:t>
      </w:r>
      <w:r w:rsidRPr="00B80046">
        <w:rPr>
          <w:rFonts w:ascii="Times New Roman" w:hAnsi="Times New Roman" w:cs="Times New Roman"/>
          <w:sz w:val="24"/>
          <w:szCs w:val="24"/>
        </w:rPr>
        <w:t xml:space="preserve">than in simulations. This indicates that the </w:t>
      </w:r>
      <w:r w:rsidR="00D6380E">
        <w:rPr>
          <w:rFonts w:ascii="Times New Roman" w:hAnsi="Times New Roman" w:cs="Times New Roman"/>
          <w:sz w:val="24"/>
          <w:szCs w:val="24"/>
        </w:rPr>
        <w:t xml:space="preserve">experimental </w:t>
      </w:r>
      <w:r w:rsidRPr="00B80046">
        <w:rPr>
          <w:rFonts w:ascii="Times New Roman" w:hAnsi="Times New Roman" w:cs="Times New Roman"/>
          <w:sz w:val="24"/>
          <w:szCs w:val="24"/>
        </w:rPr>
        <w:t xml:space="preserve">distribution of CO on the </w:t>
      </w:r>
      <w:proofErr w:type="gramStart"/>
      <w:r w:rsidRPr="00B80046">
        <w:rPr>
          <w:rFonts w:ascii="Times New Roman" w:hAnsi="Times New Roman" w:cs="Times New Roman"/>
          <w:sz w:val="24"/>
          <w:szCs w:val="24"/>
        </w:rPr>
        <w:t>Cu(</w:t>
      </w:r>
      <w:proofErr w:type="gramEnd"/>
      <w:r w:rsidRPr="00B80046">
        <w:rPr>
          <w:rFonts w:ascii="Times New Roman" w:hAnsi="Times New Roman" w:cs="Times New Roman"/>
          <w:sz w:val="24"/>
          <w:szCs w:val="24"/>
        </w:rPr>
        <w:t>111) surface is not random, suggesting the presence of a localized driving force that minimizes the occurrence of CO molecule pairs with separation distances of 5.1 and 6.7 Å.</w:t>
      </w:r>
      <w:r w:rsidR="00C14935">
        <w:rPr>
          <w:rFonts w:ascii="Times New Roman" w:hAnsi="Times New Roman" w:cs="Times New Roman"/>
          <w:sz w:val="24"/>
          <w:szCs w:val="24"/>
        </w:rPr>
        <w:t xml:space="preserve"> </w:t>
      </w:r>
    </w:p>
    <w:p w14:paraId="1DF24C25" w14:textId="77777777" w:rsidR="00981196" w:rsidRDefault="00981196" w:rsidP="00981196">
      <w:pPr>
        <w:spacing w:after="0" w:line="480" w:lineRule="auto"/>
        <w:jc w:val="both"/>
        <w:rPr>
          <w:rFonts w:ascii="Times New Roman" w:hAnsi="Times New Roman" w:cs="Times New Roman"/>
          <w:sz w:val="24"/>
          <w:szCs w:val="24"/>
        </w:rPr>
      </w:pPr>
    </w:p>
    <w:p w14:paraId="25FF8506" w14:textId="6E4E425D" w:rsidR="00365850" w:rsidRPr="00F97AF9" w:rsidRDefault="00365850" w:rsidP="00365850">
      <w:pPr>
        <w:rPr>
          <w:rFonts w:ascii="Times New Roman" w:hAnsi="Times New Roman" w:cs="Times New Roman"/>
          <w:sz w:val="24"/>
          <w:szCs w:val="24"/>
          <w:u w:val="single"/>
        </w:rPr>
      </w:pPr>
      <w:r>
        <w:rPr>
          <w:rFonts w:ascii="Times New Roman" w:hAnsi="Times New Roman" w:cs="Times New Roman"/>
          <w:sz w:val="24"/>
          <w:szCs w:val="24"/>
          <w:u w:val="single"/>
        </w:rPr>
        <w:t>Statistical Analysis</w:t>
      </w:r>
    </w:p>
    <w:p w14:paraId="442DA429" w14:textId="5D3F8368" w:rsidR="00365850" w:rsidRDefault="00365850" w:rsidP="00B50D8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Eq. 1 of the main text,</w:t>
      </w:r>
      <w:r w:rsidR="003413C7">
        <w:rPr>
          <w:rFonts w:ascii="Times New Roman" w:hAnsi="Times New Roman" w:cs="Times New Roman"/>
          <w:color w:val="000000" w:themeColor="text1"/>
          <w:sz w:val="24"/>
          <w:szCs w:val="24"/>
        </w:rPr>
        <w:t xml:space="preserve"> since</w:t>
      </w:r>
      <w:r>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i</m:t>
                </m:r>
              </m:sub>
            </m:sSub>
          </m:sub>
        </m:sSub>
      </m:oMath>
      <w:r w:rsidRPr="00365850">
        <w:rPr>
          <w:rFonts w:ascii="Times New Roman" w:hAnsi="Times New Roman" w:cs="Times New Roman"/>
          <w:color w:val="000000" w:themeColor="text1"/>
          <w:sz w:val="24"/>
          <w:szCs w:val="24"/>
        </w:rPr>
        <w:t xml:space="preserve"> approaches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Cu</m:t>
            </m:r>
          </m:sub>
        </m:sSub>
      </m:oMath>
      <w:r w:rsidR="003413C7">
        <w:rPr>
          <w:rFonts w:ascii="Times New Roman" w:hAnsi="Times New Roman" w:cs="Times New Roman"/>
          <w:color w:val="000000" w:themeColor="text1"/>
          <w:sz w:val="24"/>
          <w:szCs w:val="24"/>
        </w:rPr>
        <w:t xml:space="preserve"> as the image size increases</w:t>
      </w:r>
      <w:r w:rsidRPr="00365850">
        <w:rPr>
          <w:rFonts w:ascii="Times New Roman" w:hAnsi="Times New Roman" w:cs="Times New Roman"/>
          <w:color w:val="000000" w:themeColor="text1"/>
          <w:sz w:val="24"/>
          <w:szCs w:val="24"/>
        </w:rPr>
        <w:t>, we only need to use the first</w:t>
      </w:r>
      <w:r w:rsidR="00984245">
        <w:rPr>
          <w:rFonts w:ascii="Times New Roman" w:hAnsi="Times New Roman" w:cs="Times New Roman"/>
          <w:color w:val="000000" w:themeColor="text1"/>
          <w:sz w:val="24"/>
          <w:szCs w:val="24"/>
        </w:rPr>
        <w:t>-</w:t>
      </w:r>
      <w:r w:rsidR="003413C7">
        <w:rPr>
          <w:rFonts w:ascii="Times New Roman" w:hAnsi="Times New Roman" w:cs="Times New Roman"/>
          <w:color w:val="000000" w:themeColor="text1"/>
          <w:sz w:val="24"/>
          <w:szCs w:val="24"/>
        </w:rPr>
        <w:t xml:space="preserve">order </w:t>
      </w:r>
      <w:r w:rsidRPr="00365850">
        <w:rPr>
          <w:rFonts w:ascii="Times New Roman" w:hAnsi="Times New Roman" w:cs="Times New Roman"/>
          <w:color w:val="000000" w:themeColor="text1"/>
          <w:sz w:val="24"/>
          <w:szCs w:val="24"/>
        </w:rPr>
        <w:t xml:space="preserve">approximation. By setting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σ</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m:t>
                        </m:r>
                      </m:sub>
                    </m:sSub>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i</m:t>
                    </m:r>
                  </m:sub>
                </m:sSub>
              </m:sub>
            </m:sSub>
          </m:num>
          <m:den>
            <m:r>
              <w:rPr>
                <w:rFonts w:ascii="Cambria Math" w:hAnsi="Cambria Math" w:cs="Times New Roman"/>
                <w:color w:val="000000" w:themeColor="text1"/>
                <w:sz w:val="24"/>
                <w:szCs w:val="24"/>
              </w:rPr>
              <m:t>μ(1-μ)</m:t>
            </m:r>
          </m:den>
        </m:f>
      </m:oMath>
      <w:r w:rsidRPr="00365850">
        <w:rPr>
          <w:rFonts w:ascii="Times New Roman" w:hAnsi="Times New Roman" w:cs="Times New Roman"/>
          <w:color w:val="000000" w:themeColor="text1"/>
          <w:sz w:val="24"/>
          <w:szCs w:val="24"/>
        </w:rPr>
        <w:t xml:space="preserve">, </w:t>
      </w:r>
      <w:r w:rsidR="00211BE8">
        <w:rPr>
          <w:rFonts w:ascii="Times New Roman" w:hAnsi="Times New Roman" w:cs="Times New Roman"/>
          <w:color w:val="000000" w:themeColor="text1"/>
          <w:sz w:val="24"/>
          <w:szCs w:val="24"/>
        </w:rPr>
        <w:t xml:space="preserve"> </w:t>
      </w:r>
      <w:r w:rsidRPr="00365850">
        <w:rPr>
          <w:rFonts w:ascii="Times New Roman" w:hAnsi="Times New Roman" w:cs="Times New Roman"/>
          <w:color w:val="000000" w:themeColor="text1"/>
          <w:sz w:val="24"/>
          <w:szCs w:val="24"/>
        </w:rPr>
        <w:t>we should</w:t>
      </w:r>
      <w:r w:rsidR="00211BE8">
        <w:rPr>
          <w:rFonts w:ascii="Times New Roman" w:hAnsi="Times New Roman" w:cs="Times New Roman"/>
          <w:color w:val="000000" w:themeColor="text1"/>
          <w:sz w:val="24"/>
          <w:szCs w:val="24"/>
        </w:rPr>
        <w:t xml:space="preserve"> have </w:t>
      </w:r>
      <w:r>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=α+β</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i</m:t>
                </m:r>
              </m:sub>
            </m:sSub>
          </m:sub>
        </m:sSub>
        <m:r>
          <w:rPr>
            <w:rFonts w:ascii="Cambria Math" w:hAnsi="Cambria Math" w:cs="Times New Roman"/>
            <w:color w:val="000000" w:themeColor="text1"/>
            <w:sz w:val="24"/>
            <w:szCs w:val="24"/>
          </w:rPr>
          <m:t>+</m:t>
        </m:r>
        <m:r>
          <w:rPr>
            <w:rFonts w:ascii="Cambria Math" w:hAnsi="Cambria Math" w:cs="Times New Roman"/>
            <w:i/>
            <w:color w:val="000000" w:themeColor="text1"/>
            <w:sz w:val="24"/>
            <w:szCs w:val="24"/>
          </w:rPr>
          <w:sym w:font="Symbol" w:char="F065"/>
        </m:r>
      </m:oMath>
      <w:r w:rsidR="000969C7">
        <w:rPr>
          <w:rFonts w:ascii="Times New Roman" w:hAnsi="Times New Roman" w:cs="Times New Roman"/>
          <w:color w:val="000000" w:themeColor="text1"/>
          <w:sz w:val="24"/>
          <w:szCs w:val="24"/>
          <w:vertAlign w:val="subscript"/>
        </w:rPr>
        <w:t>I</w:t>
      </w:r>
      <w:r w:rsidR="000969C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969C7">
        <w:rPr>
          <w:rFonts w:ascii="Times New Roman" w:hAnsi="Times New Roman" w:cs="Times New Roman" w:hint="eastAsia"/>
          <w:color w:val="000000" w:themeColor="text1"/>
          <w:sz w:val="24"/>
          <w:szCs w:val="24"/>
        </w:rPr>
        <w:t xml:space="preserve">where </w:t>
      </w:r>
      <m:oMath>
        <m:r>
          <w:rPr>
            <w:rFonts w:ascii="Cambria Math" w:hAnsi="Cambria Math" w:cs="Times New Roman"/>
            <w:i/>
            <w:color w:val="000000" w:themeColor="text1"/>
            <w:sz w:val="24"/>
            <w:szCs w:val="24"/>
          </w:rPr>
          <w:sym w:font="Symbol" w:char="F065"/>
        </m:r>
      </m:oMath>
      <w:r w:rsidR="000969C7">
        <w:rPr>
          <w:rFonts w:ascii="Times New Roman" w:hAnsi="Times New Roman" w:cs="Times New Roman"/>
          <w:color w:val="000000" w:themeColor="text1"/>
          <w:sz w:val="24"/>
          <w:szCs w:val="24"/>
          <w:vertAlign w:val="subscript"/>
        </w:rPr>
        <w:t>I</w:t>
      </w:r>
      <w:r w:rsidR="000969C7">
        <w:rPr>
          <w:rFonts w:ascii="Times New Roman" w:hAnsi="Times New Roman" w:cs="Times New Roman" w:hint="eastAsia"/>
          <w:color w:val="000000" w:themeColor="text1"/>
          <w:sz w:val="24"/>
          <w:szCs w:val="24"/>
          <w:vertAlign w:val="subscript"/>
        </w:rPr>
        <w:t xml:space="preserve"> </w:t>
      </w:r>
      <w:r w:rsidR="000969C7">
        <w:rPr>
          <w:rFonts w:ascii="Times New Roman" w:hAnsi="Times New Roman" w:cs="Times New Roman" w:hint="eastAsia"/>
          <w:color w:val="000000" w:themeColor="text1"/>
          <w:sz w:val="24"/>
          <w:szCs w:val="24"/>
        </w:rPr>
        <w:t>is t</w:t>
      </w:r>
      <w:r w:rsidR="003872DA">
        <w:rPr>
          <w:rFonts w:ascii="Times New Roman" w:hAnsi="Times New Roman" w:cs="Times New Roman"/>
          <w:color w:val="000000" w:themeColor="text1"/>
          <w:sz w:val="24"/>
          <w:szCs w:val="24"/>
        </w:rPr>
        <w:t>he</w:t>
      </w:r>
      <w:r w:rsidR="000969C7">
        <w:rPr>
          <w:rFonts w:ascii="Times New Roman" w:hAnsi="Times New Roman" w:cs="Times New Roman" w:hint="eastAsia"/>
          <w:color w:val="000000" w:themeColor="text1"/>
          <w:sz w:val="24"/>
          <w:szCs w:val="24"/>
        </w:rPr>
        <w:t xml:space="preserve"> random stochastic error</w:t>
      </w:r>
      <w:r w:rsidR="000969C7">
        <w:rPr>
          <w:rFonts w:ascii="Times New Roman" w:hAnsi="Times New Roman" w:cs="Times New Roman"/>
          <w:color w:val="000000" w:themeColor="text1"/>
          <w:sz w:val="24"/>
          <w:szCs w:val="24"/>
        </w:rPr>
        <w:t>.</w:t>
      </w:r>
      <w:r w:rsidR="000969C7" w:rsidRPr="00365850">
        <w:rPr>
          <w:rFonts w:ascii="Times New Roman" w:hAnsi="Times New Roman" w:cs="Times New Roman"/>
          <w:color w:val="000000" w:themeColor="text1"/>
          <w:sz w:val="24"/>
          <w:szCs w:val="24"/>
        </w:rPr>
        <w:t xml:space="preserve"> </w:t>
      </w:r>
      <w:r w:rsidRPr="00365850">
        <w:rPr>
          <w:rFonts w:ascii="Times New Roman" w:hAnsi="Times New Roman" w:cs="Times New Roman"/>
          <w:color w:val="000000" w:themeColor="text1"/>
          <w:sz w:val="24"/>
          <w:szCs w:val="24"/>
        </w:rPr>
        <w:t xml:space="preserve">If our model holds true, then the fitted parameter </w:t>
      </w:r>
      <m:oMath>
        <m:r>
          <w:rPr>
            <w:rFonts w:ascii="Cambria Math" w:hAnsi="Cambria Math" w:cs="Times New Roman"/>
            <w:color w:val="000000" w:themeColor="text1"/>
            <w:sz w:val="24"/>
            <w:szCs w:val="24"/>
          </w:rPr>
          <m:t>α</m:t>
        </m:r>
      </m:oMath>
      <w:r w:rsidRPr="00365850">
        <w:rPr>
          <w:rFonts w:ascii="Times New Roman" w:hAnsi="Times New Roman" w:cs="Times New Roman"/>
          <w:color w:val="000000" w:themeColor="text1"/>
          <w:sz w:val="24"/>
          <w:szCs w:val="24"/>
        </w:rPr>
        <w:t xml:space="preserve"> should </w:t>
      </w:r>
      <w:r w:rsidRPr="00365850">
        <w:rPr>
          <w:rFonts w:ascii="Times New Roman" w:hAnsi="Times New Roman" w:cs="Times New Roman"/>
          <w:color w:val="000000" w:themeColor="text1"/>
          <w:sz w:val="24"/>
          <w:szCs w:val="24"/>
        </w:rPr>
        <w:lastRenderedPageBreak/>
        <w:t xml:space="preserve">be close to 1 and the fitted </w:t>
      </w:r>
      <m:oMath>
        <m:r>
          <w:rPr>
            <w:rFonts w:ascii="Cambria Math" w:hAnsi="Cambria Math" w:cs="Times New Roman"/>
            <w:color w:val="000000" w:themeColor="text1"/>
            <w:sz w:val="24"/>
            <w:szCs w:val="24"/>
          </w:rPr>
          <m:t>β</m:t>
        </m:r>
      </m:oMath>
      <w:r w:rsidRPr="00365850">
        <w:rPr>
          <w:rFonts w:ascii="Times New Roman" w:hAnsi="Times New Roman" w:cs="Times New Roman"/>
          <w:color w:val="000000" w:themeColor="text1"/>
          <w:sz w:val="24"/>
          <w:szCs w:val="24"/>
        </w:rPr>
        <w:t xml:space="preserve"> should </w:t>
      </w:r>
      <w:r w:rsidR="002A7C36">
        <w:rPr>
          <w:rFonts w:ascii="Times New Roman" w:hAnsi="Times New Roman" w:cs="Times New Roman"/>
          <w:color w:val="000000" w:themeColor="text1"/>
          <w:sz w:val="24"/>
          <w:szCs w:val="24"/>
        </w:rPr>
        <w:t xml:space="preserve">be </w:t>
      </w:r>
      <w:r w:rsidRPr="00365850">
        <w:rPr>
          <w:rFonts w:ascii="Times New Roman" w:hAnsi="Times New Roman" w:cs="Times New Roman"/>
          <w:color w:val="000000" w:themeColor="text1"/>
          <w:sz w:val="24"/>
          <w:szCs w:val="24"/>
        </w:rPr>
        <w:t xml:space="preserve">approximately equal to </w:t>
      </w:r>
      <m:oMath>
        <m:r>
          <w:rPr>
            <w:rFonts w:ascii="Cambria Math" w:hAnsi="Cambria Math" w:cs="Times New Roman"/>
            <w:color w:val="000000" w:themeColor="text1"/>
            <w:sz w:val="24"/>
            <w:szCs w:val="24"/>
          </w:rPr>
          <m:t>-1/</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Cu</m:t>
            </m:r>
          </m:sub>
        </m:sSub>
      </m:oMath>
      <w:r w:rsidRPr="00365850">
        <w:rPr>
          <w:rFonts w:ascii="Times New Roman" w:hAnsi="Times New Roman" w:cs="Times New Roman"/>
          <w:color w:val="000000" w:themeColor="text1"/>
          <w:sz w:val="24"/>
          <w:szCs w:val="24"/>
        </w:rPr>
        <w:t>. We employed a nonlinear generalized reduced gradient method</w:t>
      </w:r>
      <w:r w:rsidRPr="00365850">
        <w:rPr>
          <w:rFonts w:ascii="Times New Roman" w:hAnsi="Times New Roman" w:cs="Times New Roman"/>
          <w:color w:val="000000" w:themeColor="text1"/>
          <w:sz w:val="24"/>
          <w:szCs w:val="24"/>
        </w:rPr>
        <w:fldChar w:fldCharType="begin"/>
      </w:r>
      <w:r w:rsidR="00D12D84">
        <w:rPr>
          <w:rFonts w:ascii="Times New Roman" w:hAnsi="Times New Roman" w:cs="Times New Roman"/>
          <w:color w:val="000000" w:themeColor="text1"/>
          <w:sz w:val="24"/>
          <w:szCs w:val="24"/>
        </w:rPr>
        <w:instrText xml:space="preserve"> ADDIN EN.CITE &lt;EndNote&gt;&lt;Cite&gt;&lt;Author&gt;Lasdon&lt;/Author&gt;&lt;Year&gt;1974&lt;/Year&gt;&lt;RecNum&gt;225&lt;/RecNum&gt;&lt;DisplayText&gt;&lt;style face="superscript"&gt;2&lt;/style&gt;&lt;/DisplayText&gt;&lt;record&gt;&lt;rec-number&gt;225&lt;/rec-number&gt;&lt;foreign-keys&gt;&lt;key app="EN" db-id="0x5eteez30tx2zep2f9vxv9ersresrx22z9w" timestamp="1706561080"&gt;225&lt;/key&gt;&lt;/foreign-keys&gt;&lt;ref-type name="Journal Article"&gt;17&lt;/ref-type&gt;&lt;contributors&gt;&lt;authors&gt;&lt;author&gt;Lasdon, Leon S.&lt;/author&gt;&lt;author&gt;Fox, Richard L.&lt;/author&gt;&lt;author&gt;Ratner, Margery W.&lt;/author&gt;&lt;/authors&gt;&lt;/contributors&gt;&lt;titles&gt;&lt;title&gt;Nonlinear optimization using the generalized reduced gradient method&lt;/title&gt;&lt;secondary-title&gt;Revue française d&amp;apos;automatique, informatique, recherche opérationnelle. Recherche opérationnelle&lt;/secondary-title&gt;&lt;/titles&gt;&lt;periodical&gt;&lt;full-title&gt;Revue française d&amp;apos;automatique, informatique, recherche opérationnelle. Recherche opérationnelle&lt;/full-title&gt;&lt;/periodical&gt;&lt;pages&gt;73-103&lt;/pages&gt;&lt;volume&gt;8&lt;/volume&gt;&lt;number&gt;V3&lt;/number&gt;&lt;dates&gt;&lt;year&gt;1974&lt;/year&gt;&lt;/dates&gt;&lt;label&gt;RO_1974__8_3_73_0&lt;/label&gt;&lt;urls&gt;&lt;related-urls&gt;&lt;url&gt;http://www.numdam.org/item/RO_1974__8_3_73_0/&lt;/url&gt;&lt;/related-urls&gt;&lt;/urls&gt;&lt;language&gt;en&lt;/language&gt;&lt;/record&gt;&lt;/Cite&gt;&lt;/EndNote&gt;</w:instrText>
      </w:r>
      <w:r w:rsidRPr="00365850">
        <w:rPr>
          <w:rFonts w:ascii="Times New Roman" w:hAnsi="Times New Roman" w:cs="Times New Roman"/>
          <w:color w:val="000000" w:themeColor="text1"/>
          <w:sz w:val="24"/>
          <w:szCs w:val="24"/>
        </w:rPr>
        <w:fldChar w:fldCharType="separate"/>
      </w:r>
      <w:r w:rsidR="00D12D84" w:rsidRPr="00D12D84">
        <w:rPr>
          <w:rFonts w:ascii="Times New Roman" w:hAnsi="Times New Roman" w:cs="Times New Roman"/>
          <w:noProof/>
          <w:color w:val="000000" w:themeColor="text1"/>
          <w:sz w:val="24"/>
          <w:szCs w:val="24"/>
          <w:vertAlign w:val="superscript"/>
        </w:rPr>
        <w:t>2</w:t>
      </w:r>
      <w:r w:rsidRPr="00365850">
        <w:rPr>
          <w:rFonts w:ascii="Times New Roman" w:hAnsi="Times New Roman" w:cs="Times New Roman"/>
          <w:color w:val="000000" w:themeColor="text1"/>
          <w:sz w:val="24"/>
          <w:szCs w:val="24"/>
        </w:rPr>
        <w:fldChar w:fldCharType="end"/>
      </w:r>
      <w:r w:rsidRPr="00365850">
        <w:rPr>
          <w:rFonts w:ascii="Times New Roman" w:hAnsi="Times New Roman" w:cs="Times New Roman"/>
          <w:color w:val="000000" w:themeColor="text1"/>
          <w:sz w:val="24"/>
          <w:szCs w:val="24"/>
        </w:rPr>
        <w:t xml:space="preserve"> to find solutions to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Cu</m:t>
            </m:r>
          </m:sub>
        </m:sSub>
      </m:oMath>
      <w:r w:rsidRPr="00365850">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α</m:t>
        </m:r>
      </m:oMath>
      <w:r w:rsidRPr="00365850">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β</m:t>
        </m:r>
      </m:oMath>
      <w:r w:rsidRPr="00365850">
        <w:rPr>
          <w:rFonts w:ascii="Times New Roman" w:hAnsi="Times New Roman" w:cs="Times New Roman"/>
          <w:color w:val="000000" w:themeColor="text1"/>
          <w:sz w:val="24"/>
          <w:szCs w:val="24"/>
        </w:rPr>
        <w:t xml:space="preserve"> by minimizing </w:t>
      </w:r>
      <m:oMath>
        <m:r>
          <w:rPr>
            <w:rFonts w:ascii="Cambria Math" w:hAnsi="Cambria Math" w:cs="Times New Roman"/>
            <w:i/>
            <w:color w:val="000000" w:themeColor="text1"/>
            <w:sz w:val="24"/>
            <w:szCs w:val="24"/>
          </w:rPr>
          <w:sym w:font="Symbol" w:char="F065"/>
        </m:r>
      </m:oMath>
      <w:r w:rsidR="0083192F">
        <w:rPr>
          <w:rFonts w:ascii="Times New Roman" w:hAnsi="Times New Roman" w:cs="Times New Roman"/>
          <w:color w:val="000000" w:themeColor="text1"/>
          <w:sz w:val="24"/>
          <w:szCs w:val="24"/>
          <w:vertAlign w:val="subscript"/>
        </w:rPr>
        <w:t>I</w:t>
      </w:r>
      <w:r w:rsidRPr="00365850">
        <w:rPr>
          <w:rFonts w:ascii="Times New Roman" w:hAnsi="Times New Roman" w:cs="Times New Roman"/>
          <w:color w:val="000000" w:themeColor="text1"/>
          <w:sz w:val="24"/>
          <w:szCs w:val="24"/>
        </w:rPr>
        <w:t xml:space="preserve"> while </w:t>
      </w:r>
      <w:r w:rsidR="008646CD">
        <w:rPr>
          <w:rFonts w:ascii="Times New Roman" w:hAnsi="Times New Roman" w:cs="Times New Roman"/>
          <w:color w:val="000000" w:themeColor="text1"/>
          <w:sz w:val="24"/>
          <w:szCs w:val="24"/>
        </w:rPr>
        <w:t>varying</w:t>
      </w:r>
      <w:r w:rsidRPr="00365850">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Cu</m:t>
            </m:r>
          </m:sub>
        </m:sSub>
      </m:oMath>
      <w:r w:rsidRPr="00365850">
        <w:rPr>
          <w:rFonts w:ascii="Times New Roman" w:hAnsi="Times New Roman" w:cs="Times New Roman"/>
          <w:color w:val="000000" w:themeColor="text1"/>
          <w:sz w:val="24"/>
          <w:szCs w:val="24"/>
        </w:rPr>
        <w:t xml:space="preserve"> from 5</w:t>
      </w:r>
      <w:r w:rsidR="00B50D84">
        <w:rPr>
          <w:rFonts w:ascii="Times New Roman" w:hAnsi="Times New Roman" w:cs="Times New Roman"/>
          <w:color w:val="000000" w:themeColor="text1"/>
          <w:sz w:val="24"/>
          <w:szCs w:val="24"/>
        </w:rPr>
        <w:t>7</w:t>
      </w:r>
      <w:r w:rsidRPr="00365850">
        <w:rPr>
          <w:rFonts w:ascii="Times New Roman" w:hAnsi="Times New Roman" w:cs="Times New Roman"/>
          <w:color w:val="000000" w:themeColor="text1"/>
          <w:sz w:val="24"/>
          <w:szCs w:val="24"/>
        </w:rPr>
        <w:t xml:space="preserve">0 to 2,280. The analytic solutions we obtained 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Cu</m:t>
            </m:r>
          </m:sub>
        </m:sSub>
      </m:oMath>
      <w:r w:rsidRPr="00365850">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 xml:space="preserve"> α</m:t>
        </m:r>
      </m:oMath>
      <w:r w:rsidRPr="00365850">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β</m:t>
        </m:r>
      </m:oMath>
      <w:r w:rsidRPr="00365850">
        <w:rPr>
          <w:rFonts w:ascii="Times New Roman" w:hAnsi="Times New Roman" w:cs="Times New Roman"/>
          <w:color w:val="000000" w:themeColor="text1"/>
          <w:sz w:val="24"/>
          <w:szCs w:val="24"/>
        </w:rPr>
        <w:t xml:space="preserve"> are 1</w:t>
      </w:r>
      <w:r w:rsidR="002C4DAA">
        <w:rPr>
          <w:rFonts w:ascii="Times New Roman" w:hAnsi="Times New Roman" w:cs="Times New Roman"/>
          <w:color w:val="000000" w:themeColor="text1"/>
          <w:sz w:val="24"/>
          <w:szCs w:val="24"/>
        </w:rPr>
        <w:t>,</w:t>
      </w:r>
      <w:r w:rsidRPr="00365850">
        <w:rPr>
          <w:rFonts w:ascii="Times New Roman" w:hAnsi="Times New Roman" w:cs="Times New Roman"/>
          <w:color w:val="000000" w:themeColor="text1"/>
          <w:sz w:val="24"/>
          <w:szCs w:val="24"/>
        </w:rPr>
        <w:t>546 (</w:t>
      </w:r>
      <m:oMath>
        <m:r>
          <w:rPr>
            <w:rFonts w:ascii="Cambria Math" w:hAnsi="Cambria Math" w:cs="Times New Roman"/>
            <w:color w:val="000000" w:themeColor="text1"/>
            <w:sz w:val="24"/>
            <w:szCs w:val="24"/>
          </w:rPr>
          <m:t>R=5.3 nm</m:t>
        </m:r>
      </m:oMath>
      <w:r w:rsidRPr="00365850">
        <w:rPr>
          <w:rFonts w:ascii="Times New Roman" w:hAnsi="Times New Roman" w:cs="Times New Roman"/>
          <w:color w:val="000000" w:themeColor="text1"/>
          <w:sz w:val="24"/>
          <w:szCs w:val="24"/>
        </w:rPr>
        <w:t>), 1.000647, and -6.474*10</w:t>
      </w:r>
      <w:r w:rsidRPr="00365850">
        <w:rPr>
          <w:rFonts w:ascii="Times New Roman" w:hAnsi="Times New Roman" w:cs="Times New Roman"/>
          <w:color w:val="000000" w:themeColor="text1"/>
          <w:sz w:val="24"/>
          <w:szCs w:val="24"/>
          <w:vertAlign w:val="superscript"/>
        </w:rPr>
        <w:t>-4</w:t>
      </w:r>
      <w:r w:rsidRPr="00365850">
        <w:rPr>
          <w:rFonts w:ascii="Times New Roman" w:hAnsi="Times New Roman" w:cs="Times New Roman"/>
          <w:color w:val="000000" w:themeColor="text1"/>
          <w:sz w:val="24"/>
          <w:szCs w:val="24"/>
        </w:rPr>
        <w:t>, respectively. These computed</w:t>
      </w:r>
      <w:r w:rsidR="00DC568B">
        <w:rPr>
          <w:rFonts w:ascii="Times New Roman" w:hAnsi="Times New Roman" w:cs="Times New Roman" w:hint="eastAsia"/>
          <w:color w:val="000000" w:themeColor="text1"/>
          <w:sz w:val="24"/>
          <w:szCs w:val="24"/>
        </w:rPr>
        <w:t xml:space="preserve"> </w:t>
      </w:r>
      <w:r w:rsidRPr="00365850">
        <w:rPr>
          <w:rFonts w:ascii="Times New Roman" w:hAnsi="Times New Roman" w:cs="Times New Roman"/>
          <w:color w:val="000000" w:themeColor="text1"/>
          <w:sz w:val="24"/>
          <w:szCs w:val="24"/>
        </w:rPr>
        <w:t xml:space="preserve">values </w:t>
      </w:r>
      <w:r w:rsidR="008646CD">
        <w:rPr>
          <w:rFonts w:ascii="Times New Roman" w:hAnsi="Times New Roman" w:cs="Times New Roman"/>
          <w:color w:val="000000" w:themeColor="text1"/>
          <w:sz w:val="24"/>
          <w:szCs w:val="24"/>
        </w:rPr>
        <w:t>con</w:t>
      </w:r>
      <w:r w:rsidRPr="00365850">
        <w:rPr>
          <w:rFonts w:ascii="Times New Roman" w:hAnsi="Times New Roman" w:cs="Times New Roman"/>
          <w:color w:val="000000" w:themeColor="text1"/>
          <w:sz w:val="24"/>
          <w:szCs w:val="24"/>
        </w:rPr>
        <w:t>firm the validity of our model.</w:t>
      </w:r>
    </w:p>
    <w:p w14:paraId="195EC0A5" w14:textId="77777777" w:rsidR="00365850" w:rsidRDefault="00365850" w:rsidP="00365850">
      <w:pPr>
        <w:spacing w:line="480" w:lineRule="auto"/>
        <w:jc w:val="both"/>
        <w:rPr>
          <w:rFonts w:ascii="Times New Roman" w:hAnsi="Times New Roman" w:cs="Times New Roman"/>
          <w:sz w:val="24"/>
          <w:szCs w:val="24"/>
        </w:rPr>
      </w:pPr>
    </w:p>
    <w:p w14:paraId="396FFDDA" w14:textId="43B16378" w:rsidR="00E13B85" w:rsidRPr="00F97AF9" w:rsidRDefault="00E13B85" w:rsidP="00E13B85">
      <w:pPr>
        <w:rPr>
          <w:rFonts w:ascii="Times New Roman" w:hAnsi="Times New Roman" w:cs="Times New Roman"/>
          <w:sz w:val="24"/>
          <w:szCs w:val="24"/>
          <w:u w:val="single"/>
        </w:rPr>
      </w:pPr>
      <w:r>
        <w:rPr>
          <w:rFonts w:ascii="Times New Roman" w:hAnsi="Times New Roman" w:cs="Times New Roman"/>
          <w:sz w:val="24"/>
          <w:szCs w:val="24"/>
          <w:u w:val="single"/>
        </w:rPr>
        <w:t>Density Functional Theory (DFT)</w:t>
      </w:r>
      <w:r w:rsidRPr="00F97AF9">
        <w:rPr>
          <w:rFonts w:ascii="Times New Roman" w:hAnsi="Times New Roman" w:cs="Times New Roman"/>
          <w:sz w:val="24"/>
          <w:szCs w:val="24"/>
          <w:u w:val="single"/>
        </w:rPr>
        <w:t xml:space="preserve"> </w:t>
      </w:r>
      <w:r>
        <w:rPr>
          <w:rFonts w:ascii="Times New Roman" w:hAnsi="Times New Roman" w:cs="Times New Roman"/>
          <w:sz w:val="24"/>
          <w:szCs w:val="24"/>
          <w:u w:val="single"/>
        </w:rPr>
        <w:t>Calculations</w:t>
      </w:r>
    </w:p>
    <w:p w14:paraId="1FE0FD5A" w14:textId="3FBEE4CA" w:rsidR="007B4FD9" w:rsidRDefault="00E13B85" w:rsidP="007B4FD9">
      <w:pPr>
        <w:spacing w:after="0" w:line="480" w:lineRule="auto"/>
        <w:ind w:firstLine="720"/>
        <w:jc w:val="both"/>
        <w:rPr>
          <w:rFonts w:ascii="Times New Roman" w:hAnsi="Times New Roman" w:cs="Times New Roman"/>
          <w:iCs/>
          <w:color w:val="000000" w:themeColor="text1"/>
          <w:sz w:val="24"/>
          <w:szCs w:val="24"/>
        </w:rPr>
      </w:pPr>
      <w:r w:rsidRPr="00B80046">
        <w:rPr>
          <w:rFonts w:ascii="Times New Roman" w:hAnsi="Times New Roman" w:cs="Times New Roman"/>
          <w:sz w:val="24"/>
          <w:szCs w:val="24"/>
        </w:rPr>
        <w:t xml:space="preserve">We </w:t>
      </w:r>
      <w:r>
        <w:rPr>
          <w:rFonts w:ascii="Times New Roman" w:hAnsi="Times New Roman" w:cs="Times New Roman"/>
          <w:sz w:val="24"/>
          <w:szCs w:val="24"/>
        </w:rPr>
        <w:t>employed a real-space pseudopotential DFT code, PARSEC</w:t>
      </w:r>
      <w:r w:rsidR="00761529">
        <w:rPr>
          <w:rFonts w:ascii="Times New Roman" w:hAnsi="Times New Roman" w:cs="Times New Roman"/>
          <w:sz w:val="24"/>
          <w:szCs w:val="24"/>
        </w:rPr>
        <w:t>,</w:t>
      </w:r>
      <w:r>
        <w:rPr>
          <w:rFonts w:ascii="Times New Roman" w:hAnsi="Times New Roman" w:cs="Times New Roman"/>
          <w:sz w:val="24"/>
          <w:szCs w:val="24"/>
        </w:rPr>
        <w:t xml:space="preserve"> </w:t>
      </w:r>
      <w:r w:rsidR="00D72D97">
        <w:rPr>
          <w:rFonts w:ascii="Times New Roman" w:hAnsi="Times New Roman" w:cs="Times New Roman"/>
          <w:sz w:val="24"/>
          <w:szCs w:val="24"/>
        </w:rPr>
        <w:t xml:space="preserve">for all </w:t>
      </w:r>
      <w:r w:rsidR="00C42BDA">
        <w:rPr>
          <w:rFonts w:ascii="Times New Roman" w:hAnsi="Times New Roman" w:cs="Times New Roman"/>
          <w:sz w:val="24"/>
          <w:szCs w:val="24"/>
        </w:rPr>
        <w:t>the electr</w:t>
      </w:r>
      <w:r w:rsidR="004F3AC7">
        <w:rPr>
          <w:rFonts w:ascii="Times New Roman" w:hAnsi="Times New Roman" w:cs="Times New Roman"/>
          <w:sz w:val="24"/>
          <w:szCs w:val="24"/>
        </w:rPr>
        <w:t>onic structure calculations</w:t>
      </w:r>
      <w:r w:rsidR="00761529">
        <w:rPr>
          <w:rFonts w:ascii="Times New Roman" w:hAnsi="Times New Roman" w:cs="Times New Roman"/>
          <w:sz w:val="24"/>
          <w:szCs w:val="24"/>
        </w:rPr>
        <w:t>. We used</w:t>
      </w:r>
      <w:r w:rsidR="005D403F">
        <w:rPr>
          <w:rFonts w:ascii="Times New Roman" w:hAnsi="Times New Roman" w:cs="Times New Roman"/>
          <w:sz w:val="24"/>
          <w:szCs w:val="24"/>
        </w:rPr>
        <w:t xml:space="preserve"> </w:t>
      </w:r>
      <w:r w:rsidR="00FA0447">
        <w:rPr>
          <w:rFonts w:ascii="Times New Roman" w:hAnsi="Times New Roman" w:cs="Times New Roman"/>
          <w:sz w:val="24"/>
          <w:szCs w:val="24"/>
        </w:rPr>
        <w:t xml:space="preserve">the </w:t>
      </w:r>
      <w:r w:rsidR="005D403F" w:rsidRPr="005D403F">
        <w:rPr>
          <w:rFonts w:ascii="Times New Roman" w:hAnsi="Times New Roman" w:cs="Times New Roman"/>
          <w:sz w:val="24"/>
          <w:szCs w:val="24"/>
        </w:rPr>
        <w:t>Perdew-Burke-</w:t>
      </w:r>
      <w:proofErr w:type="spellStart"/>
      <w:r w:rsidR="005D403F" w:rsidRPr="005D403F">
        <w:rPr>
          <w:rFonts w:ascii="Times New Roman" w:hAnsi="Times New Roman" w:cs="Times New Roman"/>
          <w:sz w:val="24"/>
          <w:szCs w:val="24"/>
        </w:rPr>
        <w:t>Ernzerhof</w:t>
      </w:r>
      <w:proofErr w:type="spellEnd"/>
      <w:r w:rsidR="005D403F" w:rsidRPr="005D403F">
        <w:rPr>
          <w:rFonts w:ascii="Times New Roman" w:hAnsi="Times New Roman" w:cs="Times New Roman"/>
          <w:sz w:val="24"/>
          <w:szCs w:val="24"/>
        </w:rPr>
        <w:t xml:space="preserve"> (PBE)</w:t>
      </w:r>
      <w:r w:rsidR="00F0658E">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&lt;EndNote&gt;&lt;Cite&gt;&lt;Author&gt;Perdew&lt;/Author&gt;&lt;Year&gt;1996&lt;/Year&gt;&lt;RecNum&gt;112&lt;/RecNum&gt;&lt;DisplayText&gt;&lt;style face="superscript"&gt;3&lt;/style&gt;&lt;/DisplayText&gt;&lt;record&gt;&lt;rec-number&gt;112&lt;/rec-number&gt;&lt;foreign-keys&gt;&lt;key app="EN" db-id="0x5eteez30tx2zep2f9vxv9ersresrx22z9w" timestamp="1683308644"&gt;112&lt;/key&gt;&lt;/foreign-keys&gt;&lt;ref-type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F0658E">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3</w:t>
      </w:r>
      <w:r w:rsidR="00F0658E">
        <w:rPr>
          <w:rFonts w:ascii="Times New Roman" w:hAnsi="Times New Roman" w:cs="Times New Roman"/>
          <w:sz w:val="24"/>
          <w:szCs w:val="24"/>
        </w:rPr>
        <w:fldChar w:fldCharType="end"/>
      </w:r>
      <w:r w:rsidR="005D403F" w:rsidRPr="005D403F">
        <w:rPr>
          <w:rFonts w:ascii="Times New Roman" w:hAnsi="Times New Roman" w:cs="Times New Roman"/>
          <w:sz w:val="24"/>
          <w:szCs w:val="24"/>
        </w:rPr>
        <w:t xml:space="preserve"> </w:t>
      </w:r>
      <w:r w:rsidR="005D403F">
        <w:rPr>
          <w:rFonts w:ascii="Times New Roman" w:hAnsi="Times New Roman" w:cs="Times New Roman"/>
          <w:sz w:val="24"/>
          <w:szCs w:val="24"/>
        </w:rPr>
        <w:t>exchange-correlation functional</w:t>
      </w:r>
      <w:r w:rsidR="00395E76">
        <w:rPr>
          <w:rFonts w:ascii="Times New Roman" w:hAnsi="Times New Roman" w:cs="Times New Roman"/>
          <w:sz w:val="24"/>
          <w:szCs w:val="24"/>
        </w:rPr>
        <w:t xml:space="preserve"> with Troullier-Martins norm-conserving pseudopotentials</w:t>
      </w:r>
      <w:r w:rsidR="00395E76">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&lt;EndNote&gt;&lt;Cite&gt;&lt;Author&gt;Troullier&lt;/Author&gt;&lt;Year&gt;1991&lt;/Year&gt;&lt;RecNum&gt;30&lt;/RecNum&gt;&lt;DisplayText&gt;&lt;style face="superscript"&gt;4&lt;/style&gt;&lt;/DisplayText&gt;&lt;record&gt;&lt;rec-number&gt;30&lt;/rec-number&gt;&lt;foreign-keys&gt;&lt;key app="EN" db-id="0x5eteez30tx2zep2f9vxv9ersresrx22z9w" timestamp="1655076128"&gt;30&lt;/key&gt;&lt;/foreign-keys&gt;&lt;ref-type name="Journal Article"&gt;17&lt;/ref-type&gt;&lt;contributors&gt;&lt;authors&gt;&lt;author&gt;Troullier, N.&lt;/author&gt;&lt;author&gt;Martins, José Luís&lt;/author&gt;&lt;/authors&gt;&lt;/contributors&gt;&lt;titles&gt;&lt;title&gt;Efficient pseudopotentials for plane-wave calculations&lt;/title&gt;&lt;secondary-title&gt;Physical Review B&lt;/secondary-title&gt;&lt;/titles&gt;&lt;periodical&gt;&lt;full-title&gt;Physical Review B&lt;/full-title&gt;&lt;/periodical&gt;&lt;pages&gt;1993-2006&lt;/pages&gt;&lt;volume&gt;43&lt;/volume&gt;&lt;number&gt;3&lt;/number&gt;&lt;dates&gt;&lt;year&gt;1991&lt;/year&gt;&lt;pub-dates&gt;&lt;date&gt;01/15/&lt;/date&gt;&lt;/pub-dates&gt;&lt;/dates&gt;&lt;publisher&gt;American Physical Society&lt;/publisher&gt;&lt;urls&gt;&lt;related-urls&gt;&lt;url&gt;https://link.aps.org/doi/10.1103/PhysRevB.43.1993&lt;/url&gt;&lt;/related-urls&gt;&lt;/urls&gt;&lt;electronic-resource-num&gt;10.1103/PhysRevB.43.1993&lt;/electronic-resource-num&gt;&lt;/record&gt;&lt;/Cite&gt;&lt;/EndNote&gt;</w:instrText>
      </w:r>
      <w:r w:rsidR="00395E76">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4</w:t>
      </w:r>
      <w:r w:rsidR="00395E76">
        <w:rPr>
          <w:rFonts w:ascii="Times New Roman" w:hAnsi="Times New Roman" w:cs="Times New Roman"/>
          <w:sz w:val="24"/>
          <w:szCs w:val="24"/>
        </w:rPr>
        <w:fldChar w:fldCharType="end"/>
      </w:r>
      <w:r w:rsidR="005D403F">
        <w:rPr>
          <w:rFonts w:ascii="Times New Roman" w:hAnsi="Times New Roman" w:cs="Times New Roman"/>
          <w:sz w:val="24"/>
          <w:szCs w:val="24"/>
        </w:rPr>
        <w:t>.</w:t>
      </w:r>
      <w:r w:rsidR="005D403F" w:rsidRPr="005D403F">
        <w:rPr>
          <w:rFonts w:ascii="Times New Roman" w:hAnsi="Times New Roman" w:cs="Times New Roman"/>
          <w:sz w:val="24"/>
          <w:szCs w:val="24"/>
        </w:rPr>
        <w:t xml:space="preserve"> </w:t>
      </w:r>
      <w:r w:rsidR="000A1FF7" w:rsidRPr="000A1FF7">
        <w:rPr>
          <w:rFonts w:ascii="Times New Roman" w:hAnsi="Times New Roman" w:cs="Times New Roman"/>
          <w:sz w:val="24"/>
          <w:szCs w:val="24"/>
        </w:rPr>
        <w:t>We set the convergence criterion of the self-consistent residual error to be 10</w:t>
      </w:r>
      <w:r w:rsidR="000A1FF7" w:rsidRPr="00F4048F">
        <w:rPr>
          <w:rFonts w:ascii="Times New Roman" w:hAnsi="Times New Roman" w:cs="Times New Roman"/>
          <w:sz w:val="24"/>
          <w:szCs w:val="24"/>
          <w:vertAlign w:val="superscript"/>
        </w:rPr>
        <w:t>-4</w:t>
      </w:r>
      <w:r w:rsidR="000A1FF7" w:rsidRPr="000A1FF7">
        <w:rPr>
          <w:rFonts w:ascii="Times New Roman" w:hAnsi="Times New Roman" w:cs="Times New Roman"/>
          <w:sz w:val="24"/>
          <w:szCs w:val="24"/>
        </w:rPr>
        <w:t xml:space="preserve"> Ry. The grid spacing of the real-space cubic grid </w:t>
      </w:r>
      <w:r w:rsidR="000A1FF7">
        <w:rPr>
          <w:rFonts w:ascii="Times New Roman" w:hAnsi="Times New Roman" w:cs="Times New Roman"/>
          <w:sz w:val="24"/>
          <w:szCs w:val="24"/>
        </w:rPr>
        <w:t>wa</w:t>
      </w:r>
      <w:r w:rsidR="000A1FF7" w:rsidRPr="000A1FF7">
        <w:rPr>
          <w:rFonts w:ascii="Times New Roman" w:hAnsi="Times New Roman" w:cs="Times New Roman"/>
          <w:sz w:val="24"/>
          <w:szCs w:val="24"/>
        </w:rPr>
        <w:t>s set to be 0.</w:t>
      </w:r>
      <w:r w:rsidR="000A1FF7">
        <w:rPr>
          <w:rFonts w:ascii="Times New Roman" w:hAnsi="Times New Roman" w:cs="Times New Roman"/>
          <w:sz w:val="24"/>
          <w:szCs w:val="24"/>
        </w:rPr>
        <w:t>159</w:t>
      </w:r>
      <w:r w:rsidR="000A1FF7" w:rsidRPr="000A1FF7">
        <w:rPr>
          <w:rFonts w:ascii="Times New Roman" w:hAnsi="Times New Roman" w:cs="Times New Roman"/>
          <w:sz w:val="24"/>
          <w:szCs w:val="24"/>
        </w:rPr>
        <w:t xml:space="preserve"> Å.</w:t>
      </w:r>
      <w:r w:rsidR="000A1FF7">
        <w:rPr>
          <w:rFonts w:ascii="Times New Roman" w:hAnsi="Times New Roman" w:cs="Times New Roman"/>
          <w:sz w:val="24"/>
          <w:szCs w:val="24"/>
        </w:rPr>
        <w:t xml:space="preserve"> </w:t>
      </w:r>
      <w:r w:rsidR="00365850">
        <w:rPr>
          <w:rFonts w:ascii="Times New Roman" w:hAnsi="Times New Roman" w:cs="Times New Roman"/>
          <w:sz w:val="24"/>
          <w:szCs w:val="24"/>
        </w:rPr>
        <w:t>We found</w:t>
      </w:r>
      <w:r w:rsidR="00802C48">
        <w:rPr>
          <w:rFonts w:ascii="Times New Roman" w:hAnsi="Times New Roman" w:cs="Times New Roman"/>
          <w:sz w:val="24"/>
          <w:szCs w:val="24"/>
        </w:rPr>
        <w:t xml:space="preserve"> </w:t>
      </w:r>
      <w:r w:rsidR="00FA0447">
        <w:rPr>
          <w:rFonts w:ascii="Times New Roman" w:hAnsi="Times New Roman" w:cs="Times New Roman"/>
          <w:sz w:val="24"/>
          <w:szCs w:val="24"/>
        </w:rPr>
        <w:t>an</w:t>
      </w:r>
      <w:r w:rsidR="00802C48">
        <w:rPr>
          <w:rFonts w:ascii="Times New Roman" w:hAnsi="Times New Roman" w:cs="Times New Roman"/>
          <w:sz w:val="24"/>
          <w:szCs w:val="24"/>
        </w:rPr>
        <w:t xml:space="preserve"> optimized </w:t>
      </w:r>
      <w:r w:rsidR="00FA0447">
        <w:rPr>
          <w:rFonts w:ascii="Times New Roman" w:hAnsi="Times New Roman" w:cs="Times New Roman"/>
          <w:sz w:val="24"/>
          <w:szCs w:val="24"/>
        </w:rPr>
        <w:t xml:space="preserve">Cu bulk lattice constant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Cu</m:t>
            </m:r>
          </m:sub>
        </m:sSub>
      </m:oMath>
      <w:r w:rsidR="00D83477">
        <w:rPr>
          <w:rFonts w:ascii="Times New Roman" w:hAnsi="Times New Roman" w:cs="Times New Roman"/>
          <w:sz w:val="24"/>
          <w:szCs w:val="24"/>
        </w:rPr>
        <w:t xml:space="preserve"> </w:t>
      </w:r>
      <w:r w:rsidR="00802C48">
        <w:rPr>
          <w:rFonts w:ascii="Times New Roman" w:hAnsi="Times New Roman" w:cs="Times New Roman"/>
          <w:sz w:val="24"/>
          <w:szCs w:val="24"/>
        </w:rPr>
        <w:t xml:space="preserve">= 3.6 </w:t>
      </w:r>
      <w:r w:rsidR="00802C48" w:rsidRPr="00B80046">
        <w:rPr>
          <w:rFonts w:ascii="Times New Roman" w:hAnsi="Times New Roman" w:cs="Times New Roman"/>
          <w:sz w:val="24"/>
          <w:szCs w:val="24"/>
        </w:rPr>
        <w:t>Å</w:t>
      </w:r>
      <w:r w:rsidR="00802C48">
        <w:rPr>
          <w:rFonts w:ascii="Times New Roman" w:hAnsi="Times New Roman" w:cs="Times New Roman"/>
          <w:sz w:val="24"/>
          <w:szCs w:val="24"/>
        </w:rPr>
        <w:t xml:space="preserve">, </w:t>
      </w:r>
      <w:r w:rsidR="00FA0447">
        <w:rPr>
          <w:rFonts w:ascii="Times New Roman" w:hAnsi="Times New Roman" w:cs="Times New Roman"/>
          <w:sz w:val="24"/>
          <w:szCs w:val="24"/>
        </w:rPr>
        <w:t>a</w:t>
      </w:r>
      <w:r w:rsidR="00802C48">
        <w:rPr>
          <w:rFonts w:ascii="Times New Roman" w:hAnsi="Times New Roman" w:cs="Times New Roman"/>
          <w:sz w:val="24"/>
          <w:szCs w:val="24"/>
        </w:rPr>
        <w:t xml:space="preserve"> CO bond length </w:t>
      </w:r>
      <w:r w:rsidR="00FA0447">
        <w:rPr>
          <w:rFonts w:ascii="Times New Roman" w:hAnsi="Times New Roman" w:cs="Times New Roman"/>
          <w:sz w:val="24"/>
          <w:szCs w:val="24"/>
        </w:rPr>
        <w:t>of</w:t>
      </w:r>
      <w:r w:rsidR="00802C48">
        <w:rPr>
          <w:rFonts w:ascii="Times New Roman" w:hAnsi="Times New Roman" w:cs="Times New Roman"/>
          <w:sz w:val="24"/>
          <w:szCs w:val="24"/>
        </w:rPr>
        <w:t xml:space="preserve"> 1.13</w:t>
      </w:r>
      <w:r w:rsidR="00802C48" w:rsidRPr="00802C48">
        <w:rPr>
          <w:rFonts w:ascii="Times New Roman" w:hAnsi="Times New Roman" w:cs="Times New Roman"/>
          <w:sz w:val="24"/>
          <w:szCs w:val="24"/>
        </w:rPr>
        <w:t xml:space="preserve"> </w:t>
      </w:r>
      <w:r w:rsidR="00802C48" w:rsidRPr="00B80046">
        <w:rPr>
          <w:rFonts w:ascii="Times New Roman" w:hAnsi="Times New Roman" w:cs="Times New Roman"/>
          <w:sz w:val="24"/>
          <w:szCs w:val="24"/>
        </w:rPr>
        <w:t>Å</w:t>
      </w:r>
      <w:r w:rsidR="00802C48">
        <w:rPr>
          <w:rFonts w:ascii="Times New Roman" w:hAnsi="Times New Roman" w:cs="Times New Roman"/>
          <w:sz w:val="24"/>
          <w:szCs w:val="24"/>
        </w:rPr>
        <w:t xml:space="preserve"> and </w:t>
      </w:r>
      <w:r w:rsidR="00FA0447">
        <w:rPr>
          <w:rFonts w:ascii="Times New Roman" w:hAnsi="Times New Roman" w:cs="Times New Roman"/>
          <w:sz w:val="24"/>
          <w:szCs w:val="24"/>
        </w:rPr>
        <w:t>a</w:t>
      </w:r>
      <w:r w:rsidR="00802C48">
        <w:rPr>
          <w:rFonts w:ascii="Times New Roman" w:hAnsi="Times New Roman" w:cs="Times New Roman"/>
          <w:sz w:val="24"/>
          <w:szCs w:val="24"/>
        </w:rPr>
        <w:t xml:space="preserve"> CO adsorption height </w:t>
      </w:r>
      <w:r w:rsidR="00FA0447">
        <w:rPr>
          <w:rFonts w:ascii="Times New Roman" w:hAnsi="Times New Roman" w:cs="Times New Roman"/>
          <w:sz w:val="24"/>
          <w:szCs w:val="24"/>
        </w:rPr>
        <w:t>of</w:t>
      </w:r>
      <w:r w:rsidR="00802C48">
        <w:rPr>
          <w:rFonts w:ascii="Times New Roman" w:hAnsi="Times New Roman" w:cs="Times New Roman"/>
          <w:sz w:val="24"/>
          <w:szCs w:val="24"/>
        </w:rPr>
        <w:t xml:space="preserve"> 1.86</w:t>
      </w:r>
      <w:r w:rsidR="00802C48" w:rsidRPr="00802C48">
        <w:rPr>
          <w:rFonts w:ascii="Times New Roman" w:hAnsi="Times New Roman" w:cs="Times New Roman"/>
          <w:sz w:val="24"/>
          <w:szCs w:val="24"/>
        </w:rPr>
        <w:t xml:space="preserve"> </w:t>
      </w:r>
      <w:r w:rsidR="00802C48" w:rsidRPr="00B80046">
        <w:rPr>
          <w:rFonts w:ascii="Times New Roman" w:hAnsi="Times New Roman" w:cs="Times New Roman"/>
          <w:sz w:val="24"/>
          <w:szCs w:val="24"/>
        </w:rPr>
        <w:t>Å</w:t>
      </w:r>
      <w:r w:rsidR="00FA0447">
        <w:rPr>
          <w:rFonts w:ascii="Times New Roman" w:hAnsi="Times New Roman" w:cs="Times New Roman"/>
          <w:sz w:val="24"/>
          <w:szCs w:val="24"/>
        </w:rPr>
        <w:t>, in good agreement with experiment and previous theoretical calculations</w:t>
      </w:r>
      <w:r w:rsidR="005751A9">
        <w:rPr>
          <w:rFonts w:ascii="Times New Roman" w:hAnsi="Times New Roman" w:cs="Times New Roman"/>
          <w:sz w:val="24"/>
          <w:szCs w:val="24"/>
        </w:rPr>
        <w:fldChar w:fldCharType="begin">
          <w:fldData xml:space="preserve">PEVuZE5vdGU+PENpdGU+PEF1dGhvcj5EYXZleTwvQXV0aG9yPjxZZWFyPjE5MjU8L1llYXI+PFJl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</w:fldData>
        </w:fldChar>
      </w:r>
      <w:r w:rsidR="00D12D84">
        <w:rPr>
          <w:rFonts w:ascii="Times New Roman" w:hAnsi="Times New Roman" w:cs="Times New Roman"/>
          <w:sz w:val="24"/>
          <w:szCs w:val="24"/>
        </w:rPr>
        <w:instrText xml:space="preserve"> ADDIN EN.CITE </w:instrText>
      </w:r>
      <w:r w:rsidR="00D12D84">
        <w:rPr>
          <w:rFonts w:ascii="Times New Roman" w:hAnsi="Times New Roman" w:cs="Times New Roman"/>
          <w:sz w:val="24"/>
          <w:szCs w:val="24"/>
        </w:rPr>
        <w:fldChar w:fldCharType="begin">
          <w:fldData xml:space="preserve">PEVuZE5vdGU+PENpdGU+PEF1dGhvcj5EYXZleTwvQXV0aG9yPjxZZWFyPjE5MjU8L1llYXI+PFJl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</w:fldData>
        </w:fldChar>
      </w:r>
      <w:r w:rsidR="00D12D84">
        <w:rPr>
          <w:rFonts w:ascii="Times New Roman" w:hAnsi="Times New Roman" w:cs="Times New Roman"/>
          <w:sz w:val="24"/>
          <w:szCs w:val="24"/>
        </w:rPr>
        <w:instrText xml:space="preserve"> ADDIN EN.CITE.DATA </w:instrText>
      </w:r>
      <w:r w:rsidR="00D12D84">
        <w:rPr>
          <w:rFonts w:ascii="Times New Roman" w:hAnsi="Times New Roman" w:cs="Times New Roman"/>
          <w:sz w:val="24"/>
          <w:szCs w:val="24"/>
        </w:rPr>
      </w:r>
      <w:r w:rsidR="00D12D84">
        <w:rPr>
          <w:rFonts w:ascii="Times New Roman" w:hAnsi="Times New Roman" w:cs="Times New Roman"/>
          <w:sz w:val="24"/>
          <w:szCs w:val="24"/>
        </w:rPr>
        <w:fldChar w:fldCharType="end"/>
      </w:r>
      <w:r w:rsidR="005751A9">
        <w:rPr>
          <w:rFonts w:ascii="Times New Roman" w:hAnsi="Times New Roman" w:cs="Times New Roman"/>
          <w:sz w:val="24"/>
          <w:szCs w:val="24"/>
        </w:rPr>
      </w:r>
      <w:r w:rsidR="005751A9">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5, 6, 7</w:t>
      </w:r>
      <w:r w:rsidR="005751A9">
        <w:rPr>
          <w:rFonts w:ascii="Times New Roman" w:hAnsi="Times New Roman" w:cs="Times New Roman"/>
          <w:sz w:val="24"/>
          <w:szCs w:val="24"/>
        </w:rPr>
        <w:fldChar w:fldCharType="end"/>
      </w:r>
      <w:r w:rsidR="00FA0447">
        <w:rPr>
          <w:rFonts w:ascii="Times New Roman" w:hAnsi="Times New Roman" w:cs="Times New Roman"/>
          <w:sz w:val="24"/>
          <w:szCs w:val="24"/>
        </w:rPr>
        <w:t>.</w:t>
      </w:r>
      <w:r w:rsidR="00802C48">
        <w:rPr>
          <w:rFonts w:ascii="Times New Roman" w:hAnsi="Times New Roman" w:cs="Times New Roman"/>
          <w:sz w:val="24"/>
          <w:szCs w:val="24"/>
        </w:rPr>
        <w:t xml:space="preserve"> </w:t>
      </w:r>
      <w:r w:rsidR="00D72D97">
        <w:rPr>
          <w:rFonts w:ascii="Times New Roman" w:hAnsi="Times New Roman" w:cs="Times New Roman"/>
          <w:sz w:val="24"/>
          <w:szCs w:val="24"/>
        </w:rPr>
        <w:t xml:space="preserve">We modeled the </w:t>
      </w:r>
      <w:proofErr w:type="gramStart"/>
      <w:r w:rsidR="00D72D97">
        <w:rPr>
          <w:rFonts w:ascii="Times New Roman" w:hAnsi="Times New Roman" w:cs="Times New Roman"/>
          <w:sz w:val="24"/>
          <w:szCs w:val="24"/>
        </w:rPr>
        <w:t>Cu(</w:t>
      </w:r>
      <w:proofErr w:type="gramEnd"/>
      <w:r w:rsidR="00D72D97">
        <w:rPr>
          <w:rFonts w:ascii="Times New Roman" w:hAnsi="Times New Roman" w:cs="Times New Roman"/>
          <w:sz w:val="24"/>
          <w:szCs w:val="24"/>
        </w:rPr>
        <w:t>111) surface as a 4-layer 12x12 slab using a</w:t>
      </w:r>
      <w:r w:rsidR="00211BE8">
        <w:rPr>
          <w:rFonts w:ascii="Times New Roman" w:hAnsi="Times New Roman" w:cs="Times New Roman"/>
          <w:sz w:val="24"/>
          <w:szCs w:val="24"/>
        </w:rPr>
        <w:t>n</w:t>
      </w:r>
      <w:r w:rsidR="00D72D97">
        <w:rPr>
          <w:rFonts w:ascii="Times New Roman" w:hAnsi="Times New Roman" w:cs="Times New Roman"/>
          <w:sz w:val="24"/>
          <w:szCs w:val="24"/>
        </w:rPr>
        <w:t xml:space="preserve"> orthorhombic unit cell where a = 30.52</w:t>
      </w:r>
      <w:r w:rsidR="00D72D97" w:rsidRPr="00D72D97">
        <w:rPr>
          <w:rFonts w:ascii="Times New Roman" w:hAnsi="Times New Roman" w:cs="Times New Roman"/>
          <w:sz w:val="24"/>
          <w:szCs w:val="24"/>
        </w:rPr>
        <w:t xml:space="preserve"> </w:t>
      </w:r>
      <w:r w:rsidR="00D72D97" w:rsidRPr="00B80046">
        <w:rPr>
          <w:rFonts w:ascii="Times New Roman" w:hAnsi="Times New Roman" w:cs="Times New Roman"/>
          <w:sz w:val="24"/>
          <w:szCs w:val="24"/>
        </w:rPr>
        <w:t>Å</w:t>
      </w:r>
      <w:r w:rsidR="00D72D97">
        <w:rPr>
          <w:rFonts w:ascii="Times New Roman" w:hAnsi="Times New Roman" w:cs="Times New Roman"/>
          <w:sz w:val="24"/>
          <w:szCs w:val="24"/>
        </w:rPr>
        <w:t>, b = 26.43</w:t>
      </w:r>
      <w:r w:rsidR="00D72D97" w:rsidRPr="00D72D97">
        <w:rPr>
          <w:rFonts w:ascii="Times New Roman" w:hAnsi="Times New Roman" w:cs="Times New Roman"/>
          <w:sz w:val="24"/>
          <w:szCs w:val="24"/>
        </w:rPr>
        <w:t xml:space="preserve"> </w:t>
      </w:r>
      <w:r w:rsidR="00D72D97" w:rsidRPr="00B80046">
        <w:rPr>
          <w:rFonts w:ascii="Times New Roman" w:hAnsi="Times New Roman" w:cs="Times New Roman"/>
          <w:sz w:val="24"/>
          <w:szCs w:val="24"/>
        </w:rPr>
        <w:t>Å</w:t>
      </w:r>
      <w:r w:rsidR="00D72D97">
        <w:rPr>
          <w:rFonts w:ascii="Times New Roman" w:hAnsi="Times New Roman" w:cs="Times New Roman"/>
          <w:sz w:val="24"/>
          <w:szCs w:val="24"/>
        </w:rPr>
        <w:t xml:space="preserve">. A 2D boundary condition was assumed </w:t>
      </w:r>
      <w:r w:rsidR="005D403F">
        <w:rPr>
          <w:rFonts w:ascii="Times New Roman" w:hAnsi="Times New Roman" w:cs="Times New Roman"/>
          <w:sz w:val="24"/>
          <w:szCs w:val="24"/>
        </w:rPr>
        <w:t xml:space="preserve">so </w:t>
      </w:r>
      <w:r w:rsidR="00D72D97">
        <w:rPr>
          <w:rFonts w:ascii="Times New Roman" w:hAnsi="Times New Roman" w:cs="Times New Roman"/>
          <w:sz w:val="24"/>
          <w:szCs w:val="24"/>
        </w:rPr>
        <w:t xml:space="preserve">that the system </w:t>
      </w:r>
      <w:r w:rsidR="005D403F">
        <w:rPr>
          <w:rFonts w:ascii="Times New Roman" w:hAnsi="Times New Roman" w:cs="Times New Roman"/>
          <w:sz w:val="24"/>
          <w:szCs w:val="24"/>
        </w:rPr>
        <w:t>wa</w:t>
      </w:r>
      <w:r w:rsidR="00D72D97">
        <w:rPr>
          <w:rFonts w:ascii="Times New Roman" w:hAnsi="Times New Roman" w:cs="Times New Roman"/>
          <w:sz w:val="24"/>
          <w:szCs w:val="24"/>
        </w:rPr>
        <w:t xml:space="preserve">s periodic along the x and y directions. The slab width was set to be 22.23 </w:t>
      </w:r>
      <w:r w:rsidR="00D72D97" w:rsidRPr="00B80046">
        <w:rPr>
          <w:rFonts w:ascii="Times New Roman" w:hAnsi="Times New Roman" w:cs="Times New Roman"/>
          <w:sz w:val="24"/>
          <w:szCs w:val="24"/>
        </w:rPr>
        <w:t>Å</w:t>
      </w:r>
      <w:r w:rsidR="003F2FB3">
        <w:rPr>
          <w:rFonts w:ascii="Times New Roman" w:hAnsi="Times New Roman" w:cs="Times New Roman"/>
          <w:sz w:val="24"/>
          <w:szCs w:val="24"/>
        </w:rPr>
        <w:t xml:space="preserve">, </w:t>
      </w:r>
      <w:r w:rsidR="003E2414">
        <w:rPr>
          <w:rFonts w:ascii="Times New Roman" w:hAnsi="Times New Roman" w:cs="Times New Roman"/>
          <w:sz w:val="24"/>
          <w:szCs w:val="24"/>
        </w:rPr>
        <w:t xml:space="preserve">corresponding </w:t>
      </w:r>
      <w:r w:rsidR="003F2FB3">
        <w:rPr>
          <w:rFonts w:ascii="Times New Roman" w:hAnsi="Times New Roman" w:cs="Times New Roman"/>
          <w:sz w:val="24"/>
          <w:szCs w:val="24"/>
        </w:rPr>
        <w:t>to a vacuum space of 13.01</w:t>
      </w:r>
      <w:r w:rsidR="003F2FB3" w:rsidRPr="003F2FB3">
        <w:rPr>
          <w:rFonts w:ascii="Times New Roman" w:hAnsi="Times New Roman" w:cs="Times New Roman"/>
          <w:sz w:val="24"/>
          <w:szCs w:val="24"/>
        </w:rPr>
        <w:t xml:space="preserve"> </w:t>
      </w:r>
      <w:r w:rsidR="003F2FB3" w:rsidRPr="00B80046">
        <w:rPr>
          <w:rFonts w:ascii="Times New Roman" w:hAnsi="Times New Roman" w:cs="Times New Roman"/>
          <w:sz w:val="24"/>
          <w:szCs w:val="24"/>
        </w:rPr>
        <w:t>Å</w:t>
      </w:r>
      <w:r w:rsidR="003F2FB3">
        <w:rPr>
          <w:rFonts w:ascii="Times New Roman" w:hAnsi="Times New Roman" w:cs="Times New Roman"/>
          <w:sz w:val="24"/>
          <w:szCs w:val="24"/>
        </w:rPr>
        <w:t xml:space="preserve"> </w:t>
      </w:r>
      <w:r w:rsidR="003E2414">
        <w:rPr>
          <w:rFonts w:ascii="Times New Roman" w:hAnsi="Times New Roman" w:cs="Times New Roman"/>
          <w:sz w:val="24"/>
          <w:szCs w:val="24"/>
        </w:rPr>
        <w:t>for</w:t>
      </w:r>
      <w:r w:rsidR="003E2414">
        <w:rPr>
          <w:rFonts w:ascii="Times New Roman" w:hAnsi="Times New Roman" w:cs="Times New Roman" w:hint="eastAsia"/>
          <w:sz w:val="24"/>
          <w:szCs w:val="24"/>
        </w:rPr>
        <w:t xml:space="preserve"> </w:t>
      </w:r>
      <w:r w:rsidR="003F2FB3">
        <w:rPr>
          <w:rFonts w:ascii="Times New Roman" w:hAnsi="Times New Roman" w:cs="Times New Roman"/>
          <w:sz w:val="24"/>
          <w:szCs w:val="24"/>
        </w:rPr>
        <w:t>the CO/</w:t>
      </w:r>
      <w:proofErr w:type="gramStart"/>
      <w:r w:rsidR="003F2FB3">
        <w:rPr>
          <w:rFonts w:ascii="Times New Roman" w:hAnsi="Times New Roman" w:cs="Times New Roman"/>
          <w:sz w:val="24"/>
          <w:szCs w:val="24"/>
        </w:rPr>
        <w:t>Cu(</w:t>
      </w:r>
      <w:proofErr w:type="gramEnd"/>
      <w:r w:rsidR="003F2FB3">
        <w:rPr>
          <w:rFonts w:ascii="Times New Roman" w:hAnsi="Times New Roman" w:cs="Times New Roman"/>
          <w:sz w:val="24"/>
          <w:szCs w:val="24"/>
        </w:rPr>
        <w:t>111) system.</w:t>
      </w:r>
      <w:r w:rsidR="00D72D97">
        <w:rPr>
          <w:rFonts w:ascii="Times New Roman" w:hAnsi="Times New Roman" w:cs="Times New Roman"/>
          <w:sz w:val="24"/>
          <w:szCs w:val="24"/>
        </w:rPr>
        <w:t xml:space="preserve"> </w:t>
      </w:r>
      <w:r w:rsidR="005D403F">
        <w:rPr>
          <w:rFonts w:ascii="Times New Roman" w:hAnsi="Times New Roman" w:cs="Times New Roman"/>
          <w:sz w:val="24"/>
          <w:szCs w:val="24"/>
        </w:rPr>
        <w:t>We performed calculations at the Γ point as the system</w:t>
      </w:r>
      <w:r w:rsidR="00D83477">
        <w:rPr>
          <w:rFonts w:ascii="Times New Roman" w:hAnsi="Times New Roman" w:cs="Times New Roman"/>
          <w:sz w:val="24"/>
          <w:szCs w:val="24"/>
        </w:rPr>
        <w:t>s</w:t>
      </w:r>
      <w:r w:rsidR="005D403F">
        <w:rPr>
          <w:rFonts w:ascii="Times New Roman" w:hAnsi="Times New Roman" w:cs="Times New Roman"/>
          <w:sz w:val="24"/>
          <w:szCs w:val="24"/>
        </w:rPr>
        <w:t xml:space="preserve"> </w:t>
      </w:r>
      <w:r w:rsidR="00D83477">
        <w:rPr>
          <w:rFonts w:ascii="Times New Roman" w:hAnsi="Times New Roman" w:cs="Times New Roman"/>
          <w:sz w:val="24"/>
          <w:szCs w:val="24"/>
        </w:rPr>
        <w:t>are</w:t>
      </w:r>
      <w:r w:rsidR="005D403F">
        <w:rPr>
          <w:rFonts w:ascii="Times New Roman" w:hAnsi="Times New Roman" w:cs="Times New Roman"/>
          <w:sz w:val="24"/>
          <w:szCs w:val="24"/>
        </w:rPr>
        <w:t xml:space="preserve"> sufficiently large</w:t>
      </w:r>
      <w:r w:rsidR="00D83477">
        <w:rPr>
          <w:rFonts w:ascii="Times New Roman" w:hAnsi="Times New Roman" w:cs="Times New Roman"/>
          <w:sz w:val="24"/>
          <w:szCs w:val="24"/>
        </w:rPr>
        <w:t xml:space="preserve"> (range from 576 to 672 atoms)</w:t>
      </w:r>
      <w:r w:rsidR="005D403F">
        <w:rPr>
          <w:rFonts w:ascii="Times New Roman" w:hAnsi="Times New Roman" w:cs="Times New Roman"/>
          <w:sz w:val="24"/>
          <w:szCs w:val="24"/>
        </w:rPr>
        <w:t>.</w:t>
      </w:r>
      <w:r w:rsidR="007B4FD9">
        <w:rPr>
          <w:rFonts w:ascii="Times New Roman" w:hAnsi="Times New Roman" w:cs="Times New Roman"/>
          <w:sz w:val="24"/>
          <w:szCs w:val="24"/>
        </w:rPr>
        <w:t xml:space="preserve"> We computed </w:t>
      </w:r>
      <w:r w:rsidR="007B4FD9">
        <w:rPr>
          <w:rFonts w:ascii="Times New Roman" w:hAnsi="Times New Roman" w:cs="Times New Roman"/>
          <w:iCs/>
          <w:color w:val="000000" w:themeColor="text1"/>
          <w:sz w:val="24"/>
          <w:szCs w:val="24"/>
        </w:rPr>
        <w:t xml:space="preserve">the change in electron density, </w:t>
      </w:r>
      <m:oMath>
        <m:r>
          <w:rPr>
            <w:rFonts w:ascii="Cambria Math" w:hAnsi="Cambria Math" w:cs="Times New Roman"/>
            <w:color w:val="000000" w:themeColor="text1"/>
            <w:sz w:val="24"/>
            <w:szCs w:val="24"/>
          </w:rPr>
          <m:t>∆ρ(</m:t>
        </m:r>
        <m:r>
          <m:rPr>
            <m:sty m:val="p"/>
          </m:rPr>
          <w:rPr>
            <w:rFonts w:ascii="Cambria Math" w:hAnsi="Cambria Math" w:cs="Times New Roman"/>
            <w:color w:val="000000" w:themeColor="text1"/>
            <w:sz w:val="24"/>
            <w:szCs w:val="24"/>
          </w:rPr>
          <m:t>θ</m:t>
        </m:r>
        <m:r>
          <w:rPr>
            <w:rFonts w:ascii="Cambria Math" w:hAnsi="Cambria Math" w:cs="Times New Roman"/>
            <w:color w:val="000000" w:themeColor="text1"/>
            <w:sz w:val="24"/>
            <w:szCs w:val="24"/>
          </w:rPr>
          <m:t>)</m:t>
        </m:r>
      </m:oMath>
      <w:r w:rsidR="007B4FD9">
        <w:rPr>
          <w:rFonts w:ascii="Times New Roman" w:hAnsi="Times New Roman" w:cs="Times New Roman"/>
          <w:color w:val="000000" w:themeColor="text1"/>
          <w:sz w:val="24"/>
          <w:szCs w:val="24"/>
        </w:rPr>
        <w:t>, using:</w:t>
      </w:r>
    </w:p>
    <w:p w14:paraId="66153407" w14:textId="4CF5BABA" w:rsidR="00E13B85" w:rsidRPr="007B4FD9" w:rsidRDefault="00000000" w:rsidP="007B4FD9">
      <w:pPr>
        <w:spacing w:after="0" w:line="480" w:lineRule="auto"/>
        <w:jc w:val="both"/>
        <w:rPr>
          <w:rFonts w:ascii="Times New Roman" w:hAnsi="Times New Roman" w:cs="Times New Roman"/>
          <w:iCs/>
          <w:color w:val="000000" w:themeColor="text1"/>
          <w:sz w:val="24"/>
          <w:szCs w:val="24"/>
        </w:rPr>
      </w:pPr>
      <m:oMathPara>
        <m:oMath>
          <m:eqArr>
            <m:eqArrPr>
              <m:maxDist m:val="1"/>
              <m:ctrlPr>
                <w:rPr>
                  <w:rFonts w:ascii="Cambria Math" w:hAnsi="Cambria Math" w:cs="Times New Roman"/>
                  <w:i/>
                  <w:iCs/>
                  <w:color w:val="000000" w:themeColor="text1"/>
                  <w:sz w:val="24"/>
                  <w:szCs w:val="24"/>
                </w:rPr>
              </m:ctrlPr>
            </m:eqArrPr>
            <m:e>
              <m:r>
                <w:rPr>
                  <w:rFonts w:ascii="Cambria Math" w:hAnsi="Cambria Math" w:cs="Times New Roman"/>
                  <w:color w:val="000000" w:themeColor="text1"/>
                  <w:sz w:val="24"/>
                  <w:szCs w:val="24"/>
                </w:rPr>
                <m:t>∆ρ(</m:t>
              </m:r>
              <m:r>
                <m:rPr>
                  <m:sty m:val="p"/>
                </m:rPr>
                <w:rPr>
                  <w:rFonts w:ascii="Cambria Math" w:hAnsi="Cambria Math" w:cs="Times New Roman"/>
                  <w:color w:val="000000" w:themeColor="text1"/>
                  <w:sz w:val="24"/>
                  <w:szCs w:val="24"/>
                </w:rPr>
                <m:t>θ</m:t>
              </m:r>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sys</m:t>
                  </m:r>
                </m:sub>
              </m:sSub>
              <m:r>
                <w:rPr>
                  <w:rFonts w:ascii="Cambria Math" w:hAnsi="Cambria Math" w:cs="Times New Roman"/>
                  <w:color w:val="000000" w:themeColor="text1"/>
                  <w:sz w:val="24"/>
                  <w:szCs w:val="24"/>
                </w:rPr>
                <m:t>-</m:t>
              </m:r>
              <m:d>
                <m:dPr>
                  <m:ctrlPr>
                    <w:rPr>
                      <w:rFonts w:ascii="Cambria Math" w:hAnsi="Cambria Math" w:cs="Times New Roman"/>
                      <w:i/>
                      <w:iCs/>
                      <w:color w:val="000000" w:themeColor="text1"/>
                      <w:sz w:val="24"/>
                      <w:szCs w:val="24"/>
                    </w:rPr>
                  </m:ctrlPr>
                </m:d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nCO</m:t>
                      </m:r>
                    </m:sub>
                  </m:sSub>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Cu</m:t>
                      </m:r>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111</m:t>
                          </m:r>
                        </m:e>
                      </m:d>
                    </m:sub>
                  </m:sSub>
                </m:e>
              </m:d>
              <m:r>
                <w:rPr>
                  <w:rFonts w:ascii="Cambria Math" w:hAnsi="Cambria Math" w:cs="Times New Roman"/>
                  <w:color w:val="000000" w:themeColor="text1"/>
                  <w:sz w:val="24"/>
                  <w:szCs w:val="24"/>
                </w:rPr>
                <m:t>#</m:t>
              </m:r>
              <m:d>
                <m:dPr>
                  <m:ctrlPr>
                    <w:rPr>
                      <w:rFonts w:ascii="Cambria Math" w:hAnsi="Cambria Math" w:cs="Times New Roman"/>
                      <w:i/>
                      <w:iCs/>
                      <w:color w:val="000000" w:themeColor="text1"/>
                      <w:sz w:val="24"/>
                      <w:szCs w:val="24"/>
                    </w:rPr>
                  </m:ctrlPr>
                </m:dPr>
                <m:e>
                  <m:r>
                    <m:rPr>
                      <m:sty m:val="p"/>
                    </m:rPr>
                    <w:rPr>
                      <w:rFonts w:ascii="Cambria Math" w:hAnsi="Cambria Math" w:cs="Times New Roman"/>
                      <w:color w:val="000000" w:themeColor="text1"/>
                      <w:sz w:val="24"/>
                      <w:szCs w:val="24"/>
                    </w:rPr>
                    <m:t>Eq.S1</m:t>
                  </m:r>
                </m:e>
              </m:d>
            </m:e>
          </m:eqArr>
        </m:oMath>
      </m:oMathPara>
    </w:p>
    <w:p w14:paraId="76526369" w14:textId="47989F45" w:rsidR="00565261" w:rsidRPr="00A94FD6" w:rsidRDefault="00565261" w:rsidP="00565261">
      <w:pPr>
        <w:spacing w:after="0" w:line="480" w:lineRule="auto"/>
        <w:ind w:firstLine="720"/>
        <w:jc w:val="both"/>
        <w:rPr>
          <w:rFonts w:ascii="Times New Roman" w:hAnsi="Times New Roman" w:cs="Times New Roman"/>
          <w:color w:val="000000" w:themeColor="text1"/>
          <w:sz w:val="24"/>
          <w:szCs w:val="24"/>
        </w:rPr>
      </w:pPr>
      <w:r w:rsidRPr="004311D1">
        <w:rPr>
          <w:rFonts w:ascii="Times New Roman" w:hAnsi="Times New Roman" w:cs="Times New Roman"/>
          <w:sz w:val="24"/>
          <w:szCs w:val="24"/>
        </w:rPr>
        <w:t xml:space="preserve">Due to the constraints imposed on the electrons by quantum confinement, </w:t>
      </w:r>
      <w:r>
        <w:rPr>
          <w:rFonts w:ascii="Times New Roman" w:hAnsi="Times New Roman" w:cs="Times New Roman"/>
          <w:sz w:val="24"/>
          <w:szCs w:val="24"/>
        </w:rPr>
        <w:t>we also considered the possibility</w:t>
      </w:r>
      <w:r w:rsidRPr="001820E1">
        <w:rPr>
          <w:rFonts w:ascii="Times New Roman" w:hAnsi="Times New Roman" w:cs="Times New Roman"/>
          <w:sz w:val="24"/>
          <w:szCs w:val="24"/>
        </w:rPr>
        <w:t xml:space="preserve"> </w:t>
      </w:r>
      <w:r>
        <w:rPr>
          <w:rFonts w:ascii="Times New Roman" w:hAnsi="Times New Roman" w:cs="Times New Roman"/>
          <w:sz w:val="24"/>
          <w:szCs w:val="24"/>
        </w:rPr>
        <w:t>of a</w:t>
      </w:r>
      <w:r w:rsidRPr="001820E1">
        <w:rPr>
          <w:rFonts w:ascii="Times New Roman" w:hAnsi="Times New Roman" w:cs="Times New Roman"/>
          <w:sz w:val="24"/>
          <w:szCs w:val="24"/>
        </w:rPr>
        <w:t xml:space="preserve"> transition from a weakly correlated to a strongly correlated </w:t>
      </w:r>
      <w:r>
        <w:rPr>
          <w:rFonts w:ascii="Times New Roman" w:hAnsi="Times New Roman" w:cs="Times New Roman"/>
          <w:sz w:val="24"/>
          <w:szCs w:val="24"/>
        </w:rPr>
        <w:t>system</w:t>
      </w:r>
      <w:r w:rsidRPr="001820E1">
        <w:rPr>
          <w:rFonts w:ascii="Times New Roman" w:hAnsi="Times New Roman" w:cs="Times New Roman"/>
          <w:sz w:val="24"/>
          <w:szCs w:val="24"/>
        </w:rPr>
        <w:t xml:space="preserve"> as θ </w:t>
      </w:r>
      <w:r>
        <w:rPr>
          <w:rFonts w:ascii="Times New Roman" w:hAnsi="Times New Roman" w:cs="Times New Roman"/>
          <w:sz w:val="24"/>
          <w:szCs w:val="24"/>
        </w:rPr>
        <w:t>increases</w:t>
      </w:r>
      <w:r w:rsidRPr="001820E1">
        <w:rPr>
          <w:rFonts w:ascii="Times New Roman" w:hAnsi="Times New Roman" w:cs="Times New Roman"/>
          <w:sz w:val="24"/>
          <w:szCs w:val="24"/>
        </w:rPr>
        <w:t>.</w:t>
      </w:r>
      <w:r>
        <w:rPr>
          <w:rFonts w:ascii="Times New Roman" w:hAnsi="Times New Roman" w:cs="Times New Roman"/>
          <w:sz w:val="24"/>
          <w:szCs w:val="24"/>
        </w:rPr>
        <w:t xml:space="preserve"> We performed both spin-paired and spin-polarized calculations at low and high </w:t>
      </w:r>
      <w:r>
        <w:rPr>
          <w:rFonts w:ascii="Times New Roman" w:hAnsi="Times New Roman" w:cs="Times New Roman"/>
          <w:sz w:val="24"/>
          <w:szCs w:val="24"/>
        </w:rPr>
        <w:lastRenderedPageBreak/>
        <w:t>coverages but did not observe any spin-symmetry breaking</w:t>
      </w:r>
      <w:r>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&lt;EndNote&gt;&lt;Cite&gt;&lt;Author&gt;Perdew&lt;/Author&gt;&lt;Year&gt;2023&lt;/Year&gt;&lt;RecNum&gt;247&lt;/RecNum&gt;&lt;DisplayText&gt;&lt;style face="superscript"&gt;8&lt;/style&gt;&lt;/DisplayText&gt;&lt;record&gt;&lt;rec-number&gt;247&lt;/rec-number&gt;&lt;foreign-keys&gt;&lt;key app="EN" db-id="0x5eteez30tx2zep2f9vxv9ersresrx22z9w" timestamp="1715661634"&gt;247&lt;/key&gt;&lt;/foreign-keys&gt;&lt;ref-type name="Journal Article"&gt;17&lt;/ref-type&gt;&lt;contributors&gt;&lt;authors&gt;&lt;author&gt;Perdew, John P.&lt;/author&gt;&lt;author&gt;Chowdhury, Shah Tanvir ur Rahman&lt;/author&gt;&lt;author&gt;Shahi, Chandra&lt;/author&gt;&lt;author&gt;Kaplan, Aaron D.&lt;/author&gt;&lt;author&gt;Song, Duo&lt;/author&gt;&lt;author&gt;Bylaska, Eric J.&lt;/author&gt;&lt;/authors&gt;&lt;/contributors&gt;&lt;titles&gt;&lt;title&gt;Symmetry Breaking with the SCAN Density Functional Describes Strong Correlation in the Singlet Carbon Dimer&lt;/title&gt;&lt;secondary-title&gt;The Journal of Physical Chemistry A&lt;/secondary-title&gt;&lt;/titles&gt;&lt;periodical&gt;&lt;full-title&gt;The Journal of Physical Chemistry A&lt;/full-title&gt;&lt;/periodical&gt;&lt;pages&gt;384-389&lt;/pages&gt;&lt;volume&gt;127&lt;/volume&gt;&lt;number&gt;1&lt;/number&gt;&lt;dates&gt;&lt;year&gt;2023&lt;/year&gt;&lt;pub-dates&gt;&lt;date&gt;2023/01/12&lt;/date&gt;&lt;/pub-dates&gt;&lt;/dates&gt;&lt;publisher&gt;American Chemical Society&lt;/publisher&gt;&lt;isbn&gt;1089-5639&lt;/isbn&gt;&lt;urls&gt;&lt;related-urls&gt;&lt;url&gt;https://doi.org/10.1021/acs.jpca.2c07590&lt;/url&gt;&lt;/related-urls&gt;&lt;/urls&gt;&lt;electronic-resource-num&gt;10.1021/acs.jpca.2c07590&lt;/electronic-resource-num&gt;&lt;/record&gt;&lt;/Cite&gt;&lt;/EndNote&gt;</w:instrText>
      </w:r>
      <w:r>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xml:space="preserve">, indicating that the CO/Cu(111) system is </w:t>
      </w:r>
      <w:r w:rsidR="00211BE8">
        <w:rPr>
          <w:rFonts w:ascii="Times New Roman" w:hAnsi="Times New Roman" w:cs="Times New Roman"/>
          <w:sz w:val="24"/>
          <w:szCs w:val="24"/>
        </w:rPr>
        <w:t>un</w:t>
      </w:r>
      <w:r>
        <w:rPr>
          <w:rFonts w:ascii="Times New Roman" w:hAnsi="Times New Roman" w:cs="Times New Roman"/>
          <w:sz w:val="24"/>
          <w:szCs w:val="24"/>
        </w:rPr>
        <w:t>likely to be strongly correlated.</w:t>
      </w:r>
    </w:p>
    <w:p w14:paraId="4AEB248E" w14:textId="77EB28BB" w:rsidR="004D15A3" w:rsidRDefault="004D15A3" w:rsidP="00BB1A44">
      <w:pPr>
        <w:spacing w:after="0" w:line="480" w:lineRule="auto"/>
        <w:jc w:val="both"/>
        <w:rPr>
          <w:rFonts w:ascii="Times New Roman" w:hAnsi="Times New Roman" w:cs="Times New Roman"/>
          <w:sz w:val="24"/>
          <w:szCs w:val="24"/>
        </w:rPr>
      </w:pPr>
    </w:p>
    <w:p w14:paraId="2AF0D315" w14:textId="755DFA20" w:rsidR="00BB1A44" w:rsidRPr="00F97AF9" w:rsidRDefault="00FA0447" w:rsidP="00BB1A44">
      <w:pPr>
        <w:rPr>
          <w:rFonts w:ascii="Times New Roman" w:hAnsi="Times New Roman" w:cs="Times New Roman"/>
          <w:sz w:val="24"/>
          <w:szCs w:val="24"/>
          <w:u w:val="single"/>
        </w:rPr>
      </w:pPr>
      <w:r>
        <w:rPr>
          <w:rFonts w:ascii="Times New Roman" w:hAnsi="Times New Roman" w:cs="Times New Roman"/>
          <w:sz w:val="24"/>
          <w:szCs w:val="24"/>
          <w:u w:val="single"/>
        </w:rPr>
        <w:t xml:space="preserve">Issues with the </w:t>
      </w:r>
      <w:r w:rsidR="00BB1A44" w:rsidRPr="001A5158">
        <w:rPr>
          <w:rFonts w:ascii="Times New Roman" w:hAnsi="Times New Roman"/>
          <w:sz w:val="24"/>
          <w:u w:val="single"/>
        </w:rPr>
        <w:t xml:space="preserve">DFT </w:t>
      </w:r>
      <w:r>
        <w:rPr>
          <w:rFonts w:ascii="Times New Roman" w:hAnsi="Times New Roman" w:cs="Times New Roman"/>
          <w:sz w:val="24"/>
          <w:szCs w:val="24"/>
          <w:u w:val="single"/>
        </w:rPr>
        <w:t>Description of CO Adsorption</w:t>
      </w:r>
    </w:p>
    <w:p w14:paraId="41B904D5" w14:textId="3A1B6CAF" w:rsidR="009031BB" w:rsidRPr="007E0260" w:rsidRDefault="00211BE8" w:rsidP="009031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Many studies have shown that t</w:t>
      </w:r>
      <w:r w:rsidR="00BB1A44" w:rsidRPr="007E0260">
        <w:rPr>
          <w:rFonts w:ascii="Times New Roman" w:hAnsi="Times New Roman" w:cs="Times New Roman"/>
          <w:sz w:val="24"/>
          <w:szCs w:val="24"/>
        </w:rPr>
        <w:t>he CO adsorption behavior on transition metal surfaces</w:t>
      </w:r>
      <w:r w:rsidR="00FA0447">
        <w:rPr>
          <w:rFonts w:ascii="Times New Roman" w:hAnsi="Times New Roman" w:cs="Times New Roman"/>
          <w:sz w:val="24"/>
          <w:szCs w:val="24"/>
        </w:rPr>
        <w:t xml:space="preserve"> is not well described by DFT</w:t>
      </w:r>
      <w:r w:rsidR="00BB1A44">
        <w:rPr>
          <w:rFonts w:ascii="Times New Roman" w:hAnsi="Times New Roman" w:cs="Times New Roman"/>
          <w:sz w:val="24"/>
          <w:szCs w:val="24"/>
        </w:rPr>
        <w:fldChar w:fldCharType="begin">
          <w:fldData xml:space="preserve">PEVuZE5vdGU+PENpdGU+PEF1dGhvcj5GZWliZWxtYW48L0F1dGhvcj48WWVhcj4yMDAxPC9ZZWFy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</w:fldData>
        </w:fldChar>
      </w:r>
      <w:r w:rsidR="00D12D84">
        <w:rPr>
          <w:rFonts w:ascii="Times New Roman" w:hAnsi="Times New Roman" w:cs="Times New Roman"/>
          <w:sz w:val="24"/>
          <w:szCs w:val="24"/>
        </w:rPr>
        <w:instrText xml:space="preserve"> ADDIN EN.CITE </w:instrText>
      </w:r>
      <w:r w:rsidR="00D12D84">
        <w:rPr>
          <w:rFonts w:ascii="Times New Roman" w:hAnsi="Times New Roman" w:cs="Times New Roman"/>
          <w:sz w:val="24"/>
          <w:szCs w:val="24"/>
        </w:rPr>
        <w:fldChar w:fldCharType="begin">
          <w:fldData xml:space="preserve">PEVuZE5vdGU+PENpdGU+PEF1dGhvcj5GZWliZWxtYW48L0F1dGhvcj48WWVhcj4yMDAxPC9ZZWFy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</w:fldData>
        </w:fldChar>
      </w:r>
      <w:r w:rsidR="00D12D84">
        <w:rPr>
          <w:rFonts w:ascii="Times New Roman" w:hAnsi="Times New Roman" w:cs="Times New Roman"/>
          <w:sz w:val="24"/>
          <w:szCs w:val="24"/>
        </w:rPr>
        <w:instrText xml:space="preserve"> ADDIN EN.CITE.DATA </w:instrText>
      </w:r>
      <w:r w:rsidR="00D12D84">
        <w:rPr>
          <w:rFonts w:ascii="Times New Roman" w:hAnsi="Times New Roman" w:cs="Times New Roman"/>
          <w:sz w:val="24"/>
          <w:szCs w:val="24"/>
        </w:rPr>
      </w:r>
      <w:r w:rsidR="00D12D84">
        <w:rPr>
          <w:rFonts w:ascii="Times New Roman" w:hAnsi="Times New Roman" w:cs="Times New Roman"/>
          <w:sz w:val="24"/>
          <w:szCs w:val="24"/>
        </w:rPr>
        <w:fldChar w:fldCharType="end"/>
      </w:r>
      <w:r w:rsidR="00BB1A44">
        <w:rPr>
          <w:rFonts w:ascii="Times New Roman" w:hAnsi="Times New Roman" w:cs="Times New Roman"/>
          <w:sz w:val="24"/>
          <w:szCs w:val="24"/>
        </w:rPr>
      </w:r>
      <w:r w:rsidR="00BB1A44">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9, 10</w:t>
      </w:r>
      <w:r w:rsidR="00BB1A44">
        <w:rPr>
          <w:rFonts w:ascii="Times New Roman" w:hAnsi="Times New Roman" w:cs="Times New Roman"/>
          <w:sz w:val="24"/>
          <w:szCs w:val="24"/>
        </w:rPr>
        <w:fldChar w:fldCharType="end"/>
      </w:r>
      <w:r w:rsidR="00BB1A44" w:rsidRPr="007E0260">
        <w:rPr>
          <w:rFonts w:ascii="Times New Roman" w:hAnsi="Times New Roman" w:cs="Times New Roman"/>
          <w:sz w:val="24"/>
          <w:szCs w:val="24"/>
        </w:rPr>
        <w:t xml:space="preserve">. </w:t>
      </w:r>
      <w:r w:rsidR="00FA0447">
        <w:rPr>
          <w:rFonts w:ascii="Times New Roman" w:hAnsi="Times New Roman" w:cs="Times New Roman"/>
          <w:sz w:val="24"/>
          <w:szCs w:val="24"/>
        </w:rPr>
        <w:t xml:space="preserve">This issue was first reported for </w:t>
      </w:r>
      <w:proofErr w:type="gramStart"/>
      <w:r w:rsidR="00FA0447">
        <w:rPr>
          <w:rFonts w:ascii="Times New Roman" w:hAnsi="Times New Roman" w:cs="Times New Roman"/>
          <w:sz w:val="24"/>
          <w:szCs w:val="24"/>
        </w:rPr>
        <w:t>Pt(</w:t>
      </w:r>
      <w:proofErr w:type="gramEnd"/>
      <w:r w:rsidR="00FA0447">
        <w:rPr>
          <w:rFonts w:ascii="Times New Roman" w:hAnsi="Times New Roman" w:cs="Times New Roman"/>
          <w:sz w:val="24"/>
          <w:szCs w:val="24"/>
        </w:rPr>
        <w:t>111), for which</w:t>
      </w:r>
      <w:r w:rsidR="00BB1A44" w:rsidRPr="007E0260">
        <w:rPr>
          <w:rFonts w:ascii="Times New Roman" w:hAnsi="Times New Roman" w:cs="Times New Roman"/>
          <w:sz w:val="24"/>
          <w:szCs w:val="24"/>
        </w:rPr>
        <w:t xml:space="preserve"> DFT predictions consistently favored hollow-site adsorption over atop-adsorption, contradict</w:t>
      </w:r>
      <w:r w:rsidR="00466DC7">
        <w:rPr>
          <w:rFonts w:ascii="Times New Roman" w:hAnsi="Times New Roman" w:cs="Times New Roman"/>
          <w:sz w:val="24"/>
          <w:szCs w:val="24"/>
        </w:rPr>
        <w:t>ing</w:t>
      </w:r>
      <w:r w:rsidR="00BB1A44" w:rsidRPr="007E0260">
        <w:rPr>
          <w:rFonts w:ascii="Times New Roman" w:hAnsi="Times New Roman" w:cs="Times New Roman"/>
          <w:sz w:val="24"/>
          <w:szCs w:val="24"/>
        </w:rPr>
        <w:t xml:space="preserve"> the experimentally identified </w:t>
      </w:r>
      <w:r>
        <w:rPr>
          <w:rFonts w:ascii="Times New Roman" w:hAnsi="Times New Roman" w:cs="Times New Roman"/>
          <w:sz w:val="24"/>
          <w:szCs w:val="24"/>
        </w:rPr>
        <w:t xml:space="preserve">top </w:t>
      </w:r>
      <w:r w:rsidR="00BB1A44" w:rsidRPr="007E0260">
        <w:rPr>
          <w:rFonts w:ascii="Times New Roman" w:hAnsi="Times New Roman" w:cs="Times New Roman"/>
          <w:sz w:val="24"/>
          <w:szCs w:val="24"/>
        </w:rPr>
        <w:t>adsorption site.</w:t>
      </w:r>
      <w:r w:rsidR="00BB1A44">
        <w:rPr>
          <w:rFonts w:ascii="Times New Roman" w:hAnsi="Times New Roman" w:cs="Times New Roman"/>
          <w:sz w:val="24"/>
          <w:szCs w:val="24"/>
        </w:rPr>
        <w:t xml:space="preserve"> </w:t>
      </w:r>
      <w:r w:rsidR="00BB1A44" w:rsidRPr="007E0260">
        <w:rPr>
          <w:rFonts w:ascii="Times New Roman" w:hAnsi="Times New Roman" w:cs="Times New Roman"/>
          <w:sz w:val="24"/>
          <w:szCs w:val="24"/>
        </w:rPr>
        <w:t xml:space="preserve">Subsequently, similar </w:t>
      </w:r>
      <w:r w:rsidR="00FA0447">
        <w:rPr>
          <w:rFonts w:ascii="Times New Roman" w:hAnsi="Times New Roman" w:cs="Times New Roman"/>
          <w:sz w:val="24"/>
          <w:szCs w:val="24"/>
        </w:rPr>
        <w:t>results were obtained</w:t>
      </w:r>
      <w:r w:rsidR="00BB1A44" w:rsidRPr="007E0260">
        <w:rPr>
          <w:rFonts w:ascii="Times New Roman" w:hAnsi="Times New Roman" w:cs="Times New Roman"/>
          <w:sz w:val="24"/>
          <w:szCs w:val="24"/>
        </w:rPr>
        <w:t xml:space="preserve"> on surfaces such as Cu(111)</w:t>
      </w:r>
      <w:r w:rsidR="00063C00">
        <w:rPr>
          <w:rFonts w:ascii="Times New Roman" w:hAnsi="Times New Roman" w:cs="Times New Roman"/>
          <w:sz w:val="24"/>
          <w:szCs w:val="24"/>
        </w:rPr>
        <w:t>,</w:t>
      </w:r>
      <w:r w:rsidR="00FA0447">
        <w:rPr>
          <w:rFonts w:ascii="Times New Roman" w:hAnsi="Times New Roman" w:cs="Times New Roman"/>
          <w:sz w:val="24"/>
          <w:szCs w:val="24"/>
        </w:rPr>
        <w:t xml:space="preserve"> </w:t>
      </w:r>
      <w:r w:rsidR="003B419C">
        <w:rPr>
          <w:rFonts w:ascii="Times New Roman" w:hAnsi="Times New Roman" w:cs="Times New Roman"/>
          <w:sz w:val="24"/>
          <w:szCs w:val="24"/>
        </w:rPr>
        <w:t>Rh</w:t>
      </w:r>
      <w:r w:rsidR="00FA0447">
        <w:rPr>
          <w:rFonts w:ascii="Times New Roman" w:hAnsi="Times New Roman" w:cs="Times New Roman"/>
          <w:sz w:val="24"/>
          <w:szCs w:val="24"/>
        </w:rPr>
        <w:t>(111)</w:t>
      </w:r>
      <w:r w:rsidR="00063C00">
        <w:rPr>
          <w:rFonts w:ascii="Times New Roman" w:hAnsi="Times New Roman" w:cs="Times New Roman"/>
          <w:sz w:val="24"/>
          <w:szCs w:val="24"/>
        </w:rPr>
        <w:t xml:space="preserve"> and </w:t>
      </w:r>
      <w:r w:rsidR="003B419C">
        <w:rPr>
          <w:rFonts w:ascii="Times New Roman" w:hAnsi="Times New Roman" w:cs="Times New Roman"/>
          <w:sz w:val="24"/>
          <w:szCs w:val="24"/>
        </w:rPr>
        <w:t>Pt</w:t>
      </w:r>
      <w:r w:rsidR="00063C00">
        <w:rPr>
          <w:rFonts w:ascii="Times New Roman" w:hAnsi="Times New Roman" w:cs="Times New Roman"/>
          <w:sz w:val="24"/>
          <w:szCs w:val="24"/>
        </w:rPr>
        <w:t xml:space="preserve"> (111)</w:t>
      </w:r>
      <w:r w:rsidR="00BB1A44">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&lt;EndNote&gt;&lt;Cite&gt;&lt;Author&gt;Gajdoš&lt;/Author&gt;&lt;Year&gt;2004&lt;/Year&gt;&lt;RecNum&gt;232&lt;/RecNum&gt;&lt;DisplayText&gt;&lt;style face="superscript"&gt;11&lt;/style&gt;&lt;/DisplayText&gt;&lt;record&gt;&lt;rec-number&gt;232&lt;/rec-number&gt;&lt;foreign-keys&gt;&lt;key app="EN" db-id="0x5eteez30tx2zep2f9vxv9ersresrx22z9w" timestamp="1714163021"&gt;232&lt;/key&gt;&lt;/foreign-keys&gt;&lt;ref-type name="Journal Article"&gt;17&lt;/ref-type&gt;&lt;contributors&gt;&lt;authors&gt;&lt;author&gt;Gajdoš, Marek&lt;/author&gt;&lt;author&gt;Eichler, Andreas&lt;/author&gt;&lt;author&gt;Hafner, Jürgen&lt;/author&gt;&lt;/authors&gt;&lt;/contributors&gt;&lt;titles&gt;&lt;title&gt;CO adsorption on close-packed transition and noble metal surfaces: trends from ab initio calculations&lt;/title&gt;&lt;secondary-title&gt;Journal of Physics: Condensed Matter&lt;/secondary-title&gt;&lt;/titles&gt;&lt;periodical&gt;&lt;full-title&gt;Journal of Physics: Condensed Matter&lt;/full-title&gt;&lt;/periodical&gt;&lt;pages&gt;1141&lt;/pages&gt;&lt;volume&gt;16&lt;/volume&gt;&lt;number&gt;8&lt;/number&gt;&lt;dates&gt;&lt;year&gt;2004&lt;/year&gt;&lt;pub-dates&gt;&lt;date&gt;2004/02/13&lt;/date&gt;&lt;/pub-dates&gt;&lt;/dates&gt;&lt;isbn&gt;0953-8984&lt;/isbn&gt;&lt;urls&gt;&lt;related-urls&gt;&lt;url&gt;https://dx.doi.org/10.1088/0953-8984/16/8/001&lt;/url&gt;&lt;/related-urls&gt;&lt;/urls&gt;&lt;electronic-resource-num&gt;10.1088/0953-8984/16/8/001&lt;/electronic-resource-num&gt;&lt;/record&gt;&lt;/Cite&gt;&lt;/EndNote&gt;</w:instrText>
      </w:r>
      <w:r w:rsidR="00BB1A44">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11</w:t>
      </w:r>
      <w:r w:rsidR="00BB1A44">
        <w:rPr>
          <w:rFonts w:ascii="Times New Roman" w:hAnsi="Times New Roman" w:cs="Times New Roman"/>
          <w:sz w:val="24"/>
          <w:szCs w:val="24"/>
        </w:rPr>
        <w:fldChar w:fldCharType="end"/>
      </w:r>
      <w:r w:rsidR="00BB1A44" w:rsidRPr="007E0260">
        <w:rPr>
          <w:rFonts w:ascii="Times New Roman" w:hAnsi="Times New Roman" w:cs="Times New Roman"/>
          <w:sz w:val="24"/>
          <w:szCs w:val="24"/>
        </w:rPr>
        <w:t xml:space="preserve">. The failure of DFT in such systems led researchers to question the reliability of DFT calculations for interfaces. </w:t>
      </w:r>
      <w:r w:rsidR="00783C25">
        <w:rPr>
          <w:rFonts w:ascii="Times New Roman" w:hAnsi="Times New Roman" w:cs="Times New Roman"/>
          <w:sz w:val="24"/>
          <w:szCs w:val="24"/>
        </w:rPr>
        <w:t>Since then,</w:t>
      </w:r>
      <w:r w:rsidR="00BB1A44" w:rsidRPr="007E0260">
        <w:rPr>
          <w:rFonts w:ascii="Times New Roman" w:hAnsi="Times New Roman" w:cs="Times New Roman"/>
          <w:sz w:val="24"/>
          <w:szCs w:val="24"/>
        </w:rPr>
        <w:t xml:space="preserve"> </w:t>
      </w:r>
      <w:r w:rsidR="00EE0204">
        <w:rPr>
          <w:rFonts w:ascii="Times New Roman" w:hAnsi="Times New Roman" w:cs="Times New Roman"/>
          <w:sz w:val="24"/>
          <w:szCs w:val="24"/>
        </w:rPr>
        <w:t>various</w:t>
      </w:r>
      <w:r w:rsidR="00BB1A44" w:rsidRPr="007E0260">
        <w:rPr>
          <w:rFonts w:ascii="Times New Roman" w:hAnsi="Times New Roman" w:cs="Times New Roman"/>
          <w:sz w:val="24"/>
          <w:szCs w:val="24"/>
        </w:rPr>
        <w:t xml:space="preserve"> attempt</w:t>
      </w:r>
      <w:r w:rsidR="00EE0204">
        <w:rPr>
          <w:rFonts w:ascii="Times New Roman" w:hAnsi="Times New Roman" w:cs="Times New Roman"/>
          <w:sz w:val="24"/>
          <w:szCs w:val="24"/>
        </w:rPr>
        <w:t xml:space="preserve">s </w:t>
      </w:r>
      <w:r w:rsidR="00B40491">
        <w:rPr>
          <w:rFonts w:ascii="Times New Roman" w:hAnsi="Times New Roman" w:cs="Times New Roman"/>
          <w:sz w:val="24"/>
          <w:szCs w:val="24"/>
        </w:rPr>
        <w:t>have been</w:t>
      </w:r>
      <w:r w:rsidR="00EE0204">
        <w:rPr>
          <w:rFonts w:ascii="Times New Roman" w:hAnsi="Times New Roman" w:cs="Times New Roman"/>
          <w:sz w:val="24"/>
          <w:szCs w:val="24"/>
        </w:rPr>
        <w:t xml:space="preserve"> made</w:t>
      </w:r>
      <w:r w:rsidR="0044465A">
        <w:rPr>
          <w:rFonts w:ascii="Times New Roman" w:hAnsi="Times New Roman" w:cs="Times New Roman"/>
          <w:sz w:val="24"/>
          <w:szCs w:val="24"/>
        </w:rPr>
        <w:t xml:space="preserve"> </w:t>
      </w:r>
      <w:r w:rsidR="00BB1A44" w:rsidRPr="007E0260">
        <w:rPr>
          <w:rFonts w:ascii="Times New Roman" w:hAnsi="Times New Roman" w:cs="Times New Roman"/>
          <w:sz w:val="24"/>
          <w:szCs w:val="24"/>
        </w:rPr>
        <w:t>to resolve th</w:t>
      </w:r>
      <w:r w:rsidR="008D19DF">
        <w:rPr>
          <w:rFonts w:ascii="Times New Roman" w:hAnsi="Times New Roman" w:cs="Times New Roman"/>
          <w:sz w:val="24"/>
          <w:szCs w:val="24"/>
        </w:rPr>
        <w:t xml:space="preserve">e </w:t>
      </w:r>
      <w:r w:rsidR="008D19DF" w:rsidRPr="008D19DF">
        <w:rPr>
          <w:rFonts w:ascii="Times New Roman" w:hAnsi="Times New Roman" w:cs="Times New Roman"/>
          <w:b/>
          <w:bCs/>
          <w:i/>
          <w:iCs/>
          <w:sz w:val="24"/>
          <w:szCs w:val="24"/>
        </w:rPr>
        <w:t xml:space="preserve">CO </w:t>
      </w:r>
      <w:r w:rsidR="00BB1A44" w:rsidRPr="008D19DF">
        <w:rPr>
          <w:rFonts w:ascii="Times New Roman" w:hAnsi="Times New Roman" w:cs="Times New Roman"/>
          <w:b/>
          <w:bCs/>
          <w:i/>
          <w:iCs/>
          <w:sz w:val="24"/>
          <w:szCs w:val="24"/>
        </w:rPr>
        <w:t>puzzle</w:t>
      </w:r>
      <w:r w:rsidR="00783C25">
        <w:rPr>
          <w:rFonts w:ascii="Times New Roman" w:hAnsi="Times New Roman" w:cs="Times New Roman"/>
          <w:sz w:val="24"/>
          <w:szCs w:val="24"/>
        </w:rPr>
        <w:t>.</w:t>
      </w:r>
      <w:r w:rsidR="00BB1A44" w:rsidRPr="007E0260">
        <w:rPr>
          <w:rFonts w:ascii="Times New Roman" w:hAnsi="Times New Roman" w:cs="Times New Roman"/>
          <w:sz w:val="24"/>
          <w:szCs w:val="24"/>
        </w:rPr>
        <w:t xml:space="preserve"> </w:t>
      </w:r>
      <w:r w:rsidR="00565261" w:rsidRPr="00E94FC1">
        <w:rPr>
          <w:rFonts w:ascii="Times New Roman" w:hAnsi="Times New Roman" w:cs="Times New Roman"/>
          <w:sz w:val="24"/>
          <w:szCs w:val="24"/>
        </w:rPr>
        <w:t>However,</w:t>
      </w:r>
      <w:r w:rsidR="009031BB" w:rsidRPr="00E94FC1">
        <w:rPr>
          <w:rFonts w:ascii="Times New Roman" w:hAnsi="Times New Roman" w:cs="Times New Roman"/>
          <w:sz w:val="24"/>
          <w:szCs w:val="24"/>
        </w:rPr>
        <w:t xml:space="preserve"> </w:t>
      </w:r>
      <w:r w:rsidR="00E94FC1" w:rsidRPr="00E94FC1">
        <w:rPr>
          <w:rFonts w:ascii="Times New Roman" w:hAnsi="Times New Roman" w:cs="Times New Roman"/>
          <w:noProof/>
        </w:rPr>
        <w:t>Sharifzadeh</w:t>
      </w:r>
      <w:r w:rsidR="00E94FC1" w:rsidRPr="00E94FC1">
        <w:rPr>
          <w:rFonts w:ascii="Times New Roman" w:hAnsi="Times New Roman" w:cs="Times New Roman"/>
          <w:sz w:val="24"/>
          <w:szCs w:val="24"/>
        </w:rPr>
        <w:t xml:space="preserve"> </w:t>
      </w:r>
      <w:proofErr w:type="spellStart"/>
      <w:r w:rsidR="00E94FC1" w:rsidRPr="00E94FC1">
        <w:rPr>
          <w:rFonts w:ascii="Times New Roman" w:hAnsi="Times New Roman" w:cs="Times New Roman"/>
          <w:i/>
          <w:iCs/>
          <w:sz w:val="24"/>
          <w:szCs w:val="24"/>
        </w:rPr>
        <w:t>el</w:t>
      </w:r>
      <w:proofErr w:type="spellEnd"/>
      <w:r w:rsidR="00E94FC1" w:rsidRPr="00E94FC1">
        <w:rPr>
          <w:rFonts w:ascii="Times New Roman" w:hAnsi="Times New Roman" w:cs="Times New Roman"/>
          <w:i/>
          <w:iCs/>
          <w:sz w:val="24"/>
          <w:szCs w:val="24"/>
        </w:rPr>
        <w:t xml:space="preserve"> al.</w:t>
      </w:r>
      <w:r w:rsidR="00E94FC1" w:rsidRPr="00E94FC1">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&lt;EndNote&gt;&lt;Cite&gt;&lt;Author&gt;Sharifzadeh&lt;/Author&gt;&lt;Year&gt;2008&lt;/Year&gt;&lt;RecNum&gt;205&lt;/RecNum&gt;&lt;DisplayText&gt;&lt;style face="superscript"&gt;12&lt;/style&gt;&lt;/DisplayText&gt;&lt;record&gt;&lt;rec-number&gt;205&lt;/rec-number&gt;&lt;foreign-keys&gt;&lt;key app="EN" db-id="0x5eteez30tx2zep2f9vxv9ersresrx22z9w" timestamp="1705609150"&gt;205&lt;/key&gt;&lt;/foreign-keys&gt;&lt;ref-type name="Journal Article"&gt;17&lt;/ref-type&gt;&lt;contributors&gt;&lt;authors&gt;&lt;author&gt;Sharifzadeh, Sahar&lt;/author&gt;&lt;author&gt;Huang, Patrick&lt;/author&gt;&lt;author&gt;Carter, Emily&lt;/author&gt;&lt;/authors&gt;&lt;/contributors&gt;&lt;titles&gt;&lt;title&gt;Embedded Configuration Interaction Description of CO on Cu(111):  Resolution of the Site Preference Conundrum&lt;/title&gt;&lt;secondary-title&gt;The Journal of Physical Chemistry C&lt;/secondary-title&gt;&lt;/titles&gt;&lt;periodical&gt;&lt;full-title&gt;The Journal of Physical Chemistry C&lt;/full-title&gt;&lt;/periodical&gt;&lt;pages&gt;4649-4657&lt;/pages&gt;&lt;volume&gt;112&lt;/volume&gt;&lt;number&gt;12&lt;/number&gt;&lt;dates&gt;&lt;year&gt;2008&lt;/year&gt;&lt;pub-dates&gt;&lt;date&gt;2008/03/01&lt;/date&gt;&lt;/pub-dates&gt;&lt;/dates&gt;&lt;publisher&gt;American Chemical Society&lt;/publisher&gt;&lt;isbn&gt;1932-7447&lt;/isbn&gt;&lt;urls&gt;&lt;related-urls&gt;&lt;url&gt;https://doi.org/10.1021/jp710890a&lt;/url&gt;&lt;/related-urls&gt;&lt;/urls&gt;&lt;electronic-resource-num&gt;10.1021/jp710890a&lt;/electronic-resource-num&gt;&lt;/record&gt;&lt;/Cite&gt;&lt;/EndNote&gt;</w:instrText>
      </w:r>
      <w:r w:rsidR="00E94FC1" w:rsidRPr="00E94FC1">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12</w:t>
      </w:r>
      <w:r w:rsidR="00E94FC1" w:rsidRPr="00E94FC1">
        <w:rPr>
          <w:rFonts w:ascii="Times New Roman" w:hAnsi="Times New Roman" w:cs="Times New Roman"/>
          <w:sz w:val="24"/>
          <w:szCs w:val="24"/>
        </w:rPr>
        <w:fldChar w:fldCharType="end"/>
      </w:r>
      <w:r w:rsidR="00E94FC1" w:rsidRPr="00E94FC1">
        <w:rPr>
          <w:rFonts w:ascii="Times New Roman" w:hAnsi="Times New Roman" w:cs="Times New Roman"/>
          <w:sz w:val="24"/>
          <w:szCs w:val="24"/>
        </w:rPr>
        <w:t xml:space="preserve"> point</w:t>
      </w:r>
      <w:r w:rsidR="00430ED1">
        <w:rPr>
          <w:rFonts w:ascii="Times New Roman" w:hAnsi="Times New Roman" w:cs="Times New Roman"/>
          <w:sz w:val="24"/>
          <w:szCs w:val="24"/>
        </w:rPr>
        <w:t>ed</w:t>
      </w:r>
      <w:r w:rsidR="00E94FC1">
        <w:rPr>
          <w:rFonts w:ascii="Times New Roman" w:hAnsi="Times New Roman" w:cs="Times New Roman"/>
          <w:sz w:val="24"/>
          <w:szCs w:val="24"/>
        </w:rPr>
        <w:t xml:space="preserve"> out</w:t>
      </w:r>
      <w:r w:rsidR="00E94FC1" w:rsidRPr="007E0260">
        <w:rPr>
          <w:rFonts w:ascii="Times New Roman" w:hAnsi="Times New Roman" w:cs="Times New Roman"/>
          <w:sz w:val="24"/>
          <w:szCs w:val="24"/>
        </w:rPr>
        <w:t xml:space="preserve"> </w:t>
      </w:r>
      <w:r w:rsidR="00E94FC1">
        <w:rPr>
          <w:rFonts w:ascii="Times New Roman" w:hAnsi="Times New Roman" w:cs="Times New Roman"/>
          <w:sz w:val="24"/>
          <w:szCs w:val="24"/>
        </w:rPr>
        <w:t xml:space="preserve">that </w:t>
      </w:r>
      <w:r w:rsidR="009031BB" w:rsidRPr="007E0260">
        <w:rPr>
          <w:rFonts w:ascii="Times New Roman" w:hAnsi="Times New Roman" w:cs="Times New Roman"/>
          <w:sz w:val="24"/>
          <w:szCs w:val="24"/>
        </w:rPr>
        <w:t xml:space="preserve">these efforts </w:t>
      </w:r>
      <w:r w:rsidR="00565261">
        <w:rPr>
          <w:rFonts w:ascii="Times New Roman" w:hAnsi="Times New Roman" w:cs="Times New Roman"/>
          <w:sz w:val="24"/>
          <w:szCs w:val="24"/>
        </w:rPr>
        <w:t>often</w:t>
      </w:r>
      <w:r w:rsidR="009031BB" w:rsidRPr="007E0260">
        <w:rPr>
          <w:rFonts w:ascii="Times New Roman" w:hAnsi="Times New Roman" w:cs="Times New Roman"/>
          <w:sz w:val="24"/>
          <w:szCs w:val="24"/>
        </w:rPr>
        <w:t xml:space="preserve"> relied on </w:t>
      </w:r>
      <w:r w:rsidR="00565261">
        <w:rPr>
          <w:rFonts w:ascii="Times New Roman" w:hAnsi="Times New Roman" w:cs="Times New Roman"/>
          <w:sz w:val="24"/>
          <w:szCs w:val="24"/>
        </w:rPr>
        <w:t>ad hoc</w:t>
      </w:r>
      <w:r w:rsidR="009031BB" w:rsidRPr="007E0260">
        <w:rPr>
          <w:rFonts w:ascii="Times New Roman" w:hAnsi="Times New Roman" w:cs="Times New Roman"/>
          <w:sz w:val="24"/>
          <w:szCs w:val="24"/>
        </w:rPr>
        <w:t xml:space="preserve"> correction</w:t>
      </w:r>
      <w:r w:rsidR="00565261">
        <w:rPr>
          <w:rFonts w:ascii="Times New Roman" w:hAnsi="Times New Roman" w:cs="Times New Roman"/>
          <w:sz w:val="24"/>
          <w:szCs w:val="24"/>
        </w:rPr>
        <w:t>s</w:t>
      </w:r>
      <w:r w:rsidR="009031BB" w:rsidRPr="007E0260">
        <w:rPr>
          <w:rFonts w:ascii="Times New Roman" w:hAnsi="Times New Roman" w:cs="Times New Roman"/>
          <w:sz w:val="24"/>
          <w:szCs w:val="24"/>
        </w:rPr>
        <w:t xml:space="preserve"> </w:t>
      </w:r>
      <w:r w:rsidR="00FA0447">
        <w:rPr>
          <w:rFonts w:ascii="Times New Roman" w:hAnsi="Times New Roman" w:cs="Times New Roman"/>
          <w:sz w:val="24"/>
          <w:szCs w:val="24"/>
        </w:rPr>
        <w:t xml:space="preserve">and </w:t>
      </w:r>
      <w:r w:rsidR="009031BB" w:rsidRPr="007E0260">
        <w:rPr>
          <w:rFonts w:ascii="Times New Roman" w:hAnsi="Times New Roman" w:cs="Times New Roman"/>
          <w:sz w:val="24"/>
          <w:szCs w:val="24"/>
        </w:rPr>
        <w:t>yielded correct answers for the wrong reasons.</w:t>
      </w:r>
    </w:p>
    <w:p w14:paraId="75709F2A" w14:textId="613B9A97" w:rsidR="00937CEA" w:rsidRDefault="00937CEA" w:rsidP="008413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For example</w:t>
      </w:r>
      <w:r w:rsidR="00783C25">
        <w:rPr>
          <w:rFonts w:ascii="Times New Roman" w:hAnsi="Times New Roman" w:cs="Times New Roman"/>
          <w:sz w:val="24"/>
          <w:szCs w:val="24"/>
        </w:rPr>
        <w:t xml:space="preserve">, </w:t>
      </w:r>
      <w:r w:rsidR="00FC3878">
        <w:rPr>
          <w:rFonts w:ascii="Times New Roman" w:hAnsi="Times New Roman" w:cs="Times New Roman"/>
          <w:sz w:val="24"/>
          <w:szCs w:val="24"/>
        </w:rPr>
        <w:t xml:space="preserve">Xu </w:t>
      </w:r>
      <w:r w:rsidR="00FC3878" w:rsidRPr="00FC3878">
        <w:rPr>
          <w:rFonts w:ascii="Times New Roman" w:hAnsi="Times New Roman" w:cs="Times New Roman"/>
          <w:i/>
          <w:sz w:val="24"/>
          <w:szCs w:val="24"/>
        </w:rPr>
        <w:t>et al.</w:t>
      </w:r>
      <w:r w:rsidR="00FC3878">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&lt;EndNote&gt;&lt;Cite&gt;&lt;Author&gt;Xu&lt;/Author&gt;&lt;Year&gt;2018&lt;/Year&gt;&lt;RecNum&gt;214&lt;/RecNum&gt;&lt;DisplayText&gt;&lt;style face="superscript"&gt;13&lt;/style&gt;&lt;/DisplayText&gt;&lt;record&gt;&lt;rec-number&gt;214&lt;/rec-number&gt;&lt;foreign-keys&gt;&lt;key app="EN" db-id="0x5eteez30tx2zep2f9vxv9ersresrx22z9w" timestamp="1706042119"&gt;214&lt;/key&gt;&lt;/foreign-keys&gt;&lt;ref-type name="Journal Article"&gt;17&lt;/ref-type&gt;&lt;contributors&gt;&lt;authors&gt;&lt;author&gt;Xu, Lang&lt;/author&gt;&lt;author&gt;Lin, Joshua&lt;/author&gt;&lt;author&gt;Bai, Yunhai&lt;/author&gt;&lt;author&gt;Mavrikakis, Manos&lt;/author&gt;&lt;/authors&gt;&lt;/contributors&gt;&lt;titles&gt;&lt;title&gt;Atomic and Molecular Adsorption on Cu(111)&lt;/title&gt;&lt;secondary-title&gt;Topics in Catalysis&lt;/secondary-title&gt;&lt;/titles&gt;&lt;periodical&gt;&lt;full-title&gt;Topics in Catalysis&lt;/full-title&gt;&lt;/periodical&gt;&lt;pages&gt;736-750&lt;/pages&gt;&lt;volume&gt;61&lt;/volume&gt;&lt;number&gt;9&lt;/number&gt;&lt;dates&gt;&lt;year&gt;2018&lt;/year&gt;&lt;pub-dates&gt;&lt;date&gt;2018/06/01&lt;/date&gt;&lt;/pub-dates&gt;&lt;/dates&gt;&lt;isbn&gt;1572-9028&lt;/isbn&gt;&lt;urls&gt;&lt;related-urls&gt;&lt;url&gt;https://doi.org/10.1007/s11244-018-0943-0&lt;/url&gt;&lt;/related-urls&gt;&lt;/urls&gt;&lt;electronic-resource-num&gt;10.1007/s11244-018-0943-0&lt;/electronic-resource-num&gt;&lt;/record&gt;&lt;/Cite&gt;&lt;/EndNote&gt;</w:instrText>
      </w:r>
      <w:r w:rsidR="00FC3878">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13</w:t>
      </w:r>
      <w:r w:rsidR="00FC3878">
        <w:rPr>
          <w:rFonts w:ascii="Times New Roman" w:hAnsi="Times New Roman" w:cs="Times New Roman"/>
          <w:sz w:val="24"/>
          <w:szCs w:val="24"/>
        </w:rPr>
        <w:fldChar w:fldCharType="end"/>
      </w:r>
      <w:r w:rsidR="00FC3878">
        <w:rPr>
          <w:rFonts w:ascii="Times New Roman" w:hAnsi="Times New Roman" w:cs="Times New Roman"/>
          <w:sz w:val="24"/>
          <w:szCs w:val="24"/>
        </w:rPr>
        <w:t xml:space="preserve"> calculated the adsorption energy of CO on the top site of a Cu(111) surface to be –0.38 eV using </w:t>
      </w:r>
      <w:r w:rsidR="00783C25">
        <w:rPr>
          <w:rFonts w:ascii="Times New Roman" w:hAnsi="Times New Roman" w:cs="Times New Roman"/>
          <w:sz w:val="24"/>
          <w:szCs w:val="24"/>
        </w:rPr>
        <w:t xml:space="preserve">the </w:t>
      </w:r>
      <w:r w:rsidR="00FA0447">
        <w:rPr>
          <w:rFonts w:ascii="Times New Roman" w:hAnsi="Times New Roman" w:cs="Times New Roman"/>
          <w:sz w:val="24"/>
          <w:szCs w:val="24"/>
        </w:rPr>
        <w:t xml:space="preserve">revised </w:t>
      </w:r>
      <w:r w:rsidR="00783C25">
        <w:rPr>
          <w:rFonts w:ascii="Times New Roman" w:hAnsi="Times New Roman" w:cs="Times New Roman"/>
          <w:sz w:val="24"/>
          <w:szCs w:val="24"/>
        </w:rPr>
        <w:t>PBE functional (RPBE)</w:t>
      </w:r>
      <w:r w:rsidR="00783C25">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&lt;EndNote&gt;&lt;Cite&gt;&lt;Author&gt;Hammer&lt;/Author&gt;&lt;Year&gt;1999&lt;/Year&gt;&lt;RecNum&gt;238&lt;/RecNum&gt;&lt;DisplayText&gt;&lt;style face="superscript"&gt;14&lt;/style&gt;&lt;/DisplayText&gt;&lt;record&gt;&lt;rec-number&gt;238&lt;/rec-number&gt;&lt;foreign-keys&gt;&lt;key app="EN" db-id="0x5eteez30tx2zep2f9vxv9ersresrx22z9w" timestamp="1715318749"&gt;238&lt;/key&gt;&lt;/foreign-keys&gt;&lt;ref-type name="Journal Article"&gt;17&lt;/ref-type&gt;&lt;contributors&gt;&lt;authors&gt;&lt;author&gt;Hammer, B.&lt;/author&gt;&lt;author&gt;Hansen, L. B.&lt;/author&gt;&lt;author&gt;Nørskov, J. K.&lt;/author&gt;&lt;/authors&gt;&lt;/contributors&gt;&lt;titles&gt;&lt;title&gt;Improved adsorption energetics within density-functional theory using revised Perdew-Burke-Ernzerhof functionals&lt;/title&gt;&lt;secondary-title&gt;Physical Review B&lt;/secondary-title&gt;&lt;/titles&gt;&lt;periodical&gt;&lt;full-title&gt;Physical Review B&lt;/full-title&gt;&lt;/periodical&gt;&lt;pages&gt;7413-7421&lt;/pages&gt;&lt;volume&gt;59&lt;/volume&gt;&lt;number&gt;11&lt;/number&gt;&lt;dates&gt;&lt;year&gt;1999&lt;/year&gt;&lt;pub-dates&gt;&lt;date&gt;03/15/&lt;/date&gt;&lt;/pub-dates&gt;&lt;/dates&gt;&lt;publisher&gt;American Physical Society&lt;/publisher&gt;&lt;urls&gt;&lt;related-urls&gt;&lt;url&gt;https://link.aps.org/doi/10.1103/PhysRevB.59.7413&lt;/url&gt;&lt;/related-urls&gt;&lt;/urls&gt;&lt;electronic-resource-num&gt;10.1103/PhysRevB.59.7413&lt;/electronic-resource-num&gt;&lt;/record&gt;&lt;/Cite&gt;&lt;/EndNote&gt;</w:instrText>
      </w:r>
      <w:r w:rsidR="00783C25">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14</w:t>
      </w:r>
      <w:r w:rsidR="00783C25">
        <w:rPr>
          <w:rFonts w:ascii="Times New Roman" w:hAnsi="Times New Roman" w:cs="Times New Roman"/>
          <w:sz w:val="24"/>
          <w:szCs w:val="24"/>
        </w:rPr>
        <w:fldChar w:fldCharType="end"/>
      </w:r>
      <w:r w:rsidR="00783C25">
        <w:rPr>
          <w:rFonts w:ascii="Times New Roman" w:hAnsi="Times New Roman" w:cs="Times New Roman"/>
          <w:sz w:val="24"/>
          <w:szCs w:val="24"/>
        </w:rPr>
        <w:t xml:space="preserve">, </w:t>
      </w:r>
      <w:r w:rsidR="00FC3878">
        <w:rPr>
          <w:rFonts w:ascii="Times New Roman" w:hAnsi="Times New Roman" w:cs="Times New Roman"/>
          <w:sz w:val="24"/>
          <w:szCs w:val="24"/>
        </w:rPr>
        <w:t>which was</w:t>
      </w:r>
      <w:r w:rsidR="00783C25">
        <w:rPr>
          <w:rFonts w:ascii="Times New Roman" w:hAnsi="Times New Roman" w:cs="Times New Roman"/>
          <w:sz w:val="24"/>
          <w:szCs w:val="24"/>
        </w:rPr>
        <w:t xml:space="preserve"> </w:t>
      </w:r>
      <w:r w:rsidR="00FC3878">
        <w:rPr>
          <w:rFonts w:ascii="Times New Roman" w:hAnsi="Times New Roman" w:cs="Times New Roman"/>
          <w:sz w:val="24"/>
          <w:szCs w:val="24"/>
        </w:rPr>
        <w:t>developed</w:t>
      </w:r>
      <w:r w:rsidR="00783C25">
        <w:rPr>
          <w:rFonts w:ascii="Times New Roman" w:hAnsi="Times New Roman" w:cs="Times New Roman"/>
          <w:sz w:val="24"/>
          <w:szCs w:val="24"/>
        </w:rPr>
        <w:t xml:space="preserve"> to improve the </w:t>
      </w:r>
      <w:r w:rsidR="00FC3878">
        <w:rPr>
          <w:rFonts w:ascii="Times New Roman" w:hAnsi="Times New Roman" w:cs="Times New Roman"/>
          <w:sz w:val="24"/>
          <w:szCs w:val="24"/>
        </w:rPr>
        <w:t xml:space="preserve">accuracy of </w:t>
      </w:r>
      <w:r w:rsidR="00783C25">
        <w:rPr>
          <w:rFonts w:ascii="Times New Roman" w:hAnsi="Times New Roman" w:cs="Times New Roman"/>
          <w:sz w:val="24"/>
          <w:szCs w:val="24"/>
        </w:rPr>
        <w:t>calculated chemisorption energies</w:t>
      </w:r>
      <w:r w:rsidR="00FC3878">
        <w:rPr>
          <w:rFonts w:ascii="Times New Roman" w:hAnsi="Times New Roman" w:cs="Times New Roman"/>
          <w:sz w:val="24"/>
          <w:szCs w:val="24"/>
        </w:rPr>
        <w:t>. However, “while improving the chemisorption energies, the RPBE functional may worsen other physical properties</w:t>
      </w:r>
      <w:r w:rsidR="00FC3878">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&lt;EndNote&gt;&lt;Cite&gt;&lt;Author&gt;Hammer&lt;/Author&gt;&lt;Year&gt;1999&lt;/Year&gt;&lt;RecNum&gt;238&lt;/RecNum&gt;&lt;DisplayText&gt;&lt;style face="superscript"&gt;14&lt;/style&gt;&lt;/DisplayText&gt;&lt;record&gt;&lt;rec-number&gt;238&lt;/rec-number&gt;&lt;foreign-keys&gt;&lt;key app="EN" db-id="0x5eteez30tx2zep2f9vxv9ersresrx22z9w" timestamp="1715318749"&gt;238&lt;/key&gt;&lt;/foreign-keys&gt;&lt;ref-type name="Journal Article"&gt;17&lt;/ref-type&gt;&lt;contributors&gt;&lt;authors&gt;&lt;author&gt;Hammer, B.&lt;/author&gt;&lt;author&gt;Hansen, L. B.&lt;/author&gt;&lt;author&gt;Nørskov, J. K.&lt;/author&gt;&lt;/authors&gt;&lt;/contributors&gt;&lt;titles&gt;&lt;title&gt;Improved adsorption energetics within density-functional theory using revised Perdew-Burke-Ernzerhof functionals&lt;/title&gt;&lt;secondary-title&gt;Physical Review B&lt;/secondary-title&gt;&lt;/titles&gt;&lt;periodical&gt;&lt;full-title&gt;Physical Review B&lt;/full-title&gt;&lt;/periodical&gt;&lt;pages&gt;7413-7421&lt;/pages&gt;&lt;volume&gt;59&lt;/volume&gt;&lt;number&gt;11&lt;/number&gt;&lt;dates&gt;&lt;year&gt;1999&lt;/year&gt;&lt;pub-dates&gt;&lt;date&gt;03/15/&lt;/date&gt;&lt;/pub-dates&gt;&lt;/dates&gt;&lt;publisher&gt;American Physical Society&lt;/publisher&gt;&lt;urls&gt;&lt;related-urls&gt;&lt;url&gt;https://link.aps.org/doi/10.1103/PhysRevB.59.7413&lt;/url&gt;&lt;/related-urls&gt;&lt;/urls&gt;&lt;electronic-resource-num&gt;10.1103/PhysRevB.59.7413&lt;/electronic-resource-num&gt;&lt;/record&gt;&lt;/Cite&gt;&lt;/EndNote&gt;</w:instrText>
      </w:r>
      <w:r w:rsidR="00FC3878">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14</w:t>
      </w:r>
      <w:r w:rsidR="00FC3878">
        <w:rPr>
          <w:rFonts w:ascii="Times New Roman" w:hAnsi="Times New Roman" w:cs="Times New Roman"/>
          <w:sz w:val="24"/>
          <w:szCs w:val="24"/>
        </w:rPr>
        <w:fldChar w:fldCharType="end"/>
      </w:r>
      <w:r w:rsidR="00FC3878">
        <w:rPr>
          <w:rFonts w:ascii="Times New Roman" w:hAnsi="Times New Roman" w:cs="Times New Roman"/>
          <w:sz w:val="24"/>
          <w:szCs w:val="24"/>
        </w:rPr>
        <w:t xml:space="preserve">.” </w:t>
      </w:r>
    </w:p>
    <w:p w14:paraId="6DE37273" w14:textId="1A65A18D" w:rsidR="00783C25" w:rsidRDefault="00FC3878" w:rsidP="001F54E9">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Another popular approach is the DFT+</w:t>
      </w:r>
      <w:r w:rsidRPr="00FC3878">
        <w:rPr>
          <w:rFonts w:ascii="Times New Roman" w:hAnsi="Times New Roman" w:cs="Times New Roman"/>
          <w:b/>
          <w:i/>
          <w:sz w:val="24"/>
          <w:szCs w:val="24"/>
        </w:rPr>
        <w:t>U</w:t>
      </w:r>
      <w:r>
        <w:rPr>
          <w:rFonts w:ascii="Times New Roman" w:hAnsi="Times New Roman" w:cs="Times New Roman"/>
          <w:sz w:val="24"/>
          <w:szCs w:val="24"/>
        </w:rPr>
        <w:t xml:space="preserve"> method</w:t>
      </w:r>
      <w:r>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&lt;EndNote&gt;&lt;Cite&gt;&lt;Author&gt;Anisimov&lt;/Author&gt;&lt;Year&gt;1991&lt;/Year&gt;&lt;RecNum&gt;207&lt;/RecNum&gt;&lt;DisplayText&gt;&lt;style face="superscript"&gt;15&lt;/style&gt;&lt;/DisplayText&gt;&lt;record&gt;&lt;rec-number&gt;207&lt;/rec-number&gt;&lt;foreign-keys&gt;&lt;key app="EN" db-id="0x5eteez30tx2zep2f9vxv9ersresrx22z9w" timestamp="1705609412"&gt;207&lt;/key&gt;&lt;/foreign-keys&gt;&lt;ref-type name="Journal Article"&gt;17&lt;/ref-type&gt;&lt;contributors&gt;&lt;authors&gt;&lt;author&gt;Anisimov, Vladimir I.&lt;/author&gt;&lt;author&gt;Zaanen, Jan&lt;/author&gt;&lt;author&gt;Andersen, Ole K.&lt;/author&gt;&lt;/authors&gt;&lt;/contributors&gt;&lt;titles&gt;&lt;title&gt;Band theory and Mott insulators: Hubbard U instead of Stoner I&lt;/title&gt;&lt;secondary-title&gt;Physical Review B&lt;/secondary-title&gt;&lt;/titles&gt;&lt;periodical&gt;&lt;full-title&gt;Physical Review B&lt;/full-title&gt;&lt;/periodical&gt;&lt;pages&gt;943-954&lt;/pages&gt;&lt;volume&gt;44&lt;/volume&gt;&lt;number&gt;3&lt;/number&gt;&lt;dates&gt;&lt;year&gt;1991&lt;/year&gt;&lt;pub-dates&gt;&lt;date&gt;07/15/&lt;/date&gt;&lt;/pub-dates&gt;&lt;/dates&gt;&lt;publisher&gt;American Physical Society&lt;/publisher&gt;&lt;urls&gt;&lt;related-urls&gt;&lt;url&gt;https://link.aps.org/doi/10.1103/PhysRevB.44.943&lt;/url&gt;&lt;/related-urls&gt;&lt;/urls&gt;&lt;electronic-resource-num&gt;10.1103/PhysRevB.44.943&lt;/electronic-resource-num&gt;&lt;/record&gt;&lt;/Cite&gt;&lt;/EndNote&gt;</w:instrText>
      </w:r>
      <w:r>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15</w:t>
      </w:r>
      <w:r>
        <w:rPr>
          <w:rFonts w:ascii="Times New Roman" w:hAnsi="Times New Roman" w:cs="Times New Roman"/>
          <w:sz w:val="24"/>
          <w:szCs w:val="24"/>
        </w:rPr>
        <w:fldChar w:fldCharType="end"/>
      </w:r>
      <w:r w:rsidR="001A407C">
        <w:rPr>
          <w:rFonts w:ascii="Times New Roman" w:hAnsi="Times New Roman" w:cs="Times New Roman"/>
          <w:sz w:val="24"/>
          <w:szCs w:val="24"/>
        </w:rPr>
        <w:t>, where the</w:t>
      </w:r>
      <w:r w:rsidR="001A407C" w:rsidRPr="001A5158">
        <w:rPr>
          <w:rFonts w:ascii="Times New Roman" w:hAnsi="Times New Roman"/>
          <w:sz w:val="24"/>
        </w:rPr>
        <w:t xml:space="preserve"> </w:t>
      </w:r>
      <w:r w:rsidR="001A407C" w:rsidRPr="001A5158">
        <w:rPr>
          <w:rFonts w:ascii="Times New Roman" w:hAnsi="Times New Roman"/>
          <w:b/>
          <w:i/>
          <w:sz w:val="24"/>
        </w:rPr>
        <w:t>U</w:t>
      </w:r>
      <w:r w:rsidR="001A407C" w:rsidRPr="001A5158">
        <w:rPr>
          <w:rFonts w:ascii="Times New Roman" w:hAnsi="Times New Roman"/>
          <w:sz w:val="24"/>
        </w:rPr>
        <w:t xml:space="preserve"> correction is </w:t>
      </w:r>
      <w:r w:rsidR="001A407C">
        <w:rPr>
          <w:rFonts w:ascii="Times New Roman" w:hAnsi="Times New Roman" w:cs="Times New Roman"/>
          <w:sz w:val="24"/>
          <w:szCs w:val="24"/>
        </w:rPr>
        <w:t xml:space="preserve">typically applied to the </w:t>
      </w:r>
      <w:r w:rsidR="001A407C" w:rsidRPr="001A407C">
        <w:rPr>
          <w:rFonts w:ascii="Times New Roman" w:hAnsi="Times New Roman" w:cs="Times New Roman"/>
          <w:i/>
          <w:iCs/>
          <w:sz w:val="24"/>
          <w:szCs w:val="24"/>
        </w:rPr>
        <w:t>d</w:t>
      </w:r>
      <w:r w:rsidR="001A407C">
        <w:rPr>
          <w:rFonts w:ascii="Times New Roman" w:hAnsi="Times New Roman" w:cs="Times New Roman"/>
          <w:sz w:val="24"/>
          <w:szCs w:val="24"/>
        </w:rPr>
        <w:t xml:space="preserve"> states of</w:t>
      </w:r>
      <w:r w:rsidR="001A407C" w:rsidRPr="001A5158">
        <w:rPr>
          <w:rFonts w:ascii="Times New Roman" w:hAnsi="Times New Roman"/>
          <w:sz w:val="24"/>
        </w:rPr>
        <w:t xml:space="preserve"> transition </w:t>
      </w:r>
      <w:r w:rsidR="001A407C">
        <w:rPr>
          <w:rFonts w:ascii="Times New Roman" w:hAnsi="Times New Roman" w:cs="Times New Roman"/>
          <w:sz w:val="24"/>
          <w:szCs w:val="24"/>
        </w:rPr>
        <w:t>metals</w:t>
      </w:r>
      <w:r w:rsidR="0084135C">
        <w:rPr>
          <w:rFonts w:ascii="Times New Roman" w:hAnsi="Times New Roman" w:cs="Times New Roman"/>
          <w:color w:val="000000" w:themeColor="text1"/>
          <w:sz w:val="24"/>
          <w:szCs w:val="24"/>
        </w:rPr>
        <w:fldChar w:fldCharType="begin">
          <w:fldData xml:space="preserve">PEVuZE5vdGU+PENpdGU+PEF1dGhvcj5aZW5nPC9BdXRob3I+PFllYXI+MjAxNTwvWWVhcj48UmVj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</w:fldData>
        </w:fldChar>
      </w:r>
      <w:r w:rsidR="00D12D84">
        <w:rPr>
          <w:rFonts w:ascii="Times New Roman" w:hAnsi="Times New Roman" w:cs="Times New Roman"/>
          <w:color w:val="000000" w:themeColor="text1"/>
          <w:sz w:val="24"/>
          <w:szCs w:val="24"/>
        </w:rPr>
        <w:instrText xml:space="preserve"> ADDIN EN.CITE </w:instrText>
      </w:r>
      <w:r w:rsidR="00D12D84">
        <w:rPr>
          <w:rFonts w:ascii="Times New Roman" w:hAnsi="Times New Roman" w:cs="Times New Roman"/>
          <w:color w:val="000000" w:themeColor="text1"/>
          <w:sz w:val="24"/>
          <w:szCs w:val="24"/>
        </w:rPr>
        <w:fldChar w:fldCharType="begin">
          <w:fldData xml:space="preserve">PEVuZE5vdGU+PENpdGU+PEF1dGhvcj5aZW5nPC9BdXRob3I+PFllYXI+MjAxNTwvWWVhcj48UmVj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</w:fldData>
        </w:fldChar>
      </w:r>
      <w:r w:rsidR="00D12D84">
        <w:rPr>
          <w:rFonts w:ascii="Times New Roman" w:hAnsi="Times New Roman" w:cs="Times New Roman"/>
          <w:color w:val="000000" w:themeColor="text1"/>
          <w:sz w:val="24"/>
          <w:szCs w:val="24"/>
        </w:rPr>
        <w:instrText xml:space="preserve"> ADDIN EN.CITE.DATA </w:instrText>
      </w:r>
      <w:r w:rsidR="00D12D84">
        <w:rPr>
          <w:rFonts w:ascii="Times New Roman" w:hAnsi="Times New Roman" w:cs="Times New Roman"/>
          <w:color w:val="000000" w:themeColor="text1"/>
          <w:sz w:val="24"/>
          <w:szCs w:val="24"/>
        </w:rPr>
      </w:r>
      <w:r w:rsidR="00D12D84">
        <w:rPr>
          <w:rFonts w:ascii="Times New Roman" w:hAnsi="Times New Roman" w:cs="Times New Roman"/>
          <w:color w:val="000000" w:themeColor="text1"/>
          <w:sz w:val="24"/>
          <w:szCs w:val="24"/>
        </w:rPr>
        <w:fldChar w:fldCharType="end"/>
      </w:r>
      <w:r w:rsidR="0084135C">
        <w:rPr>
          <w:rFonts w:ascii="Times New Roman" w:hAnsi="Times New Roman" w:cs="Times New Roman"/>
          <w:color w:val="000000" w:themeColor="text1"/>
          <w:sz w:val="24"/>
          <w:szCs w:val="24"/>
        </w:rPr>
      </w:r>
      <w:r w:rsidR="0084135C">
        <w:rPr>
          <w:rFonts w:ascii="Times New Roman" w:hAnsi="Times New Roman" w:cs="Times New Roman"/>
          <w:color w:val="000000" w:themeColor="text1"/>
          <w:sz w:val="24"/>
          <w:szCs w:val="24"/>
        </w:rPr>
        <w:fldChar w:fldCharType="separate"/>
      </w:r>
      <w:r w:rsidR="00D12D84" w:rsidRPr="00D12D84">
        <w:rPr>
          <w:rFonts w:ascii="Times New Roman" w:hAnsi="Times New Roman" w:cs="Times New Roman"/>
          <w:noProof/>
          <w:color w:val="000000" w:themeColor="text1"/>
          <w:sz w:val="24"/>
          <w:szCs w:val="24"/>
          <w:vertAlign w:val="superscript"/>
        </w:rPr>
        <w:t>16, 17, 18</w:t>
      </w:r>
      <w:r w:rsidR="0084135C">
        <w:rPr>
          <w:rFonts w:ascii="Times New Roman" w:hAnsi="Times New Roman" w:cs="Times New Roman"/>
          <w:color w:val="000000" w:themeColor="text1"/>
          <w:sz w:val="24"/>
          <w:szCs w:val="24"/>
        </w:rPr>
        <w:fldChar w:fldCharType="end"/>
      </w:r>
      <w:r w:rsidR="0084135C" w:rsidRPr="00CE0E8B">
        <w:rPr>
          <w:rFonts w:ascii="Times New Roman" w:hAnsi="Times New Roman" w:cs="Times New Roman"/>
          <w:color w:val="000000" w:themeColor="text1"/>
          <w:sz w:val="24"/>
          <w:szCs w:val="24"/>
        </w:rPr>
        <w:t xml:space="preserve">. </w:t>
      </w:r>
      <w:r w:rsidR="001A407C">
        <w:rPr>
          <w:rFonts w:ascii="Times New Roman" w:hAnsi="Times New Roman" w:cs="Times New Roman"/>
          <w:color w:val="000000" w:themeColor="text1"/>
          <w:sz w:val="24"/>
          <w:szCs w:val="24"/>
        </w:rPr>
        <w:t xml:space="preserve">However, </w:t>
      </w:r>
      <w:r w:rsidR="0084135C" w:rsidRPr="00CE0E8B">
        <w:rPr>
          <w:rFonts w:ascii="Times New Roman" w:hAnsi="Times New Roman" w:cs="Times New Roman"/>
          <w:color w:val="000000" w:themeColor="text1"/>
          <w:sz w:val="24"/>
          <w:szCs w:val="24"/>
        </w:rPr>
        <w:t xml:space="preserve">Cu is </w:t>
      </w:r>
      <w:r w:rsidR="0084135C">
        <w:rPr>
          <w:rFonts w:ascii="Times New Roman" w:hAnsi="Times New Roman" w:cs="Times New Roman"/>
          <w:color w:val="000000" w:themeColor="text1"/>
          <w:sz w:val="24"/>
          <w:szCs w:val="24"/>
        </w:rPr>
        <w:t>typically</w:t>
      </w:r>
      <w:r w:rsidR="0084135C" w:rsidRPr="00CE0E8B">
        <w:rPr>
          <w:rFonts w:ascii="Times New Roman" w:hAnsi="Times New Roman" w:cs="Times New Roman"/>
          <w:color w:val="000000" w:themeColor="text1"/>
          <w:sz w:val="24"/>
          <w:szCs w:val="24"/>
        </w:rPr>
        <w:t xml:space="preserve"> considered not to require </w:t>
      </w:r>
      <w:r w:rsidR="0084135C">
        <w:rPr>
          <w:rFonts w:ascii="Times New Roman" w:hAnsi="Times New Roman" w:cs="Times New Roman"/>
          <w:color w:val="000000" w:themeColor="text1"/>
          <w:sz w:val="24"/>
          <w:szCs w:val="24"/>
        </w:rPr>
        <w:t xml:space="preserve">a </w:t>
      </w:r>
      <w:r w:rsidR="0084135C" w:rsidRPr="00EA1A32">
        <w:rPr>
          <w:rFonts w:ascii="Times New Roman" w:hAnsi="Times New Roman" w:cs="Times New Roman"/>
          <w:b/>
          <w:i/>
          <w:color w:val="000000" w:themeColor="text1"/>
          <w:sz w:val="24"/>
          <w:szCs w:val="24"/>
        </w:rPr>
        <w:t>U</w:t>
      </w:r>
      <w:r w:rsidR="0084135C" w:rsidRPr="00CE0E8B">
        <w:rPr>
          <w:rFonts w:ascii="Times New Roman" w:hAnsi="Times New Roman" w:cs="Times New Roman"/>
          <w:color w:val="000000" w:themeColor="text1"/>
          <w:sz w:val="24"/>
          <w:szCs w:val="24"/>
        </w:rPr>
        <w:t xml:space="preserve"> correction because the correlation of Cu's 3</w:t>
      </w:r>
      <w:r w:rsidR="0084135C" w:rsidRPr="0084135C">
        <w:rPr>
          <w:rFonts w:ascii="Times New Roman" w:hAnsi="Times New Roman" w:cs="Times New Roman"/>
          <w:i/>
          <w:color w:val="000000" w:themeColor="text1"/>
          <w:sz w:val="24"/>
          <w:szCs w:val="24"/>
        </w:rPr>
        <w:t>d</w:t>
      </w:r>
      <w:r w:rsidR="0084135C" w:rsidRPr="00CE0E8B">
        <w:rPr>
          <w:rFonts w:ascii="Times New Roman" w:hAnsi="Times New Roman" w:cs="Times New Roman"/>
          <w:color w:val="000000" w:themeColor="text1"/>
          <w:sz w:val="24"/>
          <w:szCs w:val="24"/>
        </w:rPr>
        <w:t xml:space="preserve"> electrons in </w:t>
      </w:r>
      <w:r w:rsidR="0084135C">
        <w:rPr>
          <w:rFonts w:ascii="Times New Roman" w:hAnsi="Times New Roman" w:cs="Times New Roman"/>
          <w:color w:val="000000" w:themeColor="text1"/>
          <w:sz w:val="24"/>
          <w:szCs w:val="24"/>
        </w:rPr>
        <w:t>Cu</w:t>
      </w:r>
      <w:r w:rsidR="0084135C" w:rsidRPr="00CE0E8B">
        <w:rPr>
          <w:rFonts w:ascii="Times New Roman" w:hAnsi="Times New Roman" w:cs="Times New Roman"/>
          <w:color w:val="000000" w:themeColor="text1"/>
          <w:sz w:val="24"/>
          <w:szCs w:val="24"/>
        </w:rPr>
        <w:t>-containing compounds is not particularly strong</w:t>
      </w:r>
      <w:r w:rsidR="001A407C">
        <w:rPr>
          <w:rFonts w:ascii="Times New Roman" w:hAnsi="Times New Roman" w:cs="Times New Roman"/>
          <w:color w:val="000000" w:themeColor="text1"/>
          <w:sz w:val="24"/>
          <w:szCs w:val="24"/>
        </w:rPr>
        <w:fldChar w:fldCharType="begin"/>
      </w:r>
      <w:r w:rsidR="00D12D84">
        <w:rPr>
          <w:rFonts w:ascii="Times New Roman" w:hAnsi="Times New Roman" w:cs="Times New Roman"/>
          <w:color w:val="000000" w:themeColor="text1"/>
          <w:sz w:val="24"/>
          <w:szCs w:val="24"/>
        </w:rPr>
        <w:instrText xml:space="preserve"> ADDIN EN.CITE &lt;EndNote&gt;&lt;Cite&gt;&lt;Author&gt;Morosan&lt;/Author&gt;&lt;Year&gt;2012&lt;/Year&gt;&lt;RecNum&gt;211&lt;/RecNum&gt;&lt;DisplayText&gt;&lt;style face="superscript"&gt;18&lt;/style&gt;&lt;/DisplayText&gt;&lt;record&gt;&lt;rec-number&gt;211&lt;/rec-number&gt;&lt;foreign-keys&gt;&lt;key app="EN" db-id="0x5eteez30tx2zep2f9vxv9ersresrx22z9w" timestamp="1705609794"&gt;211&lt;/key&gt;&lt;/foreign-keys&gt;&lt;ref-type name="Journal Article"&gt;17&lt;/ref-type&gt;&lt;contributors&gt;&lt;authors&gt;&lt;author&gt;Morosan, Emilia&lt;/author&gt;&lt;author&gt;Natelson, Douglas&lt;/author&gt;&lt;author&gt;Nevidomskyy, Andriy H.&lt;/author&gt;&lt;author&gt;Si, Qimiao&lt;/author&gt;&lt;/authors&gt;&lt;/contributors&gt;&lt;titles&gt;&lt;title&gt;Strongly Correlated Materials&lt;/title&gt;&lt;secondary-title&gt;Advanced Materials&lt;/secondary-title&gt;&lt;/titles&gt;&lt;periodical&gt;&lt;full-title&gt;Advanced Materials&lt;/full-title&gt;&lt;/periodical&gt;&lt;pages&gt;4896-4923&lt;/pages&gt;&lt;volume&gt;24&lt;/volume&gt;&lt;number&gt;36&lt;/number&gt;&lt;dates&gt;&lt;year&gt;2012&lt;/year&gt;&lt;/dates&gt;&lt;isbn&gt;0935-9648&lt;/isbn&gt;&lt;urls&gt;&lt;related-urls&gt;&lt;url&gt;https://onlinelibrary.wiley.com/doi/abs/10.1002/adma.201202018&lt;/url&gt;&lt;/related-urls&gt;&lt;/urls&gt;&lt;electronic-resource-num&gt;https://doi.org/10.1002/adma.201202018&lt;/electronic-resource-num&gt;&lt;/record&gt;&lt;/Cite&gt;&lt;/EndNote&gt;</w:instrText>
      </w:r>
      <w:r w:rsidR="001A407C">
        <w:rPr>
          <w:rFonts w:ascii="Times New Roman" w:hAnsi="Times New Roman" w:cs="Times New Roman"/>
          <w:color w:val="000000" w:themeColor="text1"/>
          <w:sz w:val="24"/>
          <w:szCs w:val="24"/>
        </w:rPr>
        <w:fldChar w:fldCharType="separate"/>
      </w:r>
      <w:r w:rsidR="00D12D84" w:rsidRPr="00D12D84">
        <w:rPr>
          <w:rFonts w:ascii="Times New Roman" w:hAnsi="Times New Roman" w:cs="Times New Roman"/>
          <w:noProof/>
          <w:color w:val="000000" w:themeColor="text1"/>
          <w:sz w:val="24"/>
          <w:szCs w:val="24"/>
          <w:vertAlign w:val="superscript"/>
        </w:rPr>
        <w:t>18</w:t>
      </w:r>
      <w:r w:rsidR="001A407C">
        <w:rPr>
          <w:rFonts w:ascii="Times New Roman" w:hAnsi="Times New Roman" w:cs="Times New Roman"/>
          <w:color w:val="000000" w:themeColor="text1"/>
          <w:sz w:val="24"/>
          <w:szCs w:val="24"/>
        </w:rPr>
        <w:fldChar w:fldCharType="end"/>
      </w:r>
      <w:r w:rsidR="0084135C" w:rsidRPr="00CE0E8B">
        <w:rPr>
          <w:rFonts w:ascii="Times New Roman" w:hAnsi="Times New Roman" w:cs="Times New Roman"/>
          <w:color w:val="000000" w:themeColor="text1"/>
          <w:sz w:val="24"/>
          <w:szCs w:val="24"/>
        </w:rPr>
        <w:t xml:space="preserve">. </w:t>
      </w:r>
      <w:r w:rsidR="001A407C">
        <w:rPr>
          <w:rFonts w:ascii="Times New Roman" w:hAnsi="Times New Roman" w:cs="Times New Roman"/>
          <w:color w:val="000000" w:themeColor="text1"/>
          <w:sz w:val="24"/>
          <w:szCs w:val="24"/>
        </w:rPr>
        <w:t>In contrast to the standard DFT+</w:t>
      </w:r>
      <w:r w:rsidR="001A407C" w:rsidRPr="001A407C">
        <w:rPr>
          <w:rFonts w:ascii="Times New Roman" w:hAnsi="Times New Roman" w:cs="Times New Roman"/>
          <w:b/>
          <w:bCs/>
          <w:i/>
          <w:iCs/>
          <w:color w:val="000000" w:themeColor="text1"/>
          <w:sz w:val="24"/>
          <w:szCs w:val="24"/>
        </w:rPr>
        <w:t>U</w:t>
      </w:r>
      <w:r w:rsidR="001A407C">
        <w:rPr>
          <w:rFonts w:ascii="Times New Roman" w:hAnsi="Times New Roman" w:cs="Times New Roman"/>
          <w:color w:val="000000" w:themeColor="text1"/>
          <w:sz w:val="24"/>
          <w:szCs w:val="24"/>
        </w:rPr>
        <w:t xml:space="preserve">, </w:t>
      </w:r>
      <w:r w:rsidR="001F54E9">
        <w:rPr>
          <w:rFonts w:ascii="Times New Roman" w:hAnsi="Times New Roman" w:cs="Times New Roman"/>
          <w:color w:val="000000" w:themeColor="text1"/>
          <w:sz w:val="24"/>
          <w:szCs w:val="24"/>
        </w:rPr>
        <w:t xml:space="preserve">Eren </w:t>
      </w:r>
      <w:r w:rsidR="001F54E9" w:rsidRPr="0084135C">
        <w:rPr>
          <w:rFonts w:ascii="Times New Roman" w:hAnsi="Times New Roman" w:cs="Times New Roman"/>
          <w:i/>
          <w:color w:val="000000" w:themeColor="text1"/>
          <w:sz w:val="24"/>
          <w:szCs w:val="24"/>
        </w:rPr>
        <w:t>et al.</w:t>
      </w:r>
      <w:r w:rsidR="001F54E9">
        <w:rPr>
          <w:rFonts w:ascii="Times New Roman" w:hAnsi="Times New Roman" w:cs="Times New Roman"/>
          <w:color w:val="000000" w:themeColor="text1"/>
          <w:sz w:val="24"/>
          <w:szCs w:val="24"/>
        </w:rPr>
        <w:fldChar w:fldCharType="begin"/>
      </w:r>
      <w:r w:rsidR="00D12D84">
        <w:rPr>
          <w:rFonts w:ascii="Times New Roman" w:hAnsi="Times New Roman" w:cs="Times New Roman"/>
          <w:color w:val="000000" w:themeColor="text1"/>
          <w:sz w:val="24"/>
          <w:szCs w:val="24"/>
        </w:rPr>
        <w:instrText xml:space="preserve"> ADDIN EN.CITE &lt;EndNote&gt;&lt;Cite&gt;&lt;Author&gt;Eren&lt;/Author&gt;&lt;Year&gt;2016&lt;/Year&gt;&lt;RecNum&gt;95&lt;/RecNum&gt;&lt;DisplayText&gt;&lt;style face="superscript"&gt;19&lt;/style&gt;&lt;/DisplayText&gt;&lt;record&gt;&lt;rec-number&gt;95&lt;/rec-number&gt;&lt;foreign-keys&gt;&lt;key app="EN" db-id="0x5eteez30tx2zep2f9vxv9ersresrx22z9w" timestamp="1675053688"&gt;95&lt;/key&gt;&lt;/foreign-keys&gt;&lt;ref-type name="Journal Article"&gt;17&lt;/ref-type&gt;&lt;contributors&gt;&lt;authors&gt;&lt;author&gt;Eren, Baran&lt;/author&gt;&lt;author&gt;Zherebetskyy, Danylo&lt;/author&gt;&lt;author&gt;Patera, Laerte L.&lt;/author&gt;&lt;author&gt;Wu, Cheng Hao&lt;/author&gt;&lt;author&gt;Bluhm, Hendrik&lt;/author&gt;&lt;author&gt;Africh, Cristina&lt;/author&gt;&lt;author&gt;Wang, Lin-Wang&lt;/author&gt;&lt;author&gt;Somorjai, Gabor A.&lt;/author&gt;&lt;author&gt;Salmeron, Miquel&lt;/author&gt;&lt;/authors&gt;&lt;/contributors&gt;&lt;titles&gt;&lt;title&gt;Activation of Cu(111) surface by decomposition into nanoclusters driven by CO adsorption&lt;/title&gt;&lt;secondary-title&gt;Science&lt;/secondary-title&gt;&lt;/titles&gt;&lt;periodical&gt;&lt;full-title&gt;Science&lt;/full-title&gt;&lt;/periodical&gt;&lt;pages&gt;475-478&lt;/pages&gt;&lt;volume&gt;351&lt;/volume&gt;&lt;number&gt;6272&lt;/number&gt;&lt;dates&gt;&lt;year&gt;2016&lt;/year&gt;&lt;/dates&gt;&lt;urls&gt;&lt;related-urls&gt;&lt;url&gt;https://www.science.org/doi/abs/10.1126/science.aad8868&lt;/url&gt;&lt;/related-urls&gt;&lt;/urls&gt;&lt;electronic-resource-num&gt;doi:10.1126/science.aad8868&lt;/electronic-resource-num&gt;&lt;/record&gt;&lt;/Cite&gt;&lt;/EndNote&gt;</w:instrText>
      </w:r>
      <w:r w:rsidR="001F54E9">
        <w:rPr>
          <w:rFonts w:ascii="Times New Roman" w:hAnsi="Times New Roman" w:cs="Times New Roman"/>
          <w:color w:val="000000" w:themeColor="text1"/>
          <w:sz w:val="24"/>
          <w:szCs w:val="24"/>
        </w:rPr>
        <w:fldChar w:fldCharType="separate"/>
      </w:r>
      <w:r w:rsidR="00D12D84" w:rsidRPr="00D12D84">
        <w:rPr>
          <w:rFonts w:ascii="Times New Roman" w:hAnsi="Times New Roman" w:cs="Times New Roman"/>
          <w:noProof/>
          <w:color w:val="000000" w:themeColor="text1"/>
          <w:sz w:val="24"/>
          <w:szCs w:val="24"/>
          <w:vertAlign w:val="superscript"/>
        </w:rPr>
        <w:t>19</w:t>
      </w:r>
      <w:r w:rsidR="001F54E9">
        <w:rPr>
          <w:rFonts w:ascii="Times New Roman" w:hAnsi="Times New Roman" w:cs="Times New Roman"/>
          <w:color w:val="000000" w:themeColor="text1"/>
          <w:sz w:val="24"/>
          <w:szCs w:val="24"/>
        </w:rPr>
        <w:fldChar w:fldCharType="end"/>
      </w:r>
      <w:r w:rsidR="001F54E9">
        <w:rPr>
          <w:rFonts w:ascii="Times New Roman" w:hAnsi="Times New Roman" w:cs="Times New Roman"/>
          <w:color w:val="000000" w:themeColor="text1"/>
          <w:sz w:val="24"/>
          <w:szCs w:val="24"/>
        </w:rPr>
        <w:t xml:space="preserve"> </w:t>
      </w:r>
      <w:r w:rsidR="002E5A27">
        <w:rPr>
          <w:rFonts w:ascii="Times New Roman" w:hAnsi="Times New Roman" w:cs="Times New Roman"/>
          <w:color w:val="000000" w:themeColor="text1"/>
          <w:sz w:val="24"/>
          <w:szCs w:val="24"/>
        </w:rPr>
        <w:t>used</w:t>
      </w:r>
      <w:r w:rsidR="001F54E9">
        <w:rPr>
          <w:rFonts w:ascii="Times New Roman" w:hAnsi="Times New Roman" w:cs="Times New Roman"/>
          <w:color w:val="000000" w:themeColor="text1"/>
          <w:sz w:val="24"/>
          <w:szCs w:val="24"/>
        </w:rPr>
        <w:t xml:space="preserve"> PBE+</w:t>
      </w:r>
      <w:r w:rsidR="001F54E9" w:rsidRPr="0084135C">
        <w:rPr>
          <w:rFonts w:ascii="Times New Roman" w:hAnsi="Times New Roman" w:cs="Times New Roman"/>
          <w:b/>
          <w:i/>
          <w:color w:val="000000" w:themeColor="text1"/>
          <w:sz w:val="24"/>
          <w:szCs w:val="24"/>
        </w:rPr>
        <w:t>U</w:t>
      </w:r>
      <w:r w:rsidR="001F54E9">
        <w:rPr>
          <w:rFonts w:ascii="Times New Roman" w:hAnsi="Times New Roman" w:cs="Times New Roman"/>
          <w:color w:val="000000" w:themeColor="text1"/>
          <w:sz w:val="24"/>
          <w:szCs w:val="24"/>
        </w:rPr>
        <w:t xml:space="preserve"> </w:t>
      </w:r>
      <w:r w:rsidR="002E5A27">
        <w:rPr>
          <w:rFonts w:ascii="Times New Roman" w:hAnsi="Times New Roman" w:cs="Times New Roman"/>
          <w:color w:val="000000" w:themeColor="text1"/>
          <w:sz w:val="24"/>
          <w:szCs w:val="24"/>
        </w:rPr>
        <w:t>with</w:t>
      </w:r>
      <w:r w:rsidR="001F54E9">
        <w:rPr>
          <w:rFonts w:ascii="Times New Roman" w:hAnsi="Times New Roman" w:cs="Times New Roman"/>
          <w:color w:val="000000" w:themeColor="text1"/>
          <w:sz w:val="24"/>
          <w:szCs w:val="24"/>
        </w:rPr>
        <w:t xml:space="preserve"> </w:t>
      </w:r>
      <w:r w:rsidR="001F54E9" w:rsidRPr="001F54E9">
        <w:rPr>
          <w:rFonts w:ascii="Times New Roman" w:hAnsi="Times New Roman" w:cs="Times New Roman"/>
          <w:b/>
          <w:i/>
          <w:color w:val="000000" w:themeColor="text1"/>
          <w:sz w:val="24"/>
          <w:szCs w:val="24"/>
        </w:rPr>
        <w:t>U</w:t>
      </w:r>
      <w:r w:rsidR="001F54E9">
        <w:rPr>
          <w:rFonts w:ascii="Times New Roman" w:hAnsi="Times New Roman" w:cs="Times New Roman"/>
          <w:color w:val="000000" w:themeColor="text1"/>
          <w:sz w:val="24"/>
          <w:szCs w:val="24"/>
        </w:rPr>
        <w:t xml:space="preserve"> = 6 eV for C and O</w:t>
      </w:r>
      <w:r w:rsidR="00FE0396">
        <w:rPr>
          <w:rFonts w:ascii="Times New Roman" w:hAnsi="Times New Roman" w:cs="Times New Roman"/>
          <w:color w:val="000000" w:themeColor="text1"/>
          <w:sz w:val="24"/>
          <w:szCs w:val="24"/>
        </w:rPr>
        <w:t xml:space="preserve">. Although </w:t>
      </w:r>
      <w:r w:rsidR="002E5A27">
        <w:rPr>
          <w:rFonts w:ascii="Times New Roman" w:hAnsi="Times New Roman" w:cs="Times New Roman"/>
          <w:color w:val="000000" w:themeColor="text1"/>
          <w:sz w:val="24"/>
          <w:szCs w:val="24"/>
        </w:rPr>
        <w:t>their</w:t>
      </w:r>
      <w:r w:rsidR="00FE0396">
        <w:rPr>
          <w:rFonts w:ascii="Times New Roman" w:hAnsi="Times New Roman" w:cs="Times New Roman"/>
          <w:color w:val="000000" w:themeColor="text1"/>
          <w:sz w:val="24"/>
          <w:szCs w:val="24"/>
        </w:rPr>
        <w:t xml:space="preserve"> result</w:t>
      </w:r>
      <w:r w:rsidR="002E5A27">
        <w:rPr>
          <w:rFonts w:ascii="Times New Roman" w:hAnsi="Times New Roman" w:cs="Times New Roman"/>
          <w:color w:val="000000" w:themeColor="text1"/>
          <w:sz w:val="24"/>
          <w:szCs w:val="24"/>
        </w:rPr>
        <w:t>s</w:t>
      </w:r>
      <w:r w:rsidR="00FE0396">
        <w:rPr>
          <w:rFonts w:ascii="Times New Roman" w:hAnsi="Times New Roman" w:cs="Times New Roman"/>
          <w:color w:val="000000" w:themeColor="text1"/>
          <w:sz w:val="24"/>
          <w:szCs w:val="24"/>
        </w:rPr>
        <w:t xml:space="preserve"> agree with experimental measurements,</w:t>
      </w:r>
      <w:r w:rsidR="001F54E9">
        <w:rPr>
          <w:rFonts w:ascii="Times New Roman" w:hAnsi="Times New Roman" w:cs="Times New Roman"/>
          <w:color w:val="000000" w:themeColor="text1"/>
          <w:sz w:val="24"/>
          <w:szCs w:val="24"/>
        </w:rPr>
        <w:t xml:space="preserve"> </w:t>
      </w:r>
      <w:r w:rsidR="002E5A27">
        <w:rPr>
          <w:rFonts w:ascii="Times New Roman" w:hAnsi="Times New Roman" w:cs="Times New Roman"/>
          <w:color w:val="000000" w:themeColor="text1"/>
          <w:sz w:val="24"/>
          <w:szCs w:val="24"/>
        </w:rPr>
        <w:t>their</w:t>
      </w:r>
      <w:r w:rsidR="0084135C" w:rsidRPr="00CE0E8B">
        <w:rPr>
          <w:rFonts w:ascii="Times New Roman" w:hAnsi="Times New Roman" w:cs="Times New Roman"/>
          <w:color w:val="000000" w:themeColor="text1"/>
          <w:sz w:val="24"/>
          <w:szCs w:val="24"/>
        </w:rPr>
        <w:t xml:space="preserve"> non-</w:t>
      </w:r>
      <w:r w:rsidR="0084135C" w:rsidRPr="001A5158">
        <w:rPr>
          <w:rFonts w:ascii="Times New Roman" w:hAnsi="Times New Roman"/>
          <w:i/>
          <w:color w:val="000000" w:themeColor="text1"/>
          <w:sz w:val="24"/>
        </w:rPr>
        <w:t>ab initio</w:t>
      </w:r>
      <w:r w:rsidR="0084135C" w:rsidRPr="00CE0E8B">
        <w:rPr>
          <w:rFonts w:ascii="Times New Roman" w:hAnsi="Times New Roman" w:cs="Times New Roman"/>
          <w:color w:val="000000" w:themeColor="text1"/>
          <w:sz w:val="24"/>
          <w:szCs w:val="24"/>
        </w:rPr>
        <w:t xml:space="preserve"> method does not fundamentally resolve the issue.</w:t>
      </w:r>
    </w:p>
    <w:p w14:paraId="70C5FA7F" w14:textId="604986E4" w:rsidR="00BB1A44" w:rsidRDefault="00BB1A44" w:rsidP="0084135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Pr="007E0260">
        <w:rPr>
          <w:rFonts w:ascii="Times New Roman" w:hAnsi="Times New Roman" w:cs="Times New Roman"/>
          <w:sz w:val="24"/>
          <w:szCs w:val="24"/>
        </w:rPr>
        <w:t xml:space="preserve"> </w:t>
      </w:r>
      <w:r w:rsidR="002E5A27">
        <w:rPr>
          <w:rFonts w:ascii="Times New Roman" w:hAnsi="Times New Roman" w:cs="Times New Roman"/>
          <w:sz w:val="24"/>
          <w:szCs w:val="24"/>
        </w:rPr>
        <w:t>widely</w:t>
      </w:r>
      <w:r w:rsidRPr="007E0260">
        <w:rPr>
          <w:rFonts w:ascii="Times New Roman" w:hAnsi="Times New Roman" w:cs="Times New Roman"/>
          <w:sz w:val="24"/>
          <w:szCs w:val="24"/>
        </w:rPr>
        <w:t xml:space="preserve"> accepted explanation for </w:t>
      </w:r>
      <w:r w:rsidR="002E5A27">
        <w:rPr>
          <w:rFonts w:ascii="Times New Roman" w:hAnsi="Times New Roman" w:cs="Times New Roman"/>
          <w:sz w:val="24"/>
          <w:szCs w:val="24"/>
        </w:rPr>
        <w:t>the failure of DFT for CO adsorption on transition metal surfaces</w:t>
      </w:r>
      <w:r w:rsidRPr="007E0260">
        <w:rPr>
          <w:rFonts w:ascii="Times New Roman" w:hAnsi="Times New Roman" w:cs="Times New Roman"/>
          <w:sz w:val="24"/>
          <w:szCs w:val="24"/>
        </w:rPr>
        <w:t xml:space="preserve"> is that DFT underestimates the HOMO-LUMO gap</w:t>
      </w:r>
      <w:r w:rsidR="002E5A27">
        <w:rPr>
          <w:rFonts w:ascii="Times New Roman" w:hAnsi="Times New Roman" w:cs="Times New Roman"/>
          <w:sz w:val="24"/>
          <w:szCs w:val="24"/>
        </w:rPr>
        <w:t xml:space="preserve"> of the CO molecule</w:t>
      </w:r>
      <w:r w:rsidRPr="007E0260">
        <w:rPr>
          <w:rFonts w:ascii="Times New Roman" w:hAnsi="Times New Roman" w:cs="Times New Roman"/>
          <w:sz w:val="24"/>
          <w:szCs w:val="24"/>
        </w:rPr>
        <w:t xml:space="preserve">, resulting in the calculated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2π*</m:t>
            </m:r>
          </m:sub>
        </m:sSub>
      </m:oMath>
      <w:r w:rsidRPr="007E0260">
        <w:rPr>
          <w:rFonts w:ascii="Times New Roman" w:hAnsi="Times New Roman" w:cs="Times New Roman"/>
          <w:sz w:val="24"/>
          <w:szCs w:val="24"/>
        </w:rPr>
        <w:t xml:space="preserve"> being lower than the actual value. This overestimates the binding of CO to hollow sites </w:t>
      </w:r>
      <w:r>
        <w:rPr>
          <w:rFonts w:ascii="Times New Roman" w:hAnsi="Times New Roman" w:cs="Times New Roman"/>
          <w:sz w:val="24"/>
          <w:szCs w:val="24"/>
        </w:rPr>
        <w:t xml:space="preserve">with the </w:t>
      </w:r>
      <w:r w:rsidRPr="007E0260">
        <w:rPr>
          <w:rFonts w:ascii="Times New Roman" w:hAnsi="Times New Roman" w:cs="Times New Roman"/>
          <w:sz w:val="24"/>
          <w:szCs w:val="24"/>
        </w:rPr>
        <w:t>dπ</w:t>
      </w:r>
      <w:r>
        <w:rPr>
          <w:rFonts w:ascii="Times New Roman" w:hAnsi="Times New Roman" w:cs="Times New Roman"/>
          <w:sz w:val="24"/>
          <w:szCs w:val="24"/>
        </w:rPr>
        <w:t xml:space="preserve"> orbital of the metal</w:t>
      </w:r>
      <w:r w:rsidRPr="007E0260">
        <w:rPr>
          <w:rFonts w:ascii="Times New Roman" w:hAnsi="Times New Roman" w:cs="Times New Roman"/>
          <w:sz w:val="24"/>
          <w:szCs w:val="24"/>
        </w:rPr>
        <w:t xml:space="preserve"> based on the </w:t>
      </w:r>
      <w:proofErr w:type="spellStart"/>
      <w:r w:rsidRPr="007E0260">
        <w:rPr>
          <w:rFonts w:ascii="Times New Roman" w:hAnsi="Times New Roman" w:cs="Times New Roman"/>
          <w:sz w:val="24"/>
          <w:szCs w:val="24"/>
        </w:rPr>
        <w:t>Blyholder</w:t>
      </w:r>
      <w:proofErr w:type="spellEnd"/>
      <w:r w:rsidRPr="007E0260">
        <w:rPr>
          <w:rFonts w:ascii="Times New Roman" w:hAnsi="Times New Roman" w:cs="Times New Roman"/>
          <w:sz w:val="24"/>
          <w:szCs w:val="24"/>
        </w:rPr>
        <w:t xml:space="preserve"> model</w:t>
      </w:r>
      <w:r>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&lt;EndNote&gt;&lt;Cite&gt;&lt;Author&gt;Blyholder&lt;/Author&gt;&lt;Year&gt;1964&lt;/Year&gt;&lt;RecNum&gt;236&lt;/RecNum&gt;&lt;DisplayText&gt;&lt;style face="superscript"&gt;20&lt;/style&gt;&lt;/DisplayText&gt;&lt;record&gt;&lt;rec-number&gt;236&lt;/rec-number&gt;&lt;foreign-keys&gt;&lt;key app="EN" db-id="0x5eteez30tx2zep2f9vxv9ersresrx22z9w" timestamp="1714545689"&gt;236&lt;/key&gt;&lt;/foreign-keys&gt;&lt;ref-type name="Journal Article"&gt;17&lt;/ref-type&gt;&lt;contributors&gt;&lt;authors&gt;&lt;author&gt;Blyholder, George&lt;/author&gt;&lt;/authors&gt;&lt;/contributors&gt;&lt;titles&gt;&lt;title&gt;Molecular Orbital View of Chemisorbed Carbon Monoxide&lt;/title&gt;&lt;secondary-title&gt;The Journal of Physical Chemistry&lt;/secondary-title&gt;&lt;/titles&gt;&lt;periodical&gt;&lt;full-title&gt;The Journal of Physical Chemistry&lt;/full-title&gt;&lt;/periodical&gt;&lt;pages&gt;2772-2777&lt;/pages&gt;&lt;volume&gt;68&lt;/volume&gt;&lt;number&gt;10&lt;/number&gt;&lt;dates&gt;&lt;year&gt;1964&lt;/year&gt;&lt;pub-dates&gt;&lt;date&gt;1964/10/01&lt;/date&gt;&lt;/pub-dates&gt;&lt;/dates&gt;&lt;publisher&gt;American Chemical Society&lt;/publisher&gt;&lt;isbn&gt;0022-3654&lt;/isbn&gt;&lt;urls&gt;&lt;related-urls&gt;&lt;url&gt;https://doi.org/10.1021/j100792a006&lt;/url&gt;&lt;/related-urls&gt;&lt;/urls&gt;&lt;electronic-resource-num&gt;10.1021/j100792a006&lt;/electronic-resource-num&gt;&lt;/record&gt;&lt;/Cite&gt;&lt;/EndNote&gt;</w:instrText>
      </w:r>
      <w:r>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sidRPr="007E0260">
        <w:rPr>
          <w:rFonts w:ascii="Times New Roman" w:hAnsi="Times New Roman" w:cs="Times New Roman"/>
          <w:sz w:val="24"/>
          <w:szCs w:val="24"/>
        </w:rPr>
        <w:t xml:space="preserve">. In 2019, Patra </w:t>
      </w:r>
      <w:r w:rsidRPr="00BB1A44">
        <w:rPr>
          <w:rFonts w:ascii="Times New Roman" w:hAnsi="Times New Roman" w:cs="Times New Roman"/>
          <w:i/>
          <w:sz w:val="24"/>
          <w:szCs w:val="24"/>
        </w:rPr>
        <w:t>et al.</w:t>
      </w:r>
      <w:r>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&lt;EndNote&gt;&lt;Cite&gt;&lt;Author&gt;Patra&lt;/Author&gt;&lt;Year&gt;2019&lt;/Year&gt;&lt;RecNum&gt;206&lt;/RecNum&gt;&lt;DisplayText&gt;&lt;style face="superscript"&gt;7&lt;/style&gt;&lt;/DisplayText&gt;&lt;record&gt;&lt;rec-number&gt;206&lt;/rec-number&gt;&lt;foreign-keys&gt;&lt;key app="EN" db-id="0x5eteez30tx2zep2f9vxv9ersresrx22z9w" timestamp="1705609281"&gt;206&lt;/key&gt;&lt;/foreign-keys&gt;&lt;ref-type name="Journal Article"&gt;17&lt;/ref-type&gt;&lt;contributors&gt;&lt;authors&gt;&lt;author&gt;Patra, Abhirup&lt;/author&gt;&lt;author&gt;Peng, Haowei&lt;/author&gt;&lt;author&gt;Sun, Jianwei&lt;/author&gt;&lt;author&gt;Perdew, John P.&lt;/author&gt;&lt;/authors&gt;&lt;/contributors&gt;&lt;titles&gt;&lt;title&gt;Rethinking CO adsorption on transition-metal surfaces: Effect of density-driven self-interaction errors&lt;/title&gt;&lt;secondary-title&gt;Physical Review B&lt;/secondary-title&gt;&lt;/titles&gt;&lt;periodical&gt;&lt;full-title&gt;Physical Review B&lt;/full-title&gt;&lt;/periodical&gt;&lt;pages&gt;035442&lt;/pages&gt;&lt;volume&gt;100&lt;/volume&gt;&lt;number&gt;3&lt;/number&gt;&lt;dates&gt;&lt;year&gt;2019&lt;/year&gt;&lt;pub-dates&gt;&lt;date&gt;07/29/&lt;/date&gt;&lt;/pub-dates&gt;&lt;/dates&gt;&lt;publisher&gt;American Physical Society&lt;/publisher&gt;&lt;urls&gt;&lt;related-urls&gt;&lt;url&gt;https://link.aps.org/doi/10.1103/PhysRevB.100.035442&lt;/url&gt;&lt;/related-urls&gt;&lt;/urls&gt;&lt;electronic-resource-num&gt;10.1103/PhysRevB.100.035442&lt;/electronic-resource-num&gt;&lt;/record&gt;&lt;/Cite&gt;&lt;/EndNote&gt;</w:instrText>
      </w:r>
      <w:r>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E0260">
        <w:rPr>
          <w:rFonts w:ascii="Times New Roman" w:hAnsi="Times New Roman" w:cs="Times New Roman"/>
          <w:sz w:val="24"/>
          <w:szCs w:val="24"/>
        </w:rPr>
        <w:t xml:space="preserve">suggested a density-driven error for the adsorbed CO by applying the Hubbard </w:t>
      </w:r>
      <w:r w:rsidRPr="001472BB">
        <w:rPr>
          <w:rFonts w:ascii="Times New Roman" w:hAnsi="Times New Roman" w:cs="Times New Roman"/>
          <w:b/>
          <w:i/>
          <w:sz w:val="24"/>
          <w:szCs w:val="24"/>
        </w:rPr>
        <w:t>U</w:t>
      </w:r>
      <w:r w:rsidRPr="007E0260">
        <w:rPr>
          <w:rFonts w:ascii="Times New Roman" w:hAnsi="Times New Roman" w:cs="Times New Roman"/>
          <w:sz w:val="24"/>
          <w:szCs w:val="24"/>
        </w:rPr>
        <w:t xml:space="preserve"> correction to the </w:t>
      </w:r>
      <w:r w:rsidRPr="00FE4A5C">
        <w:rPr>
          <w:rFonts w:ascii="Times New Roman" w:hAnsi="Times New Roman" w:cs="Times New Roman"/>
          <w:i/>
          <w:sz w:val="24"/>
          <w:szCs w:val="24"/>
        </w:rPr>
        <w:t>p</w:t>
      </w:r>
      <w:r w:rsidRPr="007E0260">
        <w:rPr>
          <w:rFonts w:ascii="Times New Roman" w:hAnsi="Times New Roman" w:cs="Times New Roman"/>
          <w:sz w:val="24"/>
          <w:szCs w:val="24"/>
        </w:rPr>
        <w:t xml:space="preserve"> orbital of the C atom in the CO molecule.</w:t>
      </w:r>
    </w:p>
    <w:p w14:paraId="589BF219" w14:textId="77777777" w:rsidR="00502B16" w:rsidRDefault="00502B16" w:rsidP="005E1227">
      <w:pPr>
        <w:rPr>
          <w:rFonts w:ascii="Times New Roman" w:hAnsi="Times New Roman" w:cs="Times New Roman"/>
          <w:sz w:val="24"/>
          <w:szCs w:val="24"/>
          <w:u w:val="single"/>
        </w:rPr>
      </w:pPr>
    </w:p>
    <w:p w14:paraId="39707EA8" w14:textId="3D6B4DFF" w:rsidR="005E1227" w:rsidRPr="00E15E3D" w:rsidRDefault="005E1227" w:rsidP="005E1227">
      <w:pPr>
        <w:rPr>
          <w:rFonts w:ascii="Times New Roman" w:hAnsi="Times New Roman" w:cs="Times New Roman"/>
          <w:sz w:val="24"/>
          <w:szCs w:val="24"/>
          <w:u w:val="single"/>
        </w:rPr>
      </w:pPr>
      <w:r>
        <w:rPr>
          <w:rFonts w:ascii="Times New Roman" w:hAnsi="Times New Roman" w:cs="Times New Roman"/>
          <w:sz w:val="24"/>
          <w:szCs w:val="24"/>
          <w:u w:val="single"/>
        </w:rPr>
        <w:t>Orbital Analysis</w:t>
      </w:r>
    </w:p>
    <w:p w14:paraId="2F6220CB" w14:textId="2733E803" w:rsidR="00516567" w:rsidRPr="009A2DAA" w:rsidRDefault="006D0036" w:rsidP="009A2D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E5A27">
        <w:rPr>
          <w:rFonts w:ascii="Times New Roman" w:hAnsi="Times New Roman" w:cs="Times New Roman"/>
          <w:sz w:val="24"/>
          <w:szCs w:val="24"/>
        </w:rPr>
        <w:t>W</w:t>
      </w:r>
      <w:r w:rsidR="00857221" w:rsidRPr="00857221">
        <w:rPr>
          <w:rFonts w:ascii="Times New Roman" w:hAnsi="Times New Roman" w:cs="Times New Roman"/>
          <w:sz w:val="24"/>
          <w:szCs w:val="24"/>
        </w:rPr>
        <w:t xml:space="preserve">e </w:t>
      </w:r>
      <w:r w:rsidR="00857221">
        <w:rPr>
          <w:rFonts w:ascii="Times New Roman" w:hAnsi="Times New Roman" w:cs="Times New Roman" w:hint="eastAsia"/>
          <w:sz w:val="24"/>
          <w:szCs w:val="24"/>
        </w:rPr>
        <w:t>calculated</w:t>
      </w:r>
      <w:r w:rsidR="00857221">
        <w:rPr>
          <w:rFonts w:ascii="Times New Roman" w:hAnsi="Times New Roman" w:cs="Times New Roman"/>
          <w:sz w:val="24"/>
          <w:szCs w:val="24"/>
        </w:rPr>
        <w:t xml:space="preserve"> </w:t>
      </w:r>
      <w:r w:rsidR="00857221" w:rsidRPr="00857221">
        <w:rPr>
          <w:rFonts w:ascii="Times New Roman" w:hAnsi="Times New Roman" w:cs="Times New Roman"/>
          <w:sz w:val="24"/>
          <w:szCs w:val="24"/>
        </w:rPr>
        <w:t xml:space="preserve">the projected density of states (PDOS) of </w:t>
      </w:r>
      <w:r w:rsidR="005323E1">
        <w:rPr>
          <w:rFonts w:ascii="Times New Roman" w:hAnsi="Times New Roman" w:cs="Times New Roman"/>
          <w:sz w:val="24"/>
          <w:szCs w:val="24"/>
        </w:rPr>
        <w:t>CO-</w:t>
      </w:r>
      <w:r w:rsidR="00857221" w:rsidRPr="00857221">
        <w:rPr>
          <w:rFonts w:ascii="Times New Roman" w:hAnsi="Times New Roman" w:cs="Times New Roman"/>
          <w:sz w:val="24"/>
          <w:szCs w:val="24"/>
        </w:rPr>
        <w:t xml:space="preserve">vacant sites </w:t>
      </w:r>
      <w:r w:rsidR="00857221">
        <w:rPr>
          <w:rFonts w:ascii="Times New Roman" w:hAnsi="Times New Roman" w:cs="Times New Roman"/>
          <w:sz w:val="24"/>
          <w:szCs w:val="24"/>
        </w:rPr>
        <w:t>for different</w:t>
      </w:r>
      <w:r w:rsidR="002E5A27">
        <w:rPr>
          <w:rFonts w:ascii="Times New Roman" w:hAnsi="Times New Roman" w:cs="Times New Roman"/>
          <w:sz w:val="24"/>
          <w:szCs w:val="24"/>
        </w:rPr>
        <w:t xml:space="preserve"> coverages, </w:t>
      </w:r>
      <w:r w:rsidR="00857221" w:rsidRPr="00857221">
        <w:rPr>
          <w:rFonts w:ascii="Times New Roman" w:hAnsi="Times New Roman" w:cs="Times New Roman"/>
          <w:sz w:val="24"/>
          <w:szCs w:val="24"/>
        </w:rPr>
        <w:t>θ</w:t>
      </w:r>
      <w:r w:rsidR="002E5A27">
        <w:rPr>
          <w:rFonts w:ascii="Times New Roman" w:hAnsi="Times New Roman" w:cs="Times New Roman"/>
          <w:sz w:val="24"/>
          <w:szCs w:val="24"/>
        </w:rPr>
        <w:t>,</w:t>
      </w:r>
      <w:r w:rsidR="00857221" w:rsidRPr="00857221">
        <w:rPr>
          <w:rFonts w:ascii="Times New Roman" w:hAnsi="Times New Roman" w:cs="Times New Roman"/>
          <w:sz w:val="24"/>
          <w:szCs w:val="24"/>
        </w:rPr>
        <w:t xml:space="preserve"> and </w:t>
      </w:r>
      <w:r w:rsidR="002E5A27">
        <w:rPr>
          <w:rFonts w:ascii="Times New Roman" w:hAnsi="Times New Roman" w:cs="Times New Roman"/>
          <w:sz w:val="24"/>
          <w:szCs w:val="24"/>
        </w:rPr>
        <w:t xml:space="preserve">adsorption configurations, </w:t>
      </w:r>
      <w:r w:rsidR="00857221" w:rsidRPr="00857221">
        <w:rPr>
          <w:rFonts w:ascii="Times New Roman" w:hAnsi="Times New Roman" w:cs="Times New Roman"/>
          <w:sz w:val="24"/>
          <w:szCs w:val="24"/>
        </w:rPr>
        <w:t>Ω.</w:t>
      </w:r>
      <w:r w:rsidR="00D87FF0">
        <w:rPr>
          <w:rFonts w:ascii="Times New Roman" w:hAnsi="Times New Roman" w:cs="Times New Roman"/>
          <w:sz w:val="24"/>
          <w:szCs w:val="24"/>
        </w:rPr>
        <w:t xml:space="preserve"> </w:t>
      </w:r>
      <w:r w:rsidR="00857221" w:rsidRPr="00857221">
        <w:rPr>
          <w:rFonts w:ascii="Times New Roman" w:hAnsi="Times New Roman" w:cs="Times New Roman"/>
          <w:sz w:val="24"/>
          <w:szCs w:val="24"/>
        </w:rPr>
        <w:t xml:space="preserve">First, </w:t>
      </w:r>
      <w:r w:rsidR="00857221">
        <w:rPr>
          <w:rFonts w:ascii="Times New Roman" w:hAnsi="Times New Roman" w:cs="Times New Roman"/>
          <w:sz w:val="24"/>
          <w:szCs w:val="24"/>
        </w:rPr>
        <w:t xml:space="preserve">we </w:t>
      </w:r>
      <w:r w:rsidR="00857221" w:rsidRPr="00857221">
        <w:rPr>
          <w:rFonts w:ascii="Times New Roman" w:hAnsi="Times New Roman" w:cs="Times New Roman"/>
          <w:sz w:val="24"/>
          <w:szCs w:val="24"/>
        </w:rPr>
        <w:t>compare</w:t>
      </w:r>
      <w:r w:rsidR="00857221">
        <w:rPr>
          <w:rFonts w:ascii="Times New Roman" w:hAnsi="Times New Roman" w:cs="Times New Roman"/>
          <w:sz w:val="24"/>
          <w:szCs w:val="24"/>
        </w:rPr>
        <w:t>d</w:t>
      </w:r>
      <w:r w:rsidR="00857221" w:rsidRPr="00857221">
        <w:rPr>
          <w:rFonts w:ascii="Times New Roman" w:hAnsi="Times New Roman" w:cs="Times New Roman"/>
          <w:sz w:val="24"/>
          <w:szCs w:val="24"/>
        </w:rPr>
        <w:t xml:space="preserve"> the PDOS of </w:t>
      </w:r>
      <w:r w:rsidR="00857221">
        <w:rPr>
          <w:rFonts w:ascii="Times New Roman" w:hAnsi="Times New Roman" w:cs="Times New Roman"/>
          <w:sz w:val="24"/>
          <w:szCs w:val="24"/>
        </w:rPr>
        <w:t>a</w:t>
      </w:r>
      <w:r w:rsidR="00857221" w:rsidRPr="00857221">
        <w:rPr>
          <w:rFonts w:ascii="Times New Roman" w:hAnsi="Times New Roman" w:cs="Times New Roman"/>
          <w:sz w:val="24"/>
          <w:szCs w:val="24"/>
        </w:rPr>
        <w:t xml:space="preserve"> point vacancy (the </w:t>
      </w:r>
      <w:proofErr w:type="spellStart"/>
      <w:proofErr w:type="gramStart"/>
      <w:r w:rsidR="00857221" w:rsidRPr="00857221">
        <w:rPr>
          <w:rFonts w:ascii="Times New Roman" w:hAnsi="Times New Roman" w:cs="Times New Roman"/>
          <w:i/>
          <w:sz w:val="24"/>
          <w:szCs w:val="24"/>
        </w:rPr>
        <w:t>i</w:t>
      </w:r>
      <w:proofErr w:type="spellEnd"/>
      <w:r w:rsidR="00857221" w:rsidRPr="00857221">
        <w:rPr>
          <w:rFonts w:ascii="Times New Roman" w:hAnsi="Times New Roman" w:cs="Times New Roman"/>
          <w:sz w:val="24"/>
          <w:szCs w:val="24"/>
        </w:rPr>
        <w:t xml:space="preserve"> site</w:t>
      </w:r>
      <w:proofErr w:type="gramEnd"/>
      <w:r w:rsidR="00857221" w:rsidRPr="00857221">
        <w:rPr>
          <w:rFonts w:ascii="Times New Roman" w:hAnsi="Times New Roman" w:cs="Times New Roman"/>
          <w:sz w:val="24"/>
          <w:szCs w:val="24"/>
        </w:rPr>
        <w:t xml:space="preserve"> labeled in </w:t>
      </w:r>
      <w:r w:rsidR="00857221" w:rsidRPr="00857221">
        <w:rPr>
          <w:rFonts w:ascii="Times New Roman" w:hAnsi="Times New Roman" w:cs="Times New Roman"/>
          <w:b/>
          <w:sz w:val="24"/>
          <w:szCs w:val="24"/>
        </w:rPr>
        <w:t>Fig. 4B</w:t>
      </w:r>
      <w:r w:rsidR="00857221" w:rsidRPr="00857221">
        <w:rPr>
          <w:rFonts w:ascii="Times New Roman" w:hAnsi="Times New Roman" w:cs="Times New Roman"/>
          <w:sz w:val="24"/>
          <w:szCs w:val="24"/>
        </w:rPr>
        <w:t xml:space="preserve"> of the main text, which is surrounded by 6 COs) </w:t>
      </w:r>
      <w:r w:rsidR="00D87FF0">
        <w:rPr>
          <w:rFonts w:ascii="Times New Roman" w:hAnsi="Times New Roman" w:cs="Times New Roman"/>
          <w:sz w:val="24"/>
          <w:szCs w:val="24"/>
        </w:rPr>
        <w:t>at</w:t>
      </w:r>
      <w:r w:rsidR="00857221" w:rsidRPr="00857221">
        <w:rPr>
          <w:rFonts w:ascii="Times New Roman" w:hAnsi="Times New Roman" w:cs="Times New Roman"/>
          <w:sz w:val="24"/>
          <w:szCs w:val="24"/>
        </w:rPr>
        <w:t xml:space="preserve"> θ = 26.4% </w:t>
      </w:r>
      <w:r w:rsidR="00D87FF0">
        <w:rPr>
          <w:rFonts w:ascii="Times New Roman" w:hAnsi="Times New Roman" w:cs="Times New Roman"/>
          <w:sz w:val="24"/>
          <w:szCs w:val="24"/>
        </w:rPr>
        <w:t>with that of the bare</w:t>
      </w:r>
      <w:r w:rsidR="00857221" w:rsidRPr="00857221">
        <w:rPr>
          <w:rFonts w:ascii="Times New Roman" w:hAnsi="Times New Roman" w:cs="Times New Roman"/>
          <w:sz w:val="24"/>
          <w:szCs w:val="24"/>
        </w:rPr>
        <w:t xml:space="preserve"> Cu</w:t>
      </w:r>
      <w:r w:rsidR="00D87FF0">
        <w:rPr>
          <w:rFonts w:ascii="Times New Roman" w:hAnsi="Times New Roman" w:cs="Times New Roman"/>
          <w:sz w:val="24"/>
          <w:szCs w:val="24"/>
        </w:rPr>
        <w:t xml:space="preserve"> surface</w:t>
      </w:r>
      <w:r w:rsidR="009A2DAA">
        <w:rPr>
          <w:rFonts w:ascii="Times New Roman" w:hAnsi="Times New Roman" w:cs="Times New Roman"/>
          <w:sz w:val="24"/>
          <w:szCs w:val="24"/>
        </w:rPr>
        <w:t xml:space="preserve"> (</w:t>
      </w:r>
      <w:r w:rsidR="009A2DAA" w:rsidRPr="009A2DAA">
        <w:rPr>
          <w:rFonts w:ascii="Times New Roman" w:hAnsi="Times New Roman" w:cs="Times New Roman"/>
          <w:b/>
          <w:sz w:val="24"/>
          <w:szCs w:val="24"/>
        </w:rPr>
        <w:t>Fig. S6</w:t>
      </w:r>
      <w:r w:rsidR="009A2DAA">
        <w:rPr>
          <w:rFonts w:ascii="Times New Roman" w:hAnsi="Times New Roman" w:cs="Times New Roman"/>
          <w:b/>
          <w:sz w:val="24"/>
          <w:szCs w:val="24"/>
        </w:rPr>
        <w:t>A</w:t>
      </w:r>
      <w:r w:rsidR="009A2DAA">
        <w:rPr>
          <w:rFonts w:ascii="Times New Roman" w:hAnsi="Times New Roman" w:cs="Times New Roman"/>
          <w:sz w:val="24"/>
          <w:szCs w:val="24"/>
        </w:rPr>
        <w:t>)</w:t>
      </w:r>
      <w:r w:rsidR="00857221" w:rsidRPr="00857221">
        <w:rPr>
          <w:rFonts w:ascii="Times New Roman" w:hAnsi="Times New Roman" w:cs="Times New Roman"/>
          <w:sz w:val="24"/>
          <w:szCs w:val="24"/>
        </w:rPr>
        <w:t>.</w:t>
      </w:r>
      <w:r w:rsidR="009A2DAA">
        <w:rPr>
          <w:rFonts w:ascii="Times New Roman" w:hAnsi="Times New Roman" w:cs="Times New Roman"/>
          <w:sz w:val="24"/>
          <w:szCs w:val="24"/>
        </w:rPr>
        <w:t xml:space="preserve"> </w:t>
      </w:r>
      <w:r w:rsidR="00D87FF0">
        <w:rPr>
          <w:rFonts w:ascii="Times New Roman" w:hAnsi="Times New Roman" w:cs="Times New Roman"/>
          <w:color w:val="000000" w:themeColor="text1"/>
          <w:sz w:val="24"/>
          <w:szCs w:val="24"/>
        </w:rPr>
        <w:t>T</w:t>
      </w:r>
      <w:r w:rsidR="00516567" w:rsidRPr="009A2DAA">
        <w:rPr>
          <w:rFonts w:ascii="Times New Roman" w:hAnsi="Times New Roman" w:cs="Times New Roman"/>
          <w:color w:val="000000" w:themeColor="text1"/>
          <w:sz w:val="24"/>
          <w:szCs w:val="24"/>
        </w:rPr>
        <w:t>he most significant difference lies in the major peaks of in-plane 3d orbitals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xy</m:t>
            </m:r>
          </m:sub>
        </m:sSub>
      </m:oMath>
      <w:r w:rsidR="00516567" w:rsidRPr="009A2DAA">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sub>
        </m:sSub>
      </m:oMath>
      <w:r w:rsidR="00516567" w:rsidRPr="009A2DAA">
        <w:rPr>
          <w:rFonts w:ascii="Times New Roman" w:hAnsi="Times New Roman" w:cs="Times New Roman"/>
          <w:color w:val="000000" w:themeColor="text1"/>
          <w:sz w:val="24"/>
          <w:szCs w:val="24"/>
        </w:rPr>
        <w:t>) shifting toward the Fermi level upon CO adsorption</w:t>
      </w:r>
      <w:r w:rsidR="009A2DAA">
        <w:rPr>
          <w:rFonts w:ascii="Times New Roman" w:hAnsi="Times New Roman" w:cs="Times New Roman"/>
          <w:color w:val="000000" w:themeColor="text1"/>
          <w:sz w:val="24"/>
          <w:szCs w:val="24"/>
        </w:rPr>
        <w:t xml:space="preserve"> (</w:t>
      </w:r>
      <w:r w:rsidR="009A2DAA" w:rsidRPr="009A2DAA">
        <w:rPr>
          <w:rFonts w:ascii="Times New Roman" w:hAnsi="Times New Roman" w:cs="Times New Roman"/>
          <w:color w:val="000000" w:themeColor="text1"/>
          <w:sz w:val="24"/>
          <w:szCs w:val="24"/>
        </w:rPr>
        <w:t>highlighted by red dashed circles</w:t>
      </w:r>
      <w:r w:rsidR="009A2DAA">
        <w:rPr>
          <w:rFonts w:ascii="Times New Roman" w:hAnsi="Times New Roman" w:cs="Times New Roman"/>
          <w:color w:val="000000" w:themeColor="text1"/>
          <w:sz w:val="24"/>
          <w:szCs w:val="24"/>
        </w:rPr>
        <w:t>)</w:t>
      </w:r>
      <w:r w:rsidR="00516567" w:rsidRPr="009A2DAA">
        <w:rPr>
          <w:rFonts w:ascii="Times New Roman" w:hAnsi="Times New Roman" w:cs="Times New Roman"/>
          <w:color w:val="000000" w:themeColor="text1"/>
          <w:sz w:val="24"/>
          <w:szCs w:val="24"/>
        </w:rPr>
        <w:t>. In contrast, changes in the out-of-plane orbitals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xz</m:t>
            </m:r>
          </m:sub>
        </m:sSub>
      </m:oMath>
      <w:r w:rsidR="00516567" w:rsidRPr="009A2DAA">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yz</m:t>
            </m:r>
          </m:sub>
        </m:sSub>
      </m:oMath>
      <w:r w:rsidR="00516567" w:rsidRPr="009A2DAA">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2</m:t>
                </m:r>
              </m:sup>
            </m:sSup>
          </m:sub>
        </m:sSub>
      </m:oMath>
      <w:r w:rsidR="00516567" w:rsidRPr="009A2DAA">
        <w:rPr>
          <w:rFonts w:ascii="Times New Roman" w:hAnsi="Times New Roman" w:cs="Times New Roman"/>
          <w:color w:val="000000" w:themeColor="text1"/>
          <w:sz w:val="24"/>
          <w:szCs w:val="24"/>
        </w:rPr>
        <w:t xml:space="preserve">) are </w:t>
      </w:r>
      <w:r w:rsidR="009A2DAA">
        <w:rPr>
          <w:rFonts w:ascii="Times New Roman" w:hAnsi="Times New Roman" w:cs="Times New Roman"/>
          <w:color w:val="000000" w:themeColor="text1"/>
          <w:sz w:val="24"/>
          <w:szCs w:val="24"/>
        </w:rPr>
        <w:t xml:space="preserve">not significant. </w:t>
      </w:r>
      <w:r w:rsidR="009A2DAA" w:rsidRPr="009A2DAA">
        <w:rPr>
          <w:rFonts w:ascii="Times New Roman" w:hAnsi="Times New Roman" w:cs="Times New Roman"/>
          <w:b/>
          <w:color w:val="000000" w:themeColor="text1"/>
          <w:sz w:val="24"/>
          <w:szCs w:val="24"/>
        </w:rPr>
        <w:t>Fig. S6</w:t>
      </w:r>
      <w:r w:rsidR="009A2DAA">
        <w:rPr>
          <w:rFonts w:ascii="Times New Roman" w:hAnsi="Times New Roman" w:cs="Times New Roman"/>
          <w:b/>
          <w:color w:val="000000" w:themeColor="text1"/>
          <w:sz w:val="24"/>
          <w:szCs w:val="24"/>
        </w:rPr>
        <w:t>B</w:t>
      </w:r>
      <w:r w:rsidR="009A2DAA">
        <w:rPr>
          <w:rFonts w:ascii="Times New Roman" w:hAnsi="Times New Roman" w:cs="Times New Roman"/>
          <w:color w:val="000000" w:themeColor="text1"/>
          <w:sz w:val="24"/>
          <w:szCs w:val="24"/>
        </w:rPr>
        <w:t xml:space="preserve"> </w:t>
      </w:r>
      <w:r w:rsidR="00516567" w:rsidRPr="009A2DAA">
        <w:rPr>
          <w:rFonts w:ascii="Times New Roman" w:hAnsi="Times New Roman" w:cs="Times New Roman"/>
          <w:color w:val="000000" w:themeColor="text1"/>
          <w:sz w:val="24"/>
          <w:szCs w:val="24"/>
        </w:rPr>
        <w:t>illustrate</w:t>
      </w:r>
      <w:r w:rsidR="009A2DAA">
        <w:rPr>
          <w:rFonts w:ascii="Times New Roman" w:hAnsi="Times New Roman" w:cs="Times New Roman"/>
          <w:color w:val="000000" w:themeColor="text1"/>
          <w:sz w:val="24"/>
          <w:szCs w:val="24"/>
        </w:rPr>
        <w:t>s</w:t>
      </w:r>
      <w:r w:rsidR="00516567" w:rsidRPr="009A2DAA">
        <w:rPr>
          <w:rFonts w:ascii="Times New Roman" w:hAnsi="Times New Roman" w:cs="Times New Roman"/>
          <w:color w:val="000000" w:themeColor="text1"/>
          <w:sz w:val="24"/>
          <w:szCs w:val="24"/>
        </w:rPr>
        <w:t xml:space="preserve"> </w:t>
      </w:r>
      <w:r w:rsidR="009A2DAA">
        <w:rPr>
          <w:rFonts w:ascii="Times New Roman" w:hAnsi="Times New Roman" w:cs="Times New Roman"/>
          <w:color w:val="000000" w:themeColor="text1"/>
          <w:sz w:val="24"/>
          <w:szCs w:val="24"/>
        </w:rPr>
        <w:t>the</w:t>
      </w:r>
      <w:r w:rsidR="00516567" w:rsidRPr="009A2DAA">
        <w:rPr>
          <w:rFonts w:ascii="Times New Roman" w:hAnsi="Times New Roman" w:cs="Times New Roman"/>
          <w:color w:val="000000" w:themeColor="text1"/>
          <w:sz w:val="24"/>
          <w:szCs w:val="24"/>
        </w:rPr>
        <w:t xml:space="preserve"> compression </w:t>
      </w:r>
      <w:r w:rsidR="005A192E">
        <w:rPr>
          <w:rFonts w:ascii="Times New Roman" w:hAnsi="Times New Roman" w:cs="Times New Roman"/>
          <w:color w:val="000000" w:themeColor="text1"/>
          <w:sz w:val="24"/>
          <w:szCs w:val="24"/>
        </w:rPr>
        <w:t xml:space="preserve">of the </w:t>
      </w:r>
      <w:r w:rsidR="005A192E" w:rsidRPr="005A192E">
        <w:rPr>
          <w:rFonts w:ascii="Times New Roman" w:hAnsi="Times New Roman" w:cs="Times New Roman"/>
          <w:i/>
          <w:color w:val="000000" w:themeColor="text1"/>
          <w:sz w:val="24"/>
          <w:szCs w:val="24"/>
        </w:rPr>
        <w:t>d</w:t>
      </w:r>
      <w:r w:rsidR="005A192E">
        <w:rPr>
          <w:rFonts w:ascii="Times New Roman" w:hAnsi="Times New Roman" w:cs="Times New Roman"/>
          <w:color w:val="000000" w:themeColor="text1"/>
          <w:sz w:val="24"/>
          <w:szCs w:val="24"/>
        </w:rPr>
        <w:t xml:space="preserve"> band </w:t>
      </w:r>
      <w:r w:rsidR="00516567" w:rsidRPr="009A2DAA">
        <w:rPr>
          <w:rFonts w:ascii="Times New Roman" w:hAnsi="Times New Roman" w:cs="Times New Roman"/>
          <w:color w:val="000000" w:themeColor="text1"/>
          <w:sz w:val="24"/>
          <w:szCs w:val="24"/>
        </w:rPr>
        <w:t>on the Fermi level's</w:t>
      </w:r>
      <w:r w:rsidR="009A2DAA">
        <w:rPr>
          <w:rFonts w:ascii="Times New Roman" w:hAnsi="Times New Roman" w:cs="Times New Roman"/>
          <w:color w:val="000000" w:themeColor="text1"/>
          <w:sz w:val="24"/>
          <w:szCs w:val="24"/>
        </w:rPr>
        <w:t xml:space="preserve"> (E</w:t>
      </w:r>
      <w:r w:rsidR="009A2DAA">
        <w:rPr>
          <w:rFonts w:ascii="Times New Roman" w:hAnsi="Times New Roman" w:cs="Times New Roman"/>
          <w:color w:val="000000" w:themeColor="text1"/>
          <w:sz w:val="24"/>
          <w:szCs w:val="24"/>
          <w:vertAlign w:val="subscript"/>
        </w:rPr>
        <w:t>F</w:t>
      </w:r>
      <w:r w:rsidR="009A2DAA">
        <w:rPr>
          <w:rFonts w:ascii="Times New Roman" w:hAnsi="Times New Roman" w:cs="Times New Roman"/>
          <w:color w:val="000000" w:themeColor="text1"/>
          <w:sz w:val="24"/>
          <w:szCs w:val="24"/>
        </w:rPr>
        <w:t xml:space="preserve"> = –4.8 eV)</w:t>
      </w:r>
      <w:r w:rsidR="00516567" w:rsidRPr="009A2DAA">
        <w:rPr>
          <w:rFonts w:ascii="Times New Roman" w:hAnsi="Times New Roman" w:cs="Times New Roman"/>
          <w:color w:val="000000" w:themeColor="text1"/>
          <w:sz w:val="24"/>
          <w:szCs w:val="24"/>
        </w:rPr>
        <w:t xml:space="preserve"> right side upon CO adsorption</w:t>
      </w:r>
      <w:r w:rsidR="005A192E">
        <w:rPr>
          <w:rFonts w:ascii="Times New Roman" w:hAnsi="Times New Roman" w:cs="Times New Roman"/>
          <w:color w:val="000000" w:themeColor="text1"/>
          <w:sz w:val="24"/>
          <w:szCs w:val="24"/>
        </w:rPr>
        <w:t xml:space="preserve"> (also highlighted by the black dashed circle in </w:t>
      </w:r>
      <w:r w:rsidR="005A192E" w:rsidRPr="005A192E">
        <w:rPr>
          <w:rFonts w:ascii="Times New Roman" w:hAnsi="Times New Roman" w:cs="Times New Roman"/>
          <w:b/>
          <w:color w:val="000000" w:themeColor="text1"/>
          <w:sz w:val="24"/>
          <w:szCs w:val="24"/>
        </w:rPr>
        <w:t>Fig. S6A</w:t>
      </w:r>
      <w:r w:rsidR="005A192E">
        <w:rPr>
          <w:rFonts w:ascii="Times New Roman" w:hAnsi="Times New Roman" w:cs="Times New Roman"/>
          <w:color w:val="000000" w:themeColor="text1"/>
          <w:sz w:val="24"/>
          <w:szCs w:val="24"/>
        </w:rPr>
        <w:t>)</w:t>
      </w:r>
      <w:r w:rsidR="00516567" w:rsidRPr="009A2DAA">
        <w:rPr>
          <w:rFonts w:ascii="Times New Roman" w:hAnsi="Times New Roman" w:cs="Times New Roman"/>
          <w:color w:val="000000" w:themeColor="text1"/>
          <w:sz w:val="24"/>
          <w:szCs w:val="24"/>
        </w:rPr>
        <w:t xml:space="preserve">. </w:t>
      </w:r>
      <w:r w:rsidR="006863D2">
        <w:rPr>
          <w:rFonts w:ascii="Times New Roman" w:hAnsi="Times New Roman" w:cs="Times New Roman"/>
          <w:color w:val="000000" w:themeColor="text1"/>
          <w:sz w:val="24"/>
          <w:szCs w:val="24"/>
        </w:rPr>
        <w:t>Overall, th</w:t>
      </w:r>
      <w:r w:rsidR="006863D2">
        <w:rPr>
          <w:rFonts w:ascii="Times New Roman" w:hAnsi="Times New Roman" w:cs="Times New Roman" w:hint="eastAsia"/>
          <w:color w:val="000000" w:themeColor="text1"/>
          <w:sz w:val="24"/>
          <w:szCs w:val="24"/>
        </w:rPr>
        <w:t>is</w:t>
      </w:r>
      <w:r w:rsidR="006863D2">
        <w:rPr>
          <w:rFonts w:ascii="Times New Roman" w:hAnsi="Times New Roman" w:cs="Times New Roman"/>
          <w:color w:val="000000" w:themeColor="text1"/>
          <w:sz w:val="24"/>
          <w:szCs w:val="24"/>
        </w:rPr>
        <w:t xml:space="preserve"> </w:t>
      </w:r>
      <w:r w:rsidR="006863D2">
        <w:rPr>
          <w:rFonts w:ascii="Times New Roman" w:hAnsi="Times New Roman" w:cs="Times New Roman" w:hint="eastAsia"/>
          <w:color w:val="000000" w:themeColor="text1"/>
          <w:sz w:val="24"/>
          <w:szCs w:val="24"/>
        </w:rPr>
        <w:t>effect</w:t>
      </w:r>
      <w:r w:rsidR="006863D2">
        <w:rPr>
          <w:rFonts w:ascii="Times New Roman" w:hAnsi="Times New Roman" w:cs="Times New Roman"/>
          <w:color w:val="000000" w:themeColor="text1"/>
          <w:sz w:val="24"/>
          <w:szCs w:val="24"/>
        </w:rPr>
        <w:t xml:space="preserve"> </w:t>
      </w:r>
      <w:r w:rsidR="006863D2">
        <w:rPr>
          <w:rFonts w:ascii="Times New Roman" w:hAnsi="Times New Roman" w:cs="Times New Roman" w:hint="eastAsia"/>
          <w:color w:val="000000" w:themeColor="text1"/>
          <w:sz w:val="24"/>
          <w:szCs w:val="24"/>
        </w:rPr>
        <w:t>causes</w:t>
      </w:r>
      <w:r w:rsidR="006863D2">
        <w:rPr>
          <w:rFonts w:ascii="Times New Roman" w:hAnsi="Times New Roman" w:cs="Times New Roman"/>
          <w:color w:val="000000" w:themeColor="text1"/>
          <w:sz w:val="24"/>
          <w:szCs w:val="24"/>
        </w:rPr>
        <w:t xml:space="preserve"> </w:t>
      </w:r>
      <w:r w:rsidR="006863D2">
        <w:rPr>
          <w:rFonts w:ascii="Times New Roman" w:hAnsi="Times New Roman" w:cs="Times New Roman" w:hint="eastAsia"/>
          <w:color w:val="000000" w:themeColor="text1"/>
          <w:sz w:val="24"/>
          <w:szCs w:val="24"/>
        </w:rPr>
        <w:t>the</w:t>
      </w:r>
      <w:r w:rsidR="006863D2">
        <w:rPr>
          <w:rFonts w:ascii="Times New Roman" w:hAnsi="Times New Roman" w:cs="Times New Roman"/>
          <w:color w:val="000000" w:themeColor="text1"/>
          <w:sz w:val="24"/>
          <w:szCs w:val="24"/>
        </w:rPr>
        <w:t xml:space="preserve"> </w:t>
      </w:r>
      <w:r w:rsidR="006863D2" w:rsidRPr="006863D2">
        <w:rPr>
          <w:rFonts w:ascii="Times New Roman" w:hAnsi="Times New Roman" w:cs="Times New Roman"/>
          <w:i/>
          <w:color w:val="000000" w:themeColor="text1"/>
          <w:sz w:val="24"/>
          <w:szCs w:val="24"/>
        </w:rPr>
        <w:t>d</w:t>
      </w:r>
      <w:r w:rsidR="006863D2">
        <w:rPr>
          <w:rFonts w:ascii="Times New Roman" w:hAnsi="Times New Roman" w:cs="Times New Roman"/>
          <w:color w:val="000000" w:themeColor="text1"/>
          <w:sz w:val="24"/>
          <w:szCs w:val="24"/>
        </w:rPr>
        <w:t xml:space="preserve"> band width </w:t>
      </w:r>
      <w:r w:rsidR="00A67F61">
        <w:rPr>
          <w:rFonts w:ascii="Times New Roman" w:hAnsi="Times New Roman" w:cs="Times New Roman"/>
          <w:color w:val="000000" w:themeColor="text1"/>
          <w:sz w:val="24"/>
          <w:szCs w:val="24"/>
        </w:rPr>
        <w:t xml:space="preserve">to </w:t>
      </w:r>
      <w:r w:rsidR="006863D2">
        <w:rPr>
          <w:rFonts w:ascii="Times New Roman" w:hAnsi="Times New Roman" w:cs="Times New Roman"/>
          <w:color w:val="000000" w:themeColor="text1"/>
          <w:sz w:val="24"/>
          <w:szCs w:val="24"/>
        </w:rPr>
        <w:t xml:space="preserve">shrink down by ~20% </w:t>
      </w:r>
      <w:r w:rsidR="006863D2" w:rsidRPr="006863D2">
        <w:rPr>
          <w:rFonts w:ascii="Times New Roman" w:hAnsi="Times New Roman" w:cs="Times New Roman"/>
          <w:color w:val="000000" w:themeColor="text1"/>
          <w:sz w:val="24"/>
          <w:szCs w:val="24"/>
        </w:rPr>
        <w:t>as θ increases from 0 to 33.3%</w:t>
      </w:r>
      <w:r w:rsidR="006863D2">
        <w:rPr>
          <w:rFonts w:ascii="Times New Roman" w:hAnsi="Times New Roman" w:cs="Times New Roman"/>
          <w:color w:val="000000" w:themeColor="text1"/>
          <w:sz w:val="24"/>
          <w:szCs w:val="24"/>
        </w:rPr>
        <w:t xml:space="preserve"> (a downshift of </w:t>
      </w:r>
      <w:r w:rsidR="006863D2" w:rsidRPr="006863D2">
        <w:rPr>
          <w:rFonts w:ascii="Times New Roman" w:hAnsi="Times New Roman" w:cs="Times New Roman"/>
          <w:i/>
          <w:color w:val="000000" w:themeColor="text1"/>
          <w:sz w:val="24"/>
          <w:szCs w:val="24"/>
        </w:rPr>
        <w:t>d</w:t>
      </w:r>
      <w:r w:rsidR="006863D2">
        <w:rPr>
          <w:rFonts w:ascii="Times New Roman" w:hAnsi="Times New Roman" w:cs="Times New Roman"/>
          <w:color w:val="000000" w:themeColor="text1"/>
          <w:sz w:val="24"/>
          <w:szCs w:val="24"/>
        </w:rPr>
        <w:t xml:space="preserve">-band </w:t>
      </w:r>
      <w:r w:rsidR="006863D2" w:rsidRPr="006863D2">
        <w:rPr>
          <w:rFonts w:ascii="Times New Roman" w:hAnsi="Times New Roman" w:cs="Times New Roman"/>
          <w:color w:val="000000" w:themeColor="text1"/>
          <w:sz w:val="24"/>
          <w:szCs w:val="24"/>
        </w:rPr>
        <w:t xml:space="preserve">center, </w:t>
      </w:r>
      <w:proofErr w:type="spellStart"/>
      <w:r w:rsidR="006863D2" w:rsidRPr="006863D2">
        <w:rPr>
          <w:rFonts w:ascii="Times New Roman" w:hAnsi="Times New Roman" w:cs="Times New Roman"/>
          <w:color w:val="000000" w:themeColor="text1"/>
          <w:sz w:val="24"/>
          <w:szCs w:val="24"/>
        </w:rPr>
        <w:t>ε</w:t>
      </w:r>
      <w:r w:rsidR="006863D2" w:rsidRPr="006863D2">
        <w:rPr>
          <w:rFonts w:ascii="Times New Roman" w:hAnsi="Times New Roman" w:cs="Times New Roman"/>
          <w:color w:val="000000" w:themeColor="text1"/>
          <w:sz w:val="24"/>
          <w:szCs w:val="24"/>
          <w:vertAlign w:val="subscript"/>
        </w:rPr>
        <w:t>d</w:t>
      </w:r>
      <w:proofErr w:type="spellEnd"/>
      <w:r w:rsidR="006863D2" w:rsidRPr="006863D2">
        <w:rPr>
          <w:rFonts w:ascii="Times New Roman" w:hAnsi="Times New Roman" w:cs="Times New Roman"/>
          <w:iCs/>
          <w:color w:val="000000" w:themeColor="text1"/>
          <w:sz w:val="24"/>
          <w:szCs w:val="24"/>
        </w:rPr>
        <w:t>)</w:t>
      </w:r>
      <w:r w:rsidR="006863D2" w:rsidRPr="006863D2">
        <w:rPr>
          <w:rFonts w:ascii="Times New Roman" w:hAnsi="Times New Roman" w:cs="Times New Roman"/>
          <w:color w:val="000000" w:themeColor="text1"/>
          <w:sz w:val="24"/>
          <w:szCs w:val="24"/>
        </w:rPr>
        <w:t>.</w:t>
      </w:r>
      <w:r w:rsidR="006863D2" w:rsidRPr="006863D2">
        <w:t xml:space="preserve"> </w:t>
      </w:r>
    </w:p>
    <w:p w14:paraId="6C028DA5" w14:textId="76BBAA54" w:rsidR="00516567" w:rsidRPr="00AE0858" w:rsidRDefault="00516567" w:rsidP="006863D2">
      <w:pPr>
        <w:spacing w:after="0" w:line="480" w:lineRule="auto"/>
        <w:ind w:firstLine="720"/>
        <w:jc w:val="both"/>
        <w:rPr>
          <w:rFonts w:ascii="Times New Roman" w:hAnsi="Times New Roman" w:cs="Times New Roman"/>
          <w:iCs/>
          <w:color w:val="000000" w:themeColor="text1"/>
          <w:sz w:val="24"/>
          <w:szCs w:val="24"/>
        </w:rPr>
      </w:pPr>
      <w:r w:rsidRPr="006863D2">
        <w:rPr>
          <w:rFonts w:ascii="Times New Roman" w:hAnsi="Times New Roman" w:cs="Times New Roman"/>
          <w:iCs/>
          <w:color w:val="000000" w:themeColor="text1"/>
          <w:sz w:val="24"/>
          <w:szCs w:val="24"/>
        </w:rPr>
        <w:t xml:space="preserve">To further investigate the reason for the downshift of </w:t>
      </w:r>
      <w:proofErr w:type="spellStart"/>
      <w:r w:rsidRPr="006863D2">
        <w:rPr>
          <w:rFonts w:ascii="Times New Roman" w:hAnsi="Times New Roman" w:cs="Times New Roman"/>
          <w:color w:val="000000" w:themeColor="text1"/>
          <w:sz w:val="24"/>
          <w:szCs w:val="24"/>
        </w:rPr>
        <w:t>ε</w:t>
      </w:r>
      <w:r w:rsidRPr="006863D2">
        <w:rPr>
          <w:rFonts w:ascii="Times New Roman" w:hAnsi="Times New Roman" w:cs="Times New Roman"/>
          <w:color w:val="000000" w:themeColor="text1"/>
          <w:sz w:val="24"/>
          <w:szCs w:val="24"/>
          <w:vertAlign w:val="subscript"/>
        </w:rPr>
        <w:t>d</w:t>
      </w:r>
      <w:proofErr w:type="spellEnd"/>
      <w:r w:rsidRPr="006863D2">
        <w:rPr>
          <w:rFonts w:ascii="Times New Roman" w:hAnsi="Times New Roman" w:cs="Times New Roman"/>
          <w:iCs/>
          <w:color w:val="000000" w:themeColor="text1"/>
          <w:sz w:val="24"/>
          <w:szCs w:val="24"/>
        </w:rPr>
        <w:t>, we computed the variation in the energy levels of the 3</w:t>
      </w:r>
      <w:r w:rsidRPr="006863D2">
        <w:rPr>
          <w:rFonts w:ascii="Times New Roman" w:hAnsi="Times New Roman" w:cs="Times New Roman"/>
          <w:i/>
          <w:iCs/>
          <w:color w:val="000000" w:themeColor="text1"/>
          <w:sz w:val="24"/>
          <w:szCs w:val="24"/>
        </w:rPr>
        <w:t>d</w:t>
      </w:r>
      <w:r w:rsidRPr="006863D2">
        <w:rPr>
          <w:rFonts w:ascii="Times New Roman" w:hAnsi="Times New Roman" w:cs="Times New Roman"/>
          <w:iCs/>
          <w:color w:val="000000" w:themeColor="text1"/>
          <w:sz w:val="24"/>
          <w:szCs w:val="24"/>
        </w:rPr>
        <w:t xml:space="preserve"> orbitals of the same empty Cu site on a 12x12x4 </w:t>
      </w:r>
      <w:proofErr w:type="gramStart"/>
      <w:r w:rsidRPr="006863D2">
        <w:rPr>
          <w:rFonts w:ascii="Times New Roman" w:hAnsi="Times New Roman" w:cs="Times New Roman"/>
          <w:iCs/>
          <w:color w:val="000000" w:themeColor="text1"/>
          <w:sz w:val="24"/>
          <w:szCs w:val="24"/>
        </w:rPr>
        <w:t>Cu(</w:t>
      </w:r>
      <w:proofErr w:type="gramEnd"/>
      <w:r w:rsidRPr="006863D2">
        <w:rPr>
          <w:rFonts w:ascii="Times New Roman" w:hAnsi="Times New Roman" w:cs="Times New Roman"/>
          <w:iCs/>
          <w:color w:val="000000" w:themeColor="text1"/>
          <w:sz w:val="24"/>
          <w:szCs w:val="24"/>
        </w:rPr>
        <w:t xml:space="preserve">111) surface </w:t>
      </w:r>
      <w:r w:rsidR="006863D2">
        <w:rPr>
          <w:rFonts w:ascii="Times New Roman" w:hAnsi="Times New Roman" w:cs="Times New Roman"/>
          <w:iCs/>
          <w:color w:val="000000" w:themeColor="text1"/>
          <w:sz w:val="24"/>
          <w:szCs w:val="24"/>
        </w:rPr>
        <w:t>at different</w:t>
      </w:r>
      <w:r w:rsidRPr="006863D2">
        <w:rPr>
          <w:rFonts w:ascii="Times New Roman" w:hAnsi="Times New Roman" w:cs="Times New Roman"/>
          <w:iCs/>
          <w:color w:val="000000" w:themeColor="text1"/>
          <w:sz w:val="24"/>
          <w:szCs w:val="24"/>
        </w:rPr>
        <w:t xml:space="preserve"> θ</w:t>
      </w:r>
      <w:r w:rsidR="006863D2">
        <w:rPr>
          <w:rFonts w:ascii="Times New Roman" w:hAnsi="Times New Roman" w:cs="Times New Roman"/>
          <w:iCs/>
          <w:color w:val="000000" w:themeColor="text1"/>
          <w:sz w:val="24"/>
          <w:szCs w:val="24"/>
        </w:rPr>
        <w:t xml:space="preserve"> and</w:t>
      </w:r>
      <w:r w:rsidRPr="006863D2">
        <w:rPr>
          <w:rFonts w:ascii="Times New Roman" w:hAnsi="Times New Roman" w:cs="Times New Roman"/>
          <w:iCs/>
          <w:color w:val="000000" w:themeColor="text1"/>
          <w:sz w:val="24"/>
          <w:szCs w:val="24"/>
        </w:rPr>
        <w:t xml:space="preserve"> </w:t>
      </w:r>
      <w:r w:rsidR="006863D2" w:rsidRPr="00857221">
        <w:rPr>
          <w:rFonts w:ascii="Times New Roman" w:hAnsi="Times New Roman" w:cs="Times New Roman"/>
          <w:sz w:val="24"/>
          <w:szCs w:val="24"/>
        </w:rPr>
        <w:t>Ω</w:t>
      </w:r>
      <w:r w:rsidR="006863D2" w:rsidRPr="006863D2">
        <w:rPr>
          <w:rFonts w:ascii="Times New Roman" w:hAnsi="Times New Roman" w:cs="Times New Roman"/>
          <w:iCs/>
          <w:color w:val="000000" w:themeColor="text1"/>
          <w:sz w:val="24"/>
          <w:szCs w:val="24"/>
        </w:rPr>
        <w:t xml:space="preserve"> </w:t>
      </w:r>
      <w:r w:rsidRPr="006863D2">
        <w:rPr>
          <w:rFonts w:ascii="Times New Roman" w:hAnsi="Times New Roman" w:cs="Times New Roman"/>
          <w:iCs/>
          <w:color w:val="000000" w:themeColor="text1"/>
          <w:sz w:val="24"/>
          <w:szCs w:val="24"/>
        </w:rPr>
        <w:t>(</w:t>
      </w:r>
      <w:r w:rsidRPr="006863D2">
        <w:rPr>
          <w:rFonts w:ascii="Times New Roman" w:hAnsi="Times New Roman" w:cs="Times New Roman"/>
          <w:b/>
          <w:iCs/>
          <w:color w:val="000000" w:themeColor="text1"/>
          <w:sz w:val="24"/>
          <w:szCs w:val="24"/>
        </w:rPr>
        <w:t xml:space="preserve">Fig. </w:t>
      </w:r>
      <w:r w:rsidR="006863D2">
        <w:rPr>
          <w:rFonts w:ascii="Times New Roman" w:hAnsi="Times New Roman" w:cs="Times New Roman"/>
          <w:b/>
          <w:iCs/>
          <w:color w:val="000000" w:themeColor="text1"/>
          <w:sz w:val="24"/>
          <w:szCs w:val="24"/>
        </w:rPr>
        <w:t>S6C</w:t>
      </w:r>
      <w:r w:rsidRPr="006863D2">
        <w:rPr>
          <w:rFonts w:ascii="Times New Roman" w:hAnsi="Times New Roman" w:cs="Times New Roman"/>
          <w:iCs/>
          <w:color w:val="000000" w:themeColor="text1"/>
          <w:sz w:val="24"/>
          <w:szCs w:val="24"/>
        </w:rPr>
        <w:t xml:space="preserve">). This calculation revealed that increase in θ induces a correlated </w:t>
      </w:r>
      <w:r w:rsidR="000078D9">
        <w:rPr>
          <w:rFonts w:ascii="Times New Roman" w:hAnsi="Times New Roman" w:cs="Times New Roman"/>
          <w:iCs/>
          <w:color w:val="000000" w:themeColor="text1"/>
          <w:sz w:val="24"/>
          <w:szCs w:val="24"/>
        </w:rPr>
        <w:t>down</w:t>
      </w:r>
      <w:r w:rsidRPr="006863D2">
        <w:rPr>
          <w:rFonts w:ascii="Times New Roman" w:hAnsi="Times New Roman" w:cs="Times New Roman"/>
          <w:iCs/>
          <w:color w:val="000000" w:themeColor="text1"/>
          <w:sz w:val="24"/>
          <w:szCs w:val="24"/>
        </w:rPr>
        <w:t>ward shift of all 3</w:t>
      </w:r>
      <w:r w:rsidRPr="006863D2">
        <w:rPr>
          <w:rFonts w:ascii="Times New Roman" w:hAnsi="Times New Roman" w:cs="Times New Roman"/>
          <w:i/>
          <w:iCs/>
          <w:color w:val="000000" w:themeColor="text1"/>
          <w:sz w:val="24"/>
          <w:szCs w:val="24"/>
        </w:rPr>
        <w:t>d</w:t>
      </w:r>
      <w:r w:rsidRPr="006863D2">
        <w:rPr>
          <w:rFonts w:ascii="Times New Roman" w:hAnsi="Times New Roman" w:cs="Times New Roman"/>
          <w:iCs/>
          <w:color w:val="000000" w:themeColor="text1"/>
          <w:sz w:val="24"/>
          <w:szCs w:val="24"/>
        </w:rPr>
        <w:t xml:space="preserve"> orbitals away from the Fermi level</w:t>
      </w:r>
      <w:r w:rsidR="00A67F61">
        <w:rPr>
          <w:rFonts w:ascii="Times New Roman" w:hAnsi="Times New Roman" w:cs="Times New Roman"/>
          <w:iCs/>
          <w:color w:val="000000" w:themeColor="text1"/>
          <w:sz w:val="24"/>
          <w:szCs w:val="24"/>
        </w:rPr>
        <w:t xml:space="preserve">. </w:t>
      </w:r>
      <w:r w:rsidR="00FE193B">
        <w:rPr>
          <w:rFonts w:ascii="Times New Roman" w:hAnsi="Times New Roman" w:cs="Times New Roman"/>
          <w:iCs/>
          <w:color w:val="000000" w:themeColor="text1"/>
          <w:sz w:val="24"/>
          <w:szCs w:val="24"/>
        </w:rPr>
        <w:t>A</w:t>
      </w:r>
      <w:r w:rsidRPr="006863D2">
        <w:rPr>
          <w:rFonts w:ascii="Times New Roman" w:hAnsi="Times New Roman" w:cs="Times New Roman"/>
          <w:iCs/>
          <w:color w:val="000000" w:themeColor="text1"/>
          <w:sz w:val="24"/>
          <w:szCs w:val="24"/>
        </w:rPr>
        <w:t xml:space="preserve">s θ increases, the gap, Δ, between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2</m:t>
                </m:r>
              </m:sup>
            </m:sSup>
          </m:sub>
        </m:sSub>
      </m:oMath>
      <w:r w:rsidRPr="006863D2">
        <w:rPr>
          <w:rFonts w:ascii="Times New Roman" w:hAnsi="Times New Roman" w:cs="Times New Roman"/>
          <w:iCs/>
          <w:color w:val="000000" w:themeColor="text1"/>
          <w:sz w:val="24"/>
          <w:szCs w:val="24"/>
        </w:rPr>
        <w:t xml:space="preserve"> and in-plane orbitals widens, as depicted in </w:t>
      </w:r>
      <w:r w:rsidRPr="006863D2">
        <w:rPr>
          <w:rFonts w:ascii="Times New Roman" w:hAnsi="Times New Roman" w:cs="Times New Roman"/>
          <w:b/>
          <w:iCs/>
          <w:color w:val="000000" w:themeColor="text1"/>
          <w:sz w:val="24"/>
          <w:szCs w:val="24"/>
        </w:rPr>
        <w:t xml:space="preserve">Fig. </w:t>
      </w:r>
      <w:r w:rsidR="006863D2" w:rsidRPr="006863D2">
        <w:rPr>
          <w:rFonts w:ascii="Times New Roman" w:hAnsi="Times New Roman" w:cs="Times New Roman"/>
          <w:b/>
          <w:iCs/>
          <w:color w:val="000000" w:themeColor="text1"/>
          <w:sz w:val="24"/>
          <w:szCs w:val="24"/>
        </w:rPr>
        <w:t>S6D</w:t>
      </w:r>
      <w:r w:rsidR="00FE193B">
        <w:rPr>
          <w:rFonts w:ascii="Times New Roman" w:hAnsi="Times New Roman" w:cs="Times New Roman"/>
          <w:iCs/>
          <w:color w:val="000000" w:themeColor="text1"/>
          <w:sz w:val="24"/>
          <w:szCs w:val="24"/>
        </w:rPr>
        <w:t xml:space="preserve">, with a weak </w:t>
      </w:r>
      <w:r w:rsidR="00AE0858" w:rsidRPr="00AE0858">
        <w:rPr>
          <w:rFonts w:ascii="Times New Roman" w:hAnsi="Times New Roman" w:cs="Times New Roman"/>
          <w:iCs/>
          <w:color w:val="000000" w:themeColor="text1"/>
          <w:sz w:val="24"/>
          <w:szCs w:val="24"/>
        </w:rPr>
        <w:t xml:space="preserve">dependence on Ω </w:t>
      </w:r>
      <w:r w:rsidR="00594400">
        <w:rPr>
          <w:rFonts w:ascii="Times New Roman" w:hAnsi="Times New Roman" w:cs="Times New Roman"/>
          <w:iCs/>
          <w:color w:val="000000" w:themeColor="text1"/>
          <w:sz w:val="24"/>
          <w:szCs w:val="24"/>
        </w:rPr>
        <w:t>(</w:t>
      </w:r>
      <w:r w:rsidR="00AE0858" w:rsidRPr="006863D2">
        <w:rPr>
          <w:rFonts w:ascii="Times New Roman" w:hAnsi="Times New Roman" w:cs="Times New Roman"/>
          <w:iCs/>
          <w:color w:val="000000" w:themeColor="text1"/>
          <w:sz w:val="24"/>
          <w:szCs w:val="24"/>
        </w:rPr>
        <w:t>Δ</w:t>
      </w:r>
      <w:r w:rsidR="00AE0858">
        <w:rPr>
          <w:rFonts w:ascii="Times New Roman" w:hAnsi="Times New Roman" w:cs="Times New Roman"/>
          <w:iCs/>
          <w:color w:val="000000" w:themeColor="text1"/>
          <w:sz w:val="24"/>
          <w:szCs w:val="24"/>
          <w:vertAlign w:val="subscript"/>
        </w:rPr>
        <w:t>12.5</w:t>
      </w:r>
      <w:r w:rsidR="00AE0858">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m:t>
        </m:r>
      </m:oMath>
      <w:r w:rsidR="00AE0858">
        <w:rPr>
          <w:rFonts w:ascii="Times New Roman" w:hAnsi="Times New Roman" w:cs="Times New Roman"/>
          <w:iCs/>
          <w:color w:val="000000" w:themeColor="text1"/>
          <w:sz w:val="24"/>
          <w:szCs w:val="24"/>
        </w:rPr>
        <w:t xml:space="preserve"> </w:t>
      </w:r>
      <w:r w:rsidR="00AE0858" w:rsidRPr="006863D2">
        <w:rPr>
          <w:rFonts w:ascii="Times New Roman" w:hAnsi="Times New Roman" w:cs="Times New Roman"/>
          <w:iCs/>
          <w:color w:val="000000" w:themeColor="text1"/>
          <w:sz w:val="24"/>
          <w:szCs w:val="24"/>
        </w:rPr>
        <w:t>Δ</w:t>
      </w:r>
      <w:r w:rsidR="00AE0858">
        <w:rPr>
          <w:rFonts w:ascii="Times New Roman" w:hAnsi="Times New Roman" w:cs="Times New Roman"/>
          <w:iCs/>
          <w:color w:val="000000" w:themeColor="text1"/>
          <w:sz w:val="24"/>
          <w:szCs w:val="24"/>
          <w:vertAlign w:val="superscript"/>
        </w:rPr>
        <w:t>’</w:t>
      </w:r>
      <w:r w:rsidR="00AE0858">
        <w:rPr>
          <w:rFonts w:ascii="Times New Roman" w:hAnsi="Times New Roman" w:cs="Times New Roman"/>
          <w:iCs/>
          <w:color w:val="000000" w:themeColor="text1"/>
          <w:sz w:val="24"/>
          <w:szCs w:val="24"/>
          <w:vertAlign w:val="subscript"/>
        </w:rPr>
        <w:t>12.</w:t>
      </w:r>
      <w:r w:rsidR="00AE0858" w:rsidRPr="00AE0858">
        <w:rPr>
          <w:rFonts w:ascii="Times New Roman" w:hAnsi="Times New Roman" w:cs="Times New Roman"/>
          <w:iCs/>
          <w:color w:val="000000" w:themeColor="text1"/>
          <w:sz w:val="24"/>
          <w:szCs w:val="24"/>
          <w:vertAlign w:val="subscript"/>
        </w:rPr>
        <w:t>5</w:t>
      </w:r>
      <w:r w:rsidR="00594400">
        <w:rPr>
          <w:rFonts w:ascii="Times New Roman" w:hAnsi="Times New Roman" w:cs="Times New Roman"/>
          <w:iCs/>
          <w:color w:val="000000" w:themeColor="text1"/>
          <w:sz w:val="24"/>
          <w:szCs w:val="24"/>
        </w:rPr>
        <w:t>).</w:t>
      </w:r>
      <w:r w:rsidR="006863D2" w:rsidRPr="00AE0858">
        <w:rPr>
          <w:rFonts w:ascii="Times New Roman" w:hAnsi="Times New Roman" w:cs="Times New Roman"/>
          <w:iCs/>
          <w:color w:val="000000" w:themeColor="text1"/>
          <w:sz w:val="24"/>
          <w:szCs w:val="24"/>
        </w:rPr>
        <w:t xml:space="preserve"> </w:t>
      </w:r>
      <w:r w:rsidRPr="00AE0858">
        <w:rPr>
          <w:rFonts w:ascii="Times New Roman" w:hAnsi="Times New Roman" w:cs="Times New Roman"/>
          <w:iCs/>
          <w:color w:val="000000" w:themeColor="text1"/>
          <w:sz w:val="24"/>
          <w:szCs w:val="24"/>
        </w:rPr>
        <w:t xml:space="preserve">A </w:t>
      </w:r>
      <w:r w:rsidRPr="00AE0858">
        <w:rPr>
          <w:rFonts w:ascii="Times New Roman" w:hAnsi="Times New Roman" w:cs="Times New Roman"/>
          <w:iCs/>
          <w:color w:val="000000" w:themeColor="text1"/>
          <w:sz w:val="24"/>
          <w:szCs w:val="24"/>
        </w:rPr>
        <w:lastRenderedPageBreak/>
        <w:t>mathematical fitting shows that Δ has the following form,</w:t>
      </w:r>
      <m:oMath>
        <m:r>
          <w:rPr>
            <w:rFonts w:ascii="Cambria Math" w:hAnsi="Cambria Math" w:cs="Times New Roman"/>
            <w:color w:val="000000" w:themeColor="text1"/>
          </w:rPr>
          <m:t xml:space="preserve"> ∆=0.012</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11(</m:t>
            </m:r>
            <m:r>
              <m:rPr>
                <m:sty m:val="p"/>
              </m:rPr>
              <w:rPr>
                <w:rFonts w:ascii="Cambria Math" w:hAnsi="Cambria Math" w:cs="Times New Roman"/>
                <w:color w:val="000000" w:themeColor="text1"/>
              </w:rPr>
              <m:t>θ</m:t>
            </m:r>
            <m:r>
              <w:rPr>
                <w:rFonts w:ascii="Cambria Math" w:hAnsi="Cambria Math" w:cs="Times New Roman"/>
                <w:color w:val="000000" w:themeColor="text1"/>
              </w:rPr>
              <m:t>-0.26)</m:t>
            </m:r>
          </m:sup>
        </m:sSup>
        <m:r>
          <w:rPr>
            <w:rFonts w:ascii="Cambria Math" w:hAnsi="Cambria Math" w:cs="Times New Roman"/>
            <w:color w:val="000000" w:themeColor="text1"/>
          </w:rPr>
          <m:t>+0.15</m:t>
        </m:r>
      </m:oMath>
      <w:r w:rsidR="006863D2" w:rsidRPr="00AE0858">
        <w:rPr>
          <w:rFonts w:ascii="Times New Roman" w:hAnsi="Times New Roman" w:cs="Times New Roman"/>
          <w:color w:val="000000" w:themeColor="text1"/>
        </w:rPr>
        <w:t xml:space="preserve">, </w:t>
      </w:r>
      <w:r w:rsidRPr="00AE0858">
        <w:rPr>
          <w:rFonts w:ascii="Times New Roman" w:hAnsi="Times New Roman" w:cs="Times New Roman"/>
          <w:iCs/>
          <w:color w:val="000000" w:themeColor="text1"/>
          <w:sz w:val="24"/>
          <w:szCs w:val="24"/>
        </w:rPr>
        <w:t>where θ is in the range of (1/24, 1/3).</w:t>
      </w:r>
      <w:r w:rsidR="005A192E">
        <w:rPr>
          <w:rFonts w:ascii="Times New Roman" w:hAnsi="Times New Roman" w:cs="Times New Roman"/>
          <w:iCs/>
          <w:color w:val="000000" w:themeColor="text1"/>
          <w:sz w:val="24"/>
          <w:szCs w:val="24"/>
        </w:rPr>
        <w:t xml:space="preserve"> </w:t>
      </w:r>
      <w:r w:rsidRPr="00AE0858">
        <w:rPr>
          <w:rFonts w:ascii="Times New Roman" w:hAnsi="Times New Roman" w:cs="Times New Roman"/>
          <w:iCs/>
          <w:color w:val="000000" w:themeColor="text1"/>
          <w:sz w:val="24"/>
          <w:szCs w:val="24"/>
        </w:rPr>
        <w:t>Th</w:t>
      </w:r>
      <w:r w:rsidR="00FE193B">
        <w:rPr>
          <w:rFonts w:ascii="Times New Roman" w:hAnsi="Times New Roman" w:cs="Times New Roman"/>
          <w:iCs/>
          <w:color w:val="000000" w:themeColor="text1"/>
          <w:sz w:val="24"/>
          <w:szCs w:val="24"/>
        </w:rPr>
        <w:t>e</w:t>
      </w:r>
      <w:r w:rsidRPr="00AE0858">
        <w:rPr>
          <w:rFonts w:ascii="Times New Roman" w:hAnsi="Times New Roman" w:cs="Times New Roman"/>
          <w:iCs/>
          <w:color w:val="000000" w:themeColor="text1"/>
          <w:sz w:val="24"/>
          <w:szCs w:val="24"/>
        </w:rPr>
        <w:t xml:space="preserve"> rapid increase in Δ when θ is close to max coverage</w:t>
      </w:r>
      <w:r w:rsidR="00A67F61">
        <w:rPr>
          <w:rFonts w:ascii="Times New Roman" w:hAnsi="Times New Roman" w:cs="Times New Roman"/>
          <w:iCs/>
          <w:color w:val="000000" w:themeColor="text1"/>
          <w:sz w:val="24"/>
          <w:szCs w:val="24"/>
        </w:rPr>
        <w:t>,</w:t>
      </w:r>
      <w:r w:rsidRPr="00AE0858">
        <w:rPr>
          <w:rFonts w:ascii="Times New Roman" w:hAnsi="Times New Roman" w:cs="Times New Roman"/>
          <w:iCs/>
          <w:color w:val="000000" w:themeColor="text1"/>
          <w:sz w:val="24"/>
          <w:szCs w:val="24"/>
        </w:rPr>
        <w:t xml:space="preserve"> </w:t>
      </w:r>
      <w:r w:rsidR="00FE193B">
        <w:rPr>
          <w:rFonts w:ascii="Times New Roman" w:hAnsi="Times New Roman" w:cs="Times New Roman"/>
          <w:iCs/>
          <w:color w:val="000000" w:themeColor="text1"/>
          <w:sz w:val="24"/>
          <w:szCs w:val="24"/>
        </w:rPr>
        <w:t>suggest</w:t>
      </w:r>
      <w:r w:rsidR="00A67F61">
        <w:rPr>
          <w:rFonts w:ascii="Times New Roman" w:hAnsi="Times New Roman" w:cs="Times New Roman"/>
          <w:iCs/>
          <w:color w:val="000000" w:themeColor="text1"/>
          <w:sz w:val="24"/>
          <w:szCs w:val="24"/>
        </w:rPr>
        <w:t>ing</w:t>
      </w:r>
      <w:r w:rsidR="00FE193B">
        <w:rPr>
          <w:rFonts w:ascii="Times New Roman" w:hAnsi="Times New Roman" w:cs="Times New Roman"/>
          <w:iCs/>
          <w:color w:val="000000" w:themeColor="text1"/>
          <w:sz w:val="24"/>
          <w:szCs w:val="24"/>
        </w:rPr>
        <w:t xml:space="preserve"> </w:t>
      </w:r>
      <w:r w:rsidRPr="00AE0858">
        <w:rPr>
          <w:rFonts w:ascii="Times New Roman" w:hAnsi="Times New Roman" w:cs="Times New Roman"/>
          <w:iCs/>
          <w:color w:val="000000" w:themeColor="text1"/>
          <w:sz w:val="24"/>
          <w:szCs w:val="24"/>
        </w:rPr>
        <w:t>the presence of cooperative effects</w:t>
      </w:r>
      <w:r w:rsidR="00A67F61">
        <w:rPr>
          <w:rFonts w:ascii="Times New Roman" w:hAnsi="Times New Roman" w:cs="Times New Roman"/>
          <w:iCs/>
          <w:color w:val="000000" w:themeColor="text1"/>
          <w:sz w:val="24"/>
          <w:szCs w:val="24"/>
        </w:rPr>
        <w:t xml:space="preserve">, </w:t>
      </w:r>
      <w:r w:rsidRPr="00AE0858">
        <w:rPr>
          <w:rFonts w:ascii="Times New Roman" w:hAnsi="Times New Roman" w:cs="Times New Roman"/>
          <w:iCs/>
          <w:color w:val="000000" w:themeColor="text1"/>
          <w:sz w:val="24"/>
          <w:szCs w:val="24"/>
        </w:rPr>
        <w:t xml:space="preserve">may </w:t>
      </w:r>
      <w:r w:rsidR="00A67F61">
        <w:rPr>
          <w:rFonts w:ascii="Times New Roman" w:hAnsi="Times New Roman" w:cs="Times New Roman"/>
          <w:iCs/>
          <w:color w:val="000000" w:themeColor="text1"/>
          <w:sz w:val="24"/>
          <w:szCs w:val="24"/>
        </w:rPr>
        <w:t>provide a rationale for</w:t>
      </w:r>
      <w:r w:rsidRPr="00AE0858">
        <w:rPr>
          <w:rFonts w:ascii="Times New Roman" w:hAnsi="Times New Roman" w:cs="Times New Roman"/>
          <w:iCs/>
          <w:color w:val="000000" w:themeColor="text1"/>
          <w:sz w:val="24"/>
          <w:szCs w:val="24"/>
        </w:rPr>
        <w:t xml:space="preserve"> the experimentally observed CO </w:t>
      </w:r>
      <w:r w:rsidR="00A67F61">
        <w:rPr>
          <w:rFonts w:ascii="Times New Roman" w:hAnsi="Times New Roman" w:cs="Times New Roman"/>
          <w:iCs/>
          <w:color w:val="000000" w:themeColor="text1"/>
          <w:sz w:val="24"/>
          <w:szCs w:val="24"/>
        </w:rPr>
        <w:t xml:space="preserve">saturation </w:t>
      </w:r>
      <w:r w:rsidRPr="00AE0858">
        <w:rPr>
          <w:rFonts w:ascii="Times New Roman" w:hAnsi="Times New Roman" w:cs="Times New Roman"/>
          <w:iCs/>
          <w:color w:val="000000" w:themeColor="text1"/>
          <w:sz w:val="24"/>
          <w:szCs w:val="24"/>
        </w:rPr>
        <w:t>coverage</w:t>
      </w:r>
      <w:r w:rsidR="00A67F61">
        <w:rPr>
          <w:rFonts w:ascii="Times New Roman" w:hAnsi="Times New Roman" w:cs="Times New Roman"/>
          <w:iCs/>
          <w:color w:val="000000" w:themeColor="text1"/>
          <w:sz w:val="24"/>
          <w:szCs w:val="24"/>
        </w:rPr>
        <w:t xml:space="preserve"> of</w:t>
      </w:r>
      <w:r w:rsidRPr="00AE0858">
        <w:rPr>
          <w:rFonts w:ascii="Times New Roman" w:hAnsi="Times New Roman" w:cs="Times New Roman"/>
          <w:iCs/>
          <w:color w:val="000000" w:themeColor="text1"/>
          <w:sz w:val="24"/>
          <w:szCs w:val="24"/>
        </w:rPr>
        <w:t xml:space="preserve"> 26%, as a large Δ </w:t>
      </w:r>
      <w:r w:rsidR="00AE0858" w:rsidRPr="00AE0858">
        <w:rPr>
          <w:rFonts w:ascii="Times New Roman" w:hAnsi="Times New Roman" w:cs="Times New Roman"/>
          <w:iCs/>
          <w:color w:val="000000" w:themeColor="text1"/>
          <w:sz w:val="24"/>
          <w:szCs w:val="24"/>
        </w:rPr>
        <w:t>hampers</w:t>
      </w:r>
      <w:r w:rsidRPr="00AE0858">
        <w:rPr>
          <w:rFonts w:ascii="Times New Roman" w:hAnsi="Times New Roman" w:cs="Times New Roman"/>
          <w:iCs/>
          <w:color w:val="000000" w:themeColor="text1"/>
          <w:sz w:val="24"/>
          <w:szCs w:val="24"/>
        </w:rPr>
        <w:t xml:space="preserve"> the </w:t>
      </w:r>
      <w:r w:rsidR="00AE0858">
        <w:rPr>
          <w:rFonts w:ascii="Times New Roman" w:hAnsi="Times New Roman" w:cs="Times New Roman" w:hint="eastAsia"/>
          <w:iCs/>
          <w:color w:val="000000" w:themeColor="text1"/>
          <w:sz w:val="24"/>
          <w:szCs w:val="24"/>
        </w:rPr>
        <w:t>binding</w:t>
      </w:r>
      <w:r w:rsidR="00AE0858">
        <w:rPr>
          <w:rFonts w:ascii="Times New Roman" w:hAnsi="Times New Roman" w:cs="Times New Roman"/>
          <w:iCs/>
          <w:color w:val="000000" w:themeColor="text1"/>
          <w:sz w:val="24"/>
          <w:szCs w:val="24"/>
        </w:rPr>
        <w:t xml:space="preserve"> </w:t>
      </w:r>
      <w:r w:rsidRPr="00AE0858">
        <w:rPr>
          <w:rFonts w:ascii="Times New Roman" w:hAnsi="Times New Roman" w:cs="Times New Roman"/>
          <w:iCs/>
          <w:color w:val="000000" w:themeColor="text1"/>
          <w:sz w:val="24"/>
          <w:szCs w:val="24"/>
        </w:rPr>
        <w:t xml:space="preserve">between CO's 5σ and Cu's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2</m:t>
                </m:r>
              </m:sup>
            </m:sSup>
          </m:sub>
        </m:sSub>
      </m:oMath>
      <w:r w:rsidRPr="00AE0858">
        <w:rPr>
          <w:rFonts w:ascii="Times New Roman" w:hAnsi="Times New Roman" w:cs="Times New Roman"/>
          <w:iCs/>
          <w:color w:val="000000" w:themeColor="text1"/>
          <w:sz w:val="24"/>
          <w:szCs w:val="24"/>
        </w:rPr>
        <w:t>.</w:t>
      </w:r>
    </w:p>
    <w:p w14:paraId="1F38EE36" w14:textId="77777777" w:rsidR="00E13B85" w:rsidRDefault="00E13B85" w:rsidP="00E13B85">
      <w:pPr>
        <w:spacing w:after="0" w:line="480" w:lineRule="auto"/>
        <w:jc w:val="both"/>
        <w:rPr>
          <w:rFonts w:ascii="Times New Roman" w:hAnsi="Times New Roman" w:cs="Times New Roman"/>
          <w:sz w:val="24"/>
          <w:szCs w:val="24"/>
        </w:rPr>
      </w:pPr>
    </w:p>
    <w:p w14:paraId="5E1CFC4F" w14:textId="0A1BBFA4" w:rsidR="00663D1D" w:rsidRDefault="00AE0858" w:rsidP="008119C0">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Indirect Elastic </w:t>
      </w:r>
      <w:r w:rsidR="00BA6BDE">
        <w:rPr>
          <w:rFonts w:ascii="Times New Roman" w:hAnsi="Times New Roman" w:cs="Times New Roman"/>
          <w:sz w:val="24"/>
          <w:szCs w:val="24"/>
          <w:u w:val="single"/>
        </w:rPr>
        <w:t>Interaction</w:t>
      </w:r>
      <w:r>
        <w:rPr>
          <w:rFonts w:ascii="Times New Roman" w:hAnsi="Times New Roman" w:cs="Times New Roman"/>
          <w:sz w:val="24"/>
          <w:szCs w:val="24"/>
          <w:u w:val="single"/>
        </w:rPr>
        <w:t xml:space="preserve"> </w:t>
      </w:r>
      <w:r w:rsidR="003E2414">
        <w:rPr>
          <w:rFonts w:ascii="Times New Roman" w:hAnsi="Times New Roman" w:cs="Times New Roman"/>
          <w:sz w:val="24"/>
          <w:szCs w:val="24"/>
          <w:u w:val="single"/>
        </w:rPr>
        <w:t xml:space="preserve">(IEI) </w:t>
      </w:r>
      <w:r>
        <w:rPr>
          <w:rFonts w:ascii="Times New Roman" w:hAnsi="Times New Roman" w:cs="Times New Roman"/>
          <w:sz w:val="24"/>
          <w:szCs w:val="24"/>
          <w:u w:val="single"/>
        </w:rPr>
        <w:t>Estimation</w:t>
      </w:r>
    </w:p>
    <w:p w14:paraId="76E19C3A" w14:textId="7FC8C339" w:rsidR="00663D1D" w:rsidRDefault="00663D1D" w:rsidP="008119C0">
      <w:pPr>
        <w:spacing w:line="480" w:lineRule="auto"/>
        <w:rPr>
          <w:rFonts w:ascii="Times New Roman" w:hAnsi="Times New Roman" w:cs="Times New Roman"/>
          <w:sz w:val="24"/>
          <w:szCs w:val="24"/>
          <w:u w:val="single"/>
        </w:rPr>
      </w:pPr>
      <w:r w:rsidRPr="003E1B24">
        <w:rPr>
          <w:rFonts w:ascii="Times New Roman" w:hAnsi="Times New Roman" w:cs="Times New Roman"/>
          <w:sz w:val="24"/>
          <w:szCs w:val="24"/>
        </w:rPr>
        <w:t xml:space="preserve">The IEI was described by the </w:t>
      </w:r>
      <w:r>
        <w:rPr>
          <w:rFonts w:ascii="Times New Roman" w:hAnsi="Times New Roman" w:cs="Times New Roman"/>
          <w:iCs/>
          <w:color w:val="000000" w:themeColor="text1"/>
          <w:sz w:val="24"/>
          <w:szCs w:val="24"/>
        </w:rPr>
        <w:t>expression given in Ref.</w:t>
      </w:r>
      <w:r>
        <w:rPr>
          <w:rFonts w:ascii="Times New Roman" w:hAnsi="Times New Roman" w:cs="Times New Roman"/>
          <w:iCs/>
          <w:color w:val="000000" w:themeColor="text1"/>
          <w:sz w:val="24"/>
          <w:szCs w:val="24"/>
        </w:rPr>
        <w:fldChar w:fldCharType="begin"/>
      </w:r>
      <w:r w:rsidR="00D12D84">
        <w:rPr>
          <w:rFonts w:ascii="Times New Roman" w:hAnsi="Times New Roman" w:cs="Times New Roman"/>
          <w:iCs/>
          <w:color w:val="000000" w:themeColor="text1"/>
          <w:sz w:val="24"/>
          <w:szCs w:val="24"/>
        </w:rPr>
        <w:instrText xml:space="preserve"> ADDIN EN.CITE &lt;EndNote&gt;&lt;Cite&gt;&lt;Author&gt;Lau&lt;/Author&gt;&lt;Year&gt;1977&lt;/Year&gt;&lt;RecNum&gt;229&lt;/RecNum&gt;&lt;DisplayText&gt;&lt;style face="superscript"&gt;21&lt;/style&gt;&lt;/DisplayText&gt;&lt;record&gt;&lt;rec-number&gt;229&lt;/rec-number&gt;&lt;foreign-keys&gt;&lt;key app="EN" db-id="0x5eteez30tx2zep2f9vxv9ersresrx22z9w" timestamp="1713506552"&gt;229&lt;/key&gt;&lt;/foreign-keys&gt;&lt;ref-type name="Journal Article"&gt;17&lt;/ref-type&gt;&lt;contributors&gt;&lt;authors&gt;&lt;author&gt;Lau, K. H.&lt;/author&gt;&lt;author&gt;Kohn, W.&lt;/author&gt;&lt;/authors&gt;&lt;/contributors&gt;&lt;titles&gt;&lt;title&gt;Elastic interaction of two atoms adsorbed on a solid surface&lt;/title&gt;&lt;secondary-title&gt;Surface Science&lt;/secondary-title&gt;&lt;/titles&gt;&lt;periodical&gt;&lt;full-title&gt;Surface Science&lt;/full-title&gt;&lt;/periodical&gt;&lt;pages&gt;607-618&lt;/pages&gt;&lt;volume&gt;65&lt;/volume&gt;&lt;number&gt;2&lt;/number&gt;&lt;dates&gt;&lt;year&gt;1977&lt;/year&gt;&lt;pub-dates&gt;&lt;date&gt;1977/07/01/&lt;/date&gt;&lt;/pub-dates&gt;&lt;/dates&gt;&lt;isbn&gt;0039-6028&lt;/isbn&gt;&lt;urls&gt;&lt;related-urls&gt;&lt;url&gt;https://www.sciencedirect.com/science/article/pii/0039602877904691&lt;/url&gt;&lt;/related-urls&gt;&lt;/urls&gt;&lt;electronic-resource-num&gt;https://doi.org/10.1016/0039-6028(77)90469-1&lt;/electronic-resource-num&gt;&lt;/record&gt;&lt;/Cite&gt;&lt;/EndNote&gt;</w:instrText>
      </w:r>
      <w:r>
        <w:rPr>
          <w:rFonts w:ascii="Times New Roman" w:hAnsi="Times New Roman" w:cs="Times New Roman"/>
          <w:iCs/>
          <w:color w:val="000000" w:themeColor="text1"/>
          <w:sz w:val="24"/>
          <w:szCs w:val="24"/>
        </w:rPr>
        <w:fldChar w:fldCharType="separate"/>
      </w:r>
      <w:r w:rsidR="00D12D84" w:rsidRPr="00D12D84">
        <w:rPr>
          <w:rFonts w:ascii="Times New Roman" w:hAnsi="Times New Roman" w:cs="Times New Roman"/>
          <w:iCs/>
          <w:noProof/>
          <w:color w:val="000000" w:themeColor="text1"/>
          <w:sz w:val="24"/>
          <w:szCs w:val="24"/>
          <w:vertAlign w:val="superscript"/>
        </w:rPr>
        <w:t>21</w:t>
      </w:r>
      <w:r>
        <w:rPr>
          <w:rFonts w:ascii="Times New Roman" w:hAnsi="Times New Roman" w:cs="Times New Roman"/>
          <w:iCs/>
          <w:color w:val="000000" w:themeColor="text1"/>
          <w:sz w:val="24"/>
          <w:szCs w:val="24"/>
        </w:rPr>
        <w:fldChar w:fldCharType="end"/>
      </w:r>
      <w:r>
        <w:rPr>
          <w:rFonts w:ascii="Times New Roman" w:hAnsi="Times New Roman" w:cs="Times New Roman"/>
          <w:iCs/>
          <w:color w:val="000000" w:themeColor="text1"/>
          <w:sz w:val="24"/>
          <w:szCs w:val="24"/>
        </w:rPr>
        <w:t xml:space="preserve">  </w:t>
      </w:r>
    </w:p>
    <w:p w14:paraId="2BFB4409" w14:textId="0D1EFB19" w:rsidR="00663D1D" w:rsidRPr="008172E1" w:rsidRDefault="00000000" w:rsidP="00663D1D">
      <w:pPr>
        <w:spacing w:after="0" w:line="480" w:lineRule="auto"/>
        <w:jc w:val="both"/>
        <w:rPr>
          <w:rFonts w:ascii="Times New Roman" w:hAnsi="Times New Roman" w:cs="Times New Roman"/>
          <w:iCs/>
          <w:color w:val="000000" w:themeColor="text1"/>
          <w:sz w:val="24"/>
          <w:szCs w:val="24"/>
        </w:rPr>
      </w:pPr>
      <m:oMathPara>
        <m:oMath>
          <m:eqArr>
            <m:eqArrPr>
              <m:maxDist m:val="1"/>
              <m:ctrlPr>
                <w:rPr>
                  <w:rFonts w:ascii="Cambria Math" w:hAnsi="Cambria Math" w:cs="Times New Roman"/>
                  <w:i/>
                  <w:iCs/>
                  <w:color w:val="000000" w:themeColor="text1"/>
                  <w:sz w:val="24"/>
                  <w:szCs w:val="24"/>
                </w:rPr>
              </m:ctrlPr>
            </m:eqArr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elastic</m:t>
                  </m:r>
                </m:sub>
              </m:sSub>
              <m:d>
                <m:dPr>
                  <m:ctrlPr>
                    <w:rPr>
                      <w:rFonts w:ascii="Cambria Math" w:hAnsi="Cambria Math" w:cs="Times New Roman"/>
                      <w:i/>
                      <w:iCs/>
                      <w:color w:val="000000" w:themeColor="text1"/>
                      <w:sz w:val="24"/>
                      <w:szCs w:val="24"/>
                    </w:rPr>
                  </m:ctrlPr>
                </m:dPr>
                <m:e>
                  <m:r>
                    <m:rPr>
                      <m:sty m:val="p"/>
                    </m:rPr>
                    <w:rPr>
                      <w:rFonts w:ascii="Cambria Math" w:hAnsi="Cambria Math" w:cs="Times New Roman"/>
                      <w:color w:val="000000" w:themeColor="text1"/>
                      <w:sz w:val="24"/>
                      <w:szCs w:val="24"/>
                    </w:rPr>
                    <m:t>θ, Ω</m:t>
                  </m:r>
                </m:e>
              </m:d>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4π</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L</m:t>
                      </m:r>
                    </m:sub>
                  </m:sSub>
                </m:num>
                <m:den>
                  <m:r>
                    <w:rPr>
                      <w:rFonts w:ascii="Cambria Math" w:hAnsi="Cambria Math" w:cs="Times New Roman"/>
                      <w:color w:val="000000" w:themeColor="text1"/>
                      <w:sz w:val="24"/>
                      <w:szCs w:val="24"/>
                    </w:rPr>
                    <m:t>1-σ</m:t>
                  </m:r>
                </m:den>
              </m:f>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Θ</m:t>
                  </m:r>
                </m:e>
                <m:sup>
                  <m:r>
                    <m:rPr>
                      <m:sty m:val="p"/>
                    </m:rP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ξ</m:t>
              </m:r>
              <m:nary>
                <m:naryPr>
                  <m:chr m:val="∑"/>
                  <m:limLoc m:val="undOvr"/>
                  <m:ctrlPr>
                    <w:rPr>
                      <w:rFonts w:ascii="Cambria Math" w:hAnsi="Cambria Math" w:cs="Times New Roman"/>
                      <w:i/>
                      <w:iCs/>
                      <w:color w:val="000000" w:themeColor="text1"/>
                      <w:sz w:val="24"/>
                      <w:szCs w:val="24"/>
                    </w:rPr>
                  </m:ctrlPr>
                </m:naryPr>
                <m:sub>
                  <m:r>
                    <w:rPr>
                      <w:rFonts w:ascii="Cambria Math" w:hAnsi="Cambria Math" w:cs="Times New Roman"/>
                      <w:color w:val="000000" w:themeColor="text1"/>
                      <w:sz w:val="24"/>
                      <w:szCs w:val="24"/>
                    </w:rPr>
                    <m:t>i,j=1,i≠j</m:t>
                  </m:r>
                </m:sub>
                <m:sup>
                  <m:r>
                    <w:rPr>
                      <w:rFonts w:ascii="Cambria Math" w:hAnsi="Cambria Math" w:cs="Times New Roman"/>
                      <w:color w:val="000000" w:themeColor="text1"/>
                      <w:sz w:val="24"/>
                      <w:szCs w:val="24"/>
                    </w:rPr>
                    <m:t>n</m:t>
                  </m:r>
                </m:sup>
                <m:e>
                  <m:f>
                    <m:fPr>
                      <m:ctrlPr>
                        <w:rPr>
                          <w:rFonts w:ascii="Cambria Math" w:hAnsi="Cambria Math" w:cs="Times New Roman"/>
                          <w:i/>
                          <w:iCs/>
                          <w:color w:val="000000" w:themeColor="text1"/>
                          <w:sz w:val="24"/>
                          <w:szCs w:val="24"/>
                        </w:rPr>
                      </m:ctrlPr>
                    </m:fPr>
                    <m:num>
                      <m:sSup>
                        <m:sSupPr>
                          <m:ctrlPr>
                            <w:rPr>
                              <w:rFonts w:ascii="Cambria Math" w:hAnsi="Cambria Math" w:cs="Times New Roman"/>
                              <w:i/>
                              <w:iCs/>
                              <w:color w:val="000000" w:themeColor="text1"/>
                              <w:sz w:val="24"/>
                              <w:szCs w:val="24"/>
                            </w:rPr>
                          </m:ctrlPr>
                        </m:sSupPr>
                        <m:e>
                          <m:d>
                            <m:dPr>
                              <m:begChr m:val="|"/>
                              <m:endChr m:val="|"/>
                              <m:ctrlPr>
                                <w:rPr>
                                  <w:rFonts w:ascii="Cambria Math" w:hAnsi="Cambria Math" w:cs="Times New Roman"/>
                                  <w:i/>
                                  <w:iCs/>
                                  <w:color w:val="000000" w:themeColor="text1"/>
                                  <w:sz w:val="24"/>
                                  <w:szCs w:val="24"/>
                                </w:rPr>
                              </m:ctrlPr>
                            </m:d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r</m:t>
                                  </m:r>
                                </m:e>
                              </m:acc>
                              <m:r>
                                <w:rPr>
                                  <w:rFonts w:ascii="Cambria Math" w:hAnsi="Cambria Math" w:cs="Times New Roman"/>
                                  <w:color w:val="000000" w:themeColor="text1"/>
                                  <w:sz w:val="24"/>
                                  <w:szCs w:val="24"/>
                                </w:rPr>
                                <m:t>-</m:t>
                              </m:r>
                              <m:acc>
                                <m:accPr>
                                  <m:chr m:val="̅"/>
                                  <m:ctrlPr>
                                    <w:rPr>
                                      <w:rFonts w:ascii="Cambria Math" w:hAnsi="Cambria Math" w:cs="Times New Roman"/>
                                      <w:i/>
                                      <w:iCs/>
                                      <w:color w:val="000000" w:themeColor="text1"/>
                                      <w:sz w:val="24"/>
                                      <w:szCs w:val="24"/>
                                    </w:rPr>
                                  </m:ctrlPr>
                                </m:acc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m:t>
                                      </m:r>
                                    </m:sub>
                                  </m:sSub>
                                </m:e>
                              </m:acc>
                            </m:e>
                          </m:d>
                        </m:e>
                        <m:sup>
                          <m:r>
                            <w:rPr>
                              <w:rFonts w:ascii="Cambria Math" w:hAnsi="Cambria Math" w:cs="Times New Roman"/>
                              <w:color w:val="000000" w:themeColor="text1"/>
                              <w:sz w:val="24"/>
                              <w:szCs w:val="24"/>
                            </w:rPr>
                            <m:t>3</m:t>
                          </m:r>
                        </m:sup>
                      </m:sSup>
                      <m:sSup>
                        <m:sSupPr>
                          <m:ctrlPr>
                            <w:rPr>
                              <w:rFonts w:ascii="Cambria Math" w:hAnsi="Cambria Math" w:cs="Times New Roman"/>
                              <w:i/>
                              <w:iCs/>
                              <w:color w:val="000000" w:themeColor="text1"/>
                              <w:sz w:val="24"/>
                              <w:szCs w:val="24"/>
                            </w:rPr>
                          </m:ctrlPr>
                        </m:sSupPr>
                        <m:e>
                          <m:d>
                            <m:dPr>
                              <m:begChr m:val="|"/>
                              <m:endChr m:val="|"/>
                              <m:ctrlPr>
                                <w:rPr>
                                  <w:rFonts w:ascii="Cambria Math" w:hAnsi="Cambria Math" w:cs="Times New Roman"/>
                                  <w:i/>
                                  <w:iCs/>
                                  <w:color w:val="000000" w:themeColor="text1"/>
                                  <w:sz w:val="24"/>
                                  <w:szCs w:val="24"/>
                                </w:rPr>
                              </m:ctrlPr>
                            </m:d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r</m:t>
                                  </m:r>
                                </m:e>
                              </m:acc>
                              <m:r>
                                <w:rPr>
                                  <w:rFonts w:ascii="Cambria Math" w:hAnsi="Cambria Math" w:cs="Times New Roman"/>
                                  <w:color w:val="000000" w:themeColor="text1"/>
                                  <w:sz w:val="24"/>
                                  <w:szCs w:val="24"/>
                                </w:rPr>
                                <m:t>-</m:t>
                              </m:r>
                              <m:acc>
                                <m:accPr>
                                  <m:chr m:val="̅"/>
                                  <m:ctrlPr>
                                    <w:rPr>
                                      <w:rFonts w:ascii="Cambria Math" w:hAnsi="Cambria Math" w:cs="Times New Roman"/>
                                      <w:i/>
                                      <w:iCs/>
                                      <w:color w:val="000000" w:themeColor="text1"/>
                                      <w:sz w:val="24"/>
                                      <w:szCs w:val="24"/>
                                    </w:rPr>
                                  </m:ctrlPr>
                                </m:acc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j</m:t>
                                      </m:r>
                                    </m:sub>
                                  </m:sSub>
                                </m:e>
                              </m:acc>
                            </m:e>
                          </m:d>
                        </m:e>
                        <m:sup>
                          <m:r>
                            <w:rPr>
                              <w:rFonts w:ascii="Cambria Math" w:hAnsi="Cambria Math" w:cs="Times New Roman"/>
                              <w:color w:val="000000" w:themeColor="text1"/>
                              <w:sz w:val="24"/>
                              <w:szCs w:val="24"/>
                            </w:rPr>
                            <m:t>3</m:t>
                          </m:r>
                        </m:sup>
                      </m:sSup>
                      <m:sSup>
                        <m:sSupPr>
                          <m:ctrlPr>
                            <w:rPr>
                              <w:rFonts w:ascii="Cambria Math" w:hAnsi="Cambria Math" w:cs="Times New Roman"/>
                              <w:i/>
                              <w:iCs/>
                              <w:color w:val="000000" w:themeColor="text1"/>
                              <w:sz w:val="24"/>
                              <w:szCs w:val="24"/>
                            </w:rPr>
                          </m:ctrlPr>
                        </m:sSupPr>
                        <m:e>
                          <m:acc>
                            <m:accPr>
                              <m:chr m:val="̅"/>
                              <m:ctrlPr>
                                <w:rPr>
                                  <w:rFonts w:ascii="Cambria Math" w:hAnsi="Cambria Math" w:cs="Times New Roman"/>
                                  <w:i/>
                                  <w:iCs/>
                                  <w:color w:val="000000" w:themeColor="text1"/>
                                  <w:sz w:val="24"/>
                                  <w:szCs w:val="24"/>
                                </w:rPr>
                              </m:ctrlPr>
                            </m:acc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ij</m:t>
                                  </m:r>
                                </m:sub>
                              </m:sSub>
                            </m:e>
                          </m:acc>
                        </m:e>
                        <m:sup>
                          <m:r>
                            <w:rPr>
                              <w:rFonts w:ascii="Cambria Math" w:hAnsi="Cambria Math" w:cs="Times New Roman"/>
                              <w:color w:val="000000" w:themeColor="text1"/>
                              <w:sz w:val="24"/>
                              <w:szCs w:val="24"/>
                            </w:rPr>
                            <m:t>-3</m:t>
                          </m:r>
                        </m:sup>
                      </m:sSup>
                    </m:num>
                    <m:den>
                      <m:r>
                        <w:rPr>
                          <w:rFonts w:ascii="Cambria Math" w:hAnsi="Cambria Math" w:cs="Times New Roman"/>
                          <w:color w:val="000000" w:themeColor="text1"/>
                          <w:sz w:val="24"/>
                          <w:szCs w:val="24"/>
                        </w:rPr>
                        <m:t>2</m:t>
                      </m:r>
                    </m:den>
                  </m:f>
                </m:e>
              </m:nary>
              <m:r>
                <w:rPr>
                  <w:rFonts w:ascii="Cambria Math" w:hAnsi="Cambria Math" w:cs="Times New Roman"/>
                  <w:color w:val="000000" w:themeColor="text1"/>
                  <w:sz w:val="24"/>
                  <w:szCs w:val="24"/>
                </w:rPr>
                <m:t xml:space="preserve"> #</m:t>
              </m:r>
              <m:d>
                <m:dPr>
                  <m:ctrlPr>
                    <w:rPr>
                      <w:rFonts w:ascii="Cambria Math" w:hAnsi="Cambria Math" w:cs="Times New Roman"/>
                      <w:i/>
                      <w:iCs/>
                      <w:color w:val="000000" w:themeColor="text1"/>
                      <w:sz w:val="24"/>
                      <w:szCs w:val="24"/>
                    </w:rPr>
                  </m:ctrlPr>
                </m:dPr>
                <m:e>
                  <m:r>
                    <m:rPr>
                      <m:sty m:val="p"/>
                    </m:rPr>
                    <w:rPr>
                      <w:rFonts w:ascii="Cambria Math" w:hAnsi="Cambria Math" w:cs="Times New Roman"/>
                      <w:color w:val="000000" w:themeColor="text1"/>
                      <w:sz w:val="24"/>
                      <w:szCs w:val="24"/>
                    </w:rPr>
                    <m:t>Eq.S2</m:t>
                  </m:r>
                </m:e>
              </m:d>
            </m:e>
          </m:eqArr>
        </m:oMath>
      </m:oMathPara>
    </w:p>
    <w:p w14:paraId="616DDCD7" w14:textId="40836D9F" w:rsidR="00663D1D" w:rsidRDefault="00663D1D" w:rsidP="00663D1D">
      <w:pPr>
        <w:spacing w:after="0" w:line="48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Here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L</m:t>
            </m:r>
          </m:sub>
        </m:sSub>
      </m:oMath>
      <w:r>
        <w:rPr>
          <w:rFonts w:ascii="Times New Roman" w:hAnsi="Times New Roman" w:cs="Times New Roman"/>
          <w:iCs/>
          <w:color w:val="000000" w:themeColor="text1"/>
          <w:sz w:val="24"/>
          <w:szCs w:val="24"/>
        </w:rPr>
        <w:t xml:space="preserve"> is </w:t>
      </w:r>
      <w:r w:rsidRPr="008560E1">
        <w:rPr>
          <w:rFonts w:ascii="Times New Roman" w:hAnsi="Times New Roman" w:cs="Times New Roman"/>
          <w:iCs/>
          <w:color w:val="000000" w:themeColor="text1"/>
          <w:sz w:val="24"/>
          <w:szCs w:val="24"/>
        </w:rPr>
        <w:t xml:space="preserve">the Lamé′s </w:t>
      </w:r>
      <w:r>
        <w:rPr>
          <w:rFonts w:ascii="Times New Roman" w:hAnsi="Times New Roman" w:cs="Times New Roman"/>
          <w:iCs/>
          <w:color w:val="000000" w:themeColor="text1"/>
          <w:sz w:val="24"/>
          <w:szCs w:val="24"/>
        </w:rPr>
        <w:t>second</w:t>
      </w:r>
      <w:r w:rsidRPr="008560E1">
        <w:rPr>
          <w:rFonts w:ascii="Times New Roman" w:hAnsi="Times New Roman" w:cs="Times New Roman"/>
          <w:iCs/>
          <w:color w:val="000000" w:themeColor="text1"/>
          <w:sz w:val="24"/>
          <w:szCs w:val="24"/>
        </w:rPr>
        <w:t xml:space="preserve"> parameter</w:t>
      </w:r>
      <w:r>
        <w:rPr>
          <w:rFonts w:ascii="Times New Roman" w:hAnsi="Times New Roman" w:cs="Times New Roman"/>
          <w:iCs/>
          <w:color w:val="000000" w:themeColor="text1"/>
          <w:sz w:val="24"/>
          <w:szCs w:val="24"/>
        </w:rPr>
        <w:t xml:space="preserve"> (or shear modulus), </w:t>
      </w:r>
      <m:oMath>
        <m:r>
          <w:rPr>
            <w:rFonts w:ascii="Cambria Math" w:hAnsi="Cambria Math" w:cs="Times New Roman"/>
            <w:color w:val="000000" w:themeColor="text1"/>
            <w:sz w:val="24"/>
            <w:szCs w:val="24"/>
          </w:rPr>
          <m:t>σ</m:t>
        </m:r>
      </m:oMath>
      <w:r>
        <w:rPr>
          <w:rFonts w:ascii="Times New Roman" w:hAnsi="Times New Roman" w:cs="Times New Roman"/>
          <w:iCs/>
          <w:color w:val="000000" w:themeColor="text1"/>
          <w:sz w:val="24"/>
          <w:szCs w:val="24"/>
        </w:rPr>
        <w:t xml:space="preserve"> is the Poisson ratio, </w:t>
      </w:r>
      <m:oMath>
        <m:r>
          <m:rPr>
            <m:sty m:val="p"/>
          </m:rPr>
          <w:rPr>
            <w:rFonts w:ascii="Cambria Math" w:hAnsi="Cambria Math" w:cs="Times New Roman"/>
            <w:color w:val="000000" w:themeColor="text1"/>
            <w:sz w:val="24"/>
            <w:szCs w:val="24"/>
          </w:rPr>
          <m:t>Θ</m:t>
        </m:r>
      </m:oMath>
      <w:r>
        <w:rPr>
          <w:rFonts w:ascii="Times New Roman" w:hAnsi="Times New Roman" w:cs="Times New Roman"/>
          <w:iCs/>
          <w:color w:val="000000" w:themeColor="text1"/>
          <w:sz w:val="24"/>
          <w:szCs w:val="24"/>
        </w:rPr>
        <w:t xml:space="preserve"> is the 2D dilatation due to the adsorption of CO, </w:t>
      </w:r>
      <m:oMath>
        <m:r>
          <w:rPr>
            <w:rFonts w:ascii="Cambria Math" w:hAnsi="Cambria Math" w:cs="Times New Roman"/>
            <w:color w:val="000000" w:themeColor="text1"/>
            <w:sz w:val="24"/>
            <w:szCs w:val="24"/>
          </w:rPr>
          <m:t>ξ</m:t>
        </m:r>
      </m:oMath>
      <w:r>
        <w:rPr>
          <w:rFonts w:ascii="Times New Roman" w:hAnsi="Times New Roman" w:cs="Times New Roman"/>
          <w:iCs/>
          <w:color w:val="000000" w:themeColor="text1"/>
          <w:sz w:val="24"/>
          <w:szCs w:val="24"/>
        </w:rPr>
        <w:t xml:space="preserve"> is a scaling factor we introduced based on the structural relaxation results, </w:t>
      </w:r>
      <m:oMath>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r</m:t>
            </m:r>
          </m:e>
        </m:acc>
        <m:r>
          <w:rPr>
            <w:rFonts w:ascii="Cambria Math" w:hAnsi="Cambria Math" w:cs="Times New Roman"/>
            <w:color w:val="000000" w:themeColor="text1"/>
            <w:sz w:val="24"/>
            <w:szCs w:val="24"/>
          </w:rPr>
          <m:t>-</m:t>
        </m:r>
        <m:acc>
          <m:accPr>
            <m:chr m:val="̅"/>
            <m:ctrlPr>
              <w:rPr>
                <w:rFonts w:ascii="Cambria Math" w:hAnsi="Cambria Math" w:cs="Times New Roman"/>
                <w:i/>
                <w:iCs/>
                <w:color w:val="000000" w:themeColor="text1"/>
                <w:sz w:val="24"/>
                <w:szCs w:val="24"/>
              </w:rPr>
            </m:ctrlPr>
          </m:acc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i/j</m:t>
                </m:r>
              </m:sub>
            </m:sSub>
          </m:e>
        </m:acc>
        <m:r>
          <w:rPr>
            <w:rFonts w:ascii="Cambria Math" w:hAnsi="Cambria Math" w:cs="Times New Roman"/>
            <w:color w:val="000000" w:themeColor="text1"/>
            <w:sz w:val="24"/>
            <w:szCs w:val="24"/>
          </w:rPr>
          <m:t>|</m:t>
        </m:r>
      </m:oMath>
      <w:r>
        <w:rPr>
          <w:rFonts w:ascii="Times New Roman" w:hAnsi="Times New Roman" w:cs="Times New Roman"/>
          <w:iCs/>
          <w:color w:val="000000" w:themeColor="text1"/>
          <w:sz w:val="24"/>
          <w:szCs w:val="24"/>
        </w:rPr>
        <w:t xml:space="preserve"> is the distance between C atom and the surface Cu atom, </w:t>
      </w:r>
      <m:oMath>
        <m:acc>
          <m:accPr>
            <m:chr m:val="̅"/>
            <m:ctrlPr>
              <w:rPr>
                <w:rFonts w:ascii="Cambria Math" w:hAnsi="Cambria Math" w:cs="Times New Roman"/>
                <w:i/>
                <w:iCs/>
                <w:color w:val="000000" w:themeColor="text1"/>
                <w:sz w:val="24"/>
                <w:szCs w:val="24"/>
              </w:rPr>
            </m:ctrlPr>
          </m:acc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ij</m:t>
                </m:r>
              </m:sub>
            </m:sSub>
          </m:e>
        </m:acc>
      </m:oMath>
      <w:r>
        <w:rPr>
          <w:rFonts w:ascii="Times New Roman" w:hAnsi="Times New Roman" w:cs="Times New Roman"/>
          <w:iCs/>
          <w:color w:val="000000" w:themeColor="text1"/>
          <w:sz w:val="24"/>
          <w:szCs w:val="24"/>
        </w:rPr>
        <w:t xml:space="preserve"> is the separation distance between the surface CO molecules, and </w:t>
      </w:r>
      <m:oMath>
        <m:r>
          <w:rPr>
            <w:rFonts w:ascii="Cambria Math" w:hAnsi="Cambria Math" w:cs="Times New Roman"/>
            <w:color w:val="000000" w:themeColor="text1"/>
            <w:sz w:val="24"/>
            <w:szCs w:val="24"/>
          </w:rPr>
          <m:t>n</m:t>
        </m:r>
      </m:oMath>
      <w:r>
        <w:rPr>
          <w:rFonts w:ascii="Times New Roman" w:hAnsi="Times New Roman" w:cs="Times New Roman"/>
          <w:iCs/>
          <w:color w:val="000000" w:themeColor="text1"/>
          <w:sz w:val="24"/>
          <w:szCs w:val="24"/>
        </w:rPr>
        <w:t xml:space="preserve"> is the number of COs in the system (the code is available on GitHub). In atomic units, we have: </w:t>
      </w: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L</m:t>
            </m:r>
          </m:sub>
        </m:sSub>
        <m:r>
          <w:rPr>
            <w:rFonts w:ascii="Cambria Math" w:hAnsi="Cambria Math" w:cs="Times New Roman"/>
            <w:color w:val="000000" w:themeColor="text1"/>
            <w:sz w:val="24"/>
            <w:szCs w:val="24"/>
          </w:rPr>
          <m:t>=0.00152</m:t>
        </m:r>
      </m:oMath>
      <w:r>
        <w:rPr>
          <w:rFonts w:ascii="Times New Roman" w:hAnsi="Times New Roman" w:cs="Times New Roman"/>
          <w:color w:val="000000" w:themeColor="text1"/>
          <w:sz w:val="24"/>
          <w:szCs w:val="24"/>
        </w:rPr>
        <w:fldChar w:fldCharType="begin"/>
      </w:r>
      <w:r w:rsidR="00D12D84">
        <w:rPr>
          <w:rFonts w:ascii="Times New Roman" w:hAnsi="Times New Roman" w:cs="Times New Roman"/>
          <w:color w:val="000000" w:themeColor="text1"/>
          <w:sz w:val="24"/>
          <w:szCs w:val="24"/>
        </w:rPr>
        <w:instrText xml:space="preserve"> ADDIN EN.CITE &lt;EndNote&gt;&lt;Cite&gt;&lt;Author&gt;Ledbetter&lt;/Author&gt;&lt;Year&gt;1974&lt;/Year&gt;&lt;RecNum&gt;246&lt;/RecNum&gt;&lt;DisplayText&gt;&lt;style face="superscript"&gt;22&lt;/style&gt;&lt;/DisplayText&gt;&lt;record&gt;&lt;rec-number&gt;246&lt;/rec-number&gt;&lt;foreign-keys&gt;&lt;key app="EN" db-id="0x5eteez30tx2zep2f9vxv9ersresrx22z9w" timestamp="1715629028"&gt;246&lt;/key&gt;&lt;/foreign-keys&gt;&lt;ref-type name="Journal Article"&gt;17&lt;/ref-type&gt;&lt;contributors&gt;&lt;authors&gt;&lt;author&gt;Ledbetter, H. M.&lt;/author&gt;&lt;author&gt;Naimon, E. R.&lt;/author&gt;&lt;/authors&gt;&lt;/contributors&gt;&lt;titles&gt;&lt;title&gt;Elastic Properties of Metals and Alloys. II. Copper&lt;/title&gt;&lt;secondary-title&gt;Journal of Physical and Chemical Reference Data&lt;/secondary-title&gt;&lt;/titles&gt;&lt;periodical&gt;&lt;full-title&gt;Journal of Physical and Chemical Reference Data&lt;/full-title&gt;&lt;/periodical&gt;&lt;pages&gt;897-935&lt;/pages&gt;&lt;volume&gt;3&lt;/volume&gt;&lt;number&gt;4&lt;/number&gt;&lt;dates&gt;&lt;year&gt;1974&lt;/year&gt;&lt;/dates&gt;&lt;isbn&gt;0047-2689&lt;/isbn&gt;&lt;urls&gt;&lt;related-urls&gt;&lt;url&gt;https://doi.org/10.1063/1.3253150&lt;/url&gt;&lt;/related-urls&gt;&lt;/urls&gt;&lt;electronic-resource-num&gt;10.1063/1.3253150&lt;/electronic-resource-num&gt;&lt;access-date&gt;5/13/2024&lt;/access-date&gt;&lt;/record&gt;&lt;/Cite&gt;&lt;/EndNote&gt;</w:instrText>
      </w:r>
      <w:r>
        <w:rPr>
          <w:rFonts w:ascii="Times New Roman" w:hAnsi="Times New Roman" w:cs="Times New Roman"/>
          <w:color w:val="000000" w:themeColor="text1"/>
          <w:sz w:val="24"/>
          <w:szCs w:val="24"/>
        </w:rPr>
        <w:fldChar w:fldCharType="separate"/>
      </w:r>
      <w:r w:rsidR="00D12D84" w:rsidRPr="00D12D84">
        <w:rPr>
          <w:rFonts w:ascii="Times New Roman" w:hAnsi="Times New Roman" w:cs="Times New Roman"/>
          <w:noProof/>
          <w:color w:val="000000" w:themeColor="text1"/>
          <w:sz w:val="24"/>
          <w:szCs w:val="24"/>
          <w:vertAlign w:val="superscript"/>
        </w:rPr>
        <w:t>22</w:t>
      </w:r>
      <w:r>
        <w:rPr>
          <w:rFonts w:ascii="Times New Roman" w:hAnsi="Times New Roman" w:cs="Times New Roman"/>
          <w:color w:val="000000" w:themeColor="text1"/>
          <w:sz w:val="24"/>
          <w:szCs w:val="24"/>
        </w:rPr>
        <w:fldChar w:fldCharType="end"/>
      </w:r>
      <w:r>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σ=0.34</m:t>
        </m:r>
      </m:oMath>
      <w:r>
        <w:rPr>
          <w:rFonts w:ascii="Times New Roman" w:hAnsi="Times New Roman" w:cs="Times New Roman"/>
          <w:color w:val="000000" w:themeColor="text1"/>
          <w:sz w:val="24"/>
          <w:szCs w:val="24"/>
        </w:rPr>
        <w:fldChar w:fldCharType="begin"/>
      </w:r>
      <w:r w:rsidR="00D12D84">
        <w:rPr>
          <w:rFonts w:ascii="Times New Roman" w:hAnsi="Times New Roman" w:cs="Times New Roman"/>
          <w:color w:val="000000" w:themeColor="text1"/>
          <w:sz w:val="24"/>
          <w:szCs w:val="24"/>
        </w:rPr>
        <w:instrText xml:space="preserve"> ADDIN EN.CITE &lt;EndNote&gt;&lt;Cite&gt;&lt;Author&gt;Freund&lt;/Author&gt;&lt;Year&gt;2004&lt;/Year&gt;&lt;RecNum&gt;245&lt;/RecNum&gt;&lt;DisplayText&gt;&lt;style face="superscript"&gt;23&lt;/style&gt;&lt;/DisplayText&gt;&lt;record&gt;&lt;rec-number&gt;245&lt;/rec-number&gt;&lt;foreign-keys&gt;&lt;key app="EN" db-id="0x5eteez30tx2zep2f9vxv9ersresrx22z9w" timestamp="1715628730"&gt;245&lt;/key&gt;&lt;/foreign-keys&gt;&lt;ref-type name="Book"&gt;6&lt;/ref-type&gt;&lt;contributors&gt;&lt;authors&gt;&lt;author&gt;Freund, L. B.&lt;/author&gt;&lt;author&gt;Suresh, S.&lt;/author&gt;&lt;/authors&gt;&lt;/contributors&gt;&lt;titles&gt;&lt;title&gt;Thin Film Materials: Stress, Defect Formation and Surface Evolution&lt;/title&gt;&lt;/titles&gt;&lt;dates&gt;&lt;year&gt;2004&lt;/year&gt;&lt;/dates&gt;&lt;pub-location&gt;Cambridge&lt;/pub-location&gt;&lt;publisher&gt;Cambridge University Press&lt;/publisher&gt;&lt;isbn&gt;9780521822817&lt;/isbn&gt;&lt;urls&gt;&lt;related-urls&gt;&lt;url&gt;https://www.cambridge.org/core/product/9DC3055061A07C92A6A9D83CBF804029&lt;/url&gt;&lt;/related-urls&gt;&lt;/urls&gt;&lt;electronic-resource-num&gt;DOI: 10.1017/CBO9780511754715&lt;/electronic-resource-num&gt;&lt;remote-database-name&gt;Cambridge Core&lt;/remote-database-name&gt;&lt;remote-database-provider&gt;Cambridge University Press&lt;/remote-database-provider&gt;&lt;/record&gt;&lt;/Cite&gt;&lt;/EndNote&gt;</w:instrText>
      </w:r>
      <w:r>
        <w:rPr>
          <w:rFonts w:ascii="Times New Roman" w:hAnsi="Times New Roman" w:cs="Times New Roman"/>
          <w:color w:val="000000" w:themeColor="text1"/>
          <w:sz w:val="24"/>
          <w:szCs w:val="24"/>
        </w:rPr>
        <w:fldChar w:fldCharType="separate"/>
      </w:r>
      <w:r w:rsidR="00D12D84" w:rsidRPr="00D12D84">
        <w:rPr>
          <w:rFonts w:ascii="Times New Roman" w:hAnsi="Times New Roman" w:cs="Times New Roman"/>
          <w:noProof/>
          <w:color w:val="000000" w:themeColor="text1"/>
          <w:sz w:val="24"/>
          <w:szCs w:val="24"/>
          <w:vertAlign w:val="superscript"/>
        </w:rPr>
        <w:t>23</w:t>
      </w:r>
      <w:r>
        <w:rPr>
          <w:rFonts w:ascii="Times New Roman" w:hAnsi="Times New Roman" w:cs="Times New Roman"/>
          <w:color w:val="000000" w:themeColor="text1"/>
          <w:sz w:val="24"/>
          <w:szCs w:val="24"/>
        </w:rPr>
        <w:fldChar w:fldCharType="end"/>
      </w:r>
      <w:r>
        <w:rPr>
          <w:rFonts w:ascii="Times New Roman" w:hAnsi="Times New Roman" w:cs="Times New Roman"/>
          <w:iCs/>
          <w:color w:val="000000" w:themeColor="text1"/>
          <w:sz w:val="24"/>
          <w:szCs w:val="24"/>
        </w:rPr>
        <w:t xml:space="preserve">, </w:t>
      </w:r>
      <m:oMath>
        <m:r>
          <m:rPr>
            <m:sty m:val="p"/>
          </m:rPr>
          <w:rPr>
            <w:rFonts w:ascii="Cambria Math" w:hAnsi="Cambria Math" w:cs="Times New Roman"/>
            <w:color w:val="000000" w:themeColor="text1"/>
            <w:sz w:val="24"/>
            <w:szCs w:val="24"/>
          </w:rPr>
          <m:t>Θ≅0.1</m:t>
        </m:r>
      </m:oMath>
      <w:r>
        <w:rPr>
          <w:rFonts w:ascii="Times New Roman" w:hAnsi="Times New Roman" w:cs="Times New Roman"/>
          <w:color w:val="000000" w:themeColor="text1"/>
          <w:sz w:val="24"/>
          <w:szCs w:val="24"/>
        </w:rPr>
        <w:fldChar w:fldCharType="begin"/>
      </w:r>
      <w:r w:rsidR="00D12D84">
        <w:rPr>
          <w:rFonts w:ascii="Times New Roman" w:hAnsi="Times New Roman" w:cs="Times New Roman"/>
          <w:color w:val="000000" w:themeColor="text1"/>
          <w:sz w:val="24"/>
          <w:szCs w:val="24"/>
        </w:rPr>
        <w:instrText xml:space="preserve"> ADDIN EN.CITE &lt;EndNote&gt;&lt;Cite&gt;&lt;Author&gt;Lau&lt;/Author&gt;&lt;Year&gt;1977&lt;/Year&gt;&lt;RecNum&gt;229&lt;/RecNum&gt;&lt;DisplayText&gt;&lt;style face="superscript"&gt;21&lt;/style&gt;&lt;/DisplayText&gt;&lt;record&gt;&lt;rec-number&gt;229&lt;/rec-number&gt;&lt;foreign-keys&gt;&lt;key app="EN" db-id="0x5eteez30tx2zep2f9vxv9ersresrx22z9w" timestamp="1713506552"&gt;229&lt;/key&gt;&lt;/foreign-keys&gt;&lt;ref-type name="Journal Article"&gt;17&lt;/ref-type&gt;&lt;contributors&gt;&lt;authors&gt;&lt;author&gt;Lau, K. H.&lt;/author&gt;&lt;author&gt;Kohn, W.&lt;/author&gt;&lt;/authors&gt;&lt;/contributors&gt;&lt;titles&gt;&lt;title&gt;Elastic interaction of two atoms adsorbed on a solid surface&lt;/title&gt;&lt;secondary-title&gt;Surface Science&lt;/secondary-title&gt;&lt;/titles&gt;&lt;periodical&gt;&lt;full-title&gt;Surface Science&lt;/full-title&gt;&lt;/periodical&gt;&lt;pages&gt;607-618&lt;/pages&gt;&lt;volume&gt;65&lt;/volume&gt;&lt;number&gt;2&lt;/number&gt;&lt;dates&gt;&lt;year&gt;1977&lt;/year&gt;&lt;pub-dates&gt;&lt;date&gt;1977/07/01/&lt;/date&gt;&lt;/pub-dates&gt;&lt;/dates&gt;&lt;isbn&gt;0039-6028&lt;/isbn&gt;&lt;urls&gt;&lt;related-urls&gt;&lt;url&gt;https://www.sciencedirect.com/science/article/pii/0039602877904691&lt;/url&gt;&lt;/related-urls&gt;&lt;/urls&gt;&lt;electronic-resource-num&gt;https://doi.org/10.1016/0039-6028(77)90469-1&lt;/electronic-resource-num&gt;&lt;/record&gt;&lt;/Cite&gt;&lt;/EndNote&gt;</w:instrText>
      </w:r>
      <w:r>
        <w:rPr>
          <w:rFonts w:ascii="Times New Roman" w:hAnsi="Times New Roman" w:cs="Times New Roman"/>
          <w:color w:val="000000" w:themeColor="text1"/>
          <w:sz w:val="24"/>
          <w:szCs w:val="24"/>
        </w:rPr>
        <w:fldChar w:fldCharType="separate"/>
      </w:r>
      <w:r w:rsidR="00D12D84" w:rsidRPr="00D12D84">
        <w:rPr>
          <w:rFonts w:ascii="Times New Roman" w:hAnsi="Times New Roman" w:cs="Times New Roman"/>
          <w:noProof/>
          <w:color w:val="000000" w:themeColor="text1"/>
          <w:sz w:val="24"/>
          <w:szCs w:val="24"/>
          <w:vertAlign w:val="superscript"/>
        </w:rPr>
        <w:t>21</w:t>
      </w:r>
      <w:r>
        <w:rPr>
          <w:rFonts w:ascii="Times New Roman" w:hAnsi="Times New Roman" w:cs="Times New Roman"/>
          <w:color w:val="000000" w:themeColor="text1"/>
          <w:sz w:val="24"/>
          <w:szCs w:val="24"/>
        </w:rPr>
        <w:fldChar w:fldCharType="end"/>
      </w:r>
      <w:r>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ξ=1/3</m:t>
        </m:r>
      </m:oMath>
      <w:r>
        <w:rPr>
          <w:rFonts w:ascii="Times New Roman" w:hAnsi="Times New Roman" w:cs="Times New Roman"/>
          <w:iCs/>
          <w:color w:val="000000" w:themeColor="text1"/>
          <w:sz w:val="24"/>
          <w:szCs w:val="24"/>
        </w:rPr>
        <w:t xml:space="preserve">, </w:t>
      </w:r>
      <m:oMath>
        <m:d>
          <m:dPr>
            <m:begChr m:val="|"/>
            <m:endChr m:val="|"/>
            <m:ctrlPr>
              <w:rPr>
                <w:rFonts w:ascii="Cambria Math" w:hAnsi="Cambria Math" w:cs="Times New Roman"/>
                <w:i/>
                <w:iCs/>
                <w:color w:val="000000" w:themeColor="text1"/>
                <w:sz w:val="24"/>
                <w:szCs w:val="24"/>
              </w:rPr>
            </m:ctrlPr>
          </m:d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r</m:t>
                </m:r>
              </m:e>
            </m:acc>
            <m:r>
              <w:rPr>
                <w:rFonts w:ascii="Cambria Math" w:hAnsi="Cambria Math" w:cs="Times New Roman"/>
                <w:color w:val="000000" w:themeColor="text1"/>
                <w:sz w:val="24"/>
                <w:szCs w:val="24"/>
              </w:rPr>
              <m:t>-</m:t>
            </m:r>
            <m:acc>
              <m:accPr>
                <m:chr m:val="̅"/>
                <m:ctrlPr>
                  <w:rPr>
                    <w:rFonts w:ascii="Cambria Math" w:hAnsi="Cambria Math" w:cs="Times New Roman"/>
                    <w:i/>
                    <w:iCs/>
                    <w:color w:val="000000" w:themeColor="text1"/>
                    <w:sz w:val="24"/>
                    <w:szCs w:val="24"/>
                  </w:rPr>
                </m:ctrlPr>
              </m:acc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i/j</m:t>
                    </m:r>
                  </m:sub>
                </m:sSub>
              </m:e>
            </m:acc>
          </m:e>
        </m:d>
        <m:r>
          <w:rPr>
            <w:rFonts w:ascii="Cambria Math" w:hAnsi="Cambria Math" w:cs="Times New Roman"/>
            <w:color w:val="000000" w:themeColor="text1"/>
            <w:sz w:val="24"/>
            <w:szCs w:val="24"/>
          </w:rPr>
          <m:t>=3.51</m:t>
        </m:r>
      </m:oMath>
      <w:r>
        <w:rPr>
          <w:rFonts w:ascii="Times New Roman" w:hAnsi="Times New Roman" w:cs="Times New Roman"/>
          <w:color w:val="000000" w:themeColor="text1"/>
          <w:sz w:val="24"/>
          <w:szCs w:val="24"/>
        </w:rPr>
        <w:t xml:space="preserve"> for CO/Cu(111) system</w:t>
      </w:r>
      <w:r>
        <w:rPr>
          <w:rFonts w:ascii="Times New Roman" w:hAnsi="Times New Roman" w:cs="Times New Roman"/>
          <w:iCs/>
          <w:color w:val="000000" w:themeColor="text1"/>
          <w:sz w:val="24"/>
          <w:szCs w:val="24"/>
        </w:rPr>
        <w:t>.</w:t>
      </w:r>
      <w:r w:rsidR="00D06578">
        <w:rPr>
          <w:rFonts w:ascii="Times New Roman" w:hAnsi="Times New Roman" w:cs="Times New Roman"/>
          <w:iCs/>
          <w:color w:val="000000" w:themeColor="text1"/>
          <w:sz w:val="24"/>
          <w:szCs w:val="24"/>
        </w:rPr>
        <w:t xml:space="preserve"> Introducing these values</w:t>
      </w:r>
      <w:r>
        <w:rPr>
          <w:rFonts w:ascii="Times New Roman" w:hAnsi="Times New Roman" w:cs="Times New Roman"/>
          <w:iCs/>
          <w:color w:val="000000" w:themeColor="text1"/>
          <w:sz w:val="24"/>
          <w:szCs w:val="24"/>
        </w:rPr>
        <w:t xml:space="preserve"> into Eq. 6 gives:</w:t>
      </w:r>
    </w:p>
    <w:p w14:paraId="4EBE2090" w14:textId="19892050" w:rsidR="00663D1D" w:rsidRPr="00CF7714" w:rsidRDefault="00000000" w:rsidP="00663D1D">
      <w:pPr>
        <w:spacing w:after="0" w:line="480" w:lineRule="auto"/>
        <w:jc w:val="both"/>
        <w:rPr>
          <w:rFonts w:ascii="Times New Roman" w:hAnsi="Times New Roman" w:cs="Times New Roman"/>
          <w:iCs/>
          <w:color w:val="000000" w:themeColor="text1"/>
          <w:sz w:val="24"/>
          <w:szCs w:val="24"/>
        </w:rPr>
      </w:pPr>
      <m:oMathPara>
        <m:oMath>
          <m:eqArr>
            <m:eqArrPr>
              <m:maxDist m:val="1"/>
              <m:ctrlPr>
                <w:rPr>
                  <w:rFonts w:ascii="Cambria Math" w:hAnsi="Cambria Math" w:cs="Times New Roman"/>
                  <w:i/>
                  <w:iCs/>
                  <w:color w:val="000000" w:themeColor="text1"/>
                  <w:sz w:val="24"/>
                  <w:szCs w:val="24"/>
                </w:rPr>
              </m:ctrlPr>
            </m:eqArr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elastic</m:t>
                  </m:r>
                </m:sub>
              </m:sSub>
              <m:d>
                <m:dPr>
                  <m:ctrlPr>
                    <w:rPr>
                      <w:rFonts w:ascii="Cambria Math" w:hAnsi="Cambria Math" w:cs="Times New Roman"/>
                      <w:i/>
                      <w:iCs/>
                      <w:color w:val="000000" w:themeColor="text1"/>
                      <w:sz w:val="24"/>
                      <w:szCs w:val="24"/>
                    </w:rPr>
                  </m:ctrlPr>
                </m:dPr>
                <m:e>
                  <m:r>
                    <m:rPr>
                      <m:sty m:val="p"/>
                    </m:rPr>
                    <w:rPr>
                      <w:rFonts w:ascii="Cambria Math" w:hAnsi="Cambria Math" w:cs="Times New Roman"/>
                      <w:color w:val="000000" w:themeColor="text1"/>
                      <w:sz w:val="24"/>
                      <w:szCs w:val="24"/>
                    </w:rPr>
                    <m:t>θ, Ω</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4.67π</m:t>
                  </m:r>
                </m:num>
                <m:den>
                  <m:r>
                    <w:rPr>
                      <w:rFonts w:ascii="Cambria Math" w:hAnsi="Cambria Math" w:cs="Times New Roman"/>
                      <w:color w:val="000000" w:themeColor="text1"/>
                      <w:sz w:val="24"/>
                      <w:szCs w:val="24"/>
                    </w:rPr>
                    <m:t>3</m:t>
                  </m:r>
                </m:den>
              </m:f>
              <m:nary>
                <m:naryPr>
                  <m:chr m:val="∑"/>
                  <m:limLoc m:val="undOvr"/>
                  <m:ctrlPr>
                    <w:rPr>
                      <w:rFonts w:ascii="Cambria Math" w:hAnsi="Cambria Math" w:cs="Times New Roman"/>
                      <w:i/>
                      <w:iCs/>
                      <w:color w:val="000000" w:themeColor="text1"/>
                      <w:sz w:val="24"/>
                      <w:szCs w:val="24"/>
                    </w:rPr>
                  </m:ctrlPr>
                </m:naryPr>
                <m:sub>
                  <m:r>
                    <w:rPr>
                      <w:rFonts w:ascii="Cambria Math" w:hAnsi="Cambria Math" w:cs="Times New Roman"/>
                      <w:color w:val="000000" w:themeColor="text1"/>
                      <w:sz w:val="24"/>
                      <w:szCs w:val="24"/>
                    </w:rPr>
                    <m:t>i,j=1,i</m:t>
                  </m:r>
                  <m:r>
                    <w:rPr>
                      <w:rFonts w:ascii="Cambria Math" w:hAnsi="Cambria Math" w:cs="Times New Roman" w:hint="eastAsia"/>
                      <w:color w:val="000000" w:themeColor="text1"/>
                      <w:sz w:val="24"/>
                      <w:szCs w:val="24"/>
                    </w:rPr>
                    <m:t>≠</m:t>
                  </m:r>
                  <m:r>
                    <w:rPr>
                      <w:rFonts w:ascii="Cambria Math" w:hAnsi="Cambria Math" w:cs="Times New Roman"/>
                      <w:color w:val="000000" w:themeColor="text1"/>
                      <w:sz w:val="24"/>
                      <w:szCs w:val="24"/>
                    </w:rPr>
                    <m:t>j</m:t>
                  </m:r>
                </m:sub>
                <m:sup>
                  <m:r>
                    <w:rPr>
                      <w:rFonts w:ascii="Cambria Math" w:hAnsi="Cambria Math" w:cs="Times New Roman"/>
                      <w:color w:val="000000" w:themeColor="text1"/>
                      <w:sz w:val="24"/>
                      <w:szCs w:val="24"/>
                    </w:rPr>
                    <m:t>n</m:t>
                  </m:r>
                </m:sup>
                <m:e>
                  <m:f>
                    <m:fPr>
                      <m:ctrlPr>
                        <w:rPr>
                          <w:rFonts w:ascii="Cambria Math" w:hAnsi="Cambria Math" w:cs="Times New Roman"/>
                          <w:i/>
                          <w:iCs/>
                          <w:color w:val="000000" w:themeColor="text1"/>
                          <w:sz w:val="24"/>
                          <w:szCs w:val="24"/>
                        </w:rPr>
                      </m:ctrlPr>
                    </m:fPr>
                    <m:num>
                      <m:sSup>
                        <m:sSupPr>
                          <m:ctrlPr>
                            <w:rPr>
                              <w:rFonts w:ascii="Cambria Math" w:hAnsi="Cambria Math" w:cs="Times New Roman"/>
                              <w:i/>
                              <w:iCs/>
                              <w:color w:val="000000" w:themeColor="text1"/>
                              <w:sz w:val="24"/>
                              <w:szCs w:val="24"/>
                            </w:rPr>
                          </m:ctrlPr>
                        </m:sSupPr>
                        <m:e>
                          <m:acc>
                            <m:accPr>
                              <m:chr m:val="̅"/>
                              <m:ctrlPr>
                                <w:rPr>
                                  <w:rFonts w:ascii="Cambria Math" w:hAnsi="Cambria Math" w:cs="Times New Roman"/>
                                  <w:i/>
                                  <w:iCs/>
                                  <w:color w:val="000000" w:themeColor="text1"/>
                                  <w:sz w:val="24"/>
                                  <w:szCs w:val="24"/>
                                </w:rPr>
                              </m:ctrlPr>
                            </m:acc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ij</m:t>
                                  </m:r>
                                </m:sub>
                              </m:sSub>
                            </m:e>
                          </m:acc>
                        </m:e>
                        <m:sup>
                          <m:r>
                            <w:rPr>
                              <w:rFonts w:ascii="Cambria Math" w:hAnsi="Cambria Math" w:cs="Times New Roman"/>
                              <w:color w:val="000000" w:themeColor="text1"/>
                              <w:sz w:val="24"/>
                              <w:szCs w:val="24"/>
                            </w:rPr>
                            <m:t>-3</m:t>
                          </m:r>
                        </m:sup>
                      </m:sSup>
                    </m:num>
                    <m:den>
                      <m:r>
                        <w:rPr>
                          <w:rFonts w:ascii="Cambria Math" w:hAnsi="Cambria Math" w:cs="Times New Roman"/>
                          <w:color w:val="000000" w:themeColor="text1"/>
                          <w:sz w:val="24"/>
                          <w:szCs w:val="24"/>
                        </w:rPr>
                        <m:t>2</m:t>
                      </m:r>
                    </m:den>
                  </m:f>
                </m:e>
              </m:nary>
              <m:r>
                <w:rPr>
                  <w:rFonts w:ascii="Cambria Math" w:hAnsi="Cambria Math" w:cs="Times New Roman"/>
                  <w:color w:val="000000" w:themeColor="text1"/>
                  <w:sz w:val="24"/>
                  <w:szCs w:val="24"/>
                </w:rPr>
                <m:t>#</m:t>
              </m:r>
              <m:d>
                <m:dPr>
                  <m:ctrlPr>
                    <w:rPr>
                      <w:rFonts w:ascii="Cambria Math" w:hAnsi="Cambria Math" w:cs="Times New Roman"/>
                      <w:i/>
                      <w:iCs/>
                      <w:color w:val="000000" w:themeColor="text1"/>
                      <w:sz w:val="24"/>
                      <w:szCs w:val="24"/>
                    </w:rPr>
                  </m:ctrlPr>
                </m:dPr>
                <m:e>
                  <m:r>
                    <m:rPr>
                      <m:sty m:val="p"/>
                    </m:rPr>
                    <w:rPr>
                      <w:rFonts w:ascii="Cambria Math" w:hAnsi="Cambria Math" w:cs="Times New Roman"/>
                      <w:color w:val="000000" w:themeColor="text1"/>
                      <w:sz w:val="24"/>
                      <w:szCs w:val="24"/>
                    </w:rPr>
                    <m:t>Eq.S3</m:t>
                  </m:r>
                </m:e>
              </m:d>
            </m:e>
          </m:eqArr>
        </m:oMath>
      </m:oMathPara>
    </w:p>
    <w:p w14:paraId="023F5624" w14:textId="6EF402D6" w:rsidR="00663D1D" w:rsidRPr="00E15E3D" w:rsidRDefault="00663D1D" w:rsidP="00663D1D">
      <w:pPr>
        <w:spacing w:line="480" w:lineRule="auto"/>
        <w:rPr>
          <w:rFonts w:ascii="Times New Roman" w:hAnsi="Times New Roman" w:cs="Times New Roman"/>
          <w:sz w:val="24"/>
          <w:szCs w:val="24"/>
          <w:u w:val="single"/>
        </w:rPr>
      </w:pPr>
      <w:r>
        <w:rPr>
          <w:rFonts w:ascii="Times New Roman" w:hAnsi="Times New Roman" w:cs="Times New Roman"/>
          <w:iCs/>
          <w:color w:val="000000" w:themeColor="text1"/>
          <w:sz w:val="24"/>
          <w:szCs w:val="24"/>
        </w:rPr>
        <w:t xml:space="preserve">for computing the elastic interaction energy (in eV) of </w:t>
      </w:r>
      <w:proofErr w:type="gramStart"/>
      <w:r>
        <w:rPr>
          <w:rFonts w:ascii="Times New Roman" w:hAnsi="Times New Roman" w:cs="Times New Roman"/>
          <w:iCs/>
          <w:color w:val="000000" w:themeColor="text1"/>
          <w:sz w:val="24"/>
          <w:szCs w:val="24"/>
        </w:rPr>
        <w:t xml:space="preserve">a </w:t>
      </w:r>
      <w:proofErr w:type="spellStart"/>
      <w:r w:rsidRPr="00EC6B7F">
        <w:rPr>
          <w:rFonts w:ascii="Times New Roman" w:hAnsi="Times New Roman" w:cs="Times New Roman"/>
          <w:i/>
          <w:iCs/>
          <w:color w:val="000000" w:themeColor="text1"/>
          <w:sz w:val="24"/>
          <w:szCs w:val="24"/>
        </w:rPr>
        <w:t>n</w:t>
      </w:r>
      <w:r>
        <w:rPr>
          <w:rFonts w:ascii="Times New Roman" w:hAnsi="Times New Roman" w:cs="Times New Roman"/>
          <w:iCs/>
          <w:color w:val="000000" w:themeColor="text1"/>
          <w:sz w:val="24"/>
          <w:szCs w:val="24"/>
        </w:rPr>
        <w:t>CO</w:t>
      </w:r>
      <w:proofErr w:type="spellEnd"/>
      <w:proofErr w:type="gramEnd"/>
      <w:r>
        <w:rPr>
          <w:rFonts w:ascii="Times New Roman" w:hAnsi="Times New Roman" w:cs="Times New Roman"/>
          <w:iCs/>
          <w:color w:val="000000" w:themeColor="text1"/>
          <w:sz w:val="24"/>
          <w:szCs w:val="24"/>
        </w:rPr>
        <w:t>/</w:t>
      </w:r>
      <w:proofErr w:type="gramStart"/>
      <w:r>
        <w:rPr>
          <w:rFonts w:ascii="Times New Roman" w:hAnsi="Times New Roman" w:cs="Times New Roman"/>
          <w:iCs/>
          <w:color w:val="000000" w:themeColor="text1"/>
          <w:sz w:val="24"/>
          <w:szCs w:val="24"/>
        </w:rPr>
        <w:t>Cu(</w:t>
      </w:r>
      <w:proofErr w:type="gramEnd"/>
      <w:r>
        <w:rPr>
          <w:rFonts w:ascii="Times New Roman" w:hAnsi="Times New Roman" w:cs="Times New Roman"/>
          <w:iCs/>
          <w:color w:val="000000" w:themeColor="text1"/>
          <w:sz w:val="24"/>
          <w:szCs w:val="24"/>
        </w:rPr>
        <w:t>111) system.</w:t>
      </w:r>
    </w:p>
    <w:p w14:paraId="586F63FE" w14:textId="78F4DE15" w:rsidR="001C6CD0" w:rsidRPr="00E11381" w:rsidRDefault="001B4C5B" w:rsidP="00AF4451">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AE0858" w:rsidRPr="00AE0858">
        <w:rPr>
          <w:rFonts w:ascii="Times New Roman" w:hAnsi="Times New Roman" w:cs="Times New Roman"/>
          <w:sz w:val="24"/>
          <w:szCs w:val="24"/>
        </w:rPr>
        <w:t>o</w:t>
      </w:r>
      <w:r w:rsidR="000823DB">
        <w:rPr>
          <w:rFonts w:ascii="Times New Roman" w:hAnsi="Times New Roman" w:cs="Times New Roman"/>
          <w:sz w:val="24"/>
          <w:szCs w:val="24"/>
        </w:rPr>
        <w:t xml:space="preserve"> compute the elastic interaction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oMath>
      <w:r w:rsidR="000823DB">
        <w:rPr>
          <w:rFonts w:ascii="Times New Roman" w:hAnsi="Times New Roman" w:cs="Times New Roman" w:hint="eastAsia"/>
          <w:sz w:val="24"/>
          <w:szCs w:val="24"/>
        </w:rPr>
        <w:t>,</w:t>
      </w:r>
      <w:r w:rsidR="000823DB">
        <w:rPr>
          <w:rFonts w:ascii="Times New Roman" w:hAnsi="Times New Roman" w:cs="Times New Roman"/>
          <w:sz w:val="24"/>
          <w:szCs w:val="24"/>
        </w:rPr>
        <w:t xml:space="preserve"> we considered</w:t>
      </w:r>
      <w:r w:rsidR="00BA6BDE">
        <w:rPr>
          <w:rFonts w:ascii="Times New Roman" w:hAnsi="Times New Roman" w:cs="Times New Roman"/>
          <w:sz w:val="24"/>
          <w:szCs w:val="24"/>
        </w:rPr>
        <w:t xml:space="preserve"> </w:t>
      </w:r>
      <w:r w:rsidR="008119C0">
        <w:rPr>
          <w:rFonts w:ascii="Times New Roman" w:hAnsi="Times New Roman" w:cs="Times New Roman"/>
          <w:sz w:val="24"/>
          <w:szCs w:val="24"/>
        </w:rPr>
        <w:t xml:space="preserve">increasing number of unit cells surrounding the </w:t>
      </w:r>
      <w:r w:rsidR="000823DB">
        <w:rPr>
          <w:rFonts w:ascii="Times New Roman" w:hAnsi="Times New Roman" w:cs="Times New Roman"/>
          <w:sz w:val="24"/>
          <w:szCs w:val="24"/>
        </w:rPr>
        <w:t>reference</w:t>
      </w:r>
      <w:r w:rsidR="008119C0">
        <w:rPr>
          <w:rFonts w:ascii="Times New Roman" w:hAnsi="Times New Roman" w:cs="Times New Roman"/>
          <w:sz w:val="24"/>
          <w:szCs w:val="24"/>
        </w:rPr>
        <w:t xml:space="preserve"> unit cell</w:t>
      </w:r>
      <w:r w:rsidR="000823DB">
        <w:rPr>
          <w:rFonts w:ascii="Times New Roman" w:hAnsi="Times New Roman" w:cs="Times New Roman"/>
          <w:sz w:val="24"/>
          <w:szCs w:val="24"/>
        </w:rPr>
        <w:t xml:space="preserve"> and</w:t>
      </w:r>
      <w:r w:rsidR="008119C0">
        <w:rPr>
          <w:rFonts w:ascii="Times New Roman" w:hAnsi="Times New Roman" w:cs="Times New Roman"/>
          <w:sz w:val="24"/>
          <w:szCs w:val="24"/>
        </w:rPr>
        <w:t xml:space="preserve"> treated CO molecules outside the original unit cell as pseudo-molecules</w:t>
      </w:r>
      <w:r w:rsidR="00AF4451">
        <w:rPr>
          <w:rFonts w:ascii="Times New Roman" w:hAnsi="Times New Roman" w:cs="Times New Roman"/>
          <w:sz w:val="24"/>
          <w:szCs w:val="24"/>
        </w:rPr>
        <w:t>.</w:t>
      </w:r>
      <w:r w:rsidR="00F15153">
        <w:rPr>
          <w:rFonts w:ascii="Times New Roman" w:hAnsi="Times New Roman" w:cs="Times New Roman"/>
          <w:sz w:val="24"/>
          <w:szCs w:val="24"/>
        </w:rPr>
        <w:t xml:space="preserve"> </w:t>
      </w:r>
      <w:r w:rsidR="00AF4451" w:rsidRPr="00AF4451">
        <w:rPr>
          <w:rFonts w:ascii="Times New Roman" w:hAnsi="Times New Roman" w:cs="Times New Roman"/>
          <w:sz w:val="24"/>
          <w:szCs w:val="24"/>
        </w:rPr>
        <w:t xml:space="preserve">These pseudo-molecules were assumed to interact with the molecules inside </w:t>
      </w:r>
      <w:r w:rsidR="00AF4451" w:rsidRPr="00AF4451">
        <w:rPr>
          <w:rFonts w:ascii="Times New Roman" w:hAnsi="Times New Roman" w:cs="Times New Roman"/>
          <w:sz w:val="24"/>
          <w:szCs w:val="24"/>
        </w:rPr>
        <w:lastRenderedPageBreak/>
        <w:t>the unit cell, but interactions among themselves were not considered</w:t>
      </w:r>
      <w:r w:rsidR="008119C0">
        <w:rPr>
          <w:rFonts w:ascii="Times New Roman" w:hAnsi="Times New Roman" w:cs="Times New Roman"/>
          <w:sz w:val="24"/>
          <w:szCs w:val="24"/>
        </w:rPr>
        <w:t xml:space="preserve"> </w:t>
      </w:r>
      <w:r w:rsidR="00F15153">
        <w:rPr>
          <w:rFonts w:ascii="Times New Roman" w:hAnsi="Times New Roman" w:cs="Times New Roman"/>
          <w:sz w:val="24"/>
          <w:szCs w:val="24"/>
        </w:rPr>
        <w:t>(</w:t>
      </w:r>
      <w:r w:rsidR="00F15153" w:rsidRPr="00AE0858">
        <w:rPr>
          <w:rFonts w:ascii="Times New Roman" w:hAnsi="Times New Roman" w:cs="Times New Roman"/>
          <w:sz w:val="24"/>
          <w:szCs w:val="24"/>
        </w:rPr>
        <w:t xml:space="preserve">code </w:t>
      </w:r>
      <w:r w:rsidR="00F15153">
        <w:rPr>
          <w:rFonts w:ascii="Times New Roman" w:hAnsi="Times New Roman" w:cs="Times New Roman"/>
          <w:sz w:val="24"/>
          <w:szCs w:val="24"/>
        </w:rPr>
        <w:t xml:space="preserve">available on GitHub).  </w:t>
      </w:r>
      <w:r w:rsidR="008119C0">
        <w:rPr>
          <w:rFonts w:ascii="Times New Roman" w:hAnsi="Times New Roman" w:cs="Times New Roman"/>
          <w:sz w:val="24"/>
          <w:szCs w:val="24"/>
        </w:rPr>
        <w:t xml:space="preserve">We tested the convergence behavior and found that including approximately </w:t>
      </w:r>
      <w:proofErr w:type="gramStart"/>
      <w:r w:rsidR="008119C0">
        <w:rPr>
          <w:rFonts w:ascii="Times New Roman" w:hAnsi="Times New Roman" w:cs="Times New Roman"/>
          <w:sz w:val="24"/>
          <w:szCs w:val="24"/>
        </w:rPr>
        <w:t>25 unit</w:t>
      </w:r>
      <w:proofErr w:type="gramEnd"/>
      <w:r w:rsidR="008119C0">
        <w:rPr>
          <w:rFonts w:ascii="Times New Roman" w:hAnsi="Times New Roman" w:cs="Times New Roman"/>
          <w:sz w:val="24"/>
          <w:szCs w:val="24"/>
        </w:rPr>
        <w:t xml:space="preserve"> cells </w:t>
      </w:r>
      <w:r w:rsidR="00A5185E">
        <w:rPr>
          <w:rFonts w:ascii="Times New Roman" w:hAnsi="Times New Roman" w:cs="Times New Roman"/>
          <w:sz w:val="24"/>
          <w:szCs w:val="24"/>
        </w:rPr>
        <w:t>wa</w:t>
      </w:r>
      <w:r w:rsidR="00E11381">
        <w:rPr>
          <w:rFonts w:ascii="Times New Roman" w:hAnsi="Times New Roman" w:cs="Times New Roman" w:hint="eastAsia"/>
          <w:sz w:val="24"/>
          <w:szCs w:val="24"/>
        </w:rPr>
        <w:t>s</w:t>
      </w:r>
      <w:r w:rsidR="00E11381">
        <w:rPr>
          <w:rFonts w:ascii="Times New Roman" w:hAnsi="Times New Roman" w:cs="Times New Roman"/>
          <w:sz w:val="24"/>
          <w:szCs w:val="24"/>
        </w:rPr>
        <w:t xml:space="preserve"> sufficient</w:t>
      </w:r>
      <w:r w:rsidR="001C6CD0">
        <w:rPr>
          <w:rFonts w:ascii="Times New Roman" w:hAnsi="Times New Roman" w:cs="Times New Roman"/>
          <w:sz w:val="24"/>
          <w:szCs w:val="24"/>
        </w:rPr>
        <w:t>.</w:t>
      </w:r>
      <w:r w:rsidR="008119C0">
        <w:rPr>
          <w:rFonts w:ascii="Times New Roman" w:hAnsi="Times New Roman" w:cs="Times New Roman"/>
          <w:sz w:val="24"/>
          <w:szCs w:val="24"/>
        </w:rPr>
        <w:t xml:space="preserve"> </w:t>
      </w:r>
      <w:r w:rsidR="001C6CD0">
        <w:rPr>
          <w:rFonts w:ascii="Times New Roman" w:hAnsi="Times New Roman" w:cs="Times New Roman"/>
          <w:sz w:val="24"/>
          <w:szCs w:val="24"/>
        </w:rPr>
        <w:t>A</w:t>
      </w:r>
      <w:r w:rsidR="008119C0">
        <w:rPr>
          <w:rFonts w:ascii="Times New Roman" w:hAnsi="Times New Roman" w:cs="Times New Roman"/>
          <w:sz w:val="24"/>
          <w:szCs w:val="24"/>
        </w:rPr>
        <w:t>s</w:t>
      </w:r>
      <w:r w:rsidR="00E11381">
        <w:rPr>
          <w:rFonts w:ascii="Times New Roman" w:hAnsi="Times New Roman" w:cs="Times New Roman"/>
          <w:sz w:val="24"/>
          <w:szCs w:val="24"/>
        </w:rPr>
        <w:t xml:space="preserve"> shown in</w:t>
      </w:r>
      <w:r w:rsidR="008119C0">
        <w:rPr>
          <w:rFonts w:ascii="Times New Roman" w:hAnsi="Times New Roman" w:cs="Times New Roman"/>
          <w:sz w:val="24"/>
          <w:szCs w:val="24"/>
        </w:rPr>
        <w:t xml:space="preserve"> </w:t>
      </w:r>
      <w:r w:rsidR="008119C0" w:rsidRPr="008119C0">
        <w:rPr>
          <w:rFonts w:ascii="Times New Roman" w:hAnsi="Times New Roman" w:cs="Times New Roman"/>
          <w:b/>
          <w:sz w:val="24"/>
          <w:szCs w:val="24"/>
        </w:rPr>
        <w:t>Fig. S7</w:t>
      </w:r>
      <w:r w:rsidR="00246C91">
        <w:rPr>
          <w:rFonts w:ascii="Times New Roman" w:hAnsi="Times New Roman" w:cs="Times New Roman"/>
          <w:b/>
          <w:sz w:val="24"/>
          <w:szCs w:val="24"/>
        </w:rPr>
        <w:t>A</w:t>
      </w:r>
      <w:r w:rsidR="001C6CD0">
        <w:rPr>
          <w:rFonts w:ascii="Times New Roman" w:hAnsi="Times New Roman" w:cs="Times New Roman"/>
          <w:sz w:val="24"/>
          <w:szCs w:val="24"/>
        </w:rPr>
        <w:t>,</w:t>
      </w:r>
      <w:r w:rsidR="00246C91" w:rsidRPr="00246C91">
        <w:rPr>
          <w:rFonts w:ascii="Times New Roman" w:hAnsi="Times New Roman" w:cs="Times New Roman"/>
          <w:sz w:val="24"/>
          <w:szCs w:val="24"/>
        </w:rPr>
        <w:t xml:space="preserve"> the energy increased by 0.067 eV</w:t>
      </w:r>
      <w:r w:rsidR="00E11381">
        <w:rPr>
          <w:rFonts w:ascii="Times New Roman" w:hAnsi="Times New Roman" w:cs="Times New Roman"/>
          <w:sz w:val="24"/>
          <w:szCs w:val="24"/>
        </w:rPr>
        <w:t xml:space="preserve"> when increasing the number of </w:t>
      </w:r>
      <w:r w:rsidR="00F15153">
        <w:rPr>
          <w:rFonts w:ascii="Times New Roman" w:hAnsi="Times New Roman" w:cs="Times New Roman"/>
          <w:sz w:val="24"/>
          <w:szCs w:val="24"/>
        </w:rPr>
        <w:t xml:space="preserve">surrounding </w:t>
      </w:r>
      <w:r w:rsidR="00E11381">
        <w:rPr>
          <w:rFonts w:ascii="Times New Roman" w:hAnsi="Times New Roman" w:cs="Times New Roman"/>
          <w:sz w:val="24"/>
          <w:szCs w:val="24"/>
        </w:rPr>
        <w:t>unit cells from 1 to 9.</w:t>
      </w:r>
      <w:r w:rsidR="00246C91" w:rsidRPr="00246C91">
        <w:rPr>
          <w:rFonts w:ascii="Times New Roman" w:hAnsi="Times New Roman" w:cs="Times New Roman"/>
          <w:sz w:val="24"/>
          <w:szCs w:val="24"/>
        </w:rPr>
        <w:t xml:space="preserve"> </w:t>
      </w:r>
      <w:r w:rsidR="00E11381" w:rsidRPr="00E11381">
        <w:rPr>
          <w:rFonts w:ascii="Times New Roman" w:hAnsi="Times New Roman" w:cs="Times New Roman"/>
          <w:sz w:val="24"/>
          <w:szCs w:val="24"/>
        </w:rPr>
        <w:t xml:space="preserve">This increment reduced to 0.006 eV when increasing from 9 to </w:t>
      </w:r>
      <w:proofErr w:type="gramStart"/>
      <w:r w:rsidR="00E11381" w:rsidRPr="00E11381">
        <w:rPr>
          <w:rFonts w:ascii="Times New Roman" w:hAnsi="Times New Roman" w:cs="Times New Roman"/>
          <w:sz w:val="24"/>
          <w:szCs w:val="24"/>
        </w:rPr>
        <w:t>25</w:t>
      </w:r>
      <w:r w:rsidR="00F15153">
        <w:rPr>
          <w:rFonts w:ascii="Times New Roman" w:hAnsi="Times New Roman" w:cs="Times New Roman"/>
          <w:sz w:val="24"/>
          <w:szCs w:val="24"/>
        </w:rPr>
        <w:t xml:space="preserve"> </w:t>
      </w:r>
      <w:r w:rsidR="00E11381" w:rsidRPr="00E11381">
        <w:rPr>
          <w:rFonts w:ascii="Times New Roman" w:hAnsi="Times New Roman" w:cs="Times New Roman"/>
          <w:sz w:val="24"/>
          <w:szCs w:val="24"/>
        </w:rPr>
        <w:t>unit</w:t>
      </w:r>
      <w:proofErr w:type="gramEnd"/>
      <w:r w:rsidR="00E11381" w:rsidRPr="00E11381">
        <w:rPr>
          <w:rFonts w:ascii="Times New Roman" w:hAnsi="Times New Roman" w:cs="Times New Roman"/>
          <w:sz w:val="24"/>
          <w:szCs w:val="24"/>
        </w:rPr>
        <w:t xml:space="preserve"> cells, and further decreased to only 0.002 eV when increasing from 25 to 49 unit cells</w:t>
      </w:r>
      <w:r w:rsidR="00246C91" w:rsidRPr="00246C91">
        <w:rPr>
          <w:rFonts w:ascii="Times New Roman" w:hAnsi="Times New Roman" w:cs="Times New Roman"/>
          <w:sz w:val="24"/>
          <w:szCs w:val="24"/>
        </w:rPr>
        <w:t>.</w:t>
      </w:r>
      <w:r w:rsidR="00AF4451">
        <w:rPr>
          <w:rFonts w:ascii="Times New Roman" w:hAnsi="Times New Roman" w:cs="Times New Roman"/>
          <w:sz w:val="24"/>
          <w:szCs w:val="24"/>
        </w:rPr>
        <w:t xml:space="preserve"> </w:t>
      </w:r>
      <w:r w:rsidR="004F40B9" w:rsidRPr="004F40B9">
        <w:rPr>
          <w:rFonts w:ascii="Times New Roman" w:hAnsi="Times New Roman" w:cs="Times New Roman"/>
          <w:sz w:val="24"/>
          <w:szCs w:val="24"/>
        </w:rPr>
        <w:t xml:space="preserve">To better </w:t>
      </w:r>
      <w:r w:rsidR="00A5185E">
        <w:rPr>
          <w:rFonts w:ascii="Times New Roman" w:hAnsi="Times New Roman" w:cs="Times New Roman"/>
          <w:sz w:val="24"/>
          <w:szCs w:val="24"/>
        </w:rPr>
        <w:t>illustrate</w:t>
      </w:r>
      <w:r w:rsidR="004F40B9" w:rsidRPr="004F40B9">
        <w:rPr>
          <w:rFonts w:ascii="Times New Roman" w:hAnsi="Times New Roman" w:cs="Times New Roman"/>
          <w:sz w:val="24"/>
          <w:szCs w:val="24"/>
        </w:rPr>
        <w:t xml:space="preserve"> our </w:t>
      </w:r>
      <w:r w:rsidR="00A5185E">
        <w:rPr>
          <w:rFonts w:ascii="Times New Roman" w:hAnsi="Times New Roman" w:cs="Times New Roman"/>
          <w:sz w:val="24"/>
          <w:szCs w:val="24"/>
        </w:rPr>
        <w:t>scheme</w:t>
      </w:r>
      <w:r w:rsidR="004F40B9" w:rsidRPr="004F40B9">
        <w:rPr>
          <w:rFonts w:ascii="Times New Roman" w:hAnsi="Times New Roman" w:cs="Times New Roman"/>
          <w:sz w:val="24"/>
          <w:szCs w:val="24"/>
        </w:rPr>
        <w:t xml:space="preserve">, we plotted the </w:t>
      </w:r>
      <w:r w:rsidR="00A5185E">
        <w:rPr>
          <w:rFonts w:ascii="Times New Roman" w:hAnsi="Times New Roman" w:cs="Times New Roman"/>
          <w:sz w:val="24"/>
          <w:szCs w:val="24"/>
        </w:rPr>
        <w:t>models</w:t>
      </w:r>
      <w:r w:rsidR="004F40B9" w:rsidRPr="004F40B9">
        <w:rPr>
          <w:rFonts w:ascii="Times New Roman" w:hAnsi="Times New Roman" w:cs="Times New Roman"/>
          <w:sz w:val="24"/>
          <w:szCs w:val="24"/>
        </w:rPr>
        <w:t xml:space="preserve"> </w:t>
      </w:r>
      <w:r w:rsidR="00A5185E">
        <w:rPr>
          <w:rFonts w:ascii="Times New Roman" w:hAnsi="Times New Roman" w:cs="Times New Roman"/>
          <w:sz w:val="24"/>
          <w:szCs w:val="24"/>
        </w:rPr>
        <w:t xml:space="preserve">with </w:t>
      </w:r>
      <w:r w:rsidR="004F40B9" w:rsidRPr="004F40B9">
        <w:rPr>
          <w:rFonts w:ascii="Times New Roman" w:hAnsi="Times New Roman" w:cs="Times New Roman"/>
          <w:sz w:val="24"/>
          <w:szCs w:val="24"/>
        </w:rPr>
        <w:t xml:space="preserve">1, 9, 25, </w:t>
      </w:r>
      <w:proofErr w:type="gramStart"/>
      <w:r w:rsidR="004F40B9" w:rsidRPr="004F40B9">
        <w:rPr>
          <w:rFonts w:ascii="Times New Roman" w:hAnsi="Times New Roman" w:cs="Times New Roman"/>
          <w:sz w:val="24"/>
          <w:szCs w:val="24"/>
        </w:rPr>
        <w:t>49, 91, 121, and 169</w:t>
      </w:r>
      <w:r w:rsidR="001C6CD0" w:rsidRPr="001C6CD0">
        <w:rPr>
          <w:rFonts w:ascii="Times New Roman" w:hAnsi="Times New Roman" w:cs="Times New Roman"/>
          <w:sz w:val="24"/>
          <w:szCs w:val="24"/>
        </w:rPr>
        <w:t xml:space="preserve"> </w:t>
      </w:r>
      <w:r w:rsidR="00A5185E">
        <w:rPr>
          <w:rFonts w:ascii="Times New Roman" w:hAnsi="Times New Roman" w:cs="Times New Roman"/>
          <w:sz w:val="24"/>
          <w:szCs w:val="24"/>
        </w:rPr>
        <w:t>unit</w:t>
      </w:r>
      <w:proofErr w:type="gramEnd"/>
      <w:r w:rsidR="00A5185E">
        <w:rPr>
          <w:rFonts w:ascii="Times New Roman" w:hAnsi="Times New Roman" w:cs="Times New Roman"/>
          <w:sz w:val="24"/>
          <w:szCs w:val="24"/>
        </w:rPr>
        <w:t xml:space="preserve"> cells </w:t>
      </w:r>
      <w:r w:rsidR="004F40B9">
        <w:rPr>
          <w:rFonts w:ascii="Times New Roman" w:hAnsi="Times New Roman" w:cs="Times New Roman"/>
          <w:sz w:val="24"/>
          <w:szCs w:val="24"/>
        </w:rPr>
        <w:t>(</w:t>
      </w:r>
      <w:r w:rsidR="001C6CD0" w:rsidRPr="001C6CD0">
        <w:rPr>
          <w:rFonts w:ascii="Times New Roman" w:hAnsi="Times New Roman" w:cs="Times New Roman"/>
          <w:b/>
          <w:sz w:val="24"/>
          <w:szCs w:val="24"/>
        </w:rPr>
        <w:t>Fig</w:t>
      </w:r>
      <w:r w:rsidR="005C682F">
        <w:rPr>
          <w:rFonts w:ascii="Times New Roman" w:hAnsi="Times New Roman" w:cs="Times New Roman"/>
          <w:b/>
          <w:sz w:val="24"/>
          <w:szCs w:val="24"/>
        </w:rPr>
        <w:t>s</w:t>
      </w:r>
      <w:r w:rsidR="001C6CD0" w:rsidRPr="001C6CD0">
        <w:rPr>
          <w:rFonts w:ascii="Times New Roman" w:hAnsi="Times New Roman" w:cs="Times New Roman"/>
          <w:b/>
          <w:sz w:val="24"/>
          <w:szCs w:val="24"/>
        </w:rPr>
        <w:t>. S7B</w:t>
      </w:r>
      <w:r w:rsidR="005C682F">
        <w:rPr>
          <w:rFonts w:ascii="Times New Roman" w:hAnsi="Times New Roman" w:cs="Times New Roman"/>
          <w:b/>
          <w:sz w:val="24"/>
          <w:szCs w:val="24"/>
        </w:rPr>
        <w:t>-H</w:t>
      </w:r>
      <w:r w:rsidR="004F40B9">
        <w:rPr>
          <w:rFonts w:ascii="Times New Roman" w:hAnsi="Times New Roman" w:cs="Times New Roman"/>
          <w:sz w:val="24"/>
          <w:szCs w:val="24"/>
        </w:rPr>
        <w:t xml:space="preserve">). </w:t>
      </w:r>
    </w:p>
    <w:p w14:paraId="2F72F435" w14:textId="77777777" w:rsidR="00C13F63" w:rsidRPr="00C13F63" w:rsidRDefault="00C13F63" w:rsidP="00AF4451">
      <w:pPr>
        <w:spacing w:line="480" w:lineRule="auto"/>
        <w:jc w:val="both"/>
        <w:rPr>
          <w:rFonts w:ascii="Times New Roman" w:hAnsi="Times New Roman" w:cs="Times New Roman"/>
          <w:sz w:val="24"/>
          <w:szCs w:val="24"/>
        </w:rPr>
      </w:pPr>
    </w:p>
    <w:p w14:paraId="3587169B" w14:textId="042740DF" w:rsidR="00C916D5" w:rsidRPr="00E15E3D" w:rsidRDefault="00C916D5" w:rsidP="00C916D5">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CO Stretching Frequency</w:t>
      </w:r>
    </w:p>
    <w:p w14:paraId="6A692E76" w14:textId="0D114FBF" w:rsidR="007943D3" w:rsidRDefault="00C916D5" w:rsidP="00C916D5">
      <w:pPr>
        <w:spacing w:line="480" w:lineRule="auto"/>
        <w:ind w:firstLine="720"/>
        <w:jc w:val="both"/>
        <w:rPr>
          <w:rFonts w:ascii="Times New Roman" w:hAnsi="Times New Roman" w:cs="Times New Roman"/>
          <w:sz w:val="24"/>
          <w:szCs w:val="24"/>
        </w:rPr>
      </w:pPr>
      <w:r w:rsidRPr="00C916D5">
        <w:rPr>
          <w:rFonts w:ascii="Times New Roman" w:hAnsi="Times New Roman" w:cs="Times New Roman"/>
          <w:sz w:val="24"/>
          <w:szCs w:val="24"/>
        </w:rPr>
        <w:t>In addition to SPM characterization</w:t>
      </w:r>
      <w:r>
        <w:rPr>
          <w:rFonts w:ascii="Times New Roman" w:hAnsi="Times New Roman" w:cs="Times New Roman"/>
          <w:sz w:val="24"/>
          <w:szCs w:val="24"/>
        </w:rPr>
        <w:t>s</w:t>
      </w:r>
      <w:r w:rsidRPr="00C916D5">
        <w:rPr>
          <w:rFonts w:ascii="Times New Roman" w:hAnsi="Times New Roman" w:cs="Times New Roman"/>
          <w:sz w:val="24"/>
          <w:szCs w:val="24"/>
        </w:rPr>
        <w:t>, we analyzed previously measured reflection adsorption infrared spectroscopy spectra</w:t>
      </w:r>
      <w:r w:rsidR="002272C2">
        <w:rPr>
          <w:rFonts w:ascii="Times New Roman" w:hAnsi="Times New Roman" w:cs="Times New Roman"/>
          <w:sz w:val="24"/>
          <w:szCs w:val="24"/>
        </w:rPr>
        <w:fldChar w:fldCharType="begin"/>
      </w:r>
      <w:r w:rsidR="00D12D84">
        <w:rPr>
          <w:rFonts w:ascii="Times New Roman" w:hAnsi="Times New Roman" w:cs="Times New Roman"/>
          <w:sz w:val="24"/>
          <w:szCs w:val="24"/>
        </w:rPr>
        <w:instrText xml:space="preserve"> ADDIN EN.CITE &lt;EndNote&gt;&lt;Cite&gt;&lt;Author&gt;Zhang&lt;/Author&gt;&lt;Year&gt;2022&lt;/Year&gt;&lt;RecNum&gt;249&lt;/RecNum&gt;&lt;DisplayText&gt;&lt;style face="superscript"&gt;24&lt;/style&gt;&lt;/DisplayText&gt;&lt;record&gt;&lt;rec-number&gt;249&lt;/rec-number&gt;&lt;foreign-keys&gt;&lt;key app="EN" db-id="0x5eteez30tx2zep2f9vxv9ersresrx22z9w" timestamp="1715667476"&gt;249&lt;/key&gt;&lt;/foreign-keys&gt;&lt;ref-type name="Journal Article"&gt;17&lt;/ref-type&gt;&lt;contributors&gt;&lt;authors&gt;&lt;author&gt;Zhang, Diyu&lt;/author&gt;&lt;author&gt;Jansen, Charlotte&lt;/author&gt;&lt;author&gt;Berg, Otto T.&lt;/author&gt;&lt;author&gt;Bakker, Joost M.&lt;/author&gt;&lt;author&gt;Meyer, Jörg&lt;/author&gt;&lt;author&gt;Kleyn, Aart W.&lt;/author&gt;&lt;author&gt;Juurlink, Ludo B. F.&lt;/author&gt;&lt;/authors&gt;&lt;/contributors&gt;&lt;titles&gt;&lt;title&gt;RAIRS Characterization of CO and O Coadsorption on Cu(111)&lt;/title&gt;&lt;secondary-title&gt;The Journal of Physical Chemistry C&lt;/secondary-title&gt;&lt;/titles&gt;&lt;periodical&gt;&lt;full-title&gt;The Journal of Physical Chemistry C&lt;/full-title&gt;&lt;/periodical&gt;&lt;pages&gt;13114-13121&lt;/pages&gt;&lt;volume&gt;126&lt;/volume&gt;&lt;number&gt;31&lt;/number&gt;&lt;dates&gt;&lt;year&gt;2022&lt;/year&gt;&lt;pub-dates&gt;&lt;date&gt;2022/08/11&lt;/date&gt;&lt;/pub-dates&gt;&lt;/dates&gt;&lt;publisher&gt;American Chemical Society&lt;/publisher&gt;&lt;isbn&gt;1932-7447&lt;/isbn&gt;&lt;urls&gt;&lt;related-urls&gt;&lt;url&gt;https://doi.org/10.1021/acs.jpcc.2c02541&lt;/url&gt;&lt;/related-urls&gt;&lt;/urls&gt;&lt;electronic-resource-num&gt;10.1021/acs.jpcc.2c02541&lt;/electronic-resource-num&gt;&lt;/record&gt;&lt;/Cite&gt;&lt;/EndNote&gt;</w:instrText>
      </w:r>
      <w:r w:rsidR="002272C2">
        <w:rPr>
          <w:rFonts w:ascii="Times New Roman" w:hAnsi="Times New Roman" w:cs="Times New Roman"/>
          <w:sz w:val="24"/>
          <w:szCs w:val="24"/>
        </w:rPr>
        <w:fldChar w:fldCharType="separate"/>
      </w:r>
      <w:r w:rsidR="00D12D84" w:rsidRPr="00D12D84">
        <w:rPr>
          <w:rFonts w:ascii="Times New Roman" w:hAnsi="Times New Roman" w:cs="Times New Roman"/>
          <w:noProof/>
          <w:sz w:val="24"/>
          <w:szCs w:val="24"/>
          <w:vertAlign w:val="superscript"/>
        </w:rPr>
        <w:t>24</w:t>
      </w:r>
      <w:r w:rsidR="002272C2">
        <w:rPr>
          <w:rFonts w:ascii="Times New Roman" w:hAnsi="Times New Roman" w:cs="Times New Roman"/>
          <w:sz w:val="24"/>
          <w:szCs w:val="24"/>
        </w:rPr>
        <w:fldChar w:fldCharType="end"/>
      </w:r>
      <w:r w:rsidRPr="00C916D5">
        <w:rPr>
          <w:rFonts w:ascii="Times New Roman" w:hAnsi="Times New Roman" w:cs="Times New Roman"/>
          <w:sz w:val="24"/>
          <w:szCs w:val="24"/>
        </w:rPr>
        <w:t xml:space="preserve"> for the CO/Cu(111) system to determine the CO stretching frequency as a function of its coverage (</w:t>
      </w:r>
      <w:r w:rsidRPr="003E6607">
        <w:rPr>
          <w:rFonts w:ascii="Times New Roman" w:hAnsi="Times New Roman" w:cs="Times New Roman"/>
          <w:b/>
          <w:sz w:val="24"/>
          <w:szCs w:val="24"/>
        </w:rPr>
        <w:t>Fig. S8</w:t>
      </w:r>
      <w:r w:rsidRPr="00C916D5">
        <w:rPr>
          <w:rFonts w:ascii="Times New Roman" w:hAnsi="Times New Roman" w:cs="Times New Roman"/>
          <w:sz w:val="24"/>
          <w:szCs w:val="24"/>
        </w:rPr>
        <w:t xml:space="preserve">). </w:t>
      </w:r>
      <w:r w:rsidR="0005265A">
        <w:rPr>
          <w:rFonts w:ascii="Times New Roman" w:hAnsi="Times New Roman" w:cs="Times New Roman"/>
          <w:sz w:val="24"/>
          <w:szCs w:val="24"/>
        </w:rPr>
        <w:t>The</w:t>
      </w:r>
      <w:r w:rsidRPr="00C916D5">
        <w:rPr>
          <w:rFonts w:ascii="Times New Roman" w:hAnsi="Times New Roman" w:cs="Times New Roman"/>
          <w:sz w:val="24"/>
          <w:szCs w:val="24"/>
        </w:rPr>
        <w:t xml:space="preserve"> CO stretching frequency</w:t>
      </w:r>
      <w:r w:rsidR="002272C2">
        <w:rPr>
          <w:rFonts w:ascii="Times New Roman" w:hAnsi="Times New Roman" w:cs="Times New Roman"/>
          <w:sz w:val="24"/>
          <w:szCs w:val="24"/>
        </w:rPr>
        <w:t xml:space="preserve"> </w:t>
      </w:r>
      <w:r w:rsidRPr="00C916D5">
        <w:rPr>
          <w:rFonts w:ascii="Times New Roman" w:hAnsi="Times New Roman" w:cs="Times New Roman"/>
          <w:sz w:val="24"/>
          <w:szCs w:val="24"/>
        </w:rPr>
        <w:t>decreases continuously until the coverage reaches a certain level.</w:t>
      </w:r>
      <w:r w:rsidR="001568E4" w:rsidRPr="001568E4">
        <w:t xml:space="preserve"> </w:t>
      </w:r>
      <w:r w:rsidR="001568E4" w:rsidRPr="001568E4">
        <w:rPr>
          <w:rFonts w:ascii="Times New Roman" w:hAnsi="Times New Roman" w:cs="Times New Roman"/>
          <w:sz w:val="24"/>
          <w:szCs w:val="24"/>
        </w:rPr>
        <w:t xml:space="preserve">This observed </w:t>
      </w:r>
      <w:r w:rsidR="001568E4">
        <w:rPr>
          <w:rFonts w:ascii="Times New Roman" w:hAnsi="Times New Roman" w:cs="Times New Roman" w:hint="eastAsia"/>
          <w:sz w:val="24"/>
          <w:szCs w:val="24"/>
        </w:rPr>
        <w:t xml:space="preserve">change in the stretching frequency </w:t>
      </w:r>
      <w:r w:rsidR="001568E4" w:rsidRPr="001568E4">
        <w:rPr>
          <w:rFonts w:ascii="Times New Roman" w:hAnsi="Times New Roman" w:cs="Times New Roman"/>
          <w:sz w:val="24"/>
          <w:szCs w:val="24"/>
        </w:rPr>
        <w:t xml:space="preserve">is indicative of the CO molecules approaching a saturation state on the </w:t>
      </w:r>
      <w:proofErr w:type="gramStart"/>
      <w:r w:rsidR="001568E4" w:rsidRPr="001568E4">
        <w:rPr>
          <w:rFonts w:ascii="Times New Roman" w:hAnsi="Times New Roman" w:cs="Times New Roman"/>
          <w:sz w:val="24"/>
          <w:szCs w:val="24"/>
        </w:rPr>
        <w:t>Cu(</w:t>
      </w:r>
      <w:proofErr w:type="gramEnd"/>
      <w:r w:rsidR="001568E4" w:rsidRPr="001568E4">
        <w:rPr>
          <w:rFonts w:ascii="Times New Roman" w:hAnsi="Times New Roman" w:cs="Times New Roman"/>
          <w:sz w:val="24"/>
          <w:szCs w:val="24"/>
        </w:rPr>
        <w:t>111) surface</w:t>
      </w:r>
      <w:r w:rsidR="001568E4">
        <w:rPr>
          <w:rFonts w:ascii="Times New Roman" w:hAnsi="Times New Roman" w:cs="Times New Roman" w:hint="eastAsia"/>
          <w:sz w:val="24"/>
          <w:szCs w:val="24"/>
        </w:rPr>
        <w:t xml:space="preserve"> and reinforces the presence of a coverage threshold.</w:t>
      </w:r>
      <w:r w:rsidR="001568E4" w:rsidRPr="001568E4">
        <w:rPr>
          <w:rFonts w:ascii="Times New Roman" w:hAnsi="Times New Roman" w:cs="Times New Roman"/>
          <w:sz w:val="24"/>
          <w:szCs w:val="24"/>
        </w:rPr>
        <w:t xml:space="preserve"> </w:t>
      </w:r>
      <w:r w:rsidRPr="00C916D5">
        <w:rPr>
          <w:rFonts w:ascii="Times New Roman" w:hAnsi="Times New Roman" w:cs="Times New Roman"/>
          <w:sz w:val="24"/>
          <w:szCs w:val="24"/>
        </w:rPr>
        <w:t xml:space="preserve"> </w:t>
      </w:r>
    </w:p>
    <w:p w14:paraId="1996A49A" w14:textId="43356CCE" w:rsidR="00280434" w:rsidRDefault="00280434" w:rsidP="00280434">
      <w:pPr>
        <w:spacing w:line="480" w:lineRule="auto"/>
        <w:jc w:val="both"/>
        <w:rPr>
          <w:rFonts w:ascii="Times New Roman" w:hAnsi="Times New Roman" w:cs="Times New Roman"/>
          <w:sz w:val="24"/>
          <w:szCs w:val="24"/>
        </w:rPr>
      </w:pPr>
    </w:p>
    <w:p w14:paraId="409C074E" w14:textId="5CB531EE" w:rsidR="00280434" w:rsidRDefault="00280434" w:rsidP="00280434">
      <w:pPr>
        <w:rPr>
          <w:rFonts w:ascii="Times New Roman" w:hAnsi="Times New Roman" w:cs="Times New Roman"/>
          <w:b/>
          <w:sz w:val="24"/>
          <w:szCs w:val="24"/>
        </w:rPr>
      </w:pPr>
      <w:r>
        <w:rPr>
          <w:rFonts w:ascii="Times New Roman" w:hAnsi="Times New Roman" w:cs="Times New Roman"/>
          <w:b/>
          <w:sz w:val="24"/>
          <w:szCs w:val="24"/>
        </w:rPr>
        <w:t>GitHub R</w:t>
      </w:r>
      <w:r w:rsidRPr="00280434">
        <w:rPr>
          <w:rFonts w:ascii="Times New Roman" w:hAnsi="Times New Roman" w:cs="Times New Roman"/>
          <w:b/>
          <w:sz w:val="24"/>
          <w:szCs w:val="24"/>
        </w:rPr>
        <w:t>epository</w:t>
      </w:r>
    </w:p>
    <w:p w14:paraId="739BF1E6" w14:textId="5027ECF8" w:rsidR="00280434" w:rsidRPr="00C916D5" w:rsidRDefault="00280434" w:rsidP="00280434">
      <w:pPr>
        <w:spacing w:line="480" w:lineRule="auto"/>
        <w:jc w:val="both"/>
        <w:rPr>
          <w:rFonts w:ascii="Times New Roman" w:hAnsi="Times New Roman" w:cs="Times New Roman"/>
          <w:sz w:val="24"/>
          <w:szCs w:val="24"/>
        </w:rPr>
      </w:pPr>
      <w:r w:rsidRPr="00280434">
        <w:rPr>
          <w:rFonts w:ascii="Times New Roman" w:hAnsi="Times New Roman" w:cs="Times New Roman"/>
          <w:sz w:val="24"/>
          <w:szCs w:val="24"/>
        </w:rPr>
        <w:t>https://github.com/DansonFan/Magic_Number</w:t>
      </w:r>
    </w:p>
    <w:p w14:paraId="03C0CE82" w14:textId="77777777" w:rsidR="007943D3" w:rsidRDefault="007943D3" w:rsidP="006541BA">
      <w:pPr>
        <w:rPr>
          <w:rFonts w:ascii="Times New Roman" w:hAnsi="Times New Roman" w:cs="Times New Roman"/>
          <w:b/>
          <w:sz w:val="24"/>
          <w:szCs w:val="24"/>
        </w:rPr>
      </w:pPr>
    </w:p>
    <w:p w14:paraId="736F37D0" w14:textId="77777777" w:rsidR="001568E4" w:rsidRDefault="001568E4" w:rsidP="006541BA">
      <w:pPr>
        <w:rPr>
          <w:rFonts w:ascii="Times New Roman" w:hAnsi="Times New Roman" w:cs="Times New Roman"/>
          <w:b/>
          <w:sz w:val="24"/>
          <w:szCs w:val="24"/>
        </w:rPr>
      </w:pPr>
    </w:p>
    <w:p w14:paraId="5D284B06" w14:textId="77777777" w:rsidR="001568E4" w:rsidRDefault="001568E4" w:rsidP="006541BA">
      <w:pPr>
        <w:rPr>
          <w:rFonts w:ascii="Times New Roman" w:hAnsi="Times New Roman" w:cs="Times New Roman"/>
          <w:b/>
          <w:sz w:val="24"/>
          <w:szCs w:val="24"/>
        </w:rPr>
      </w:pPr>
    </w:p>
    <w:p w14:paraId="38870021" w14:textId="77777777" w:rsidR="001568E4" w:rsidRDefault="001568E4" w:rsidP="006541BA">
      <w:pPr>
        <w:rPr>
          <w:rFonts w:ascii="Times New Roman" w:hAnsi="Times New Roman" w:cs="Times New Roman"/>
          <w:b/>
          <w:sz w:val="24"/>
          <w:szCs w:val="24"/>
        </w:rPr>
      </w:pPr>
    </w:p>
    <w:p w14:paraId="3AC09284" w14:textId="77777777" w:rsidR="001568E4" w:rsidRDefault="001568E4" w:rsidP="006541BA">
      <w:pPr>
        <w:rPr>
          <w:rFonts w:ascii="Times New Roman" w:hAnsi="Times New Roman" w:cs="Times New Roman"/>
          <w:b/>
          <w:sz w:val="24"/>
          <w:szCs w:val="24"/>
        </w:rPr>
      </w:pPr>
    </w:p>
    <w:p w14:paraId="0DB02782" w14:textId="0360625B" w:rsidR="000465BB" w:rsidRDefault="006541BA" w:rsidP="006541BA">
      <w:pPr>
        <w:rPr>
          <w:rFonts w:ascii="Times New Roman" w:hAnsi="Times New Roman" w:cs="Times New Roman"/>
          <w:b/>
          <w:sz w:val="24"/>
          <w:szCs w:val="24"/>
        </w:rPr>
      </w:pPr>
      <w:r>
        <w:rPr>
          <w:rFonts w:ascii="Times New Roman" w:hAnsi="Times New Roman" w:cs="Times New Roman"/>
          <w:b/>
          <w:sz w:val="24"/>
          <w:szCs w:val="24"/>
        </w:rPr>
        <w:lastRenderedPageBreak/>
        <w:t>Supplementary Figures</w:t>
      </w:r>
    </w:p>
    <w:p w14:paraId="24610210" w14:textId="2C8A1190" w:rsidR="000465BB" w:rsidRDefault="00A04F7A" w:rsidP="000465BB">
      <w:pPr>
        <w:jc w:val="center"/>
        <w:rPr>
          <w:rFonts w:ascii="Times New Roman" w:hAnsi="Times New Roman" w:cs="Times New Roman"/>
          <w:b/>
          <w:sz w:val="24"/>
          <w:szCs w:val="24"/>
        </w:rPr>
      </w:pPr>
      <w:r w:rsidRPr="00A04F7A">
        <w:rPr>
          <w:rFonts w:ascii="Times New Roman" w:hAnsi="Times New Roman" w:cs="Times New Roman"/>
          <w:b/>
          <w:noProof/>
          <w:sz w:val="24"/>
          <w:szCs w:val="24"/>
        </w:rPr>
        <w:drawing>
          <wp:inline distT="0" distB="0" distL="0" distR="0" wp14:anchorId="47D0835D" wp14:editId="4F17C3E7">
            <wp:extent cx="5943600" cy="1555115"/>
            <wp:effectExtent l="0" t="0" r="0" b="6985"/>
            <wp:docPr id="5" name="Picture 1">
              <a:extLst xmlns:a="http://schemas.openxmlformats.org/drawingml/2006/main">
                <a:ext uri="{FF2B5EF4-FFF2-40B4-BE49-F238E27FC236}">
                  <a16:creationId xmlns:a16="http://schemas.microsoft.com/office/drawing/2014/main" id="{FC10474C-D128-47B7-9429-322CA0ED9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10474C-D128-47B7-9429-322CA0ED9FAA}"/>
                        </a:ext>
                      </a:extLst>
                    </pic:cNvPr>
                    <pic:cNvPicPr>
                      <a:picLocks noChangeAspect="1"/>
                    </pic:cNvPicPr>
                  </pic:nvPicPr>
                  <pic:blipFill rotWithShape="1">
                    <a:blip r:embed="rId7"/>
                    <a:srcRect l="1815" t="5426" b="320"/>
                    <a:stretch/>
                  </pic:blipFill>
                  <pic:spPr>
                    <a:xfrm>
                      <a:off x="0" y="0"/>
                      <a:ext cx="5943600" cy="1555115"/>
                    </a:xfrm>
                    <a:prstGeom prst="rect">
                      <a:avLst/>
                    </a:prstGeom>
                  </pic:spPr>
                </pic:pic>
              </a:graphicData>
            </a:graphic>
          </wp:inline>
        </w:drawing>
      </w:r>
    </w:p>
    <w:p w14:paraId="30A6F882" w14:textId="0964F0BF" w:rsidR="000465BB" w:rsidRDefault="000465BB" w:rsidP="001568E4">
      <w:pPr>
        <w:spacing w:line="480" w:lineRule="auto"/>
        <w:jc w:val="both"/>
        <w:rPr>
          <w:rFonts w:ascii="Times New Roman" w:hAnsi="Times New Roman" w:cs="Times New Roman"/>
          <w:sz w:val="24"/>
          <w:szCs w:val="24"/>
        </w:rPr>
      </w:pPr>
      <w:r w:rsidRPr="00802C48">
        <w:rPr>
          <w:rFonts w:ascii="Times New Roman" w:hAnsi="Times New Roman" w:cs="Times New Roman"/>
          <w:b/>
          <w:sz w:val="24"/>
          <w:szCs w:val="24"/>
        </w:rPr>
        <w:t>Fig. S</w:t>
      </w:r>
      <w:r>
        <w:rPr>
          <w:rFonts w:ascii="Times New Roman" w:hAnsi="Times New Roman" w:cs="Times New Roman"/>
          <w:b/>
          <w:sz w:val="24"/>
          <w:szCs w:val="24"/>
        </w:rPr>
        <w:t xml:space="preserve">1. </w:t>
      </w:r>
      <w:r w:rsidR="002749AF" w:rsidRPr="002749AF">
        <w:rPr>
          <w:rFonts w:ascii="Times New Roman" w:hAnsi="Times New Roman" w:cs="Times New Roman"/>
          <w:b/>
          <w:sz w:val="24"/>
          <w:szCs w:val="24"/>
        </w:rPr>
        <w:t>A two-step CO manipulation that moves CO to empty sites</w:t>
      </w:r>
      <w:r w:rsidR="00D87FF0">
        <w:rPr>
          <w:rFonts w:ascii="Times New Roman" w:hAnsi="Times New Roman" w:cs="Times New Roman"/>
          <w:b/>
          <w:sz w:val="24"/>
          <w:szCs w:val="24"/>
        </w:rPr>
        <w:t xml:space="preserve"> (AFM images)</w:t>
      </w:r>
      <w:r w:rsidR="002749AF" w:rsidRPr="002749AF">
        <w:rPr>
          <w:rFonts w:ascii="Times New Roman" w:hAnsi="Times New Roman" w:cs="Times New Roman"/>
          <w:b/>
          <w:sz w:val="24"/>
          <w:szCs w:val="24"/>
        </w:rPr>
        <w:t xml:space="preserve">. </w:t>
      </w:r>
      <w:r w:rsidR="002749AF" w:rsidRPr="00587973">
        <w:rPr>
          <w:rFonts w:ascii="Times New Roman" w:hAnsi="Times New Roman" w:cs="Times New Roman"/>
          <w:sz w:val="24"/>
          <w:szCs w:val="24"/>
        </w:rPr>
        <w:t>(</w:t>
      </w:r>
      <w:r w:rsidR="00587973" w:rsidRPr="00587973">
        <w:rPr>
          <w:rFonts w:ascii="Times New Roman" w:hAnsi="Times New Roman" w:cs="Times New Roman"/>
          <w:b/>
          <w:sz w:val="24"/>
          <w:szCs w:val="24"/>
        </w:rPr>
        <w:t>A</w:t>
      </w:r>
      <w:r w:rsidR="002749AF" w:rsidRPr="00587973">
        <w:rPr>
          <w:rFonts w:ascii="Times New Roman" w:hAnsi="Times New Roman" w:cs="Times New Roman"/>
          <w:sz w:val="24"/>
          <w:szCs w:val="24"/>
        </w:rPr>
        <w:t xml:space="preserve">) </w:t>
      </w:r>
      <w:r w:rsidR="00587973">
        <w:rPr>
          <w:rFonts w:ascii="Times New Roman" w:hAnsi="Times New Roman" w:cs="Times New Roman"/>
          <w:sz w:val="24"/>
          <w:szCs w:val="24"/>
        </w:rPr>
        <w:t>Step</w:t>
      </w:r>
      <w:r w:rsidR="002749AF" w:rsidRPr="00587973">
        <w:rPr>
          <w:rFonts w:ascii="Times New Roman" w:hAnsi="Times New Roman" w:cs="Times New Roman"/>
          <w:sz w:val="24"/>
          <w:szCs w:val="24"/>
        </w:rPr>
        <w:t xml:space="preserve"> </w:t>
      </w:r>
      <w:r w:rsidR="00587973">
        <w:rPr>
          <w:rFonts w:ascii="Times New Roman" w:hAnsi="Times New Roman" w:cs="Times New Roman"/>
          <w:sz w:val="24"/>
          <w:szCs w:val="24"/>
        </w:rPr>
        <w:t>one</w:t>
      </w:r>
      <w:r w:rsidR="002959C3">
        <w:rPr>
          <w:rFonts w:ascii="Times New Roman" w:hAnsi="Times New Roman" w:cs="Times New Roman"/>
          <w:sz w:val="24"/>
          <w:szCs w:val="24"/>
        </w:rPr>
        <w:t xml:space="preserve">: </w:t>
      </w:r>
      <w:r w:rsidR="002959C3" w:rsidRPr="00700BB5">
        <w:rPr>
          <w:rFonts w:ascii="Times New Roman" w:hAnsi="Times New Roman" w:cs="Times New Roman"/>
          <w:color w:val="000000" w:themeColor="text1"/>
          <w:sz w:val="24"/>
          <w:szCs w:val="24"/>
        </w:rPr>
        <w:t>the original CO</w:t>
      </w:r>
      <w:r w:rsidR="002959C3">
        <w:rPr>
          <w:rFonts w:ascii="Times New Roman" w:hAnsi="Times New Roman" w:cs="Times New Roman"/>
          <w:color w:val="000000" w:themeColor="text1"/>
          <w:sz w:val="24"/>
          <w:szCs w:val="24"/>
        </w:rPr>
        <w:t xml:space="preserve"> (yellow dot) is pushed by the probe in the yellow arrow direction</w:t>
      </w:r>
      <w:r w:rsidR="002959C3" w:rsidRPr="00C16D16">
        <w:rPr>
          <w:rFonts w:ascii="Times New Roman" w:hAnsi="Times New Roman" w:cs="Times New Roman"/>
          <w:color w:val="000000" w:themeColor="text1"/>
          <w:sz w:val="24"/>
          <w:szCs w:val="24"/>
        </w:rPr>
        <w:t xml:space="preserve">; </w:t>
      </w:r>
      <w:r w:rsidR="002959C3">
        <w:rPr>
          <w:rFonts w:ascii="Times New Roman" w:hAnsi="Times New Roman" w:cs="Times New Roman"/>
          <w:color w:val="000000" w:themeColor="text1"/>
          <w:sz w:val="24"/>
          <w:szCs w:val="24"/>
        </w:rPr>
        <w:t xml:space="preserve">in turn, two other COs (red dots) are </w:t>
      </w:r>
      <w:r w:rsidR="002959C3" w:rsidRPr="00F02884">
        <w:rPr>
          <w:rFonts w:ascii="Times New Roman" w:hAnsi="Times New Roman" w:cs="Times New Roman"/>
          <w:color w:val="000000" w:themeColor="text1"/>
          <w:sz w:val="24"/>
          <w:szCs w:val="24"/>
        </w:rPr>
        <w:t>squeeze</w:t>
      </w:r>
      <w:r w:rsidR="002959C3">
        <w:rPr>
          <w:rFonts w:ascii="Times New Roman" w:hAnsi="Times New Roman" w:cs="Times New Roman"/>
          <w:color w:val="000000" w:themeColor="text1"/>
          <w:sz w:val="24"/>
          <w:szCs w:val="24"/>
        </w:rPr>
        <w:t>d towards (red arrow) two empty sites</w:t>
      </w:r>
      <w:r w:rsidR="002959C3" w:rsidRPr="00F02884">
        <w:rPr>
          <w:rFonts w:ascii="Times New Roman" w:hAnsi="Times New Roman" w:cs="Times New Roman"/>
          <w:color w:val="000000" w:themeColor="text1"/>
          <w:sz w:val="24"/>
          <w:szCs w:val="24"/>
        </w:rPr>
        <w:t xml:space="preserve"> </w:t>
      </w:r>
      <w:r w:rsidR="002959C3">
        <w:rPr>
          <w:rFonts w:ascii="Times New Roman" w:hAnsi="Times New Roman" w:cs="Times New Roman"/>
          <w:color w:val="000000" w:themeColor="text1"/>
          <w:sz w:val="24"/>
          <w:szCs w:val="24"/>
        </w:rPr>
        <w:t>(red dashed circles).</w:t>
      </w:r>
      <w:r w:rsidR="002749AF" w:rsidRPr="00587973">
        <w:rPr>
          <w:rFonts w:ascii="Times New Roman" w:hAnsi="Times New Roman" w:cs="Times New Roman"/>
          <w:sz w:val="24"/>
          <w:szCs w:val="24"/>
        </w:rPr>
        <w:t xml:space="preserve"> (</w:t>
      </w:r>
      <w:r w:rsidR="00587973" w:rsidRPr="00587973">
        <w:rPr>
          <w:rFonts w:ascii="Times New Roman" w:hAnsi="Times New Roman" w:cs="Times New Roman"/>
          <w:b/>
          <w:sz w:val="24"/>
          <w:szCs w:val="24"/>
        </w:rPr>
        <w:t>B</w:t>
      </w:r>
      <w:r w:rsidR="002749AF" w:rsidRPr="00587973">
        <w:rPr>
          <w:rFonts w:ascii="Times New Roman" w:hAnsi="Times New Roman" w:cs="Times New Roman"/>
          <w:sz w:val="24"/>
          <w:szCs w:val="24"/>
        </w:rPr>
        <w:t xml:space="preserve">) </w:t>
      </w:r>
      <w:r w:rsidR="002959C3">
        <w:rPr>
          <w:rFonts w:ascii="Times New Roman" w:hAnsi="Times New Roman" w:cs="Times New Roman"/>
          <w:sz w:val="24"/>
          <w:szCs w:val="24"/>
        </w:rPr>
        <w:t>S</w:t>
      </w:r>
      <w:r w:rsidR="002749AF" w:rsidRPr="00587973">
        <w:rPr>
          <w:rFonts w:ascii="Times New Roman" w:hAnsi="Times New Roman" w:cs="Times New Roman"/>
          <w:sz w:val="24"/>
          <w:szCs w:val="24"/>
        </w:rPr>
        <w:t xml:space="preserve">tep </w:t>
      </w:r>
      <w:r w:rsidR="00587973">
        <w:rPr>
          <w:rFonts w:ascii="Times New Roman" w:hAnsi="Times New Roman" w:cs="Times New Roman"/>
          <w:sz w:val="24"/>
          <w:szCs w:val="24"/>
        </w:rPr>
        <w:t>two</w:t>
      </w:r>
      <w:r w:rsidR="002959C3">
        <w:rPr>
          <w:rFonts w:ascii="Times New Roman" w:hAnsi="Times New Roman" w:cs="Times New Roman"/>
          <w:sz w:val="24"/>
          <w:szCs w:val="24"/>
        </w:rPr>
        <w:t xml:space="preserve">: </w:t>
      </w:r>
      <w:r w:rsidR="002959C3">
        <w:rPr>
          <w:rFonts w:ascii="Times New Roman" w:hAnsi="Times New Roman" w:cs="Times New Roman"/>
          <w:color w:val="000000" w:themeColor="text1"/>
          <w:sz w:val="24"/>
          <w:szCs w:val="24"/>
        </w:rPr>
        <w:t>the original CO</w:t>
      </w:r>
      <w:r w:rsidR="002959C3" w:rsidRPr="00C16D16">
        <w:rPr>
          <w:rFonts w:ascii="Times New Roman" w:hAnsi="Times New Roman" w:cs="Times New Roman"/>
          <w:color w:val="000000" w:themeColor="text1"/>
          <w:sz w:val="24"/>
          <w:szCs w:val="24"/>
        </w:rPr>
        <w:t xml:space="preserve"> </w:t>
      </w:r>
      <w:r w:rsidR="002959C3">
        <w:rPr>
          <w:rFonts w:ascii="Times New Roman" w:hAnsi="Times New Roman" w:cs="Times New Roman"/>
          <w:color w:val="000000" w:themeColor="text1"/>
          <w:sz w:val="24"/>
          <w:szCs w:val="24"/>
        </w:rPr>
        <w:t>is pushed again upwards to fill in the empty site (red dashed circle).</w:t>
      </w:r>
      <w:r w:rsidR="002749AF" w:rsidRPr="00587973">
        <w:rPr>
          <w:rFonts w:ascii="Times New Roman" w:hAnsi="Times New Roman" w:cs="Times New Roman"/>
          <w:sz w:val="24"/>
          <w:szCs w:val="24"/>
        </w:rPr>
        <w:t xml:space="preserve"> (</w:t>
      </w:r>
      <w:r w:rsidR="00587973" w:rsidRPr="00587973">
        <w:rPr>
          <w:rFonts w:ascii="Times New Roman" w:hAnsi="Times New Roman" w:cs="Times New Roman"/>
          <w:b/>
          <w:sz w:val="24"/>
          <w:szCs w:val="24"/>
        </w:rPr>
        <w:t>C</w:t>
      </w:r>
      <w:r w:rsidR="002749AF" w:rsidRPr="00587973">
        <w:rPr>
          <w:rFonts w:ascii="Times New Roman" w:hAnsi="Times New Roman" w:cs="Times New Roman"/>
          <w:sz w:val="24"/>
          <w:szCs w:val="24"/>
        </w:rPr>
        <w:t xml:space="preserve">) </w:t>
      </w:r>
      <w:r w:rsidR="00587973">
        <w:rPr>
          <w:rFonts w:ascii="Times New Roman" w:hAnsi="Times New Roman" w:cs="Times New Roman"/>
          <w:sz w:val="24"/>
          <w:szCs w:val="24"/>
        </w:rPr>
        <w:t>Final state</w:t>
      </w:r>
      <w:r w:rsidR="002959C3">
        <w:rPr>
          <w:rFonts w:ascii="Times New Roman" w:hAnsi="Times New Roman" w:cs="Times New Roman"/>
          <w:sz w:val="24"/>
          <w:szCs w:val="24"/>
        </w:rPr>
        <w:t xml:space="preserve"> after manipulation</w:t>
      </w:r>
      <w:r w:rsidR="002749AF" w:rsidRPr="00587973">
        <w:rPr>
          <w:rFonts w:ascii="Times New Roman" w:hAnsi="Times New Roman" w:cs="Times New Roman"/>
          <w:sz w:val="24"/>
          <w:szCs w:val="24"/>
        </w:rPr>
        <w:t xml:space="preserve">. </w:t>
      </w:r>
    </w:p>
    <w:p w14:paraId="49D19881" w14:textId="77777777" w:rsidR="001568E4" w:rsidRDefault="001568E4" w:rsidP="001568E4">
      <w:pPr>
        <w:spacing w:line="480" w:lineRule="auto"/>
        <w:jc w:val="both"/>
        <w:rPr>
          <w:rFonts w:ascii="Times New Roman" w:hAnsi="Times New Roman" w:cs="Times New Roman"/>
          <w:sz w:val="24"/>
          <w:szCs w:val="24"/>
        </w:rPr>
      </w:pPr>
    </w:p>
    <w:p w14:paraId="04813AD2" w14:textId="77777777" w:rsidR="001568E4" w:rsidRDefault="001568E4" w:rsidP="001568E4">
      <w:pPr>
        <w:spacing w:line="480" w:lineRule="auto"/>
        <w:jc w:val="both"/>
        <w:rPr>
          <w:rFonts w:ascii="Times New Roman" w:hAnsi="Times New Roman" w:cs="Times New Roman"/>
          <w:sz w:val="24"/>
          <w:szCs w:val="24"/>
        </w:rPr>
      </w:pPr>
    </w:p>
    <w:p w14:paraId="3ED73901" w14:textId="77777777" w:rsidR="001568E4" w:rsidRDefault="001568E4" w:rsidP="001568E4">
      <w:pPr>
        <w:spacing w:line="480" w:lineRule="auto"/>
        <w:jc w:val="both"/>
        <w:rPr>
          <w:rFonts w:ascii="Times New Roman" w:hAnsi="Times New Roman" w:cs="Times New Roman"/>
          <w:sz w:val="24"/>
          <w:szCs w:val="24"/>
        </w:rPr>
      </w:pPr>
    </w:p>
    <w:p w14:paraId="7C79AE50" w14:textId="77777777" w:rsidR="001568E4" w:rsidRDefault="001568E4" w:rsidP="001568E4">
      <w:pPr>
        <w:spacing w:line="480" w:lineRule="auto"/>
        <w:jc w:val="both"/>
        <w:rPr>
          <w:rFonts w:ascii="Times New Roman" w:hAnsi="Times New Roman" w:cs="Times New Roman"/>
          <w:sz w:val="24"/>
          <w:szCs w:val="24"/>
        </w:rPr>
      </w:pPr>
    </w:p>
    <w:p w14:paraId="7214EEF1" w14:textId="77777777" w:rsidR="001568E4" w:rsidRPr="006541BA" w:rsidRDefault="001568E4" w:rsidP="001568E4">
      <w:pPr>
        <w:spacing w:line="480" w:lineRule="auto"/>
        <w:jc w:val="both"/>
        <w:rPr>
          <w:rFonts w:ascii="Times New Roman" w:hAnsi="Times New Roman" w:cs="Times New Roman"/>
          <w:b/>
          <w:sz w:val="24"/>
          <w:szCs w:val="24"/>
        </w:rPr>
      </w:pPr>
    </w:p>
    <w:p w14:paraId="04D3BE18" w14:textId="77777777" w:rsidR="00A93FD6" w:rsidRDefault="00A93FD6" w:rsidP="00A93FD6">
      <w:pPr>
        <w:spacing w:after="0" w:line="480" w:lineRule="auto"/>
        <w:jc w:val="center"/>
        <w:rPr>
          <w:rFonts w:ascii="Times New Roman" w:hAnsi="Times New Roman" w:cs="Times New Roman"/>
          <w:sz w:val="24"/>
          <w:szCs w:val="24"/>
        </w:rPr>
      </w:pPr>
      <w:r w:rsidRPr="00BD19C9">
        <w:rPr>
          <w:rFonts w:ascii="Times New Roman" w:hAnsi="Times New Roman" w:cs="Times New Roman"/>
          <w:noProof/>
          <w:sz w:val="24"/>
          <w:szCs w:val="24"/>
        </w:rPr>
        <w:lastRenderedPageBreak/>
        <w:drawing>
          <wp:inline distT="0" distB="0" distL="0" distR="0" wp14:anchorId="3D01807D" wp14:editId="7DAB12B3">
            <wp:extent cx="5943600" cy="2367915"/>
            <wp:effectExtent l="0" t="0" r="0" b="0"/>
            <wp:docPr id="2" name="Picture 187">
              <a:extLst xmlns:a="http://schemas.openxmlformats.org/drawingml/2006/main">
                <a:ext uri="{FF2B5EF4-FFF2-40B4-BE49-F238E27FC236}">
                  <a16:creationId xmlns:a16="http://schemas.microsoft.com/office/drawing/2014/main" id="{EC1949D3-25F1-44B8-9A41-51BEEDC87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7">
                      <a:extLst>
                        <a:ext uri="{FF2B5EF4-FFF2-40B4-BE49-F238E27FC236}">
                          <a16:creationId xmlns:a16="http://schemas.microsoft.com/office/drawing/2014/main" id="{EC1949D3-25F1-44B8-9A41-51BEEDC8731B}"/>
                        </a:ext>
                      </a:extLst>
                    </pic:cNvPr>
                    <pic:cNvPicPr>
                      <a:picLocks noChangeAspect="1"/>
                    </pic:cNvPicPr>
                  </pic:nvPicPr>
                  <pic:blipFill rotWithShape="1">
                    <a:blip r:embed="rId8"/>
                    <a:srcRect l="1451" t="5455" b="2341"/>
                    <a:stretch/>
                  </pic:blipFill>
                  <pic:spPr>
                    <a:xfrm>
                      <a:off x="0" y="0"/>
                      <a:ext cx="5943600" cy="2367915"/>
                    </a:xfrm>
                    <a:prstGeom prst="rect">
                      <a:avLst/>
                    </a:prstGeom>
                  </pic:spPr>
                </pic:pic>
              </a:graphicData>
            </a:graphic>
          </wp:inline>
        </w:drawing>
      </w:r>
    </w:p>
    <w:p w14:paraId="4A3060E1" w14:textId="22C5B79D" w:rsidR="00A93FD6" w:rsidRDefault="00A93FD6" w:rsidP="00A93FD6">
      <w:pPr>
        <w:spacing w:after="0" w:line="480" w:lineRule="auto"/>
        <w:jc w:val="both"/>
        <w:rPr>
          <w:rFonts w:ascii="Times New Roman" w:hAnsi="Times New Roman" w:cs="Times New Roman"/>
          <w:sz w:val="24"/>
          <w:szCs w:val="24"/>
        </w:rPr>
      </w:pPr>
      <w:r w:rsidRPr="00802C48">
        <w:rPr>
          <w:rFonts w:ascii="Times New Roman" w:hAnsi="Times New Roman" w:cs="Times New Roman"/>
          <w:b/>
          <w:sz w:val="24"/>
          <w:szCs w:val="24"/>
        </w:rPr>
        <w:t>Fig. S</w:t>
      </w:r>
      <w:r w:rsidR="00F40373">
        <w:rPr>
          <w:rFonts w:ascii="Times New Roman" w:hAnsi="Times New Roman" w:cs="Times New Roman"/>
          <w:b/>
          <w:sz w:val="24"/>
          <w:szCs w:val="24"/>
        </w:rPr>
        <w:t>2</w:t>
      </w:r>
      <w:r w:rsidRPr="00802C48">
        <w:rPr>
          <w:rFonts w:ascii="Times New Roman" w:hAnsi="Times New Roman" w:cs="Times New Roman"/>
          <w:b/>
          <w:sz w:val="24"/>
          <w:szCs w:val="24"/>
        </w:rPr>
        <w:t>.</w:t>
      </w:r>
      <w:r>
        <w:rPr>
          <w:rFonts w:ascii="Times New Roman" w:hAnsi="Times New Roman" w:cs="Times New Roman"/>
          <w:sz w:val="24"/>
          <w:szCs w:val="24"/>
        </w:rPr>
        <w:t xml:space="preserve"> Schematic side </w:t>
      </w:r>
      <w:r w:rsidRPr="00BD19C9">
        <w:rPr>
          <w:rFonts w:ascii="Times New Roman" w:hAnsi="Times New Roman" w:cs="Times New Roman"/>
          <w:b/>
          <w:sz w:val="24"/>
          <w:szCs w:val="24"/>
        </w:rPr>
        <w:t>(</w:t>
      </w:r>
      <w:r>
        <w:rPr>
          <w:rFonts w:ascii="Times New Roman" w:hAnsi="Times New Roman" w:cs="Times New Roman"/>
          <w:b/>
          <w:sz w:val="24"/>
          <w:szCs w:val="24"/>
        </w:rPr>
        <w:t>A</w:t>
      </w:r>
      <w:r w:rsidRPr="00BD19C9">
        <w:rPr>
          <w:rFonts w:ascii="Times New Roman" w:hAnsi="Times New Roman" w:cs="Times New Roman"/>
          <w:b/>
          <w:sz w:val="24"/>
          <w:szCs w:val="24"/>
        </w:rPr>
        <w:t>)</w:t>
      </w:r>
      <w:r>
        <w:rPr>
          <w:rFonts w:ascii="Times New Roman" w:hAnsi="Times New Roman" w:cs="Times New Roman"/>
          <w:sz w:val="24"/>
          <w:szCs w:val="24"/>
        </w:rPr>
        <w:t xml:space="preserve"> and top </w:t>
      </w:r>
      <w:r w:rsidRPr="00BD19C9">
        <w:rPr>
          <w:rFonts w:ascii="Times New Roman" w:hAnsi="Times New Roman" w:cs="Times New Roman"/>
          <w:b/>
          <w:sz w:val="24"/>
          <w:szCs w:val="24"/>
        </w:rPr>
        <w:t>(</w:t>
      </w:r>
      <w:r>
        <w:rPr>
          <w:rFonts w:ascii="Times New Roman" w:hAnsi="Times New Roman" w:cs="Times New Roman"/>
          <w:b/>
          <w:sz w:val="24"/>
          <w:szCs w:val="24"/>
        </w:rPr>
        <w:t>B</w:t>
      </w:r>
      <w:r w:rsidRPr="00BD19C9">
        <w:rPr>
          <w:rFonts w:ascii="Times New Roman" w:hAnsi="Times New Roman" w:cs="Times New Roman"/>
          <w:b/>
          <w:sz w:val="24"/>
          <w:szCs w:val="24"/>
        </w:rPr>
        <w:t>)</w:t>
      </w:r>
      <w:r>
        <w:rPr>
          <w:rFonts w:ascii="Times New Roman" w:hAnsi="Times New Roman" w:cs="Times New Roman"/>
          <w:sz w:val="24"/>
          <w:szCs w:val="24"/>
        </w:rPr>
        <w:t xml:space="preserve"> views of a </w:t>
      </w:r>
      <w:proofErr w:type="gramStart"/>
      <w:r>
        <w:rPr>
          <w:rFonts w:ascii="Times New Roman" w:hAnsi="Times New Roman" w:cs="Times New Roman"/>
          <w:sz w:val="24"/>
          <w:szCs w:val="24"/>
        </w:rPr>
        <w:t>Cu(</w:t>
      </w:r>
      <w:proofErr w:type="gramEnd"/>
      <w:r>
        <w:rPr>
          <w:rFonts w:ascii="Times New Roman" w:hAnsi="Times New Roman" w:cs="Times New Roman"/>
          <w:sz w:val="24"/>
          <w:szCs w:val="24"/>
        </w:rPr>
        <w:t>111) surface showing two different surface Cu-Cu separation distances (</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6</m:t>
                </m:r>
              </m:e>
            </m:rad>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Cu</m:t>
            </m:r>
          </m:sub>
        </m:sSub>
        <m:r>
          <w:rPr>
            <w:rFonts w:ascii="Cambria Math" w:hAnsi="Cambria Math" w:cs="Times New Roman"/>
            <w:sz w:val="24"/>
            <w:szCs w:val="24"/>
          </w:rPr>
          <m:t xml:space="preserve">=4.4 </m:t>
        </m:r>
        <m:r>
          <m:rPr>
            <m:sty m:val="p"/>
          </m:rPr>
          <w:rPr>
            <w:rFonts w:ascii="Cambria Math" w:hAnsi="Cambria Math" w:cs="Times New Roman"/>
            <w:sz w:val="24"/>
            <w:szCs w:val="24"/>
          </w:rPr>
          <m:t>Å</m:t>
        </m:r>
      </m:oMath>
      <w:r>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Cu</m:t>
            </m:r>
          </m:sub>
        </m:sSub>
        <m:r>
          <w:rPr>
            <w:rFonts w:ascii="Cambria Math" w:hAnsi="Cambria Math" w:cs="Times New Roman"/>
            <w:sz w:val="24"/>
            <w:szCs w:val="24"/>
          </w:rPr>
          <m:t xml:space="preserve">=5.1 </m:t>
        </m:r>
        <m:r>
          <m:rPr>
            <m:sty m:val="p"/>
          </m:rPr>
          <w:rPr>
            <w:rFonts w:ascii="Cambria Math" w:hAnsi="Cambria Math" w:cs="Times New Roman"/>
            <w:sz w:val="24"/>
            <w:szCs w:val="24"/>
          </w:rPr>
          <m:t>Å</m:t>
        </m:r>
      </m:oMath>
      <w:r>
        <w:rPr>
          <w:rFonts w:ascii="Times New Roman" w:hAnsi="Times New Roman" w:cs="Times New Roman"/>
          <w:sz w:val="24"/>
          <w:szCs w:val="24"/>
        </w:rPr>
        <w:t xml:space="preserve">). The area per surface atom for </w:t>
      </w:r>
      <w:proofErr w:type="gramStart"/>
      <w:r>
        <w:rPr>
          <w:rFonts w:ascii="Times New Roman" w:hAnsi="Times New Roman" w:cs="Times New Roman"/>
          <w:sz w:val="24"/>
          <w:szCs w:val="24"/>
        </w:rPr>
        <w:t>Cu(</w:t>
      </w:r>
      <w:proofErr w:type="gramEnd"/>
      <w:r>
        <w:rPr>
          <w:rFonts w:ascii="Times New Roman" w:hAnsi="Times New Roman" w:cs="Times New Roman"/>
          <w:sz w:val="24"/>
          <w:szCs w:val="24"/>
        </w:rPr>
        <w:t xml:space="preserve">111) surface equals  </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4</m:t>
            </m:r>
          </m:den>
        </m:f>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Cu</m:t>
            </m:r>
          </m:sub>
          <m:sup>
            <m:r>
              <w:rPr>
                <w:rFonts w:ascii="Cambria Math" w:hAnsi="Cambria Math" w:cs="Times New Roman"/>
                <w:sz w:val="24"/>
                <w:szCs w:val="24"/>
              </w:rPr>
              <m:t>2</m:t>
            </m:r>
          </m:sup>
        </m:sSubSup>
        <m:r>
          <w:rPr>
            <w:rFonts w:ascii="Cambria Math" w:hAnsi="Cambria Math" w:cs="Times New Roman"/>
            <w:sz w:val="24"/>
            <w:szCs w:val="24"/>
          </w:rPr>
          <m:t xml:space="preserve">=5.6 </m:t>
        </m:r>
        <m:sSup>
          <m:sSupPr>
            <m:ctrlPr>
              <w:rPr>
                <w:rFonts w:ascii="Cambria Math" w:hAnsi="Cambria Math" w:cs="Times New Roman"/>
                <w:b/>
                <w:i/>
                <w:sz w:val="24"/>
                <w:szCs w:val="24"/>
              </w:rPr>
            </m:ctrlPr>
          </m:sSupPr>
          <m:e>
            <m:r>
              <m:rPr>
                <m:sty m:val="p"/>
              </m:rPr>
              <w:rPr>
                <w:rFonts w:ascii="Cambria Math" w:hAnsi="Cambria Math" w:cs="Times New Roman"/>
                <w:sz w:val="24"/>
                <w:szCs w:val="24"/>
              </w:rPr>
              <m:t>Å</m:t>
            </m:r>
            <m:ctrlPr>
              <w:rPr>
                <w:rFonts w:ascii="Cambria Math" w:hAnsi="Cambria Math" w:cs="Times New Roman"/>
                <w:i/>
                <w:sz w:val="24"/>
                <w:szCs w:val="24"/>
              </w:rPr>
            </m:ctrlPr>
          </m:e>
          <m:sup>
            <m:r>
              <m:rPr>
                <m:sty m:val="bi"/>
              </m:rPr>
              <w:rPr>
                <w:rFonts w:ascii="Cambria Math" w:hAnsi="Cambria Math" w:cs="Times New Roman"/>
                <w:sz w:val="24"/>
                <w:szCs w:val="24"/>
              </w:rPr>
              <m:t>2</m:t>
            </m:r>
          </m:sup>
        </m:sSup>
      </m:oMath>
      <w:r>
        <w:rPr>
          <w:rFonts w:ascii="Times New Roman" w:hAnsi="Times New Roman" w:cs="Times New Roman"/>
          <w:b/>
          <w:sz w:val="24"/>
          <w:szCs w:val="24"/>
        </w:rPr>
        <w:t xml:space="preserve">. </w:t>
      </w:r>
      <w:r w:rsidRPr="00BD19C9">
        <w:rPr>
          <w:rFonts w:ascii="Times New Roman" w:hAnsi="Times New Roman" w:cs="Times New Roman"/>
          <w:b/>
          <w:sz w:val="24"/>
          <w:szCs w:val="24"/>
        </w:rPr>
        <w:t>(</w:t>
      </w:r>
      <w:r>
        <w:rPr>
          <w:rFonts w:ascii="Times New Roman" w:hAnsi="Times New Roman" w:cs="Times New Roman"/>
          <w:b/>
          <w:sz w:val="24"/>
          <w:szCs w:val="24"/>
        </w:rPr>
        <w:t>C</w:t>
      </w:r>
      <w:r w:rsidRPr="00BD19C9">
        <w:rPr>
          <w:rFonts w:ascii="Times New Roman" w:hAnsi="Times New Roman" w:cs="Times New Roman"/>
          <w:b/>
          <w:sz w:val="24"/>
          <w:szCs w:val="24"/>
        </w:rPr>
        <w:t>)</w:t>
      </w:r>
      <w:r>
        <w:rPr>
          <w:rFonts w:ascii="Times New Roman" w:hAnsi="Times New Roman" w:cs="Times New Roman"/>
          <w:sz w:val="24"/>
          <w:szCs w:val="24"/>
        </w:rPr>
        <w:t xml:space="preserve"> Selected cases of CO dimer, trimer and </w:t>
      </w:r>
      <w:r>
        <w:rPr>
          <w:rFonts w:ascii="Times New Roman" w:hAnsi="Times New Roman" w:cs="Times New Roman" w:hint="eastAsia"/>
          <w:sz w:val="24"/>
          <w:szCs w:val="24"/>
        </w:rPr>
        <w:t>tetramer</w:t>
      </w:r>
      <w:r>
        <w:rPr>
          <w:rFonts w:ascii="Times New Roman" w:hAnsi="Times New Roman" w:cs="Times New Roman"/>
          <w:sz w:val="24"/>
          <w:szCs w:val="24"/>
        </w:rPr>
        <w:t xml:space="preserve"> formed on a </w:t>
      </w:r>
      <w:proofErr w:type="gramStart"/>
      <w:r>
        <w:rPr>
          <w:rFonts w:ascii="Times New Roman" w:hAnsi="Times New Roman" w:cs="Times New Roman"/>
          <w:sz w:val="24"/>
          <w:szCs w:val="24"/>
        </w:rPr>
        <w:t>Cu(</w:t>
      </w:r>
      <w:proofErr w:type="gramEnd"/>
      <w:r>
        <w:rPr>
          <w:rFonts w:ascii="Times New Roman" w:hAnsi="Times New Roman" w:cs="Times New Roman"/>
          <w:sz w:val="24"/>
          <w:szCs w:val="24"/>
        </w:rPr>
        <w:t>111) surface. Brown: Cu atoms, black: deactivated sites, gray: a single CO occupied site, red: CO separation distance = 4.4</w:t>
      </w:r>
      <w:r w:rsidRPr="005D403F">
        <w:rPr>
          <w:rFonts w:ascii="Times New Roman" w:hAnsi="Times New Roman" w:cs="Times New Roman"/>
          <w:sz w:val="24"/>
          <w:szCs w:val="24"/>
        </w:rPr>
        <w:t xml:space="preserve"> </w:t>
      </w:r>
      <w:r w:rsidRPr="00B80046">
        <w:rPr>
          <w:rFonts w:ascii="Times New Roman" w:hAnsi="Times New Roman" w:cs="Times New Roman"/>
          <w:sz w:val="24"/>
          <w:szCs w:val="24"/>
        </w:rPr>
        <w:t>Å</w:t>
      </w:r>
      <w:r>
        <w:rPr>
          <w:rFonts w:ascii="Times New Roman" w:hAnsi="Times New Roman" w:cs="Times New Roman"/>
          <w:sz w:val="24"/>
          <w:szCs w:val="24"/>
        </w:rPr>
        <w:t xml:space="preserve">, green: CO separation distance = 5.1 </w:t>
      </w:r>
      <w:r w:rsidRPr="00B80046">
        <w:rPr>
          <w:rFonts w:ascii="Times New Roman" w:hAnsi="Times New Roman" w:cs="Times New Roman"/>
          <w:sz w:val="24"/>
          <w:szCs w:val="24"/>
        </w:rPr>
        <w:t>Å</w:t>
      </w:r>
      <w:r>
        <w:rPr>
          <w:rFonts w:ascii="Times New Roman" w:hAnsi="Times New Roman" w:cs="Times New Roman"/>
          <w:sz w:val="24"/>
          <w:szCs w:val="24"/>
        </w:rPr>
        <w:t>, blue: CO separation distance = 6.7</w:t>
      </w:r>
      <w:r w:rsidRPr="005D403F">
        <w:rPr>
          <w:rFonts w:ascii="Times New Roman" w:hAnsi="Times New Roman" w:cs="Times New Roman"/>
          <w:sz w:val="24"/>
          <w:szCs w:val="24"/>
        </w:rPr>
        <w:t xml:space="preserve"> </w:t>
      </w:r>
      <w:r w:rsidRPr="00B80046">
        <w:rPr>
          <w:rFonts w:ascii="Times New Roman" w:hAnsi="Times New Roman" w:cs="Times New Roman"/>
          <w:sz w:val="24"/>
          <w:szCs w:val="24"/>
        </w:rPr>
        <w:t>Å</w:t>
      </w:r>
      <w:r>
        <w:rPr>
          <w:rFonts w:ascii="Times New Roman" w:hAnsi="Times New Roman" w:cs="Times New Roman"/>
          <w:sz w:val="24"/>
          <w:szCs w:val="24"/>
        </w:rPr>
        <w:t>.</w:t>
      </w:r>
    </w:p>
    <w:p w14:paraId="1621C9E5" w14:textId="294B1116" w:rsidR="00F40373" w:rsidRDefault="00F40373" w:rsidP="00A93FD6">
      <w:pPr>
        <w:spacing w:after="0" w:line="480" w:lineRule="auto"/>
        <w:jc w:val="both"/>
        <w:rPr>
          <w:rFonts w:ascii="Times New Roman" w:hAnsi="Times New Roman" w:cs="Times New Roman"/>
          <w:sz w:val="24"/>
          <w:szCs w:val="24"/>
        </w:rPr>
      </w:pPr>
    </w:p>
    <w:p w14:paraId="3FDB49FD" w14:textId="3786DF44" w:rsidR="00F40373" w:rsidRDefault="00AC51D0" w:rsidP="00A93FD6">
      <w:pPr>
        <w:spacing w:after="0" w:line="480" w:lineRule="auto"/>
        <w:jc w:val="both"/>
        <w:rPr>
          <w:rFonts w:ascii="Times New Roman" w:hAnsi="Times New Roman" w:cs="Times New Roman"/>
          <w:sz w:val="24"/>
          <w:szCs w:val="24"/>
        </w:rPr>
      </w:pPr>
      <w:r w:rsidRPr="00AC51D0">
        <w:rPr>
          <w:rFonts w:ascii="Times New Roman" w:hAnsi="Times New Roman" w:cs="Times New Roman"/>
          <w:noProof/>
          <w:sz w:val="24"/>
          <w:szCs w:val="24"/>
        </w:rPr>
        <w:lastRenderedPageBreak/>
        <w:drawing>
          <wp:inline distT="0" distB="0" distL="0" distR="0" wp14:anchorId="4C300C1E" wp14:editId="29F24E2B">
            <wp:extent cx="5943600" cy="4481830"/>
            <wp:effectExtent l="0" t="0" r="0" b="0"/>
            <wp:docPr id="20" name="Picture 19">
              <a:extLst xmlns:a="http://schemas.openxmlformats.org/drawingml/2006/main">
                <a:ext uri="{FF2B5EF4-FFF2-40B4-BE49-F238E27FC236}">
                  <a16:creationId xmlns:a16="http://schemas.microsoft.com/office/drawing/2014/main" id="{BA70E2E6-9792-4AC4-AB1D-B3018FF5A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A70E2E6-9792-4AC4-AB1D-B3018FF5A7F0}"/>
                        </a:ext>
                      </a:extLst>
                    </pic:cNvPr>
                    <pic:cNvPicPr>
                      <a:picLocks noChangeAspect="1"/>
                    </pic:cNvPicPr>
                  </pic:nvPicPr>
                  <pic:blipFill rotWithShape="1">
                    <a:blip r:embed="rId9"/>
                    <a:srcRect l="721" t="1965" r="2623" b="2007"/>
                    <a:stretch/>
                  </pic:blipFill>
                  <pic:spPr>
                    <a:xfrm>
                      <a:off x="0" y="0"/>
                      <a:ext cx="5943600" cy="4481830"/>
                    </a:xfrm>
                    <a:prstGeom prst="rect">
                      <a:avLst/>
                    </a:prstGeom>
                  </pic:spPr>
                </pic:pic>
              </a:graphicData>
            </a:graphic>
          </wp:inline>
        </w:drawing>
      </w:r>
    </w:p>
    <w:p w14:paraId="4C92DE67" w14:textId="51D06B23" w:rsidR="00F35A43" w:rsidRDefault="00AC51D0" w:rsidP="00AC51D0">
      <w:pPr>
        <w:spacing w:after="0" w:line="480" w:lineRule="auto"/>
        <w:jc w:val="both"/>
        <w:rPr>
          <w:rFonts w:ascii="Times New Roman" w:hAnsi="Times New Roman" w:cs="Times New Roman"/>
          <w:sz w:val="24"/>
          <w:szCs w:val="24"/>
        </w:rPr>
      </w:pPr>
      <w:r w:rsidRPr="00802C48">
        <w:rPr>
          <w:rFonts w:ascii="Times New Roman" w:hAnsi="Times New Roman" w:cs="Times New Roman"/>
          <w:b/>
          <w:sz w:val="24"/>
          <w:szCs w:val="24"/>
        </w:rPr>
        <w:t>Fig. S</w:t>
      </w:r>
      <w:r>
        <w:rPr>
          <w:rFonts w:ascii="Times New Roman" w:hAnsi="Times New Roman" w:cs="Times New Roman"/>
          <w:b/>
          <w:sz w:val="24"/>
          <w:szCs w:val="24"/>
        </w:rPr>
        <w:t>3</w:t>
      </w:r>
      <w:r w:rsidRPr="00802C48">
        <w:rPr>
          <w:rFonts w:ascii="Times New Roman" w:hAnsi="Times New Roman" w:cs="Times New Roman"/>
          <w:b/>
          <w:sz w:val="24"/>
          <w:szCs w:val="24"/>
        </w:rPr>
        <w:t>.</w:t>
      </w:r>
      <w:r w:rsidRPr="00AC51D0">
        <w:t xml:space="preserve"> </w:t>
      </w:r>
      <w:r w:rsidR="00D87FF0">
        <w:rPr>
          <w:rFonts w:ascii="Times New Roman" w:hAnsi="Times New Roman" w:cs="Times New Roman"/>
          <w:b/>
          <w:sz w:val="24"/>
        </w:rPr>
        <w:t>Dependence of the adsorption energy on the distribution of the CO molecule</w:t>
      </w:r>
      <w:r w:rsidRPr="00AC51D0">
        <w:rPr>
          <w:rFonts w:ascii="Times New Roman" w:hAnsi="Times New Roman" w:cs="Times New Roman"/>
          <w:b/>
          <w:sz w:val="24"/>
        </w:rPr>
        <w:t>.</w:t>
      </w:r>
      <w:r w:rsidRPr="00AC51D0">
        <w:rPr>
          <w:sz w:val="24"/>
        </w:rPr>
        <w:t xml:space="preserve"> </w:t>
      </w:r>
      <w:r w:rsidRPr="00AC51D0">
        <w:rPr>
          <w:rFonts w:ascii="Times New Roman" w:hAnsi="Times New Roman" w:cs="Times New Roman"/>
          <w:sz w:val="24"/>
          <w:szCs w:val="24"/>
        </w:rPr>
        <w:t xml:space="preserve">At identical coverage, variations in CO distribution </w:t>
      </w:r>
      <w:proofErr w:type="gramStart"/>
      <w:r w:rsidRPr="00AC51D0">
        <w:rPr>
          <w:rFonts w:ascii="Times New Roman" w:hAnsi="Times New Roman" w:cs="Times New Roman"/>
          <w:sz w:val="24"/>
          <w:szCs w:val="24"/>
        </w:rPr>
        <w:t>lead</w:t>
      </w:r>
      <w:proofErr w:type="gramEnd"/>
      <w:r w:rsidRPr="00AC51D0">
        <w:rPr>
          <w:rFonts w:ascii="Times New Roman" w:hAnsi="Times New Roman" w:cs="Times New Roman"/>
          <w:sz w:val="24"/>
          <w:szCs w:val="24"/>
        </w:rPr>
        <w:t xml:space="preserve"> to </w:t>
      </w:r>
      <w:r w:rsidR="00D87FF0">
        <w:rPr>
          <w:rFonts w:ascii="Times New Roman" w:hAnsi="Times New Roman" w:cs="Times New Roman"/>
          <w:sz w:val="24"/>
          <w:szCs w:val="24"/>
        </w:rPr>
        <w:t>different</w:t>
      </w:r>
      <w:r w:rsidRPr="00AC51D0">
        <w:rPr>
          <w:rFonts w:ascii="Times New Roman" w:hAnsi="Times New Roman" w:cs="Times New Roman"/>
          <w:sz w:val="24"/>
          <w:szCs w:val="24"/>
        </w:rPr>
        <w:t xml:space="preserve"> adsorption energies. </w:t>
      </w:r>
      <w:r w:rsidR="00D87FF0">
        <w:rPr>
          <w:rFonts w:ascii="Times New Roman" w:hAnsi="Times New Roman" w:cs="Times New Roman"/>
          <w:sz w:val="24"/>
          <w:szCs w:val="24"/>
        </w:rPr>
        <w:t xml:space="preserve">The eight insets </w:t>
      </w:r>
      <w:r w:rsidR="00D12D84">
        <w:rPr>
          <w:rFonts w:ascii="Times New Roman" w:hAnsi="Times New Roman" w:cs="Times New Roman"/>
          <w:sz w:val="24"/>
          <w:szCs w:val="24"/>
        </w:rPr>
        <w:t xml:space="preserve">(without black boxes) </w:t>
      </w:r>
      <w:r w:rsidR="00D87FF0">
        <w:rPr>
          <w:rFonts w:ascii="Times New Roman" w:hAnsi="Times New Roman" w:cs="Times New Roman"/>
          <w:sz w:val="24"/>
          <w:szCs w:val="24"/>
        </w:rPr>
        <w:t>show</w:t>
      </w:r>
      <w:r w:rsidRPr="00AC51D0">
        <w:rPr>
          <w:rFonts w:ascii="Times New Roman" w:hAnsi="Times New Roman" w:cs="Times New Roman"/>
          <w:sz w:val="24"/>
          <w:szCs w:val="24"/>
        </w:rPr>
        <w:t xml:space="preserve"> structures featuring line vacancies (arranged from left to right on the plot), with red circles denoting the corresponding adsorption energies for each structure. </w:t>
      </w:r>
      <w:r w:rsidR="00D87FF0">
        <w:rPr>
          <w:rFonts w:ascii="Times New Roman" w:hAnsi="Times New Roman" w:cs="Times New Roman"/>
          <w:sz w:val="24"/>
          <w:szCs w:val="24"/>
        </w:rPr>
        <w:t>B</w:t>
      </w:r>
      <w:r w:rsidRPr="00AC51D0">
        <w:rPr>
          <w:rFonts w:ascii="Times New Roman" w:hAnsi="Times New Roman" w:cs="Times New Roman"/>
          <w:sz w:val="24"/>
          <w:szCs w:val="24"/>
        </w:rPr>
        <w:t>lack circles represent structures devoid of any line vacancies</w:t>
      </w:r>
      <w:r w:rsidR="00D87FF0">
        <w:rPr>
          <w:rFonts w:ascii="Times New Roman" w:hAnsi="Times New Roman" w:cs="Times New Roman"/>
          <w:sz w:val="24"/>
          <w:szCs w:val="24"/>
        </w:rPr>
        <w:t>; two of such</w:t>
      </w:r>
      <w:r w:rsidRPr="00AC51D0">
        <w:rPr>
          <w:rFonts w:ascii="Times New Roman" w:hAnsi="Times New Roman" w:cs="Times New Roman"/>
          <w:sz w:val="24"/>
          <w:szCs w:val="24"/>
        </w:rPr>
        <w:t xml:space="preserve"> structures corresponding to θ = 12.5% and 25.7% are </w:t>
      </w:r>
      <w:r w:rsidR="00D87FF0">
        <w:rPr>
          <w:rFonts w:ascii="Times New Roman" w:hAnsi="Times New Roman" w:cs="Times New Roman"/>
          <w:sz w:val="24"/>
          <w:szCs w:val="24"/>
        </w:rPr>
        <w:t>shown</w:t>
      </w:r>
      <w:r w:rsidRPr="00AC51D0">
        <w:rPr>
          <w:rFonts w:ascii="Times New Roman" w:hAnsi="Times New Roman" w:cs="Times New Roman"/>
          <w:sz w:val="24"/>
          <w:szCs w:val="24"/>
        </w:rPr>
        <w:t xml:space="preserve"> </w:t>
      </w:r>
      <w:r w:rsidR="00D87FF0">
        <w:rPr>
          <w:rFonts w:ascii="Times New Roman" w:hAnsi="Times New Roman" w:cs="Times New Roman"/>
          <w:sz w:val="24"/>
          <w:szCs w:val="24"/>
        </w:rPr>
        <w:t xml:space="preserve">by the insets </w:t>
      </w:r>
      <w:r w:rsidRPr="00AC51D0">
        <w:rPr>
          <w:rFonts w:ascii="Times New Roman" w:hAnsi="Times New Roman" w:cs="Times New Roman"/>
          <w:sz w:val="24"/>
          <w:szCs w:val="24"/>
        </w:rPr>
        <w:t xml:space="preserve">within the black boxes </w:t>
      </w:r>
      <w:r w:rsidR="00D87FF0">
        <w:rPr>
          <w:rFonts w:ascii="Times New Roman" w:hAnsi="Times New Roman" w:cs="Times New Roman"/>
          <w:sz w:val="24"/>
          <w:szCs w:val="24"/>
        </w:rPr>
        <w:t>in the upper part of the figure</w:t>
      </w:r>
      <w:r w:rsidRPr="00AC51D0">
        <w:rPr>
          <w:rFonts w:ascii="Times New Roman" w:hAnsi="Times New Roman" w:cs="Times New Roman"/>
          <w:sz w:val="24"/>
          <w:szCs w:val="24"/>
        </w:rPr>
        <w:t>. Our computational findings suggest that with increasing θ, the system</w:t>
      </w:r>
      <w:r w:rsidR="00262358">
        <w:rPr>
          <w:rFonts w:ascii="Times New Roman" w:hAnsi="Times New Roman" w:cs="Times New Roman"/>
          <w:sz w:val="24"/>
          <w:szCs w:val="24"/>
        </w:rPr>
        <w:t xml:space="preserve"> may</w:t>
      </w:r>
      <w:r w:rsidRPr="00AC51D0">
        <w:rPr>
          <w:rFonts w:ascii="Times New Roman" w:hAnsi="Times New Roman" w:cs="Times New Roman"/>
          <w:sz w:val="24"/>
          <w:szCs w:val="24"/>
        </w:rPr>
        <w:t xml:space="preserve"> tend to generate line vacancies over point vacancies.</w:t>
      </w:r>
    </w:p>
    <w:p w14:paraId="476CEFAB" w14:textId="4E5963E7" w:rsidR="00AC51D0" w:rsidRDefault="00AC51D0" w:rsidP="00AC51D0">
      <w:pPr>
        <w:spacing w:after="0" w:line="480" w:lineRule="auto"/>
        <w:jc w:val="both"/>
        <w:rPr>
          <w:rFonts w:ascii="Times New Roman" w:hAnsi="Times New Roman" w:cs="Times New Roman"/>
          <w:sz w:val="24"/>
          <w:szCs w:val="24"/>
        </w:rPr>
      </w:pPr>
    </w:p>
    <w:p w14:paraId="020EC204" w14:textId="4A49B1DB" w:rsidR="00813010" w:rsidRDefault="00813010" w:rsidP="00323E9D">
      <w:pPr>
        <w:spacing w:after="0" w:line="480" w:lineRule="auto"/>
        <w:jc w:val="center"/>
        <w:rPr>
          <w:rFonts w:ascii="Times New Roman" w:hAnsi="Times New Roman" w:cs="Times New Roman"/>
          <w:sz w:val="24"/>
          <w:szCs w:val="24"/>
        </w:rPr>
      </w:pPr>
    </w:p>
    <w:p w14:paraId="17489F38" w14:textId="49BC49E5" w:rsidR="00693535" w:rsidRDefault="000434CD" w:rsidP="00323E9D">
      <w:pPr>
        <w:spacing w:after="0" w:line="480" w:lineRule="auto"/>
        <w:jc w:val="center"/>
        <w:rPr>
          <w:rFonts w:ascii="Times New Roman" w:hAnsi="Times New Roman" w:cs="Times New Roman"/>
          <w:sz w:val="24"/>
          <w:szCs w:val="24"/>
        </w:rPr>
      </w:pPr>
      <w:r w:rsidRPr="000434CD">
        <w:rPr>
          <w:rFonts w:ascii="Times New Roman" w:hAnsi="Times New Roman" w:cs="Times New Roman"/>
          <w:noProof/>
          <w:sz w:val="24"/>
          <w:szCs w:val="24"/>
        </w:rPr>
        <w:lastRenderedPageBreak/>
        <w:drawing>
          <wp:inline distT="0" distB="0" distL="0" distR="0" wp14:anchorId="441670BF" wp14:editId="654ECF1C">
            <wp:extent cx="5336478" cy="5691673"/>
            <wp:effectExtent l="0" t="0" r="0" b="4445"/>
            <wp:docPr id="26" name="Picture 25" descr="A collage of images of blue dots&#10;&#10;Description automatically generated">
              <a:extLst xmlns:a="http://schemas.openxmlformats.org/drawingml/2006/main">
                <a:ext uri="{FF2B5EF4-FFF2-40B4-BE49-F238E27FC236}">
                  <a16:creationId xmlns:a16="http://schemas.microsoft.com/office/drawing/2014/main" id="{E652287E-B0A7-D690-C1BF-29761D4AE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collage of images of blue dots&#10;&#10;Description automatically generated">
                      <a:extLst>
                        <a:ext uri="{FF2B5EF4-FFF2-40B4-BE49-F238E27FC236}">
                          <a16:creationId xmlns:a16="http://schemas.microsoft.com/office/drawing/2014/main" id="{E652287E-B0A7-D690-C1BF-29761D4AE656}"/>
                        </a:ext>
                      </a:extLst>
                    </pic:cNvPr>
                    <pic:cNvPicPr>
                      <a:picLocks noChangeAspect="1"/>
                    </pic:cNvPicPr>
                  </pic:nvPicPr>
                  <pic:blipFill>
                    <a:blip r:embed="rId10"/>
                    <a:srcRect l="1093" t="373" r="570"/>
                    <a:stretch/>
                  </pic:blipFill>
                  <pic:spPr>
                    <a:xfrm>
                      <a:off x="0" y="0"/>
                      <a:ext cx="5345477" cy="5701271"/>
                    </a:xfrm>
                    <a:prstGeom prst="rect">
                      <a:avLst/>
                    </a:prstGeom>
                  </pic:spPr>
                </pic:pic>
              </a:graphicData>
            </a:graphic>
          </wp:inline>
        </w:drawing>
      </w:r>
    </w:p>
    <w:p w14:paraId="1B79BF54" w14:textId="44D9312B" w:rsidR="008B3290" w:rsidRDefault="008B3290" w:rsidP="00AC51D0">
      <w:pPr>
        <w:spacing w:after="0" w:line="480" w:lineRule="auto"/>
        <w:jc w:val="both"/>
        <w:rPr>
          <w:rFonts w:ascii="Times New Roman" w:hAnsi="Times New Roman" w:cs="Times New Roman"/>
          <w:sz w:val="24"/>
          <w:szCs w:val="24"/>
        </w:rPr>
      </w:pPr>
      <w:r w:rsidRPr="00802C48">
        <w:rPr>
          <w:rFonts w:ascii="Times New Roman" w:hAnsi="Times New Roman" w:cs="Times New Roman"/>
          <w:b/>
          <w:sz w:val="24"/>
          <w:szCs w:val="24"/>
        </w:rPr>
        <w:t>Fig. S</w:t>
      </w:r>
      <w:r>
        <w:rPr>
          <w:rFonts w:ascii="Times New Roman" w:hAnsi="Times New Roman" w:cs="Times New Roman"/>
          <w:b/>
          <w:sz w:val="24"/>
          <w:szCs w:val="24"/>
        </w:rPr>
        <w:t>4</w:t>
      </w:r>
      <w:r w:rsidRPr="00802C48">
        <w:rPr>
          <w:rFonts w:ascii="Times New Roman" w:hAnsi="Times New Roman" w:cs="Times New Roman"/>
          <w:b/>
          <w:sz w:val="24"/>
          <w:szCs w:val="24"/>
        </w:rPr>
        <w:t>.</w:t>
      </w:r>
      <w:r w:rsidRPr="00AC51D0">
        <w:t xml:space="preserve"> </w:t>
      </w:r>
      <w:r>
        <w:rPr>
          <w:rFonts w:ascii="Times New Roman" w:hAnsi="Times New Roman" w:cs="Times New Roman"/>
          <w:b/>
          <w:sz w:val="24"/>
        </w:rPr>
        <w:t>SPM images of other CO patterns formed at 77.6 K.</w:t>
      </w:r>
      <w:r w:rsidR="00323E9D">
        <w:rPr>
          <w:rFonts w:ascii="Times New Roman" w:hAnsi="Times New Roman" w:cs="Times New Roman"/>
          <w:b/>
          <w:sz w:val="24"/>
        </w:rPr>
        <w:t xml:space="preserve"> </w:t>
      </w:r>
      <w:r w:rsidR="00323E9D" w:rsidRPr="00323E9D">
        <w:rPr>
          <w:rFonts w:ascii="Times New Roman" w:hAnsi="Times New Roman" w:cs="Times New Roman"/>
          <w:sz w:val="24"/>
        </w:rPr>
        <w:t>(</w:t>
      </w:r>
      <w:r w:rsidR="00323E9D">
        <w:rPr>
          <w:rFonts w:ascii="Times New Roman" w:hAnsi="Times New Roman" w:cs="Times New Roman"/>
          <w:b/>
          <w:sz w:val="24"/>
        </w:rPr>
        <w:t>A-B</w:t>
      </w:r>
      <w:r w:rsidR="00323E9D" w:rsidRPr="00323E9D">
        <w:rPr>
          <w:rFonts w:ascii="Times New Roman" w:hAnsi="Times New Roman" w:cs="Times New Roman"/>
          <w:sz w:val="24"/>
        </w:rPr>
        <w:t>)</w:t>
      </w:r>
      <w:r w:rsidR="00323E9D">
        <w:rPr>
          <w:rFonts w:ascii="Times New Roman" w:hAnsi="Times New Roman" w:cs="Times New Roman"/>
          <w:b/>
          <w:sz w:val="24"/>
        </w:rPr>
        <w:t xml:space="preserve"> </w:t>
      </w:r>
      <w:r w:rsidR="00323E9D" w:rsidRPr="00323E9D">
        <w:rPr>
          <w:rFonts w:ascii="Times New Roman" w:hAnsi="Times New Roman" w:cs="Times New Roman"/>
          <w:sz w:val="24"/>
        </w:rPr>
        <w:t xml:space="preserve">STM and ATM images of </w:t>
      </w:r>
      <w:r w:rsidR="00323E9D">
        <w:rPr>
          <w:rFonts w:ascii="Times New Roman" w:hAnsi="Times New Roman" w:cs="Times New Roman"/>
          <w:sz w:val="24"/>
        </w:rPr>
        <w:t xml:space="preserve">the same </w:t>
      </w:r>
      <w:r w:rsidR="00D61351">
        <w:rPr>
          <w:rFonts w:ascii="Times New Roman" w:hAnsi="Times New Roman" w:cs="Times New Roman" w:hint="eastAsia"/>
          <w:sz w:val="24"/>
        </w:rPr>
        <w:t>region</w:t>
      </w:r>
      <w:r w:rsidR="000A3310">
        <w:rPr>
          <w:rFonts w:ascii="Times New Roman" w:hAnsi="Times New Roman" w:cs="Times New Roman"/>
          <w:sz w:val="24"/>
        </w:rPr>
        <w:t>. The inset in (B) is a schematic figure of the unit cell of this specific pattern. The yellow and blue solid circles indicate COs in different adsorption environments. Ideally, the coverage limit for this pattern is 25.9%. (</w:t>
      </w:r>
      <w:r w:rsidR="000A3310" w:rsidRPr="000A3310">
        <w:rPr>
          <w:rFonts w:ascii="Times New Roman" w:hAnsi="Times New Roman" w:cs="Times New Roman"/>
          <w:b/>
          <w:sz w:val="24"/>
        </w:rPr>
        <w:t>C</w:t>
      </w:r>
      <w:r w:rsidR="00ED0761">
        <w:rPr>
          <w:rFonts w:ascii="Times New Roman" w:hAnsi="Times New Roman" w:cs="Times New Roman"/>
          <w:b/>
          <w:sz w:val="24"/>
        </w:rPr>
        <w:t>-D</w:t>
      </w:r>
      <w:r w:rsidR="000A3310">
        <w:rPr>
          <w:rFonts w:ascii="Times New Roman" w:hAnsi="Times New Roman" w:cs="Times New Roman"/>
          <w:sz w:val="24"/>
        </w:rPr>
        <w:t>)</w:t>
      </w:r>
      <w:r w:rsidR="00ED0761">
        <w:rPr>
          <w:rFonts w:ascii="Times New Roman" w:hAnsi="Times New Roman" w:cs="Times New Roman"/>
          <w:sz w:val="24"/>
        </w:rPr>
        <w:t xml:space="preserve"> Two additional AFM images. A boundary between two patterns is identified in (</w:t>
      </w:r>
      <w:r w:rsidR="00ED0761" w:rsidRPr="00ED0761">
        <w:rPr>
          <w:rFonts w:ascii="Times New Roman" w:hAnsi="Times New Roman" w:cs="Times New Roman"/>
          <w:b/>
          <w:sz w:val="24"/>
        </w:rPr>
        <w:t>D</w:t>
      </w:r>
      <w:r w:rsidR="00ED0761">
        <w:rPr>
          <w:rFonts w:ascii="Times New Roman" w:hAnsi="Times New Roman" w:cs="Times New Roman"/>
          <w:sz w:val="24"/>
        </w:rPr>
        <w:t>).</w:t>
      </w:r>
      <w:r w:rsidR="00AC00C9">
        <w:rPr>
          <w:rFonts w:ascii="Times New Roman" w:hAnsi="Times New Roman" w:cs="Times New Roman"/>
          <w:sz w:val="24"/>
        </w:rPr>
        <w:t xml:space="preserve"> </w:t>
      </w:r>
      <w:r w:rsidR="00391A45">
        <w:rPr>
          <w:rFonts w:ascii="Times New Roman" w:hAnsi="Times New Roman" w:cs="Times New Roman"/>
          <w:sz w:val="24"/>
        </w:rPr>
        <w:t>In (</w:t>
      </w:r>
      <w:r w:rsidR="00391A45" w:rsidRPr="00391A45">
        <w:rPr>
          <w:rFonts w:ascii="Times New Roman" w:hAnsi="Times New Roman" w:cs="Times New Roman"/>
          <w:b/>
          <w:sz w:val="24"/>
        </w:rPr>
        <w:t>A</w:t>
      </w:r>
      <w:r w:rsidR="00391A45">
        <w:rPr>
          <w:rFonts w:ascii="Times New Roman" w:hAnsi="Times New Roman" w:cs="Times New Roman"/>
          <w:sz w:val="24"/>
        </w:rPr>
        <w:t>) and (</w:t>
      </w:r>
      <w:r w:rsidR="00391A45" w:rsidRPr="00391A45">
        <w:rPr>
          <w:rFonts w:ascii="Times New Roman" w:hAnsi="Times New Roman" w:cs="Times New Roman"/>
          <w:b/>
          <w:sz w:val="24"/>
        </w:rPr>
        <w:t>B</w:t>
      </w:r>
      <w:r w:rsidR="00391A45">
        <w:rPr>
          <w:rFonts w:ascii="Times New Roman" w:hAnsi="Times New Roman" w:cs="Times New Roman"/>
          <w:sz w:val="24"/>
        </w:rPr>
        <w:t>), AI</w:t>
      </w:r>
      <w:r w:rsidR="00AC00C9">
        <w:rPr>
          <w:rFonts w:ascii="Times New Roman" w:hAnsi="Times New Roman" w:cs="Times New Roman"/>
          <w:sz w:val="24"/>
        </w:rPr>
        <w:t xml:space="preserve"> generative</w:t>
      </w:r>
      <w:r w:rsidR="00391A45">
        <w:rPr>
          <w:rFonts w:ascii="Times New Roman" w:hAnsi="Times New Roman" w:cs="Times New Roman"/>
          <w:sz w:val="24"/>
        </w:rPr>
        <w:t xml:space="preserve"> fill was used to remove image defects </w:t>
      </w:r>
      <w:r w:rsidR="00391A45">
        <w:rPr>
          <w:rFonts w:ascii="Times New Roman" w:hAnsi="Times New Roman" w:cs="Times New Roman" w:hint="eastAsia"/>
          <w:sz w:val="24"/>
        </w:rPr>
        <w:t>caused</w:t>
      </w:r>
      <w:r w:rsidR="00391A45">
        <w:rPr>
          <w:rFonts w:ascii="Times New Roman" w:hAnsi="Times New Roman" w:cs="Times New Roman"/>
          <w:sz w:val="24"/>
        </w:rPr>
        <w:t xml:space="preserve"> by thermal drift and vibration interference. The original images are also available on GitHub.</w:t>
      </w:r>
    </w:p>
    <w:p w14:paraId="0E9285B7" w14:textId="7DCA6BB5" w:rsidR="00761529" w:rsidRDefault="00761529" w:rsidP="00AC51D0">
      <w:pPr>
        <w:spacing w:after="0" w:line="480" w:lineRule="auto"/>
        <w:jc w:val="both"/>
        <w:rPr>
          <w:rFonts w:ascii="Times New Roman" w:hAnsi="Times New Roman" w:cs="Times New Roman"/>
          <w:sz w:val="24"/>
        </w:rPr>
      </w:pPr>
    </w:p>
    <w:p w14:paraId="5992FAFC" w14:textId="5087CF44" w:rsidR="00095985" w:rsidRDefault="00095985" w:rsidP="00AC51D0">
      <w:pPr>
        <w:spacing w:after="0" w:line="480" w:lineRule="auto"/>
        <w:jc w:val="both"/>
        <w:rPr>
          <w:rFonts w:ascii="Times New Roman" w:hAnsi="Times New Roman" w:cs="Times New Roman"/>
          <w:sz w:val="24"/>
        </w:rPr>
      </w:pPr>
      <w:r w:rsidRPr="00095985">
        <w:rPr>
          <w:rFonts w:ascii="Times New Roman" w:hAnsi="Times New Roman" w:cs="Times New Roman"/>
          <w:noProof/>
          <w:sz w:val="24"/>
        </w:rPr>
        <w:drawing>
          <wp:inline distT="0" distB="0" distL="0" distR="0" wp14:anchorId="052733F5" wp14:editId="4D94CAF2">
            <wp:extent cx="5943600" cy="3411220"/>
            <wp:effectExtent l="0" t="0" r="0" b="0"/>
            <wp:docPr id="32" name="Picture 31">
              <a:extLst xmlns:a="http://schemas.openxmlformats.org/drawingml/2006/main">
                <a:ext uri="{FF2B5EF4-FFF2-40B4-BE49-F238E27FC236}">
                  <a16:creationId xmlns:a16="http://schemas.microsoft.com/office/drawing/2014/main" id="{3B349FCB-97B3-484F-9687-597B18664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3B349FCB-97B3-484F-9687-597B18664A29}"/>
                        </a:ext>
                      </a:extLst>
                    </pic:cNvPr>
                    <pic:cNvPicPr>
                      <a:picLocks noChangeAspect="1"/>
                    </pic:cNvPicPr>
                  </pic:nvPicPr>
                  <pic:blipFill rotWithShape="1">
                    <a:blip r:embed="rId11"/>
                    <a:srcRect l="660" t="2455" r="908" b="667"/>
                    <a:stretch/>
                  </pic:blipFill>
                  <pic:spPr>
                    <a:xfrm>
                      <a:off x="0" y="0"/>
                      <a:ext cx="5943600" cy="3411220"/>
                    </a:xfrm>
                    <a:prstGeom prst="rect">
                      <a:avLst/>
                    </a:prstGeom>
                  </pic:spPr>
                </pic:pic>
              </a:graphicData>
            </a:graphic>
          </wp:inline>
        </w:drawing>
      </w:r>
    </w:p>
    <w:p w14:paraId="6580EF9F" w14:textId="6AB142D1" w:rsidR="00761529" w:rsidRDefault="00761529" w:rsidP="00AC51D0">
      <w:pPr>
        <w:spacing w:after="0" w:line="480" w:lineRule="auto"/>
        <w:jc w:val="both"/>
        <w:rPr>
          <w:rFonts w:ascii="Times New Roman" w:hAnsi="Times New Roman" w:cs="Times New Roman"/>
          <w:sz w:val="24"/>
        </w:rPr>
      </w:pPr>
      <w:r w:rsidRPr="00802C48">
        <w:rPr>
          <w:rFonts w:ascii="Times New Roman" w:hAnsi="Times New Roman" w:cs="Times New Roman"/>
          <w:b/>
          <w:sz w:val="24"/>
          <w:szCs w:val="24"/>
        </w:rPr>
        <w:t>Fig. S</w:t>
      </w:r>
      <w:r>
        <w:rPr>
          <w:rFonts w:ascii="Times New Roman" w:hAnsi="Times New Roman" w:cs="Times New Roman"/>
          <w:b/>
          <w:sz w:val="24"/>
          <w:szCs w:val="24"/>
        </w:rPr>
        <w:t>5</w:t>
      </w:r>
      <w:r w:rsidRPr="00802C48">
        <w:rPr>
          <w:rFonts w:ascii="Times New Roman" w:hAnsi="Times New Roman" w:cs="Times New Roman"/>
          <w:b/>
          <w:sz w:val="24"/>
          <w:szCs w:val="24"/>
        </w:rPr>
        <w:t>.</w:t>
      </w:r>
      <w:r w:rsidRPr="00AC51D0">
        <w:t xml:space="preserve"> </w:t>
      </w:r>
      <w:r w:rsidR="00EF0D73" w:rsidRPr="00EF0D73">
        <w:rPr>
          <w:rFonts w:ascii="Times New Roman" w:hAnsi="Times New Roman" w:cs="Times New Roman" w:hint="eastAsia"/>
          <w:b/>
          <w:sz w:val="24"/>
        </w:rPr>
        <w:t>Energy difference (</w:t>
      </w:r>
      <w:r w:rsidR="00EF0D73" w:rsidRPr="00EF0D73">
        <w:rPr>
          <w:rFonts w:ascii="Times New Roman" w:hAnsi="Times New Roman" w:cs="Times New Roman" w:hint="eastAsia"/>
          <w:b/>
          <w:sz w:val="24"/>
        </w:rPr>
        <w:t>Δ</w:t>
      </w:r>
      <w:r w:rsidR="00EF0D73" w:rsidRPr="00EF0D73">
        <w:rPr>
          <w:rFonts w:ascii="Times New Roman" w:hAnsi="Times New Roman" w:cs="Times New Roman" w:hint="eastAsia"/>
          <w:b/>
          <w:sz w:val="24"/>
        </w:rPr>
        <w:t xml:space="preserve">E) between </w:t>
      </w:r>
      <m:oMath>
        <m:sSub>
          <m:sSubPr>
            <m:ctrlPr>
              <w:rPr>
                <w:rFonts w:ascii="Cambria Math" w:hAnsi="Cambria Math" w:cs="Times New Roman"/>
                <w:b/>
                <w:i/>
                <w:sz w:val="24"/>
              </w:rPr>
            </m:ctrlPr>
          </m:sSubPr>
          <m:e>
            <m:r>
              <m:rPr>
                <m:sty m:val="bi"/>
              </m:rPr>
              <w:rPr>
                <w:rFonts w:ascii="Cambria Math" w:hAnsi="Cambria Math" w:cs="Times New Roman"/>
                <w:sz w:val="24"/>
              </w:rPr>
              <m:t>E</m:t>
            </m:r>
          </m:e>
          <m:sub>
            <m:r>
              <m:rPr>
                <m:sty m:val="bi"/>
              </m:rPr>
              <w:rPr>
                <w:rFonts w:ascii="Cambria Math" w:hAnsi="Cambria Math" w:cs="Times New Roman"/>
                <w:sz w:val="24"/>
              </w:rPr>
              <m:t>nCO</m:t>
            </m:r>
          </m:sub>
        </m:sSub>
      </m:oMath>
      <w:r w:rsidR="00EF0D73" w:rsidRPr="00EF0D73">
        <w:rPr>
          <w:rFonts w:ascii="Times New Roman" w:hAnsi="Times New Roman" w:cs="Times New Roman" w:hint="eastAsia"/>
          <w:b/>
          <w:sz w:val="24"/>
        </w:rPr>
        <w:t xml:space="preserve"> and</w:t>
      </w:r>
      <w:r w:rsidR="005D3158">
        <w:rPr>
          <w:rFonts w:ascii="Times New Roman" w:hAnsi="Times New Roman" w:cs="Times New Roman"/>
          <w:b/>
          <w:sz w:val="24"/>
        </w:rPr>
        <w:t xml:space="preserve"> </w:t>
      </w:r>
      <m:oMath>
        <m:r>
          <m:rPr>
            <m:sty m:val="bi"/>
          </m:rPr>
          <w:rPr>
            <w:rFonts w:ascii="Cambria Math" w:hAnsi="Cambria Math" w:cs="Times New Roman"/>
            <w:sz w:val="24"/>
          </w:rPr>
          <m:t>n</m:t>
        </m:r>
        <m:sSub>
          <m:sSubPr>
            <m:ctrlPr>
              <w:rPr>
                <w:rFonts w:ascii="Cambria Math" w:hAnsi="Cambria Math" w:cs="Times New Roman"/>
                <w:b/>
                <w:i/>
                <w:sz w:val="24"/>
              </w:rPr>
            </m:ctrlPr>
          </m:sSubPr>
          <m:e>
            <m:r>
              <m:rPr>
                <m:sty m:val="bi"/>
              </m:rPr>
              <w:rPr>
                <w:rFonts w:ascii="Cambria Math" w:hAnsi="Cambria Math" w:cs="Times New Roman"/>
                <w:sz w:val="24"/>
              </w:rPr>
              <m:t>E</m:t>
            </m:r>
          </m:e>
          <m:sub>
            <m:r>
              <m:rPr>
                <m:sty m:val="bi"/>
              </m:rPr>
              <w:rPr>
                <w:rFonts w:ascii="Cambria Math" w:hAnsi="Cambria Math" w:cs="Times New Roman"/>
                <w:sz w:val="24"/>
              </w:rPr>
              <m:t>CO</m:t>
            </m:r>
          </m:sub>
        </m:sSub>
      </m:oMath>
      <w:r w:rsidR="00EF0D73" w:rsidRPr="00EF0D73">
        <w:rPr>
          <w:rFonts w:ascii="Times New Roman" w:hAnsi="Times New Roman" w:cs="Times New Roman" w:hint="eastAsia"/>
          <w:b/>
          <w:sz w:val="24"/>
        </w:rPr>
        <w:t xml:space="preserve">. </w:t>
      </w:r>
      <w:r w:rsidR="00EF0D73" w:rsidRPr="00EF0D73">
        <w:rPr>
          <w:rFonts w:ascii="Times New Roman" w:hAnsi="Times New Roman" w:cs="Times New Roman" w:hint="eastAsia"/>
          <w:sz w:val="24"/>
        </w:rPr>
        <w:t xml:space="preserve">When </w:t>
      </w:r>
      <w:r w:rsidR="00EF0D73" w:rsidRPr="00EF0D73">
        <w:rPr>
          <w:rFonts w:ascii="Times New Roman" w:hAnsi="Times New Roman" w:cs="Times New Roman" w:hint="eastAsia"/>
          <w:sz w:val="24"/>
        </w:rPr>
        <w:t>θ</w:t>
      </w:r>
      <w:r w:rsidR="00EF0D73" w:rsidRPr="00EF0D73">
        <w:rPr>
          <w:rFonts w:ascii="Times New Roman" w:hAnsi="Times New Roman" w:cs="Times New Roman" w:hint="eastAsia"/>
          <w:sz w:val="24"/>
        </w:rPr>
        <w:t xml:space="preserve"> </w:t>
      </w:r>
      <w:r w:rsidR="00EF0D73" w:rsidRPr="00EF0D73">
        <w:rPr>
          <w:rFonts w:ascii="Times New Roman" w:hAnsi="Times New Roman" w:cs="Times New Roman" w:hint="eastAsia"/>
          <w:sz w:val="24"/>
        </w:rPr>
        <w:t>≤</w:t>
      </w:r>
      <w:r w:rsidR="00EF0D73" w:rsidRPr="00EF0D73">
        <w:rPr>
          <w:rFonts w:ascii="Times New Roman" w:hAnsi="Times New Roman" w:cs="Times New Roman" w:hint="eastAsia"/>
          <w:sz w:val="24"/>
        </w:rPr>
        <w:t xml:space="preserve"> 33%, </w:t>
      </w:r>
      <w:r w:rsidR="00EF0D73" w:rsidRPr="00EF0D73">
        <w:rPr>
          <w:rFonts w:ascii="Times New Roman" w:hAnsi="Times New Roman" w:cs="Times New Roman" w:hint="eastAsia"/>
          <w:sz w:val="24"/>
        </w:rPr>
        <w:t>Δ</w:t>
      </w:r>
      <w:r w:rsidR="00EF0D73" w:rsidRPr="00EF0D73">
        <w:rPr>
          <w:rFonts w:ascii="Times New Roman" w:hAnsi="Times New Roman" w:cs="Times New Roman" w:hint="eastAsia"/>
          <w:sz w:val="24"/>
        </w:rPr>
        <w:t>E is almost always less than 0.05 eV. The only two outliers are the special cases where the COs were forced to form</w:t>
      </w:r>
      <w:r w:rsidR="005D3158">
        <w:rPr>
          <w:rFonts w:ascii="Times New Roman" w:hAnsi="Times New Roman" w:cs="Times New Roman"/>
          <w:sz w:val="24"/>
        </w:rPr>
        <w:t xml:space="preserve"> a</w:t>
      </w:r>
      <w:r w:rsidR="00EF0D73" w:rsidRPr="00EF0D73">
        <w:rPr>
          <w:rFonts w:ascii="Times New Roman" w:hAnsi="Times New Roman" w:cs="Times New Roman" w:hint="eastAsia"/>
          <w:sz w:val="24"/>
        </w:rPr>
        <w:t xml:space="preserve"> six-membered ring</w:t>
      </w:r>
      <w:r w:rsidR="005D3158">
        <w:rPr>
          <w:rFonts w:ascii="Times New Roman" w:hAnsi="Times New Roman" w:cs="Times New Roman"/>
          <w:sz w:val="24"/>
        </w:rPr>
        <w:t xml:space="preserve"> (for test purpose only)</w:t>
      </w:r>
      <w:r w:rsidR="00EF0D73" w:rsidRPr="00EF0D73">
        <w:rPr>
          <w:rFonts w:ascii="Times New Roman" w:hAnsi="Times New Roman" w:cs="Times New Roman" w:hint="eastAsia"/>
          <w:sz w:val="24"/>
        </w:rPr>
        <w:t xml:space="preserve">. Even in these cases, the error is still less than 0.1 eV. </w:t>
      </w:r>
      <w:r w:rsidR="00EF0D73" w:rsidRPr="00EF0D73">
        <w:rPr>
          <w:rFonts w:ascii="Times New Roman" w:hAnsi="Times New Roman" w:cs="Times New Roman"/>
          <w:sz w:val="24"/>
        </w:rPr>
        <w:t>This weak dependence of the CO distribution pattern</w:t>
      </w:r>
      <w:r w:rsidR="005D3158">
        <w:rPr>
          <w:rFonts w:ascii="Times New Roman" w:hAnsi="Times New Roman" w:cs="Times New Roman"/>
          <w:sz w:val="24"/>
        </w:rPr>
        <w:t xml:space="preserve"> (</w:t>
      </w:r>
      <m:oMath>
        <m:r>
          <m:rPr>
            <m:sty m:val="p"/>
          </m:rPr>
          <w:rPr>
            <w:rFonts w:ascii="Cambria Math" w:hAnsi="Cambria Math" w:cs="Times New Roman"/>
            <w:sz w:val="24"/>
          </w:rPr>
          <m:t>Ω</m:t>
        </m:r>
      </m:oMath>
      <w:r w:rsidR="005D3158">
        <w:rPr>
          <w:rFonts w:ascii="Times New Roman" w:hAnsi="Times New Roman" w:cs="Times New Roman"/>
          <w:sz w:val="24"/>
        </w:rPr>
        <w:t>)</w:t>
      </w:r>
      <w:r w:rsidR="00EF0D73" w:rsidRPr="00EF0D73">
        <w:rPr>
          <w:rFonts w:ascii="Times New Roman" w:hAnsi="Times New Roman" w:cs="Times New Roman"/>
          <w:sz w:val="24"/>
        </w:rPr>
        <w:t xml:space="preserve"> can be removed by applying Eq. </w:t>
      </w:r>
      <w:r w:rsidR="005D3158">
        <w:rPr>
          <w:rFonts w:ascii="Times New Roman" w:hAnsi="Times New Roman" w:cs="Times New Roman"/>
          <w:sz w:val="24"/>
        </w:rPr>
        <w:t>5</w:t>
      </w:r>
      <w:r w:rsidR="00EF0D73" w:rsidRPr="00EF0D73">
        <w:rPr>
          <w:rFonts w:ascii="Times New Roman" w:hAnsi="Times New Roman" w:cs="Times New Roman"/>
          <w:sz w:val="24"/>
        </w:rPr>
        <w:t xml:space="preserve"> in the main text. The only case showing strong direct CO-CO interaction is a hypothetical situation we tested with θ = 42% (the red solid circle).</w:t>
      </w:r>
      <w:r w:rsidR="005D3158" w:rsidRPr="005D3158">
        <w:t xml:space="preserve"> </w:t>
      </w:r>
      <w:r w:rsidR="005D3158" w:rsidRPr="005D3158">
        <w:rPr>
          <w:rFonts w:ascii="Times New Roman" w:hAnsi="Times New Roman" w:cs="Times New Roman"/>
          <w:sz w:val="24"/>
        </w:rPr>
        <w:t>This indicates that our calculations are reliable when θ is within the experimental limitation (33%)</w:t>
      </w:r>
      <w:r w:rsidR="004D15A3" w:rsidRPr="004D15A3">
        <w:rPr>
          <w:rFonts w:ascii="Times New Roman" w:hAnsi="Times New Roman" w:cs="Times New Roman"/>
          <w:sz w:val="24"/>
        </w:rPr>
        <w:t>.</w:t>
      </w:r>
    </w:p>
    <w:p w14:paraId="182FB1C7" w14:textId="0308B874" w:rsidR="00C41956" w:rsidRDefault="00C41956" w:rsidP="00AC51D0">
      <w:pPr>
        <w:spacing w:after="0" w:line="480" w:lineRule="auto"/>
        <w:jc w:val="both"/>
        <w:rPr>
          <w:rFonts w:ascii="Times New Roman" w:hAnsi="Times New Roman" w:cs="Times New Roman"/>
          <w:sz w:val="24"/>
        </w:rPr>
      </w:pPr>
    </w:p>
    <w:p w14:paraId="0098F4BD" w14:textId="76E1D94B" w:rsidR="00AF78F9" w:rsidRDefault="00516567" w:rsidP="00516567">
      <w:pPr>
        <w:spacing w:after="0" w:line="480" w:lineRule="auto"/>
        <w:jc w:val="center"/>
        <w:rPr>
          <w:rFonts w:ascii="Times New Roman" w:hAnsi="Times New Roman" w:cs="Times New Roman"/>
          <w:sz w:val="24"/>
        </w:rPr>
      </w:pPr>
      <w:r w:rsidRPr="00516567">
        <w:rPr>
          <w:rFonts w:ascii="Times New Roman" w:hAnsi="Times New Roman" w:cs="Times New Roman"/>
          <w:noProof/>
          <w:sz w:val="24"/>
        </w:rPr>
        <w:lastRenderedPageBreak/>
        <w:drawing>
          <wp:inline distT="0" distB="0" distL="0" distR="0" wp14:anchorId="5159FC32" wp14:editId="6E286765">
            <wp:extent cx="5943600" cy="3449320"/>
            <wp:effectExtent l="0" t="0" r="0" b="0"/>
            <wp:docPr id="4" name="Picture 3">
              <a:extLst xmlns:a="http://schemas.openxmlformats.org/drawingml/2006/main">
                <a:ext uri="{FF2B5EF4-FFF2-40B4-BE49-F238E27FC236}">
                  <a16:creationId xmlns:a16="http://schemas.microsoft.com/office/drawing/2014/main" id="{4A5F8644-259F-4637-A746-8394168A8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5F8644-259F-4637-A746-8394168A8E71}"/>
                        </a:ext>
                      </a:extLst>
                    </pic:cNvPr>
                    <pic:cNvPicPr>
                      <a:picLocks noChangeAspect="1"/>
                    </pic:cNvPicPr>
                  </pic:nvPicPr>
                  <pic:blipFill rotWithShape="1">
                    <a:blip r:embed="rId12"/>
                    <a:srcRect l="610" t="833" r="463" b="1499"/>
                    <a:stretch/>
                  </pic:blipFill>
                  <pic:spPr>
                    <a:xfrm>
                      <a:off x="0" y="0"/>
                      <a:ext cx="5943600" cy="3449320"/>
                    </a:xfrm>
                    <a:prstGeom prst="rect">
                      <a:avLst/>
                    </a:prstGeom>
                  </pic:spPr>
                </pic:pic>
              </a:graphicData>
            </a:graphic>
          </wp:inline>
        </w:drawing>
      </w:r>
    </w:p>
    <w:p w14:paraId="0CE0F113" w14:textId="112B9D33" w:rsidR="00C41956" w:rsidRPr="00594400" w:rsidRDefault="00C41956" w:rsidP="00AC51D0">
      <w:pPr>
        <w:spacing w:after="0" w:line="480" w:lineRule="auto"/>
        <w:jc w:val="both"/>
        <w:rPr>
          <w:rFonts w:ascii="Times New Roman" w:hAnsi="Times New Roman" w:cs="Times New Roman"/>
          <w:iCs/>
          <w:color w:val="000000" w:themeColor="text1"/>
          <w:sz w:val="24"/>
          <w:szCs w:val="24"/>
        </w:rPr>
      </w:pPr>
      <w:r w:rsidRPr="00802C48">
        <w:rPr>
          <w:rFonts w:ascii="Times New Roman" w:hAnsi="Times New Roman" w:cs="Times New Roman"/>
          <w:b/>
          <w:sz w:val="24"/>
          <w:szCs w:val="24"/>
        </w:rPr>
        <w:t>Fig</w:t>
      </w:r>
      <w:r w:rsidRPr="00C41956">
        <w:rPr>
          <w:rFonts w:ascii="Times New Roman" w:hAnsi="Times New Roman" w:cs="Times New Roman"/>
          <w:b/>
          <w:sz w:val="24"/>
        </w:rPr>
        <w:t>. S6. Or</w:t>
      </w:r>
      <w:r>
        <w:rPr>
          <w:rFonts w:ascii="Times New Roman" w:hAnsi="Times New Roman" w:cs="Times New Roman"/>
          <w:b/>
          <w:sz w:val="24"/>
        </w:rPr>
        <w:t>bital analysis.</w:t>
      </w:r>
      <w:r w:rsidR="00CE761A" w:rsidRPr="00CE761A">
        <w:rPr>
          <w:rFonts w:ascii="Times New Roman" w:hAnsi="Times New Roman" w:cs="Times New Roman"/>
          <w:bCs/>
          <w:color w:val="000000" w:themeColor="text1"/>
          <w:sz w:val="24"/>
          <w:szCs w:val="24"/>
        </w:rPr>
        <w:t xml:space="preserve"> </w:t>
      </w:r>
      <w:r w:rsidR="00CE761A">
        <w:rPr>
          <w:rFonts w:ascii="Times New Roman" w:hAnsi="Times New Roman" w:cs="Times New Roman"/>
          <w:bCs/>
          <w:color w:val="000000" w:themeColor="text1"/>
          <w:sz w:val="24"/>
          <w:szCs w:val="24"/>
        </w:rPr>
        <w:t>(</w:t>
      </w:r>
      <w:r w:rsidR="00CE761A">
        <w:rPr>
          <w:rFonts w:ascii="Times New Roman" w:hAnsi="Times New Roman" w:cs="Times New Roman"/>
          <w:b/>
          <w:bCs/>
          <w:color w:val="000000" w:themeColor="text1"/>
          <w:sz w:val="24"/>
          <w:szCs w:val="24"/>
        </w:rPr>
        <w:t>A</w:t>
      </w:r>
      <w:r w:rsidR="00CE761A">
        <w:rPr>
          <w:rFonts w:ascii="Times New Roman" w:hAnsi="Times New Roman" w:cs="Times New Roman"/>
          <w:bCs/>
          <w:color w:val="000000" w:themeColor="text1"/>
          <w:sz w:val="24"/>
          <w:szCs w:val="24"/>
        </w:rPr>
        <w:t xml:space="preserve">) Calculated PDOS of </w:t>
      </w:r>
      <w:r w:rsidR="00262358">
        <w:rPr>
          <w:rFonts w:ascii="Times New Roman" w:hAnsi="Times New Roman" w:cs="Times New Roman"/>
          <w:bCs/>
          <w:color w:val="000000" w:themeColor="text1"/>
          <w:sz w:val="24"/>
          <w:szCs w:val="24"/>
        </w:rPr>
        <w:t>a</w:t>
      </w:r>
      <w:r w:rsidR="00C200AB">
        <w:rPr>
          <w:rFonts w:ascii="Times New Roman" w:hAnsi="Times New Roman" w:cs="Times New Roman"/>
          <w:bCs/>
          <w:color w:val="000000" w:themeColor="text1"/>
          <w:sz w:val="24"/>
          <w:szCs w:val="24"/>
        </w:rPr>
        <w:t xml:space="preserve"> bare</w:t>
      </w:r>
      <w:r w:rsidR="00CE761A">
        <w:rPr>
          <w:rFonts w:ascii="Times New Roman" w:hAnsi="Times New Roman" w:cs="Times New Roman"/>
          <w:bCs/>
          <w:color w:val="000000" w:themeColor="text1"/>
          <w:sz w:val="24"/>
          <w:szCs w:val="24"/>
        </w:rPr>
        <w:t xml:space="preserve"> surface Cu site (the </w:t>
      </w:r>
      <w:proofErr w:type="spellStart"/>
      <w:r w:rsidR="00CE761A" w:rsidRPr="00CE761A">
        <w:rPr>
          <w:rFonts w:ascii="Times New Roman" w:hAnsi="Times New Roman" w:cs="Times New Roman"/>
          <w:bCs/>
          <w:i/>
          <w:color w:val="000000" w:themeColor="text1"/>
          <w:sz w:val="24"/>
          <w:szCs w:val="24"/>
        </w:rPr>
        <w:t>i</w:t>
      </w:r>
      <w:proofErr w:type="spellEnd"/>
      <w:r w:rsidR="00CE761A">
        <w:rPr>
          <w:rFonts w:ascii="Times New Roman" w:hAnsi="Times New Roman" w:cs="Times New Roman"/>
          <w:bCs/>
          <w:color w:val="000000" w:themeColor="text1"/>
          <w:sz w:val="24"/>
          <w:szCs w:val="24"/>
        </w:rPr>
        <w:t xml:space="preserve"> site in Fig. 4B of the main text). Top panel: </w:t>
      </w:r>
      <w:r w:rsidR="00CE761A" w:rsidRPr="00CE761A">
        <w:rPr>
          <w:rFonts w:ascii="Times New Roman" w:hAnsi="Times New Roman" w:cs="Times New Roman"/>
          <w:bCs/>
          <w:color w:val="000000" w:themeColor="text1"/>
          <w:sz w:val="24"/>
          <w:szCs w:val="24"/>
        </w:rPr>
        <w:t>θ</w:t>
      </w:r>
      <w:r w:rsidR="00CE761A">
        <w:rPr>
          <w:rFonts w:ascii="Times New Roman" w:hAnsi="Times New Roman" w:cs="Times New Roman"/>
          <w:bCs/>
          <w:color w:val="000000" w:themeColor="text1"/>
          <w:sz w:val="24"/>
          <w:szCs w:val="24"/>
        </w:rPr>
        <w:t xml:space="preserve"> = 26.4%, bottom panel: pure Cu. The calculated Fermi level is ~4.8 eV. </w:t>
      </w:r>
      <w:r w:rsidR="005A192E">
        <w:rPr>
          <w:rFonts w:ascii="Times New Roman" w:hAnsi="Times New Roman" w:cs="Times New Roman"/>
          <w:bCs/>
          <w:color w:val="000000" w:themeColor="text1"/>
          <w:sz w:val="24"/>
          <w:szCs w:val="24"/>
        </w:rPr>
        <w:t xml:space="preserve">The red dashed circles show a </w:t>
      </w:r>
      <w:r w:rsidR="00C200AB">
        <w:rPr>
          <w:rFonts w:ascii="Times New Roman" w:hAnsi="Times New Roman" w:cs="Times New Roman"/>
          <w:bCs/>
          <w:color w:val="000000" w:themeColor="text1"/>
          <w:sz w:val="24"/>
          <w:szCs w:val="24"/>
        </w:rPr>
        <w:t>redistribution</w:t>
      </w:r>
      <w:r w:rsidR="005A192E">
        <w:rPr>
          <w:rFonts w:ascii="Times New Roman" w:hAnsi="Times New Roman" w:cs="Times New Roman"/>
          <w:bCs/>
          <w:color w:val="000000" w:themeColor="text1"/>
          <w:sz w:val="24"/>
          <w:szCs w:val="24"/>
        </w:rPr>
        <w:t xml:space="preserve"> of the </w:t>
      </w:r>
      <w:r w:rsidR="005A192E" w:rsidRPr="009A2DAA">
        <w:rPr>
          <w:rFonts w:ascii="Times New Roman" w:hAnsi="Times New Roman" w:cs="Times New Roman"/>
          <w:color w:val="000000" w:themeColor="text1"/>
          <w:sz w:val="24"/>
          <w:szCs w:val="24"/>
        </w:rPr>
        <w:t>in-plane 3d orbitals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xy</m:t>
            </m:r>
          </m:sub>
        </m:sSub>
      </m:oMath>
      <w:r w:rsidR="005A192E" w:rsidRPr="009A2DAA">
        <w:rPr>
          <w:rFonts w:ascii="Times New Roman" w:hAnsi="Times New Roman" w:cs="Times New Roman"/>
          <w:color w:val="000000" w:themeColor="text1"/>
          <w:sz w:val="24"/>
          <w:szCs w:val="24"/>
        </w:rPr>
        <w:t xml:space="preserve"> and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sub>
        </m:sSub>
      </m:oMath>
      <w:r w:rsidR="005A192E" w:rsidRPr="009A2DAA">
        <w:rPr>
          <w:rFonts w:ascii="Times New Roman" w:hAnsi="Times New Roman" w:cs="Times New Roman"/>
          <w:color w:val="000000" w:themeColor="text1"/>
          <w:sz w:val="24"/>
          <w:szCs w:val="24"/>
        </w:rPr>
        <w:t xml:space="preserve">) </w:t>
      </w:r>
      <w:r w:rsidR="005A192E">
        <w:rPr>
          <w:rFonts w:ascii="Times New Roman" w:hAnsi="Times New Roman" w:cs="Times New Roman"/>
          <w:bCs/>
          <w:color w:val="000000" w:themeColor="text1"/>
          <w:sz w:val="24"/>
          <w:szCs w:val="24"/>
        </w:rPr>
        <w:t xml:space="preserve">toward the Fermi level </w:t>
      </w:r>
      <w:r w:rsidR="005A192E" w:rsidRPr="009A2DAA">
        <w:rPr>
          <w:rFonts w:ascii="Times New Roman" w:hAnsi="Times New Roman" w:cs="Times New Roman"/>
          <w:color w:val="000000" w:themeColor="text1"/>
          <w:sz w:val="24"/>
          <w:szCs w:val="24"/>
        </w:rPr>
        <w:t>upon CO adsorption</w:t>
      </w:r>
      <w:r w:rsidR="005A192E">
        <w:rPr>
          <w:rFonts w:ascii="Times New Roman" w:hAnsi="Times New Roman" w:cs="Times New Roman"/>
          <w:color w:val="000000" w:themeColor="text1"/>
          <w:sz w:val="24"/>
          <w:szCs w:val="24"/>
        </w:rPr>
        <w:t>.</w:t>
      </w:r>
      <w:r w:rsidR="005A192E">
        <w:rPr>
          <w:rFonts w:ascii="Times New Roman" w:hAnsi="Times New Roman" w:cs="Times New Roman"/>
          <w:bCs/>
          <w:color w:val="000000" w:themeColor="text1"/>
          <w:sz w:val="24"/>
          <w:szCs w:val="24"/>
        </w:rPr>
        <w:t xml:space="preserve"> </w:t>
      </w:r>
      <w:r w:rsidR="00CE761A">
        <w:rPr>
          <w:rFonts w:ascii="Times New Roman" w:hAnsi="Times New Roman" w:cs="Times New Roman"/>
          <w:bCs/>
          <w:color w:val="000000" w:themeColor="text1"/>
          <w:sz w:val="24"/>
          <w:szCs w:val="24"/>
        </w:rPr>
        <w:t>(</w:t>
      </w:r>
      <w:r w:rsidR="00CE761A" w:rsidRPr="00CE761A">
        <w:rPr>
          <w:rFonts w:ascii="Times New Roman" w:hAnsi="Times New Roman" w:cs="Times New Roman"/>
          <w:b/>
          <w:bCs/>
          <w:color w:val="000000" w:themeColor="text1"/>
          <w:sz w:val="24"/>
          <w:szCs w:val="24"/>
        </w:rPr>
        <w:t>B</w:t>
      </w:r>
      <w:r w:rsidR="00CE761A">
        <w:rPr>
          <w:rFonts w:ascii="Times New Roman" w:hAnsi="Times New Roman" w:cs="Times New Roman"/>
          <w:bCs/>
          <w:color w:val="000000" w:themeColor="text1"/>
          <w:sz w:val="24"/>
          <w:szCs w:val="24"/>
        </w:rPr>
        <w:t xml:space="preserve">) </w:t>
      </w:r>
      <w:r w:rsidR="005A192E">
        <w:rPr>
          <w:rFonts w:ascii="Times New Roman" w:hAnsi="Times New Roman" w:cs="Times New Roman"/>
          <w:color w:val="000000" w:themeColor="text1"/>
          <w:sz w:val="24"/>
          <w:szCs w:val="24"/>
        </w:rPr>
        <w:t>C</w:t>
      </w:r>
      <w:r w:rsidR="005A192E" w:rsidRPr="009A2DAA">
        <w:rPr>
          <w:rFonts w:ascii="Times New Roman" w:hAnsi="Times New Roman" w:cs="Times New Roman"/>
          <w:color w:val="000000" w:themeColor="text1"/>
          <w:sz w:val="24"/>
          <w:szCs w:val="24"/>
        </w:rPr>
        <w:t xml:space="preserve">ompression </w:t>
      </w:r>
      <w:r w:rsidR="005A192E">
        <w:rPr>
          <w:rFonts w:ascii="Times New Roman" w:hAnsi="Times New Roman" w:cs="Times New Roman"/>
          <w:color w:val="000000" w:themeColor="text1"/>
          <w:sz w:val="24"/>
          <w:szCs w:val="24"/>
        </w:rPr>
        <w:t xml:space="preserve">of the </w:t>
      </w:r>
      <w:r w:rsidR="00262358">
        <w:rPr>
          <w:rFonts w:ascii="Times New Roman" w:hAnsi="Times New Roman" w:cs="Times New Roman"/>
          <w:color w:val="000000" w:themeColor="text1"/>
          <w:sz w:val="24"/>
          <w:szCs w:val="24"/>
        </w:rPr>
        <w:t>high energy</w:t>
      </w:r>
      <w:r w:rsidR="005A192E">
        <w:rPr>
          <w:rFonts w:ascii="Times New Roman" w:hAnsi="Times New Roman" w:cs="Times New Roman"/>
          <w:color w:val="000000" w:themeColor="text1"/>
          <w:sz w:val="24"/>
          <w:szCs w:val="24"/>
        </w:rPr>
        <w:t xml:space="preserve"> tail (</w:t>
      </w:r>
      <w:r w:rsidR="00262358">
        <w:rPr>
          <w:rFonts w:ascii="Times New Roman" w:hAnsi="Times New Roman" w:cs="Times New Roman"/>
          <w:color w:val="000000" w:themeColor="text1"/>
          <w:sz w:val="24"/>
          <w:szCs w:val="24"/>
        </w:rPr>
        <w:t>indicated by</w:t>
      </w:r>
      <w:r w:rsidR="005A192E">
        <w:rPr>
          <w:rFonts w:ascii="Times New Roman" w:hAnsi="Times New Roman" w:cs="Times New Roman"/>
          <w:color w:val="000000" w:themeColor="text1"/>
          <w:sz w:val="24"/>
          <w:szCs w:val="24"/>
        </w:rPr>
        <w:t xml:space="preserve"> the black dashed circle in (</w:t>
      </w:r>
      <w:r w:rsidR="005A192E" w:rsidRPr="005A192E">
        <w:rPr>
          <w:rFonts w:ascii="Times New Roman" w:hAnsi="Times New Roman" w:cs="Times New Roman"/>
          <w:b/>
          <w:color w:val="000000" w:themeColor="text1"/>
          <w:sz w:val="24"/>
          <w:szCs w:val="24"/>
        </w:rPr>
        <w:t>A</w:t>
      </w:r>
      <w:r w:rsidR="005A192E">
        <w:rPr>
          <w:rFonts w:ascii="Times New Roman" w:hAnsi="Times New Roman" w:cs="Times New Roman"/>
          <w:color w:val="000000" w:themeColor="text1"/>
          <w:sz w:val="24"/>
          <w:szCs w:val="24"/>
        </w:rPr>
        <w:t xml:space="preserve">)) of the </w:t>
      </w:r>
      <w:r w:rsidR="005A192E" w:rsidRPr="005A192E">
        <w:rPr>
          <w:rFonts w:ascii="Times New Roman" w:hAnsi="Times New Roman" w:cs="Times New Roman"/>
          <w:i/>
          <w:color w:val="000000" w:themeColor="text1"/>
          <w:sz w:val="24"/>
          <w:szCs w:val="24"/>
        </w:rPr>
        <w:t>d</w:t>
      </w:r>
      <w:r w:rsidR="005A192E">
        <w:rPr>
          <w:rFonts w:ascii="Times New Roman" w:hAnsi="Times New Roman" w:cs="Times New Roman"/>
          <w:color w:val="000000" w:themeColor="text1"/>
          <w:sz w:val="24"/>
          <w:szCs w:val="24"/>
        </w:rPr>
        <w:t xml:space="preserve"> band </w:t>
      </w:r>
      <w:r w:rsidR="005A192E">
        <w:rPr>
          <w:rFonts w:ascii="Times New Roman" w:hAnsi="Times New Roman" w:cs="Times New Roman"/>
          <w:bCs/>
          <w:color w:val="000000" w:themeColor="text1"/>
          <w:sz w:val="24"/>
          <w:szCs w:val="24"/>
        </w:rPr>
        <w:t xml:space="preserve">as a function of </w:t>
      </w:r>
      <w:r w:rsidR="005A192E" w:rsidRPr="00CE761A">
        <w:rPr>
          <w:rFonts w:ascii="Times New Roman" w:hAnsi="Times New Roman" w:cs="Times New Roman"/>
          <w:bCs/>
          <w:color w:val="000000" w:themeColor="text1"/>
          <w:sz w:val="24"/>
          <w:szCs w:val="24"/>
        </w:rPr>
        <w:t>θ</w:t>
      </w:r>
      <w:r w:rsidR="00CE761A">
        <w:rPr>
          <w:rFonts w:ascii="Times New Roman" w:hAnsi="Times New Roman" w:cs="Times New Roman"/>
          <w:bCs/>
          <w:color w:val="000000" w:themeColor="text1"/>
          <w:sz w:val="24"/>
          <w:szCs w:val="24"/>
        </w:rPr>
        <w:t>. (</w:t>
      </w:r>
      <w:r w:rsidR="00CE761A">
        <w:rPr>
          <w:rFonts w:ascii="Times New Roman" w:hAnsi="Times New Roman" w:cs="Times New Roman"/>
          <w:b/>
          <w:bCs/>
          <w:color w:val="000000" w:themeColor="text1"/>
          <w:sz w:val="24"/>
          <w:szCs w:val="24"/>
        </w:rPr>
        <w:t>C</w:t>
      </w:r>
      <w:r w:rsidR="00CE761A">
        <w:rPr>
          <w:rFonts w:ascii="Times New Roman" w:hAnsi="Times New Roman" w:cs="Times New Roman"/>
          <w:bCs/>
          <w:color w:val="000000" w:themeColor="text1"/>
          <w:sz w:val="24"/>
          <w:szCs w:val="24"/>
        </w:rPr>
        <w:t xml:space="preserve">) Calculated energy level diagram </w:t>
      </w:r>
      <w:r w:rsidR="00262358">
        <w:rPr>
          <w:rFonts w:ascii="Times New Roman" w:hAnsi="Times New Roman" w:cs="Times New Roman"/>
          <w:bCs/>
          <w:color w:val="000000" w:themeColor="text1"/>
          <w:sz w:val="24"/>
          <w:szCs w:val="24"/>
        </w:rPr>
        <w:t>for an empty</w:t>
      </w:r>
      <w:r w:rsidR="00CE761A">
        <w:rPr>
          <w:rFonts w:ascii="Times New Roman" w:hAnsi="Times New Roman" w:cs="Times New Roman"/>
          <w:bCs/>
          <w:color w:val="000000" w:themeColor="text1"/>
          <w:sz w:val="24"/>
          <w:szCs w:val="24"/>
        </w:rPr>
        <w:t xml:space="preserve"> surface Cu site </w:t>
      </w:r>
      <w:r w:rsidR="00CE761A">
        <w:rPr>
          <w:rFonts w:ascii="Times New Roman" w:hAnsi="Times New Roman" w:cs="Times New Roman"/>
          <w:iCs/>
          <w:color w:val="000000" w:themeColor="text1"/>
          <w:sz w:val="24"/>
          <w:szCs w:val="24"/>
        </w:rPr>
        <w:t>surround</w:t>
      </w:r>
      <w:r w:rsidR="00262358">
        <w:rPr>
          <w:rFonts w:ascii="Times New Roman" w:hAnsi="Times New Roman" w:cs="Times New Roman"/>
          <w:iCs/>
          <w:color w:val="000000" w:themeColor="text1"/>
          <w:sz w:val="24"/>
          <w:szCs w:val="24"/>
        </w:rPr>
        <w:t xml:space="preserve">ed by six CO molecules as a function of </w:t>
      </w:r>
      <w:r w:rsidR="00262358" w:rsidRPr="00CE761A">
        <w:rPr>
          <w:rFonts w:ascii="Times New Roman" w:hAnsi="Times New Roman" w:cs="Times New Roman"/>
          <w:bCs/>
          <w:color w:val="000000" w:themeColor="text1"/>
          <w:sz w:val="24"/>
          <w:szCs w:val="24"/>
        </w:rPr>
        <w:t>θ</w:t>
      </w:r>
      <w:r w:rsidR="00262358">
        <w:rPr>
          <w:rFonts w:ascii="Times New Roman" w:hAnsi="Times New Roman" w:cs="Times New Roman"/>
          <w:bCs/>
          <w:color w:val="000000" w:themeColor="text1"/>
          <w:sz w:val="24"/>
          <w:szCs w:val="24"/>
        </w:rPr>
        <w:t>.</w:t>
      </w:r>
      <w:r w:rsidR="00CE761A">
        <w:rPr>
          <w:rFonts w:ascii="Times New Roman" w:hAnsi="Times New Roman" w:cs="Times New Roman"/>
          <w:iCs/>
          <w:color w:val="000000" w:themeColor="text1"/>
          <w:sz w:val="24"/>
          <w:szCs w:val="24"/>
        </w:rPr>
        <w:t xml:space="preserve"> For comparison purpose, we also studied a case where COs are randomly distributed</w:t>
      </w:r>
      <w:r w:rsidR="004F18D1">
        <w:rPr>
          <w:rFonts w:ascii="Times New Roman" w:hAnsi="Times New Roman" w:cs="Times New Roman"/>
          <w:iCs/>
          <w:color w:val="000000" w:themeColor="text1"/>
          <w:sz w:val="24"/>
          <w:szCs w:val="24"/>
        </w:rPr>
        <w:t xml:space="preserve"> (</w:t>
      </w:r>
      <w:r w:rsidR="004F18D1" w:rsidRPr="006863D2">
        <w:rPr>
          <w:rFonts w:ascii="Times New Roman" w:hAnsi="Times New Roman" w:cs="Times New Roman"/>
          <w:iCs/>
          <w:color w:val="000000" w:themeColor="text1"/>
          <w:sz w:val="24"/>
          <w:szCs w:val="24"/>
        </w:rPr>
        <w:t>Δ</w:t>
      </w:r>
      <w:r w:rsidR="004F18D1">
        <w:rPr>
          <w:rFonts w:ascii="Times New Roman" w:hAnsi="Times New Roman" w:cs="Times New Roman"/>
          <w:iCs/>
          <w:color w:val="000000" w:themeColor="text1"/>
          <w:sz w:val="24"/>
          <w:szCs w:val="24"/>
          <w:vertAlign w:val="subscript"/>
        </w:rPr>
        <w:t>12.5</w:t>
      </w:r>
      <w:r w:rsidR="004F18D1">
        <w:rPr>
          <w:rFonts w:ascii="Times New Roman" w:hAnsi="Times New Roman" w:cs="Times New Roman"/>
          <w:iCs/>
          <w:color w:val="000000" w:themeColor="text1"/>
          <w:sz w:val="24"/>
          <w:szCs w:val="24"/>
        </w:rPr>
        <w:t xml:space="preserve"> and </w:t>
      </w:r>
      <w:r w:rsidR="004F18D1" w:rsidRPr="006863D2">
        <w:rPr>
          <w:rFonts w:ascii="Times New Roman" w:hAnsi="Times New Roman" w:cs="Times New Roman"/>
          <w:iCs/>
          <w:color w:val="000000" w:themeColor="text1"/>
          <w:sz w:val="24"/>
          <w:szCs w:val="24"/>
        </w:rPr>
        <w:t>Δ</w:t>
      </w:r>
      <w:r w:rsidR="004F18D1">
        <w:rPr>
          <w:rFonts w:ascii="Times New Roman" w:hAnsi="Times New Roman" w:cs="Times New Roman"/>
          <w:iCs/>
          <w:color w:val="000000" w:themeColor="text1"/>
          <w:sz w:val="24"/>
          <w:szCs w:val="24"/>
          <w:vertAlign w:val="superscript"/>
        </w:rPr>
        <w:t>’</w:t>
      </w:r>
      <w:r w:rsidR="004F18D1">
        <w:rPr>
          <w:rFonts w:ascii="Times New Roman" w:hAnsi="Times New Roman" w:cs="Times New Roman"/>
          <w:iCs/>
          <w:color w:val="000000" w:themeColor="text1"/>
          <w:sz w:val="24"/>
          <w:szCs w:val="24"/>
          <w:vertAlign w:val="subscript"/>
        </w:rPr>
        <w:t>12.</w:t>
      </w:r>
      <w:r w:rsidR="004F18D1" w:rsidRPr="00AE0858">
        <w:rPr>
          <w:rFonts w:ascii="Times New Roman" w:hAnsi="Times New Roman" w:cs="Times New Roman"/>
          <w:iCs/>
          <w:color w:val="000000" w:themeColor="text1"/>
          <w:sz w:val="24"/>
          <w:szCs w:val="24"/>
          <w:vertAlign w:val="subscript"/>
        </w:rPr>
        <w:t>5</w:t>
      </w:r>
      <w:r w:rsidR="004F18D1">
        <w:rPr>
          <w:rFonts w:ascii="Times New Roman" w:hAnsi="Times New Roman" w:cs="Times New Roman"/>
          <w:iCs/>
          <w:color w:val="000000" w:themeColor="text1"/>
          <w:sz w:val="24"/>
          <w:szCs w:val="24"/>
        </w:rPr>
        <w:t>)</w:t>
      </w:r>
      <w:r w:rsidR="00CE761A" w:rsidRPr="00E818AC">
        <w:rPr>
          <w:rFonts w:ascii="Times New Roman" w:hAnsi="Times New Roman" w:cs="Times New Roman"/>
          <w:iCs/>
          <w:color w:val="000000" w:themeColor="text1"/>
          <w:sz w:val="24"/>
          <w:szCs w:val="24"/>
        </w:rPr>
        <w:t xml:space="preserve">. </w:t>
      </w:r>
      <w:r w:rsidR="00CE761A">
        <w:rPr>
          <w:rFonts w:ascii="Times New Roman" w:hAnsi="Times New Roman" w:cs="Times New Roman"/>
          <w:bCs/>
          <w:color w:val="000000" w:themeColor="text1"/>
          <w:sz w:val="24"/>
          <w:szCs w:val="24"/>
        </w:rPr>
        <w:t>(</w:t>
      </w:r>
      <w:r w:rsidR="00CE761A">
        <w:rPr>
          <w:rFonts w:ascii="Times New Roman" w:hAnsi="Times New Roman" w:cs="Times New Roman"/>
          <w:b/>
          <w:bCs/>
          <w:color w:val="000000" w:themeColor="text1"/>
          <w:sz w:val="24"/>
          <w:szCs w:val="24"/>
        </w:rPr>
        <w:t>D</w:t>
      </w:r>
      <w:r w:rsidR="00CE761A">
        <w:rPr>
          <w:rFonts w:ascii="Times New Roman" w:hAnsi="Times New Roman" w:cs="Times New Roman"/>
          <w:bCs/>
          <w:color w:val="000000" w:themeColor="text1"/>
          <w:sz w:val="24"/>
          <w:szCs w:val="24"/>
        </w:rPr>
        <w:t xml:space="preserve">) The energy gap between </w:t>
      </w:r>
      <m:oMath>
        <m:r>
          <w:rPr>
            <w:rFonts w:ascii="Cambria Math" w:hAnsi="Cambria Math" w:cs="Times New Roman"/>
            <w:color w:val="000000" w:themeColor="text1"/>
            <w:sz w:val="24"/>
            <w:szCs w:val="24"/>
          </w:rPr>
          <m:t>3</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2</m:t>
                </m:r>
              </m:sup>
            </m:sSup>
          </m:sub>
        </m:sSub>
      </m:oMath>
      <w:r w:rsidR="00CE761A" w:rsidRPr="00FB7B53">
        <w:rPr>
          <w:rFonts w:ascii="Times New Roman" w:hAnsi="Times New Roman" w:cs="Times New Roman"/>
          <w:iCs/>
          <w:color w:val="000000" w:themeColor="text1"/>
          <w:sz w:val="24"/>
          <w:szCs w:val="24"/>
        </w:rPr>
        <w:t xml:space="preserve"> and in-plane orbitals</w:t>
      </w:r>
      <w:r w:rsidR="00CE761A">
        <w:rPr>
          <w:rFonts w:ascii="Times New Roman" w:hAnsi="Times New Roman" w:cs="Times New Roman"/>
          <w:bCs/>
          <w:color w:val="000000" w:themeColor="text1"/>
          <w:sz w:val="24"/>
          <w:szCs w:val="24"/>
        </w:rPr>
        <w:t xml:space="preserve"> as a function of </w:t>
      </w:r>
      <w:r w:rsidR="00CE761A" w:rsidRPr="00CE761A">
        <w:rPr>
          <w:rFonts w:ascii="Times New Roman" w:hAnsi="Times New Roman" w:cs="Times New Roman"/>
          <w:bCs/>
          <w:color w:val="000000" w:themeColor="text1"/>
          <w:sz w:val="24"/>
          <w:szCs w:val="24"/>
        </w:rPr>
        <w:t>θ</w:t>
      </w:r>
      <w:r w:rsidR="00CE761A">
        <w:rPr>
          <w:rFonts w:ascii="Times New Roman" w:hAnsi="Times New Roman" w:cs="Times New Roman"/>
          <w:bCs/>
          <w:color w:val="000000" w:themeColor="text1"/>
          <w:sz w:val="24"/>
          <w:szCs w:val="24"/>
        </w:rPr>
        <w:t>. The dashed curve is a mathematically fitted trend line</w:t>
      </w:r>
      <w:r w:rsidR="00CE761A" w:rsidRPr="003E2414">
        <w:rPr>
          <w:rFonts w:ascii="Times New Roman" w:hAnsi="Times New Roman" w:cs="Times New Roman"/>
          <w:iCs/>
          <w:color w:val="000000" w:themeColor="text1"/>
          <w:sz w:val="24"/>
          <w:szCs w:val="24"/>
        </w:rPr>
        <w:t>.</w:t>
      </w:r>
      <w:r w:rsidR="003E2414" w:rsidRPr="00594400">
        <w:rPr>
          <w:rFonts w:ascii="Times New Roman" w:hAnsi="Times New Roman" w:cs="Times New Roman"/>
          <w:iCs/>
          <w:color w:val="000000" w:themeColor="text1"/>
          <w:sz w:val="24"/>
          <w:szCs w:val="24"/>
        </w:rPr>
        <w:t xml:space="preserve"> The sum of squared estimate of errors (SSE) equals 8.4*10</w:t>
      </w:r>
      <w:r w:rsidR="003E2414" w:rsidRPr="00594400">
        <w:rPr>
          <w:rFonts w:ascii="Times New Roman" w:hAnsi="Times New Roman" w:cs="Times New Roman"/>
          <w:iCs/>
          <w:color w:val="000000" w:themeColor="text1"/>
          <w:sz w:val="24"/>
          <w:szCs w:val="24"/>
          <w:vertAlign w:val="superscript"/>
        </w:rPr>
        <w:t>-5</w:t>
      </w:r>
      <w:r w:rsidR="003E2414">
        <w:rPr>
          <w:rFonts w:ascii="Times New Roman" w:hAnsi="Times New Roman" w:cs="Times New Roman"/>
          <w:iCs/>
          <w:color w:val="000000" w:themeColor="text1"/>
          <w:sz w:val="24"/>
          <w:szCs w:val="24"/>
        </w:rPr>
        <w:t>.</w:t>
      </w:r>
    </w:p>
    <w:p w14:paraId="50BEB7FB" w14:textId="7611C4BA" w:rsidR="004F40B9" w:rsidRDefault="004F40B9" w:rsidP="00AC51D0">
      <w:pPr>
        <w:spacing w:after="0" w:line="480" w:lineRule="auto"/>
        <w:jc w:val="both"/>
        <w:rPr>
          <w:rFonts w:ascii="Times New Roman" w:hAnsi="Times New Roman" w:cs="Times New Roman"/>
          <w:b/>
          <w:sz w:val="24"/>
        </w:rPr>
      </w:pPr>
    </w:p>
    <w:p w14:paraId="22B503AA" w14:textId="3276C542" w:rsidR="004F40B9" w:rsidRDefault="009313F1" w:rsidP="00AC51D0">
      <w:pPr>
        <w:spacing w:after="0" w:line="480" w:lineRule="auto"/>
        <w:jc w:val="both"/>
        <w:rPr>
          <w:rFonts w:ascii="Times New Roman" w:hAnsi="Times New Roman" w:cs="Times New Roman"/>
          <w:b/>
          <w:sz w:val="24"/>
        </w:rPr>
      </w:pPr>
      <w:r w:rsidRPr="009313F1">
        <w:rPr>
          <w:rFonts w:ascii="Times New Roman" w:hAnsi="Times New Roman" w:cs="Times New Roman"/>
          <w:b/>
          <w:noProof/>
          <w:sz w:val="24"/>
        </w:rPr>
        <w:lastRenderedPageBreak/>
        <w:drawing>
          <wp:inline distT="0" distB="0" distL="0" distR="0" wp14:anchorId="117A4A06" wp14:editId="4D4EE6B6">
            <wp:extent cx="5943600" cy="2679700"/>
            <wp:effectExtent l="0" t="0" r="0" b="6350"/>
            <wp:docPr id="33" name="Picture 32">
              <a:extLst xmlns:a="http://schemas.openxmlformats.org/drawingml/2006/main">
                <a:ext uri="{FF2B5EF4-FFF2-40B4-BE49-F238E27FC236}">
                  <a16:creationId xmlns:a16="http://schemas.microsoft.com/office/drawing/2014/main" id="{A497AFE7-825F-44D5-B6F0-1DC9B7537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A497AFE7-825F-44D5-B6F0-1DC9B7537CC0}"/>
                        </a:ext>
                      </a:extLst>
                    </pic:cNvPr>
                    <pic:cNvPicPr>
                      <a:picLocks noChangeAspect="1"/>
                    </pic:cNvPicPr>
                  </pic:nvPicPr>
                  <pic:blipFill rotWithShape="1">
                    <a:blip r:embed="rId13"/>
                    <a:srcRect l="416" t="950" r="88"/>
                    <a:stretch/>
                  </pic:blipFill>
                  <pic:spPr>
                    <a:xfrm>
                      <a:off x="0" y="0"/>
                      <a:ext cx="5943600" cy="2679700"/>
                    </a:xfrm>
                    <a:prstGeom prst="rect">
                      <a:avLst/>
                    </a:prstGeom>
                  </pic:spPr>
                </pic:pic>
              </a:graphicData>
            </a:graphic>
          </wp:inline>
        </w:drawing>
      </w:r>
    </w:p>
    <w:p w14:paraId="75C2B1DD" w14:textId="0D9414A7" w:rsidR="004F40B9" w:rsidRDefault="004F40B9" w:rsidP="009313F1">
      <w:pPr>
        <w:spacing w:after="0" w:line="480" w:lineRule="auto"/>
        <w:jc w:val="both"/>
        <w:rPr>
          <w:rFonts w:ascii="Times New Roman" w:hAnsi="Times New Roman" w:cs="Times New Roman"/>
          <w:sz w:val="24"/>
        </w:rPr>
      </w:pPr>
      <w:r w:rsidRPr="00802C48">
        <w:rPr>
          <w:rFonts w:ascii="Times New Roman" w:hAnsi="Times New Roman" w:cs="Times New Roman"/>
          <w:b/>
          <w:sz w:val="24"/>
          <w:szCs w:val="24"/>
        </w:rPr>
        <w:t>Fig</w:t>
      </w:r>
      <w:r w:rsidRPr="00C41956">
        <w:rPr>
          <w:rFonts w:ascii="Times New Roman" w:hAnsi="Times New Roman" w:cs="Times New Roman"/>
          <w:b/>
          <w:sz w:val="24"/>
        </w:rPr>
        <w:t>. S</w:t>
      </w:r>
      <w:r>
        <w:rPr>
          <w:rFonts w:ascii="Times New Roman" w:hAnsi="Times New Roman" w:cs="Times New Roman"/>
          <w:b/>
          <w:sz w:val="24"/>
        </w:rPr>
        <w:t>7</w:t>
      </w:r>
      <w:r w:rsidRPr="00C41956">
        <w:rPr>
          <w:rFonts w:ascii="Times New Roman" w:hAnsi="Times New Roman" w:cs="Times New Roman"/>
          <w:b/>
          <w:sz w:val="24"/>
        </w:rPr>
        <w:t xml:space="preserve">. </w:t>
      </w:r>
      <w:r>
        <w:rPr>
          <w:rFonts w:ascii="Times New Roman" w:hAnsi="Times New Roman" w:cs="Times New Roman"/>
          <w:b/>
          <w:sz w:val="24"/>
        </w:rPr>
        <w:t>Indirect Elastic Interaction Calculation.</w:t>
      </w:r>
      <w:r w:rsidR="00EC5CAF">
        <w:rPr>
          <w:rFonts w:ascii="Times New Roman" w:hAnsi="Times New Roman" w:cs="Times New Roman"/>
          <w:b/>
          <w:sz w:val="24"/>
        </w:rPr>
        <w:t xml:space="preserve"> </w:t>
      </w:r>
      <w:r w:rsidR="009313F1" w:rsidRPr="009313F1">
        <w:rPr>
          <w:rFonts w:ascii="Times New Roman" w:hAnsi="Times New Roman" w:cs="Times New Roman"/>
          <w:sz w:val="24"/>
        </w:rPr>
        <w:t>(</w:t>
      </w:r>
      <w:r w:rsidR="009313F1" w:rsidRPr="009313F1">
        <w:rPr>
          <w:rFonts w:ascii="Times New Roman" w:hAnsi="Times New Roman" w:cs="Times New Roman"/>
          <w:b/>
          <w:sz w:val="24"/>
        </w:rPr>
        <w:t>A</w:t>
      </w:r>
      <w:r w:rsidR="009313F1" w:rsidRPr="009313F1">
        <w:rPr>
          <w:rFonts w:ascii="Times New Roman" w:hAnsi="Times New Roman" w:cs="Times New Roman"/>
          <w:sz w:val="24"/>
        </w:rPr>
        <w:t xml:space="preserve">) Calculated elastic energy (eV) as a function of the number of unit cells. Visual representation of </w:t>
      </w:r>
      <w:r w:rsidR="009313F1">
        <w:rPr>
          <w:rFonts w:ascii="Times New Roman" w:hAnsi="Times New Roman" w:cs="Times New Roman"/>
          <w:sz w:val="24"/>
        </w:rPr>
        <w:t>the</w:t>
      </w:r>
      <w:r w:rsidR="009313F1" w:rsidRPr="009313F1">
        <w:rPr>
          <w:rFonts w:ascii="Times New Roman" w:hAnsi="Times New Roman" w:cs="Times New Roman"/>
          <w:sz w:val="24"/>
        </w:rPr>
        <w:t xml:space="preserve"> </w:t>
      </w:r>
      <w:r w:rsidR="00F15153">
        <w:rPr>
          <w:rFonts w:ascii="Times New Roman" w:hAnsi="Times New Roman" w:cs="Times New Roman"/>
          <w:sz w:val="24"/>
        </w:rPr>
        <w:t>model systems used to calculate the elastic energies</w:t>
      </w:r>
      <w:r w:rsidR="00A5185E">
        <w:rPr>
          <w:rFonts w:ascii="Times New Roman" w:hAnsi="Times New Roman" w:cs="Times New Roman"/>
          <w:sz w:val="24"/>
        </w:rPr>
        <w:t>, with</w:t>
      </w:r>
      <w:r w:rsidR="00F15153">
        <w:rPr>
          <w:rFonts w:ascii="Times New Roman" w:hAnsi="Times New Roman" w:cs="Times New Roman"/>
          <w:sz w:val="24"/>
        </w:rPr>
        <w:t xml:space="preserve"> </w:t>
      </w:r>
      <w:r w:rsidR="009313F1" w:rsidRPr="009313F1">
        <w:rPr>
          <w:rFonts w:ascii="Times New Roman" w:hAnsi="Times New Roman" w:cs="Times New Roman"/>
          <w:sz w:val="24"/>
        </w:rPr>
        <w:t>1</w:t>
      </w:r>
      <w:r w:rsidR="009313F1">
        <w:rPr>
          <w:rFonts w:ascii="Times New Roman" w:hAnsi="Times New Roman" w:cs="Times New Roman"/>
          <w:sz w:val="24"/>
        </w:rPr>
        <w:t xml:space="preserve"> (</w:t>
      </w:r>
      <w:r w:rsidR="009313F1" w:rsidRPr="009313F1">
        <w:rPr>
          <w:rFonts w:ascii="Times New Roman" w:hAnsi="Times New Roman" w:cs="Times New Roman"/>
          <w:b/>
          <w:sz w:val="24"/>
        </w:rPr>
        <w:t>B</w:t>
      </w:r>
      <w:r w:rsidR="009313F1">
        <w:rPr>
          <w:rFonts w:ascii="Times New Roman" w:hAnsi="Times New Roman" w:cs="Times New Roman"/>
          <w:sz w:val="24"/>
        </w:rPr>
        <w:t>)</w:t>
      </w:r>
      <w:r w:rsidR="009313F1" w:rsidRPr="009313F1">
        <w:rPr>
          <w:rFonts w:ascii="Times New Roman" w:hAnsi="Times New Roman" w:cs="Times New Roman"/>
          <w:sz w:val="24"/>
        </w:rPr>
        <w:t>, 9</w:t>
      </w:r>
      <w:r w:rsidR="009313F1">
        <w:rPr>
          <w:rFonts w:ascii="Times New Roman" w:hAnsi="Times New Roman" w:cs="Times New Roman"/>
          <w:sz w:val="24"/>
        </w:rPr>
        <w:t xml:space="preserve"> (</w:t>
      </w:r>
      <w:r w:rsidR="009313F1" w:rsidRPr="009313F1">
        <w:rPr>
          <w:rFonts w:ascii="Times New Roman" w:hAnsi="Times New Roman" w:cs="Times New Roman"/>
          <w:b/>
          <w:sz w:val="24"/>
        </w:rPr>
        <w:t>C</w:t>
      </w:r>
      <w:r w:rsidR="009313F1">
        <w:rPr>
          <w:rFonts w:ascii="Times New Roman" w:hAnsi="Times New Roman" w:cs="Times New Roman"/>
          <w:sz w:val="24"/>
        </w:rPr>
        <w:t>)</w:t>
      </w:r>
      <w:r w:rsidR="009313F1" w:rsidRPr="009313F1">
        <w:rPr>
          <w:rFonts w:ascii="Times New Roman" w:hAnsi="Times New Roman" w:cs="Times New Roman"/>
          <w:sz w:val="24"/>
        </w:rPr>
        <w:t>, 25</w:t>
      </w:r>
      <w:r w:rsidR="009313F1">
        <w:rPr>
          <w:rFonts w:ascii="Times New Roman" w:hAnsi="Times New Roman" w:cs="Times New Roman"/>
          <w:sz w:val="24"/>
        </w:rPr>
        <w:t xml:space="preserve"> (</w:t>
      </w:r>
      <w:r w:rsidR="009313F1" w:rsidRPr="009313F1">
        <w:rPr>
          <w:rFonts w:ascii="Times New Roman" w:hAnsi="Times New Roman" w:cs="Times New Roman"/>
          <w:b/>
          <w:sz w:val="24"/>
        </w:rPr>
        <w:t>D</w:t>
      </w:r>
      <w:r w:rsidR="009313F1">
        <w:rPr>
          <w:rFonts w:ascii="Times New Roman" w:hAnsi="Times New Roman" w:cs="Times New Roman"/>
          <w:sz w:val="24"/>
        </w:rPr>
        <w:t>)</w:t>
      </w:r>
      <w:r w:rsidR="009313F1" w:rsidRPr="009313F1">
        <w:rPr>
          <w:rFonts w:ascii="Times New Roman" w:hAnsi="Times New Roman" w:cs="Times New Roman"/>
          <w:sz w:val="24"/>
        </w:rPr>
        <w:t>, 49</w:t>
      </w:r>
      <w:r w:rsidR="009313F1">
        <w:rPr>
          <w:rFonts w:ascii="Times New Roman" w:hAnsi="Times New Roman" w:cs="Times New Roman"/>
          <w:sz w:val="24"/>
        </w:rPr>
        <w:t xml:space="preserve"> (</w:t>
      </w:r>
      <w:r w:rsidR="009313F1" w:rsidRPr="009313F1">
        <w:rPr>
          <w:rFonts w:ascii="Times New Roman" w:hAnsi="Times New Roman" w:cs="Times New Roman"/>
          <w:b/>
          <w:sz w:val="24"/>
        </w:rPr>
        <w:t>E</w:t>
      </w:r>
      <w:r w:rsidR="009313F1">
        <w:rPr>
          <w:rFonts w:ascii="Times New Roman" w:hAnsi="Times New Roman" w:cs="Times New Roman"/>
          <w:sz w:val="24"/>
        </w:rPr>
        <w:t>)</w:t>
      </w:r>
      <w:r w:rsidR="009313F1" w:rsidRPr="009313F1">
        <w:rPr>
          <w:rFonts w:ascii="Times New Roman" w:hAnsi="Times New Roman" w:cs="Times New Roman"/>
          <w:sz w:val="24"/>
        </w:rPr>
        <w:t>, 91</w:t>
      </w:r>
      <w:r w:rsidR="009313F1">
        <w:rPr>
          <w:rFonts w:ascii="Times New Roman" w:hAnsi="Times New Roman" w:cs="Times New Roman"/>
          <w:sz w:val="24"/>
        </w:rPr>
        <w:t xml:space="preserve"> (</w:t>
      </w:r>
      <w:r w:rsidR="009313F1" w:rsidRPr="009313F1">
        <w:rPr>
          <w:rFonts w:ascii="Times New Roman" w:hAnsi="Times New Roman" w:cs="Times New Roman"/>
          <w:b/>
          <w:sz w:val="24"/>
        </w:rPr>
        <w:t>F</w:t>
      </w:r>
      <w:r w:rsidR="009313F1">
        <w:rPr>
          <w:rFonts w:ascii="Times New Roman" w:hAnsi="Times New Roman" w:cs="Times New Roman"/>
          <w:sz w:val="24"/>
        </w:rPr>
        <w:t>)</w:t>
      </w:r>
      <w:r w:rsidR="009313F1" w:rsidRPr="009313F1">
        <w:rPr>
          <w:rFonts w:ascii="Times New Roman" w:hAnsi="Times New Roman" w:cs="Times New Roman"/>
          <w:sz w:val="24"/>
        </w:rPr>
        <w:t>, 121</w:t>
      </w:r>
      <w:r w:rsidR="009313F1">
        <w:rPr>
          <w:rFonts w:ascii="Times New Roman" w:hAnsi="Times New Roman" w:cs="Times New Roman"/>
          <w:sz w:val="24"/>
        </w:rPr>
        <w:t xml:space="preserve"> (</w:t>
      </w:r>
      <w:r w:rsidR="009313F1" w:rsidRPr="009313F1">
        <w:rPr>
          <w:rFonts w:ascii="Times New Roman" w:hAnsi="Times New Roman" w:cs="Times New Roman"/>
          <w:b/>
          <w:sz w:val="24"/>
        </w:rPr>
        <w:t>G</w:t>
      </w:r>
      <w:r w:rsidR="009313F1">
        <w:rPr>
          <w:rFonts w:ascii="Times New Roman" w:hAnsi="Times New Roman" w:cs="Times New Roman"/>
          <w:sz w:val="24"/>
        </w:rPr>
        <w:t>)</w:t>
      </w:r>
      <w:r w:rsidR="009313F1" w:rsidRPr="009313F1">
        <w:rPr>
          <w:rFonts w:ascii="Times New Roman" w:hAnsi="Times New Roman" w:cs="Times New Roman"/>
          <w:sz w:val="24"/>
        </w:rPr>
        <w:t>, and 169</w:t>
      </w:r>
      <w:r w:rsidR="009313F1">
        <w:rPr>
          <w:rFonts w:ascii="Times New Roman" w:hAnsi="Times New Roman" w:cs="Times New Roman"/>
          <w:sz w:val="24"/>
        </w:rPr>
        <w:t xml:space="preserve"> (</w:t>
      </w:r>
      <w:r w:rsidR="009313F1" w:rsidRPr="009313F1">
        <w:rPr>
          <w:rFonts w:ascii="Times New Roman" w:hAnsi="Times New Roman" w:cs="Times New Roman"/>
          <w:b/>
          <w:sz w:val="24"/>
        </w:rPr>
        <w:t>H</w:t>
      </w:r>
      <w:r w:rsidR="009313F1">
        <w:rPr>
          <w:rFonts w:ascii="Times New Roman" w:hAnsi="Times New Roman" w:cs="Times New Roman"/>
          <w:sz w:val="24"/>
        </w:rPr>
        <w:t>)</w:t>
      </w:r>
      <w:r w:rsidR="009313F1" w:rsidRPr="009313F1">
        <w:rPr>
          <w:rFonts w:ascii="Times New Roman" w:hAnsi="Times New Roman" w:cs="Times New Roman"/>
          <w:sz w:val="24"/>
        </w:rPr>
        <w:t xml:space="preserve"> unit cells, correspond</w:t>
      </w:r>
      <w:r w:rsidR="003E1B24">
        <w:rPr>
          <w:rFonts w:ascii="Times New Roman" w:hAnsi="Times New Roman" w:cs="Times New Roman" w:hint="eastAsia"/>
          <w:sz w:val="24"/>
        </w:rPr>
        <w:t>ing</w:t>
      </w:r>
      <w:r w:rsidR="009313F1" w:rsidRPr="009313F1">
        <w:rPr>
          <w:rFonts w:ascii="Times New Roman" w:hAnsi="Times New Roman" w:cs="Times New Roman"/>
          <w:sz w:val="24"/>
        </w:rPr>
        <w:t xml:space="preserve"> to the seven energ</w:t>
      </w:r>
      <w:r w:rsidR="005C682F">
        <w:rPr>
          <w:rFonts w:ascii="Times New Roman" w:hAnsi="Times New Roman" w:cs="Times New Roman"/>
          <w:sz w:val="24"/>
        </w:rPr>
        <w:t>y data points</w:t>
      </w:r>
      <w:r w:rsidR="009313F1" w:rsidRPr="009313F1">
        <w:rPr>
          <w:rFonts w:ascii="Times New Roman" w:hAnsi="Times New Roman" w:cs="Times New Roman"/>
          <w:sz w:val="24"/>
        </w:rPr>
        <w:t xml:space="preserve"> from left to right in (</w:t>
      </w:r>
      <w:r w:rsidR="009313F1" w:rsidRPr="005C682F">
        <w:rPr>
          <w:rFonts w:ascii="Times New Roman" w:hAnsi="Times New Roman" w:cs="Times New Roman"/>
          <w:b/>
          <w:sz w:val="24"/>
        </w:rPr>
        <w:t>A</w:t>
      </w:r>
      <w:r w:rsidR="009313F1" w:rsidRPr="009313F1">
        <w:rPr>
          <w:rFonts w:ascii="Times New Roman" w:hAnsi="Times New Roman" w:cs="Times New Roman"/>
          <w:sz w:val="24"/>
        </w:rPr>
        <w:t>).</w:t>
      </w:r>
      <w:r w:rsidR="00A531A9" w:rsidRPr="00A531A9">
        <w:rPr>
          <w:rFonts w:ascii="Times New Roman" w:hAnsi="Times New Roman" w:cs="Times New Roman"/>
          <w:sz w:val="24"/>
          <w:szCs w:val="24"/>
        </w:rPr>
        <w:t xml:space="preserve"> </w:t>
      </w:r>
      <w:r w:rsidR="00AF4451" w:rsidRPr="00AF4451">
        <w:rPr>
          <w:rFonts w:ascii="Times New Roman" w:hAnsi="Times New Roman" w:cs="Times New Roman"/>
          <w:sz w:val="24"/>
          <w:szCs w:val="24"/>
        </w:rPr>
        <w:t>The red dashed line in (</w:t>
      </w:r>
      <w:r w:rsidR="00AF4451" w:rsidRPr="00AF4451">
        <w:rPr>
          <w:rFonts w:ascii="Times New Roman" w:hAnsi="Times New Roman" w:cs="Times New Roman"/>
          <w:b/>
          <w:bCs/>
          <w:sz w:val="24"/>
          <w:szCs w:val="24"/>
        </w:rPr>
        <w:t>B</w:t>
      </w:r>
      <w:r w:rsidR="00AF4451" w:rsidRPr="00AF4451">
        <w:rPr>
          <w:rFonts w:ascii="Times New Roman" w:hAnsi="Times New Roman" w:cs="Times New Roman"/>
          <w:sz w:val="24"/>
          <w:szCs w:val="24"/>
        </w:rPr>
        <w:t>-</w:t>
      </w:r>
      <w:r w:rsidR="00AF4451" w:rsidRPr="00AF4451">
        <w:rPr>
          <w:rFonts w:ascii="Times New Roman" w:hAnsi="Times New Roman" w:cs="Times New Roman"/>
          <w:b/>
          <w:bCs/>
          <w:sz w:val="24"/>
          <w:szCs w:val="24"/>
        </w:rPr>
        <w:t>H</w:t>
      </w:r>
      <w:r w:rsidR="00AF4451" w:rsidRPr="00AF4451">
        <w:rPr>
          <w:rFonts w:ascii="Times New Roman" w:hAnsi="Times New Roman" w:cs="Times New Roman"/>
          <w:sz w:val="24"/>
          <w:szCs w:val="24"/>
        </w:rPr>
        <w:t xml:space="preserve">) indicates the presence of elastic interaction between two sites. For better illustration, we set the threshold to be 10 </w:t>
      </w:r>
      <w:proofErr w:type="spellStart"/>
      <w:r w:rsidR="00AF4451" w:rsidRPr="00AF4451">
        <w:rPr>
          <w:rFonts w:ascii="Times New Roman" w:hAnsi="Times New Roman" w:cs="Times New Roman"/>
          <w:sz w:val="24"/>
          <w:szCs w:val="24"/>
        </w:rPr>
        <w:t>a.u</w:t>
      </w:r>
      <w:proofErr w:type="spellEnd"/>
      <w:r w:rsidR="00AF4451" w:rsidRPr="00AF4451">
        <w:rPr>
          <w:rFonts w:ascii="Times New Roman" w:hAnsi="Times New Roman" w:cs="Times New Roman"/>
          <w:sz w:val="24"/>
          <w:szCs w:val="24"/>
        </w:rPr>
        <w:t xml:space="preserve">., meaning interactions are not displayed if the distance between sites exceeds 10 </w:t>
      </w:r>
      <w:proofErr w:type="spellStart"/>
      <w:r w:rsidR="00AF4451" w:rsidRPr="00AF4451">
        <w:rPr>
          <w:rFonts w:ascii="Times New Roman" w:hAnsi="Times New Roman" w:cs="Times New Roman"/>
          <w:sz w:val="24"/>
          <w:szCs w:val="24"/>
        </w:rPr>
        <w:t>a.u</w:t>
      </w:r>
      <w:proofErr w:type="spellEnd"/>
      <w:r w:rsidR="00AF4451" w:rsidRPr="00AF4451">
        <w:rPr>
          <w:rFonts w:ascii="Times New Roman" w:hAnsi="Times New Roman" w:cs="Times New Roman"/>
          <w:sz w:val="24"/>
          <w:szCs w:val="24"/>
        </w:rPr>
        <w:t xml:space="preserve">., even though the actual threshold should be around 100 </w:t>
      </w:r>
      <w:proofErr w:type="spellStart"/>
      <w:r w:rsidR="00AF4451" w:rsidRPr="00AF4451">
        <w:rPr>
          <w:rFonts w:ascii="Times New Roman" w:hAnsi="Times New Roman" w:cs="Times New Roman"/>
          <w:sz w:val="24"/>
          <w:szCs w:val="24"/>
        </w:rPr>
        <w:t>a.u</w:t>
      </w:r>
      <w:proofErr w:type="spellEnd"/>
      <w:r w:rsidR="00AF4451" w:rsidRPr="00AF4451">
        <w:rPr>
          <w:rFonts w:ascii="Times New Roman" w:hAnsi="Times New Roman" w:cs="Times New Roman"/>
          <w:sz w:val="24"/>
          <w:szCs w:val="24"/>
        </w:rPr>
        <w:t>. (approximately 5.3 nm).</w:t>
      </w:r>
    </w:p>
    <w:p w14:paraId="6C4FD330" w14:textId="77777777" w:rsidR="002272C2" w:rsidRDefault="002272C2" w:rsidP="009313F1">
      <w:pPr>
        <w:spacing w:after="0" w:line="480" w:lineRule="auto"/>
        <w:jc w:val="both"/>
        <w:rPr>
          <w:rFonts w:ascii="Times New Roman" w:hAnsi="Times New Roman" w:cs="Times New Roman"/>
          <w:sz w:val="24"/>
        </w:rPr>
      </w:pPr>
    </w:p>
    <w:p w14:paraId="0A1C217E" w14:textId="77777777" w:rsidR="001568E4" w:rsidRPr="00EC5CAF" w:rsidRDefault="001568E4" w:rsidP="009313F1">
      <w:pPr>
        <w:spacing w:after="0" w:line="480" w:lineRule="auto"/>
        <w:jc w:val="both"/>
        <w:rPr>
          <w:rFonts w:ascii="Times New Roman" w:hAnsi="Times New Roman" w:cs="Times New Roman"/>
          <w:sz w:val="24"/>
        </w:rPr>
      </w:pPr>
    </w:p>
    <w:p w14:paraId="4A882C19" w14:textId="47491781" w:rsidR="00F0658E" w:rsidRDefault="002272C2" w:rsidP="002272C2">
      <w:pPr>
        <w:spacing w:line="480" w:lineRule="auto"/>
        <w:jc w:val="center"/>
        <w:rPr>
          <w:rFonts w:ascii="Times New Roman" w:hAnsi="Times New Roman" w:cs="Times New Roman"/>
          <w:sz w:val="24"/>
          <w:szCs w:val="24"/>
        </w:rPr>
      </w:pPr>
      <w:r w:rsidRPr="002272C2">
        <w:rPr>
          <w:rFonts w:ascii="Times New Roman" w:hAnsi="Times New Roman" w:cs="Times New Roman"/>
          <w:noProof/>
          <w:sz w:val="24"/>
          <w:szCs w:val="24"/>
        </w:rPr>
        <w:lastRenderedPageBreak/>
        <w:drawing>
          <wp:inline distT="0" distB="0" distL="0" distR="0" wp14:anchorId="5A177AF1" wp14:editId="7779C410">
            <wp:extent cx="3097161" cy="2280547"/>
            <wp:effectExtent l="0" t="0" r="8255" b="5715"/>
            <wp:docPr id="6" name="Picture 5">
              <a:extLst xmlns:a="http://schemas.openxmlformats.org/drawingml/2006/main">
                <a:ext uri="{FF2B5EF4-FFF2-40B4-BE49-F238E27FC236}">
                  <a16:creationId xmlns:a16="http://schemas.microsoft.com/office/drawing/2014/main" id="{89DE1765-8E45-4FF4-9573-70609BE16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DE1765-8E45-4FF4-9573-70609BE16E55}"/>
                        </a:ext>
                      </a:extLst>
                    </pic:cNvPr>
                    <pic:cNvPicPr>
                      <a:picLocks noChangeAspect="1"/>
                    </pic:cNvPicPr>
                  </pic:nvPicPr>
                  <pic:blipFill>
                    <a:blip r:embed="rId14"/>
                    <a:stretch>
                      <a:fillRect/>
                    </a:stretch>
                  </pic:blipFill>
                  <pic:spPr>
                    <a:xfrm>
                      <a:off x="0" y="0"/>
                      <a:ext cx="3117840" cy="2295774"/>
                    </a:xfrm>
                    <a:prstGeom prst="rect">
                      <a:avLst/>
                    </a:prstGeom>
                  </pic:spPr>
                </pic:pic>
              </a:graphicData>
            </a:graphic>
          </wp:inline>
        </w:drawing>
      </w:r>
    </w:p>
    <w:p w14:paraId="36E6F3F4" w14:textId="4F4EC69C" w:rsidR="002272C2" w:rsidRPr="00C27A04" w:rsidRDefault="002272C2" w:rsidP="00B40491">
      <w:pPr>
        <w:spacing w:line="480" w:lineRule="auto"/>
        <w:jc w:val="both"/>
        <w:rPr>
          <w:rFonts w:ascii="Times New Roman" w:hAnsi="Times New Roman" w:cs="Times New Roman"/>
          <w:sz w:val="24"/>
        </w:rPr>
      </w:pPr>
      <w:r w:rsidRPr="00802C48">
        <w:rPr>
          <w:rFonts w:ascii="Times New Roman" w:hAnsi="Times New Roman" w:cs="Times New Roman"/>
          <w:b/>
          <w:sz w:val="24"/>
          <w:szCs w:val="24"/>
        </w:rPr>
        <w:t>Fig</w:t>
      </w:r>
      <w:r w:rsidRPr="00C41956">
        <w:rPr>
          <w:rFonts w:ascii="Times New Roman" w:hAnsi="Times New Roman" w:cs="Times New Roman"/>
          <w:b/>
          <w:sz w:val="24"/>
        </w:rPr>
        <w:t>. S</w:t>
      </w:r>
      <w:r>
        <w:rPr>
          <w:rFonts w:ascii="Times New Roman" w:hAnsi="Times New Roman" w:cs="Times New Roman"/>
          <w:b/>
          <w:sz w:val="24"/>
        </w:rPr>
        <w:t>8</w:t>
      </w:r>
      <w:r w:rsidRPr="00C41956">
        <w:rPr>
          <w:rFonts w:ascii="Times New Roman" w:hAnsi="Times New Roman" w:cs="Times New Roman"/>
          <w:b/>
          <w:sz w:val="24"/>
        </w:rPr>
        <w:t>.</w:t>
      </w:r>
      <w:r w:rsidR="00641663">
        <w:rPr>
          <w:rFonts w:ascii="Times New Roman" w:hAnsi="Times New Roman" w:cs="Times New Roman"/>
          <w:b/>
          <w:sz w:val="24"/>
        </w:rPr>
        <w:t xml:space="preserve"> </w:t>
      </w:r>
      <w:r w:rsidR="0005265A">
        <w:rPr>
          <w:rFonts w:ascii="Times New Roman" w:hAnsi="Times New Roman" w:cs="Times New Roman"/>
          <w:b/>
          <w:sz w:val="24"/>
        </w:rPr>
        <w:t xml:space="preserve">Experimentally </w:t>
      </w:r>
      <w:r w:rsidR="00F60717">
        <w:rPr>
          <w:rFonts w:ascii="Times New Roman" w:hAnsi="Times New Roman" w:cs="Times New Roman"/>
          <w:b/>
          <w:sz w:val="24"/>
        </w:rPr>
        <w:t>measured</w:t>
      </w:r>
      <w:r w:rsidR="00F60717" w:rsidRPr="00F60717">
        <w:rPr>
          <w:rFonts w:ascii="Times New Roman" w:hAnsi="Times New Roman" w:cs="Times New Roman"/>
          <w:sz w:val="24"/>
          <w:szCs w:val="24"/>
        </w:rPr>
        <w:t xml:space="preserve"> </w:t>
      </w:r>
      <w:r w:rsidR="00F60717" w:rsidRPr="00F60717">
        <w:rPr>
          <w:rFonts w:ascii="Times New Roman" w:hAnsi="Times New Roman" w:cs="Times New Roman"/>
          <w:b/>
          <w:bCs/>
          <w:sz w:val="24"/>
          <w:szCs w:val="24"/>
        </w:rPr>
        <w:t>stretching</w:t>
      </w:r>
      <w:r w:rsidR="00F60717">
        <w:rPr>
          <w:rFonts w:ascii="Times New Roman" w:hAnsi="Times New Roman" w:cs="Times New Roman"/>
          <w:b/>
          <w:sz w:val="24"/>
        </w:rPr>
        <w:t xml:space="preserve"> f</w:t>
      </w:r>
      <w:r w:rsidR="00641663">
        <w:rPr>
          <w:rFonts w:ascii="Times New Roman" w:hAnsi="Times New Roman" w:cs="Times New Roman"/>
          <w:b/>
          <w:sz w:val="24"/>
        </w:rPr>
        <w:t xml:space="preserve">requency </w:t>
      </w:r>
      <w:r>
        <w:rPr>
          <w:rFonts w:ascii="Times New Roman" w:hAnsi="Times New Roman" w:cs="Times New Roman"/>
          <w:b/>
          <w:sz w:val="24"/>
        </w:rPr>
        <w:t>(1/cm)</w:t>
      </w:r>
      <w:r w:rsidR="004F18D1">
        <w:rPr>
          <w:rFonts w:ascii="Times New Roman" w:hAnsi="Times New Roman" w:cs="Times New Roman"/>
          <w:b/>
          <w:sz w:val="24"/>
        </w:rPr>
        <w:t xml:space="preserve"> of CO</w:t>
      </w:r>
      <w:r>
        <w:rPr>
          <w:rFonts w:ascii="Times New Roman" w:hAnsi="Times New Roman" w:cs="Times New Roman"/>
          <w:b/>
          <w:sz w:val="24"/>
        </w:rPr>
        <w:t xml:space="preserve"> as a function of </w:t>
      </w:r>
      <w:r w:rsidR="004F18D1">
        <w:rPr>
          <w:rFonts w:ascii="Times New Roman" w:hAnsi="Times New Roman" w:cs="Times New Roman"/>
          <w:b/>
          <w:sz w:val="24"/>
        </w:rPr>
        <w:t>its</w:t>
      </w:r>
      <w:r>
        <w:rPr>
          <w:rFonts w:ascii="Times New Roman" w:hAnsi="Times New Roman" w:cs="Times New Roman"/>
          <w:b/>
          <w:sz w:val="24"/>
        </w:rPr>
        <w:t xml:space="preserve"> coverage on </w:t>
      </w:r>
      <w:proofErr w:type="gramStart"/>
      <w:r>
        <w:rPr>
          <w:rFonts w:ascii="Times New Roman" w:hAnsi="Times New Roman" w:cs="Times New Roman"/>
          <w:b/>
          <w:sz w:val="24"/>
        </w:rPr>
        <w:t>Cu(</w:t>
      </w:r>
      <w:proofErr w:type="gramEnd"/>
      <w:r>
        <w:rPr>
          <w:rFonts w:ascii="Times New Roman" w:hAnsi="Times New Roman" w:cs="Times New Roman"/>
          <w:b/>
          <w:sz w:val="24"/>
        </w:rPr>
        <w:t xml:space="preserve">111). </w:t>
      </w:r>
      <w:r w:rsidR="00C27A04">
        <w:rPr>
          <w:rFonts w:ascii="Times New Roman" w:hAnsi="Times New Roman" w:cs="Times New Roman"/>
          <w:sz w:val="24"/>
        </w:rPr>
        <w:t xml:space="preserve">The unit of coverage used here is Langmuir. </w:t>
      </w:r>
    </w:p>
    <w:p w14:paraId="3C7E2BE5" w14:textId="77777777" w:rsidR="002272C2" w:rsidRDefault="002272C2" w:rsidP="00B40491">
      <w:pPr>
        <w:spacing w:line="480" w:lineRule="auto"/>
        <w:jc w:val="both"/>
        <w:rPr>
          <w:rFonts w:ascii="Times New Roman" w:hAnsi="Times New Roman" w:cs="Times New Roman"/>
          <w:sz w:val="24"/>
          <w:szCs w:val="24"/>
        </w:rPr>
      </w:pPr>
    </w:p>
    <w:p w14:paraId="1573C42E" w14:textId="48B95D3A" w:rsidR="00B40491" w:rsidRPr="00B40491" w:rsidRDefault="00B40491" w:rsidP="00E94FC1">
      <w:pPr>
        <w:spacing w:line="480" w:lineRule="auto"/>
        <w:jc w:val="both"/>
        <w:rPr>
          <w:rFonts w:ascii="Times New Roman" w:hAnsi="Times New Roman" w:cs="Times New Roman"/>
          <w:b/>
          <w:sz w:val="24"/>
          <w:szCs w:val="24"/>
        </w:rPr>
      </w:pPr>
      <w:r w:rsidRPr="00B40491">
        <w:rPr>
          <w:rFonts w:ascii="Times New Roman" w:hAnsi="Times New Roman" w:cs="Times New Roman"/>
          <w:b/>
          <w:sz w:val="24"/>
          <w:szCs w:val="24"/>
        </w:rPr>
        <w:t>References</w:t>
      </w:r>
    </w:p>
    <w:p w14:paraId="75FC2B54" w14:textId="77777777" w:rsidR="00796144" w:rsidRPr="00796144" w:rsidRDefault="00F0658E" w:rsidP="00796144">
      <w:pPr>
        <w:pStyle w:val="EndNoteBibliography"/>
        <w:ind w:left="720" w:hanging="720"/>
        <w:jc w:val="both"/>
        <w:rPr>
          <w:rFonts w:ascii="Times New Roman" w:hAnsi="Times New Roman" w:cs="Times New Roman"/>
        </w:rPr>
      </w:pPr>
      <w:r w:rsidRPr="00796144">
        <w:rPr>
          <w:rFonts w:ascii="Times New Roman" w:hAnsi="Times New Roman" w:cs="Times New Roman"/>
          <w:sz w:val="24"/>
          <w:szCs w:val="24"/>
        </w:rPr>
        <w:fldChar w:fldCharType="begin"/>
      </w:r>
      <w:r w:rsidRPr="00796144">
        <w:rPr>
          <w:rFonts w:ascii="Times New Roman" w:hAnsi="Times New Roman" w:cs="Times New Roman"/>
          <w:sz w:val="24"/>
          <w:szCs w:val="24"/>
        </w:rPr>
        <w:instrText xml:space="preserve"> ADDIN EN.REFLIST </w:instrText>
      </w:r>
      <w:r w:rsidRPr="00796144">
        <w:rPr>
          <w:rFonts w:ascii="Times New Roman" w:hAnsi="Times New Roman" w:cs="Times New Roman"/>
          <w:sz w:val="24"/>
          <w:szCs w:val="24"/>
        </w:rPr>
        <w:fldChar w:fldCharType="separate"/>
      </w:r>
      <w:r w:rsidR="00796144" w:rsidRPr="00796144">
        <w:rPr>
          <w:rFonts w:ascii="Times New Roman" w:hAnsi="Times New Roman" w:cs="Times New Roman"/>
        </w:rPr>
        <w:t>1.</w:t>
      </w:r>
      <w:r w:rsidR="00796144" w:rsidRPr="00796144">
        <w:rPr>
          <w:rFonts w:ascii="Times New Roman" w:hAnsi="Times New Roman" w:cs="Times New Roman"/>
        </w:rPr>
        <w:tab/>
        <w:t xml:space="preserve">Gross L, Mohn F, Moll N, Liljeroth P, Meyer G. The chemical structure of a molecule resolved by atomic force microscopy. </w:t>
      </w:r>
      <w:r w:rsidR="00796144" w:rsidRPr="00796144">
        <w:rPr>
          <w:rFonts w:ascii="Times New Roman" w:hAnsi="Times New Roman" w:cs="Times New Roman"/>
          <w:i/>
        </w:rPr>
        <w:t>Science</w:t>
      </w:r>
      <w:r w:rsidR="00796144" w:rsidRPr="00796144">
        <w:rPr>
          <w:rFonts w:ascii="Times New Roman" w:hAnsi="Times New Roman" w:cs="Times New Roman"/>
        </w:rPr>
        <w:t xml:space="preserve"> 2009, </w:t>
      </w:r>
      <w:r w:rsidR="00796144" w:rsidRPr="00796144">
        <w:rPr>
          <w:rFonts w:ascii="Times New Roman" w:hAnsi="Times New Roman" w:cs="Times New Roman"/>
          <w:b/>
        </w:rPr>
        <w:t>325</w:t>
      </w:r>
      <w:r w:rsidR="00796144" w:rsidRPr="00796144">
        <w:rPr>
          <w:rFonts w:ascii="Times New Roman" w:hAnsi="Times New Roman" w:cs="Times New Roman"/>
        </w:rPr>
        <w:t>(5944)</w:t>
      </w:r>
      <w:r w:rsidR="00796144" w:rsidRPr="00796144">
        <w:rPr>
          <w:rFonts w:ascii="Times New Roman" w:hAnsi="Times New Roman" w:cs="Times New Roman"/>
          <w:b/>
        </w:rPr>
        <w:t>:</w:t>
      </w:r>
      <w:r w:rsidR="00796144" w:rsidRPr="00796144">
        <w:rPr>
          <w:rFonts w:ascii="Times New Roman" w:hAnsi="Times New Roman" w:cs="Times New Roman"/>
        </w:rPr>
        <w:t xml:space="preserve"> 1110-1114.</w:t>
      </w:r>
    </w:p>
    <w:p w14:paraId="20EDE2C4" w14:textId="77777777" w:rsidR="00796144" w:rsidRPr="00796144" w:rsidRDefault="00796144" w:rsidP="00796144">
      <w:pPr>
        <w:pStyle w:val="EndNoteBibliography"/>
        <w:spacing w:after="0"/>
        <w:jc w:val="both"/>
        <w:rPr>
          <w:rFonts w:ascii="Times New Roman" w:hAnsi="Times New Roman" w:cs="Times New Roman"/>
        </w:rPr>
      </w:pPr>
    </w:p>
    <w:p w14:paraId="561F884C"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2.</w:t>
      </w:r>
      <w:r w:rsidRPr="00796144">
        <w:rPr>
          <w:rFonts w:ascii="Times New Roman" w:hAnsi="Times New Roman" w:cs="Times New Roman"/>
        </w:rPr>
        <w:tab/>
        <w:t xml:space="preserve">Lasdon LS, Fox RL, Ratner MW. Nonlinear optimization using the generalized reduced gradient method. </w:t>
      </w:r>
      <w:r w:rsidRPr="00796144">
        <w:rPr>
          <w:rFonts w:ascii="Times New Roman" w:hAnsi="Times New Roman" w:cs="Times New Roman"/>
          <w:i/>
        </w:rPr>
        <w:t>Revue française d'automatique, informatique, recherche opérationnelle Recherche opérationnelle</w:t>
      </w:r>
      <w:r w:rsidRPr="00796144">
        <w:rPr>
          <w:rFonts w:ascii="Times New Roman" w:hAnsi="Times New Roman" w:cs="Times New Roman"/>
        </w:rPr>
        <w:t xml:space="preserve"> 1974, </w:t>
      </w:r>
      <w:r w:rsidRPr="00796144">
        <w:rPr>
          <w:rFonts w:ascii="Times New Roman" w:hAnsi="Times New Roman" w:cs="Times New Roman"/>
          <w:b/>
        </w:rPr>
        <w:t>8</w:t>
      </w:r>
      <w:r w:rsidRPr="00796144">
        <w:rPr>
          <w:rFonts w:ascii="Times New Roman" w:hAnsi="Times New Roman" w:cs="Times New Roman"/>
        </w:rPr>
        <w:t>(V3)</w:t>
      </w:r>
      <w:r w:rsidRPr="00796144">
        <w:rPr>
          <w:rFonts w:ascii="Times New Roman" w:hAnsi="Times New Roman" w:cs="Times New Roman"/>
          <w:b/>
        </w:rPr>
        <w:t>:</w:t>
      </w:r>
      <w:r w:rsidRPr="00796144">
        <w:rPr>
          <w:rFonts w:ascii="Times New Roman" w:hAnsi="Times New Roman" w:cs="Times New Roman"/>
        </w:rPr>
        <w:t xml:space="preserve"> 73-103.</w:t>
      </w:r>
    </w:p>
    <w:p w14:paraId="6BE46A46" w14:textId="77777777" w:rsidR="00796144" w:rsidRPr="00796144" w:rsidRDefault="00796144" w:rsidP="00796144">
      <w:pPr>
        <w:pStyle w:val="EndNoteBibliography"/>
        <w:spacing w:after="0"/>
        <w:jc w:val="both"/>
        <w:rPr>
          <w:rFonts w:ascii="Times New Roman" w:hAnsi="Times New Roman" w:cs="Times New Roman"/>
        </w:rPr>
      </w:pPr>
    </w:p>
    <w:p w14:paraId="0CCEC406"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3.</w:t>
      </w:r>
      <w:r w:rsidRPr="00796144">
        <w:rPr>
          <w:rFonts w:ascii="Times New Roman" w:hAnsi="Times New Roman" w:cs="Times New Roman"/>
        </w:rPr>
        <w:tab/>
        <w:t xml:space="preserve">Perdew JP, Burke K, Ernzerhof M. Generalized Gradient Approximation Made Simple. </w:t>
      </w:r>
      <w:r w:rsidRPr="00796144">
        <w:rPr>
          <w:rFonts w:ascii="Times New Roman" w:hAnsi="Times New Roman" w:cs="Times New Roman"/>
          <w:i/>
        </w:rPr>
        <w:t>Physical Review Letters</w:t>
      </w:r>
      <w:r w:rsidRPr="00796144">
        <w:rPr>
          <w:rFonts w:ascii="Times New Roman" w:hAnsi="Times New Roman" w:cs="Times New Roman"/>
        </w:rPr>
        <w:t xml:space="preserve"> 1996, </w:t>
      </w:r>
      <w:r w:rsidRPr="00796144">
        <w:rPr>
          <w:rFonts w:ascii="Times New Roman" w:hAnsi="Times New Roman" w:cs="Times New Roman"/>
          <w:b/>
        </w:rPr>
        <w:t>77</w:t>
      </w:r>
      <w:r w:rsidRPr="00796144">
        <w:rPr>
          <w:rFonts w:ascii="Times New Roman" w:hAnsi="Times New Roman" w:cs="Times New Roman"/>
        </w:rPr>
        <w:t>(18)</w:t>
      </w:r>
      <w:r w:rsidRPr="00796144">
        <w:rPr>
          <w:rFonts w:ascii="Times New Roman" w:hAnsi="Times New Roman" w:cs="Times New Roman"/>
          <w:b/>
        </w:rPr>
        <w:t>:</w:t>
      </w:r>
      <w:r w:rsidRPr="00796144">
        <w:rPr>
          <w:rFonts w:ascii="Times New Roman" w:hAnsi="Times New Roman" w:cs="Times New Roman"/>
        </w:rPr>
        <w:t xml:space="preserve"> 3865-3868.</w:t>
      </w:r>
    </w:p>
    <w:p w14:paraId="635D08C6" w14:textId="77777777" w:rsidR="00796144" w:rsidRPr="00796144" w:rsidRDefault="00796144" w:rsidP="00796144">
      <w:pPr>
        <w:pStyle w:val="EndNoteBibliography"/>
        <w:spacing w:after="0"/>
        <w:jc w:val="both"/>
        <w:rPr>
          <w:rFonts w:ascii="Times New Roman" w:hAnsi="Times New Roman" w:cs="Times New Roman"/>
        </w:rPr>
      </w:pPr>
    </w:p>
    <w:p w14:paraId="754AE4DB"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4.</w:t>
      </w:r>
      <w:r w:rsidRPr="00796144">
        <w:rPr>
          <w:rFonts w:ascii="Times New Roman" w:hAnsi="Times New Roman" w:cs="Times New Roman"/>
        </w:rPr>
        <w:tab/>
        <w:t xml:space="preserve">Troullier N, Martins JL. Efficient pseudopotentials for plane-wave calculations. </w:t>
      </w:r>
      <w:r w:rsidRPr="00796144">
        <w:rPr>
          <w:rFonts w:ascii="Times New Roman" w:hAnsi="Times New Roman" w:cs="Times New Roman"/>
          <w:i/>
        </w:rPr>
        <w:t>Physical Review B</w:t>
      </w:r>
      <w:r w:rsidRPr="00796144">
        <w:rPr>
          <w:rFonts w:ascii="Times New Roman" w:hAnsi="Times New Roman" w:cs="Times New Roman"/>
        </w:rPr>
        <w:t xml:space="preserve"> 1991, </w:t>
      </w:r>
      <w:r w:rsidRPr="00796144">
        <w:rPr>
          <w:rFonts w:ascii="Times New Roman" w:hAnsi="Times New Roman" w:cs="Times New Roman"/>
          <w:b/>
        </w:rPr>
        <w:t>43</w:t>
      </w:r>
      <w:r w:rsidRPr="00796144">
        <w:rPr>
          <w:rFonts w:ascii="Times New Roman" w:hAnsi="Times New Roman" w:cs="Times New Roman"/>
        </w:rPr>
        <w:t>(3)</w:t>
      </w:r>
      <w:r w:rsidRPr="00796144">
        <w:rPr>
          <w:rFonts w:ascii="Times New Roman" w:hAnsi="Times New Roman" w:cs="Times New Roman"/>
          <w:b/>
        </w:rPr>
        <w:t>:</w:t>
      </w:r>
      <w:r w:rsidRPr="00796144">
        <w:rPr>
          <w:rFonts w:ascii="Times New Roman" w:hAnsi="Times New Roman" w:cs="Times New Roman"/>
        </w:rPr>
        <w:t xml:space="preserve"> 1993-2006.</w:t>
      </w:r>
    </w:p>
    <w:p w14:paraId="4349F14B" w14:textId="77777777" w:rsidR="00796144" w:rsidRPr="00796144" w:rsidRDefault="00796144" w:rsidP="00796144">
      <w:pPr>
        <w:pStyle w:val="EndNoteBibliography"/>
        <w:spacing w:after="0"/>
        <w:jc w:val="both"/>
        <w:rPr>
          <w:rFonts w:ascii="Times New Roman" w:hAnsi="Times New Roman" w:cs="Times New Roman"/>
        </w:rPr>
      </w:pPr>
    </w:p>
    <w:p w14:paraId="7AC30C52"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5.</w:t>
      </w:r>
      <w:r w:rsidRPr="00796144">
        <w:rPr>
          <w:rFonts w:ascii="Times New Roman" w:hAnsi="Times New Roman" w:cs="Times New Roman"/>
        </w:rPr>
        <w:tab/>
        <w:t xml:space="preserve">Davey WP. Precision Measurements of the Lattice Constants of Twelve Common Metals. </w:t>
      </w:r>
      <w:r w:rsidRPr="00796144">
        <w:rPr>
          <w:rFonts w:ascii="Times New Roman" w:hAnsi="Times New Roman" w:cs="Times New Roman"/>
          <w:i/>
        </w:rPr>
        <w:t>Physical Review</w:t>
      </w:r>
      <w:r w:rsidRPr="00796144">
        <w:rPr>
          <w:rFonts w:ascii="Times New Roman" w:hAnsi="Times New Roman" w:cs="Times New Roman"/>
        </w:rPr>
        <w:t xml:space="preserve"> 1925, </w:t>
      </w:r>
      <w:r w:rsidRPr="00796144">
        <w:rPr>
          <w:rFonts w:ascii="Times New Roman" w:hAnsi="Times New Roman" w:cs="Times New Roman"/>
          <w:b/>
        </w:rPr>
        <w:t>25</w:t>
      </w:r>
      <w:r w:rsidRPr="00796144">
        <w:rPr>
          <w:rFonts w:ascii="Times New Roman" w:hAnsi="Times New Roman" w:cs="Times New Roman"/>
        </w:rPr>
        <w:t>(6)</w:t>
      </w:r>
      <w:r w:rsidRPr="00796144">
        <w:rPr>
          <w:rFonts w:ascii="Times New Roman" w:hAnsi="Times New Roman" w:cs="Times New Roman"/>
          <w:b/>
        </w:rPr>
        <w:t>:</w:t>
      </w:r>
      <w:r w:rsidRPr="00796144">
        <w:rPr>
          <w:rFonts w:ascii="Times New Roman" w:hAnsi="Times New Roman" w:cs="Times New Roman"/>
        </w:rPr>
        <w:t xml:space="preserve"> 753-761.</w:t>
      </w:r>
    </w:p>
    <w:p w14:paraId="0CE23FE2" w14:textId="77777777" w:rsidR="00796144" w:rsidRPr="00796144" w:rsidRDefault="00796144" w:rsidP="00796144">
      <w:pPr>
        <w:pStyle w:val="EndNoteBibliography"/>
        <w:spacing w:after="0"/>
        <w:jc w:val="both"/>
        <w:rPr>
          <w:rFonts w:ascii="Times New Roman" w:hAnsi="Times New Roman" w:cs="Times New Roman"/>
        </w:rPr>
      </w:pPr>
    </w:p>
    <w:p w14:paraId="0D49B177"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6.</w:t>
      </w:r>
      <w:r w:rsidRPr="00796144">
        <w:rPr>
          <w:rFonts w:ascii="Times New Roman" w:hAnsi="Times New Roman" w:cs="Times New Roman"/>
        </w:rPr>
        <w:tab/>
        <w:t xml:space="preserve">Demaison J, Császár AG. Equilibrium CO bond lengths. </w:t>
      </w:r>
      <w:r w:rsidRPr="00796144">
        <w:rPr>
          <w:rFonts w:ascii="Times New Roman" w:hAnsi="Times New Roman" w:cs="Times New Roman"/>
          <w:i/>
        </w:rPr>
        <w:t>Journal of Molecular Structure</w:t>
      </w:r>
      <w:r w:rsidRPr="00796144">
        <w:rPr>
          <w:rFonts w:ascii="Times New Roman" w:hAnsi="Times New Roman" w:cs="Times New Roman"/>
        </w:rPr>
        <w:t xml:space="preserve"> 2012, </w:t>
      </w:r>
      <w:r w:rsidRPr="00796144">
        <w:rPr>
          <w:rFonts w:ascii="Times New Roman" w:hAnsi="Times New Roman" w:cs="Times New Roman"/>
          <w:b/>
        </w:rPr>
        <w:t>1023:</w:t>
      </w:r>
      <w:r w:rsidRPr="00796144">
        <w:rPr>
          <w:rFonts w:ascii="Times New Roman" w:hAnsi="Times New Roman" w:cs="Times New Roman"/>
        </w:rPr>
        <w:t xml:space="preserve"> 7-14.</w:t>
      </w:r>
    </w:p>
    <w:p w14:paraId="634BAEAC" w14:textId="77777777" w:rsidR="00796144" w:rsidRPr="00796144" w:rsidRDefault="00796144" w:rsidP="00796144">
      <w:pPr>
        <w:pStyle w:val="EndNoteBibliography"/>
        <w:spacing w:after="0"/>
        <w:jc w:val="both"/>
        <w:rPr>
          <w:rFonts w:ascii="Times New Roman" w:hAnsi="Times New Roman" w:cs="Times New Roman"/>
        </w:rPr>
      </w:pPr>
    </w:p>
    <w:p w14:paraId="6FD0002A"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lastRenderedPageBreak/>
        <w:t>7.</w:t>
      </w:r>
      <w:r w:rsidRPr="00796144">
        <w:rPr>
          <w:rFonts w:ascii="Times New Roman" w:hAnsi="Times New Roman" w:cs="Times New Roman"/>
        </w:rPr>
        <w:tab/>
        <w:t xml:space="preserve">Patra A, Peng H, Sun J, Perdew JP. Rethinking CO adsorption on transition-metal surfaces: Effect of density-driven self-interaction errors. </w:t>
      </w:r>
      <w:r w:rsidRPr="00796144">
        <w:rPr>
          <w:rFonts w:ascii="Times New Roman" w:hAnsi="Times New Roman" w:cs="Times New Roman"/>
          <w:i/>
        </w:rPr>
        <w:t>Physical Review B</w:t>
      </w:r>
      <w:r w:rsidRPr="00796144">
        <w:rPr>
          <w:rFonts w:ascii="Times New Roman" w:hAnsi="Times New Roman" w:cs="Times New Roman"/>
        </w:rPr>
        <w:t xml:space="preserve"> 2019, </w:t>
      </w:r>
      <w:r w:rsidRPr="00796144">
        <w:rPr>
          <w:rFonts w:ascii="Times New Roman" w:hAnsi="Times New Roman" w:cs="Times New Roman"/>
          <w:b/>
        </w:rPr>
        <w:t>100</w:t>
      </w:r>
      <w:r w:rsidRPr="00796144">
        <w:rPr>
          <w:rFonts w:ascii="Times New Roman" w:hAnsi="Times New Roman" w:cs="Times New Roman"/>
        </w:rPr>
        <w:t>(3)</w:t>
      </w:r>
      <w:r w:rsidRPr="00796144">
        <w:rPr>
          <w:rFonts w:ascii="Times New Roman" w:hAnsi="Times New Roman" w:cs="Times New Roman"/>
          <w:b/>
        </w:rPr>
        <w:t>:</w:t>
      </w:r>
      <w:r w:rsidRPr="00796144">
        <w:rPr>
          <w:rFonts w:ascii="Times New Roman" w:hAnsi="Times New Roman" w:cs="Times New Roman"/>
        </w:rPr>
        <w:t xml:space="preserve"> 035442.</w:t>
      </w:r>
    </w:p>
    <w:p w14:paraId="28EEBB7A" w14:textId="77777777" w:rsidR="00796144" w:rsidRPr="00796144" w:rsidRDefault="00796144" w:rsidP="00796144">
      <w:pPr>
        <w:pStyle w:val="EndNoteBibliography"/>
        <w:spacing w:after="0"/>
        <w:jc w:val="both"/>
        <w:rPr>
          <w:rFonts w:ascii="Times New Roman" w:hAnsi="Times New Roman" w:cs="Times New Roman"/>
        </w:rPr>
      </w:pPr>
    </w:p>
    <w:p w14:paraId="5328A00B"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8.</w:t>
      </w:r>
      <w:r w:rsidRPr="00796144">
        <w:rPr>
          <w:rFonts w:ascii="Times New Roman" w:hAnsi="Times New Roman" w:cs="Times New Roman"/>
        </w:rPr>
        <w:tab/>
        <w:t xml:space="preserve">Perdew JP, Chowdhury STuR, Shahi C, Kaplan AD, Song D, Bylaska EJ. Symmetry Breaking with the SCAN Density Functional Describes Strong Correlation in the Singlet Carbon Dimer. </w:t>
      </w:r>
      <w:r w:rsidRPr="00796144">
        <w:rPr>
          <w:rFonts w:ascii="Times New Roman" w:hAnsi="Times New Roman" w:cs="Times New Roman"/>
          <w:i/>
        </w:rPr>
        <w:t>The Journal of Physical Chemistry A</w:t>
      </w:r>
      <w:r w:rsidRPr="00796144">
        <w:rPr>
          <w:rFonts w:ascii="Times New Roman" w:hAnsi="Times New Roman" w:cs="Times New Roman"/>
        </w:rPr>
        <w:t xml:space="preserve"> 2023, </w:t>
      </w:r>
      <w:r w:rsidRPr="00796144">
        <w:rPr>
          <w:rFonts w:ascii="Times New Roman" w:hAnsi="Times New Roman" w:cs="Times New Roman"/>
          <w:b/>
        </w:rPr>
        <w:t>127</w:t>
      </w:r>
      <w:r w:rsidRPr="00796144">
        <w:rPr>
          <w:rFonts w:ascii="Times New Roman" w:hAnsi="Times New Roman" w:cs="Times New Roman"/>
        </w:rPr>
        <w:t>(1)</w:t>
      </w:r>
      <w:r w:rsidRPr="00796144">
        <w:rPr>
          <w:rFonts w:ascii="Times New Roman" w:hAnsi="Times New Roman" w:cs="Times New Roman"/>
          <w:b/>
        </w:rPr>
        <w:t>:</w:t>
      </w:r>
      <w:r w:rsidRPr="00796144">
        <w:rPr>
          <w:rFonts w:ascii="Times New Roman" w:hAnsi="Times New Roman" w:cs="Times New Roman"/>
        </w:rPr>
        <w:t xml:space="preserve"> 384-389.</w:t>
      </w:r>
    </w:p>
    <w:p w14:paraId="41618E9E" w14:textId="77777777" w:rsidR="00796144" w:rsidRPr="00796144" w:rsidRDefault="00796144" w:rsidP="00796144">
      <w:pPr>
        <w:pStyle w:val="EndNoteBibliography"/>
        <w:spacing w:after="0"/>
        <w:jc w:val="both"/>
        <w:rPr>
          <w:rFonts w:ascii="Times New Roman" w:hAnsi="Times New Roman" w:cs="Times New Roman"/>
        </w:rPr>
      </w:pPr>
    </w:p>
    <w:p w14:paraId="321B3017"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9.</w:t>
      </w:r>
      <w:r w:rsidRPr="00796144">
        <w:rPr>
          <w:rFonts w:ascii="Times New Roman" w:hAnsi="Times New Roman" w:cs="Times New Roman"/>
        </w:rPr>
        <w:tab/>
        <w:t>Feibelman PJ, Hammer B, Nørskov JK, Wagner F, Scheffler M, Stumpf R</w:t>
      </w:r>
      <w:r w:rsidRPr="00796144">
        <w:rPr>
          <w:rFonts w:ascii="Times New Roman" w:hAnsi="Times New Roman" w:cs="Times New Roman"/>
          <w:i/>
        </w:rPr>
        <w:t>, et al.</w:t>
      </w:r>
      <w:r w:rsidRPr="00796144">
        <w:rPr>
          <w:rFonts w:ascii="Times New Roman" w:hAnsi="Times New Roman" w:cs="Times New Roman"/>
        </w:rPr>
        <w:t xml:space="preserve"> The CO/Pt(111) Puzzle. </w:t>
      </w:r>
      <w:r w:rsidRPr="00796144">
        <w:rPr>
          <w:rFonts w:ascii="Times New Roman" w:hAnsi="Times New Roman" w:cs="Times New Roman"/>
          <w:i/>
        </w:rPr>
        <w:t>The Journal of Physical Chemistry B</w:t>
      </w:r>
      <w:r w:rsidRPr="00796144">
        <w:rPr>
          <w:rFonts w:ascii="Times New Roman" w:hAnsi="Times New Roman" w:cs="Times New Roman"/>
        </w:rPr>
        <w:t xml:space="preserve"> 2001, </w:t>
      </w:r>
      <w:r w:rsidRPr="00796144">
        <w:rPr>
          <w:rFonts w:ascii="Times New Roman" w:hAnsi="Times New Roman" w:cs="Times New Roman"/>
          <w:b/>
        </w:rPr>
        <w:t>105</w:t>
      </w:r>
      <w:r w:rsidRPr="00796144">
        <w:rPr>
          <w:rFonts w:ascii="Times New Roman" w:hAnsi="Times New Roman" w:cs="Times New Roman"/>
        </w:rPr>
        <w:t>(18)</w:t>
      </w:r>
      <w:r w:rsidRPr="00796144">
        <w:rPr>
          <w:rFonts w:ascii="Times New Roman" w:hAnsi="Times New Roman" w:cs="Times New Roman"/>
          <w:b/>
        </w:rPr>
        <w:t>:</w:t>
      </w:r>
      <w:r w:rsidRPr="00796144">
        <w:rPr>
          <w:rFonts w:ascii="Times New Roman" w:hAnsi="Times New Roman" w:cs="Times New Roman"/>
        </w:rPr>
        <w:t xml:space="preserve"> 4018-4025.</w:t>
      </w:r>
    </w:p>
    <w:p w14:paraId="13952CE9" w14:textId="77777777" w:rsidR="00796144" w:rsidRPr="00796144" w:rsidRDefault="00796144" w:rsidP="00796144">
      <w:pPr>
        <w:pStyle w:val="EndNoteBibliography"/>
        <w:spacing w:after="0"/>
        <w:jc w:val="both"/>
        <w:rPr>
          <w:rFonts w:ascii="Times New Roman" w:hAnsi="Times New Roman" w:cs="Times New Roman"/>
        </w:rPr>
      </w:pPr>
    </w:p>
    <w:p w14:paraId="260704D0"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10.</w:t>
      </w:r>
      <w:r w:rsidRPr="00796144">
        <w:rPr>
          <w:rFonts w:ascii="Times New Roman" w:hAnsi="Times New Roman" w:cs="Times New Roman"/>
        </w:rPr>
        <w:tab/>
        <w:t xml:space="preserve">Zhao Q, Martirez JMP, Carter EA. Revisiting Understanding of Electrochemical CO2 Reduction on Cu(111): Competing Proton-Coupled Electron Transfer Reaction Mechanisms Revealed by Embedded Correlated Wavefunction Theory. </w:t>
      </w:r>
      <w:r w:rsidRPr="00796144">
        <w:rPr>
          <w:rFonts w:ascii="Times New Roman" w:hAnsi="Times New Roman" w:cs="Times New Roman"/>
          <w:i/>
        </w:rPr>
        <w:t>Journal of the American Chemical Society</w:t>
      </w:r>
      <w:r w:rsidRPr="00796144">
        <w:rPr>
          <w:rFonts w:ascii="Times New Roman" w:hAnsi="Times New Roman" w:cs="Times New Roman"/>
        </w:rPr>
        <w:t xml:space="preserve"> 2021, </w:t>
      </w:r>
      <w:r w:rsidRPr="00796144">
        <w:rPr>
          <w:rFonts w:ascii="Times New Roman" w:hAnsi="Times New Roman" w:cs="Times New Roman"/>
          <w:b/>
        </w:rPr>
        <w:t>143</w:t>
      </w:r>
      <w:r w:rsidRPr="00796144">
        <w:rPr>
          <w:rFonts w:ascii="Times New Roman" w:hAnsi="Times New Roman" w:cs="Times New Roman"/>
        </w:rPr>
        <w:t>(16)</w:t>
      </w:r>
      <w:r w:rsidRPr="00796144">
        <w:rPr>
          <w:rFonts w:ascii="Times New Roman" w:hAnsi="Times New Roman" w:cs="Times New Roman"/>
          <w:b/>
        </w:rPr>
        <w:t>:</w:t>
      </w:r>
      <w:r w:rsidRPr="00796144">
        <w:rPr>
          <w:rFonts w:ascii="Times New Roman" w:hAnsi="Times New Roman" w:cs="Times New Roman"/>
        </w:rPr>
        <w:t xml:space="preserve"> 6152-6164.</w:t>
      </w:r>
    </w:p>
    <w:p w14:paraId="05A4F4BE" w14:textId="77777777" w:rsidR="00796144" w:rsidRPr="00796144" w:rsidRDefault="00796144" w:rsidP="00796144">
      <w:pPr>
        <w:pStyle w:val="EndNoteBibliography"/>
        <w:spacing w:after="0"/>
        <w:jc w:val="both"/>
        <w:rPr>
          <w:rFonts w:ascii="Times New Roman" w:hAnsi="Times New Roman" w:cs="Times New Roman"/>
        </w:rPr>
      </w:pPr>
    </w:p>
    <w:p w14:paraId="6C9EE439"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11.</w:t>
      </w:r>
      <w:r w:rsidRPr="00796144">
        <w:rPr>
          <w:rFonts w:ascii="Times New Roman" w:hAnsi="Times New Roman" w:cs="Times New Roman"/>
        </w:rPr>
        <w:tab/>
        <w:t xml:space="preserve">Gajdoš M, Eichler A, Hafner J. CO adsorption on close-packed transition and noble metal surfaces: trends from ab initio calculations. </w:t>
      </w:r>
      <w:r w:rsidRPr="00796144">
        <w:rPr>
          <w:rFonts w:ascii="Times New Roman" w:hAnsi="Times New Roman" w:cs="Times New Roman"/>
          <w:i/>
        </w:rPr>
        <w:t>Journal of Physics: Condensed Matter</w:t>
      </w:r>
      <w:r w:rsidRPr="00796144">
        <w:rPr>
          <w:rFonts w:ascii="Times New Roman" w:hAnsi="Times New Roman" w:cs="Times New Roman"/>
        </w:rPr>
        <w:t xml:space="preserve"> 2004, </w:t>
      </w:r>
      <w:r w:rsidRPr="00796144">
        <w:rPr>
          <w:rFonts w:ascii="Times New Roman" w:hAnsi="Times New Roman" w:cs="Times New Roman"/>
          <w:b/>
        </w:rPr>
        <w:t>16</w:t>
      </w:r>
      <w:r w:rsidRPr="00796144">
        <w:rPr>
          <w:rFonts w:ascii="Times New Roman" w:hAnsi="Times New Roman" w:cs="Times New Roman"/>
        </w:rPr>
        <w:t>(8)</w:t>
      </w:r>
      <w:r w:rsidRPr="00796144">
        <w:rPr>
          <w:rFonts w:ascii="Times New Roman" w:hAnsi="Times New Roman" w:cs="Times New Roman"/>
          <w:b/>
        </w:rPr>
        <w:t>:</w:t>
      </w:r>
      <w:r w:rsidRPr="00796144">
        <w:rPr>
          <w:rFonts w:ascii="Times New Roman" w:hAnsi="Times New Roman" w:cs="Times New Roman"/>
        </w:rPr>
        <w:t xml:space="preserve"> 1141.</w:t>
      </w:r>
    </w:p>
    <w:p w14:paraId="57408637" w14:textId="77777777" w:rsidR="00796144" w:rsidRPr="00796144" w:rsidRDefault="00796144" w:rsidP="00796144">
      <w:pPr>
        <w:pStyle w:val="EndNoteBibliography"/>
        <w:spacing w:after="0"/>
        <w:jc w:val="both"/>
        <w:rPr>
          <w:rFonts w:ascii="Times New Roman" w:hAnsi="Times New Roman" w:cs="Times New Roman"/>
        </w:rPr>
      </w:pPr>
    </w:p>
    <w:p w14:paraId="0E57C4A1"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12.</w:t>
      </w:r>
      <w:r w:rsidRPr="00796144">
        <w:rPr>
          <w:rFonts w:ascii="Times New Roman" w:hAnsi="Times New Roman" w:cs="Times New Roman"/>
        </w:rPr>
        <w:tab/>
        <w:t xml:space="preserve">Sharifzadeh S, Huang P, Carter E. Embedded Configuration Interaction Description of CO on Cu(111):  Resolution of the Site Preference Conundrum. </w:t>
      </w:r>
      <w:r w:rsidRPr="00796144">
        <w:rPr>
          <w:rFonts w:ascii="Times New Roman" w:hAnsi="Times New Roman" w:cs="Times New Roman"/>
          <w:i/>
        </w:rPr>
        <w:t>The Journal of Physical Chemistry C</w:t>
      </w:r>
      <w:r w:rsidRPr="00796144">
        <w:rPr>
          <w:rFonts w:ascii="Times New Roman" w:hAnsi="Times New Roman" w:cs="Times New Roman"/>
        </w:rPr>
        <w:t xml:space="preserve"> 2008, </w:t>
      </w:r>
      <w:r w:rsidRPr="00796144">
        <w:rPr>
          <w:rFonts w:ascii="Times New Roman" w:hAnsi="Times New Roman" w:cs="Times New Roman"/>
          <w:b/>
        </w:rPr>
        <w:t>112</w:t>
      </w:r>
      <w:r w:rsidRPr="00796144">
        <w:rPr>
          <w:rFonts w:ascii="Times New Roman" w:hAnsi="Times New Roman" w:cs="Times New Roman"/>
        </w:rPr>
        <w:t>(12)</w:t>
      </w:r>
      <w:r w:rsidRPr="00796144">
        <w:rPr>
          <w:rFonts w:ascii="Times New Roman" w:hAnsi="Times New Roman" w:cs="Times New Roman"/>
          <w:b/>
        </w:rPr>
        <w:t>:</w:t>
      </w:r>
      <w:r w:rsidRPr="00796144">
        <w:rPr>
          <w:rFonts w:ascii="Times New Roman" w:hAnsi="Times New Roman" w:cs="Times New Roman"/>
        </w:rPr>
        <w:t xml:space="preserve"> 4649-4657.</w:t>
      </w:r>
    </w:p>
    <w:p w14:paraId="39AF5E55" w14:textId="77777777" w:rsidR="00796144" w:rsidRPr="00796144" w:rsidRDefault="00796144" w:rsidP="00796144">
      <w:pPr>
        <w:pStyle w:val="EndNoteBibliography"/>
        <w:spacing w:after="0"/>
        <w:jc w:val="both"/>
        <w:rPr>
          <w:rFonts w:ascii="Times New Roman" w:hAnsi="Times New Roman" w:cs="Times New Roman"/>
        </w:rPr>
      </w:pPr>
    </w:p>
    <w:p w14:paraId="265B5EAC"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13.</w:t>
      </w:r>
      <w:r w:rsidRPr="00796144">
        <w:rPr>
          <w:rFonts w:ascii="Times New Roman" w:hAnsi="Times New Roman" w:cs="Times New Roman"/>
        </w:rPr>
        <w:tab/>
        <w:t xml:space="preserve">Xu L, Lin J, Bai Y, Mavrikakis M. Atomic and Molecular Adsorption on Cu(111). </w:t>
      </w:r>
      <w:r w:rsidRPr="00796144">
        <w:rPr>
          <w:rFonts w:ascii="Times New Roman" w:hAnsi="Times New Roman" w:cs="Times New Roman"/>
          <w:i/>
        </w:rPr>
        <w:t>Topics in Catalysis</w:t>
      </w:r>
      <w:r w:rsidRPr="00796144">
        <w:rPr>
          <w:rFonts w:ascii="Times New Roman" w:hAnsi="Times New Roman" w:cs="Times New Roman"/>
        </w:rPr>
        <w:t xml:space="preserve"> 2018, </w:t>
      </w:r>
      <w:r w:rsidRPr="00796144">
        <w:rPr>
          <w:rFonts w:ascii="Times New Roman" w:hAnsi="Times New Roman" w:cs="Times New Roman"/>
          <w:b/>
        </w:rPr>
        <w:t>61</w:t>
      </w:r>
      <w:r w:rsidRPr="00796144">
        <w:rPr>
          <w:rFonts w:ascii="Times New Roman" w:hAnsi="Times New Roman" w:cs="Times New Roman"/>
        </w:rPr>
        <w:t>(9)</w:t>
      </w:r>
      <w:r w:rsidRPr="00796144">
        <w:rPr>
          <w:rFonts w:ascii="Times New Roman" w:hAnsi="Times New Roman" w:cs="Times New Roman"/>
          <w:b/>
        </w:rPr>
        <w:t>:</w:t>
      </w:r>
      <w:r w:rsidRPr="00796144">
        <w:rPr>
          <w:rFonts w:ascii="Times New Roman" w:hAnsi="Times New Roman" w:cs="Times New Roman"/>
        </w:rPr>
        <w:t xml:space="preserve"> 736-750.</w:t>
      </w:r>
    </w:p>
    <w:p w14:paraId="6335E72D" w14:textId="77777777" w:rsidR="00796144" w:rsidRPr="00796144" w:rsidRDefault="00796144" w:rsidP="00796144">
      <w:pPr>
        <w:pStyle w:val="EndNoteBibliography"/>
        <w:spacing w:after="0"/>
        <w:jc w:val="both"/>
        <w:rPr>
          <w:rFonts w:ascii="Times New Roman" w:hAnsi="Times New Roman" w:cs="Times New Roman"/>
        </w:rPr>
      </w:pPr>
    </w:p>
    <w:p w14:paraId="3BF48B88"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14.</w:t>
      </w:r>
      <w:r w:rsidRPr="00796144">
        <w:rPr>
          <w:rFonts w:ascii="Times New Roman" w:hAnsi="Times New Roman" w:cs="Times New Roman"/>
        </w:rPr>
        <w:tab/>
        <w:t xml:space="preserve">Hammer B, Hansen LB, Nørskov JK. Improved adsorption energetics within density-functional theory using revised Perdew-Burke-Ernzerhof functionals. </w:t>
      </w:r>
      <w:r w:rsidRPr="00796144">
        <w:rPr>
          <w:rFonts w:ascii="Times New Roman" w:hAnsi="Times New Roman" w:cs="Times New Roman"/>
          <w:i/>
        </w:rPr>
        <w:t>Physical Review B</w:t>
      </w:r>
      <w:r w:rsidRPr="00796144">
        <w:rPr>
          <w:rFonts w:ascii="Times New Roman" w:hAnsi="Times New Roman" w:cs="Times New Roman"/>
        </w:rPr>
        <w:t xml:space="preserve"> 1999, </w:t>
      </w:r>
      <w:r w:rsidRPr="00796144">
        <w:rPr>
          <w:rFonts w:ascii="Times New Roman" w:hAnsi="Times New Roman" w:cs="Times New Roman"/>
          <w:b/>
        </w:rPr>
        <w:t>59</w:t>
      </w:r>
      <w:r w:rsidRPr="00796144">
        <w:rPr>
          <w:rFonts w:ascii="Times New Roman" w:hAnsi="Times New Roman" w:cs="Times New Roman"/>
        </w:rPr>
        <w:t>(11)</w:t>
      </w:r>
      <w:r w:rsidRPr="00796144">
        <w:rPr>
          <w:rFonts w:ascii="Times New Roman" w:hAnsi="Times New Roman" w:cs="Times New Roman"/>
          <w:b/>
        </w:rPr>
        <w:t>:</w:t>
      </w:r>
      <w:r w:rsidRPr="00796144">
        <w:rPr>
          <w:rFonts w:ascii="Times New Roman" w:hAnsi="Times New Roman" w:cs="Times New Roman"/>
        </w:rPr>
        <w:t xml:space="preserve"> 7413-7421.</w:t>
      </w:r>
    </w:p>
    <w:p w14:paraId="34CA943F" w14:textId="77777777" w:rsidR="00796144" w:rsidRPr="00796144" w:rsidRDefault="00796144" w:rsidP="00796144">
      <w:pPr>
        <w:pStyle w:val="EndNoteBibliography"/>
        <w:spacing w:after="0"/>
        <w:jc w:val="both"/>
        <w:rPr>
          <w:rFonts w:ascii="Times New Roman" w:hAnsi="Times New Roman" w:cs="Times New Roman"/>
        </w:rPr>
      </w:pPr>
    </w:p>
    <w:p w14:paraId="4E3697BA"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15.</w:t>
      </w:r>
      <w:r w:rsidRPr="00796144">
        <w:rPr>
          <w:rFonts w:ascii="Times New Roman" w:hAnsi="Times New Roman" w:cs="Times New Roman"/>
        </w:rPr>
        <w:tab/>
        <w:t xml:space="preserve">Anisimov VI, Zaanen J, Andersen OK. Band theory and Mott insulators: Hubbard U instead of Stoner I. </w:t>
      </w:r>
      <w:r w:rsidRPr="00796144">
        <w:rPr>
          <w:rFonts w:ascii="Times New Roman" w:hAnsi="Times New Roman" w:cs="Times New Roman"/>
          <w:i/>
        </w:rPr>
        <w:t>Physical Review B</w:t>
      </w:r>
      <w:r w:rsidRPr="00796144">
        <w:rPr>
          <w:rFonts w:ascii="Times New Roman" w:hAnsi="Times New Roman" w:cs="Times New Roman"/>
        </w:rPr>
        <w:t xml:space="preserve"> 1991, </w:t>
      </w:r>
      <w:r w:rsidRPr="00796144">
        <w:rPr>
          <w:rFonts w:ascii="Times New Roman" w:hAnsi="Times New Roman" w:cs="Times New Roman"/>
          <w:b/>
        </w:rPr>
        <w:t>44</w:t>
      </w:r>
      <w:r w:rsidRPr="00796144">
        <w:rPr>
          <w:rFonts w:ascii="Times New Roman" w:hAnsi="Times New Roman" w:cs="Times New Roman"/>
        </w:rPr>
        <w:t>(3)</w:t>
      </w:r>
      <w:r w:rsidRPr="00796144">
        <w:rPr>
          <w:rFonts w:ascii="Times New Roman" w:hAnsi="Times New Roman" w:cs="Times New Roman"/>
          <w:b/>
        </w:rPr>
        <w:t>:</w:t>
      </w:r>
      <w:r w:rsidRPr="00796144">
        <w:rPr>
          <w:rFonts w:ascii="Times New Roman" w:hAnsi="Times New Roman" w:cs="Times New Roman"/>
        </w:rPr>
        <w:t xml:space="preserve"> 943-954.</w:t>
      </w:r>
    </w:p>
    <w:p w14:paraId="6508828E" w14:textId="77777777" w:rsidR="00796144" w:rsidRPr="00796144" w:rsidRDefault="00796144" w:rsidP="00796144">
      <w:pPr>
        <w:pStyle w:val="EndNoteBibliography"/>
        <w:spacing w:after="0"/>
        <w:jc w:val="both"/>
        <w:rPr>
          <w:rFonts w:ascii="Times New Roman" w:hAnsi="Times New Roman" w:cs="Times New Roman"/>
        </w:rPr>
      </w:pPr>
    </w:p>
    <w:p w14:paraId="185DFCF7"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16.</w:t>
      </w:r>
      <w:r w:rsidRPr="00796144">
        <w:rPr>
          <w:rFonts w:ascii="Times New Roman" w:hAnsi="Times New Roman" w:cs="Times New Roman"/>
        </w:rPr>
        <w:tab/>
        <w:t xml:space="preserve">Zeng Z, Chan MKY, Zhao Z-J, Kubal J, Fan D, Greeley J. Towards First Principles-Based Prediction of Highly Accurate Electrochemical Pourbaix Diagrams. </w:t>
      </w:r>
      <w:r w:rsidRPr="00796144">
        <w:rPr>
          <w:rFonts w:ascii="Times New Roman" w:hAnsi="Times New Roman" w:cs="Times New Roman"/>
          <w:i/>
        </w:rPr>
        <w:t>The Journal of Physical Chemistry C</w:t>
      </w:r>
      <w:r w:rsidRPr="00796144">
        <w:rPr>
          <w:rFonts w:ascii="Times New Roman" w:hAnsi="Times New Roman" w:cs="Times New Roman"/>
        </w:rPr>
        <w:t xml:space="preserve"> 2015, </w:t>
      </w:r>
      <w:r w:rsidRPr="00796144">
        <w:rPr>
          <w:rFonts w:ascii="Times New Roman" w:hAnsi="Times New Roman" w:cs="Times New Roman"/>
          <w:b/>
        </w:rPr>
        <w:t>119</w:t>
      </w:r>
      <w:r w:rsidRPr="00796144">
        <w:rPr>
          <w:rFonts w:ascii="Times New Roman" w:hAnsi="Times New Roman" w:cs="Times New Roman"/>
        </w:rPr>
        <w:t>(32)</w:t>
      </w:r>
      <w:r w:rsidRPr="00796144">
        <w:rPr>
          <w:rFonts w:ascii="Times New Roman" w:hAnsi="Times New Roman" w:cs="Times New Roman"/>
          <w:b/>
        </w:rPr>
        <w:t>:</w:t>
      </w:r>
      <w:r w:rsidRPr="00796144">
        <w:rPr>
          <w:rFonts w:ascii="Times New Roman" w:hAnsi="Times New Roman" w:cs="Times New Roman"/>
        </w:rPr>
        <w:t xml:space="preserve"> 18177-18187.</w:t>
      </w:r>
    </w:p>
    <w:p w14:paraId="67A368B9" w14:textId="77777777" w:rsidR="00796144" w:rsidRPr="00796144" w:rsidRDefault="00796144" w:rsidP="00796144">
      <w:pPr>
        <w:pStyle w:val="EndNoteBibliography"/>
        <w:spacing w:after="0"/>
        <w:jc w:val="both"/>
        <w:rPr>
          <w:rFonts w:ascii="Times New Roman" w:hAnsi="Times New Roman" w:cs="Times New Roman"/>
        </w:rPr>
      </w:pPr>
    </w:p>
    <w:p w14:paraId="1B63640C"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17.</w:t>
      </w:r>
      <w:r w:rsidRPr="00796144">
        <w:rPr>
          <w:rFonts w:ascii="Times New Roman" w:hAnsi="Times New Roman" w:cs="Times New Roman"/>
        </w:rPr>
        <w:tab/>
        <w:t>Dionigi F, Zeng Z, Sinev I, Merzdorf T, Deshpande S, Lopez MB</w:t>
      </w:r>
      <w:r w:rsidRPr="00796144">
        <w:rPr>
          <w:rFonts w:ascii="Times New Roman" w:hAnsi="Times New Roman" w:cs="Times New Roman"/>
          <w:i/>
        </w:rPr>
        <w:t>, et al.</w:t>
      </w:r>
      <w:r w:rsidRPr="00796144">
        <w:rPr>
          <w:rFonts w:ascii="Times New Roman" w:hAnsi="Times New Roman" w:cs="Times New Roman"/>
        </w:rPr>
        <w:t xml:space="preserve"> In-situ structure and catalytic mechanism of NiFe and CoFe layered double hydroxides during oxygen evolution. </w:t>
      </w:r>
      <w:r w:rsidRPr="00796144">
        <w:rPr>
          <w:rFonts w:ascii="Times New Roman" w:hAnsi="Times New Roman" w:cs="Times New Roman"/>
          <w:i/>
        </w:rPr>
        <w:t>Nature Communications</w:t>
      </w:r>
      <w:r w:rsidRPr="00796144">
        <w:rPr>
          <w:rFonts w:ascii="Times New Roman" w:hAnsi="Times New Roman" w:cs="Times New Roman"/>
        </w:rPr>
        <w:t xml:space="preserve"> 2020, </w:t>
      </w:r>
      <w:r w:rsidRPr="00796144">
        <w:rPr>
          <w:rFonts w:ascii="Times New Roman" w:hAnsi="Times New Roman" w:cs="Times New Roman"/>
          <w:b/>
        </w:rPr>
        <w:t>11</w:t>
      </w:r>
      <w:r w:rsidRPr="00796144">
        <w:rPr>
          <w:rFonts w:ascii="Times New Roman" w:hAnsi="Times New Roman" w:cs="Times New Roman"/>
        </w:rPr>
        <w:t>(1)</w:t>
      </w:r>
      <w:r w:rsidRPr="00796144">
        <w:rPr>
          <w:rFonts w:ascii="Times New Roman" w:hAnsi="Times New Roman" w:cs="Times New Roman"/>
          <w:b/>
        </w:rPr>
        <w:t>:</w:t>
      </w:r>
      <w:r w:rsidRPr="00796144">
        <w:rPr>
          <w:rFonts w:ascii="Times New Roman" w:hAnsi="Times New Roman" w:cs="Times New Roman"/>
        </w:rPr>
        <w:t xml:space="preserve"> 2522.</w:t>
      </w:r>
    </w:p>
    <w:p w14:paraId="18C5F544" w14:textId="77777777" w:rsidR="00796144" w:rsidRPr="00796144" w:rsidRDefault="00796144" w:rsidP="00796144">
      <w:pPr>
        <w:pStyle w:val="EndNoteBibliography"/>
        <w:spacing w:after="0"/>
        <w:jc w:val="both"/>
        <w:rPr>
          <w:rFonts w:ascii="Times New Roman" w:hAnsi="Times New Roman" w:cs="Times New Roman"/>
        </w:rPr>
      </w:pPr>
    </w:p>
    <w:p w14:paraId="3B9C521E"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18.</w:t>
      </w:r>
      <w:r w:rsidRPr="00796144">
        <w:rPr>
          <w:rFonts w:ascii="Times New Roman" w:hAnsi="Times New Roman" w:cs="Times New Roman"/>
        </w:rPr>
        <w:tab/>
        <w:t xml:space="preserve">Morosan E, Natelson D, Nevidomskyy AH, Si Q. Strongly Correlated Materials. </w:t>
      </w:r>
      <w:r w:rsidRPr="00796144">
        <w:rPr>
          <w:rFonts w:ascii="Times New Roman" w:hAnsi="Times New Roman" w:cs="Times New Roman"/>
          <w:i/>
        </w:rPr>
        <w:t>Advanced Materials</w:t>
      </w:r>
      <w:r w:rsidRPr="00796144">
        <w:rPr>
          <w:rFonts w:ascii="Times New Roman" w:hAnsi="Times New Roman" w:cs="Times New Roman"/>
        </w:rPr>
        <w:t xml:space="preserve"> 2012, </w:t>
      </w:r>
      <w:r w:rsidRPr="00796144">
        <w:rPr>
          <w:rFonts w:ascii="Times New Roman" w:hAnsi="Times New Roman" w:cs="Times New Roman"/>
          <w:b/>
        </w:rPr>
        <w:t>24</w:t>
      </w:r>
      <w:r w:rsidRPr="00796144">
        <w:rPr>
          <w:rFonts w:ascii="Times New Roman" w:hAnsi="Times New Roman" w:cs="Times New Roman"/>
        </w:rPr>
        <w:t>(36)</w:t>
      </w:r>
      <w:r w:rsidRPr="00796144">
        <w:rPr>
          <w:rFonts w:ascii="Times New Roman" w:hAnsi="Times New Roman" w:cs="Times New Roman"/>
          <w:b/>
        </w:rPr>
        <w:t>:</w:t>
      </w:r>
      <w:r w:rsidRPr="00796144">
        <w:rPr>
          <w:rFonts w:ascii="Times New Roman" w:hAnsi="Times New Roman" w:cs="Times New Roman"/>
        </w:rPr>
        <w:t xml:space="preserve"> 4896-4923.</w:t>
      </w:r>
    </w:p>
    <w:p w14:paraId="6742848A" w14:textId="77777777" w:rsidR="00796144" w:rsidRPr="00796144" w:rsidRDefault="00796144" w:rsidP="00796144">
      <w:pPr>
        <w:pStyle w:val="EndNoteBibliography"/>
        <w:spacing w:after="0"/>
        <w:jc w:val="both"/>
        <w:rPr>
          <w:rFonts w:ascii="Times New Roman" w:hAnsi="Times New Roman" w:cs="Times New Roman"/>
        </w:rPr>
      </w:pPr>
    </w:p>
    <w:p w14:paraId="38A62838"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lastRenderedPageBreak/>
        <w:t>19.</w:t>
      </w:r>
      <w:r w:rsidRPr="00796144">
        <w:rPr>
          <w:rFonts w:ascii="Times New Roman" w:hAnsi="Times New Roman" w:cs="Times New Roman"/>
        </w:rPr>
        <w:tab/>
        <w:t>Eren B, Zherebetskyy D, Patera LL, Wu CH, Bluhm H, Africh C</w:t>
      </w:r>
      <w:r w:rsidRPr="00796144">
        <w:rPr>
          <w:rFonts w:ascii="Times New Roman" w:hAnsi="Times New Roman" w:cs="Times New Roman"/>
          <w:i/>
        </w:rPr>
        <w:t>, et al.</w:t>
      </w:r>
      <w:r w:rsidRPr="00796144">
        <w:rPr>
          <w:rFonts w:ascii="Times New Roman" w:hAnsi="Times New Roman" w:cs="Times New Roman"/>
        </w:rPr>
        <w:t xml:space="preserve"> Activation of Cu(111) surface by decomposition into nanoclusters driven by CO adsorption. </w:t>
      </w:r>
      <w:r w:rsidRPr="00796144">
        <w:rPr>
          <w:rFonts w:ascii="Times New Roman" w:hAnsi="Times New Roman" w:cs="Times New Roman"/>
          <w:i/>
        </w:rPr>
        <w:t>Science</w:t>
      </w:r>
      <w:r w:rsidRPr="00796144">
        <w:rPr>
          <w:rFonts w:ascii="Times New Roman" w:hAnsi="Times New Roman" w:cs="Times New Roman"/>
        </w:rPr>
        <w:t xml:space="preserve"> 2016, </w:t>
      </w:r>
      <w:r w:rsidRPr="00796144">
        <w:rPr>
          <w:rFonts w:ascii="Times New Roman" w:hAnsi="Times New Roman" w:cs="Times New Roman"/>
          <w:b/>
        </w:rPr>
        <w:t>351</w:t>
      </w:r>
      <w:r w:rsidRPr="00796144">
        <w:rPr>
          <w:rFonts w:ascii="Times New Roman" w:hAnsi="Times New Roman" w:cs="Times New Roman"/>
        </w:rPr>
        <w:t>(6272)</w:t>
      </w:r>
      <w:r w:rsidRPr="00796144">
        <w:rPr>
          <w:rFonts w:ascii="Times New Roman" w:hAnsi="Times New Roman" w:cs="Times New Roman"/>
          <w:b/>
        </w:rPr>
        <w:t>:</w:t>
      </w:r>
      <w:r w:rsidRPr="00796144">
        <w:rPr>
          <w:rFonts w:ascii="Times New Roman" w:hAnsi="Times New Roman" w:cs="Times New Roman"/>
        </w:rPr>
        <w:t xml:space="preserve"> 475-478.</w:t>
      </w:r>
    </w:p>
    <w:p w14:paraId="15DA77D0" w14:textId="77777777" w:rsidR="00796144" w:rsidRPr="00796144" w:rsidRDefault="00796144" w:rsidP="00796144">
      <w:pPr>
        <w:pStyle w:val="EndNoteBibliography"/>
        <w:spacing w:after="0"/>
        <w:jc w:val="both"/>
        <w:rPr>
          <w:rFonts w:ascii="Times New Roman" w:hAnsi="Times New Roman" w:cs="Times New Roman"/>
        </w:rPr>
      </w:pPr>
    </w:p>
    <w:p w14:paraId="378C2E0A"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20.</w:t>
      </w:r>
      <w:r w:rsidRPr="00796144">
        <w:rPr>
          <w:rFonts w:ascii="Times New Roman" w:hAnsi="Times New Roman" w:cs="Times New Roman"/>
        </w:rPr>
        <w:tab/>
        <w:t xml:space="preserve">Blyholder G. Molecular Orbital View of Chemisorbed Carbon Monoxide. </w:t>
      </w:r>
      <w:r w:rsidRPr="00796144">
        <w:rPr>
          <w:rFonts w:ascii="Times New Roman" w:hAnsi="Times New Roman" w:cs="Times New Roman"/>
          <w:i/>
        </w:rPr>
        <w:t>The Journal of Physical Chemistry</w:t>
      </w:r>
      <w:r w:rsidRPr="00796144">
        <w:rPr>
          <w:rFonts w:ascii="Times New Roman" w:hAnsi="Times New Roman" w:cs="Times New Roman"/>
        </w:rPr>
        <w:t xml:space="preserve"> 1964, </w:t>
      </w:r>
      <w:r w:rsidRPr="00796144">
        <w:rPr>
          <w:rFonts w:ascii="Times New Roman" w:hAnsi="Times New Roman" w:cs="Times New Roman"/>
          <w:b/>
        </w:rPr>
        <w:t>68</w:t>
      </w:r>
      <w:r w:rsidRPr="00796144">
        <w:rPr>
          <w:rFonts w:ascii="Times New Roman" w:hAnsi="Times New Roman" w:cs="Times New Roman"/>
        </w:rPr>
        <w:t>(10)</w:t>
      </w:r>
      <w:r w:rsidRPr="00796144">
        <w:rPr>
          <w:rFonts w:ascii="Times New Roman" w:hAnsi="Times New Roman" w:cs="Times New Roman"/>
          <w:b/>
        </w:rPr>
        <w:t>:</w:t>
      </w:r>
      <w:r w:rsidRPr="00796144">
        <w:rPr>
          <w:rFonts w:ascii="Times New Roman" w:hAnsi="Times New Roman" w:cs="Times New Roman"/>
        </w:rPr>
        <w:t xml:space="preserve"> 2772-2777.</w:t>
      </w:r>
    </w:p>
    <w:p w14:paraId="7D076CD5" w14:textId="77777777" w:rsidR="00796144" w:rsidRPr="00796144" w:rsidRDefault="00796144" w:rsidP="00796144">
      <w:pPr>
        <w:pStyle w:val="EndNoteBibliography"/>
        <w:spacing w:after="0"/>
        <w:jc w:val="both"/>
        <w:rPr>
          <w:rFonts w:ascii="Times New Roman" w:hAnsi="Times New Roman" w:cs="Times New Roman"/>
        </w:rPr>
      </w:pPr>
    </w:p>
    <w:p w14:paraId="25141DA5"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21.</w:t>
      </w:r>
      <w:r w:rsidRPr="00796144">
        <w:rPr>
          <w:rFonts w:ascii="Times New Roman" w:hAnsi="Times New Roman" w:cs="Times New Roman"/>
        </w:rPr>
        <w:tab/>
        <w:t xml:space="preserve">Lau KH, Kohn W. Elastic interaction of two atoms adsorbed on a solid surface. </w:t>
      </w:r>
      <w:r w:rsidRPr="00796144">
        <w:rPr>
          <w:rFonts w:ascii="Times New Roman" w:hAnsi="Times New Roman" w:cs="Times New Roman"/>
          <w:i/>
        </w:rPr>
        <w:t>Surface Science</w:t>
      </w:r>
      <w:r w:rsidRPr="00796144">
        <w:rPr>
          <w:rFonts w:ascii="Times New Roman" w:hAnsi="Times New Roman" w:cs="Times New Roman"/>
        </w:rPr>
        <w:t xml:space="preserve"> 1977, </w:t>
      </w:r>
      <w:r w:rsidRPr="00796144">
        <w:rPr>
          <w:rFonts w:ascii="Times New Roman" w:hAnsi="Times New Roman" w:cs="Times New Roman"/>
          <w:b/>
        </w:rPr>
        <w:t>65</w:t>
      </w:r>
      <w:r w:rsidRPr="00796144">
        <w:rPr>
          <w:rFonts w:ascii="Times New Roman" w:hAnsi="Times New Roman" w:cs="Times New Roman"/>
        </w:rPr>
        <w:t>(2)</w:t>
      </w:r>
      <w:r w:rsidRPr="00796144">
        <w:rPr>
          <w:rFonts w:ascii="Times New Roman" w:hAnsi="Times New Roman" w:cs="Times New Roman"/>
          <w:b/>
        </w:rPr>
        <w:t>:</w:t>
      </w:r>
      <w:r w:rsidRPr="00796144">
        <w:rPr>
          <w:rFonts w:ascii="Times New Roman" w:hAnsi="Times New Roman" w:cs="Times New Roman"/>
        </w:rPr>
        <w:t xml:space="preserve"> 607-618.</w:t>
      </w:r>
    </w:p>
    <w:p w14:paraId="20E323DA" w14:textId="77777777" w:rsidR="00796144" w:rsidRPr="00796144" w:rsidRDefault="00796144" w:rsidP="00796144">
      <w:pPr>
        <w:pStyle w:val="EndNoteBibliography"/>
        <w:spacing w:after="0"/>
        <w:jc w:val="both"/>
        <w:rPr>
          <w:rFonts w:ascii="Times New Roman" w:hAnsi="Times New Roman" w:cs="Times New Roman"/>
        </w:rPr>
      </w:pPr>
    </w:p>
    <w:p w14:paraId="5B5DC422"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22.</w:t>
      </w:r>
      <w:r w:rsidRPr="00796144">
        <w:rPr>
          <w:rFonts w:ascii="Times New Roman" w:hAnsi="Times New Roman" w:cs="Times New Roman"/>
        </w:rPr>
        <w:tab/>
        <w:t xml:space="preserve">Ledbetter HM, Naimon ER. Elastic Properties of Metals and Alloys. II. Copper. </w:t>
      </w:r>
      <w:r w:rsidRPr="00796144">
        <w:rPr>
          <w:rFonts w:ascii="Times New Roman" w:hAnsi="Times New Roman" w:cs="Times New Roman"/>
          <w:i/>
        </w:rPr>
        <w:t>Journal of Physical and Chemical Reference Data</w:t>
      </w:r>
      <w:r w:rsidRPr="00796144">
        <w:rPr>
          <w:rFonts w:ascii="Times New Roman" w:hAnsi="Times New Roman" w:cs="Times New Roman"/>
        </w:rPr>
        <w:t xml:space="preserve"> 1974, </w:t>
      </w:r>
      <w:r w:rsidRPr="00796144">
        <w:rPr>
          <w:rFonts w:ascii="Times New Roman" w:hAnsi="Times New Roman" w:cs="Times New Roman"/>
          <w:b/>
        </w:rPr>
        <w:t>3</w:t>
      </w:r>
      <w:r w:rsidRPr="00796144">
        <w:rPr>
          <w:rFonts w:ascii="Times New Roman" w:hAnsi="Times New Roman" w:cs="Times New Roman"/>
        </w:rPr>
        <w:t>(4)</w:t>
      </w:r>
      <w:r w:rsidRPr="00796144">
        <w:rPr>
          <w:rFonts w:ascii="Times New Roman" w:hAnsi="Times New Roman" w:cs="Times New Roman"/>
          <w:b/>
        </w:rPr>
        <w:t>:</w:t>
      </w:r>
      <w:r w:rsidRPr="00796144">
        <w:rPr>
          <w:rFonts w:ascii="Times New Roman" w:hAnsi="Times New Roman" w:cs="Times New Roman"/>
        </w:rPr>
        <w:t xml:space="preserve"> 897-935.</w:t>
      </w:r>
    </w:p>
    <w:p w14:paraId="4C877B18" w14:textId="77777777" w:rsidR="00796144" w:rsidRPr="00796144" w:rsidRDefault="00796144" w:rsidP="00796144">
      <w:pPr>
        <w:pStyle w:val="EndNoteBibliography"/>
        <w:spacing w:after="0"/>
        <w:jc w:val="both"/>
        <w:rPr>
          <w:rFonts w:ascii="Times New Roman" w:hAnsi="Times New Roman" w:cs="Times New Roman"/>
        </w:rPr>
      </w:pPr>
    </w:p>
    <w:p w14:paraId="5933A55E"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23.</w:t>
      </w:r>
      <w:r w:rsidRPr="00796144">
        <w:rPr>
          <w:rFonts w:ascii="Times New Roman" w:hAnsi="Times New Roman" w:cs="Times New Roman"/>
        </w:rPr>
        <w:tab/>
        <w:t xml:space="preserve">Freund LB, Suresh S. </w:t>
      </w:r>
      <w:r w:rsidRPr="00796144">
        <w:rPr>
          <w:rFonts w:ascii="Times New Roman" w:hAnsi="Times New Roman" w:cs="Times New Roman"/>
          <w:i/>
        </w:rPr>
        <w:t>Thin Film Materials: Stress, Defect Formation and Surface Evolution</w:t>
      </w:r>
      <w:r w:rsidRPr="00796144">
        <w:rPr>
          <w:rFonts w:ascii="Times New Roman" w:hAnsi="Times New Roman" w:cs="Times New Roman"/>
        </w:rPr>
        <w:t>. Cambridge University Press: Cambridge, 2004.</w:t>
      </w:r>
    </w:p>
    <w:p w14:paraId="3CB88EB5" w14:textId="77777777" w:rsidR="00796144" w:rsidRPr="00796144" w:rsidRDefault="00796144" w:rsidP="00796144">
      <w:pPr>
        <w:pStyle w:val="EndNoteBibliography"/>
        <w:spacing w:after="0"/>
        <w:jc w:val="both"/>
        <w:rPr>
          <w:rFonts w:ascii="Times New Roman" w:hAnsi="Times New Roman" w:cs="Times New Roman"/>
        </w:rPr>
      </w:pPr>
    </w:p>
    <w:p w14:paraId="7200B54A" w14:textId="77777777" w:rsidR="00796144" w:rsidRPr="00796144" w:rsidRDefault="00796144" w:rsidP="00796144">
      <w:pPr>
        <w:pStyle w:val="EndNoteBibliography"/>
        <w:ind w:left="720" w:hanging="720"/>
        <w:jc w:val="both"/>
        <w:rPr>
          <w:rFonts w:ascii="Times New Roman" w:hAnsi="Times New Roman" w:cs="Times New Roman"/>
        </w:rPr>
      </w:pPr>
      <w:r w:rsidRPr="00796144">
        <w:rPr>
          <w:rFonts w:ascii="Times New Roman" w:hAnsi="Times New Roman" w:cs="Times New Roman"/>
        </w:rPr>
        <w:t>24.</w:t>
      </w:r>
      <w:r w:rsidRPr="00796144">
        <w:rPr>
          <w:rFonts w:ascii="Times New Roman" w:hAnsi="Times New Roman" w:cs="Times New Roman"/>
        </w:rPr>
        <w:tab/>
        <w:t>Zhang D, Jansen C, Berg OT, Bakker JM, Meyer J, Kleyn AW</w:t>
      </w:r>
      <w:r w:rsidRPr="00796144">
        <w:rPr>
          <w:rFonts w:ascii="Times New Roman" w:hAnsi="Times New Roman" w:cs="Times New Roman"/>
          <w:i/>
        </w:rPr>
        <w:t>, et al.</w:t>
      </w:r>
      <w:r w:rsidRPr="00796144">
        <w:rPr>
          <w:rFonts w:ascii="Times New Roman" w:hAnsi="Times New Roman" w:cs="Times New Roman"/>
        </w:rPr>
        <w:t xml:space="preserve"> RAIRS Characterization of CO and O Coadsorption on Cu(111). </w:t>
      </w:r>
      <w:r w:rsidRPr="00796144">
        <w:rPr>
          <w:rFonts w:ascii="Times New Roman" w:hAnsi="Times New Roman" w:cs="Times New Roman"/>
          <w:i/>
        </w:rPr>
        <w:t>The Journal of Physical Chemistry C</w:t>
      </w:r>
      <w:r w:rsidRPr="00796144">
        <w:rPr>
          <w:rFonts w:ascii="Times New Roman" w:hAnsi="Times New Roman" w:cs="Times New Roman"/>
        </w:rPr>
        <w:t xml:space="preserve"> 2022, </w:t>
      </w:r>
      <w:r w:rsidRPr="00796144">
        <w:rPr>
          <w:rFonts w:ascii="Times New Roman" w:hAnsi="Times New Roman" w:cs="Times New Roman"/>
          <w:b/>
        </w:rPr>
        <w:t>126</w:t>
      </w:r>
      <w:r w:rsidRPr="00796144">
        <w:rPr>
          <w:rFonts w:ascii="Times New Roman" w:hAnsi="Times New Roman" w:cs="Times New Roman"/>
        </w:rPr>
        <w:t>(31)</w:t>
      </w:r>
      <w:r w:rsidRPr="00796144">
        <w:rPr>
          <w:rFonts w:ascii="Times New Roman" w:hAnsi="Times New Roman" w:cs="Times New Roman"/>
          <w:b/>
        </w:rPr>
        <w:t>:</w:t>
      </w:r>
      <w:r w:rsidRPr="00796144">
        <w:rPr>
          <w:rFonts w:ascii="Times New Roman" w:hAnsi="Times New Roman" w:cs="Times New Roman"/>
        </w:rPr>
        <w:t xml:space="preserve"> 13114-13121.</w:t>
      </w:r>
    </w:p>
    <w:p w14:paraId="152B06A1" w14:textId="77777777" w:rsidR="00796144" w:rsidRPr="00796144" w:rsidRDefault="00796144" w:rsidP="00796144">
      <w:pPr>
        <w:pStyle w:val="EndNoteBibliography"/>
        <w:jc w:val="both"/>
        <w:rPr>
          <w:rFonts w:ascii="Times New Roman" w:hAnsi="Times New Roman" w:cs="Times New Roman"/>
        </w:rPr>
      </w:pPr>
    </w:p>
    <w:p w14:paraId="0BA3B5B8" w14:textId="2037BBC4" w:rsidR="00D43C65" w:rsidRPr="00FB68CB" w:rsidRDefault="00F0658E" w:rsidP="00796144">
      <w:pPr>
        <w:spacing w:line="480" w:lineRule="auto"/>
        <w:jc w:val="both"/>
        <w:rPr>
          <w:rFonts w:ascii="Times New Roman" w:hAnsi="Times New Roman" w:cs="Times New Roman"/>
          <w:sz w:val="24"/>
          <w:szCs w:val="24"/>
        </w:rPr>
      </w:pPr>
      <w:r w:rsidRPr="00796144">
        <w:rPr>
          <w:rFonts w:ascii="Times New Roman" w:hAnsi="Times New Roman" w:cs="Times New Roman"/>
          <w:sz w:val="24"/>
          <w:szCs w:val="24"/>
        </w:rPr>
        <w:fldChar w:fldCharType="end"/>
      </w:r>
    </w:p>
    <w:sectPr w:rsidR="00D43C65" w:rsidRPr="00FB68C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F471E" w14:textId="77777777" w:rsidR="00552ED4" w:rsidRDefault="00552ED4" w:rsidP="00943440">
      <w:pPr>
        <w:spacing w:after="0" w:line="240" w:lineRule="auto"/>
      </w:pPr>
      <w:r>
        <w:separator/>
      </w:r>
    </w:p>
  </w:endnote>
  <w:endnote w:type="continuationSeparator" w:id="0">
    <w:p w14:paraId="039B506B" w14:textId="77777777" w:rsidR="00552ED4" w:rsidRDefault="00552ED4" w:rsidP="00943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6227571"/>
      <w:docPartObj>
        <w:docPartGallery w:val="Page Numbers (Bottom of Page)"/>
        <w:docPartUnique/>
      </w:docPartObj>
    </w:sdtPr>
    <w:sdtEndPr>
      <w:rPr>
        <w:noProof/>
      </w:rPr>
    </w:sdtEndPr>
    <w:sdtContent>
      <w:p w14:paraId="0F330E7E" w14:textId="36E8D5A2" w:rsidR="00943440" w:rsidRDefault="009434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7AA6A3" w14:textId="77777777" w:rsidR="00943440" w:rsidRDefault="00943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F8BF8" w14:textId="77777777" w:rsidR="00552ED4" w:rsidRDefault="00552ED4" w:rsidP="00943440">
      <w:pPr>
        <w:spacing w:after="0" w:line="240" w:lineRule="auto"/>
      </w:pPr>
      <w:r>
        <w:separator/>
      </w:r>
    </w:p>
  </w:footnote>
  <w:footnote w:type="continuationSeparator" w:id="0">
    <w:p w14:paraId="3022C39C" w14:textId="77777777" w:rsidR="00552ED4" w:rsidRDefault="00552ED4" w:rsidP="009434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5eteez30tx2zep2f9vxv9ersresrx22z9w&quot;&gt;My EndNote Library&lt;record-ids&gt;&lt;item&gt;2&lt;/item&gt;&lt;item&gt;30&lt;/item&gt;&lt;item&gt;95&lt;/item&gt;&lt;item&gt;112&lt;/item&gt;&lt;item&gt;203&lt;/item&gt;&lt;item&gt;205&lt;/item&gt;&lt;item&gt;206&lt;/item&gt;&lt;item&gt;207&lt;/item&gt;&lt;item&gt;209&lt;/item&gt;&lt;item&gt;210&lt;/item&gt;&lt;item&gt;211&lt;/item&gt;&lt;item&gt;214&lt;/item&gt;&lt;item&gt;225&lt;/item&gt;&lt;item&gt;229&lt;/item&gt;&lt;item&gt;232&lt;/item&gt;&lt;item&gt;236&lt;/item&gt;&lt;item&gt;238&lt;/item&gt;&lt;item&gt;245&lt;/item&gt;&lt;item&gt;246&lt;/item&gt;&lt;item&gt;247&lt;/item&gt;&lt;item&gt;249&lt;/item&gt;&lt;item&gt;256&lt;/item&gt;&lt;item&gt;257&lt;/item&gt;&lt;item&gt;269&lt;/item&gt;&lt;/record-ids&gt;&lt;/item&gt;&lt;/Libraries&gt;"/>
  </w:docVars>
  <w:rsids>
    <w:rsidRoot w:val="00A6655E"/>
    <w:rsid w:val="000013E4"/>
    <w:rsid w:val="000078D9"/>
    <w:rsid w:val="00023D02"/>
    <w:rsid w:val="0003123E"/>
    <w:rsid w:val="0003326A"/>
    <w:rsid w:val="000434CD"/>
    <w:rsid w:val="000465BB"/>
    <w:rsid w:val="0005265A"/>
    <w:rsid w:val="000631C7"/>
    <w:rsid w:val="00063C00"/>
    <w:rsid w:val="0006472A"/>
    <w:rsid w:val="00074F2C"/>
    <w:rsid w:val="000764BB"/>
    <w:rsid w:val="000823DB"/>
    <w:rsid w:val="00087EC8"/>
    <w:rsid w:val="00090E03"/>
    <w:rsid w:val="000922A5"/>
    <w:rsid w:val="00095985"/>
    <w:rsid w:val="000969C7"/>
    <w:rsid w:val="000A1FF7"/>
    <w:rsid w:val="000A3310"/>
    <w:rsid w:val="000A3958"/>
    <w:rsid w:val="000C3F38"/>
    <w:rsid w:val="000C4F81"/>
    <w:rsid w:val="000E30B4"/>
    <w:rsid w:val="001239A8"/>
    <w:rsid w:val="001252F6"/>
    <w:rsid w:val="001307DD"/>
    <w:rsid w:val="00134AFD"/>
    <w:rsid w:val="00154B41"/>
    <w:rsid w:val="001568E4"/>
    <w:rsid w:val="00157304"/>
    <w:rsid w:val="00175B04"/>
    <w:rsid w:val="00195006"/>
    <w:rsid w:val="001A407C"/>
    <w:rsid w:val="001A5158"/>
    <w:rsid w:val="001A5EB2"/>
    <w:rsid w:val="001B3786"/>
    <w:rsid w:val="001B3B3D"/>
    <w:rsid w:val="001B4C5B"/>
    <w:rsid w:val="001C487B"/>
    <w:rsid w:val="001C6CD0"/>
    <w:rsid w:val="001F54E9"/>
    <w:rsid w:val="001F79FE"/>
    <w:rsid w:val="00207D7C"/>
    <w:rsid w:val="00211BE8"/>
    <w:rsid w:val="002124C7"/>
    <w:rsid w:val="0021694E"/>
    <w:rsid w:val="002272C2"/>
    <w:rsid w:val="00246C91"/>
    <w:rsid w:val="00262358"/>
    <w:rsid w:val="002655EF"/>
    <w:rsid w:val="0027252F"/>
    <w:rsid w:val="00273DAA"/>
    <w:rsid w:val="002749AF"/>
    <w:rsid w:val="00276DF0"/>
    <w:rsid w:val="00280434"/>
    <w:rsid w:val="00287044"/>
    <w:rsid w:val="00291255"/>
    <w:rsid w:val="002959C3"/>
    <w:rsid w:val="002A4BAA"/>
    <w:rsid w:val="002A7C36"/>
    <w:rsid w:val="002C4DAA"/>
    <w:rsid w:val="002D15DE"/>
    <w:rsid w:val="002D1716"/>
    <w:rsid w:val="002E5A27"/>
    <w:rsid w:val="00323E9D"/>
    <w:rsid w:val="003413C7"/>
    <w:rsid w:val="00341FE1"/>
    <w:rsid w:val="003569F4"/>
    <w:rsid w:val="00365850"/>
    <w:rsid w:val="003703B4"/>
    <w:rsid w:val="003872DA"/>
    <w:rsid w:val="00391A45"/>
    <w:rsid w:val="003937C5"/>
    <w:rsid w:val="00395E76"/>
    <w:rsid w:val="003B419C"/>
    <w:rsid w:val="003C140A"/>
    <w:rsid w:val="003C65D3"/>
    <w:rsid w:val="003C7945"/>
    <w:rsid w:val="003E1B24"/>
    <w:rsid w:val="003E2414"/>
    <w:rsid w:val="003E6607"/>
    <w:rsid w:val="003F1151"/>
    <w:rsid w:val="003F2FB3"/>
    <w:rsid w:val="00424249"/>
    <w:rsid w:val="00430ED1"/>
    <w:rsid w:val="00437EF5"/>
    <w:rsid w:val="00440741"/>
    <w:rsid w:val="00442184"/>
    <w:rsid w:val="00443C0A"/>
    <w:rsid w:val="004445AE"/>
    <w:rsid w:val="0044465A"/>
    <w:rsid w:val="00450EAC"/>
    <w:rsid w:val="00466DC7"/>
    <w:rsid w:val="00466FEB"/>
    <w:rsid w:val="004B049E"/>
    <w:rsid w:val="004D15A3"/>
    <w:rsid w:val="004E14FA"/>
    <w:rsid w:val="004F18D1"/>
    <w:rsid w:val="004F3AC7"/>
    <w:rsid w:val="004F40B9"/>
    <w:rsid w:val="004F4697"/>
    <w:rsid w:val="00502B16"/>
    <w:rsid w:val="00503053"/>
    <w:rsid w:val="00516567"/>
    <w:rsid w:val="00522EEE"/>
    <w:rsid w:val="00524D9A"/>
    <w:rsid w:val="00525602"/>
    <w:rsid w:val="005323E1"/>
    <w:rsid w:val="005343A1"/>
    <w:rsid w:val="00535CD9"/>
    <w:rsid w:val="00552ED4"/>
    <w:rsid w:val="00565261"/>
    <w:rsid w:val="005751A9"/>
    <w:rsid w:val="00587973"/>
    <w:rsid w:val="00590CF2"/>
    <w:rsid w:val="00594400"/>
    <w:rsid w:val="005A192E"/>
    <w:rsid w:val="005A3425"/>
    <w:rsid w:val="005C682F"/>
    <w:rsid w:val="005D19CB"/>
    <w:rsid w:val="005D3158"/>
    <w:rsid w:val="005D403F"/>
    <w:rsid w:val="005E1227"/>
    <w:rsid w:val="006010DA"/>
    <w:rsid w:val="00613187"/>
    <w:rsid w:val="0063657E"/>
    <w:rsid w:val="00636969"/>
    <w:rsid w:val="0063745C"/>
    <w:rsid w:val="00641663"/>
    <w:rsid w:val="00653397"/>
    <w:rsid w:val="006541BA"/>
    <w:rsid w:val="006633C3"/>
    <w:rsid w:val="00663D1D"/>
    <w:rsid w:val="00667F46"/>
    <w:rsid w:val="006863D2"/>
    <w:rsid w:val="00693535"/>
    <w:rsid w:val="006B74D4"/>
    <w:rsid w:val="006D0036"/>
    <w:rsid w:val="006E56E7"/>
    <w:rsid w:val="006E6BD7"/>
    <w:rsid w:val="006F2888"/>
    <w:rsid w:val="00707907"/>
    <w:rsid w:val="00725083"/>
    <w:rsid w:val="007457F1"/>
    <w:rsid w:val="00761529"/>
    <w:rsid w:val="0076312D"/>
    <w:rsid w:val="00783C25"/>
    <w:rsid w:val="007943D3"/>
    <w:rsid w:val="00795C68"/>
    <w:rsid w:val="00796144"/>
    <w:rsid w:val="007A7675"/>
    <w:rsid w:val="007B0B42"/>
    <w:rsid w:val="007B4FD9"/>
    <w:rsid w:val="007E01FF"/>
    <w:rsid w:val="007F1B80"/>
    <w:rsid w:val="007F25F8"/>
    <w:rsid w:val="00802C48"/>
    <w:rsid w:val="008117A4"/>
    <w:rsid w:val="008119C0"/>
    <w:rsid w:val="00813010"/>
    <w:rsid w:val="008260E5"/>
    <w:rsid w:val="0083192F"/>
    <w:rsid w:val="00837D0B"/>
    <w:rsid w:val="00840DD2"/>
    <w:rsid w:val="0084135C"/>
    <w:rsid w:val="008507BB"/>
    <w:rsid w:val="00857221"/>
    <w:rsid w:val="008619C4"/>
    <w:rsid w:val="008646CD"/>
    <w:rsid w:val="00882246"/>
    <w:rsid w:val="00891B18"/>
    <w:rsid w:val="00894BAA"/>
    <w:rsid w:val="008B28E5"/>
    <w:rsid w:val="008B3290"/>
    <w:rsid w:val="008D0251"/>
    <w:rsid w:val="008D19DF"/>
    <w:rsid w:val="008D2FB2"/>
    <w:rsid w:val="009031BB"/>
    <w:rsid w:val="00903DDB"/>
    <w:rsid w:val="009160ED"/>
    <w:rsid w:val="00920887"/>
    <w:rsid w:val="009257DA"/>
    <w:rsid w:val="009313F1"/>
    <w:rsid w:val="00937CEA"/>
    <w:rsid w:val="00943440"/>
    <w:rsid w:val="00945BDA"/>
    <w:rsid w:val="00947432"/>
    <w:rsid w:val="00953536"/>
    <w:rsid w:val="00953DD6"/>
    <w:rsid w:val="0097549D"/>
    <w:rsid w:val="00981196"/>
    <w:rsid w:val="00984245"/>
    <w:rsid w:val="009A1E44"/>
    <w:rsid w:val="009A2DAA"/>
    <w:rsid w:val="009B7B29"/>
    <w:rsid w:val="009B7FBF"/>
    <w:rsid w:val="009C21EA"/>
    <w:rsid w:val="009D2A43"/>
    <w:rsid w:val="009E5C12"/>
    <w:rsid w:val="009F2756"/>
    <w:rsid w:val="00A0305D"/>
    <w:rsid w:val="00A04F7A"/>
    <w:rsid w:val="00A137C1"/>
    <w:rsid w:val="00A23144"/>
    <w:rsid w:val="00A310BF"/>
    <w:rsid w:val="00A458EA"/>
    <w:rsid w:val="00A47161"/>
    <w:rsid w:val="00A5185E"/>
    <w:rsid w:val="00A531A9"/>
    <w:rsid w:val="00A5693A"/>
    <w:rsid w:val="00A6655E"/>
    <w:rsid w:val="00A67F61"/>
    <w:rsid w:val="00A70577"/>
    <w:rsid w:val="00A91380"/>
    <w:rsid w:val="00A93FD6"/>
    <w:rsid w:val="00AA4D82"/>
    <w:rsid w:val="00AA54E6"/>
    <w:rsid w:val="00AB14DB"/>
    <w:rsid w:val="00AC00C9"/>
    <w:rsid w:val="00AC51D0"/>
    <w:rsid w:val="00AC657D"/>
    <w:rsid w:val="00AE0858"/>
    <w:rsid w:val="00AE1980"/>
    <w:rsid w:val="00AF4451"/>
    <w:rsid w:val="00AF78F9"/>
    <w:rsid w:val="00B0038F"/>
    <w:rsid w:val="00B40491"/>
    <w:rsid w:val="00B50D84"/>
    <w:rsid w:val="00B62676"/>
    <w:rsid w:val="00B62D61"/>
    <w:rsid w:val="00B72056"/>
    <w:rsid w:val="00B74AA9"/>
    <w:rsid w:val="00B80046"/>
    <w:rsid w:val="00B80785"/>
    <w:rsid w:val="00BA6BDE"/>
    <w:rsid w:val="00BB1A44"/>
    <w:rsid w:val="00BB463E"/>
    <w:rsid w:val="00BB6382"/>
    <w:rsid w:val="00BD0ECA"/>
    <w:rsid w:val="00BD19C9"/>
    <w:rsid w:val="00BD3448"/>
    <w:rsid w:val="00BD42BC"/>
    <w:rsid w:val="00BD753A"/>
    <w:rsid w:val="00BE627E"/>
    <w:rsid w:val="00C13F63"/>
    <w:rsid w:val="00C14935"/>
    <w:rsid w:val="00C200AB"/>
    <w:rsid w:val="00C27A04"/>
    <w:rsid w:val="00C41956"/>
    <w:rsid w:val="00C42BDA"/>
    <w:rsid w:val="00C4552C"/>
    <w:rsid w:val="00C54380"/>
    <w:rsid w:val="00C656D0"/>
    <w:rsid w:val="00C7540A"/>
    <w:rsid w:val="00C82B0F"/>
    <w:rsid w:val="00C916D5"/>
    <w:rsid w:val="00CA1C56"/>
    <w:rsid w:val="00CB3267"/>
    <w:rsid w:val="00CB33F7"/>
    <w:rsid w:val="00CE761A"/>
    <w:rsid w:val="00D06578"/>
    <w:rsid w:val="00D12D84"/>
    <w:rsid w:val="00D428DB"/>
    <w:rsid w:val="00D43C65"/>
    <w:rsid w:val="00D46DBC"/>
    <w:rsid w:val="00D57566"/>
    <w:rsid w:val="00D61351"/>
    <w:rsid w:val="00D62875"/>
    <w:rsid w:val="00D6380E"/>
    <w:rsid w:val="00D72D97"/>
    <w:rsid w:val="00D83477"/>
    <w:rsid w:val="00D8689E"/>
    <w:rsid w:val="00D87FF0"/>
    <w:rsid w:val="00DB59A3"/>
    <w:rsid w:val="00DC568B"/>
    <w:rsid w:val="00DD58F3"/>
    <w:rsid w:val="00E11381"/>
    <w:rsid w:val="00E13B85"/>
    <w:rsid w:val="00E15E3D"/>
    <w:rsid w:val="00E26DF3"/>
    <w:rsid w:val="00E27715"/>
    <w:rsid w:val="00E34121"/>
    <w:rsid w:val="00E404DD"/>
    <w:rsid w:val="00E464F3"/>
    <w:rsid w:val="00E62802"/>
    <w:rsid w:val="00E66C08"/>
    <w:rsid w:val="00E70855"/>
    <w:rsid w:val="00E720B1"/>
    <w:rsid w:val="00E94717"/>
    <w:rsid w:val="00E94FC1"/>
    <w:rsid w:val="00EB3268"/>
    <w:rsid w:val="00EB4CAA"/>
    <w:rsid w:val="00EC5CAF"/>
    <w:rsid w:val="00ED0761"/>
    <w:rsid w:val="00ED41F4"/>
    <w:rsid w:val="00ED7855"/>
    <w:rsid w:val="00EE0204"/>
    <w:rsid w:val="00EE3934"/>
    <w:rsid w:val="00EE6D7F"/>
    <w:rsid w:val="00EF07F4"/>
    <w:rsid w:val="00EF0D73"/>
    <w:rsid w:val="00EF1A15"/>
    <w:rsid w:val="00F0658E"/>
    <w:rsid w:val="00F15153"/>
    <w:rsid w:val="00F27CA1"/>
    <w:rsid w:val="00F35A43"/>
    <w:rsid w:val="00F3786E"/>
    <w:rsid w:val="00F40373"/>
    <w:rsid w:val="00F4048F"/>
    <w:rsid w:val="00F4354C"/>
    <w:rsid w:val="00F47480"/>
    <w:rsid w:val="00F56CC3"/>
    <w:rsid w:val="00F60717"/>
    <w:rsid w:val="00F75229"/>
    <w:rsid w:val="00F816D1"/>
    <w:rsid w:val="00F81D60"/>
    <w:rsid w:val="00F82A7A"/>
    <w:rsid w:val="00F83E58"/>
    <w:rsid w:val="00F97AF9"/>
    <w:rsid w:val="00FA0447"/>
    <w:rsid w:val="00FA3F6F"/>
    <w:rsid w:val="00FB68CB"/>
    <w:rsid w:val="00FC3878"/>
    <w:rsid w:val="00FC73F2"/>
    <w:rsid w:val="00FE0396"/>
    <w:rsid w:val="00FE193B"/>
    <w:rsid w:val="00FE4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71B54"/>
  <w15:chartTrackingRefBased/>
  <w15:docId w15:val="{9B1099F4-0266-4419-9F12-501D4C9D1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0658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0658E"/>
    <w:rPr>
      <w:rFonts w:ascii="Calibri" w:hAnsi="Calibri" w:cs="Calibri"/>
      <w:noProof/>
    </w:rPr>
  </w:style>
  <w:style w:type="paragraph" w:customStyle="1" w:styleId="EndNoteBibliography">
    <w:name w:val="EndNote Bibliography"/>
    <w:basedOn w:val="Normal"/>
    <w:link w:val="EndNoteBibliographyChar"/>
    <w:rsid w:val="00F0658E"/>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F0658E"/>
    <w:rPr>
      <w:rFonts w:ascii="Calibri" w:hAnsi="Calibri" w:cs="Calibri"/>
      <w:noProof/>
    </w:rPr>
  </w:style>
  <w:style w:type="character" w:styleId="PlaceholderText">
    <w:name w:val="Placeholder Text"/>
    <w:basedOn w:val="DefaultParagraphFont"/>
    <w:uiPriority w:val="99"/>
    <w:semiHidden/>
    <w:rsid w:val="00BD19C9"/>
    <w:rPr>
      <w:color w:val="808080"/>
    </w:rPr>
  </w:style>
  <w:style w:type="character" w:styleId="CommentReference">
    <w:name w:val="annotation reference"/>
    <w:basedOn w:val="DefaultParagraphFont"/>
    <w:uiPriority w:val="99"/>
    <w:semiHidden/>
    <w:unhideWhenUsed/>
    <w:rsid w:val="000A3310"/>
    <w:rPr>
      <w:sz w:val="16"/>
      <w:szCs w:val="16"/>
    </w:rPr>
  </w:style>
  <w:style w:type="paragraph" w:styleId="CommentText">
    <w:name w:val="annotation text"/>
    <w:basedOn w:val="Normal"/>
    <w:link w:val="CommentTextChar"/>
    <w:uiPriority w:val="99"/>
    <w:unhideWhenUsed/>
    <w:rsid w:val="000A3310"/>
    <w:pPr>
      <w:spacing w:line="240" w:lineRule="auto"/>
    </w:pPr>
    <w:rPr>
      <w:sz w:val="20"/>
      <w:szCs w:val="20"/>
    </w:rPr>
  </w:style>
  <w:style w:type="character" w:customStyle="1" w:styleId="CommentTextChar">
    <w:name w:val="Comment Text Char"/>
    <w:basedOn w:val="DefaultParagraphFont"/>
    <w:link w:val="CommentText"/>
    <w:uiPriority w:val="99"/>
    <w:rsid w:val="000A3310"/>
    <w:rPr>
      <w:sz w:val="20"/>
      <w:szCs w:val="20"/>
    </w:rPr>
  </w:style>
  <w:style w:type="paragraph" w:styleId="CommentSubject">
    <w:name w:val="annotation subject"/>
    <w:basedOn w:val="CommentText"/>
    <w:next w:val="CommentText"/>
    <w:link w:val="CommentSubjectChar"/>
    <w:uiPriority w:val="99"/>
    <w:semiHidden/>
    <w:unhideWhenUsed/>
    <w:rsid w:val="000A3310"/>
    <w:rPr>
      <w:b/>
      <w:bCs/>
    </w:rPr>
  </w:style>
  <w:style w:type="character" w:customStyle="1" w:styleId="CommentSubjectChar">
    <w:name w:val="Comment Subject Char"/>
    <w:basedOn w:val="CommentTextChar"/>
    <w:link w:val="CommentSubject"/>
    <w:uiPriority w:val="99"/>
    <w:semiHidden/>
    <w:rsid w:val="000A3310"/>
    <w:rPr>
      <w:b/>
      <w:bCs/>
      <w:sz w:val="20"/>
      <w:szCs w:val="20"/>
    </w:rPr>
  </w:style>
  <w:style w:type="paragraph" w:styleId="BalloonText">
    <w:name w:val="Balloon Text"/>
    <w:basedOn w:val="Normal"/>
    <w:link w:val="BalloonTextChar"/>
    <w:uiPriority w:val="99"/>
    <w:semiHidden/>
    <w:unhideWhenUsed/>
    <w:rsid w:val="000A3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310"/>
    <w:rPr>
      <w:rFonts w:ascii="Segoe UI" w:hAnsi="Segoe UI" w:cs="Segoe UI"/>
      <w:sz w:val="18"/>
      <w:szCs w:val="18"/>
    </w:rPr>
  </w:style>
  <w:style w:type="paragraph" w:styleId="Revision">
    <w:name w:val="Revision"/>
    <w:hidden/>
    <w:uiPriority w:val="99"/>
    <w:semiHidden/>
    <w:rsid w:val="002D15DE"/>
    <w:pPr>
      <w:spacing w:after="0" w:line="240" w:lineRule="auto"/>
    </w:pPr>
  </w:style>
  <w:style w:type="paragraph" w:styleId="Header">
    <w:name w:val="header"/>
    <w:basedOn w:val="Normal"/>
    <w:link w:val="HeaderChar"/>
    <w:uiPriority w:val="99"/>
    <w:unhideWhenUsed/>
    <w:rsid w:val="00943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440"/>
  </w:style>
  <w:style w:type="paragraph" w:styleId="Footer">
    <w:name w:val="footer"/>
    <w:basedOn w:val="Normal"/>
    <w:link w:val="FooterChar"/>
    <w:uiPriority w:val="99"/>
    <w:unhideWhenUsed/>
    <w:rsid w:val="00943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56086">
      <w:bodyDiv w:val="1"/>
      <w:marLeft w:val="0"/>
      <w:marRight w:val="0"/>
      <w:marTop w:val="0"/>
      <w:marBottom w:val="0"/>
      <w:divBdr>
        <w:top w:val="none" w:sz="0" w:space="0" w:color="auto"/>
        <w:left w:val="none" w:sz="0" w:space="0" w:color="auto"/>
        <w:bottom w:val="none" w:sz="0" w:space="0" w:color="auto"/>
        <w:right w:val="none" w:sz="0" w:space="0" w:color="auto"/>
      </w:divBdr>
      <w:divsChild>
        <w:div w:id="1267881660">
          <w:marLeft w:val="0"/>
          <w:marRight w:val="0"/>
          <w:marTop w:val="0"/>
          <w:marBottom w:val="0"/>
          <w:divBdr>
            <w:top w:val="none" w:sz="0" w:space="0" w:color="auto"/>
            <w:left w:val="none" w:sz="0" w:space="0" w:color="auto"/>
            <w:bottom w:val="none" w:sz="0" w:space="0" w:color="auto"/>
            <w:right w:val="none" w:sz="0" w:space="0" w:color="auto"/>
          </w:divBdr>
          <w:divsChild>
            <w:div w:id="1850827877">
              <w:marLeft w:val="0"/>
              <w:marRight w:val="0"/>
              <w:marTop w:val="0"/>
              <w:marBottom w:val="0"/>
              <w:divBdr>
                <w:top w:val="none" w:sz="0" w:space="0" w:color="auto"/>
                <w:left w:val="none" w:sz="0" w:space="0" w:color="auto"/>
                <w:bottom w:val="none" w:sz="0" w:space="0" w:color="auto"/>
                <w:right w:val="none" w:sz="0" w:space="0" w:color="auto"/>
              </w:divBdr>
            </w:div>
            <w:div w:id="733360507">
              <w:marLeft w:val="0"/>
              <w:marRight w:val="0"/>
              <w:marTop w:val="0"/>
              <w:marBottom w:val="0"/>
              <w:divBdr>
                <w:top w:val="none" w:sz="0" w:space="0" w:color="auto"/>
                <w:left w:val="none" w:sz="0" w:space="0" w:color="auto"/>
                <w:bottom w:val="none" w:sz="0" w:space="0" w:color="auto"/>
                <w:right w:val="none" w:sz="0" w:space="0" w:color="auto"/>
              </w:divBdr>
            </w:div>
            <w:div w:id="1118834401">
              <w:marLeft w:val="0"/>
              <w:marRight w:val="0"/>
              <w:marTop w:val="0"/>
              <w:marBottom w:val="0"/>
              <w:divBdr>
                <w:top w:val="none" w:sz="0" w:space="0" w:color="auto"/>
                <w:left w:val="none" w:sz="0" w:space="0" w:color="auto"/>
                <w:bottom w:val="none" w:sz="0" w:space="0" w:color="auto"/>
                <w:right w:val="none" w:sz="0" w:space="0" w:color="auto"/>
              </w:divBdr>
            </w:div>
            <w:div w:id="1440105771">
              <w:marLeft w:val="0"/>
              <w:marRight w:val="0"/>
              <w:marTop w:val="0"/>
              <w:marBottom w:val="0"/>
              <w:divBdr>
                <w:top w:val="none" w:sz="0" w:space="0" w:color="auto"/>
                <w:left w:val="none" w:sz="0" w:space="0" w:color="auto"/>
                <w:bottom w:val="none" w:sz="0" w:space="0" w:color="auto"/>
                <w:right w:val="none" w:sz="0" w:space="0" w:color="auto"/>
              </w:divBdr>
            </w:div>
            <w:div w:id="273093598">
              <w:marLeft w:val="0"/>
              <w:marRight w:val="0"/>
              <w:marTop w:val="0"/>
              <w:marBottom w:val="0"/>
              <w:divBdr>
                <w:top w:val="none" w:sz="0" w:space="0" w:color="auto"/>
                <w:left w:val="none" w:sz="0" w:space="0" w:color="auto"/>
                <w:bottom w:val="none" w:sz="0" w:space="0" w:color="auto"/>
                <w:right w:val="none" w:sz="0" w:space="0" w:color="auto"/>
              </w:divBdr>
            </w:div>
            <w:div w:id="912472293">
              <w:marLeft w:val="0"/>
              <w:marRight w:val="0"/>
              <w:marTop w:val="0"/>
              <w:marBottom w:val="0"/>
              <w:divBdr>
                <w:top w:val="none" w:sz="0" w:space="0" w:color="auto"/>
                <w:left w:val="none" w:sz="0" w:space="0" w:color="auto"/>
                <w:bottom w:val="none" w:sz="0" w:space="0" w:color="auto"/>
                <w:right w:val="none" w:sz="0" w:space="0" w:color="auto"/>
              </w:divBdr>
            </w:div>
            <w:div w:id="1135298212">
              <w:marLeft w:val="0"/>
              <w:marRight w:val="0"/>
              <w:marTop w:val="0"/>
              <w:marBottom w:val="0"/>
              <w:divBdr>
                <w:top w:val="none" w:sz="0" w:space="0" w:color="auto"/>
                <w:left w:val="none" w:sz="0" w:space="0" w:color="auto"/>
                <w:bottom w:val="none" w:sz="0" w:space="0" w:color="auto"/>
                <w:right w:val="none" w:sz="0" w:space="0" w:color="auto"/>
              </w:divBdr>
            </w:div>
            <w:div w:id="624192355">
              <w:marLeft w:val="0"/>
              <w:marRight w:val="0"/>
              <w:marTop w:val="0"/>
              <w:marBottom w:val="0"/>
              <w:divBdr>
                <w:top w:val="none" w:sz="0" w:space="0" w:color="auto"/>
                <w:left w:val="none" w:sz="0" w:space="0" w:color="auto"/>
                <w:bottom w:val="none" w:sz="0" w:space="0" w:color="auto"/>
                <w:right w:val="none" w:sz="0" w:space="0" w:color="auto"/>
              </w:divBdr>
            </w:div>
            <w:div w:id="1428190138">
              <w:marLeft w:val="0"/>
              <w:marRight w:val="0"/>
              <w:marTop w:val="0"/>
              <w:marBottom w:val="0"/>
              <w:divBdr>
                <w:top w:val="none" w:sz="0" w:space="0" w:color="auto"/>
                <w:left w:val="none" w:sz="0" w:space="0" w:color="auto"/>
                <w:bottom w:val="none" w:sz="0" w:space="0" w:color="auto"/>
                <w:right w:val="none" w:sz="0" w:space="0" w:color="auto"/>
              </w:divBdr>
            </w:div>
            <w:div w:id="1602451451">
              <w:marLeft w:val="0"/>
              <w:marRight w:val="0"/>
              <w:marTop w:val="0"/>
              <w:marBottom w:val="0"/>
              <w:divBdr>
                <w:top w:val="none" w:sz="0" w:space="0" w:color="auto"/>
                <w:left w:val="none" w:sz="0" w:space="0" w:color="auto"/>
                <w:bottom w:val="none" w:sz="0" w:space="0" w:color="auto"/>
                <w:right w:val="none" w:sz="0" w:space="0" w:color="auto"/>
              </w:divBdr>
            </w:div>
            <w:div w:id="195700313">
              <w:marLeft w:val="0"/>
              <w:marRight w:val="0"/>
              <w:marTop w:val="0"/>
              <w:marBottom w:val="0"/>
              <w:divBdr>
                <w:top w:val="none" w:sz="0" w:space="0" w:color="auto"/>
                <w:left w:val="none" w:sz="0" w:space="0" w:color="auto"/>
                <w:bottom w:val="none" w:sz="0" w:space="0" w:color="auto"/>
                <w:right w:val="none" w:sz="0" w:space="0" w:color="auto"/>
              </w:divBdr>
            </w:div>
            <w:div w:id="1082416149">
              <w:marLeft w:val="0"/>
              <w:marRight w:val="0"/>
              <w:marTop w:val="0"/>
              <w:marBottom w:val="0"/>
              <w:divBdr>
                <w:top w:val="none" w:sz="0" w:space="0" w:color="auto"/>
                <w:left w:val="none" w:sz="0" w:space="0" w:color="auto"/>
                <w:bottom w:val="none" w:sz="0" w:space="0" w:color="auto"/>
                <w:right w:val="none" w:sz="0" w:space="0" w:color="auto"/>
              </w:divBdr>
            </w:div>
            <w:div w:id="1155730998">
              <w:marLeft w:val="0"/>
              <w:marRight w:val="0"/>
              <w:marTop w:val="0"/>
              <w:marBottom w:val="0"/>
              <w:divBdr>
                <w:top w:val="none" w:sz="0" w:space="0" w:color="auto"/>
                <w:left w:val="none" w:sz="0" w:space="0" w:color="auto"/>
                <w:bottom w:val="none" w:sz="0" w:space="0" w:color="auto"/>
                <w:right w:val="none" w:sz="0" w:space="0" w:color="auto"/>
              </w:divBdr>
            </w:div>
            <w:div w:id="1125272887">
              <w:marLeft w:val="0"/>
              <w:marRight w:val="0"/>
              <w:marTop w:val="0"/>
              <w:marBottom w:val="0"/>
              <w:divBdr>
                <w:top w:val="none" w:sz="0" w:space="0" w:color="auto"/>
                <w:left w:val="none" w:sz="0" w:space="0" w:color="auto"/>
                <w:bottom w:val="none" w:sz="0" w:space="0" w:color="auto"/>
                <w:right w:val="none" w:sz="0" w:space="0" w:color="auto"/>
              </w:divBdr>
            </w:div>
            <w:div w:id="1222642440">
              <w:marLeft w:val="0"/>
              <w:marRight w:val="0"/>
              <w:marTop w:val="0"/>
              <w:marBottom w:val="0"/>
              <w:divBdr>
                <w:top w:val="none" w:sz="0" w:space="0" w:color="auto"/>
                <w:left w:val="none" w:sz="0" w:space="0" w:color="auto"/>
                <w:bottom w:val="none" w:sz="0" w:space="0" w:color="auto"/>
                <w:right w:val="none" w:sz="0" w:space="0" w:color="auto"/>
              </w:divBdr>
            </w:div>
            <w:div w:id="817572766">
              <w:marLeft w:val="0"/>
              <w:marRight w:val="0"/>
              <w:marTop w:val="0"/>
              <w:marBottom w:val="0"/>
              <w:divBdr>
                <w:top w:val="none" w:sz="0" w:space="0" w:color="auto"/>
                <w:left w:val="none" w:sz="0" w:space="0" w:color="auto"/>
                <w:bottom w:val="none" w:sz="0" w:space="0" w:color="auto"/>
                <w:right w:val="none" w:sz="0" w:space="0" w:color="auto"/>
              </w:divBdr>
            </w:div>
            <w:div w:id="1466460300">
              <w:marLeft w:val="0"/>
              <w:marRight w:val="0"/>
              <w:marTop w:val="0"/>
              <w:marBottom w:val="0"/>
              <w:divBdr>
                <w:top w:val="none" w:sz="0" w:space="0" w:color="auto"/>
                <w:left w:val="none" w:sz="0" w:space="0" w:color="auto"/>
                <w:bottom w:val="none" w:sz="0" w:space="0" w:color="auto"/>
                <w:right w:val="none" w:sz="0" w:space="0" w:color="auto"/>
              </w:divBdr>
            </w:div>
            <w:div w:id="1484617554">
              <w:marLeft w:val="0"/>
              <w:marRight w:val="0"/>
              <w:marTop w:val="0"/>
              <w:marBottom w:val="0"/>
              <w:divBdr>
                <w:top w:val="none" w:sz="0" w:space="0" w:color="auto"/>
                <w:left w:val="none" w:sz="0" w:space="0" w:color="auto"/>
                <w:bottom w:val="none" w:sz="0" w:space="0" w:color="auto"/>
                <w:right w:val="none" w:sz="0" w:space="0" w:color="auto"/>
              </w:divBdr>
            </w:div>
            <w:div w:id="586378059">
              <w:marLeft w:val="0"/>
              <w:marRight w:val="0"/>
              <w:marTop w:val="0"/>
              <w:marBottom w:val="0"/>
              <w:divBdr>
                <w:top w:val="none" w:sz="0" w:space="0" w:color="auto"/>
                <w:left w:val="none" w:sz="0" w:space="0" w:color="auto"/>
                <w:bottom w:val="none" w:sz="0" w:space="0" w:color="auto"/>
                <w:right w:val="none" w:sz="0" w:space="0" w:color="auto"/>
              </w:divBdr>
            </w:div>
            <w:div w:id="1286278640">
              <w:marLeft w:val="0"/>
              <w:marRight w:val="0"/>
              <w:marTop w:val="0"/>
              <w:marBottom w:val="0"/>
              <w:divBdr>
                <w:top w:val="none" w:sz="0" w:space="0" w:color="auto"/>
                <w:left w:val="none" w:sz="0" w:space="0" w:color="auto"/>
                <w:bottom w:val="none" w:sz="0" w:space="0" w:color="auto"/>
                <w:right w:val="none" w:sz="0" w:space="0" w:color="auto"/>
              </w:divBdr>
            </w:div>
            <w:div w:id="846603458">
              <w:marLeft w:val="0"/>
              <w:marRight w:val="0"/>
              <w:marTop w:val="0"/>
              <w:marBottom w:val="0"/>
              <w:divBdr>
                <w:top w:val="none" w:sz="0" w:space="0" w:color="auto"/>
                <w:left w:val="none" w:sz="0" w:space="0" w:color="auto"/>
                <w:bottom w:val="none" w:sz="0" w:space="0" w:color="auto"/>
                <w:right w:val="none" w:sz="0" w:space="0" w:color="auto"/>
              </w:divBdr>
            </w:div>
            <w:div w:id="1117872981">
              <w:marLeft w:val="0"/>
              <w:marRight w:val="0"/>
              <w:marTop w:val="0"/>
              <w:marBottom w:val="0"/>
              <w:divBdr>
                <w:top w:val="none" w:sz="0" w:space="0" w:color="auto"/>
                <w:left w:val="none" w:sz="0" w:space="0" w:color="auto"/>
                <w:bottom w:val="none" w:sz="0" w:space="0" w:color="auto"/>
                <w:right w:val="none" w:sz="0" w:space="0" w:color="auto"/>
              </w:divBdr>
            </w:div>
            <w:div w:id="1450929000">
              <w:marLeft w:val="0"/>
              <w:marRight w:val="0"/>
              <w:marTop w:val="0"/>
              <w:marBottom w:val="0"/>
              <w:divBdr>
                <w:top w:val="none" w:sz="0" w:space="0" w:color="auto"/>
                <w:left w:val="none" w:sz="0" w:space="0" w:color="auto"/>
                <w:bottom w:val="none" w:sz="0" w:space="0" w:color="auto"/>
                <w:right w:val="none" w:sz="0" w:space="0" w:color="auto"/>
              </w:divBdr>
            </w:div>
            <w:div w:id="770125214">
              <w:marLeft w:val="0"/>
              <w:marRight w:val="0"/>
              <w:marTop w:val="0"/>
              <w:marBottom w:val="0"/>
              <w:divBdr>
                <w:top w:val="none" w:sz="0" w:space="0" w:color="auto"/>
                <w:left w:val="none" w:sz="0" w:space="0" w:color="auto"/>
                <w:bottom w:val="none" w:sz="0" w:space="0" w:color="auto"/>
                <w:right w:val="none" w:sz="0" w:space="0" w:color="auto"/>
              </w:divBdr>
            </w:div>
            <w:div w:id="259995101">
              <w:marLeft w:val="0"/>
              <w:marRight w:val="0"/>
              <w:marTop w:val="0"/>
              <w:marBottom w:val="0"/>
              <w:divBdr>
                <w:top w:val="none" w:sz="0" w:space="0" w:color="auto"/>
                <w:left w:val="none" w:sz="0" w:space="0" w:color="auto"/>
                <w:bottom w:val="none" w:sz="0" w:space="0" w:color="auto"/>
                <w:right w:val="none" w:sz="0" w:space="0" w:color="auto"/>
              </w:divBdr>
            </w:div>
            <w:div w:id="1722437374">
              <w:marLeft w:val="0"/>
              <w:marRight w:val="0"/>
              <w:marTop w:val="0"/>
              <w:marBottom w:val="0"/>
              <w:divBdr>
                <w:top w:val="none" w:sz="0" w:space="0" w:color="auto"/>
                <w:left w:val="none" w:sz="0" w:space="0" w:color="auto"/>
                <w:bottom w:val="none" w:sz="0" w:space="0" w:color="auto"/>
                <w:right w:val="none" w:sz="0" w:space="0" w:color="auto"/>
              </w:divBdr>
            </w:div>
            <w:div w:id="94593125">
              <w:marLeft w:val="0"/>
              <w:marRight w:val="0"/>
              <w:marTop w:val="0"/>
              <w:marBottom w:val="0"/>
              <w:divBdr>
                <w:top w:val="none" w:sz="0" w:space="0" w:color="auto"/>
                <w:left w:val="none" w:sz="0" w:space="0" w:color="auto"/>
                <w:bottom w:val="none" w:sz="0" w:space="0" w:color="auto"/>
                <w:right w:val="none" w:sz="0" w:space="0" w:color="auto"/>
              </w:divBdr>
            </w:div>
            <w:div w:id="446394397">
              <w:marLeft w:val="0"/>
              <w:marRight w:val="0"/>
              <w:marTop w:val="0"/>
              <w:marBottom w:val="0"/>
              <w:divBdr>
                <w:top w:val="none" w:sz="0" w:space="0" w:color="auto"/>
                <w:left w:val="none" w:sz="0" w:space="0" w:color="auto"/>
                <w:bottom w:val="none" w:sz="0" w:space="0" w:color="auto"/>
                <w:right w:val="none" w:sz="0" w:space="0" w:color="auto"/>
              </w:divBdr>
            </w:div>
            <w:div w:id="1001471774">
              <w:marLeft w:val="0"/>
              <w:marRight w:val="0"/>
              <w:marTop w:val="0"/>
              <w:marBottom w:val="0"/>
              <w:divBdr>
                <w:top w:val="none" w:sz="0" w:space="0" w:color="auto"/>
                <w:left w:val="none" w:sz="0" w:space="0" w:color="auto"/>
                <w:bottom w:val="none" w:sz="0" w:space="0" w:color="auto"/>
                <w:right w:val="none" w:sz="0" w:space="0" w:color="auto"/>
              </w:divBdr>
            </w:div>
            <w:div w:id="2107383041">
              <w:marLeft w:val="0"/>
              <w:marRight w:val="0"/>
              <w:marTop w:val="0"/>
              <w:marBottom w:val="0"/>
              <w:divBdr>
                <w:top w:val="none" w:sz="0" w:space="0" w:color="auto"/>
                <w:left w:val="none" w:sz="0" w:space="0" w:color="auto"/>
                <w:bottom w:val="none" w:sz="0" w:space="0" w:color="auto"/>
                <w:right w:val="none" w:sz="0" w:space="0" w:color="auto"/>
              </w:divBdr>
            </w:div>
            <w:div w:id="934746154">
              <w:marLeft w:val="0"/>
              <w:marRight w:val="0"/>
              <w:marTop w:val="0"/>
              <w:marBottom w:val="0"/>
              <w:divBdr>
                <w:top w:val="none" w:sz="0" w:space="0" w:color="auto"/>
                <w:left w:val="none" w:sz="0" w:space="0" w:color="auto"/>
                <w:bottom w:val="none" w:sz="0" w:space="0" w:color="auto"/>
                <w:right w:val="none" w:sz="0" w:space="0" w:color="auto"/>
              </w:divBdr>
            </w:div>
            <w:div w:id="334191536">
              <w:marLeft w:val="0"/>
              <w:marRight w:val="0"/>
              <w:marTop w:val="0"/>
              <w:marBottom w:val="0"/>
              <w:divBdr>
                <w:top w:val="none" w:sz="0" w:space="0" w:color="auto"/>
                <w:left w:val="none" w:sz="0" w:space="0" w:color="auto"/>
                <w:bottom w:val="none" w:sz="0" w:space="0" w:color="auto"/>
                <w:right w:val="none" w:sz="0" w:space="0" w:color="auto"/>
              </w:divBdr>
            </w:div>
            <w:div w:id="2133983481">
              <w:marLeft w:val="0"/>
              <w:marRight w:val="0"/>
              <w:marTop w:val="0"/>
              <w:marBottom w:val="0"/>
              <w:divBdr>
                <w:top w:val="none" w:sz="0" w:space="0" w:color="auto"/>
                <w:left w:val="none" w:sz="0" w:space="0" w:color="auto"/>
                <w:bottom w:val="none" w:sz="0" w:space="0" w:color="auto"/>
                <w:right w:val="none" w:sz="0" w:space="0" w:color="auto"/>
              </w:divBdr>
            </w:div>
            <w:div w:id="1607034158">
              <w:marLeft w:val="0"/>
              <w:marRight w:val="0"/>
              <w:marTop w:val="0"/>
              <w:marBottom w:val="0"/>
              <w:divBdr>
                <w:top w:val="none" w:sz="0" w:space="0" w:color="auto"/>
                <w:left w:val="none" w:sz="0" w:space="0" w:color="auto"/>
                <w:bottom w:val="none" w:sz="0" w:space="0" w:color="auto"/>
                <w:right w:val="none" w:sz="0" w:space="0" w:color="auto"/>
              </w:divBdr>
            </w:div>
            <w:div w:id="1152867510">
              <w:marLeft w:val="0"/>
              <w:marRight w:val="0"/>
              <w:marTop w:val="0"/>
              <w:marBottom w:val="0"/>
              <w:divBdr>
                <w:top w:val="none" w:sz="0" w:space="0" w:color="auto"/>
                <w:left w:val="none" w:sz="0" w:space="0" w:color="auto"/>
                <w:bottom w:val="none" w:sz="0" w:space="0" w:color="auto"/>
                <w:right w:val="none" w:sz="0" w:space="0" w:color="auto"/>
              </w:divBdr>
            </w:div>
            <w:div w:id="1526941877">
              <w:marLeft w:val="0"/>
              <w:marRight w:val="0"/>
              <w:marTop w:val="0"/>
              <w:marBottom w:val="0"/>
              <w:divBdr>
                <w:top w:val="none" w:sz="0" w:space="0" w:color="auto"/>
                <w:left w:val="none" w:sz="0" w:space="0" w:color="auto"/>
                <w:bottom w:val="none" w:sz="0" w:space="0" w:color="auto"/>
                <w:right w:val="none" w:sz="0" w:space="0" w:color="auto"/>
              </w:divBdr>
            </w:div>
            <w:div w:id="1722241735">
              <w:marLeft w:val="0"/>
              <w:marRight w:val="0"/>
              <w:marTop w:val="0"/>
              <w:marBottom w:val="0"/>
              <w:divBdr>
                <w:top w:val="none" w:sz="0" w:space="0" w:color="auto"/>
                <w:left w:val="none" w:sz="0" w:space="0" w:color="auto"/>
                <w:bottom w:val="none" w:sz="0" w:space="0" w:color="auto"/>
                <w:right w:val="none" w:sz="0" w:space="0" w:color="auto"/>
              </w:divBdr>
            </w:div>
            <w:div w:id="964001119">
              <w:marLeft w:val="0"/>
              <w:marRight w:val="0"/>
              <w:marTop w:val="0"/>
              <w:marBottom w:val="0"/>
              <w:divBdr>
                <w:top w:val="none" w:sz="0" w:space="0" w:color="auto"/>
                <w:left w:val="none" w:sz="0" w:space="0" w:color="auto"/>
                <w:bottom w:val="none" w:sz="0" w:space="0" w:color="auto"/>
                <w:right w:val="none" w:sz="0" w:space="0" w:color="auto"/>
              </w:divBdr>
            </w:div>
            <w:div w:id="1126893988">
              <w:marLeft w:val="0"/>
              <w:marRight w:val="0"/>
              <w:marTop w:val="0"/>
              <w:marBottom w:val="0"/>
              <w:divBdr>
                <w:top w:val="none" w:sz="0" w:space="0" w:color="auto"/>
                <w:left w:val="none" w:sz="0" w:space="0" w:color="auto"/>
                <w:bottom w:val="none" w:sz="0" w:space="0" w:color="auto"/>
                <w:right w:val="none" w:sz="0" w:space="0" w:color="auto"/>
              </w:divBdr>
            </w:div>
            <w:div w:id="1483817430">
              <w:marLeft w:val="0"/>
              <w:marRight w:val="0"/>
              <w:marTop w:val="0"/>
              <w:marBottom w:val="0"/>
              <w:divBdr>
                <w:top w:val="none" w:sz="0" w:space="0" w:color="auto"/>
                <w:left w:val="none" w:sz="0" w:space="0" w:color="auto"/>
                <w:bottom w:val="none" w:sz="0" w:space="0" w:color="auto"/>
                <w:right w:val="none" w:sz="0" w:space="0" w:color="auto"/>
              </w:divBdr>
            </w:div>
            <w:div w:id="1107890120">
              <w:marLeft w:val="0"/>
              <w:marRight w:val="0"/>
              <w:marTop w:val="0"/>
              <w:marBottom w:val="0"/>
              <w:divBdr>
                <w:top w:val="none" w:sz="0" w:space="0" w:color="auto"/>
                <w:left w:val="none" w:sz="0" w:space="0" w:color="auto"/>
                <w:bottom w:val="none" w:sz="0" w:space="0" w:color="auto"/>
                <w:right w:val="none" w:sz="0" w:space="0" w:color="auto"/>
              </w:divBdr>
            </w:div>
            <w:div w:id="2137134736">
              <w:marLeft w:val="0"/>
              <w:marRight w:val="0"/>
              <w:marTop w:val="0"/>
              <w:marBottom w:val="0"/>
              <w:divBdr>
                <w:top w:val="none" w:sz="0" w:space="0" w:color="auto"/>
                <w:left w:val="none" w:sz="0" w:space="0" w:color="auto"/>
                <w:bottom w:val="none" w:sz="0" w:space="0" w:color="auto"/>
                <w:right w:val="none" w:sz="0" w:space="0" w:color="auto"/>
              </w:divBdr>
            </w:div>
            <w:div w:id="528449194">
              <w:marLeft w:val="0"/>
              <w:marRight w:val="0"/>
              <w:marTop w:val="0"/>
              <w:marBottom w:val="0"/>
              <w:divBdr>
                <w:top w:val="none" w:sz="0" w:space="0" w:color="auto"/>
                <w:left w:val="none" w:sz="0" w:space="0" w:color="auto"/>
                <w:bottom w:val="none" w:sz="0" w:space="0" w:color="auto"/>
                <w:right w:val="none" w:sz="0" w:space="0" w:color="auto"/>
              </w:divBdr>
            </w:div>
            <w:div w:id="1552423739">
              <w:marLeft w:val="0"/>
              <w:marRight w:val="0"/>
              <w:marTop w:val="0"/>
              <w:marBottom w:val="0"/>
              <w:divBdr>
                <w:top w:val="none" w:sz="0" w:space="0" w:color="auto"/>
                <w:left w:val="none" w:sz="0" w:space="0" w:color="auto"/>
                <w:bottom w:val="none" w:sz="0" w:space="0" w:color="auto"/>
                <w:right w:val="none" w:sz="0" w:space="0" w:color="auto"/>
              </w:divBdr>
            </w:div>
            <w:div w:id="1204713558">
              <w:marLeft w:val="0"/>
              <w:marRight w:val="0"/>
              <w:marTop w:val="0"/>
              <w:marBottom w:val="0"/>
              <w:divBdr>
                <w:top w:val="none" w:sz="0" w:space="0" w:color="auto"/>
                <w:left w:val="none" w:sz="0" w:space="0" w:color="auto"/>
                <w:bottom w:val="none" w:sz="0" w:space="0" w:color="auto"/>
                <w:right w:val="none" w:sz="0" w:space="0" w:color="auto"/>
              </w:divBdr>
            </w:div>
            <w:div w:id="864824998">
              <w:marLeft w:val="0"/>
              <w:marRight w:val="0"/>
              <w:marTop w:val="0"/>
              <w:marBottom w:val="0"/>
              <w:divBdr>
                <w:top w:val="none" w:sz="0" w:space="0" w:color="auto"/>
                <w:left w:val="none" w:sz="0" w:space="0" w:color="auto"/>
                <w:bottom w:val="none" w:sz="0" w:space="0" w:color="auto"/>
                <w:right w:val="none" w:sz="0" w:space="0" w:color="auto"/>
              </w:divBdr>
            </w:div>
            <w:div w:id="642000854">
              <w:marLeft w:val="0"/>
              <w:marRight w:val="0"/>
              <w:marTop w:val="0"/>
              <w:marBottom w:val="0"/>
              <w:divBdr>
                <w:top w:val="none" w:sz="0" w:space="0" w:color="auto"/>
                <w:left w:val="none" w:sz="0" w:space="0" w:color="auto"/>
                <w:bottom w:val="none" w:sz="0" w:space="0" w:color="auto"/>
                <w:right w:val="none" w:sz="0" w:space="0" w:color="auto"/>
              </w:divBdr>
            </w:div>
            <w:div w:id="1283070117">
              <w:marLeft w:val="0"/>
              <w:marRight w:val="0"/>
              <w:marTop w:val="0"/>
              <w:marBottom w:val="0"/>
              <w:divBdr>
                <w:top w:val="none" w:sz="0" w:space="0" w:color="auto"/>
                <w:left w:val="none" w:sz="0" w:space="0" w:color="auto"/>
                <w:bottom w:val="none" w:sz="0" w:space="0" w:color="auto"/>
                <w:right w:val="none" w:sz="0" w:space="0" w:color="auto"/>
              </w:divBdr>
            </w:div>
            <w:div w:id="256063459">
              <w:marLeft w:val="0"/>
              <w:marRight w:val="0"/>
              <w:marTop w:val="0"/>
              <w:marBottom w:val="0"/>
              <w:divBdr>
                <w:top w:val="none" w:sz="0" w:space="0" w:color="auto"/>
                <w:left w:val="none" w:sz="0" w:space="0" w:color="auto"/>
                <w:bottom w:val="none" w:sz="0" w:space="0" w:color="auto"/>
                <w:right w:val="none" w:sz="0" w:space="0" w:color="auto"/>
              </w:divBdr>
            </w:div>
            <w:div w:id="134378996">
              <w:marLeft w:val="0"/>
              <w:marRight w:val="0"/>
              <w:marTop w:val="0"/>
              <w:marBottom w:val="0"/>
              <w:divBdr>
                <w:top w:val="none" w:sz="0" w:space="0" w:color="auto"/>
                <w:left w:val="none" w:sz="0" w:space="0" w:color="auto"/>
                <w:bottom w:val="none" w:sz="0" w:space="0" w:color="auto"/>
                <w:right w:val="none" w:sz="0" w:space="0" w:color="auto"/>
              </w:divBdr>
            </w:div>
            <w:div w:id="1094781493">
              <w:marLeft w:val="0"/>
              <w:marRight w:val="0"/>
              <w:marTop w:val="0"/>
              <w:marBottom w:val="0"/>
              <w:divBdr>
                <w:top w:val="none" w:sz="0" w:space="0" w:color="auto"/>
                <w:left w:val="none" w:sz="0" w:space="0" w:color="auto"/>
                <w:bottom w:val="none" w:sz="0" w:space="0" w:color="auto"/>
                <w:right w:val="none" w:sz="0" w:space="0" w:color="auto"/>
              </w:divBdr>
            </w:div>
            <w:div w:id="567614701">
              <w:marLeft w:val="0"/>
              <w:marRight w:val="0"/>
              <w:marTop w:val="0"/>
              <w:marBottom w:val="0"/>
              <w:divBdr>
                <w:top w:val="none" w:sz="0" w:space="0" w:color="auto"/>
                <w:left w:val="none" w:sz="0" w:space="0" w:color="auto"/>
                <w:bottom w:val="none" w:sz="0" w:space="0" w:color="auto"/>
                <w:right w:val="none" w:sz="0" w:space="0" w:color="auto"/>
              </w:divBdr>
            </w:div>
            <w:div w:id="1063718124">
              <w:marLeft w:val="0"/>
              <w:marRight w:val="0"/>
              <w:marTop w:val="0"/>
              <w:marBottom w:val="0"/>
              <w:divBdr>
                <w:top w:val="none" w:sz="0" w:space="0" w:color="auto"/>
                <w:left w:val="none" w:sz="0" w:space="0" w:color="auto"/>
                <w:bottom w:val="none" w:sz="0" w:space="0" w:color="auto"/>
                <w:right w:val="none" w:sz="0" w:space="0" w:color="auto"/>
              </w:divBdr>
            </w:div>
            <w:div w:id="869420886">
              <w:marLeft w:val="0"/>
              <w:marRight w:val="0"/>
              <w:marTop w:val="0"/>
              <w:marBottom w:val="0"/>
              <w:divBdr>
                <w:top w:val="none" w:sz="0" w:space="0" w:color="auto"/>
                <w:left w:val="none" w:sz="0" w:space="0" w:color="auto"/>
                <w:bottom w:val="none" w:sz="0" w:space="0" w:color="auto"/>
                <w:right w:val="none" w:sz="0" w:space="0" w:color="auto"/>
              </w:divBdr>
            </w:div>
            <w:div w:id="1166746124">
              <w:marLeft w:val="0"/>
              <w:marRight w:val="0"/>
              <w:marTop w:val="0"/>
              <w:marBottom w:val="0"/>
              <w:divBdr>
                <w:top w:val="none" w:sz="0" w:space="0" w:color="auto"/>
                <w:left w:val="none" w:sz="0" w:space="0" w:color="auto"/>
                <w:bottom w:val="none" w:sz="0" w:space="0" w:color="auto"/>
                <w:right w:val="none" w:sz="0" w:space="0" w:color="auto"/>
              </w:divBdr>
            </w:div>
            <w:div w:id="1046490788">
              <w:marLeft w:val="0"/>
              <w:marRight w:val="0"/>
              <w:marTop w:val="0"/>
              <w:marBottom w:val="0"/>
              <w:divBdr>
                <w:top w:val="none" w:sz="0" w:space="0" w:color="auto"/>
                <w:left w:val="none" w:sz="0" w:space="0" w:color="auto"/>
                <w:bottom w:val="none" w:sz="0" w:space="0" w:color="auto"/>
                <w:right w:val="none" w:sz="0" w:space="0" w:color="auto"/>
              </w:divBdr>
            </w:div>
            <w:div w:id="1633171466">
              <w:marLeft w:val="0"/>
              <w:marRight w:val="0"/>
              <w:marTop w:val="0"/>
              <w:marBottom w:val="0"/>
              <w:divBdr>
                <w:top w:val="none" w:sz="0" w:space="0" w:color="auto"/>
                <w:left w:val="none" w:sz="0" w:space="0" w:color="auto"/>
                <w:bottom w:val="none" w:sz="0" w:space="0" w:color="auto"/>
                <w:right w:val="none" w:sz="0" w:space="0" w:color="auto"/>
              </w:divBdr>
            </w:div>
            <w:div w:id="1852910581">
              <w:marLeft w:val="0"/>
              <w:marRight w:val="0"/>
              <w:marTop w:val="0"/>
              <w:marBottom w:val="0"/>
              <w:divBdr>
                <w:top w:val="none" w:sz="0" w:space="0" w:color="auto"/>
                <w:left w:val="none" w:sz="0" w:space="0" w:color="auto"/>
                <w:bottom w:val="none" w:sz="0" w:space="0" w:color="auto"/>
                <w:right w:val="none" w:sz="0" w:space="0" w:color="auto"/>
              </w:divBdr>
            </w:div>
            <w:div w:id="1700856059">
              <w:marLeft w:val="0"/>
              <w:marRight w:val="0"/>
              <w:marTop w:val="0"/>
              <w:marBottom w:val="0"/>
              <w:divBdr>
                <w:top w:val="none" w:sz="0" w:space="0" w:color="auto"/>
                <w:left w:val="none" w:sz="0" w:space="0" w:color="auto"/>
                <w:bottom w:val="none" w:sz="0" w:space="0" w:color="auto"/>
                <w:right w:val="none" w:sz="0" w:space="0" w:color="auto"/>
              </w:divBdr>
            </w:div>
            <w:div w:id="877208979">
              <w:marLeft w:val="0"/>
              <w:marRight w:val="0"/>
              <w:marTop w:val="0"/>
              <w:marBottom w:val="0"/>
              <w:divBdr>
                <w:top w:val="none" w:sz="0" w:space="0" w:color="auto"/>
                <w:left w:val="none" w:sz="0" w:space="0" w:color="auto"/>
                <w:bottom w:val="none" w:sz="0" w:space="0" w:color="auto"/>
                <w:right w:val="none" w:sz="0" w:space="0" w:color="auto"/>
              </w:divBdr>
            </w:div>
            <w:div w:id="432172353">
              <w:marLeft w:val="0"/>
              <w:marRight w:val="0"/>
              <w:marTop w:val="0"/>
              <w:marBottom w:val="0"/>
              <w:divBdr>
                <w:top w:val="none" w:sz="0" w:space="0" w:color="auto"/>
                <w:left w:val="none" w:sz="0" w:space="0" w:color="auto"/>
                <w:bottom w:val="none" w:sz="0" w:space="0" w:color="auto"/>
                <w:right w:val="none" w:sz="0" w:space="0" w:color="auto"/>
              </w:divBdr>
            </w:div>
            <w:div w:id="1904751719">
              <w:marLeft w:val="0"/>
              <w:marRight w:val="0"/>
              <w:marTop w:val="0"/>
              <w:marBottom w:val="0"/>
              <w:divBdr>
                <w:top w:val="none" w:sz="0" w:space="0" w:color="auto"/>
                <w:left w:val="none" w:sz="0" w:space="0" w:color="auto"/>
                <w:bottom w:val="none" w:sz="0" w:space="0" w:color="auto"/>
                <w:right w:val="none" w:sz="0" w:space="0" w:color="auto"/>
              </w:divBdr>
            </w:div>
            <w:div w:id="1645742663">
              <w:marLeft w:val="0"/>
              <w:marRight w:val="0"/>
              <w:marTop w:val="0"/>
              <w:marBottom w:val="0"/>
              <w:divBdr>
                <w:top w:val="none" w:sz="0" w:space="0" w:color="auto"/>
                <w:left w:val="none" w:sz="0" w:space="0" w:color="auto"/>
                <w:bottom w:val="none" w:sz="0" w:space="0" w:color="auto"/>
                <w:right w:val="none" w:sz="0" w:space="0" w:color="auto"/>
              </w:divBdr>
            </w:div>
            <w:div w:id="1202402386">
              <w:marLeft w:val="0"/>
              <w:marRight w:val="0"/>
              <w:marTop w:val="0"/>
              <w:marBottom w:val="0"/>
              <w:divBdr>
                <w:top w:val="none" w:sz="0" w:space="0" w:color="auto"/>
                <w:left w:val="none" w:sz="0" w:space="0" w:color="auto"/>
                <w:bottom w:val="none" w:sz="0" w:space="0" w:color="auto"/>
                <w:right w:val="none" w:sz="0" w:space="0" w:color="auto"/>
              </w:divBdr>
            </w:div>
            <w:div w:id="1110317945">
              <w:marLeft w:val="0"/>
              <w:marRight w:val="0"/>
              <w:marTop w:val="0"/>
              <w:marBottom w:val="0"/>
              <w:divBdr>
                <w:top w:val="none" w:sz="0" w:space="0" w:color="auto"/>
                <w:left w:val="none" w:sz="0" w:space="0" w:color="auto"/>
                <w:bottom w:val="none" w:sz="0" w:space="0" w:color="auto"/>
                <w:right w:val="none" w:sz="0" w:space="0" w:color="auto"/>
              </w:divBdr>
            </w:div>
            <w:div w:id="148795283">
              <w:marLeft w:val="0"/>
              <w:marRight w:val="0"/>
              <w:marTop w:val="0"/>
              <w:marBottom w:val="0"/>
              <w:divBdr>
                <w:top w:val="none" w:sz="0" w:space="0" w:color="auto"/>
                <w:left w:val="none" w:sz="0" w:space="0" w:color="auto"/>
                <w:bottom w:val="none" w:sz="0" w:space="0" w:color="auto"/>
                <w:right w:val="none" w:sz="0" w:space="0" w:color="auto"/>
              </w:divBdr>
            </w:div>
            <w:div w:id="2143649687">
              <w:marLeft w:val="0"/>
              <w:marRight w:val="0"/>
              <w:marTop w:val="0"/>
              <w:marBottom w:val="0"/>
              <w:divBdr>
                <w:top w:val="none" w:sz="0" w:space="0" w:color="auto"/>
                <w:left w:val="none" w:sz="0" w:space="0" w:color="auto"/>
                <w:bottom w:val="none" w:sz="0" w:space="0" w:color="auto"/>
                <w:right w:val="none" w:sz="0" w:space="0" w:color="auto"/>
              </w:divBdr>
            </w:div>
            <w:div w:id="1631668117">
              <w:marLeft w:val="0"/>
              <w:marRight w:val="0"/>
              <w:marTop w:val="0"/>
              <w:marBottom w:val="0"/>
              <w:divBdr>
                <w:top w:val="none" w:sz="0" w:space="0" w:color="auto"/>
                <w:left w:val="none" w:sz="0" w:space="0" w:color="auto"/>
                <w:bottom w:val="none" w:sz="0" w:space="0" w:color="auto"/>
                <w:right w:val="none" w:sz="0" w:space="0" w:color="auto"/>
              </w:divBdr>
            </w:div>
            <w:div w:id="1326204843">
              <w:marLeft w:val="0"/>
              <w:marRight w:val="0"/>
              <w:marTop w:val="0"/>
              <w:marBottom w:val="0"/>
              <w:divBdr>
                <w:top w:val="none" w:sz="0" w:space="0" w:color="auto"/>
                <w:left w:val="none" w:sz="0" w:space="0" w:color="auto"/>
                <w:bottom w:val="none" w:sz="0" w:space="0" w:color="auto"/>
                <w:right w:val="none" w:sz="0" w:space="0" w:color="auto"/>
              </w:divBdr>
            </w:div>
            <w:div w:id="61560261">
              <w:marLeft w:val="0"/>
              <w:marRight w:val="0"/>
              <w:marTop w:val="0"/>
              <w:marBottom w:val="0"/>
              <w:divBdr>
                <w:top w:val="none" w:sz="0" w:space="0" w:color="auto"/>
                <w:left w:val="none" w:sz="0" w:space="0" w:color="auto"/>
                <w:bottom w:val="none" w:sz="0" w:space="0" w:color="auto"/>
                <w:right w:val="none" w:sz="0" w:space="0" w:color="auto"/>
              </w:divBdr>
            </w:div>
            <w:div w:id="148786499">
              <w:marLeft w:val="0"/>
              <w:marRight w:val="0"/>
              <w:marTop w:val="0"/>
              <w:marBottom w:val="0"/>
              <w:divBdr>
                <w:top w:val="none" w:sz="0" w:space="0" w:color="auto"/>
                <w:left w:val="none" w:sz="0" w:space="0" w:color="auto"/>
                <w:bottom w:val="none" w:sz="0" w:space="0" w:color="auto"/>
                <w:right w:val="none" w:sz="0" w:space="0" w:color="auto"/>
              </w:divBdr>
            </w:div>
            <w:div w:id="535778385">
              <w:marLeft w:val="0"/>
              <w:marRight w:val="0"/>
              <w:marTop w:val="0"/>
              <w:marBottom w:val="0"/>
              <w:divBdr>
                <w:top w:val="none" w:sz="0" w:space="0" w:color="auto"/>
                <w:left w:val="none" w:sz="0" w:space="0" w:color="auto"/>
                <w:bottom w:val="none" w:sz="0" w:space="0" w:color="auto"/>
                <w:right w:val="none" w:sz="0" w:space="0" w:color="auto"/>
              </w:divBdr>
            </w:div>
            <w:div w:id="1137914555">
              <w:marLeft w:val="0"/>
              <w:marRight w:val="0"/>
              <w:marTop w:val="0"/>
              <w:marBottom w:val="0"/>
              <w:divBdr>
                <w:top w:val="none" w:sz="0" w:space="0" w:color="auto"/>
                <w:left w:val="none" w:sz="0" w:space="0" w:color="auto"/>
                <w:bottom w:val="none" w:sz="0" w:space="0" w:color="auto"/>
                <w:right w:val="none" w:sz="0" w:space="0" w:color="auto"/>
              </w:divBdr>
            </w:div>
            <w:div w:id="1411536466">
              <w:marLeft w:val="0"/>
              <w:marRight w:val="0"/>
              <w:marTop w:val="0"/>
              <w:marBottom w:val="0"/>
              <w:divBdr>
                <w:top w:val="none" w:sz="0" w:space="0" w:color="auto"/>
                <w:left w:val="none" w:sz="0" w:space="0" w:color="auto"/>
                <w:bottom w:val="none" w:sz="0" w:space="0" w:color="auto"/>
                <w:right w:val="none" w:sz="0" w:space="0" w:color="auto"/>
              </w:divBdr>
            </w:div>
            <w:div w:id="787705286">
              <w:marLeft w:val="0"/>
              <w:marRight w:val="0"/>
              <w:marTop w:val="0"/>
              <w:marBottom w:val="0"/>
              <w:divBdr>
                <w:top w:val="none" w:sz="0" w:space="0" w:color="auto"/>
                <w:left w:val="none" w:sz="0" w:space="0" w:color="auto"/>
                <w:bottom w:val="none" w:sz="0" w:space="0" w:color="auto"/>
                <w:right w:val="none" w:sz="0" w:space="0" w:color="auto"/>
              </w:divBdr>
            </w:div>
            <w:div w:id="1534809252">
              <w:marLeft w:val="0"/>
              <w:marRight w:val="0"/>
              <w:marTop w:val="0"/>
              <w:marBottom w:val="0"/>
              <w:divBdr>
                <w:top w:val="none" w:sz="0" w:space="0" w:color="auto"/>
                <w:left w:val="none" w:sz="0" w:space="0" w:color="auto"/>
                <w:bottom w:val="none" w:sz="0" w:space="0" w:color="auto"/>
                <w:right w:val="none" w:sz="0" w:space="0" w:color="auto"/>
              </w:divBdr>
            </w:div>
            <w:div w:id="939021222">
              <w:marLeft w:val="0"/>
              <w:marRight w:val="0"/>
              <w:marTop w:val="0"/>
              <w:marBottom w:val="0"/>
              <w:divBdr>
                <w:top w:val="none" w:sz="0" w:space="0" w:color="auto"/>
                <w:left w:val="none" w:sz="0" w:space="0" w:color="auto"/>
                <w:bottom w:val="none" w:sz="0" w:space="0" w:color="auto"/>
                <w:right w:val="none" w:sz="0" w:space="0" w:color="auto"/>
              </w:divBdr>
            </w:div>
            <w:div w:id="527986838">
              <w:marLeft w:val="0"/>
              <w:marRight w:val="0"/>
              <w:marTop w:val="0"/>
              <w:marBottom w:val="0"/>
              <w:divBdr>
                <w:top w:val="none" w:sz="0" w:space="0" w:color="auto"/>
                <w:left w:val="none" w:sz="0" w:space="0" w:color="auto"/>
                <w:bottom w:val="none" w:sz="0" w:space="0" w:color="auto"/>
                <w:right w:val="none" w:sz="0" w:space="0" w:color="auto"/>
              </w:divBdr>
            </w:div>
            <w:div w:id="1466703943">
              <w:marLeft w:val="0"/>
              <w:marRight w:val="0"/>
              <w:marTop w:val="0"/>
              <w:marBottom w:val="0"/>
              <w:divBdr>
                <w:top w:val="none" w:sz="0" w:space="0" w:color="auto"/>
                <w:left w:val="none" w:sz="0" w:space="0" w:color="auto"/>
                <w:bottom w:val="none" w:sz="0" w:space="0" w:color="auto"/>
                <w:right w:val="none" w:sz="0" w:space="0" w:color="auto"/>
              </w:divBdr>
            </w:div>
            <w:div w:id="1722287919">
              <w:marLeft w:val="0"/>
              <w:marRight w:val="0"/>
              <w:marTop w:val="0"/>
              <w:marBottom w:val="0"/>
              <w:divBdr>
                <w:top w:val="none" w:sz="0" w:space="0" w:color="auto"/>
                <w:left w:val="none" w:sz="0" w:space="0" w:color="auto"/>
                <w:bottom w:val="none" w:sz="0" w:space="0" w:color="auto"/>
                <w:right w:val="none" w:sz="0" w:space="0" w:color="auto"/>
              </w:divBdr>
            </w:div>
            <w:div w:id="848712730">
              <w:marLeft w:val="0"/>
              <w:marRight w:val="0"/>
              <w:marTop w:val="0"/>
              <w:marBottom w:val="0"/>
              <w:divBdr>
                <w:top w:val="none" w:sz="0" w:space="0" w:color="auto"/>
                <w:left w:val="none" w:sz="0" w:space="0" w:color="auto"/>
                <w:bottom w:val="none" w:sz="0" w:space="0" w:color="auto"/>
                <w:right w:val="none" w:sz="0" w:space="0" w:color="auto"/>
              </w:divBdr>
            </w:div>
            <w:div w:id="423376914">
              <w:marLeft w:val="0"/>
              <w:marRight w:val="0"/>
              <w:marTop w:val="0"/>
              <w:marBottom w:val="0"/>
              <w:divBdr>
                <w:top w:val="none" w:sz="0" w:space="0" w:color="auto"/>
                <w:left w:val="none" w:sz="0" w:space="0" w:color="auto"/>
                <w:bottom w:val="none" w:sz="0" w:space="0" w:color="auto"/>
                <w:right w:val="none" w:sz="0" w:space="0" w:color="auto"/>
              </w:divBdr>
            </w:div>
            <w:div w:id="610554174">
              <w:marLeft w:val="0"/>
              <w:marRight w:val="0"/>
              <w:marTop w:val="0"/>
              <w:marBottom w:val="0"/>
              <w:divBdr>
                <w:top w:val="none" w:sz="0" w:space="0" w:color="auto"/>
                <w:left w:val="none" w:sz="0" w:space="0" w:color="auto"/>
                <w:bottom w:val="none" w:sz="0" w:space="0" w:color="auto"/>
                <w:right w:val="none" w:sz="0" w:space="0" w:color="auto"/>
              </w:divBdr>
            </w:div>
            <w:div w:id="1169713613">
              <w:marLeft w:val="0"/>
              <w:marRight w:val="0"/>
              <w:marTop w:val="0"/>
              <w:marBottom w:val="0"/>
              <w:divBdr>
                <w:top w:val="none" w:sz="0" w:space="0" w:color="auto"/>
                <w:left w:val="none" w:sz="0" w:space="0" w:color="auto"/>
                <w:bottom w:val="none" w:sz="0" w:space="0" w:color="auto"/>
                <w:right w:val="none" w:sz="0" w:space="0" w:color="auto"/>
              </w:divBdr>
            </w:div>
            <w:div w:id="233636120">
              <w:marLeft w:val="0"/>
              <w:marRight w:val="0"/>
              <w:marTop w:val="0"/>
              <w:marBottom w:val="0"/>
              <w:divBdr>
                <w:top w:val="none" w:sz="0" w:space="0" w:color="auto"/>
                <w:left w:val="none" w:sz="0" w:space="0" w:color="auto"/>
                <w:bottom w:val="none" w:sz="0" w:space="0" w:color="auto"/>
                <w:right w:val="none" w:sz="0" w:space="0" w:color="auto"/>
              </w:divBdr>
            </w:div>
            <w:div w:id="2053842257">
              <w:marLeft w:val="0"/>
              <w:marRight w:val="0"/>
              <w:marTop w:val="0"/>
              <w:marBottom w:val="0"/>
              <w:divBdr>
                <w:top w:val="none" w:sz="0" w:space="0" w:color="auto"/>
                <w:left w:val="none" w:sz="0" w:space="0" w:color="auto"/>
                <w:bottom w:val="none" w:sz="0" w:space="0" w:color="auto"/>
                <w:right w:val="none" w:sz="0" w:space="0" w:color="auto"/>
              </w:divBdr>
            </w:div>
            <w:div w:id="636108077">
              <w:marLeft w:val="0"/>
              <w:marRight w:val="0"/>
              <w:marTop w:val="0"/>
              <w:marBottom w:val="0"/>
              <w:divBdr>
                <w:top w:val="none" w:sz="0" w:space="0" w:color="auto"/>
                <w:left w:val="none" w:sz="0" w:space="0" w:color="auto"/>
                <w:bottom w:val="none" w:sz="0" w:space="0" w:color="auto"/>
                <w:right w:val="none" w:sz="0" w:space="0" w:color="auto"/>
              </w:divBdr>
            </w:div>
            <w:div w:id="2126120064">
              <w:marLeft w:val="0"/>
              <w:marRight w:val="0"/>
              <w:marTop w:val="0"/>
              <w:marBottom w:val="0"/>
              <w:divBdr>
                <w:top w:val="none" w:sz="0" w:space="0" w:color="auto"/>
                <w:left w:val="none" w:sz="0" w:space="0" w:color="auto"/>
                <w:bottom w:val="none" w:sz="0" w:space="0" w:color="auto"/>
                <w:right w:val="none" w:sz="0" w:space="0" w:color="auto"/>
              </w:divBdr>
            </w:div>
            <w:div w:id="546457859">
              <w:marLeft w:val="0"/>
              <w:marRight w:val="0"/>
              <w:marTop w:val="0"/>
              <w:marBottom w:val="0"/>
              <w:divBdr>
                <w:top w:val="none" w:sz="0" w:space="0" w:color="auto"/>
                <w:left w:val="none" w:sz="0" w:space="0" w:color="auto"/>
                <w:bottom w:val="none" w:sz="0" w:space="0" w:color="auto"/>
                <w:right w:val="none" w:sz="0" w:space="0" w:color="auto"/>
              </w:divBdr>
            </w:div>
            <w:div w:id="160898196">
              <w:marLeft w:val="0"/>
              <w:marRight w:val="0"/>
              <w:marTop w:val="0"/>
              <w:marBottom w:val="0"/>
              <w:divBdr>
                <w:top w:val="none" w:sz="0" w:space="0" w:color="auto"/>
                <w:left w:val="none" w:sz="0" w:space="0" w:color="auto"/>
                <w:bottom w:val="none" w:sz="0" w:space="0" w:color="auto"/>
                <w:right w:val="none" w:sz="0" w:space="0" w:color="auto"/>
              </w:divBdr>
            </w:div>
            <w:div w:id="2073311816">
              <w:marLeft w:val="0"/>
              <w:marRight w:val="0"/>
              <w:marTop w:val="0"/>
              <w:marBottom w:val="0"/>
              <w:divBdr>
                <w:top w:val="none" w:sz="0" w:space="0" w:color="auto"/>
                <w:left w:val="none" w:sz="0" w:space="0" w:color="auto"/>
                <w:bottom w:val="none" w:sz="0" w:space="0" w:color="auto"/>
                <w:right w:val="none" w:sz="0" w:space="0" w:color="auto"/>
              </w:divBdr>
            </w:div>
            <w:div w:id="125777326">
              <w:marLeft w:val="0"/>
              <w:marRight w:val="0"/>
              <w:marTop w:val="0"/>
              <w:marBottom w:val="0"/>
              <w:divBdr>
                <w:top w:val="none" w:sz="0" w:space="0" w:color="auto"/>
                <w:left w:val="none" w:sz="0" w:space="0" w:color="auto"/>
                <w:bottom w:val="none" w:sz="0" w:space="0" w:color="auto"/>
                <w:right w:val="none" w:sz="0" w:space="0" w:color="auto"/>
              </w:divBdr>
            </w:div>
            <w:div w:id="1786383233">
              <w:marLeft w:val="0"/>
              <w:marRight w:val="0"/>
              <w:marTop w:val="0"/>
              <w:marBottom w:val="0"/>
              <w:divBdr>
                <w:top w:val="none" w:sz="0" w:space="0" w:color="auto"/>
                <w:left w:val="none" w:sz="0" w:space="0" w:color="auto"/>
                <w:bottom w:val="none" w:sz="0" w:space="0" w:color="auto"/>
                <w:right w:val="none" w:sz="0" w:space="0" w:color="auto"/>
              </w:divBdr>
            </w:div>
            <w:div w:id="1855269792">
              <w:marLeft w:val="0"/>
              <w:marRight w:val="0"/>
              <w:marTop w:val="0"/>
              <w:marBottom w:val="0"/>
              <w:divBdr>
                <w:top w:val="none" w:sz="0" w:space="0" w:color="auto"/>
                <w:left w:val="none" w:sz="0" w:space="0" w:color="auto"/>
                <w:bottom w:val="none" w:sz="0" w:space="0" w:color="auto"/>
                <w:right w:val="none" w:sz="0" w:space="0" w:color="auto"/>
              </w:divBdr>
            </w:div>
            <w:div w:id="652102143">
              <w:marLeft w:val="0"/>
              <w:marRight w:val="0"/>
              <w:marTop w:val="0"/>
              <w:marBottom w:val="0"/>
              <w:divBdr>
                <w:top w:val="none" w:sz="0" w:space="0" w:color="auto"/>
                <w:left w:val="none" w:sz="0" w:space="0" w:color="auto"/>
                <w:bottom w:val="none" w:sz="0" w:space="0" w:color="auto"/>
                <w:right w:val="none" w:sz="0" w:space="0" w:color="auto"/>
              </w:divBdr>
            </w:div>
            <w:div w:id="1329333241">
              <w:marLeft w:val="0"/>
              <w:marRight w:val="0"/>
              <w:marTop w:val="0"/>
              <w:marBottom w:val="0"/>
              <w:divBdr>
                <w:top w:val="none" w:sz="0" w:space="0" w:color="auto"/>
                <w:left w:val="none" w:sz="0" w:space="0" w:color="auto"/>
                <w:bottom w:val="none" w:sz="0" w:space="0" w:color="auto"/>
                <w:right w:val="none" w:sz="0" w:space="0" w:color="auto"/>
              </w:divBdr>
            </w:div>
            <w:div w:id="1569656176">
              <w:marLeft w:val="0"/>
              <w:marRight w:val="0"/>
              <w:marTop w:val="0"/>
              <w:marBottom w:val="0"/>
              <w:divBdr>
                <w:top w:val="none" w:sz="0" w:space="0" w:color="auto"/>
                <w:left w:val="none" w:sz="0" w:space="0" w:color="auto"/>
                <w:bottom w:val="none" w:sz="0" w:space="0" w:color="auto"/>
                <w:right w:val="none" w:sz="0" w:space="0" w:color="auto"/>
              </w:divBdr>
            </w:div>
            <w:div w:id="243031663">
              <w:marLeft w:val="0"/>
              <w:marRight w:val="0"/>
              <w:marTop w:val="0"/>
              <w:marBottom w:val="0"/>
              <w:divBdr>
                <w:top w:val="none" w:sz="0" w:space="0" w:color="auto"/>
                <w:left w:val="none" w:sz="0" w:space="0" w:color="auto"/>
                <w:bottom w:val="none" w:sz="0" w:space="0" w:color="auto"/>
                <w:right w:val="none" w:sz="0" w:space="0" w:color="auto"/>
              </w:divBdr>
            </w:div>
            <w:div w:id="16188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217">
      <w:bodyDiv w:val="1"/>
      <w:marLeft w:val="0"/>
      <w:marRight w:val="0"/>
      <w:marTop w:val="0"/>
      <w:marBottom w:val="0"/>
      <w:divBdr>
        <w:top w:val="none" w:sz="0" w:space="0" w:color="auto"/>
        <w:left w:val="none" w:sz="0" w:space="0" w:color="auto"/>
        <w:bottom w:val="none" w:sz="0" w:space="0" w:color="auto"/>
        <w:right w:val="none" w:sz="0" w:space="0" w:color="auto"/>
      </w:divBdr>
      <w:divsChild>
        <w:div w:id="14159443">
          <w:marLeft w:val="0"/>
          <w:marRight w:val="0"/>
          <w:marTop w:val="0"/>
          <w:marBottom w:val="0"/>
          <w:divBdr>
            <w:top w:val="none" w:sz="0" w:space="0" w:color="auto"/>
            <w:left w:val="none" w:sz="0" w:space="0" w:color="auto"/>
            <w:bottom w:val="none" w:sz="0" w:space="0" w:color="auto"/>
            <w:right w:val="none" w:sz="0" w:space="0" w:color="auto"/>
          </w:divBdr>
          <w:divsChild>
            <w:div w:id="1369404758">
              <w:marLeft w:val="0"/>
              <w:marRight w:val="0"/>
              <w:marTop w:val="0"/>
              <w:marBottom w:val="0"/>
              <w:divBdr>
                <w:top w:val="none" w:sz="0" w:space="0" w:color="auto"/>
                <w:left w:val="none" w:sz="0" w:space="0" w:color="auto"/>
                <w:bottom w:val="none" w:sz="0" w:space="0" w:color="auto"/>
                <w:right w:val="none" w:sz="0" w:space="0" w:color="auto"/>
              </w:divBdr>
            </w:div>
            <w:div w:id="257296588">
              <w:marLeft w:val="0"/>
              <w:marRight w:val="0"/>
              <w:marTop w:val="0"/>
              <w:marBottom w:val="0"/>
              <w:divBdr>
                <w:top w:val="none" w:sz="0" w:space="0" w:color="auto"/>
                <w:left w:val="none" w:sz="0" w:space="0" w:color="auto"/>
                <w:bottom w:val="none" w:sz="0" w:space="0" w:color="auto"/>
                <w:right w:val="none" w:sz="0" w:space="0" w:color="auto"/>
              </w:divBdr>
            </w:div>
            <w:div w:id="2111775418">
              <w:marLeft w:val="0"/>
              <w:marRight w:val="0"/>
              <w:marTop w:val="0"/>
              <w:marBottom w:val="0"/>
              <w:divBdr>
                <w:top w:val="none" w:sz="0" w:space="0" w:color="auto"/>
                <w:left w:val="none" w:sz="0" w:space="0" w:color="auto"/>
                <w:bottom w:val="none" w:sz="0" w:space="0" w:color="auto"/>
                <w:right w:val="none" w:sz="0" w:space="0" w:color="auto"/>
              </w:divBdr>
            </w:div>
            <w:div w:id="967660143">
              <w:marLeft w:val="0"/>
              <w:marRight w:val="0"/>
              <w:marTop w:val="0"/>
              <w:marBottom w:val="0"/>
              <w:divBdr>
                <w:top w:val="none" w:sz="0" w:space="0" w:color="auto"/>
                <w:left w:val="none" w:sz="0" w:space="0" w:color="auto"/>
                <w:bottom w:val="none" w:sz="0" w:space="0" w:color="auto"/>
                <w:right w:val="none" w:sz="0" w:space="0" w:color="auto"/>
              </w:divBdr>
            </w:div>
            <w:div w:id="1246069">
              <w:marLeft w:val="0"/>
              <w:marRight w:val="0"/>
              <w:marTop w:val="0"/>
              <w:marBottom w:val="0"/>
              <w:divBdr>
                <w:top w:val="none" w:sz="0" w:space="0" w:color="auto"/>
                <w:left w:val="none" w:sz="0" w:space="0" w:color="auto"/>
                <w:bottom w:val="none" w:sz="0" w:space="0" w:color="auto"/>
                <w:right w:val="none" w:sz="0" w:space="0" w:color="auto"/>
              </w:divBdr>
            </w:div>
            <w:div w:id="854003052">
              <w:marLeft w:val="0"/>
              <w:marRight w:val="0"/>
              <w:marTop w:val="0"/>
              <w:marBottom w:val="0"/>
              <w:divBdr>
                <w:top w:val="none" w:sz="0" w:space="0" w:color="auto"/>
                <w:left w:val="none" w:sz="0" w:space="0" w:color="auto"/>
                <w:bottom w:val="none" w:sz="0" w:space="0" w:color="auto"/>
                <w:right w:val="none" w:sz="0" w:space="0" w:color="auto"/>
              </w:divBdr>
            </w:div>
            <w:div w:id="2029480138">
              <w:marLeft w:val="0"/>
              <w:marRight w:val="0"/>
              <w:marTop w:val="0"/>
              <w:marBottom w:val="0"/>
              <w:divBdr>
                <w:top w:val="none" w:sz="0" w:space="0" w:color="auto"/>
                <w:left w:val="none" w:sz="0" w:space="0" w:color="auto"/>
                <w:bottom w:val="none" w:sz="0" w:space="0" w:color="auto"/>
                <w:right w:val="none" w:sz="0" w:space="0" w:color="auto"/>
              </w:divBdr>
            </w:div>
            <w:div w:id="882714516">
              <w:marLeft w:val="0"/>
              <w:marRight w:val="0"/>
              <w:marTop w:val="0"/>
              <w:marBottom w:val="0"/>
              <w:divBdr>
                <w:top w:val="none" w:sz="0" w:space="0" w:color="auto"/>
                <w:left w:val="none" w:sz="0" w:space="0" w:color="auto"/>
                <w:bottom w:val="none" w:sz="0" w:space="0" w:color="auto"/>
                <w:right w:val="none" w:sz="0" w:space="0" w:color="auto"/>
              </w:divBdr>
            </w:div>
            <w:div w:id="1912539715">
              <w:marLeft w:val="0"/>
              <w:marRight w:val="0"/>
              <w:marTop w:val="0"/>
              <w:marBottom w:val="0"/>
              <w:divBdr>
                <w:top w:val="none" w:sz="0" w:space="0" w:color="auto"/>
                <w:left w:val="none" w:sz="0" w:space="0" w:color="auto"/>
                <w:bottom w:val="none" w:sz="0" w:space="0" w:color="auto"/>
                <w:right w:val="none" w:sz="0" w:space="0" w:color="auto"/>
              </w:divBdr>
            </w:div>
            <w:div w:id="6933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6440">
      <w:bodyDiv w:val="1"/>
      <w:marLeft w:val="0"/>
      <w:marRight w:val="0"/>
      <w:marTop w:val="0"/>
      <w:marBottom w:val="0"/>
      <w:divBdr>
        <w:top w:val="none" w:sz="0" w:space="0" w:color="auto"/>
        <w:left w:val="none" w:sz="0" w:space="0" w:color="auto"/>
        <w:bottom w:val="none" w:sz="0" w:space="0" w:color="auto"/>
        <w:right w:val="none" w:sz="0" w:space="0" w:color="auto"/>
      </w:divBdr>
      <w:divsChild>
        <w:div w:id="729812627">
          <w:marLeft w:val="0"/>
          <w:marRight w:val="0"/>
          <w:marTop w:val="0"/>
          <w:marBottom w:val="0"/>
          <w:divBdr>
            <w:top w:val="none" w:sz="0" w:space="0" w:color="auto"/>
            <w:left w:val="none" w:sz="0" w:space="0" w:color="auto"/>
            <w:bottom w:val="none" w:sz="0" w:space="0" w:color="auto"/>
            <w:right w:val="none" w:sz="0" w:space="0" w:color="auto"/>
          </w:divBdr>
          <w:divsChild>
            <w:div w:id="1781334890">
              <w:marLeft w:val="0"/>
              <w:marRight w:val="0"/>
              <w:marTop w:val="0"/>
              <w:marBottom w:val="0"/>
              <w:divBdr>
                <w:top w:val="none" w:sz="0" w:space="0" w:color="auto"/>
                <w:left w:val="none" w:sz="0" w:space="0" w:color="auto"/>
                <w:bottom w:val="none" w:sz="0" w:space="0" w:color="auto"/>
                <w:right w:val="none" w:sz="0" w:space="0" w:color="auto"/>
              </w:divBdr>
            </w:div>
            <w:div w:id="2091928985">
              <w:marLeft w:val="0"/>
              <w:marRight w:val="0"/>
              <w:marTop w:val="0"/>
              <w:marBottom w:val="0"/>
              <w:divBdr>
                <w:top w:val="none" w:sz="0" w:space="0" w:color="auto"/>
                <w:left w:val="none" w:sz="0" w:space="0" w:color="auto"/>
                <w:bottom w:val="none" w:sz="0" w:space="0" w:color="auto"/>
                <w:right w:val="none" w:sz="0" w:space="0" w:color="auto"/>
              </w:divBdr>
            </w:div>
            <w:div w:id="2090155589">
              <w:marLeft w:val="0"/>
              <w:marRight w:val="0"/>
              <w:marTop w:val="0"/>
              <w:marBottom w:val="0"/>
              <w:divBdr>
                <w:top w:val="none" w:sz="0" w:space="0" w:color="auto"/>
                <w:left w:val="none" w:sz="0" w:space="0" w:color="auto"/>
                <w:bottom w:val="none" w:sz="0" w:space="0" w:color="auto"/>
                <w:right w:val="none" w:sz="0" w:space="0" w:color="auto"/>
              </w:divBdr>
            </w:div>
            <w:div w:id="1890604365">
              <w:marLeft w:val="0"/>
              <w:marRight w:val="0"/>
              <w:marTop w:val="0"/>
              <w:marBottom w:val="0"/>
              <w:divBdr>
                <w:top w:val="none" w:sz="0" w:space="0" w:color="auto"/>
                <w:left w:val="none" w:sz="0" w:space="0" w:color="auto"/>
                <w:bottom w:val="none" w:sz="0" w:space="0" w:color="auto"/>
                <w:right w:val="none" w:sz="0" w:space="0" w:color="auto"/>
              </w:divBdr>
            </w:div>
            <w:div w:id="456484600">
              <w:marLeft w:val="0"/>
              <w:marRight w:val="0"/>
              <w:marTop w:val="0"/>
              <w:marBottom w:val="0"/>
              <w:divBdr>
                <w:top w:val="none" w:sz="0" w:space="0" w:color="auto"/>
                <w:left w:val="none" w:sz="0" w:space="0" w:color="auto"/>
                <w:bottom w:val="none" w:sz="0" w:space="0" w:color="auto"/>
                <w:right w:val="none" w:sz="0" w:space="0" w:color="auto"/>
              </w:divBdr>
            </w:div>
            <w:div w:id="1726636398">
              <w:marLeft w:val="0"/>
              <w:marRight w:val="0"/>
              <w:marTop w:val="0"/>
              <w:marBottom w:val="0"/>
              <w:divBdr>
                <w:top w:val="none" w:sz="0" w:space="0" w:color="auto"/>
                <w:left w:val="none" w:sz="0" w:space="0" w:color="auto"/>
                <w:bottom w:val="none" w:sz="0" w:space="0" w:color="auto"/>
                <w:right w:val="none" w:sz="0" w:space="0" w:color="auto"/>
              </w:divBdr>
            </w:div>
            <w:div w:id="1299535147">
              <w:marLeft w:val="0"/>
              <w:marRight w:val="0"/>
              <w:marTop w:val="0"/>
              <w:marBottom w:val="0"/>
              <w:divBdr>
                <w:top w:val="none" w:sz="0" w:space="0" w:color="auto"/>
                <w:left w:val="none" w:sz="0" w:space="0" w:color="auto"/>
                <w:bottom w:val="none" w:sz="0" w:space="0" w:color="auto"/>
                <w:right w:val="none" w:sz="0" w:space="0" w:color="auto"/>
              </w:divBdr>
            </w:div>
            <w:div w:id="2023899795">
              <w:marLeft w:val="0"/>
              <w:marRight w:val="0"/>
              <w:marTop w:val="0"/>
              <w:marBottom w:val="0"/>
              <w:divBdr>
                <w:top w:val="none" w:sz="0" w:space="0" w:color="auto"/>
                <w:left w:val="none" w:sz="0" w:space="0" w:color="auto"/>
                <w:bottom w:val="none" w:sz="0" w:space="0" w:color="auto"/>
                <w:right w:val="none" w:sz="0" w:space="0" w:color="auto"/>
              </w:divBdr>
            </w:div>
            <w:div w:id="445466485">
              <w:marLeft w:val="0"/>
              <w:marRight w:val="0"/>
              <w:marTop w:val="0"/>
              <w:marBottom w:val="0"/>
              <w:divBdr>
                <w:top w:val="none" w:sz="0" w:space="0" w:color="auto"/>
                <w:left w:val="none" w:sz="0" w:space="0" w:color="auto"/>
                <w:bottom w:val="none" w:sz="0" w:space="0" w:color="auto"/>
                <w:right w:val="none" w:sz="0" w:space="0" w:color="auto"/>
              </w:divBdr>
            </w:div>
            <w:div w:id="545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438">
      <w:bodyDiv w:val="1"/>
      <w:marLeft w:val="0"/>
      <w:marRight w:val="0"/>
      <w:marTop w:val="0"/>
      <w:marBottom w:val="0"/>
      <w:divBdr>
        <w:top w:val="none" w:sz="0" w:space="0" w:color="auto"/>
        <w:left w:val="none" w:sz="0" w:space="0" w:color="auto"/>
        <w:bottom w:val="none" w:sz="0" w:space="0" w:color="auto"/>
        <w:right w:val="none" w:sz="0" w:space="0" w:color="auto"/>
      </w:divBdr>
      <w:divsChild>
        <w:div w:id="672220446">
          <w:marLeft w:val="0"/>
          <w:marRight w:val="0"/>
          <w:marTop w:val="0"/>
          <w:marBottom w:val="0"/>
          <w:divBdr>
            <w:top w:val="none" w:sz="0" w:space="0" w:color="auto"/>
            <w:left w:val="none" w:sz="0" w:space="0" w:color="auto"/>
            <w:bottom w:val="none" w:sz="0" w:space="0" w:color="auto"/>
            <w:right w:val="none" w:sz="0" w:space="0" w:color="auto"/>
          </w:divBdr>
          <w:divsChild>
            <w:div w:id="220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5337">
      <w:bodyDiv w:val="1"/>
      <w:marLeft w:val="0"/>
      <w:marRight w:val="0"/>
      <w:marTop w:val="0"/>
      <w:marBottom w:val="0"/>
      <w:divBdr>
        <w:top w:val="none" w:sz="0" w:space="0" w:color="auto"/>
        <w:left w:val="none" w:sz="0" w:space="0" w:color="auto"/>
        <w:bottom w:val="none" w:sz="0" w:space="0" w:color="auto"/>
        <w:right w:val="none" w:sz="0" w:space="0" w:color="auto"/>
      </w:divBdr>
      <w:divsChild>
        <w:div w:id="386607862">
          <w:marLeft w:val="0"/>
          <w:marRight w:val="0"/>
          <w:marTop w:val="0"/>
          <w:marBottom w:val="0"/>
          <w:divBdr>
            <w:top w:val="none" w:sz="0" w:space="0" w:color="auto"/>
            <w:left w:val="none" w:sz="0" w:space="0" w:color="auto"/>
            <w:bottom w:val="none" w:sz="0" w:space="0" w:color="auto"/>
            <w:right w:val="none" w:sz="0" w:space="0" w:color="auto"/>
          </w:divBdr>
          <w:divsChild>
            <w:div w:id="1676180354">
              <w:marLeft w:val="0"/>
              <w:marRight w:val="0"/>
              <w:marTop w:val="0"/>
              <w:marBottom w:val="0"/>
              <w:divBdr>
                <w:top w:val="none" w:sz="0" w:space="0" w:color="auto"/>
                <w:left w:val="none" w:sz="0" w:space="0" w:color="auto"/>
                <w:bottom w:val="none" w:sz="0" w:space="0" w:color="auto"/>
                <w:right w:val="none" w:sz="0" w:space="0" w:color="auto"/>
              </w:divBdr>
            </w:div>
            <w:div w:id="12832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49006">
      <w:bodyDiv w:val="1"/>
      <w:marLeft w:val="0"/>
      <w:marRight w:val="0"/>
      <w:marTop w:val="0"/>
      <w:marBottom w:val="0"/>
      <w:divBdr>
        <w:top w:val="none" w:sz="0" w:space="0" w:color="auto"/>
        <w:left w:val="none" w:sz="0" w:space="0" w:color="auto"/>
        <w:bottom w:val="none" w:sz="0" w:space="0" w:color="auto"/>
        <w:right w:val="none" w:sz="0" w:space="0" w:color="auto"/>
      </w:divBdr>
      <w:divsChild>
        <w:div w:id="209269952">
          <w:marLeft w:val="0"/>
          <w:marRight w:val="0"/>
          <w:marTop w:val="0"/>
          <w:marBottom w:val="0"/>
          <w:divBdr>
            <w:top w:val="none" w:sz="0" w:space="0" w:color="auto"/>
            <w:left w:val="none" w:sz="0" w:space="0" w:color="auto"/>
            <w:bottom w:val="none" w:sz="0" w:space="0" w:color="auto"/>
            <w:right w:val="none" w:sz="0" w:space="0" w:color="auto"/>
          </w:divBdr>
          <w:divsChild>
            <w:div w:id="309408312">
              <w:marLeft w:val="0"/>
              <w:marRight w:val="0"/>
              <w:marTop w:val="0"/>
              <w:marBottom w:val="0"/>
              <w:divBdr>
                <w:top w:val="none" w:sz="0" w:space="0" w:color="auto"/>
                <w:left w:val="none" w:sz="0" w:space="0" w:color="auto"/>
                <w:bottom w:val="none" w:sz="0" w:space="0" w:color="auto"/>
                <w:right w:val="none" w:sz="0" w:space="0" w:color="auto"/>
              </w:divBdr>
            </w:div>
            <w:div w:id="919945124">
              <w:marLeft w:val="0"/>
              <w:marRight w:val="0"/>
              <w:marTop w:val="0"/>
              <w:marBottom w:val="0"/>
              <w:divBdr>
                <w:top w:val="none" w:sz="0" w:space="0" w:color="auto"/>
                <w:left w:val="none" w:sz="0" w:space="0" w:color="auto"/>
                <w:bottom w:val="none" w:sz="0" w:space="0" w:color="auto"/>
                <w:right w:val="none" w:sz="0" w:space="0" w:color="auto"/>
              </w:divBdr>
            </w:div>
            <w:div w:id="433942099">
              <w:marLeft w:val="0"/>
              <w:marRight w:val="0"/>
              <w:marTop w:val="0"/>
              <w:marBottom w:val="0"/>
              <w:divBdr>
                <w:top w:val="none" w:sz="0" w:space="0" w:color="auto"/>
                <w:left w:val="none" w:sz="0" w:space="0" w:color="auto"/>
                <w:bottom w:val="none" w:sz="0" w:space="0" w:color="auto"/>
                <w:right w:val="none" w:sz="0" w:space="0" w:color="auto"/>
              </w:divBdr>
            </w:div>
            <w:div w:id="519243545">
              <w:marLeft w:val="0"/>
              <w:marRight w:val="0"/>
              <w:marTop w:val="0"/>
              <w:marBottom w:val="0"/>
              <w:divBdr>
                <w:top w:val="none" w:sz="0" w:space="0" w:color="auto"/>
                <w:left w:val="none" w:sz="0" w:space="0" w:color="auto"/>
                <w:bottom w:val="none" w:sz="0" w:space="0" w:color="auto"/>
                <w:right w:val="none" w:sz="0" w:space="0" w:color="auto"/>
              </w:divBdr>
            </w:div>
            <w:div w:id="1477530370">
              <w:marLeft w:val="0"/>
              <w:marRight w:val="0"/>
              <w:marTop w:val="0"/>
              <w:marBottom w:val="0"/>
              <w:divBdr>
                <w:top w:val="none" w:sz="0" w:space="0" w:color="auto"/>
                <w:left w:val="none" w:sz="0" w:space="0" w:color="auto"/>
                <w:bottom w:val="none" w:sz="0" w:space="0" w:color="auto"/>
                <w:right w:val="none" w:sz="0" w:space="0" w:color="auto"/>
              </w:divBdr>
            </w:div>
            <w:div w:id="642080089">
              <w:marLeft w:val="0"/>
              <w:marRight w:val="0"/>
              <w:marTop w:val="0"/>
              <w:marBottom w:val="0"/>
              <w:divBdr>
                <w:top w:val="none" w:sz="0" w:space="0" w:color="auto"/>
                <w:left w:val="none" w:sz="0" w:space="0" w:color="auto"/>
                <w:bottom w:val="none" w:sz="0" w:space="0" w:color="auto"/>
                <w:right w:val="none" w:sz="0" w:space="0" w:color="auto"/>
              </w:divBdr>
            </w:div>
            <w:div w:id="842358987">
              <w:marLeft w:val="0"/>
              <w:marRight w:val="0"/>
              <w:marTop w:val="0"/>
              <w:marBottom w:val="0"/>
              <w:divBdr>
                <w:top w:val="none" w:sz="0" w:space="0" w:color="auto"/>
                <w:left w:val="none" w:sz="0" w:space="0" w:color="auto"/>
                <w:bottom w:val="none" w:sz="0" w:space="0" w:color="auto"/>
                <w:right w:val="none" w:sz="0" w:space="0" w:color="auto"/>
              </w:divBdr>
            </w:div>
            <w:div w:id="2100712298">
              <w:marLeft w:val="0"/>
              <w:marRight w:val="0"/>
              <w:marTop w:val="0"/>
              <w:marBottom w:val="0"/>
              <w:divBdr>
                <w:top w:val="none" w:sz="0" w:space="0" w:color="auto"/>
                <w:left w:val="none" w:sz="0" w:space="0" w:color="auto"/>
                <w:bottom w:val="none" w:sz="0" w:space="0" w:color="auto"/>
                <w:right w:val="none" w:sz="0" w:space="0" w:color="auto"/>
              </w:divBdr>
            </w:div>
            <w:div w:id="914902839">
              <w:marLeft w:val="0"/>
              <w:marRight w:val="0"/>
              <w:marTop w:val="0"/>
              <w:marBottom w:val="0"/>
              <w:divBdr>
                <w:top w:val="none" w:sz="0" w:space="0" w:color="auto"/>
                <w:left w:val="none" w:sz="0" w:space="0" w:color="auto"/>
                <w:bottom w:val="none" w:sz="0" w:space="0" w:color="auto"/>
                <w:right w:val="none" w:sz="0" w:space="0" w:color="auto"/>
              </w:divBdr>
            </w:div>
            <w:div w:id="2146460869">
              <w:marLeft w:val="0"/>
              <w:marRight w:val="0"/>
              <w:marTop w:val="0"/>
              <w:marBottom w:val="0"/>
              <w:divBdr>
                <w:top w:val="none" w:sz="0" w:space="0" w:color="auto"/>
                <w:left w:val="none" w:sz="0" w:space="0" w:color="auto"/>
                <w:bottom w:val="none" w:sz="0" w:space="0" w:color="auto"/>
                <w:right w:val="none" w:sz="0" w:space="0" w:color="auto"/>
              </w:divBdr>
            </w:div>
            <w:div w:id="231086762">
              <w:marLeft w:val="0"/>
              <w:marRight w:val="0"/>
              <w:marTop w:val="0"/>
              <w:marBottom w:val="0"/>
              <w:divBdr>
                <w:top w:val="none" w:sz="0" w:space="0" w:color="auto"/>
                <w:left w:val="none" w:sz="0" w:space="0" w:color="auto"/>
                <w:bottom w:val="none" w:sz="0" w:space="0" w:color="auto"/>
                <w:right w:val="none" w:sz="0" w:space="0" w:color="auto"/>
              </w:divBdr>
            </w:div>
            <w:div w:id="115805128">
              <w:marLeft w:val="0"/>
              <w:marRight w:val="0"/>
              <w:marTop w:val="0"/>
              <w:marBottom w:val="0"/>
              <w:divBdr>
                <w:top w:val="none" w:sz="0" w:space="0" w:color="auto"/>
                <w:left w:val="none" w:sz="0" w:space="0" w:color="auto"/>
                <w:bottom w:val="none" w:sz="0" w:space="0" w:color="auto"/>
                <w:right w:val="none" w:sz="0" w:space="0" w:color="auto"/>
              </w:divBdr>
            </w:div>
            <w:div w:id="1999725904">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809007131">
              <w:marLeft w:val="0"/>
              <w:marRight w:val="0"/>
              <w:marTop w:val="0"/>
              <w:marBottom w:val="0"/>
              <w:divBdr>
                <w:top w:val="none" w:sz="0" w:space="0" w:color="auto"/>
                <w:left w:val="none" w:sz="0" w:space="0" w:color="auto"/>
                <w:bottom w:val="none" w:sz="0" w:space="0" w:color="auto"/>
                <w:right w:val="none" w:sz="0" w:space="0" w:color="auto"/>
              </w:divBdr>
            </w:div>
            <w:div w:id="437601446">
              <w:marLeft w:val="0"/>
              <w:marRight w:val="0"/>
              <w:marTop w:val="0"/>
              <w:marBottom w:val="0"/>
              <w:divBdr>
                <w:top w:val="none" w:sz="0" w:space="0" w:color="auto"/>
                <w:left w:val="none" w:sz="0" w:space="0" w:color="auto"/>
                <w:bottom w:val="none" w:sz="0" w:space="0" w:color="auto"/>
                <w:right w:val="none" w:sz="0" w:space="0" w:color="auto"/>
              </w:divBdr>
            </w:div>
            <w:div w:id="734166837">
              <w:marLeft w:val="0"/>
              <w:marRight w:val="0"/>
              <w:marTop w:val="0"/>
              <w:marBottom w:val="0"/>
              <w:divBdr>
                <w:top w:val="none" w:sz="0" w:space="0" w:color="auto"/>
                <w:left w:val="none" w:sz="0" w:space="0" w:color="auto"/>
                <w:bottom w:val="none" w:sz="0" w:space="0" w:color="auto"/>
                <w:right w:val="none" w:sz="0" w:space="0" w:color="auto"/>
              </w:divBdr>
            </w:div>
            <w:div w:id="938027134">
              <w:marLeft w:val="0"/>
              <w:marRight w:val="0"/>
              <w:marTop w:val="0"/>
              <w:marBottom w:val="0"/>
              <w:divBdr>
                <w:top w:val="none" w:sz="0" w:space="0" w:color="auto"/>
                <w:left w:val="none" w:sz="0" w:space="0" w:color="auto"/>
                <w:bottom w:val="none" w:sz="0" w:space="0" w:color="auto"/>
                <w:right w:val="none" w:sz="0" w:space="0" w:color="auto"/>
              </w:divBdr>
            </w:div>
            <w:div w:id="1877622001">
              <w:marLeft w:val="0"/>
              <w:marRight w:val="0"/>
              <w:marTop w:val="0"/>
              <w:marBottom w:val="0"/>
              <w:divBdr>
                <w:top w:val="none" w:sz="0" w:space="0" w:color="auto"/>
                <w:left w:val="none" w:sz="0" w:space="0" w:color="auto"/>
                <w:bottom w:val="none" w:sz="0" w:space="0" w:color="auto"/>
                <w:right w:val="none" w:sz="0" w:space="0" w:color="auto"/>
              </w:divBdr>
            </w:div>
            <w:div w:id="210189612">
              <w:marLeft w:val="0"/>
              <w:marRight w:val="0"/>
              <w:marTop w:val="0"/>
              <w:marBottom w:val="0"/>
              <w:divBdr>
                <w:top w:val="none" w:sz="0" w:space="0" w:color="auto"/>
                <w:left w:val="none" w:sz="0" w:space="0" w:color="auto"/>
                <w:bottom w:val="none" w:sz="0" w:space="0" w:color="auto"/>
                <w:right w:val="none" w:sz="0" w:space="0" w:color="auto"/>
              </w:divBdr>
            </w:div>
            <w:div w:id="1428192373">
              <w:marLeft w:val="0"/>
              <w:marRight w:val="0"/>
              <w:marTop w:val="0"/>
              <w:marBottom w:val="0"/>
              <w:divBdr>
                <w:top w:val="none" w:sz="0" w:space="0" w:color="auto"/>
                <w:left w:val="none" w:sz="0" w:space="0" w:color="auto"/>
                <w:bottom w:val="none" w:sz="0" w:space="0" w:color="auto"/>
                <w:right w:val="none" w:sz="0" w:space="0" w:color="auto"/>
              </w:divBdr>
            </w:div>
            <w:div w:id="813182680">
              <w:marLeft w:val="0"/>
              <w:marRight w:val="0"/>
              <w:marTop w:val="0"/>
              <w:marBottom w:val="0"/>
              <w:divBdr>
                <w:top w:val="none" w:sz="0" w:space="0" w:color="auto"/>
                <w:left w:val="none" w:sz="0" w:space="0" w:color="auto"/>
                <w:bottom w:val="none" w:sz="0" w:space="0" w:color="auto"/>
                <w:right w:val="none" w:sz="0" w:space="0" w:color="auto"/>
              </w:divBdr>
            </w:div>
            <w:div w:id="907689743">
              <w:marLeft w:val="0"/>
              <w:marRight w:val="0"/>
              <w:marTop w:val="0"/>
              <w:marBottom w:val="0"/>
              <w:divBdr>
                <w:top w:val="none" w:sz="0" w:space="0" w:color="auto"/>
                <w:left w:val="none" w:sz="0" w:space="0" w:color="auto"/>
                <w:bottom w:val="none" w:sz="0" w:space="0" w:color="auto"/>
                <w:right w:val="none" w:sz="0" w:space="0" w:color="auto"/>
              </w:divBdr>
            </w:div>
            <w:div w:id="1173835728">
              <w:marLeft w:val="0"/>
              <w:marRight w:val="0"/>
              <w:marTop w:val="0"/>
              <w:marBottom w:val="0"/>
              <w:divBdr>
                <w:top w:val="none" w:sz="0" w:space="0" w:color="auto"/>
                <w:left w:val="none" w:sz="0" w:space="0" w:color="auto"/>
                <w:bottom w:val="none" w:sz="0" w:space="0" w:color="auto"/>
                <w:right w:val="none" w:sz="0" w:space="0" w:color="auto"/>
              </w:divBdr>
            </w:div>
            <w:div w:id="2082022170">
              <w:marLeft w:val="0"/>
              <w:marRight w:val="0"/>
              <w:marTop w:val="0"/>
              <w:marBottom w:val="0"/>
              <w:divBdr>
                <w:top w:val="none" w:sz="0" w:space="0" w:color="auto"/>
                <w:left w:val="none" w:sz="0" w:space="0" w:color="auto"/>
                <w:bottom w:val="none" w:sz="0" w:space="0" w:color="auto"/>
                <w:right w:val="none" w:sz="0" w:space="0" w:color="auto"/>
              </w:divBdr>
            </w:div>
            <w:div w:id="938609209">
              <w:marLeft w:val="0"/>
              <w:marRight w:val="0"/>
              <w:marTop w:val="0"/>
              <w:marBottom w:val="0"/>
              <w:divBdr>
                <w:top w:val="none" w:sz="0" w:space="0" w:color="auto"/>
                <w:left w:val="none" w:sz="0" w:space="0" w:color="auto"/>
                <w:bottom w:val="none" w:sz="0" w:space="0" w:color="auto"/>
                <w:right w:val="none" w:sz="0" w:space="0" w:color="auto"/>
              </w:divBdr>
            </w:div>
            <w:div w:id="851378358">
              <w:marLeft w:val="0"/>
              <w:marRight w:val="0"/>
              <w:marTop w:val="0"/>
              <w:marBottom w:val="0"/>
              <w:divBdr>
                <w:top w:val="none" w:sz="0" w:space="0" w:color="auto"/>
                <w:left w:val="none" w:sz="0" w:space="0" w:color="auto"/>
                <w:bottom w:val="none" w:sz="0" w:space="0" w:color="auto"/>
                <w:right w:val="none" w:sz="0" w:space="0" w:color="auto"/>
              </w:divBdr>
            </w:div>
            <w:div w:id="1449739240">
              <w:marLeft w:val="0"/>
              <w:marRight w:val="0"/>
              <w:marTop w:val="0"/>
              <w:marBottom w:val="0"/>
              <w:divBdr>
                <w:top w:val="none" w:sz="0" w:space="0" w:color="auto"/>
                <w:left w:val="none" w:sz="0" w:space="0" w:color="auto"/>
                <w:bottom w:val="none" w:sz="0" w:space="0" w:color="auto"/>
                <w:right w:val="none" w:sz="0" w:space="0" w:color="auto"/>
              </w:divBdr>
            </w:div>
            <w:div w:id="848717278">
              <w:marLeft w:val="0"/>
              <w:marRight w:val="0"/>
              <w:marTop w:val="0"/>
              <w:marBottom w:val="0"/>
              <w:divBdr>
                <w:top w:val="none" w:sz="0" w:space="0" w:color="auto"/>
                <w:left w:val="none" w:sz="0" w:space="0" w:color="auto"/>
                <w:bottom w:val="none" w:sz="0" w:space="0" w:color="auto"/>
                <w:right w:val="none" w:sz="0" w:space="0" w:color="auto"/>
              </w:divBdr>
            </w:div>
            <w:div w:id="758336512">
              <w:marLeft w:val="0"/>
              <w:marRight w:val="0"/>
              <w:marTop w:val="0"/>
              <w:marBottom w:val="0"/>
              <w:divBdr>
                <w:top w:val="none" w:sz="0" w:space="0" w:color="auto"/>
                <w:left w:val="none" w:sz="0" w:space="0" w:color="auto"/>
                <w:bottom w:val="none" w:sz="0" w:space="0" w:color="auto"/>
                <w:right w:val="none" w:sz="0" w:space="0" w:color="auto"/>
              </w:divBdr>
            </w:div>
            <w:div w:id="802961056">
              <w:marLeft w:val="0"/>
              <w:marRight w:val="0"/>
              <w:marTop w:val="0"/>
              <w:marBottom w:val="0"/>
              <w:divBdr>
                <w:top w:val="none" w:sz="0" w:space="0" w:color="auto"/>
                <w:left w:val="none" w:sz="0" w:space="0" w:color="auto"/>
                <w:bottom w:val="none" w:sz="0" w:space="0" w:color="auto"/>
                <w:right w:val="none" w:sz="0" w:space="0" w:color="auto"/>
              </w:divBdr>
            </w:div>
            <w:div w:id="566455507">
              <w:marLeft w:val="0"/>
              <w:marRight w:val="0"/>
              <w:marTop w:val="0"/>
              <w:marBottom w:val="0"/>
              <w:divBdr>
                <w:top w:val="none" w:sz="0" w:space="0" w:color="auto"/>
                <w:left w:val="none" w:sz="0" w:space="0" w:color="auto"/>
                <w:bottom w:val="none" w:sz="0" w:space="0" w:color="auto"/>
                <w:right w:val="none" w:sz="0" w:space="0" w:color="auto"/>
              </w:divBdr>
            </w:div>
            <w:div w:id="289439042">
              <w:marLeft w:val="0"/>
              <w:marRight w:val="0"/>
              <w:marTop w:val="0"/>
              <w:marBottom w:val="0"/>
              <w:divBdr>
                <w:top w:val="none" w:sz="0" w:space="0" w:color="auto"/>
                <w:left w:val="none" w:sz="0" w:space="0" w:color="auto"/>
                <w:bottom w:val="none" w:sz="0" w:space="0" w:color="auto"/>
                <w:right w:val="none" w:sz="0" w:space="0" w:color="auto"/>
              </w:divBdr>
            </w:div>
            <w:div w:id="1855725099">
              <w:marLeft w:val="0"/>
              <w:marRight w:val="0"/>
              <w:marTop w:val="0"/>
              <w:marBottom w:val="0"/>
              <w:divBdr>
                <w:top w:val="none" w:sz="0" w:space="0" w:color="auto"/>
                <w:left w:val="none" w:sz="0" w:space="0" w:color="auto"/>
                <w:bottom w:val="none" w:sz="0" w:space="0" w:color="auto"/>
                <w:right w:val="none" w:sz="0" w:space="0" w:color="auto"/>
              </w:divBdr>
            </w:div>
            <w:div w:id="1561360461">
              <w:marLeft w:val="0"/>
              <w:marRight w:val="0"/>
              <w:marTop w:val="0"/>
              <w:marBottom w:val="0"/>
              <w:divBdr>
                <w:top w:val="none" w:sz="0" w:space="0" w:color="auto"/>
                <w:left w:val="none" w:sz="0" w:space="0" w:color="auto"/>
                <w:bottom w:val="none" w:sz="0" w:space="0" w:color="auto"/>
                <w:right w:val="none" w:sz="0" w:space="0" w:color="auto"/>
              </w:divBdr>
            </w:div>
            <w:div w:id="1171600035">
              <w:marLeft w:val="0"/>
              <w:marRight w:val="0"/>
              <w:marTop w:val="0"/>
              <w:marBottom w:val="0"/>
              <w:divBdr>
                <w:top w:val="none" w:sz="0" w:space="0" w:color="auto"/>
                <w:left w:val="none" w:sz="0" w:space="0" w:color="auto"/>
                <w:bottom w:val="none" w:sz="0" w:space="0" w:color="auto"/>
                <w:right w:val="none" w:sz="0" w:space="0" w:color="auto"/>
              </w:divBdr>
            </w:div>
            <w:div w:id="534195839">
              <w:marLeft w:val="0"/>
              <w:marRight w:val="0"/>
              <w:marTop w:val="0"/>
              <w:marBottom w:val="0"/>
              <w:divBdr>
                <w:top w:val="none" w:sz="0" w:space="0" w:color="auto"/>
                <w:left w:val="none" w:sz="0" w:space="0" w:color="auto"/>
                <w:bottom w:val="none" w:sz="0" w:space="0" w:color="auto"/>
                <w:right w:val="none" w:sz="0" w:space="0" w:color="auto"/>
              </w:divBdr>
            </w:div>
            <w:div w:id="1118337456">
              <w:marLeft w:val="0"/>
              <w:marRight w:val="0"/>
              <w:marTop w:val="0"/>
              <w:marBottom w:val="0"/>
              <w:divBdr>
                <w:top w:val="none" w:sz="0" w:space="0" w:color="auto"/>
                <w:left w:val="none" w:sz="0" w:space="0" w:color="auto"/>
                <w:bottom w:val="none" w:sz="0" w:space="0" w:color="auto"/>
                <w:right w:val="none" w:sz="0" w:space="0" w:color="auto"/>
              </w:divBdr>
            </w:div>
            <w:div w:id="231433557">
              <w:marLeft w:val="0"/>
              <w:marRight w:val="0"/>
              <w:marTop w:val="0"/>
              <w:marBottom w:val="0"/>
              <w:divBdr>
                <w:top w:val="none" w:sz="0" w:space="0" w:color="auto"/>
                <w:left w:val="none" w:sz="0" w:space="0" w:color="auto"/>
                <w:bottom w:val="none" w:sz="0" w:space="0" w:color="auto"/>
                <w:right w:val="none" w:sz="0" w:space="0" w:color="auto"/>
              </w:divBdr>
            </w:div>
            <w:div w:id="442502214">
              <w:marLeft w:val="0"/>
              <w:marRight w:val="0"/>
              <w:marTop w:val="0"/>
              <w:marBottom w:val="0"/>
              <w:divBdr>
                <w:top w:val="none" w:sz="0" w:space="0" w:color="auto"/>
                <w:left w:val="none" w:sz="0" w:space="0" w:color="auto"/>
                <w:bottom w:val="none" w:sz="0" w:space="0" w:color="auto"/>
                <w:right w:val="none" w:sz="0" w:space="0" w:color="auto"/>
              </w:divBdr>
            </w:div>
            <w:div w:id="1740131884">
              <w:marLeft w:val="0"/>
              <w:marRight w:val="0"/>
              <w:marTop w:val="0"/>
              <w:marBottom w:val="0"/>
              <w:divBdr>
                <w:top w:val="none" w:sz="0" w:space="0" w:color="auto"/>
                <w:left w:val="none" w:sz="0" w:space="0" w:color="auto"/>
                <w:bottom w:val="none" w:sz="0" w:space="0" w:color="auto"/>
                <w:right w:val="none" w:sz="0" w:space="0" w:color="auto"/>
              </w:divBdr>
            </w:div>
            <w:div w:id="420296594">
              <w:marLeft w:val="0"/>
              <w:marRight w:val="0"/>
              <w:marTop w:val="0"/>
              <w:marBottom w:val="0"/>
              <w:divBdr>
                <w:top w:val="none" w:sz="0" w:space="0" w:color="auto"/>
                <w:left w:val="none" w:sz="0" w:space="0" w:color="auto"/>
                <w:bottom w:val="none" w:sz="0" w:space="0" w:color="auto"/>
                <w:right w:val="none" w:sz="0" w:space="0" w:color="auto"/>
              </w:divBdr>
            </w:div>
            <w:div w:id="2140413181">
              <w:marLeft w:val="0"/>
              <w:marRight w:val="0"/>
              <w:marTop w:val="0"/>
              <w:marBottom w:val="0"/>
              <w:divBdr>
                <w:top w:val="none" w:sz="0" w:space="0" w:color="auto"/>
                <w:left w:val="none" w:sz="0" w:space="0" w:color="auto"/>
                <w:bottom w:val="none" w:sz="0" w:space="0" w:color="auto"/>
                <w:right w:val="none" w:sz="0" w:space="0" w:color="auto"/>
              </w:divBdr>
            </w:div>
            <w:div w:id="620527356">
              <w:marLeft w:val="0"/>
              <w:marRight w:val="0"/>
              <w:marTop w:val="0"/>
              <w:marBottom w:val="0"/>
              <w:divBdr>
                <w:top w:val="none" w:sz="0" w:space="0" w:color="auto"/>
                <w:left w:val="none" w:sz="0" w:space="0" w:color="auto"/>
                <w:bottom w:val="none" w:sz="0" w:space="0" w:color="auto"/>
                <w:right w:val="none" w:sz="0" w:space="0" w:color="auto"/>
              </w:divBdr>
            </w:div>
            <w:div w:id="908226757">
              <w:marLeft w:val="0"/>
              <w:marRight w:val="0"/>
              <w:marTop w:val="0"/>
              <w:marBottom w:val="0"/>
              <w:divBdr>
                <w:top w:val="none" w:sz="0" w:space="0" w:color="auto"/>
                <w:left w:val="none" w:sz="0" w:space="0" w:color="auto"/>
                <w:bottom w:val="none" w:sz="0" w:space="0" w:color="auto"/>
                <w:right w:val="none" w:sz="0" w:space="0" w:color="auto"/>
              </w:divBdr>
            </w:div>
            <w:div w:id="1647851821">
              <w:marLeft w:val="0"/>
              <w:marRight w:val="0"/>
              <w:marTop w:val="0"/>
              <w:marBottom w:val="0"/>
              <w:divBdr>
                <w:top w:val="none" w:sz="0" w:space="0" w:color="auto"/>
                <w:left w:val="none" w:sz="0" w:space="0" w:color="auto"/>
                <w:bottom w:val="none" w:sz="0" w:space="0" w:color="auto"/>
                <w:right w:val="none" w:sz="0" w:space="0" w:color="auto"/>
              </w:divBdr>
            </w:div>
            <w:div w:id="385110324">
              <w:marLeft w:val="0"/>
              <w:marRight w:val="0"/>
              <w:marTop w:val="0"/>
              <w:marBottom w:val="0"/>
              <w:divBdr>
                <w:top w:val="none" w:sz="0" w:space="0" w:color="auto"/>
                <w:left w:val="none" w:sz="0" w:space="0" w:color="auto"/>
                <w:bottom w:val="none" w:sz="0" w:space="0" w:color="auto"/>
                <w:right w:val="none" w:sz="0" w:space="0" w:color="auto"/>
              </w:divBdr>
            </w:div>
            <w:div w:id="1411080020">
              <w:marLeft w:val="0"/>
              <w:marRight w:val="0"/>
              <w:marTop w:val="0"/>
              <w:marBottom w:val="0"/>
              <w:divBdr>
                <w:top w:val="none" w:sz="0" w:space="0" w:color="auto"/>
                <w:left w:val="none" w:sz="0" w:space="0" w:color="auto"/>
                <w:bottom w:val="none" w:sz="0" w:space="0" w:color="auto"/>
                <w:right w:val="none" w:sz="0" w:space="0" w:color="auto"/>
              </w:divBdr>
            </w:div>
            <w:div w:id="740786027">
              <w:marLeft w:val="0"/>
              <w:marRight w:val="0"/>
              <w:marTop w:val="0"/>
              <w:marBottom w:val="0"/>
              <w:divBdr>
                <w:top w:val="none" w:sz="0" w:space="0" w:color="auto"/>
                <w:left w:val="none" w:sz="0" w:space="0" w:color="auto"/>
                <w:bottom w:val="none" w:sz="0" w:space="0" w:color="auto"/>
                <w:right w:val="none" w:sz="0" w:space="0" w:color="auto"/>
              </w:divBdr>
            </w:div>
            <w:div w:id="1384791762">
              <w:marLeft w:val="0"/>
              <w:marRight w:val="0"/>
              <w:marTop w:val="0"/>
              <w:marBottom w:val="0"/>
              <w:divBdr>
                <w:top w:val="none" w:sz="0" w:space="0" w:color="auto"/>
                <w:left w:val="none" w:sz="0" w:space="0" w:color="auto"/>
                <w:bottom w:val="none" w:sz="0" w:space="0" w:color="auto"/>
                <w:right w:val="none" w:sz="0" w:space="0" w:color="auto"/>
              </w:divBdr>
            </w:div>
            <w:div w:id="370083138">
              <w:marLeft w:val="0"/>
              <w:marRight w:val="0"/>
              <w:marTop w:val="0"/>
              <w:marBottom w:val="0"/>
              <w:divBdr>
                <w:top w:val="none" w:sz="0" w:space="0" w:color="auto"/>
                <w:left w:val="none" w:sz="0" w:space="0" w:color="auto"/>
                <w:bottom w:val="none" w:sz="0" w:space="0" w:color="auto"/>
                <w:right w:val="none" w:sz="0" w:space="0" w:color="auto"/>
              </w:divBdr>
            </w:div>
            <w:div w:id="1059596638">
              <w:marLeft w:val="0"/>
              <w:marRight w:val="0"/>
              <w:marTop w:val="0"/>
              <w:marBottom w:val="0"/>
              <w:divBdr>
                <w:top w:val="none" w:sz="0" w:space="0" w:color="auto"/>
                <w:left w:val="none" w:sz="0" w:space="0" w:color="auto"/>
                <w:bottom w:val="none" w:sz="0" w:space="0" w:color="auto"/>
                <w:right w:val="none" w:sz="0" w:space="0" w:color="auto"/>
              </w:divBdr>
            </w:div>
            <w:div w:id="402458155">
              <w:marLeft w:val="0"/>
              <w:marRight w:val="0"/>
              <w:marTop w:val="0"/>
              <w:marBottom w:val="0"/>
              <w:divBdr>
                <w:top w:val="none" w:sz="0" w:space="0" w:color="auto"/>
                <w:left w:val="none" w:sz="0" w:space="0" w:color="auto"/>
                <w:bottom w:val="none" w:sz="0" w:space="0" w:color="auto"/>
                <w:right w:val="none" w:sz="0" w:space="0" w:color="auto"/>
              </w:divBdr>
            </w:div>
            <w:div w:id="992686239">
              <w:marLeft w:val="0"/>
              <w:marRight w:val="0"/>
              <w:marTop w:val="0"/>
              <w:marBottom w:val="0"/>
              <w:divBdr>
                <w:top w:val="none" w:sz="0" w:space="0" w:color="auto"/>
                <w:left w:val="none" w:sz="0" w:space="0" w:color="auto"/>
                <w:bottom w:val="none" w:sz="0" w:space="0" w:color="auto"/>
                <w:right w:val="none" w:sz="0" w:space="0" w:color="auto"/>
              </w:divBdr>
            </w:div>
            <w:div w:id="1207258610">
              <w:marLeft w:val="0"/>
              <w:marRight w:val="0"/>
              <w:marTop w:val="0"/>
              <w:marBottom w:val="0"/>
              <w:divBdr>
                <w:top w:val="none" w:sz="0" w:space="0" w:color="auto"/>
                <w:left w:val="none" w:sz="0" w:space="0" w:color="auto"/>
                <w:bottom w:val="none" w:sz="0" w:space="0" w:color="auto"/>
                <w:right w:val="none" w:sz="0" w:space="0" w:color="auto"/>
              </w:divBdr>
            </w:div>
            <w:div w:id="1692494063">
              <w:marLeft w:val="0"/>
              <w:marRight w:val="0"/>
              <w:marTop w:val="0"/>
              <w:marBottom w:val="0"/>
              <w:divBdr>
                <w:top w:val="none" w:sz="0" w:space="0" w:color="auto"/>
                <w:left w:val="none" w:sz="0" w:space="0" w:color="auto"/>
                <w:bottom w:val="none" w:sz="0" w:space="0" w:color="auto"/>
                <w:right w:val="none" w:sz="0" w:space="0" w:color="auto"/>
              </w:divBdr>
            </w:div>
            <w:div w:id="1109349607">
              <w:marLeft w:val="0"/>
              <w:marRight w:val="0"/>
              <w:marTop w:val="0"/>
              <w:marBottom w:val="0"/>
              <w:divBdr>
                <w:top w:val="none" w:sz="0" w:space="0" w:color="auto"/>
                <w:left w:val="none" w:sz="0" w:space="0" w:color="auto"/>
                <w:bottom w:val="none" w:sz="0" w:space="0" w:color="auto"/>
                <w:right w:val="none" w:sz="0" w:space="0" w:color="auto"/>
              </w:divBdr>
            </w:div>
            <w:div w:id="1239513993">
              <w:marLeft w:val="0"/>
              <w:marRight w:val="0"/>
              <w:marTop w:val="0"/>
              <w:marBottom w:val="0"/>
              <w:divBdr>
                <w:top w:val="none" w:sz="0" w:space="0" w:color="auto"/>
                <w:left w:val="none" w:sz="0" w:space="0" w:color="auto"/>
                <w:bottom w:val="none" w:sz="0" w:space="0" w:color="auto"/>
                <w:right w:val="none" w:sz="0" w:space="0" w:color="auto"/>
              </w:divBdr>
            </w:div>
            <w:div w:id="1350185054">
              <w:marLeft w:val="0"/>
              <w:marRight w:val="0"/>
              <w:marTop w:val="0"/>
              <w:marBottom w:val="0"/>
              <w:divBdr>
                <w:top w:val="none" w:sz="0" w:space="0" w:color="auto"/>
                <w:left w:val="none" w:sz="0" w:space="0" w:color="auto"/>
                <w:bottom w:val="none" w:sz="0" w:space="0" w:color="auto"/>
                <w:right w:val="none" w:sz="0" w:space="0" w:color="auto"/>
              </w:divBdr>
            </w:div>
            <w:div w:id="387459002">
              <w:marLeft w:val="0"/>
              <w:marRight w:val="0"/>
              <w:marTop w:val="0"/>
              <w:marBottom w:val="0"/>
              <w:divBdr>
                <w:top w:val="none" w:sz="0" w:space="0" w:color="auto"/>
                <w:left w:val="none" w:sz="0" w:space="0" w:color="auto"/>
                <w:bottom w:val="none" w:sz="0" w:space="0" w:color="auto"/>
                <w:right w:val="none" w:sz="0" w:space="0" w:color="auto"/>
              </w:divBdr>
            </w:div>
            <w:div w:id="801651384">
              <w:marLeft w:val="0"/>
              <w:marRight w:val="0"/>
              <w:marTop w:val="0"/>
              <w:marBottom w:val="0"/>
              <w:divBdr>
                <w:top w:val="none" w:sz="0" w:space="0" w:color="auto"/>
                <w:left w:val="none" w:sz="0" w:space="0" w:color="auto"/>
                <w:bottom w:val="none" w:sz="0" w:space="0" w:color="auto"/>
                <w:right w:val="none" w:sz="0" w:space="0" w:color="auto"/>
              </w:divBdr>
            </w:div>
            <w:div w:id="926309588">
              <w:marLeft w:val="0"/>
              <w:marRight w:val="0"/>
              <w:marTop w:val="0"/>
              <w:marBottom w:val="0"/>
              <w:divBdr>
                <w:top w:val="none" w:sz="0" w:space="0" w:color="auto"/>
                <w:left w:val="none" w:sz="0" w:space="0" w:color="auto"/>
                <w:bottom w:val="none" w:sz="0" w:space="0" w:color="auto"/>
                <w:right w:val="none" w:sz="0" w:space="0" w:color="auto"/>
              </w:divBdr>
            </w:div>
            <w:div w:id="1600288260">
              <w:marLeft w:val="0"/>
              <w:marRight w:val="0"/>
              <w:marTop w:val="0"/>
              <w:marBottom w:val="0"/>
              <w:divBdr>
                <w:top w:val="none" w:sz="0" w:space="0" w:color="auto"/>
                <w:left w:val="none" w:sz="0" w:space="0" w:color="auto"/>
                <w:bottom w:val="none" w:sz="0" w:space="0" w:color="auto"/>
                <w:right w:val="none" w:sz="0" w:space="0" w:color="auto"/>
              </w:divBdr>
            </w:div>
            <w:div w:id="712656129">
              <w:marLeft w:val="0"/>
              <w:marRight w:val="0"/>
              <w:marTop w:val="0"/>
              <w:marBottom w:val="0"/>
              <w:divBdr>
                <w:top w:val="none" w:sz="0" w:space="0" w:color="auto"/>
                <w:left w:val="none" w:sz="0" w:space="0" w:color="auto"/>
                <w:bottom w:val="none" w:sz="0" w:space="0" w:color="auto"/>
                <w:right w:val="none" w:sz="0" w:space="0" w:color="auto"/>
              </w:divBdr>
            </w:div>
            <w:div w:id="1628467560">
              <w:marLeft w:val="0"/>
              <w:marRight w:val="0"/>
              <w:marTop w:val="0"/>
              <w:marBottom w:val="0"/>
              <w:divBdr>
                <w:top w:val="none" w:sz="0" w:space="0" w:color="auto"/>
                <w:left w:val="none" w:sz="0" w:space="0" w:color="auto"/>
                <w:bottom w:val="none" w:sz="0" w:space="0" w:color="auto"/>
                <w:right w:val="none" w:sz="0" w:space="0" w:color="auto"/>
              </w:divBdr>
            </w:div>
            <w:div w:id="996490894">
              <w:marLeft w:val="0"/>
              <w:marRight w:val="0"/>
              <w:marTop w:val="0"/>
              <w:marBottom w:val="0"/>
              <w:divBdr>
                <w:top w:val="none" w:sz="0" w:space="0" w:color="auto"/>
                <w:left w:val="none" w:sz="0" w:space="0" w:color="auto"/>
                <w:bottom w:val="none" w:sz="0" w:space="0" w:color="auto"/>
                <w:right w:val="none" w:sz="0" w:space="0" w:color="auto"/>
              </w:divBdr>
            </w:div>
            <w:div w:id="1567228706">
              <w:marLeft w:val="0"/>
              <w:marRight w:val="0"/>
              <w:marTop w:val="0"/>
              <w:marBottom w:val="0"/>
              <w:divBdr>
                <w:top w:val="none" w:sz="0" w:space="0" w:color="auto"/>
                <w:left w:val="none" w:sz="0" w:space="0" w:color="auto"/>
                <w:bottom w:val="none" w:sz="0" w:space="0" w:color="auto"/>
                <w:right w:val="none" w:sz="0" w:space="0" w:color="auto"/>
              </w:divBdr>
            </w:div>
            <w:div w:id="795947733">
              <w:marLeft w:val="0"/>
              <w:marRight w:val="0"/>
              <w:marTop w:val="0"/>
              <w:marBottom w:val="0"/>
              <w:divBdr>
                <w:top w:val="none" w:sz="0" w:space="0" w:color="auto"/>
                <w:left w:val="none" w:sz="0" w:space="0" w:color="auto"/>
                <w:bottom w:val="none" w:sz="0" w:space="0" w:color="auto"/>
                <w:right w:val="none" w:sz="0" w:space="0" w:color="auto"/>
              </w:divBdr>
            </w:div>
            <w:div w:id="703020047">
              <w:marLeft w:val="0"/>
              <w:marRight w:val="0"/>
              <w:marTop w:val="0"/>
              <w:marBottom w:val="0"/>
              <w:divBdr>
                <w:top w:val="none" w:sz="0" w:space="0" w:color="auto"/>
                <w:left w:val="none" w:sz="0" w:space="0" w:color="auto"/>
                <w:bottom w:val="none" w:sz="0" w:space="0" w:color="auto"/>
                <w:right w:val="none" w:sz="0" w:space="0" w:color="auto"/>
              </w:divBdr>
            </w:div>
            <w:div w:id="740710370">
              <w:marLeft w:val="0"/>
              <w:marRight w:val="0"/>
              <w:marTop w:val="0"/>
              <w:marBottom w:val="0"/>
              <w:divBdr>
                <w:top w:val="none" w:sz="0" w:space="0" w:color="auto"/>
                <w:left w:val="none" w:sz="0" w:space="0" w:color="auto"/>
                <w:bottom w:val="none" w:sz="0" w:space="0" w:color="auto"/>
                <w:right w:val="none" w:sz="0" w:space="0" w:color="auto"/>
              </w:divBdr>
            </w:div>
            <w:div w:id="754785394">
              <w:marLeft w:val="0"/>
              <w:marRight w:val="0"/>
              <w:marTop w:val="0"/>
              <w:marBottom w:val="0"/>
              <w:divBdr>
                <w:top w:val="none" w:sz="0" w:space="0" w:color="auto"/>
                <w:left w:val="none" w:sz="0" w:space="0" w:color="auto"/>
                <w:bottom w:val="none" w:sz="0" w:space="0" w:color="auto"/>
                <w:right w:val="none" w:sz="0" w:space="0" w:color="auto"/>
              </w:divBdr>
            </w:div>
            <w:div w:id="1389182198">
              <w:marLeft w:val="0"/>
              <w:marRight w:val="0"/>
              <w:marTop w:val="0"/>
              <w:marBottom w:val="0"/>
              <w:divBdr>
                <w:top w:val="none" w:sz="0" w:space="0" w:color="auto"/>
                <w:left w:val="none" w:sz="0" w:space="0" w:color="auto"/>
                <w:bottom w:val="none" w:sz="0" w:space="0" w:color="auto"/>
                <w:right w:val="none" w:sz="0" w:space="0" w:color="auto"/>
              </w:divBdr>
            </w:div>
            <w:div w:id="1347901143">
              <w:marLeft w:val="0"/>
              <w:marRight w:val="0"/>
              <w:marTop w:val="0"/>
              <w:marBottom w:val="0"/>
              <w:divBdr>
                <w:top w:val="none" w:sz="0" w:space="0" w:color="auto"/>
                <w:left w:val="none" w:sz="0" w:space="0" w:color="auto"/>
                <w:bottom w:val="none" w:sz="0" w:space="0" w:color="auto"/>
                <w:right w:val="none" w:sz="0" w:space="0" w:color="auto"/>
              </w:divBdr>
            </w:div>
            <w:div w:id="343942804">
              <w:marLeft w:val="0"/>
              <w:marRight w:val="0"/>
              <w:marTop w:val="0"/>
              <w:marBottom w:val="0"/>
              <w:divBdr>
                <w:top w:val="none" w:sz="0" w:space="0" w:color="auto"/>
                <w:left w:val="none" w:sz="0" w:space="0" w:color="auto"/>
                <w:bottom w:val="none" w:sz="0" w:space="0" w:color="auto"/>
                <w:right w:val="none" w:sz="0" w:space="0" w:color="auto"/>
              </w:divBdr>
            </w:div>
            <w:div w:id="83495237">
              <w:marLeft w:val="0"/>
              <w:marRight w:val="0"/>
              <w:marTop w:val="0"/>
              <w:marBottom w:val="0"/>
              <w:divBdr>
                <w:top w:val="none" w:sz="0" w:space="0" w:color="auto"/>
                <w:left w:val="none" w:sz="0" w:space="0" w:color="auto"/>
                <w:bottom w:val="none" w:sz="0" w:space="0" w:color="auto"/>
                <w:right w:val="none" w:sz="0" w:space="0" w:color="auto"/>
              </w:divBdr>
            </w:div>
            <w:div w:id="493884453">
              <w:marLeft w:val="0"/>
              <w:marRight w:val="0"/>
              <w:marTop w:val="0"/>
              <w:marBottom w:val="0"/>
              <w:divBdr>
                <w:top w:val="none" w:sz="0" w:space="0" w:color="auto"/>
                <w:left w:val="none" w:sz="0" w:space="0" w:color="auto"/>
                <w:bottom w:val="none" w:sz="0" w:space="0" w:color="auto"/>
                <w:right w:val="none" w:sz="0" w:space="0" w:color="auto"/>
              </w:divBdr>
            </w:div>
            <w:div w:id="1486165330">
              <w:marLeft w:val="0"/>
              <w:marRight w:val="0"/>
              <w:marTop w:val="0"/>
              <w:marBottom w:val="0"/>
              <w:divBdr>
                <w:top w:val="none" w:sz="0" w:space="0" w:color="auto"/>
                <w:left w:val="none" w:sz="0" w:space="0" w:color="auto"/>
                <w:bottom w:val="none" w:sz="0" w:space="0" w:color="auto"/>
                <w:right w:val="none" w:sz="0" w:space="0" w:color="auto"/>
              </w:divBdr>
            </w:div>
            <w:div w:id="82189467">
              <w:marLeft w:val="0"/>
              <w:marRight w:val="0"/>
              <w:marTop w:val="0"/>
              <w:marBottom w:val="0"/>
              <w:divBdr>
                <w:top w:val="none" w:sz="0" w:space="0" w:color="auto"/>
                <w:left w:val="none" w:sz="0" w:space="0" w:color="auto"/>
                <w:bottom w:val="none" w:sz="0" w:space="0" w:color="auto"/>
                <w:right w:val="none" w:sz="0" w:space="0" w:color="auto"/>
              </w:divBdr>
            </w:div>
            <w:div w:id="79377133">
              <w:marLeft w:val="0"/>
              <w:marRight w:val="0"/>
              <w:marTop w:val="0"/>
              <w:marBottom w:val="0"/>
              <w:divBdr>
                <w:top w:val="none" w:sz="0" w:space="0" w:color="auto"/>
                <w:left w:val="none" w:sz="0" w:space="0" w:color="auto"/>
                <w:bottom w:val="none" w:sz="0" w:space="0" w:color="auto"/>
                <w:right w:val="none" w:sz="0" w:space="0" w:color="auto"/>
              </w:divBdr>
            </w:div>
            <w:div w:id="1215503407">
              <w:marLeft w:val="0"/>
              <w:marRight w:val="0"/>
              <w:marTop w:val="0"/>
              <w:marBottom w:val="0"/>
              <w:divBdr>
                <w:top w:val="none" w:sz="0" w:space="0" w:color="auto"/>
                <w:left w:val="none" w:sz="0" w:space="0" w:color="auto"/>
                <w:bottom w:val="none" w:sz="0" w:space="0" w:color="auto"/>
                <w:right w:val="none" w:sz="0" w:space="0" w:color="auto"/>
              </w:divBdr>
            </w:div>
            <w:div w:id="892155058">
              <w:marLeft w:val="0"/>
              <w:marRight w:val="0"/>
              <w:marTop w:val="0"/>
              <w:marBottom w:val="0"/>
              <w:divBdr>
                <w:top w:val="none" w:sz="0" w:space="0" w:color="auto"/>
                <w:left w:val="none" w:sz="0" w:space="0" w:color="auto"/>
                <w:bottom w:val="none" w:sz="0" w:space="0" w:color="auto"/>
                <w:right w:val="none" w:sz="0" w:space="0" w:color="auto"/>
              </w:divBdr>
            </w:div>
            <w:div w:id="431627991">
              <w:marLeft w:val="0"/>
              <w:marRight w:val="0"/>
              <w:marTop w:val="0"/>
              <w:marBottom w:val="0"/>
              <w:divBdr>
                <w:top w:val="none" w:sz="0" w:space="0" w:color="auto"/>
                <w:left w:val="none" w:sz="0" w:space="0" w:color="auto"/>
                <w:bottom w:val="none" w:sz="0" w:space="0" w:color="auto"/>
                <w:right w:val="none" w:sz="0" w:space="0" w:color="auto"/>
              </w:divBdr>
            </w:div>
            <w:div w:id="725031442">
              <w:marLeft w:val="0"/>
              <w:marRight w:val="0"/>
              <w:marTop w:val="0"/>
              <w:marBottom w:val="0"/>
              <w:divBdr>
                <w:top w:val="none" w:sz="0" w:space="0" w:color="auto"/>
                <w:left w:val="none" w:sz="0" w:space="0" w:color="auto"/>
                <w:bottom w:val="none" w:sz="0" w:space="0" w:color="auto"/>
                <w:right w:val="none" w:sz="0" w:space="0" w:color="auto"/>
              </w:divBdr>
            </w:div>
            <w:div w:id="686298316">
              <w:marLeft w:val="0"/>
              <w:marRight w:val="0"/>
              <w:marTop w:val="0"/>
              <w:marBottom w:val="0"/>
              <w:divBdr>
                <w:top w:val="none" w:sz="0" w:space="0" w:color="auto"/>
                <w:left w:val="none" w:sz="0" w:space="0" w:color="auto"/>
                <w:bottom w:val="none" w:sz="0" w:space="0" w:color="auto"/>
                <w:right w:val="none" w:sz="0" w:space="0" w:color="auto"/>
              </w:divBdr>
            </w:div>
            <w:div w:id="1526600216">
              <w:marLeft w:val="0"/>
              <w:marRight w:val="0"/>
              <w:marTop w:val="0"/>
              <w:marBottom w:val="0"/>
              <w:divBdr>
                <w:top w:val="none" w:sz="0" w:space="0" w:color="auto"/>
                <w:left w:val="none" w:sz="0" w:space="0" w:color="auto"/>
                <w:bottom w:val="none" w:sz="0" w:space="0" w:color="auto"/>
                <w:right w:val="none" w:sz="0" w:space="0" w:color="auto"/>
              </w:divBdr>
            </w:div>
            <w:div w:id="1044132322">
              <w:marLeft w:val="0"/>
              <w:marRight w:val="0"/>
              <w:marTop w:val="0"/>
              <w:marBottom w:val="0"/>
              <w:divBdr>
                <w:top w:val="none" w:sz="0" w:space="0" w:color="auto"/>
                <w:left w:val="none" w:sz="0" w:space="0" w:color="auto"/>
                <w:bottom w:val="none" w:sz="0" w:space="0" w:color="auto"/>
                <w:right w:val="none" w:sz="0" w:space="0" w:color="auto"/>
              </w:divBdr>
            </w:div>
            <w:div w:id="1088772670">
              <w:marLeft w:val="0"/>
              <w:marRight w:val="0"/>
              <w:marTop w:val="0"/>
              <w:marBottom w:val="0"/>
              <w:divBdr>
                <w:top w:val="none" w:sz="0" w:space="0" w:color="auto"/>
                <w:left w:val="none" w:sz="0" w:space="0" w:color="auto"/>
                <w:bottom w:val="none" w:sz="0" w:space="0" w:color="auto"/>
                <w:right w:val="none" w:sz="0" w:space="0" w:color="auto"/>
              </w:divBdr>
            </w:div>
            <w:div w:id="384597585">
              <w:marLeft w:val="0"/>
              <w:marRight w:val="0"/>
              <w:marTop w:val="0"/>
              <w:marBottom w:val="0"/>
              <w:divBdr>
                <w:top w:val="none" w:sz="0" w:space="0" w:color="auto"/>
                <w:left w:val="none" w:sz="0" w:space="0" w:color="auto"/>
                <w:bottom w:val="none" w:sz="0" w:space="0" w:color="auto"/>
                <w:right w:val="none" w:sz="0" w:space="0" w:color="auto"/>
              </w:divBdr>
            </w:div>
            <w:div w:id="406654815">
              <w:marLeft w:val="0"/>
              <w:marRight w:val="0"/>
              <w:marTop w:val="0"/>
              <w:marBottom w:val="0"/>
              <w:divBdr>
                <w:top w:val="none" w:sz="0" w:space="0" w:color="auto"/>
                <w:left w:val="none" w:sz="0" w:space="0" w:color="auto"/>
                <w:bottom w:val="none" w:sz="0" w:space="0" w:color="auto"/>
                <w:right w:val="none" w:sz="0" w:space="0" w:color="auto"/>
              </w:divBdr>
            </w:div>
            <w:div w:id="907224390">
              <w:marLeft w:val="0"/>
              <w:marRight w:val="0"/>
              <w:marTop w:val="0"/>
              <w:marBottom w:val="0"/>
              <w:divBdr>
                <w:top w:val="none" w:sz="0" w:space="0" w:color="auto"/>
                <w:left w:val="none" w:sz="0" w:space="0" w:color="auto"/>
                <w:bottom w:val="none" w:sz="0" w:space="0" w:color="auto"/>
                <w:right w:val="none" w:sz="0" w:space="0" w:color="auto"/>
              </w:divBdr>
            </w:div>
            <w:div w:id="1961572897">
              <w:marLeft w:val="0"/>
              <w:marRight w:val="0"/>
              <w:marTop w:val="0"/>
              <w:marBottom w:val="0"/>
              <w:divBdr>
                <w:top w:val="none" w:sz="0" w:space="0" w:color="auto"/>
                <w:left w:val="none" w:sz="0" w:space="0" w:color="auto"/>
                <w:bottom w:val="none" w:sz="0" w:space="0" w:color="auto"/>
                <w:right w:val="none" w:sz="0" w:space="0" w:color="auto"/>
              </w:divBdr>
            </w:div>
            <w:div w:id="411975719">
              <w:marLeft w:val="0"/>
              <w:marRight w:val="0"/>
              <w:marTop w:val="0"/>
              <w:marBottom w:val="0"/>
              <w:divBdr>
                <w:top w:val="none" w:sz="0" w:space="0" w:color="auto"/>
                <w:left w:val="none" w:sz="0" w:space="0" w:color="auto"/>
                <w:bottom w:val="none" w:sz="0" w:space="0" w:color="auto"/>
                <w:right w:val="none" w:sz="0" w:space="0" w:color="auto"/>
              </w:divBdr>
            </w:div>
            <w:div w:id="1069815149">
              <w:marLeft w:val="0"/>
              <w:marRight w:val="0"/>
              <w:marTop w:val="0"/>
              <w:marBottom w:val="0"/>
              <w:divBdr>
                <w:top w:val="none" w:sz="0" w:space="0" w:color="auto"/>
                <w:left w:val="none" w:sz="0" w:space="0" w:color="auto"/>
                <w:bottom w:val="none" w:sz="0" w:space="0" w:color="auto"/>
                <w:right w:val="none" w:sz="0" w:space="0" w:color="auto"/>
              </w:divBdr>
            </w:div>
            <w:div w:id="1921408961">
              <w:marLeft w:val="0"/>
              <w:marRight w:val="0"/>
              <w:marTop w:val="0"/>
              <w:marBottom w:val="0"/>
              <w:divBdr>
                <w:top w:val="none" w:sz="0" w:space="0" w:color="auto"/>
                <w:left w:val="none" w:sz="0" w:space="0" w:color="auto"/>
                <w:bottom w:val="none" w:sz="0" w:space="0" w:color="auto"/>
                <w:right w:val="none" w:sz="0" w:space="0" w:color="auto"/>
              </w:divBdr>
            </w:div>
            <w:div w:id="133916039">
              <w:marLeft w:val="0"/>
              <w:marRight w:val="0"/>
              <w:marTop w:val="0"/>
              <w:marBottom w:val="0"/>
              <w:divBdr>
                <w:top w:val="none" w:sz="0" w:space="0" w:color="auto"/>
                <w:left w:val="none" w:sz="0" w:space="0" w:color="auto"/>
                <w:bottom w:val="none" w:sz="0" w:space="0" w:color="auto"/>
                <w:right w:val="none" w:sz="0" w:space="0" w:color="auto"/>
              </w:divBdr>
            </w:div>
            <w:div w:id="377317601">
              <w:marLeft w:val="0"/>
              <w:marRight w:val="0"/>
              <w:marTop w:val="0"/>
              <w:marBottom w:val="0"/>
              <w:divBdr>
                <w:top w:val="none" w:sz="0" w:space="0" w:color="auto"/>
                <w:left w:val="none" w:sz="0" w:space="0" w:color="auto"/>
                <w:bottom w:val="none" w:sz="0" w:space="0" w:color="auto"/>
                <w:right w:val="none" w:sz="0" w:space="0" w:color="auto"/>
              </w:divBdr>
            </w:div>
            <w:div w:id="962081601">
              <w:marLeft w:val="0"/>
              <w:marRight w:val="0"/>
              <w:marTop w:val="0"/>
              <w:marBottom w:val="0"/>
              <w:divBdr>
                <w:top w:val="none" w:sz="0" w:space="0" w:color="auto"/>
                <w:left w:val="none" w:sz="0" w:space="0" w:color="auto"/>
                <w:bottom w:val="none" w:sz="0" w:space="0" w:color="auto"/>
                <w:right w:val="none" w:sz="0" w:space="0" w:color="auto"/>
              </w:divBdr>
            </w:div>
            <w:div w:id="1329821668">
              <w:marLeft w:val="0"/>
              <w:marRight w:val="0"/>
              <w:marTop w:val="0"/>
              <w:marBottom w:val="0"/>
              <w:divBdr>
                <w:top w:val="none" w:sz="0" w:space="0" w:color="auto"/>
                <w:left w:val="none" w:sz="0" w:space="0" w:color="auto"/>
                <w:bottom w:val="none" w:sz="0" w:space="0" w:color="auto"/>
                <w:right w:val="none" w:sz="0" w:space="0" w:color="auto"/>
              </w:divBdr>
            </w:div>
            <w:div w:id="272134354">
              <w:marLeft w:val="0"/>
              <w:marRight w:val="0"/>
              <w:marTop w:val="0"/>
              <w:marBottom w:val="0"/>
              <w:divBdr>
                <w:top w:val="none" w:sz="0" w:space="0" w:color="auto"/>
                <w:left w:val="none" w:sz="0" w:space="0" w:color="auto"/>
                <w:bottom w:val="none" w:sz="0" w:space="0" w:color="auto"/>
                <w:right w:val="none" w:sz="0" w:space="0" w:color="auto"/>
              </w:divBdr>
            </w:div>
            <w:div w:id="1532377853">
              <w:marLeft w:val="0"/>
              <w:marRight w:val="0"/>
              <w:marTop w:val="0"/>
              <w:marBottom w:val="0"/>
              <w:divBdr>
                <w:top w:val="none" w:sz="0" w:space="0" w:color="auto"/>
                <w:left w:val="none" w:sz="0" w:space="0" w:color="auto"/>
                <w:bottom w:val="none" w:sz="0" w:space="0" w:color="auto"/>
                <w:right w:val="none" w:sz="0" w:space="0" w:color="auto"/>
              </w:divBdr>
            </w:div>
            <w:div w:id="638341589">
              <w:marLeft w:val="0"/>
              <w:marRight w:val="0"/>
              <w:marTop w:val="0"/>
              <w:marBottom w:val="0"/>
              <w:divBdr>
                <w:top w:val="none" w:sz="0" w:space="0" w:color="auto"/>
                <w:left w:val="none" w:sz="0" w:space="0" w:color="auto"/>
                <w:bottom w:val="none" w:sz="0" w:space="0" w:color="auto"/>
                <w:right w:val="none" w:sz="0" w:space="0" w:color="auto"/>
              </w:divBdr>
            </w:div>
            <w:div w:id="1721126321">
              <w:marLeft w:val="0"/>
              <w:marRight w:val="0"/>
              <w:marTop w:val="0"/>
              <w:marBottom w:val="0"/>
              <w:divBdr>
                <w:top w:val="none" w:sz="0" w:space="0" w:color="auto"/>
                <w:left w:val="none" w:sz="0" w:space="0" w:color="auto"/>
                <w:bottom w:val="none" w:sz="0" w:space="0" w:color="auto"/>
                <w:right w:val="none" w:sz="0" w:space="0" w:color="auto"/>
              </w:divBdr>
            </w:div>
            <w:div w:id="225995420">
              <w:marLeft w:val="0"/>
              <w:marRight w:val="0"/>
              <w:marTop w:val="0"/>
              <w:marBottom w:val="0"/>
              <w:divBdr>
                <w:top w:val="none" w:sz="0" w:space="0" w:color="auto"/>
                <w:left w:val="none" w:sz="0" w:space="0" w:color="auto"/>
                <w:bottom w:val="none" w:sz="0" w:space="0" w:color="auto"/>
                <w:right w:val="none" w:sz="0" w:space="0" w:color="auto"/>
              </w:divBdr>
            </w:div>
            <w:div w:id="191723352">
              <w:marLeft w:val="0"/>
              <w:marRight w:val="0"/>
              <w:marTop w:val="0"/>
              <w:marBottom w:val="0"/>
              <w:divBdr>
                <w:top w:val="none" w:sz="0" w:space="0" w:color="auto"/>
                <w:left w:val="none" w:sz="0" w:space="0" w:color="auto"/>
                <w:bottom w:val="none" w:sz="0" w:space="0" w:color="auto"/>
                <w:right w:val="none" w:sz="0" w:space="0" w:color="auto"/>
              </w:divBdr>
            </w:div>
            <w:div w:id="648049630">
              <w:marLeft w:val="0"/>
              <w:marRight w:val="0"/>
              <w:marTop w:val="0"/>
              <w:marBottom w:val="0"/>
              <w:divBdr>
                <w:top w:val="none" w:sz="0" w:space="0" w:color="auto"/>
                <w:left w:val="none" w:sz="0" w:space="0" w:color="auto"/>
                <w:bottom w:val="none" w:sz="0" w:space="0" w:color="auto"/>
                <w:right w:val="none" w:sz="0" w:space="0" w:color="auto"/>
              </w:divBdr>
            </w:div>
            <w:div w:id="716516589">
              <w:marLeft w:val="0"/>
              <w:marRight w:val="0"/>
              <w:marTop w:val="0"/>
              <w:marBottom w:val="0"/>
              <w:divBdr>
                <w:top w:val="none" w:sz="0" w:space="0" w:color="auto"/>
                <w:left w:val="none" w:sz="0" w:space="0" w:color="auto"/>
                <w:bottom w:val="none" w:sz="0" w:space="0" w:color="auto"/>
                <w:right w:val="none" w:sz="0" w:space="0" w:color="auto"/>
              </w:divBdr>
            </w:div>
            <w:div w:id="585581072">
              <w:marLeft w:val="0"/>
              <w:marRight w:val="0"/>
              <w:marTop w:val="0"/>
              <w:marBottom w:val="0"/>
              <w:divBdr>
                <w:top w:val="none" w:sz="0" w:space="0" w:color="auto"/>
                <w:left w:val="none" w:sz="0" w:space="0" w:color="auto"/>
                <w:bottom w:val="none" w:sz="0" w:space="0" w:color="auto"/>
                <w:right w:val="none" w:sz="0" w:space="0" w:color="auto"/>
              </w:divBdr>
            </w:div>
            <w:div w:id="1751343872">
              <w:marLeft w:val="0"/>
              <w:marRight w:val="0"/>
              <w:marTop w:val="0"/>
              <w:marBottom w:val="0"/>
              <w:divBdr>
                <w:top w:val="none" w:sz="0" w:space="0" w:color="auto"/>
                <w:left w:val="none" w:sz="0" w:space="0" w:color="auto"/>
                <w:bottom w:val="none" w:sz="0" w:space="0" w:color="auto"/>
                <w:right w:val="none" w:sz="0" w:space="0" w:color="auto"/>
              </w:divBdr>
            </w:div>
            <w:div w:id="661157103">
              <w:marLeft w:val="0"/>
              <w:marRight w:val="0"/>
              <w:marTop w:val="0"/>
              <w:marBottom w:val="0"/>
              <w:divBdr>
                <w:top w:val="none" w:sz="0" w:space="0" w:color="auto"/>
                <w:left w:val="none" w:sz="0" w:space="0" w:color="auto"/>
                <w:bottom w:val="none" w:sz="0" w:space="0" w:color="auto"/>
                <w:right w:val="none" w:sz="0" w:space="0" w:color="auto"/>
              </w:divBdr>
            </w:div>
            <w:div w:id="325598357">
              <w:marLeft w:val="0"/>
              <w:marRight w:val="0"/>
              <w:marTop w:val="0"/>
              <w:marBottom w:val="0"/>
              <w:divBdr>
                <w:top w:val="none" w:sz="0" w:space="0" w:color="auto"/>
                <w:left w:val="none" w:sz="0" w:space="0" w:color="auto"/>
                <w:bottom w:val="none" w:sz="0" w:space="0" w:color="auto"/>
                <w:right w:val="none" w:sz="0" w:space="0" w:color="auto"/>
              </w:divBdr>
            </w:div>
            <w:div w:id="1015153763">
              <w:marLeft w:val="0"/>
              <w:marRight w:val="0"/>
              <w:marTop w:val="0"/>
              <w:marBottom w:val="0"/>
              <w:divBdr>
                <w:top w:val="none" w:sz="0" w:space="0" w:color="auto"/>
                <w:left w:val="none" w:sz="0" w:space="0" w:color="auto"/>
                <w:bottom w:val="none" w:sz="0" w:space="0" w:color="auto"/>
                <w:right w:val="none" w:sz="0" w:space="0" w:color="auto"/>
              </w:divBdr>
            </w:div>
            <w:div w:id="1285968768">
              <w:marLeft w:val="0"/>
              <w:marRight w:val="0"/>
              <w:marTop w:val="0"/>
              <w:marBottom w:val="0"/>
              <w:divBdr>
                <w:top w:val="none" w:sz="0" w:space="0" w:color="auto"/>
                <w:left w:val="none" w:sz="0" w:space="0" w:color="auto"/>
                <w:bottom w:val="none" w:sz="0" w:space="0" w:color="auto"/>
                <w:right w:val="none" w:sz="0" w:space="0" w:color="auto"/>
              </w:divBdr>
            </w:div>
            <w:div w:id="88741699">
              <w:marLeft w:val="0"/>
              <w:marRight w:val="0"/>
              <w:marTop w:val="0"/>
              <w:marBottom w:val="0"/>
              <w:divBdr>
                <w:top w:val="none" w:sz="0" w:space="0" w:color="auto"/>
                <w:left w:val="none" w:sz="0" w:space="0" w:color="auto"/>
                <w:bottom w:val="none" w:sz="0" w:space="0" w:color="auto"/>
                <w:right w:val="none" w:sz="0" w:space="0" w:color="auto"/>
              </w:divBdr>
            </w:div>
            <w:div w:id="15693261">
              <w:marLeft w:val="0"/>
              <w:marRight w:val="0"/>
              <w:marTop w:val="0"/>
              <w:marBottom w:val="0"/>
              <w:divBdr>
                <w:top w:val="none" w:sz="0" w:space="0" w:color="auto"/>
                <w:left w:val="none" w:sz="0" w:space="0" w:color="auto"/>
                <w:bottom w:val="none" w:sz="0" w:space="0" w:color="auto"/>
                <w:right w:val="none" w:sz="0" w:space="0" w:color="auto"/>
              </w:divBdr>
            </w:div>
            <w:div w:id="1822114375">
              <w:marLeft w:val="0"/>
              <w:marRight w:val="0"/>
              <w:marTop w:val="0"/>
              <w:marBottom w:val="0"/>
              <w:divBdr>
                <w:top w:val="none" w:sz="0" w:space="0" w:color="auto"/>
                <w:left w:val="none" w:sz="0" w:space="0" w:color="auto"/>
                <w:bottom w:val="none" w:sz="0" w:space="0" w:color="auto"/>
                <w:right w:val="none" w:sz="0" w:space="0" w:color="auto"/>
              </w:divBdr>
            </w:div>
            <w:div w:id="838429112">
              <w:marLeft w:val="0"/>
              <w:marRight w:val="0"/>
              <w:marTop w:val="0"/>
              <w:marBottom w:val="0"/>
              <w:divBdr>
                <w:top w:val="none" w:sz="0" w:space="0" w:color="auto"/>
                <w:left w:val="none" w:sz="0" w:space="0" w:color="auto"/>
                <w:bottom w:val="none" w:sz="0" w:space="0" w:color="auto"/>
                <w:right w:val="none" w:sz="0" w:space="0" w:color="auto"/>
              </w:divBdr>
            </w:div>
            <w:div w:id="1342195951">
              <w:marLeft w:val="0"/>
              <w:marRight w:val="0"/>
              <w:marTop w:val="0"/>
              <w:marBottom w:val="0"/>
              <w:divBdr>
                <w:top w:val="none" w:sz="0" w:space="0" w:color="auto"/>
                <w:left w:val="none" w:sz="0" w:space="0" w:color="auto"/>
                <w:bottom w:val="none" w:sz="0" w:space="0" w:color="auto"/>
                <w:right w:val="none" w:sz="0" w:space="0" w:color="auto"/>
              </w:divBdr>
            </w:div>
            <w:div w:id="642928970">
              <w:marLeft w:val="0"/>
              <w:marRight w:val="0"/>
              <w:marTop w:val="0"/>
              <w:marBottom w:val="0"/>
              <w:divBdr>
                <w:top w:val="none" w:sz="0" w:space="0" w:color="auto"/>
                <w:left w:val="none" w:sz="0" w:space="0" w:color="auto"/>
                <w:bottom w:val="none" w:sz="0" w:space="0" w:color="auto"/>
                <w:right w:val="none" w:sz="0" w:space="0" w:color="auto"/>
              </w:divBdr>
            </w:div>
            <w:div w:id="578832322">
              <w:marLeft w:val="0"/>
              <w:marRight w:val="0"/>
              <w:marTop w:val="0"/>
              <w:marBottom w:val="0"/>
              <w:divBdr>
                <w:top w:val="none" w:sz="0" w:space="0" w:color="auto"/>
                <w:left w:val="none" w:sz="0" w:space="0" w:color="auto"/>
                <w:bottom w:val="none" w:sz="0" w:space="0" w:color="auto"/>
                <w:right w:val="none" w:sz="0" w:space="0" w:color="auto"/>
              </w:divBdr>
            </w:div>
            <w:div w:id="1957760668">
              <w:marLeft w:val="0"/>
              <w:marRight w:val="0"/>
              <w:marTop w:val="0"/>
              <w:marBottom w:val="0"/>
              <w:divBdr>
                <w:top w:val="none" w:sz="0" w:space="0" w:color="auto"/>
                <w:left w:val="none" w:sz="0" w:space="0" w:color="auto"/>
                <w:bottom w:val="none" w:sz="0" w:space="0" w:color="auto"/>
                <w:right w:val="none" w:sz="0" w:space="0" w:color="auto"/>
              </w:divBdr>
            </w:div>
            <w:div w:id="132798511">
              <w:marLeft w:val="0"/>
              <w:marRight w:val="0"/>
              <w:marTop w:val="0"/>
              <w:marBottom w:val="0"/>
              <w:divBdr>
                <w:top w:val="none" w:sz="0" w:space="0" w:color="auto"/>
                <w:left w:val="none" w:sz="0" w:space="0" w:color="auto"/>
                <w:bottom w:val="none" w:sz="0" w:space="0" w:color="auto"/>
                <w:right w:val="none" w:sz="0" w:space="0" w:color="auto"/>
              </w:divBdr>
            </w:div>
            <w:div w:id="567689724">
              <w:marLeft w:val="0"/>
              <w:marRight w:val="0"/>
              <w:marTop w:val="0"/>
              <w:marBottom w:val="0"/>
              <w:divBdr>
                <w:top w:val="none" w:sz="0" w:space="0" w:color="auto"/>
                <w:left w:val="none" w:sz="0" w:space="0" w:color="auto"/>
                <w:bottom w:val="none" w:sz="0" w:space="0" w:color="auto"/>
                <w:right w:val="none" w:sz="0" w:space="0" w:color="auto"/>
              </w:divBdr>
            </w:div>
            <w:div w:id="1802577782">
              <w:marLeft w:val="0"/>
              <w:marRight w:val="0"/>
              <w:marTop w:val="0"/>
              <w:marBottom w:val="0"/>
              <w:divBdr>
                <w:top w:val="none" w:sz="0" w:space="0" w:color="auto"/>
                <w:left w:val="none" w:sz="0" w:space="0" w:color="auto"/>
                <w:bottom w:val="none" w:sz="0" w:space="0" w:color="auto"/>
                <w:right w:val="none" w:sz="0" w:space="0" w:color="auto"/>
              </w:divBdr>
            </w:div>
            <w:div w:id="1976838723">
              <w:marLeft w:val="0"/>
              <w:marRight w:val="0"/>
              <w:marTop w:val="0"/>
              <w:marBottom w:val="0"/>
              <w:divBdr>
                <w:top w:val="none" w:sz="0" w:space="0" w:color="auto"/>
                <w:left w:val="none" w:sz="0" w:space="0" w:color="auto"/>
                <w:bottom w:val="none" w:sz="0" w:space="0" w:color="auto"/>
                <w:right w:val="none" w:sz="0" w:space="0" w:color="auto"/>
              </w:divBdr>
            </w:div>
            <w:div w:id="1839344418">
              <w:marLeft w:val="0"/>
              <w:marRight w:val="0"/>
              <w:marTop w:val="0"/>
              <w:marBottom w:val="0"/>
              <w:divBdr>
                <w:top w:val="none" w:sz="0" w:space="0" w:color="auto"/>
                <w:left w:val="none" w:sz="0" w:space="0" w:color="auto"/>
                <w:bottom w:val="none" w:sz="0" w:space="0" w:color="auto"/>
                <w:right w:val="none" w:sz="0" w:space="0" w:color="auto"/>
              </w:divBdr>
            </w:div>
            <w:div w:id="1255285750">
              <w:marLeft w:val="0"/>
              <w:marRight w:val="0"/>
              <w:marTop w:val="0"/>
              <w:marBottom w:val="0"/>
              <w:divBdr>
                <w:top w:val="none" w:sz="0" w:space="0" w:color="auto"/>
                <w:left w:val="none" w:sz="0" w:space="0" w:color="auto"/>
                <w:bottom w:val="none" w:sz="0" w:space="0" w:color="auto"/>
                <w:right w:val="none" w:sz="0" w:space="0" w:color="auto"/>
              </w:divBdr>
            </w:div>
            <w:div w:id="584612806">
              <w:marLeft w:val="0"/>
              <w:marRight w:val="0"/>
              <w:marTop w:val="0"/>
              <w:marBottom w:val="0"/>
              <w:divBdr>
                <w:top w:val="none" w:sz="0" w:space="0" w:color="auto"/>
                <w:left w:val="none" w:sz="0" w:space="0" w:color="auto"/>
                <w:bottom w:val="none" w:sz="0" w:space="0" w:color="auto"/>
                <w:right w:val="none" w:sz="0" w:space="0" w:color="auto"/>
              </w:divBdr>
            </w:div>
            <w:div w:id="173423302">
              <w:marLeft w:val="0"/>
              <w:marRight w:val="0"/>
              <w:marTop w:val="0"/>
              <w:marBottom w:val="0"/>
              <w:divBdr>
                <w:top w:val="none" w:sz="0" w:space="0" w:color="auto"/>
                <w:left w:val="none" w:sz="0" w:space="0" w:color="auto"/>
                <w:bottom w:val="none" w:sz="0" w:space="0" w:color="auto"/>
                <w:right w:val="none" w:sz="0" w:space="0" w:color="auto"/>
              </w:divBdr>
            </w:div>
            <w:div w:id="1338464783">
              <w:marLeft w:val="0"/>
              <w:marRight w:val="0"/>
              <w:marTop w:val="0"/>
              <w:marBottom w:val="0"/>
              <w:divBdr>
                <w:top w:val="none" w:sz="0" w:space="0" w:color="auto"/>
                <w:left w:val="none" w:sz="0" w:space="0" w:color="auto"/>
                <w:bottom w:val="none" w:sz="0" w:space="0" w:color="auto"/>
                <w:right w:val="none" w:sz="0" w:space="0" w:color="auto"/>
              </w:divBdr>
            </w:div>
            <w:div w:id="265159983">
              <w:marLeft w:val="0"/>
              <w:marRight w:val="0"/>
              <w:marTop w:val="0"/>
              <w:marBottom w:val="0"/>
              <w:divBdr>
                <w:top w:val="none" w:sz="0" w:space="0" w:color="auto"/>
                <w:left w:val="none" w:sz="0" w:space="0" w:color="auto"/>
                <w:bottom w:val="none" w:sz="0" w:space="0" w:color="auto"/>
                <w:right w:val="none" w:sz="0" w:space="0" w:color="auto"/>
              </w:divBdr>
            </w:div>
            <w:div w:id="1807233220">
              <w:marLeft w:val="0"/>
              <w:marRight w:val="0"/>
              <w:marTop w:val="0"/>
              <w:marBottom w:val="0"/>
              <w:divBdr>
                <w:top w:val="none" w:sz="0" w:space="0" w:color="auto"/>
                <w:left w:val="none" w:sz="0" w:space="0" w:color="auto"/>
                <w:bottom w:val="none" w:sz="0" w:space="0" w:color="auto"/>
                <w:right w:val="none" w:sz="0" w:space="0" w:color="auto"/>
              </w:divBdr>
            </w:div>
            <w:div w:id="1802109636">
              <w:marLeft w:val="0"/>
              <w:marRight w:val="0"/>
              <w:marTop w:val="0"/>
              <w:marBottom w:val="0"/>
              <w:divBdr>
                <w:top w:val="none" w:sz="0" w:space="0" w:color="auto"/>
                <w:left w:val="none" w:sz="0" w:space="0" w:color="auto"/>
                <w:bottom w:val="none" w:sz="0" w:space="0" w:color="auto"/>
                <w:right w:val="none" w:sz="0" w:space="0" w:color="auto"/>
              </w:divBdr>
            </w:div>
            <w:div w:id="248123851">
              <w:marLeft w:val="0"/>
              <w:marRight w:val="0"/>
              <w:marTop w:val="0"/>
              <w:marBottom w:val="0"/>
              <w:divBdr>
                <w:top w:val="none" w:sz="0" w:space="0" w:color="auto"/>
                <w:left w:val="none" w:sz="0" w:space="0" w:color="auto"/>
                <w:bottom w:val="none" w:sz="0" w:space="0" w:color="auto"/>
                <w:right w:val="none" w:sz="0" w:space="0" w:color="auto"/>
              </w:divBdr>
            </w:div>
            <w:div w:id="806555410">
              <w:marLeft w:val="0"/>
              <w:marRight w:val="0"/>
              <w:marTop w:val="0"/>
              <w:marBottom w:val="0"/>
              <w:divBdr>
                <w:top w:val="none" w:sz="0" w:space="0" w:color="auto"/>
                <w:left w:val="none" w:sz="0" w:space="0" w:color="auto"/>
                <w:bottom w:val="none" w:sz="0" w:space="0" w:color="auto"/>
                <w:right w:val="none" w:sz="0" w:space="0" w:color="auto"/>
              </w:divBdr>
            </w:div>
            <w:div w:id="711348055">
              <w:marLeft w:val="0"/>
              <w:marRight w:val="0"/>
              <w:marTop w:val="0"/>
              <w:marBottom w:val="0"/>
              <w:divBdr>
                <w:top w:val="none" w:sz="0" w:space="0" w:color="auto"/>
                <w:left w:val="none" w:sz="0" w:space="0" w:color="auto"/>
                <w:bottom w:val="none" w:sz="0" w:space="0" w:color="auto"/>
                <w:right w:val="none" w:sz="0" w:space="0" w:color="auto"/>
              </w:divBdr>
            </w:div>
            <w:div w:id="1317492955">
              <w:marLeft w:val="0"/>
              <w:marRight w:val="0"/>
              <w:marTop w:val="0"/>
              <w:marBottom w:val="0"/>
              <w:divBdr>
                <w:top w:val="none" w:sz="0" w:space="0" w:color="auto"/>
                <w:left w:val="none" w:sz="0" w:space="0" w:color="auto"/>
                <w:bottom w:val="none" w:sz="0" w:space="0" w:color="auto"/>
                <w:right w:val="none" w:sz="0" w:space="0" w:color="auto"/>
              </w:divBdr>
            </w:div>
            <w:div w:id="2090081264">
              <w:marLeft w:val="0"/>
              <w:marRight w:val="0"/>
              <w:marTop w:val="0"/>
              <w:marBottom w:val="0"/>
              <w:divBdr>
                <w:top w:val="none" w:sz="0" w:space="0" w:color="auto"/>
                <w:left w:val="none" w:sz="0" w:space="0" w:color="auto"/>
                <w:bottom w:val="none" w:sz="0" w:space="0" w:color="auto"/>
                <w:right w:val="none" w:sz="0" w:space="0" w:color="auto"/>
              </w:divBdr>
            </w:div>
            <w:div w:id="1522471221">
              <w:marLeft w:val="0"/>
              <w:marRight w:val="0"/>
              <w:marTop w:val="0"/>
              <w:marBottom w:val="0"/>
              <w:divBdr>
                <w:top w:val="none" w:sz="0" w:space="0" w:color="auto"/>
                <w:left w:val="none" w:sz="0" w:space="0" w:color="auto"/>
                <w:bottom w:val="none" w:sz="0" w:space="0" w:color="auto"/>
                <w:right w:val="none" w:sz="0" w:space="0" w:color="auto"/>
              </w:divBdr>
            </w:div>
            <w:div w:id="519197577">
              <w:marLeft w:val="0"/>
              <w:marRight w:val="0"/>
              <w:marTop w:val="0"/>
              <w:marBottom w:val="0"/>
              <w:divBdr>
                <w:top w:val="none" w:sz="0" w:space="0" w:color="auto"/>
                <w:left w:val="none" w:sz="0" w:space="0" w:color="auto"/>
                <w:bottom w:val="none" w:sz="0" w:space="0" w:color="auto"/>
                <w:right w:val="none" w:sz="0" w:space="0" w:color="auto"/>
              </w:divBdr>
            </w:div>
            <w:div w:id="1543321781">
              <w:marLeft w:val="0"/>
              <w:marRight w:val="0"/>
              <w:marTop w:val="0"/>
              <w:marBottom w:val="0"/>
              <w:divBdr>
                <w:top w:val="none" w:sz="0" w:space="0" w:color="auto"/>
                <w:left w:val="none" w:sz="0" w:space="0" w:color="auto"/>
                <w:bottom w:val="none" w:sz="0" w:space="0" w:color="auto"/>
                <w:right w:val="none" w:sz="0" w:space="0" w:color="auto"/>
              </w:divBdr>
            </w:div>
            <w:div w:id="61566517">
              <w:marLeft w:val="0"/>
              <w:marRight w:val="0"/>
              <w:marTop w:val="0"/>
              <w:marBottom w:val="0"/>
              <w:divBdr>
                <w:top w:val="none" w:sz="0" w:space="0" w:color="auto"/>
                <w:left w:val="none" w:sz="0" w:space="0" w:color="auto"/>
                <w:bottom w:val="none" w:sz="0" w:space="0" w:color="auto"/>
                <w:right w:val="none" w:sz="0" w:space="0" w:color="auto"/>
              </w:divBdr>
            </w:div>
            <w:div w:id="414057350">
              <w:marLeft w:val="0"/>
              <w:marRight w:val="0"/>
              <w:marTop w:val="0"/>
              <w:marBottom w:val="0"/>
              <w:divBdr>
                <w:top w:val="none" w:sz="0" w:space="0" w:color="auto"/>
                <w:left w:val="none" w:sz="0" w:space="0" w:color="auto"/>
                <w:bottom w:val="none" w:sz="0" w:space="0" w:color="auto"/>
                <w:right w:val="none" w:sz="0" w:space="0" w:color="auto"/>
              </w:divBdr>
            </w:div>
            <w:div w:id="894126069">
              <w:marLeft w:val="0"/>
              <w:marRight w:val="0"/>
              <w:marTop w:val="0"/>
              <w:marBottom w:val="0"/>
              <w:divBdr>
                <w:top w:val="none" w:sz="0" w:space="0" w:color="auto"/>
                <w:left w:val="none" w:sz="0" w:space="0" w:color="auto"/>
                <w:bottom w:val="none" w:sz="0" w:space="0" w:color="auto"/>
                <w:right w:val="none" w:sz="0" w:space="0" w:color="auto"/>
              </w:divBdr>
            </w:div>
            <w:div w:id="636498236">
              <w:marLeft w:val="0"/>
              <w:marRight w:val="0"/>
              <w:marTop w:val="0"/>
              <w:marBottom w:val="0"/>
              <w:divBdr>
                <w:top w:val="none" w:sz="0" w:space="0" w:color="auto"/>
                <w:left w:val="none" w:sz="0" w:space="0" w:color="auto"/>
                <w:bottom w:val="none" w:sz="0" w:space="0" w:color="auto"/>
                <w:right w:val="none" w:sz="0" w:space="0" w:color="auto"/>
              </w:divBdr>
            </w:div>
            <w:div w:id="1872839034">
              <w:marLeft w:val="0"/>
              <w:marRight w:val="0"/>
              <w:marTop w:val="0"/>
              <w:marBottom w:val="0"/>
              <w:divBdr>
                <w:top w:val="none" w:sz="0" w:space="0" w:color="auto"/>
                <w:left w:val="none" w:sz="0" w:space="0" w:color="auto"/>
                <w:bottom w:val="none" w:sz="0" w:space="0" w:color="auto"/>
                <w:right w:val="none" w:sz="0" w:space="0" w:color="auto"/>
              </w:divBdr>
            </w:div>
            <w:div w:id="2027440644">
              <w:marLeft w:val="0"/>
              <w:marRight w:val="0"/>
              <w:marTop w:val="0"/>
              <w:marBottom w:val="0"/>
              <w:divBdr>
                <w:top w:val="none" w:sz="0" w:space="0" w:color="auto"/>
                <w:left w:val="none" w:sz="0" w:space="0" w:color="auto"/>
                <w:bottom w:val="none" w:sz="0" w:space="0" w:color="auto"/>
                <w:right w:val="none" w:sz="0" w:space="0" w:color="auto"/>
              </w:divBdr>
            </w:div>
            <w:div w:id="418722465">
              <w:marLeft w:val="0"/>
              <w:marRight w:val="0"/>
              <w:marTop w:val="0"/>
              <w:marBottom w:val="0"/>
              <w:divBdr>
                <w:top w:val="none" w:sz="0" w:space="0" w:color="auto"/>
                <w:left w:val="none" w:sz="0" w:space="0" w:color="auto"/>
                <w:bottom w:val="none" w:sz="0" w:space="0" w:color="auto"/>
                <w:right w:val="none" w:sz="0" w:space="0" w:color="auto"/>
              </w:divBdr>
            </w:div>
            <w:div w:id="1936667234">
              <w:marLeft w:val="0"/>
              <w:marRight w:val="0"/>
              <w:marTop w:val="0"/>
              <w:marBottom w:val="0"/>
              <w:divBdr>
                <w:top w:val="none" w:sz="0" w:space="0" w:color="auto"/>
                <w:left w:val="none" w:sz="0" w:space="0" w:color="auto"/>
                <w:bottom w:val="none" w:sz="0" w:space="0" w:color="auto"/>
                <w:right w:val="none" w:sz="0" w:space="0" w:color="auto"/>
              </w:divBdr>
            </w:div>
            <w:div w:id="1588660398">
              <w:marLeft w:val="0"/>
              <w:marRight w:val="0"/>
              <w:marTop w:val="0"/>
              <w:marBottom w:val="0"/>
              <w:divBdr>
                <w:top w:val="none" w:sz="0" w:space="0" w:color="auto"/>
                <w:left w:val="none" w:sz="0" w:space="0" w:color="auto"/>
                <w:bottom w:val="none" w:sz="0" w:space="0" w:color="auto"/>
                <w:right w:val="none" w:sz="0" w:space="0" w:color="auto"/>
              </w:divBdr>
            </w:div>
            <w:div w:id="2018606681">
              <w:marLeft w:val="0"/>
              <w:marRight w:val="0"/>
              <w:marTop w:val="0"/>
              <w:marBottom w:val="0"/>
              <w:divBdr>
                <w:top w:val="none" w:sz="0" w:space="0" w:color="auto"/>
                <w:left w:val="none" w:sz="0" w:space="0" w:color="auto"/>
                <w:bottom w:val="none" w:sz="0" w:space="0" w:color="auto"/>
                <w:right w:val="none" w:sz="0" w:space="0" w:color="auto"/>
              </w:divBdr>
            </w:div>
            <w:div w:id="960764522">
              <w:marLeft w:val="0"/>
              <w:marRight w:val="0"/>
              <w:marTop w:val="0"/>
              <w:marBottom w:val="0"/>
              <w:divBdr>
                <w:top w:val="none" w:sz="0" w:space="0" w:color="auto"/>
                <w:left w:val="none" w:sz="0" w:space="0" w:color="auto"/>
                <w:bottom w:val="none" w:sz="0" w:space="0" w:color="auto"/>
                <w:right w:val="none" w:sz="0" w:space="0" w:color="auto"/>
              </w:divBdr>
            </w:div>
            <w:div w:id="1890221655">
              <w:marLeft w:val="0"/>
              <w:marRight w:val="0"/>
              <w:marTop w:val="0"/>
              <w:marBottom w:val="0"/>
              <w:divBdr>
                <w:top w:val="none" w:sz="0" w:space="0" w:color="auto"/>
                <w:left w:val="none" w:sz="0" w:space="0" w:color="auto"/>
                <w:bottom w:val="none" w:sz="0" w:space="0" w:color="auto"/>
                <w:right w:val="none" w:sz="0" w:space="0" w:color="auto"/>
              </w:divBdr>
            </w:div>
            <w:div w:id="1913392562">
              <w:marLeft w:val="0"/>
              <w:marRight w:val="0"/>
              <w:marTop w:val="0"/>
              <w:marBottom w:val="0"/>
              <w:divBdr>
                <w:top w:val="none" w:sz="0" w:space="0" w:color="auto"/>
                <w:left w:val="none" w:sz="0" w:space="0" w:color="auto"/>
                <w:bottom w:val="none" w:sz="0" w:space="0" w:color="auto"/>
                <w:right w:val="none" w:sz="0" w:space="0" w:color="auto"/>
              </w:divBdr>
            </w:div>
            <w:div w:id="1881211646">
              <w:marLeft w:val="0"/>
              <w:marRight w:val="0"/>
              <w:marTop w:val="0"/>
              <w:marBottom w:val="0"/>
              <w:divBdr>
                <w:top w:val="none" w:sz="0" w:space="0" w:color="auto"/>
                <w:left w:val="none" w:sz="0" w:space="0" w:color="auto"/>
                <w:bottom w:val="none" w:sz="0" w:space="0" w:color="auto"/>
                <w:right w:val="none" w:sz="0" w:space="0" w:color="auto"/>
              </w:divBdr>
            </w:div>
            <w:div w:id="1244140048">
              <w:marLeft w:val="0"/>
              <w:marRight w:val="0"/>
              <w:marTop w:val="0"/>
              <w:marBottom w:val="0"/>
              <w:divBdr>
                <w:top w:val="none" w:sz="0" w:space="0" w:color="auto"/>
                <w:left w:val="none" w:sz="0" w:space="0" w:color="auto"/>
                <w:bottom w:val="none" w:sz="0" w:space="0" w:color="auto"/>
                <w:right w:val="none" w:sz="0" w:space="0" w:color="auto"/>
              </w:divBdr>
            </w:div>
            <w:div w:id="117185513">
              <w:marLeft w:val="0"/>
              <w:marRight w:val="0"/>
              <w:marTop w:val="0"/>
              <w:marBottom w:val="0"/>
              <w:divBdr>
                <w:top w:val="none" w:sz="0" w:space="0" w:color="auto"/>
                <w:left w:val="none" w:sz="0" w:space="0" w:color="auto"/>
                <w:bottom w:val="none" w:sz="0" w:space="0" w:color="auto"/>
                <w:right w:val="none" w:sz="0" w:space="0" w:color="auto"/>
              </w:divBdr>
            </w:div>
            <w:div w:id="1557543220">
              <w:marLeft w:val="0"/>
              <w:marRight w:val="0"/>
              <w:marTop w:val="0"/>
              <w:marBottom w:val="0"/>
              <w:divBdr>
                <w:top w:val="none" w:sz="0" w:space="0" w:color="auto"/>
                <w:left w:val="none" w:sz="0" w:space="0" w:color="auto"/>
                <w:bottom w:val="none" w:sz="0" w:space="0" w:color="auto"/>
                <w:right w:val="none" w:sz="0" w:space="0" w:color="auto"/>
              </w:divBdr>
            </w:div>
            <w:div w:id="648557300">
              <w:marLeft w:val="0"/>
              <w:marRight w:val="0"/>
              <w:marTop w:val="0"/>
              <w:marBottom w:val="0"/>
              <w:divBdr>
                <w:top w:val="none" w:sz="0" w:space="0" w:color="auto"/>
                <w:left w:val="none" w:sz="0" w:space="0" w:color="auto"/>
                <w:bottom w:val="none" w:sz="0" w:space="0" w:color="auto"/>
                <w:right w:val="none" w:sz="0" w:space="0" w:color="auto"/>
              </w:divBdr>
            </w:div>
            <w:div w:id="1391922039">
              <w:marLeft w:val="0"/>
              <w:marRight w:val="0"/>
              <w:marTop w:val="0"/>
              <w:marBottom w:val="0"/>
              <w:divBdr>
                <w:top w:val="none" w:sz="0" w:space="0" w:color="auto"/>
                <w:left w:val="none" w:sz="0" w:space="0" w:color="auto"/>
                <w:bottom w:val="none" w:sz="0" w:space="0" w:color="auto"/>
                <w:right w:val="none" w:sz="0" w:space="0" w:color="auto"/>
              </w:divBdr>
            </w:div>
            <w:div w:id="1495103602">
              <w:marLeft w:val="0"/>
              <w:marRight w:val="0"/>
              <w:marTop w:val="0"/>
              <w:marBottom w:val="0"/>
              <w:divBdr>
                <w:top w:val="none" w:sz="0" w:space="0" w:color="auto"/>
                <w:left w:val="none" w:sz="0" w:space="0" w:color="auto"/>
                <w:bottom w:val="none" w:sz="0" w:space="0" w:color="auto"/>
                <w:right w:val="none" w:sz="0" w:space="0" w:color="auto"/>
              </w:divBdr>
            </w:div>
            <w:div w:id="1767849784">
              <w:marLeft w:val="0"/>
              <w:marRight w:val="0"/>
              <w:marTop w:val="0"/>
              <w:marBottom w:val="0"/>
              <w:divBdr>
                <w:top w:val="none" w:sz="0" w:space="0" w:color="auto"/>
                <w:left w:val="none" w:sz="0" w:space="0" w:color="auto"/>
                <w:bottom w:val="none" w:sz="0" w:space="0" w:color="auto"/>
                <w:right w:val="none" w:sz="0" w:space="0" w:color="auto"/>
              </w:divBdr>
            </w:div>
            <w:div w:id="1621763822">
              <w:marLeft w:val="0"/>
              <w:marRight w:val="0"/>
              <w:marTop w:val="0"/>
              <w:marBottom w:val="0"/>
              <w:divBdr>
                <w:top w:val="none" w:sz="0" w:space="0" w:color="auto"/>
                <w:left w:val="none" w:sz="0" w:space="0" w:color="auto"/>
                <w:bottom w:val="none" w:sz="0" w:space="0" w:color="auto"/>
                <w:right w:val="none" w:sz="0" w:space="0" w:color="auto"/>
              </w:divBdr>
            </w:div>
            <w:div w:id="69161820">
              <w:marLeft w:val="0"/>
              <w:marRight w:val="0"/>
              <w:marTop w:val="0"/>
              <w:marBottom w:val="0"/>
              <w:divBdr>
                <w:top w:val="none" w:sz="0" w:space="0" w:color="auto"/>
                <w:left w:val="none" w:sz="0" w:space="0" w:color="auto"/>
                <w:bottom w:val="none" w:sz="0" w:space="0" w:color="auto"/>
                <w:right w:val="none" w:sz="0" w:space="0" w:color="auto"/>
              </w:divBdr>
            </w:div>
            <w:div w:id="200559735">
              <w:marLeft w:val="0"/>
              <w:marRight w:val="0"/>
              <w:marTop w:val="0"/>
              <w:marBottom w:val="0"/>
              <w:divBdr>
                <w:top w:val="none" w:sz="0" w:space="0" w:color="auto"/>
                <w:left w:val="none" w:sz="0" w:space="0" w:color="auto"/>
                <w:bottom w:val="none" w:sz="0" w:space="0" w:color="auto"/>
                <w:right w:val="none" w:sz="0" w:space="0" w:color="auto"/>
              </w:divBdr>
            </w:div>
            <w:div w:id="155154682">
              <w:marLeft w:val="0"/>
              <w:marRight w:val="0"/>
              <w:marTop w:val="0"/>
              <w:marBottom w:val="0"/>
              <w:divBdr>
                <w:top w:val="none" w:sz="0" w:space="0" w:color="auto"/>
                <w:left w:val="none" w:sz="0" w:space="0" w:color="auto"/>
                <w:bottom w:val="none" w:sz="0" w:space="0" w:color="auto"/>
                <w:right w:val="none" w:sz="0" w:space="0" w:color="auto"/>
              </w:divBdr>
            </w:div>
            <w:div w:id="1207522674">
              <w:marLeft w:val="0"/>
              <w:marRight w:val="0"/>
              <w:marTop w:val="0"/>
              <w:marBottom w:val="0"/>
              <w:divBdr>
                <w:top w:val="none" w:sz="0" w:space="0" w:color="auto"/>
                <w:left w:val="none" w:sz="0" w:space="0" w:color="auto"/>
                <w:bottom w:val="none" w:sz="0" w:space="0" w:color="auto"/>
                <w:right w:val="none" w:sz="0" w:space="0" w:color="auto"/>
              </w:divBdr>
            </w:div>
            <w:div w:id="503205346">
              <w:marLeft w:val="0"/>
              <w:marRight w:val="0"/>
              <w:marTop w:val="0"/>
              <w:marBottom w:val="0"/>
              <w:divBdr>
                <w:top w:val="none" w:sz="0" w:space="0" w:color="auto"/>
                <w:left w:val="none" w:sz="0" w:space="0" w:color="auto"/>
                <w:bottom w:val="none" w:sz="0" w:space="0" w:color="auto"/>
                <w:right w:val="none" w:sz="0" w:space="0" w:color="auto"/>
              </w:divBdr>
            </w:div>
            <w:div w:id="2121677554">
              <w:marLeft w:val="0"/>
              <w:marRight w:val="0"/>
              <w:marTop w:val="0"/>
              <w:marBottom w:val="0"/>
              <w:divBdr>
                <w:top w:val="none" w:sz="0" w:space="0" w:color="auto"/>
                <w:left w:val="none" w:sz="0" w:space="0" w:color="auto"/>
                <w:bottom w:val="none" w:sz="0" w:space="0" w:color="auto"/>
                <w:right w:val="none" w:sz="0" w:space="0" w:color="auto"/>
              </w:divBdr>
            </w:div>
            <w:div w:id="1857108222">
              <w:marLeft w:val="0"/>
              <w:marRight w:val="0"/>
              <w:marTop w:val="0"/>
              <w:marBottom w:val="0"/>
              <w:divBdr>
                <w:top w:val="none" w:sz="0" w:space="0" w:color="auto"/>
                <w:left w:val="none" w:sz="0" w:space="0" w:color="auto"/>
                <w:bottom w:val="none" w:sz="0" w:space="0" w:color="auto"/>
                <w:right w:val="none" w:sz="0" w:space="0" w:color="auto"/>
              </w:divBdr>
            </w:div>
            <w:div w:id="138571883">
              <w:marLeft w:val="0"/>
              <w:marRight w:val="0"/>
              <w:marTop w:val="0"/>
              <w:marBottom w:val="0"/>
              <w:divBdr>
                <w:top w:val="none" w:sz="0" w:space="0" w:color="auto"/>
                <w:left w:val="none" w:sz="0" w:space="0" w:color="auto"/>
                <w:bottom w:val="none" w:sz="0" w:space="0" w:color="auto"/>
                <w:right w:val="none" w:sz="0" w:space="0" w:color="auto"/>
              </w:divBdr>
            </w:div>
            <w:div w:id="1574124601">
              <w:marLeft w:val="0"/>
              <w:marRight w:val="0"/>
              <w:marTop w:val="0"/>
              <w:marBottom w:val="0"/>
              <w:divBdr>
                <w:top w:val="none" w:sz="0" w:space="0" w:color="auto"/>
                <w:left w:val="none" w:sz="0" w:space="0" w:color="auto"/>
                <w:bottom w:val="none" w:sz="0" w:space="0" w:color="auto"/>
                <w:right w:val="none" w:sz="0" w:space="0" w:color="auto"/>
              </w:divBdr>
            </w:div>
            <w:div w:id="3754360">
              <w:marLeft w:val="0"/>
              <w:marRight w:val="0"/>
              <w:marTop w:val="0"/>
              <w:marBottom w:val="0"/>
              <w:divBdr>
                <w:top w:val="none" w:sz="0" w:space="0" w:color="auto"/>
                <w:left w:val="none" w:sz="0" w:space="0" w:color="auto"/>
                <w:bottom w:val="none" w:sz="0" w:space="0" w:color="auto"/>
                <w:right w:val="none" w:sz="0" w:space="0" w:color="auto"/>
              </w:divBdr>
            </w:div>
            <w:div w:id="798763072">
              <w:marLeft w:val="0"/>
              <w:marRight w:val="0"/>
              <w:marTop w:val="0"/>
              <w:marBottom w:val="0"/>
              <w:divBdr>
                <w:top w:val="none" w:sz="0" w:space="0" w:color="auto"/>
                <w:left w:val="none" w:sz="0" w:space="0" w:color="auto"/>
                <w:bottom w:val="none" w:sz="0" w:space="0" w:color="auto"/>
                <w:right w:val="none" w:sz="0" w:space="0" w:color="auto"/>
              </w:divBdr>
            </w:div>
            <w:div w:id="710109220">
              <w:marLeft w:val="0"/>
              <w:marRight w:val="0"/>
              <w:marTop w:val="0"/>
              <w:marBottom w:val="0"/>
              <w:divBdr>
                <w:top w:val="none" w:sz="0" w:space="0" w:color="auto"/>
                <w:left w:val="none" w:sz="0" w:space="0" w:color="auto"/>
                <w:bottom w:val="none" w:sz="0" w:space="0" w:color="auto"/>
                <w:right w:val="none" w:sz="0" w:space="0" w:color="auto"/>
              </w:divBdr>
            </w:div>
            <w:div w:id="1272325287">
              <w:marLeft w:val="0"/>
              <w:marRight w:val="0"/>
              <w:marTop w:val="0"/>
              <w:marBottom w:val="0"/>
              <w:divBdr>
                <w:top w:val="none" w:sz="0" w:space="0" w:color="auto"/>
                <w:left w:val="none" w:sz="0" w:space="0" w:color="auto"/>
                <w:bottom w:val="none" w:sz="0" w:space="0" w:color="auto"/>
                <w:right w:val="none" w:sz="0" w:space="0" w:color="auto"/>
              </w:divBdr>
            </w:div>
            <w:div w:id="1036466520">
              <w:marLeft w:val="0"/>
              <w:marRight w:val="0"/>
              <w:marTop w:val="0"/>
              <w:marBottom w:val="0"/>
              <w:divBdr>
                <w:top w:val="none" w:sz="0" w:space="0" w:color="auto"/>
                <w:left w:val="none" w:sz="0" w:space="0" w:color="auto"/>
                <w:bottom w:val="none" w:sz="0" w:space="0" w:color="auto"/>
                <w:right w:val="none" w:sz="0" w:space="0" w:color="auto"/>
              </w:divBdr>
            </w:div>
            <w:div w:id="119301796">
              <w:marLeft w:val="0"/>
              <w:marRight w:val="0"/>
              <w:marTop w:val="0"/>
              <w:marBottom w:val="0"/>
              <w:divBdr>
                <w:top w:val="none" w:sz="0" w:space="0" w:color="auto"/>
                <w:left w:val="none" w:sz="0" w:space="0" w:color="auto"/>
                <w:bottom w:val="none" w:sz="0" w:space="0" w:color="auto"/>
                <w:right w:val="none" w:sz="0" w:space="0" w:color="auto"/>
              </w:divBdr>
            </w:div>
            <w:div w:id="957758861">
              <w:marLeft w:val="0"/>
              <w:marRight w:val="0"/>
              <w:marTop w:val="0"/>
              <w:marBottom w:val="0"/>
              <w:divBdr>
                <w:top w:val="none" w:sz="0" w:space="0" w:color="auto"/>
                <w:left w:val="none" w:sz="0" w:space="0" w:color="auto"/>
                <w:bottom w:val="none" w:sz="0" w:space="0" w:color="auto"/>
                <w:right w:val="none" w:sz="0" w:space="0" w:color="auto"/>
              </w:divBdr>
            </w:div>
            <w:div w:id="1672028858">
              <w:marLeft w:val="0"/>
              <w:marRight w:val="0"/>
              <w:marTop w:val="0"/>
              <w:marBottom w:val="0"/>
              <w:divBdr>
                <w:top w:val="none" w:sz="0" w:space="0" w:color="auto"/>
                <w:left w:val="none" w:sz="0" w:space="0" w:color="auto"/>
                <w:bottom w:val="none" w:sz="0" w:space="0" w:color="auto"/>
                <w:right w:val="none" w:sz="0" w:space="0" w:color="auto"/>
              </w:divBdr>
            </w:div>
            <w:div w:id="1301837976">
              <w:marLeft w:val="0"/>
              <w:marRight w:val="0"/>
              <w:marTop w:val="0"/>
              <w:marBottom w:val="0"/>
              <w:divBdr>
                <w:top w:val="none" w:sz="0" w:space="0" w:color="auto"/>
                <w:left w:val="none" w:sz="0" w:space="0" w:color="auto"/>
                <w:bottom w:val="none" w:sz="0" w:space="0" w:color="auto"/>
                <w:right w:val="none" w:sz="0" w:space="0" w:color="auto"/>
              </w:divBdr>
            </w:div>
            <w:div w:id="54546308">
              <w:marLeft w:val="0"/>
              <w:marRight w:val="0"/>
              <w:marTop w:val="0"/>
              <w:marBottom w:val="0"/>
              <w:divBdr>
                <w:top w:val="none" w:sz="0" w:space="0" w:color="auto"/>
                <w:left w:val="none" w:sz="0" w:space="0" w:color="auto"/>
                <w:bottom w:val="none" w:sz="0" w:space="0" w:color="auto"/>
                <w:right w:val="none" w:sz="0" w:space="0" w:color="auto"/>
              </w:divBdr>
            </w:div>
            <w:div w:id="302001676">
              <w:marLeft w:val="0"/>
              <w:marRight w:val="0"/>
              <w:marTop w:val="0"/>
              <w:marBottom w:val="0"/>
              <w:divBdr>
                <w:top w:val="none" w:sz="0" w:space="0" w:color="auto"/>
                <w:left w:val="none" w:sz="0" w:space="0" w:color="auto"/>
                <w:bottom w:val="none" w:sz="0" w:space="0" w:color="auto"/>
                <w:right w:val="none" w:sz="0" w:space="0" w:color="auto"/>
              </w:divBdr>
            </w:div>
            <w:div w:id="215549461">
              <w:marLeft w:val="0"/>
              <w:marRight w:val="0"/>
              <w:marTop w:val="0"/>
              <w:marBottom w:val="0"/>
              <w:divBdr>
                <w:top w:val="none" w:sz="0" w:space="0" w:color="auto"/>
                <w:left w:val="none" w:sz="0" w:space="0" w:color="auto"/>
                <w:bottom w:val="none" w:sz="0" w:space="0" w:color="auto"/>
                <w:right w:val="none" w:sz="0" w:space="0" w:color="auto"/>
              </w:divBdr>
            </w:div>
            <w:div w:id="1454128149">
              <w:marLeft w:val="0"/>
              <w:marRight w:val="0"/>
              <w:marTop w:val="0"/>
              <w:marBottom w:val="0"/>
              <w:divBdr>
                <w:top w:val="none" w:sz="0" w:space="0" w:color="auto"/>
                <w:left w:val="none" w:sz="0" w:space="0" w:color="auto"/>
                <w:bottom w:val="none" w:sz="0" w:space="0" w:color="auto"/>
                <w:right w:val="none" w:sz="0" w:space="0" w:color="auto"/>
              </w:divBdr>
            </w:div>
            <w:div w:id="242180155">
              <w:marLeft w:val="0"/>
              <w:marRight w:val="0"/>
              <w:marTop w:val="0"/>
              <w:marBottom w:val="0"/>
              <w:divBdr>
                <w:top w:val="none" w:sz="0" w:space="0" w:color="auto"/>
                <w:left w:val="none" w:sz="0" w:space="0" w:color="auto"/>
                <w:bottom w:val="none" w:sz="0" w:space="0" w:color="auto"/>
                <w:right w:val="none" w:sz="0" w:space="0" w:color="auto"/>
              </w:divBdr>
            </w:div>
            <w:div w:id="1745837228">
              <w:marLeft w:val="0"/>
              <w:marRight w:val="0"/>
              <w:marTop w:val="0"/>
              <w:marBottom w:val="0"/>
              <w:divBdr>
                <w:top w:val="none" w:sz="0" w:space="0" w:color="auto"/>
                <w:left w:val="none" w:sz="0" w:space="0" w:color="auto"/>
                <w:bottom w:val="none" w:sz="0" w:space="0" w:color="auto"/>
                <w:right w:val="none" w:sz="0" w:space="0" w:color="auto"/>
              </w:divBdr>
            </w:div>
            <w:div w:id="1669863653">
              <w:marLeft w:val="0"/>
              <w:marRight w:val="0"/>
              <w:marTop w:val="0"/>
              <w:marBottom w:val="0"/>
              <w:divBdr>
                <w:top w:val="none" w:sz="0" w:space="0" w:color="auto"/>
                <w:left w:val="none" w:sz="0" w:space="0" w:color="auto"/>
                <w:bottom w:val="none" w:sz="0" w:space="0" w:color="auto"/>
                <w:right w:val="none" w:sz="0" w:space="0" w:color="auto"/>
              </w:divBdr>
            </w:div>
            <w:div w:id="510798830">
              <w:marLeft w:val="0"/>
              <w:marRight w:val="0"/>
              <w:marTop w:val="0"/>
              <w:marBottom w:val="0"/>
              <w:divBdr>
                <w:top w:val="none" w:sz="0" w:space="0" w:color="auto"/>
                <w:left w:val="none" w:sz="0" w:space="0" w:color="auto"/>
                <w:bottom w:val="none" w:sz="0" w:space="0" w:color="auto"/>
                <w:right w:val="none" w:sz="0" w:space="0" w:color="auto"/>
              </w:divBdr>
            </w:div>
            <w:div w:id="1540970117">
              <w:marLeft w:val="0"/>
              <w:marRight w:val="0"/>
              <w:marTop w:val="0"/>
              <w:marBottom w:val="0"/>
              <w:divBdr>
                <w:top w:val="none" w:sz="0" w:space="0" w:color="auto"/>
                <w:left w:val="none" w:sz="0" w:space="0" w:color="auto"/>
                <w:bottom w:val="none" w:sz="0" w:space="0" w:color="auto"/>
                <w:right w:val="none" w:sz="0" w:space="0" w:color="auto"/>
              </w:divBdr>
            </w:div>
            <w:div w:id="1575162061">
              <w:marLeft w:val="0"/>
              <w:marRight w:val="0"/>
              <w:marTop w:val="0"/>
              <w:marBottom w:val="0"/>
              <w:divBdr>
                <w:top w:val="none" w:sz="0" w:space="0" w:color="auto"/>
                <w:left w:val="none" w:sz="0" w:space="0" w:color="auto"/>
                <w:bottom w:val="none" w:sz="0" w:space="0" w:color="auto"/>
                <w:right w:val="none" w:sz="0" w:space="0" w:color="auto"/>
              </w:divBdr>
            </w:div>
            <w:div w:id="394819479">
              <w:marLeft w:val="0"/>
              <w:marRight w:val="0"/>
              <w:marTop w:val="0"/>
              <w:marBottom w:val="0"/>
              <w:divBdr>
                <w:top w:val="none" w:sz="0" w:space="0" w:color="auto"/>
                <w:left w:val="none" w:sz="0" w:space="0" w:color="auto"/>
                <w:bottom w:val="none" w:sz="0" w:space="0" w:color="auto"/>
                <w:right w:val="none" w:sz="0" w:space="0" w:color="auto"/>
              </w:divBdr>
            </w:div>
            <w:div w:id="1977369555">
              <w:marLeft w:val="0"/>
              <w:marRight w:val="0"/>
              <w:marTop w:val="0"/>
              <w:marBottom w:val="0"/>
              <w:divBdr>
                <w:top w:val="none" w:sz="0" w:space="0" w:color="auto"/>
                <w:left w:val="none" w:sz="0" w:space="0" w:color="auto"/>
                <w:bottom w:val="none" w:sz="0" w:space="0" w:color="auto"/>
                <w:right w:val="none" w:sz="0" w:space="0" w:color="auto"/>
              </w:divBdr>
            </w:div>
            <w:div w:id="136729536">
              <w:marLeft w:val="0"/>
              <w:marRight w:val="0"/>
              <w:marTop w:val="0"/>
              <w:marBottom w:val="0"/>
              <w:divBdr>
                <w:top w:val="none" w:sz="0" w:space="0" w:color="auto"/>
                <w:left w:val="none" w:sz="0" w:space="0" w:color="auto"/>
                <w:bottom w:val="none" w:sz="0" w:space="0" w:color="auto"/>
                <w:right w:val="none" w:sz="0" w:space="0" w:color="auto"/>
              </w:divBdr>
            </w:div>
            <w:div w:id="68232489">
              <w:marLeft w:val="0"/>
              <w:marRight w:val="0"/>
              <w:marTop w:val="0"/>
              <w:marBottom w:val="0"/>
              <w:divBdr>
                <w:top w:val="none" w:sz="0" w:space="0" w:color="auto"/>
                <w:left w:val="none" w:sz="0" w:space="0" w:color="auto"/>
                <w:bottom w:val="none" w:sz="0" w:space="0" w:color="auto"/>
                <w:right w:val="none" w:sz="0" w:space="0" w:color="auto"/>
              </w:divBdr>
            </w:div>
            <w:div w:id="639310839">
              <w:marLeft w:val="0"/>
              <w:marRight w:val="0"/>
              <w:marTop w:val="0"/>
              <w:marBottom w:val="0"/>
              <w:divBdr>
                <w:top w:val="none" w:sz="0" w:space="0" w:color="auto"/>
                <w:left w:val="none" w:sz="0" w:space="0" w:color="auto"/>
                <w:bottom w:val="none" w:sz="0" w:space="0" w:color="auto"/>
                <w:right w:val="none" w:sz="0" w:space="0" w:color="auto"/>
              </w:divBdr>
            </w:div>
            <w:div w:id="1674794735">
              <w:marLeft w:val="0"/>
              <w:marRight w:val="0"/>
              <w:marTop w:val="0"/>
              <w:marBottom w:val="0"/>
              <w:divBdr>
                <w:top w:val="none" w:sz="0" w:space="0" w:color="auto"/>
                <w:left w:val="none" w:sz="0" w:space="0" w:color="auto"/>
                <w:bottom w:val="none" w:sz="0" w:space="0" w:color="auto"/>
                <w:right w:val="none" w:sz="0" w:space="0" w:color="auto"/>
              </w:divBdr>
            </w:div>
            <w:div w:id="995262322">
              <w:marLeft w:val="0"/>
              <w:marRight w:val="0"/>
              <w:marTop w:val="0"/>
              <w:marBottom w:val="0"/>
              <w:divBdr>
                <w:top w:val="none" w:sz="0" w:space="0" w:color="auto"/>
                <w:left w:val="none" w:sz="0" w:space="0" w:color="auto"/>
                <w:bottom w:val="none" w:sz="0" w:space="0" w:color="auto"/>
                <w:right w:val="none" w:sz="0" w:space="0" w:color="auto"/>
              </w:divBdr>
            </w:div>
            <w:div w:id="14684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4066">
      <w:bodyDiv w:val="1"/>
      <w:marLeft w:val="0"/>
      <w:marRight w:val="0"/>
      <w:marTop w:val="0"/>
      <w:marBottom w:val="0"/>
      <w:divBdr>
        <w:top w:val="none" w:sz="0" w:space="0" w:color="auto"/>
        <w:left w:val="none" w:sz="0" w:space="0" w:color="auto"/>
        <w:bottom w:val="none" w:sz="0" w:space="0" w:color="auto"/>
        <w:right w:val="none" w:sz="0" w:space="0" w:color="auto"/>
      </w:divBdr>
      <w:divsChild>
        <w:div w:id="656346805">
          <w:marLeft w:val="0"/>
          <w:marRight w:val="0"/>
          <w:marTop w:val="0"/>
          <w:marBottom w:val="0"/>
          <w:divBdr>
            <w:top w:val="none" w:sz="0" w:space="0" w:color="auto"/>
            <w:left w:val="none" w:sz="0" w:space="0" w:color="auto"/>
            <w:bottom w:val="none" w:sz="0" w:space="0" w:color="auto"/>
            <w:right w:val="none" w:sz="0" w:space="0" w:color="auto"/>
          </w:divBdr>
          <w:divsChild>
            <w:div w:id="825901717">
              <w:marLeft w:val="0"/>
              <w:marRight w:val="0"/>
              <w:marTop w:val="0"/>
              <w:marBottom w:val="0"/>
              <w:divBdr>
                <w:top w:val="none" w:sz="0" w:space="0" w:color="auto"/>
                <w:left w:val="none" w:sz="0" w:space="0" w:color="auto"/>
                <w:bottom w:val="none" w:sz="0" w:space="0" w:color="auto"/>
                <w:right w:val="none" w:sz="0" w:space="0" w:color="auto"/>
              </w:divBdr>
            </w:div>
            <w:div w:id="1737195478">
              <w:marLeft w:val="0"/>
              <w:marRight w:val="0"/>
              <w:marTop w:val="0"/>
              <w:marBottom w:val="0"/>
              <w:divBdr>
                <w:top w:val="none" w:sz="0" w:space="0" w:color="auto"/>
                <w:left w:val="none" w:sz="0" w:space="0" w:color="auto"/>
                <w:bottom w:val="none" w:sz="0" w:space="0" w:color="auto"/>
                <w:right w:val="none" w:sz="0" w:space="0" w:color="auto"/>
              </w:divBdr>
            </w:div>
            <w:div w:id="1822698589">
              <w:marLeft w:val="0"/>
              <w:marRight w:val="0"/>
              <w:marTop w:val="0"/>
              <w:marBottom w:val="0"/>
              <w:divBdr>
                <w:top w:val="none" w:sz="0" w:space="0" w:color="auto"/>
                <w:left w:val="none" w:sz="0" w:space="0" w:color="auto"/>
                <w:bottom w:val="none" w:sz="0" w:space="0" w:color="auto"/>
                <w:right w:val="none" w:sz="0" w:space="0" w:color="auto"/>
              </w:divBdr>
            </w:div>
            <w:div w:id="1975720747">
              <w:marLeft w:val="0"/>
              <w:marRight w:val="0"/>
              <w:marTop w:val="0"/>
              <w:marBottom w:val="0"/>
              <w:divBdr>
                <w:top w:val="none" w:sz="0" w:space="0" w:color="auto"/>
                <w:left w:val="none" w:sz="0" w:space="0" w:color="auto"/>
                <w:bottom w:val="none" w:sz="0" w:space="0" w:color="auto"/>
                <w:right w:val="none" w:sz="0" w:space="0" w:color="auto"/>
              </w:divBdr>
            </w:div>
            <w:div w:id="1394159819">
              <w:marLeft w:val="0"/>
              <w:marRight w:val="0"/>
              <w:marTop w:val="0"/>
              <w:marBottom w:val="0"/>
              <w:divBdr>
                <w:top w:val="none" w:sz="0" w:space="0" w:color="auto"/>
                <w:left w:val="none" w:sz="0" w:space="0" w:color="auto"/>
                <w:bottom w:val="none" w:sz="0" w:space="0" w:color="auto"/>
                <w:right w:val="none" w:sz="0" w:space="0" w:color="auto"/>
              </w:divBdr>
            </w:div>
            <w:div w:id="1689453221">
              <w:marLeft w:val="0"/>
              <w:marRight w:val="0"/>
              <w:marTop w:val="0"/>
              <w:marBottom w:val="0"/>
              <w:divBdr>
                <w:top w:val="none" w:sz="0" w:space="0" w:color="auto"/>
                <w:left w:val="none" w:sz="0" w:space="0" w:color="auto"/>
                <w:bottom w:val="none" w:sz="0" w:space="0" w:color="auto"/>
                <w:right w:val="none" w:sz="0" w:space="0" w:color="auto"/>
              </w:divBdr>
            </w:div>
            <w:div w:id="2073501696">
              <w:marLeft w:val="0"/>
              <w:marRight w:val="0"/>
              <w:marTop w:val="0"/>
              <w:marBottom w:val="0"/>
              <w:divBdr>
                <w:top w:val="none" w:sz="0" w:space="0" w:color="auto"/>
                <w:left w:val="none" w:sz="0" w:space="0" w:color="auto"/>
                <w:bottom w:val="none" w:sz="0" w:space="0" w:color="auto"/>
                <w:right w:val="none" w:sz="0" w:space="0" w:color="auto"/>
              </w:divBdr>
            </w:div>
            <w:div w:id="1146973216">
              <w:marLeft w:val="0"/>
              <w:marRight w:val="0"/>
              <w:marTop w:val="0"/>
              <w:marBottom w:val="0"/>
              <w:divBdr>
                <w:top w:val="none" w:sz="0" w:space="0" w:color="auto"/>
                <w:left w:val="none" w:sz="0" w:space="0" w:color="auto"/>
                <w:bottom w:val="none" w:sz="0" w:space="0" w:color="auto"/>
                <w:right w:val="none" w:sz="0" w:space="0" w:color="auto"/>
              </w:divBdr>
            </w:div>
            <w:div w:id="615454453">
              <w:marLeft w:val="0"/>
              <w:marRight w:val="0"/>
              <w:marTop w:val="0"/>
              <w:marBottom w:val="0"/>
              <w:divBdr>
                <w:top w:val="none" w:sz="0" w:space="0" w:color="auto"/>
                <w:left w:val="none" w:sz="0" w:space="0" w:color="auto"/>
                <w:bottom w:val="none" w:sz="0" w:space="0" w:color="auto"/>
                <w:right w:val="none" w:sz="0" w:space="0" w:color="auto"/>
              </w:divBdr>
            </w:div>
            <w:div w:id="93575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0321">
      <w:bodyDiv w:val="1"/>
      <w:marLeft w:val="0"/>
      <w:marRight w:val="0"/>
      <w:marTop w:val="0"/>
      <w:marBottom w:val="0"/>
      <w:divBdr>
        <w:top w:val="none" w:sz="0" w:space="0" w:color="auto"/>
        <w:left w:val="none" w:sz="0" w:space="0" w:color="auto"/>
        <w:bottom w:val="none" w:sz="0" w:space="0" w:color="auto"/>
        <w:right w:val="none" w:sz="0" w:space="0" w:color="auto"/>
      </w:divBdr>
      <w:divsChild>
        <w:div w:id="162164446">
          <w:marLeft w:val="0"/>
          <w:marRight w:val="0"/>
          <w:marTop w:val="0"/>
          <w:marBottom w:val="0"/>
          <w:divBdr>
            <w:top w:val="none" w:sz="0" w:space="0" w:color="auto"/>
            <w:left w:val="none" w:sz="0" w:space="0" w:color="auto"/>
            <w:bottom w:val="none" w:sz="0" w:space="0" w:color="auto"/>
            <w:right w:val="none" w:sz="0" w:space="0" w:color="auto"/>
          </w:divBdr>
          <w:divsChild>
            <w:div w:id="1345740309">
              <w:marLeft w:val="0"/>
              <w:marRight w:val="0"/>
              <w:marTop w:val="0"/>
              <w:marBottom w:val="0"/>
              <w:divBdr>
                <w:top w:val="none" w:sz="0" w:space="0" w:color="auto"/>
                <w:left w:val="none" w:sz="0" w:space="0" w:color="auto"/>
                <w:bottom w:val="none" w:sz="0" w:space="0" w:color="auto"/>
                <w:right w:val="none" w:sz="0" w:space="0" w:color="auto"/>
              </w:divBdr>
            </w:div>
            <w:div w:id="19602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47296">
      <w:bodyDiv w:val="1"/>
      <w:marLeft w:val="0"/>
      <w:marRight w:val="0"/>
      <w:marTop w:val="0"/>
      <w:marBottom w:val="0"/>
      <w:divBdr>
        <w:top w:val="none" w:sz="0" w:space="0" w:color="auto"/>
        <w:left w:val="none" w:sz="0" w:space="0" w:color="auto"/>
        <w:bottom w:val="none" w:sz="0" w:space="0" w:color="auto"/>
        <w:right w:val="none" w:sz="0" w:space="0" w:color="auto"/>
      </w:divBdr>
      <w:divsChild>
        <w:div w:id="1298027755">
          <w:marLeft w:val="0"/>
          <w:marRight w:val="0"/>
          <w:marTop w:val="0"/>
          <w:marBottom w:val="0"/>
          <w:divBdr>
            <w:top w:val="none" w:sz="0" w:space="0" w:color="auto"/>
            <w:left w:val="none" w:sz="0" w:space="0" w:color="auto"/>
            <w:bottom w:val="none" w:sz="0" w:space="0" w:color="auto"/>
            <w:right w:val="none" w:sz="0" w:space="0" w:color="auto"/>
          </w:divBdr>
          <w:divsChild>
            <w:div w:id="426735882">
              <w:marLeft w:val="0"/>
              <w:marRight w:val="0"/>
              <w:marTop w:val="0"/>
              <w:marBottom w:val="0"/>
              <w:divBdr>
                <w:top w:val="none" w:sz="0" w:space="0" w:color="auto"/>
                <w:left w:val="none" w:sz="0" w:space="0" w:color="auto"/>
                <w:bottom w:val="none" w:sz="0" w:space="0" w:color="auto"/>
                <w:right w:val="none" w:sz="0" w:space="0" w:color="auto"/>
              </w:divBdr>
            </w:div>
            <w:div w:id="2498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390">
      <w:bodyDiv w:val="1"/>
      <w:marLeft w:val="0"/>
      <w:marRight w:val="0"/>
      <w:marTop w:val="0"/>
      <w:marBottom w:val="0"/>
      <w:divBdr>
        <w:top w:val="none" w:sz="0" w:space="0" w:color="auto"/>
        <w:left w:val="none" w:sz="0" w:space="0" w:color="auto"/>
        <w:bottom w:val="none" w:sz="0" w:space="0" w:color="auto"/>
        <w:right w:val="none" w:sz="0" w:space="0" w:color="auto"/>
      </w:divBdr>
      <w:divsChild>
        <w:div w:id="1494372801">
          <w:marLeft w:val="0"/>
          <w:marRight w:val="0"/>
          <w:marTop w:val="0"/>
          <w:marBottom w:val="0"/>
          <w:divBdr>
            <w:top w:val="none" w:sz="0" w:space="0" w:color="auto"/>
            <w:left w:val="none" w:sz="0" w:space="0" w:color="auto"/>
            <w:bottom w:val="none" w:sz="0" w:space="0" w:color="auto"/>
            <w:right w:val="none" w:sz="0" w:space="0" w:color="auto"/>
          </w:divBdr>
          <w:divsChild>
            <w:div w:id="100995089">
              <w:marLeft w:val="0"/>
              <w:marRight w:val="0"/>
              <w:marTop w:val="0"/>
              <w:marBottom w:val="0"/>
              <w:divBdr>
                <w:top w:val="none" w:sz="0" w:space="0" w:color="auto"/>
                <w:left w:val="none" w:sz="0" w:space="0" w:color="auto"/>
                <w:bottom w:val="none" w:sz="0" w:space="0" w:color="auto"/>
                <w:right w:val="none" w:sz="0" w:space="0" w:color="auto"/>
              </w:divBdr>
            </w:div>
            <w:div w:id="2031493102">
              <w:marLeft w:val="0"/>
              <w:marRight w:val="0"/>
              <w:marTop w:val="0"/>
              <w:marBottom w:val="0"/>
              <w:divBdr>
                <w:top w:val="none" w:sz="0" w:space="0" w:color="auto"/>
                <w:left w:val="none" w:sz="0" w:space="0" w:color="auto"/>
                <w:bottom w:val="none" w:sz="0" w:space="0" w:color="auto"/>
                <w:right w:val="none" w:sz="0" w:space="0" w:color="auto"/>
              </w:divBdr>
            </w:div>
            <w:div w:id="52586603">
              <w:marLeft w:val="0"/>
              <w:marRight w:val="0"/>
              <w:marTop w:val="0"/>
              <w:marBottom w:val="0"/>
              <w:divBdr>
                <w:top w:val="none" w:sz="0" w:space="0" w:color="auto"/>
                <w:left w:val="none" w:sz="0" w:space="0" w:color="auto"/>
                <w:bottom w:val="none" w:sz="0" w:space="0" w:color="auto"/>
                <w:right w:val="none" w:sz="0" w:space="0" w:color="auto"/>
              </w:divBdr>
            </w:div>
            <w:div w:id="2105298633">
              <w:marLeft w:val="0"/>
              <w:marRight w:val="0"/>
              <w:marTop w:val="0"/>
              <w:marBottom w:val="0"/>
              <w:divBdr>
                <w:top w:val="none" w:sz="0" w:space="0" w:color="auto"/>
                <w:left w:val="none" w:sz="0" w:space="0" w:color="auto"/>
                <w:bottom w:val="none" w:sz="0" w:space="0" w:color="auto"/>
                <w:right w:val="none" w:sz="0" w:space="0" w:color="auto"/>
              </w:divBdr>
            </w:div>
            <w:div w:id="567115757">
              <w:marLeft w:val="0"/>
              <w:marRight w:val="0"/>
              <w:marTop w:val="0"/>
              <w:marBottom w:val="0"/>
              <w:divBdr>
                <w:top w:val="none" w:sz="0" w:space="0" w:color="auto"/>
                <w:left w:val="none" w:sz="0" w:space="0" w:color="auto"/>
                <w:bottom w:val="none" w:sz="0" w:space="0" w:color="auto"/>
                <w:right w:val="none" w:sz="0" w:space="0" w:color="auto"/>
              </w:divBdr>
            </w:div>
            <w:div w:id="1230383147">
              <w:marLeft w:val="0"/>
              <w:marRight w:val="0"/>
              <w:marTop w:val="0"/>
              <w:marBottom w:val="0"/>
              <w:divBdr>
                <w:top w:val="none" w:sz="0" w:space="0" w:color="auto"/>
                <w:left w:val="none" w:sz="0" w:space="0" w:color="auto"/>
                <w:bottom w:val="none" w:sz="0" w:space="0" w:color="auto"/>
                <w:right w:val="none" w:sz="0" w:space="0" w:color="auto"/>
              </w:divBdr>
            </w:div>
            <w:div w:id="264924614">
              <w:marLeft w:val="0"/>
              <w:marRight w:val="0"/>
              <w:marTop w:val="0"/>
              <w:marBottom w:val="0"/>
              <w:divBdr>
                <w:top w:val="none" w:sz="0" w:space="0" w:color="auto"/>
                <w:left w:val="none" w:sz="0" w:space="0" w:color="auto"/>
                <w:bottom w:val="none" w:sz="0" w:space="0" w:color="auto"/>
                <w:right w:val="none" w:sz="0" w:space="0" w:color="auto"/>
              </w:divBdr>
            </w:div>
            <w:div w:id="2123070607">
              <w:marLeft w:val="0"/>
              <w:marRight w:val="0"/>
              <w:marTop w:val="0"/>
              <w:marBottom w:val="0"/>
              <w:divBdr>
                <w:top w:val="none" w:sz="0" w:space="0" w:color="auto"/>
                <w:left w:val="none" w:sz="0" w:space="0" w:color="auto"/>
                <w:bottom w:val="none" w:sz="0" w:space="0" w:color="auto"/>
                <w:right w:val="none" w:sz="0" w:space="0" w:color="auto"/>
              </w:divBdr>
            </w:div>
            <w:div w:id="903295378">
              <w:marLeft w:val="0"/>
              <w:marRight w:val="0"/>
              <w:marTop w:val="0"/>
              <w:marBottom w:val="0"/>
              <w:divBdr>
                <w:top w:val="none" w:sz="0" w:space="0" w:color="auto"/>
                <w:left w:val="none" w:sz="0" w:space="0" w:color="auto"/>
                <w:bottom w:val="none" w:sz="0" w:space="0" w:color="auto"/>
                <w:right w:val="none" w:sz="0" w:space="0" w:color="auto"/>
              </w:divBdr>
            </w:div>
            <w:div w:id="1127889756">
              <w:marLeft w:val="0"/>
              <w:marRight w:val="0"/>
              <w:marTop w:val="0"/>
              <w:marBottom w:val="0"/>
              <w:divBdr>
                <w:top w:val="none" w:sz="0" w:space="0" w:color="auto"/>
                <w:left w:val="none" w:sz="0" w:space="0" w:color="auto"/>
                <w:bottom w:val="none" w:sz="0" w:space="0" w:color="auto"/>
                <w:right w:val="none" w:sz="0" w:space="0" w:color="auto"/>
              </w:divBdr>
            </w:div>
            <w:div w:id="1636138295">
              <w:marLeft w:val="0"/>
              <w:marRight w:val="0"/>
              <w:marTop w:val="0"/>
              <w:marBottom w:val="0"/>
              <w:divBdr>
                <w:top w:val="none" w:sz="0" w:space="0" w:color="auto"/>
                <w:left w:val="none" w:sz="0" w:space="0" w:color="auto"/>
                <w:bottom w:val="none" w:sz="0" w:space="0" w:color="auto"/>
                <w:right w:val="none" w:sz="0" w:space="0" w:color="auto"/>
              </w:divBdr>
            </w:div>
            <w:div w:id="1327248132">
              <w:marLeft w:val="0"/>
              <w:marRight w:val="0"/>
              <w:marTop w:val="0"/>
              <w:marBottom w:val="0"/>
              <w:divBdr>
                <w:top w:val="none" w:sz="0" w:space="0" w:color="auto"/>
                <w:left w:val="none" w:sz="0" w:space="0" w:color="auto"/>
                <w:bottom w:val="none" w:sz="0" w:space="0" w:color="auto"/>
                <w:right w:val="none" w:sz="0" w:space="0" w:color="auto"/>
              </w:divBdr>
            </w:div>
            <w:div w:id="1204757138">
              <w:marLeft w:val="0"/>
              <w:marRight w:val="0"/>
              <w:marTop w:val="0"/>
              <w:marBottom w:val="0"/>
              <w:divBdr>
                <w:top w:val="none" w:sz="0" w:space="0" w:color="auto"/>
                <w:left w:val="none" w:sz="0" w:space="0" w:color="auto"/>
                <w:bottom w:val="none" w:sz="0" w:space="0" w:color="auto"/>
                <w:right w:val="none" w:sz="0" w:space="0" w:color="auto"/>
              </w:divBdr>
            </w:div>
            <w:div w:id="1034816910">
              <w:marLeft w:val="0"/>
              <w:marRight w:val="0"/>
              <w:marTop w:val="0"/>
              <w:marBottom w:val="0"/>
              <w:divBdr>
                <w:top w:val="none" w:sz="0" w:space="0" w:color="auto"/>
                <w:left w:val="none" w:sz="0" w:space="0" w:color="auto"/>
                <w:bottom w:val="none" w:sz="0" w:space="0" w:color="auto"/>
                <w:right w:val="none" w:sz="0" w:space="0" w:color="auto"/>
              </w:divBdr>
            </w:div>
            <w:div w:id="328482272">
              <w:marLeft w:val="0"/>
              <w:marRight w:val="0"/>
              <w:marTop w:val="0"/>
              <w:marBottom w:val="0"/>
              <w:divBdr>
                <w:top w:val="none" w:sz="0" w:space="0" w:color="auto"/>
                <w:left w:val="none" w:sz="0" w:space="0" w:color="auto"/>
                <w:bottom w:val="none" w:sz="0" w:space="0" w:color="auto"/>
                <w:right w:val="none" w:sz="0" w:space="0" w:color="auto"/>
              </w:divBdr>
            </w:div>
            <w:div w:id="1647928174">
              <w:marLeft w:val="0"/>
              <w:marRight w:val="0"/>
              <w:marTop w:val="0"/>
              <w:marBottom w:val="0"/>
              <w:divBdr>
                <w:top w:val="none" w:sz="0" w:space="0" w:color="auto"/>
                <w:left w:val="none" w:sz="0" w:space="0" w:color="auto"/>
                <w:bottom w:val="none" w:sz="0" w:space="0" w:color="auto"/>
                <w:right w:val="none" w:sz="0" w:space="0" w:color="auto"/>
              </w:divBdr>
            </w:div>
            <w:div w:id="249430180">
              <w:marLeft w:val="0"/>
              <w:marRight w:val="0"/>
              <w:marTop w:val="0"/>
              <w:marBottom w:val="0"/>
              <w:divBdr>
                <w:top w:val="none" w:sz="0" w:space="0" w:color="auto"/>
                <w:left w:val="none" w:sz="0" w:space="0" w:color="auto"/>
                <w:bottom w:val="none" w:sz="0" w:space="0" w:color="auto"/>
                <w:right w:val="none" w:sz="0" w:space="0" w:color="auto"/>
              </w:divBdr>
            </w:div>
            <w:div w:id="301350389">
              <w:marLeft w:val="0"/>
              <w:marRight w:val="0"/>
              <w:marTop w:val="0"/>
              <w:marBottom w:val="0"/>
              <w:divBdr>
                <w:top w:val="none" w:sz="0" w:space="0" w:color="auto"/>
                <w:left w:val="none" w:sz="0" w:space="0" w:color="auto"/>
                <w:bottom w:val="none" w:sz="0" w:space="0" w:color="auto"/>
                <w:right w:val="none" w:sz="0" w:space="0" w:color="auto"/>
              </w:divBdr>
            </w:div>
            <w:div w:id="215312484">
              <w:marLeft w:val="0"/>
              <w:marRight w:val="0"/>
              <w:marTop w:val="0"/>
              <w:marBottom w:val="0"/>
              <w:divBdr>
                <w:top w:val="none" w:sz="0" w:space="0" w:color="auto"/>
                <w:left w:val="none" w:sz="0" w:space="0" w:color="auto"/>
                <w:bottom w:val="none" w:sz="0" w:space="0" w:color="auto"/>
                <w:right w:val="none" w:sz="0" w:space="0" w:color="auto"/>
              </w:divBdr>
            </w:div>
            <w:div w:id="1778601746">
              <w:marLeft w:val="0"/>
              <w:marRight w:val="0"/>
              <w:marTop w:val="0"/>
              <w:marBottom w:val="0"/>
              <w:divBdr>
                <w:top w:val="none" w:sz="0" w:space="0" w:color="auto"/>
                <w:left w:val="none" w:sz="0" w:space="0" w:color="auto"/>
                <w:bottom w:val="none" w:sz="0" w:space="0" w:color="auto"/>
                <w:right w:val="none" w:sz="0" w:space="0" w:color="auto"/>
              </w:divBdr>
            </w:div>
            <w:div w:id="88625838">
              <w:marLeft w:val="0"/>
              <w:marRight w:val="0"/>
              <w:marTop w:val="0"/>
              <w:marBottom w:val="0"/>
              <w:divBdr>
                <w:top w:val="none" w:sz="0" w:space="0" w:color="auto"/>
                <w:left w:val="none" w:sz="0" w:space="0" w:color="auto"/>
                <w:bottom w:val="none" w:sz="0" w:space="0" w:color="auto"/>
                <w:right w:val="none" w:sz="0" w:space="0" w:color="auto"/>
              </w:divBdr>
            </w:div>
            <w:div w:id="1799760141">
              <w:marLeft w:val="0"/>
              <w:marRight w:val="0"/>
              <w:marTop w:val="0"/>
              <w:marBottom w:val="0"/>
              <w:divBdr>
                <w:top w:val="none" w:sz="0" w:space="0" w:color="auto"/>
                <w:left w:val="none" w:sz="0" w:space="0" w:color="auto"/>
                <w:bottom w:val="none" w:sz="0" w:space="0" w:color="auto"/>
                <w:right w:val="none" w:sz="0" w:space="0" w:color="auto"/>
              </w:divBdr>
            </w:div>
            <w:div w:id="2129547514">
              <w:marLeft w:val="0"/>
              <w:marRight w:val="0"/>
              <w:marTop w:val="0"/>
              <w:marBottom w:val="0"/>
              <w:divBdr>
                <w:top w:val="none" w:sz="0" w:space="0" w:color="auto"/>
                <w:left w:val="none" w:sz="0" w:space="0" w:color="auto"/>
                <w:bottom w:val="none" w:sz="0" w:space="0" w:color="auto"/>
                <w:right w:val="none" w:sz="0" w:space="0" w:color="auto"/>
              </w:divBdr>
            </w:div>
            <w:div w:id="368845328">
              <w:marLeft w:val="0"/>
              <w:marRight w:val="0"/>
              <w:marTop w:val="0"/>
              <w:marBottom w:val="0"/>
              <w:divBdr>
                <w:top w:val="none" w:sz="0" w:space="0" w:color="auto"/>
                <w:left w:val="none" w:sz="0" w:space="0" w:color="auto"/>
                <w:bottom w:val="none" w:sz="0" w:space="0" w:color="auto"/>
                <w:right w:val="none" w:sz="0" w:space="0" w:color="auto"/>
              </w:divBdr>
            </w:div>
            <w:div w:id="1695573141">
              <w:marLeft w:val="0"/>
              <w:marRight w:val="0"/>
              <w:marTop w:val="0"/>
              <w:marBottom w:val="0"/>
              <w:divBdr>
                <w:top w:val="none" w:sz="0" w:space="0" w:color="auto"/>
                <w:left w:val="none" w:sz="0" w:space="0" w:color="auto"/>
                <w:bottom w:val="none" w:sz="0" w:space="0" w:color="auto"/>
                <w:right w:val="none" w:sz="0" w:space="0" w:color="auto"/>
              </w:divBdr>
            </w:div>
            <w:div w:id="1453473327">
              <w:marLeft w:val="0"/>
              <w:marRight w:val="0"/>
              <w:marTop w:val="0"/>
              <w:marBottom w:val="0"/>
              <w:divBdr>
                <w:top w:val="none" w:sz="0" w:space="0" w:color="auto"/>
                <w:left w:val="none" w:sz="0" w:space="0" w:color="auto"/>
                <w:bottom w:val="none" w:sz="0" w:space="0" w:color="auto"/>
                <w:right w:val="none" w:sz="0" w:space="0" w:color="auto"/>
              </w:divBdr>
            </w:div>
            <w:div w:id="929318101">
              <w:marLeft w:val="0"/>
              <w:marRight w:val="0"/>
              <w:marTop w:val="0"/>
              <w:marBottom w:val="0"/>
              <w:divBdr>
                <w:top w:val="none" w:sz="0" w:space="0" w:color="auto"/>
                <w:left w:val="none" w:sz="0" w:space="0" w:color="auto"/>
                <w:bottom w:val="none" w:sz="0" w:space="0" w:color="auto"/>
                <w:right w:val="none" w:sz="0" w:space="0" w:color="auto"/>
              </w:divBdr>
            </w:div>
            <w:div w:id="866021280">
              <w:marLeft w:val="0"/>
              <w:marRight w:val="0"/>
              <w:marTop w:val="0"/>
              <w:marBottom w:val="0"/>
              <w:divBdr>
                <w:top w:val="none" w:sz="0" w:space="0" w:color="auto"/>
                <w:left w:val="none" w:sz="0" w:space="0" w:color="auto"/>
                <w:bottom w:val="none" w:sz="0" w:space="0" w:color="auto"/>
                <w:right w:val="none" w:sz="0" w:space="0" w:color="auto"/>
              </w:divBdr>
            </w:div>
            <w:div w:id="1941452266">
              <w:marLeft w:val="0"/>
              <w:marRight w:val="0"/>
              <w:marTop w:val="0"/>
              <w:marBottom w:val="0"/>
              <w:divBdr>
                <w:top w:val="none" w:sz="0" w:space="0" w:color="auto"/>
                <w:left w:val="none" w:sz="0" w:space="0" w:color="auto"/>
                <w:bottom w:val="none" w:sz="0" w:space="0" w:color="auto"/>
                <w:right w:val="none" w:sz="0" w:space="0" w:color="auto"/>
              </w:divBdr>
            </w:div>
            <w:div w:id="1907956047">
              <w:marLeft w:val="0"/>
              <w:marRight w:val="0"/>
              <w:marTop w:val="0"/>
              <w:marBottom w:val="0"/>
              <w:divBdr>
                <w:top w:val="none" w:sz="0" w:space="0" w:color="auto"/>
                <w:left w:val="none" w:sz="0" w:space="0" w:color="auto"/>
                <w:bottom w:val="none" w:sz="0" w:space="0" w:color="auto"/>
                <w:right w:val="none" w:sz="0" w:space="0" w:color="auto"/>
              </w:divBdr>
            </w:div>
            <w:div w:id="114953778">
              <w:marLeft w:val="0"/>
              <w:marRight w:val="0"/>
              <w:marTop w:val="0"/>
              <w:marBottom w:val="0"/>
              <w:divBdr>
                <w:top w:val="none" w:sz="0" w:space="0" w:color="auto"/>
                <w:left w:val="none" w:sz="0" w:space="0" w:color="auto"/>
                <w:bottom w:val="none" w:sz="0" w:space="0" w:color="auto"/>
                <w:right w:val="none" w:sz="0" w:space="0" w:color="auto"/>
              </w:divBdr>
            </w:div>
            <w:div w:id="836845483">
              <w:marLeft w:val="0"/>
              <w:marRight w:val="0"/>
              <w:marTop w:val="0"/>
              <w:marBottom w:val="0"/>
              <w:divBdr>
                <w:top w:val="none" w:sz="0" w:space="0" w:color="auto"/>
                <w:left w:val="none" w:sz="0" w:space="0" w:color="auto"/>
                <w:bottom w:val="none" w:sz="0" w:space="0" w:color="auto"/>
                <w:right w:val="none" w:sz="0" w:space="0" w:color="auto"/>
              </w:divBdr>
            </w:div>
            <w:div w:id="699091774">
              <w:marLeft w:val="0"/>
              <w:marRight w:val="0"/>
              <w:marTop w:val="0"/>
              <w:marBottom w:val="0"/>
              <w:divBdr>
                <w:top w:val="none" w:sz="0" w:space="0" w:color="auto"/>
                <w:left w:val="none" w:sz="0" w:space="0" w:color="auto"/>
                <w:bottom w:val="none" w:sz="0" w:space="0" w:color="auto"/>
                <w:right w:val="none" w:sz="0" w:space="0" w:color="auto"/>
              </w:divBdr>
            </w:div>
            <w:div w:id="659164792">
              <w:marLeft w:val="0"/>
              <w:marRight w:val="0"/>
              <w:marTop w:val="0"/>
              <w:marBottom w:val="0"/>
              <w:divBdr>
                <w:top w:val="none" w:sz="0" w:space="0" w:color="auto"/>
                <w:left w:val="none" w:sz="0" w:space="0" w:color="auto"/>
                <w:bottom w:val="none" w:sz="0" w:space="0" w:color="auto"/>
                <w:right w:val="none" w:sz="0" w:space="0" w:color="auto"/>
              </w:divBdr>
            </w:div>
            <w:div w:id="470707969">
              <w:marLeft w:val="0"/>
              <w:marRight w:val="0"/>
              <w:marTop w:val="0"/>
              <w:marBottom w:val="0"/>
              <w:divBdr>
                <w:top w:val="none" w:sz="0" w:space="0" w:color="auto"/>
                <w:left w:val="none" w:sz="0" w:space="0" w:color="auto"/>
                <w:bottom w:val="none" w:sz="0" w:space="0" w:color="auto"/>
                <w:right w:val="none" w:sz="0" w:space="0" w:color="auto"/>
              </w:divBdr>
            </w:div>
            <w:div w:id="822552303">
              <w:marLeft w:val="0"/>
              <w:marRight w:val="0"/>
              <w:marTop w:val="0"/>
              <w:marBottom w:val="0"/>
              <w:divBdr>
                <w:top w:val="none" w:sz="0" w:space="0" w:color="auto"/>
                <w:left w:val="none" w:sz="0" w:space="0" w:color="auto"/>
                <w:bottom w:val="none" w:sz="0" w:space="0" w:color="auto"/>
                <w:right w:val="none" w:sz="0" w:space="0" w:color="auto"/>
              </w:divBdr>
            </w:div>
            <w:div w:id="766733768">
              <w:marLeft w:val="0"/>
              <w:marRight w:val="0"/>
              <w:marTop w:val="0"/>
              <w:marBottom w:val="0"/>
              <w:divBdr>
                <w:top w:val="none" w:sz="0" w:space="0" w:color="auto"/>
                <w:left w:val="none" w:sz="0" w:space="0" w:color="auto"/>
                <w:bottom w:val="none" w:sz="0" w:space="0" w:color="auto"/>
                <w:right w:val="none" w:sz="0" w:space="0" w:color="auto"/>
              </w:divBdr>
            </w:div>
            <w:div w:id="862012484">
              <w:marLeft w:val="0"/>
              <w:marRight w:val="0"/>
              <w:marTop w:val="0"/>
              <w:marBottom w:val="0"/>
              <w:divBdr>
                <w:top w:val="none" w:sz="0" w:space="0" w:color="auto"/>
                <w:left w:val="none" w:sz="0" w:space="0" w:color="auto"/>
                <w:bottom w:val="none" w:sz="0" w:space="0" w:color="auto"/>
                <w:right w:val="none" w:sz="0" w:space="0" w:color="auto"/>
              </w:divBdr>
            </w:div>
            <w:div w:id="1895386108">
              <w:marLeft w:val="0"/>
              <w:marRight w:val="0"/>
              <w:marTop w:val="0"/>
              <w:marBottom w:val="0"/>
              <w:divBdr>
                <w:top w:val="none" w:sz="0" w:space="0" w:color="auto"/>
                <w:left w:val="none" w:sz="0" w:space="0" w:color="auto"/>
                <w:bottom w:val="none" w:sz="0" w:space="0" w:color="auto"/>
                <w:right w:val="none" w:sz="0" w:space="0" w:color="auto"/>
              </w:divBdr>
            </w:div>
            <w:div w:id="640185859">
              <w:marLeft w:val="0"/>
              <w:marRight w:val="0"/>
              <w:marTop w:val="0"/>
              <w:marBottom w:val="0"/>
              <w:divBdr>
                <w:top w:val="none" w:sz="0" w:space="0" w:color="auto"/>
                <w:left w:val="none" w:sz="0" w:space="0" w:color="auto"/>
                <w:bottom w:val="none" w:sz="0" w:space="0" w:color="auto"/>
                <w:right w:val="none" w:sz="0" w:space="0" w:color="auto"/>
              </w:divBdr>
            </w:div>
            <w:div w:id="25837817">
              <w:marLeft w:val="0"/>
              <w:marRight w:val="0"/>
              <w:marTop w:val="0"/>
              <w:marBottom w:val="0"/>
              <w:divBdr>
                <w:top w:val="none" w:sz="0" w:space="0" w:color="auto"/>
                <w:left w:val="none" w:sz="0" w:space="0" w:color="auto"/>
                <w:bottom w:val="none" w:sz="0" w:space="0" w:color="auto"/>
                <w:right w:val="none" w:sz="0" w:space="0" w:color="auto"/>
              </w:divBdr>
            </w:div>
            <w:div w:id="990905464">
              <w:marLeft w:val="0"/>
              <w:marRight w:val="0"/>
              <w:marTop w:val="0"/>
              <w:marBottom w:val="0"/>
              <w:divBdr>
                <w:top w:val="none" w:sz="0" w:space="0" w:color="auto"/>
                <w:left w:val="none" w:sz="0" w:space="0" w:color="auto"/>
                <w:bottom w:val="none" w:sz="0" w:space="0" w:color="auto"/>
                <w:right w:val="none" w:sz="0" w:space="0" w:color="auto"/>
              </w:divBdr>
            </w:div>
            <w:div w:id="141428520">
              <w:marLeft w:val="0"/>
              <w:marRight w:val="0"/>
              <w:marTop w:val="0"/>
              <w:marBottom w:val="0"/>
              <w:divBdr>
                <w:top w:val="none" w:sz="0" w:space="0" w:color="auto"/>
                <w:left w:val="none" w:sz="0" w:space="0" w:color="auto"/>
                <w:bottom w:val="none" w:sz="0" w:space="0" w:color="auto"/>
                <w:right w:val="none" w:sz="0" w:space="0" w:color="auto"/>
              </w:divBdr>
            </w:div>
            <w:div w:id="57630484">
              <w:marLeft w:val="0"/>
              <w:marRight w:val="0"/>
              <w:marTop w:val="0"/>
              <w:marBottom w:val="0"/>
              <w:divBdr>
                <w:top w:val="none" w:sz="0" w:space="0" w:color="auto"/>
                <w:left w:val="none" w:sz="0" w:space="0" w:color="auto"/>
                <w:bottom w:val="none" w:sz="0" w:space="0" w:color="auto"/>
                <w:right w:val="none" w:sz="0" w:space="0" w:color="auto"/>
              </w:divBdr>
            </w:div>
            <w:div w:id="445202531">
              <w:marLeft w:val="0"/>
              <w:marRight w:val="0"/>
              <w:marTop w:val="0"/>
              <w:marBottom w:val="0"/>
              <w:divBdr>
                <w:top w:val="none" w:sz="0" w:space="0" w:color="auto"/>
                <w:left w:val="none" w:sz="0" w:space="0" w:color="auto"/>
                <w:bottom w:val="none" w:sz="0" w:space="0" w:color="auto"/>
                <w:right w:val="none" w:sz="0" w:space="0" w:color="auto"/>
              </w:divBdr>
            </w:div>
            <w:div w:id="1022710965">
              <w:marLeft w:val="0"/>
              <w:marRight w:val="0"/>
              <w:marTop w:val="0"/>
              <w:marBottom w:val="0"/>
              <w:divBdr>
                <w:top w:val="none" w:sz="0" w:space="0" w:color="auto"/>
                <w:left w:val="none" w:sz="0" w:space="0" w:color="auto"/>
                <w:bottom w:val="none" w:sz="0" w:space="0" w:color="auto"/>
                <w:right w:val="none" w:sz="0" w:space="0" w:color="auto"/>
              </w:divBdr>
            </w:div>
            <w:div w:id="1237933931">
              <w:marLeft w:val="0"/>
              <w:marRight w:val="0"/>
              <w:marTop w:val="0"/>
              <w:marBottom w:val="0"/>
              <w:divBdr>
                <w:top w:val="none" w:sz="0" w:space="0" w:color="auto"/>
                <w:left w:val="none" w:sz="0" w:space="0" w:color="auto"/>
                <w:bottom w:val="none" w:sz="0" w:space="0" w:color="auto"/>
                <w:right w:val="none" w:sz="0" w:space="0" w:color="auto"/>
              </w:divBdr>
            </w:div>
            <w:div w:id="1061371666">
              <w:marLeft w:val="0"/>
              <w:marRight w:val="0"/>
              <w:marTop w:val="0"/>
              <w:marBottom w:val="0"/>
              <w:divBdr>
                <w:top w:val="none" w:sz="0" w:space="0" w:color="auto"/>
                <w:left w:val="none" w:sz="0" w:space="0" w:color="auto"/>
                <w:bottom w:val="none" w:sz="0" w:space="0" w:color="auto"/>
                <w:right w:val="none" w:sz="0" w:space="0" w:color="auto"/>
              </w:divBdr>
            </w:div>
            <w:div w:id="1121458010">
              <w:marLeft w:val="0"/>
              <w:marRight w:val="0"/>
              <w:marTop w:val="0"/>
              <w:marBottom w:val="0"/>
              <w:divBdr>
                <w:top w:val="none" w:sz="0" w:space="0" w:color="auto"/>
                <w:left w:val="none" w:sz="0" w:space="0" w:color="auto"/>
                <w:bottom w:val="none" w:sz="0" w:space="0" w:color="auto"/>
                <w:right w:val="none" w:sz="0" w:space="0" w:color="auto"/>
              </w:divBdr>
            </w:div>
            <w:div w:id="2037459586">
              <w:marLeft w:val="0"/>
              <w:marRight w:val="0"/>
              <w:marTop w:val="0"/>
              <w:marBottom w:val="0"/>
              <w:divBdr>
                <w:top w:val="none" w:sz="0" w:space="0" w:color="auto"/>
                <w:left w:val="none" w:sz="0" w:space="0" w:color="auto"/>
                <w:bottom w:val="none" w:sz="0" w:space="0" w:color="auto"/>
                <w:right w:val="none" w:sz="0" w:space="0" w:color="auto"/>
              </w:divBdr>
            </w:div>
            <w:div w:id="1354915036">
              <w:marLeft w:val="0"/>
              <w:marRight w:val="0"/>
              <w:marTop w:val="0"/>
              <w:marBottom w:val="0"/>
              <w:divBdr>
                <w:top w:val="none" w:sz="0" w:space="0" w:color="auto"/>
                <w:left w:val="none" w:sz="0" w:space="0" w:color="auto"/>
                <w:bottom w:val="none" w:sz="0" w:space="0" w:color="auto"/>
                <w:right w:val="none" w:sz="0" w:space="0" w:color="auto"/>
              </w:divBdr>
            </w:div>
            <w:div w:id="1965576962">
              <w:marLeft w:val="0"/>
              <w:marRight w:val="0"/>
              <w:marTop w:val="0"/>
              <w:marBottom w:val="0"/>
              <w:divBdr>
                <w:top w:val="none" w:sz="0" w:space="0" w:color="auto"/>
                <w:left w:val="none" w:sz="0" w:space="0" w:color="auto"/>
                <w:bottom w:val="none" w:sz="0" w:space="0" w:color="auto"/>
                <w:right w:val="none" w:sz="0" w:space="0" w:color="auto"/>
              </w:divBdr>
            </w:div>
            <w:div w:id="409081825">
              <w:marLeft w:val="0"/>
              <w:marRight w:val="0"/>
              <w:marTop w:val="0"/>
              <w:marBottom w:val="0"/>
              <w:divBdr>
                <w:top w:val="none" w:sz="0" w:space="0" w:color="auto"/>
                <w:left w:val="none" w:sz="0" w:space="0" w:color="auto"/>
                <w:bottom w:val="none" w:sz="0" w:space="0" w:color="auto"/>
                <w:right w:val="none" w:sz="0" w:space="0" w:color="auto"/>
              </w:divBdr>
            </w:div>
            <w:div w:id="726609687">
              <w:marLeft w:val="0"/>
              <w:marRight w:val="0"/>
              <w:marTop w:val="0"/>
              <w:marBottom w:val="0"/>
              <w:divBdr>
                <w:top w:val="none" w:sz="0" w:space="0" w:color="auto"/>
                <w:left w:val="none" w:sz="0" w:space="0" w:color="auto"/>
                <w:bottom w:val="none" w:sz="0" w:space="0" w:color="auto"/>
                <w:right w:val="none" w:sz="0" w:space="0" w:color="auto"/>
              </w:divBdr>
            </w:div>
            <w:div w:id="225069861">
              <w:marLeft w:val="0"/>
              <w:marRight w:val="0"/>
              <w:marTop w:val="0"/>
              <w:marBottom w:val="0"/>
              <w:divBdr>
                <w:top w:val="none" w:sz="0" w:space="0" w:color="auto"/>
                <w:left w:val="none" w:sz="0" w:space="0" w:color="auto"/>
                <w:bottom w:val="none" w:sz="0" w:space="0" w:color="auto"/>
                <w:right w:val="none" w:sz="0" w:space="0" w:color="auto"/>
              </w:divBdr>
            </w:div>
            <w:div w:id="2008941978">
              <w:marLeft w:val="0"/>
              <w:marRight w:val="0"/>
              <w:marTop w:val="0"/>
              <w:marBottom w:val="0"/>
              <w:divBdr>
                <w:top w:val="none" w:sz="0" w:space="0" w:color="auto"/>
                <w:left w:val="none" w:sz="0" w:space="0" w:color="auto"/>
                <w:bottom w:val="none" w:sz="0" w:space="0" w:color="auto"/>
                <w:right w:val="none" w:sz="0" w:space="0" w:color="auto"/>
              </w:divBdr>
            </w:div>
            <w:div w:id="1542133952">
              <w:marLeft w:val="0"/>
              <w:marRight w:val="0"/>
              <w:marTop w:val="0"/>
              <w:marBottom w:val="0"/>
              <w:divBdr>
                <w:top w:val="none" w:sz="0" w:space="0" w:color="auto"/>
                <w:left w:val="none" w:sz="0" w:space="0" w:color="auto"/>
                <w:bottom w:val="none" w:sz="0" w:space="0" w:color="auto"/>
                <w:right w:val="none" w:sz="0" w:space="0" w:color="auto"/>
              </w:divBdr>
            </w:div>
            <w:div w:id="362249943">
              <w:marLeft w:val="0"/>
              <w:marRight w:val="0"/>
              <w:marTop w:val="0"/>
              <w:marBottom w:val="0"/>
              <w:divBdr>
                <w:top w:val="none" w:sz="0" w:space="0" w:color="auto"/>
                <w:left w:val="none" w:sz="0" w:space="0" w:color="auto"/>
                <w:bottom w:val="none" w:sz="0" w:space="0" w:color="auto"/>
                <w:right w:val="none" w:sz="0" w:space="0" w:color="auto"/>
              </w:divBdr>
            </w:div>
            <w:div w:id="489175317">
              <w:marLeft w:val="0"/>
              <w:marRight w:val="0"/>
              <w:marTop w:val="0"/>
              <w:marBottom w:val="0"/>
              <w:divBdr>
                <w:top w:val="none" w:sz="0" w:space="0" w:color="auto"/>
                <w:left w:val="none" w:sz="0" w:space="0" w:color="auto"/>
                <w:bottom w:val="none" w:sz="0" w:space="0" w:color="auto"/>
                <w:right w:val="none" w:sz="0" w:space="0" w:color="auto"/>
              </w:divBdr>
            </w:div>
            <w:div w:id="2091190759">
              <w:marLeft w:val="0"/>
              <w:marRight w:val="0"/>
              <w:marTop w:val="0"/>
              <w:marBottom w:val="0"/>
              <w:divBdr>
                <w:top w:val="none" w:sz="0" w:space="0" w:color="auto"/>
                <w:left w:val="none" w:sz="0" w:space="0" w:color="auto"/>
                <w:bottom w:val="none" w:sz="0" w:space="0" w:color="auto"/>
                <w:right w:val="none" w:sz="0" w:space="0" w:color="auto"/>
              </w:divBdr>
            </w:div>
            <w:div w:id="1757900195">
              <w:marLeft w:val="0"/>
              <w:marRight w:val="0"/>
              <w:marTop w:val="0"/>
              <w:marBottom w:val="0"/>
              <w:divBdr>
                <w:top w:val="none" w:sz="0" w:space="0" w:color="auto"/>
                <w:left w:val="none" w:sz="0" w:space="0" w:color="auto"/>
                <w:bottom w:val="none" w:sz="0" w:space="0" w:color="auto"/>
                <w:right w:val="none" w:sz="0" w:space="0" w:color="auto"/>
              </w:divBdr>
            </w:div>
            <w:div w:id="786392221">
              <w:marLeft w:val="0"/>
              <w:marRight w:val="0"/>
              <w:marTop w:val="0"/>
              <w:marBottom w:val="0"/>
              <w:divBdr>
                <w:top w:val="none" w:sz="0" w:space="0" w:color="auto"/>
                <w:left w:val="none" w:sz="0" w:space="0" w:color="auto"/>
                <w:bottom w:val="none" w:sz="0" w:space="0" w:color="auto"/>
                <w:right w:val="none" w:sz="0" w:space="0" w:color="auto"/>
              </w:divBdr>
            </w:div>
            <w:div w:id="250049276">
              <w:marLeft w:val="0"/>
              <w:marRight w:val="0"/>
              <w:marTop w:val="0"/>
              <w:marBottom w:val="0"/>
              <w:divBdr>
                <w:top w:val="none" w:sz="0" w:space="0" w:color="auto"/>
                <w:left w:val="none" w:sz="0" w:space="0" w:color="auto"/>
                <w:bottom w:val="none" w:sz="0" w:space="0" w:color="auto"/>
                <w:right w:val="none" w:sz="0" w:space="0" w:color="auto"/>
              </w:divBdr>
            </w:div>
            <w:div w:id="1455559620">
              <w:marLeft w:val="0"/>
              <w:marRight w:val="0"/>
              <w:marTop w:val="0"/>
              <w:marBottom w:val="0"/>
              <w:divBdr>
                <w:top w:val="none" w:sz="0" w:space="0" w:color="auto"/>
                <w:left w:val="none" w:sz="0" w:space="0" w:color="auto"/>
                <w:bottom w:val="none" w:sz="0" w:space="0" w:color="auto"/>
                <w:right w:val="none" w:sz="0" w:space="0" w:color="auto"/>
              </w:divBdr>
            </w:div>
            <w:div w:id="1274164414">
              <w:marLeft w:val="0"/>
              <w:marRight w:val="0"/>
              <w:marTop w:val="0"/>
              <w:marBottom w:val="0"/>
              <w:divBdr>
                <w:top w:val="none" w:sz="0" w:space="0" w:color="auto"/>
                <w:left w:val="none" w:sz="0" w:space="0" w:color="auto"/>
                <w:bottom w:val="none" w:sz="0" w:space="0" w:color="auto"/>
                <w:right w:val="none" w:sz="0" w:space="0" w:color="auto"/>
              </w:divBdr>
            </w:div>
            <w:div w:id="2025744303">
              <w:marLeft w:val="0"/>
              <w:marRight w:val="0"/>
              <w:marTop w:val="0"/>
              <w:marBottom w:val="0"/>
              <w:divBdr>
                <w:top w:val="none" w:sz="0" w:space="0" w:color="auto"/>
                <w:left w:val="none" w:sz="0" w:space="0" w:color="auto"/>
                <w:bottom w:val="none" w:sz="0" w:space="0" w:color="auto"/>
                <w:right w:val="none" w:sz="0" w:space="0" w:color="auto"/>
              </w:divBdr>
            </w:div>
            <w:div w:id="1492671291">
              <w:marLeft w:val="0"/>
              <w:marRight w:val="0"/>
              <w:marTop w:val="0"/>
              <w:marBottom w:val="0"/>
              <w:divBdr>
                <w:top w:val="none" w:sz="0" w:space="0" w:color="auto"/>
                <w:left w:val="none" w:sz="0" w:space="0" w:color="auto"/>
                <w:bottom w:val="none" w:sz="0" w:space="0" w:color="auto"/>
                <w:right w:val="none" w:sz="0" w:space="0" w:color="auto"/>
              </w:divBdr>
            </w:div>
            <w:div w:id="347752563">
              <w:marLeft w:val="0"/>
              <w:marRight w:val="0"/>
              <w:marTop w:val="0"/>
              <w:marBottom w:val="0"/>
              <w:divBdr>
                <w:top w:val="none" w:sz="0" w:space="0" w:color="auto"/>
                <w:left w:val="none" w:sz="0" w:space="0" w:color="auto"/>
                <w:bottom w:val="none" w:sz="0" w:space="0" w:color="auto"/>
                <w:right w:val="none" w:sz="0" w:space="0" w:color="auto"/>
              </w:divBdr>
            </w:div>
            <w:div w:id="88280367">
              <w:marLeft w:val="0"/>
              <w:marRight w:val="0"/>
              <w:marTop w:val="0"/>
              <w:marBottom w:val="0"/>
              <w:divBdr>
                <w:top w:val="none" w:sz="0" w:space="0" w:color="auto"/>
                <w:left w:val="none" w:sz="0" w:space="0" w:color="auto"/>
                <w:bottom w:val="none" w:sz="0" w:space="0" w:color="auto"/>
                <w:right w:val="none" w:sz="0" w:space="0" w:color="auto"/>
              </w:divBdr>
            </w:div>
            <w:div w:id="1514224524">
              <w:marLeft w:val="0"/>
              <w:marRight w:val="0"/>
              <w:marTop w:val="0"/>
              <w:marBottom w:val="0"/>
              <w:divBdr>
                <w:top w:val="none" w:sz="0" w:space="0" w:color="auto"/>
                <w:left w:val="none" w:sz="0" w:space="0" w:color="auto"/>
                <w:bottom w:val="none" w:sz="0" w:space="0" w:color="auto"/>
                <w:right w:val="none" w:sz="0" w:space="0" w:color="auto"/>
              </w:divBdr>
            </w:div>
            <w:div w:id="1895004575">
              <w:marLeft w:val="0"/>
              <w:marRight w:val="0"/>
              <w:marTop w:val="0"/>
              <w:marBottom w:val="0"/>
              <w:divBdr>
                <w:top w:val="none" w:sz="0" w:space="0" w:color="auto"/>
                <w:left w:val="none" w:sz="0" w:space="0" w:color="auto"/>
                <w:bottom w:val="none" w:sz="0" w:space="0" w:color="auto"/>
                <w:right w:val="none" w:sz="0" w:space="0" w:color="auto"/>
              </w:divBdr>
            </w:div>
            <w:div w:id="91052693">
              <w:marLeft w:val="0"/>
              <w:marRight w:val="0"/>
              <w:marTop w:val="0"/>
              <w:marBottom w:val="0"/>
              <w:divBdr>
                <w:top w:val="none" w:sz="0" w:space="0" w:color="auto"/>
                <w:left w:val="none" w:sz="0" w:space="0" w:color="auto"/>
                <w:bottom w:val="none" w:sz="0" w:space="0" w:color="auto"/>
                <w:right w:val="none" w:sz="0" w:space="0" w:color="auto"/>
              </w:divBdr>
            </w:div>
            <w:div w:id="750809713">
              <w:marLeft w:val="0"/>
              <w:marRight w:val="0"/>
              <w:marTop w:val="0"/>
              <w:marBottom w:val="0"/>
              <w:divBdr>
                <w:top w:val="none" w:sz="0" w:space="0" w:color="auto"/>
                <w:left w:val="none" w:sz="0" w:space="0" w:color="auto"/>
                <w:bottom w:val="none" w:sz="0" w:space="0" w:color="auto"/>
                <w:right w:val="none" w:sz="0" w:space="0" w:color="auto"/>
              </w:divBdr>
            </w:div>
            <w:div w:id="36006097">
              <w:marLeft w:val="0"/>
              <w:marRight w:val="0"/>
              <w:marTop w:val="0"/>
              <w:marBottom w:val="0"/>
              <w:divBdr>
                <w:top w:val="none" w:sz="0" w:space="0" w:color="auto"/>
                <w:left w:val="none" w:sz="0" w:space="0" w:color="auto"/>
                <w:bottom w:val="none" w:sz="0" w:space="0" w:color="auto"/>
                <w:right w:val="none" w:sz="0" w:space="0" w:color="auto"/>
              </w:divBdr>
            </w:div>
            <w:div w:id="991836297">
              <w:marLeft w:val="0"/>
              <w:marRight w:val="0"/>
              <w:marTop w:val="0"/>
              <w:marBottom w:val="0"/>
              <w:divBdr>
                <w:top w:val="none" w:sz="0" w:space="0" w:color="auto"/>
                <w:left w:val="none" w:sz="0" w:space="0" w:color="auto"/>
                <w:bottom w:val="none" w:sz="0" w:space="0" w:color="auto"/>
                <w:right w:val="none" w:sz="0" w:space="0" w:color="auto"/>
              </w:divBdr>
            </w:div>
            <w:div w:id="2010474906">
              <w:marLeft w:val="0"/>
              <w:marRight w:val="0"/>
              <w:marTop w:val="0"/>
              <w:marBottom w:val="0"/>
              <w:divBdr>
                <w:top w:val="none" w:sz="0" w:space="0" w:color="auto"/>
                <w:left w:val="none" w:sz="0" w:space="0" w:color="auto"/>
                <w:bottom w:val="none" w:sz="0" w:space="0" w:color="auto"/>
                <w:right w:val="none" w:sz="0" w:space="0" w:color="auto"/>
              </w:divBdr>
            </w:div>
            <w:div w:id="1854417023">
              <w:marLeft w:val="0"/>
              <w:marRight w:val="0"/>
              <w:marTop w:val="0"/>
              <w:marBottom w:val="0"/>
              <w:divBdr>
                <w:top w:val="none" w:sz="0" w:space="0" w:color="auto"/>
                <w:left w:val="none" w:sz="0" w:space="0" w:color="auto"/>
                <w:bottom w:val="none" w:sz="0" w:space="0" w:color="auto"/>
                <w:right w:val="none" w:sz="0" w:space="0" w:color="auto"/>
              </w:divBdr>
            </w:div>
            <w:div w:id="399866854">
              <w:marLeft w:val="0"/>
              <w:marRight w:val="0"/>
              <w:marTop w:val="0"/>
              <w:marBottom w:val="0"/>
              <w:divBdr>
                <w:top w:val="none" w:sz="0" w:space="0" w:color="auto"/>
                <w:left w:val="none" w:sz="0" w:space="0" w:color="auto"/>
                <w:bottom w:val="none" w:sz="0" w:space="0" w:color="auto"/>
                <w:right w:val="none" w:sz="0" w:space="0" w:color="auto"/>
              </w:divBdr>
            </w:div>
            <w:div w:id="1247882395">
              <w:marLeft w:val="0"/>
              <w:marRight w:val="0"/>
              <w:marTop w:val="0"/>
              <w:marBottom w:val="0"/>
              <w:divBdr>
                <w:top w:val="none" w:sz="0" w:space="0" w:color="auto"/>
                <w:left w:val="none" w:sz="0" w:space="0" w:color="auto"/>
                <w:bottom w:val="none" w:sz="0" w:space="0" w:color="auto"/>
                <w:right w:val="none" w:sz="0" w:space="0" w:color="auto"/>
              </w:divBdr>
            </w:div>
            <w:div w:id="1077822972">
              <w:marLeft w:val="0"/>
              <w:marRight w:val="0"/>
              <w:marTop w:val="0"/>
              <w:marBottom w:val="0"/>
              <w:divBdr>
                <w:top w:val="none" w:sz="0" w:space="0" w:color="auto"/>
                <w:left w:val="none" w:sz="0" w:space="0" w:color="auto"/>
                <w:bottom w:val="none" w:sz="0" w:space="0" w:color="auto"/>
                <w:right w:val="none" w:sz="0" w:space="0" w:color="auto"/>
              </w:divBdr>
            </w:div>
            <w:div w:id="1770009536">
              <w:marLeft w:val="0"/>
              <w:marRight w:val="0"/>
              <w:marTop w:val="0"/>
              <w:marBottom w:val="0"/>
              <w:divBdr>
                <w:top w:val="none" w:sz="0" w:space="0" w:color="auto"/>
                <w:left w:val="none" w:sz="0" w:space="0" w:color="auto"/>
                <w:bottom w:val="none" w:sz="0" w:space="0" w:color="auto"/>
                <w:right w:val="none" w:sz="0" w:space="0" w:color="auto"/>
              </w:divBdr>
            </w:div>
            <w:div w:id="1679188552">
              <w:marLeft w:val="0"/>
              <w:marRight w:val="0"/>
              <w:marTop w:val="0"/>
              <w:marBottom w:val="0"/>
              <w:divBdr>
                <w:top w:val="none" w:sz="0" w:space="0" w:color="auto"/>
                <w:left w:val="none" w:sz="0" w:space="0" w:color="auto"/>
                <w:bottom w:val="none" w:sz="0" w:space="0" w:color="auto"/>
                <w:right w:val="none" w:sz="0" w:space="0" w:color="auto"/>
              </w:divBdr>
            </w:div>
            <w:div w:id="79376749">
              <w:marLeft w:val="0"/>
              <w:marRight w:val="0"/>
              <w:marTop w:val="0"/>
              <w:marBottom w:val="0"/>
              <w:divBdr>
                <w:top w:val="none" w:sz="0" w:space="0" w:color="auto"/>
                <w:left w:val="none" w:sz="0" w:space="0" w:color="auto"/>
                <w:bottom w:val="none" w:sz="0" w:space="0" w:color="auto"/>
                <w:right w:val="none" w:sz="0" w:space="0" w:color="auto"/>
              </w:divBdr>
            </w:div>
            <w:div w:id="648747385">
              <w:marLeft w:val="0"/>
              <w:marRight w:val="0"/>
              <w:marTop w:val="0"/>
              <w:marBottom w:val="0"/>
              <w:divBdr>
                <w:top w:val="none" w:sz="0" w:space="0" w:color="auto"/>
                <w:left w:val="none" w:sz="0" w:space="0" w:color="auto"/>
                <w:bottom w:val="none" w:sz="0" w:space="0" w:color="auto"/>
                <w:right w:val="none" w:sz="0" w:space="0" w:color="auto"/>
              </w:divBdr>
            </w:div>
            <w:div w:id="915670092">
              <w:marLeft w:val="0"/>
              <w:marRight w:val="0"/>
              <w:marTop w:val="0"/>
              <w:marBottom w:val="0"/>
              <w:divBdr>
                <w:top w:val="none" w:sz="0" w:space="0" w:color="auto"/>
                <w:left w:val="none" w:sz="0" w:space="0" w:color="auto"/>
                <w:bottom w:val="none" w:sz="0" w:space="0" w:color="auto"/>
                <w:right w:val="none" w:sz="0" w:space="0" w:color="auto"/>
              </w:divBdr>
            </w:div>
            <w:div w:id="1505777716">
              <w:marLeft w:val="0"/>
              <w:marRight w:val="0"/>
              <w:marTop w:val="0"/>
              <w:marBottom w:val="0"/>
              <w:divBdr>
                <w:top w:val="none" w:sz="0" w:space="0" w:color="auto"/>
                <w:left w:val="none" w:sz="0" w:space="0" w:color="auto"/>
                <w:bottom w:val="none" w:sz="0" w:space="0" w:color="auto"/>
                <w:right w:val="none" w:sz="0" w:space="0" w:color="auto"/>
              </w:divBdr>
            </w:div>
            <w:div w:id="1969972925">
              <w:marLeft w:val="0"/>
              <w:marRight w:val="0"/>
              <w:marTop w:val="0"/>
              <w:marBottom w:val="0"/>
              <w:divBdr>
                <w:top w:val="none" w:sz="0" w:space="0" w:color="auto"/>
                <w:left w:val="none" w:sz="0" w:space="0" w:color="auto"/>
                <w:bottom w:val="none" w:sz="0" w:space="0" w:color="auto"/>
                <w:right w:val="none" w:sz="0" w:space="0" w:color="auto"/>
              </w:divBdr>
            </w:div>
            <w:div w:id="2104370692">
              <w:marLeft w:val="0"/>
              <w:marRight w:val="0"/>
              <w:marTop w:val="0"/>
              <w:marBottom w:val="0"/>
              <w:divBdr>
                <w:top w:val="none" w:sz="0" w:space="0" w:color="auto"/>
                <w:left w:val="none" w:sz="0" w:space="0" w:color="auto"/>
                <w:bottom w:val="none" w:sz="0" w:space="0" w:color="auto"/>
                <w:right w:val="none" w:sz="0" w:space="0" w:color="auto"/>
              </w:divBdr>
            </w:div>
            <w:div w:id="2006088456">
              <w:marLeft w:val="0"/>
              <w:marRight w:val="0"/>
              <w:marTop w:val="0"/>
              <w:marBottom w:val="0"/>
              <w:divBdr>
                <w:top w:val="none" w:sz="0" w:space="0" w:color="auto"/>
                <w:left w:val="none" w:sz="0" w:space="0" w:color="auto"/>
                <w:bottom w:val="none" w:sz="0" w:space="0" w:color="auto"/>
                <w:right w:val="none" w:sz="0" w:space="0" w:color="auto"/>
              </w:divBdr>
            </w:div>
            <w:div w:id="345986755">
              <w:marLeft w:val="0"/>
              <w:marRight w:val="0"/>
              <w:marTop w:val="0"/>
              <w:marBottom w:val="0"/>
              <w:divBdr>
                <w:top w:val="none" w:sz="0" w:space="0" w:color="auto"/>
                <w:left w:val="none" w:sz="0" w:space="0" w:color="auto"/>
                <w:bottom w:val="none" w:sz="0" w:space="0" w:color="auto"/>
                <w:right w:val="none" w:sz="0" w:space="0" w:color="auto"/>
              </w:divBdr>
            </w:div>
            <w:div w:id="567957689">
              <w:marLeft w:val="0"/>
              <w:marRight w:val="0"/>
              <w:marTop w:val="0"/>
              <w:marBottom w:val="0"/>
              <w:divBdr>
                <w:top w:val="none" w:sz="0" w:space="0" w:color="auto"/>
                <w:left w:val="none" w:sz="0" w:space="0" w:color="auto"/>
                <w:bottom w:val="none" w:sz="0" w:space="0" w:color="auto"/>
                <w:right w:val="none" w:sz="0" w:space="0" w:color="auto"/>
              </w:divBdr>
            </w:div>
            <w:div w:id="1185901693">
              <w:marLeft w:val="0"/>
              <w:marRight w:val="0"/>
              <w:marTop w:val="0"/>
              <w:marBottom w:val="0"/>
              <w:divBdr>
                <w:top w:val="none" w:sz="0" w:space="0" w:color="auto"/>
                <w:left w:val="none" w:sz="0" w:space="0" w:color="auto"/>
                <w:bottom w:val="none" w:sz="0" w:space="0" w:color="auto"/>
                <w:right w:val="none" w:sz="0" w:space="0" w:color="auto"/>
              </w:divBdr>
            </w:div>
            <w:div w:id="373889740">
              <w:marLeft w:val="0"/>
              <w:marRight w:val="0"/>
              <w:marTop w:val="0"/>
              <w:marBottom w:val="0"/>
              <w:divBdr>
                <w:top w:val="none" w:sz="0" w:space="0" w:color="auto"/>
                <w:left w:val="none" w:sz="0" w:space="0" w:color="auto"/>
                <w:bottom w:val="none" w:sz="0" w:space="0" w:color="auto"/>
                <w:right w:val="none" w:sz="0" w:space="0" w:color="auto"/>
              </w:divBdr>
            </w:div>
            <w:div w:id="17004491">
              <w:marLeft w:val="0"/>
              <w:marRight w:val="0"/>
              <w:marTop w:val="0"/>
              <w:marBottom w:val="0"/>
              <w:divBdr>
                <w:top w:val="none" w:sz="0" w:space="0" w:color="auto"/>
                <w:left w:val="none" w:sz="0" w:space="0" w:color="auto"/>
                <w:bottom w:val="none" w:sz="0" w:space="0" w:color="auto"/>
                <w:right w:val="none" w:sz="0" w:space="0" w:color="auto"/>
              </w:divBdr>
            </w:div>
            <w:div w:id="1683316272">
              <w:marLeft w:val="0"/>
              <w:marRight w:val="0"/>
              <w:marTop w:val="0"/>
              <w:marBottom w:val="0"/>
              <w:divBdr>
                <w:top w:val="none" w:sz="0" w:space="0" w:color="auto"/>
                <w:left w:val="none" w:sz="0" w:space="0" w:color="auto"/>
                <w:bottom w:val="none" w:sz="0" w:space="0" w:color="auto"/>
                <w:right w:val="none" w:sz="0" w:space="0" w:color="auto"/>
              </w:divBdr>
            </w:div>
            <w:div w:id="2079789591">
              <w:marLeft w:val="0"/>
              <w:marRight w:val="0"/>
              <w:marTop w:val="0"/>
              <w:marBottom w:val="0"/>
              <w:divBdr>
                <w:top w:val="none" w:sz="0" w:space="0" w:color="auto"/>
                <w:left w:val="none" w:sz="0" w:space="0" w:color="auto"/>
                <w:bottom w:val="none" w:sz="0" w:space="0" w:color="auto"/>
                <w:right w:val="none" w:sz="0" w:space="0" w:color="auto"/>
              </w:divBdr>
            </w:div>
            <w:div w:id="1993099402">
              <w:marLeft w:val="0"/>
              <w:marRight w:val="0"/>
              <w:marTop w:val="0"/>
              <w:marBottom w:val="0"/>
              <w:divBdr>
                <w:top w:val="none" w:sz="0" w:space="0" w:color="auto"/>
                <w:left w:val="none" w:sz="0" w:space="0" w:color="auto"/>
                <w:bottom w:val="none" w:sz="0" w:space="0" w:color="auto"/>
                <w:right w:val="none" w:sz="0" w:space="0" w:color="auto"/>
              </w:divBdr>
            </w:div>
            <w:div w:id="1873300160">
              <w:marLeft w:val="0"/>
              <w:marRight w:val="0"/>
              <w:marTop w:val="0"/>
              <w:marBottom w:val="0"/>
              <w:divBdr>
                <w:top w:val="none" w:sz="0" w:space="0" w:color="auto"/>
                <w:left w:val="none" w:sz="0" w:space="0" w:color="auto"/>
                <w:bottom w:val="none" w:sz="0" w:space="0" w:color="auto"/>
                <w:right w:val="none" w:sz="0" w:space="0" w:color="auto"/>
              </w:divBdr>
            </w:div>
            <w:div w:id="1334606967">
              <w:marLeft w:val="0"/>
              <w:marRight w:val="0"/>
              <w:marTop w:val="0"/>
              <w:marBottom w:val="0"/>
              <w:divBdr>
                <w:top w:val="none" w:sz="0" w:space="0" w:color="auto"/>
                <w:left w:val="none" w:sz="0" w:space="0" w:color="auto"/>
                <w:bottom w:val="none" w:sz="0" w:space="0" w:color="auto"/>
                <w:right w:val="none" w:sz="0" w:space="0" w:color="auto"/>
              </w:divBdr>
            </w:div>
            <w:div w:id="497886712">
              <w:marLeft w:val="0"/>
              <w:marRight w:val="0"/>
              <w:marTop w:val="0"/>
              <w:marBottom w:val="0"/>
              <w:divBdr>
                <w:top w:val="none" w:sz="0" w:space="0" w:color="auto"/>
                <w:left w:val="none" w:sz="0" w:space="0" w:color="auto"/>
                <w:bottom w:val="none" w:sz="0" w:space="0" w:color="auto"/>
                <w:right w:val="none" w:sz="0" w:space="0" w:color="auto"/>
              </w:divBdr>
            </w:div>
            <w:div w:id="510217471">
              <w:marLeft w:val="0"/>
              <w:marRight w:val="0"/>
              <w:marTop w:val="0"/>
              <w:marBottom w:val="0"/>
              <w:divBdr>
                <w:top w:val="none" w:sz="0" w:space="0" w:color="auto"/>
                <w:left w:val="none" w:sz="0" w:space="0" w:color="auto"/>
                <w:bottom w:val="none" w:sz="0" w:space="0" w:color="auto"/>
                <w:right w:val="none" w:sz="0" w:space="0" w:color="auto"/>
              </w:divBdr>
            </w:div>
            <w:div w:id="2113358366">
              <w:marLeft w:val="0"/>
              <w:marRight w:val="0"/>
              <w:marTop w:val="0"/>
              <w:marBottom w:val="0"/>
              <w:divBdr>
                <w:top w:val="none" w:sz="0" w:space="0" w:color="auto"/>
                <w:left w:val="none" w:sz="0" w:space="0" w:color="auto"/>
                <w:bottom w:val="none" w:sz="0" w:space="0" w:color="auto"/>
                <w:right w:val="none" w:sz="0" w:space="0" w:color="auto"/>
              </w:divBdr>
            </w:div>
            <w:div w:id="273640381">
              <w:marLeft w:val="0"/>
              <w:marRight w:val="0"/>
              <w:marTop w:val="0"/>
              <w:marBottom w:val="0"/>
              <w:divBdr>
                <w:top w:val="none" w:sz="0" w:space="0" w:color="auto"/>
                <w:left w:val="none" w:sz="0" w:space="0" w:color="auto"/>
                <w:bottom w:val="none" w:sz="0" w:space="0" w:color="auto"/>
                <w:right w:val="none" w:sz="0" w:space="0" w:color="auto"/>
              </w:divBdr>
            </w:div>
            <w:div w:id="1664162280">
              <w:marLeft w:val="0"/>
              <w:marRight w:val="0"/>
              <w:marTop w:val="0"/>
              <w:marBottom w:val="0"/>
              <w:divBdr>
                <w:top w:val="none" w:sz="0" w:space="0" w:color="auto"/>
                <w:left w:val="none" w:sz="0" w:space="0" w:color="auto"/>
                <w:bottom w:val="none" w:sz="0" w:space="0" w:color="auto"/>
                <w:right w:val="none" w:sz="0" w:space="0" w:color="auto"/>
              </w:divBdr>
            </w:div>
            <w:div w:id="1853882375">
              <w:marLeft w:val="0"/>
              <w:marRight w:val="0"/>
              <w:marTop w:val="0"/>
              <w:marBottom w:val="0"/>
              <w:divBdr>
                <w:top w:val="none" w:sz="0" w:space="0" w:color="auto"/>
                <w:left w:val="none" w:sz="0" w:space="0" w:color="auto"/>
                <w:bottom w:val="none" w:sz="0" w:space="0" w:color="auto"/>
                <w:right w:val="none" w:sz="0" w:space="0" w:color="auto"/>
              </w:divBdr>
            </w:div>
            <w:div w:id="180359542">
              <w:marLeft w:val="0"/>
              <w:marRight w:val="0"/>
              <w:marTop w:val="0"/>
              <w:marBottom w:val="0"/>
              <w:divBdr>
                <w:top w:val="none" w:sz="0" w:space="0" w:color="auto"/>
                <w:left w:val="none" w:sz="0" w:space="0" w:color="auto"/>
                <w:bottom w:val="none" w:sz="0" w:space="0" w:color="auto"/>
                <w:right w:val="none" w:sz="0" w:space="0" w:color="auto"/>
              </w:divBdr>
            </w:div>
            <w:div w:id="1964648043">
              <w:marLeft w:val="0"/>
              <w:marRight w:val="0"/>
              <w:marTop w:val="0"/>
              <w:marBottom w:val="0"/>
              <w:divBdr>
                <w:top w:val="none" w:sz="0" w:space="0" w:color="auto"/>
                <w:left w:val="none" w:sz="0" w:space="0" w:color="auto"/>
                <w:bottom w:val="none" w:sz="0" w:space="0" w:color="auto"/>
                <w:right w:val="none" w:sz="0" w:space="0" w:color="auto"/>
              </w:divBdr>
            </w:div>
            <w:div w:id="1594820266">
              <w:marLeft w:val="0"/>
              <w:marRight w:val="0"/>
              <w:marTop w:val="0"/>
              <w:marBottom w:val="0"/>
              <w:divBdr>
                <w:top w:val="none" w:sz="0" w:space="0" w:color="auto"/>
                <w:left w:val="none" w:sz="0" w:space="0" w:color="auto"/>
                <w:bottom w:val="none" w:sz="0" w:space="0" w:color="auto"/>
                <w:right w:val="none" w:sz="0" w:space="0" w:color="auto"/>
              </w:divBdr>
            </w:div>
            <w:div w:id="536700246">
              <w:marLeft w:val="0"/>
              <w:marRight w:val="0"/>
              <w:marTop w:val="0"/>
              <w:marBottom w:val="0"/>
              <w:divBdr>
                <w:top w:val="none" w:sz="0" w:space="0" w:color="auto"/>
                <w:left w:val="none" w:sz="0" w:space="0" w:color="auto"/>
                <w:bottom w:val="none" w:sz="0" w:space="0" w:color="auto"/>
                <w:right w:val="none" w:sz="0" w:space="0" w:color="auto"/>
              </w:divBdr>
            </w:div>
            <w:div w:id="834300389">
              <w:marLeft w:val="0"/>
              <w:marRight w:val="0"/>
              <w:marTop w:val="0"/>
              <w:marBottom w:val="0"/>
              <w:divBdr>
                <w:top w:val="none" w:sz="0" w:space="0" w:color="auto"/>
                <w:left w:val="none" w:sz="0" w:space="0" w:color="auto"/>
                <w:bottom w:val="none" w:sz="0" w:space="0" w:color="auto"/>
                <w:right w:val="none" w:sz="0" w:space="0" w:color="auto"/>
              </w:divBdr>
            </w:div>
            <w:div w:id="788475564">
              <w:marLeft w:val="0"/>
              <w:marRight w:val="0"/>
              <w:marTop w:val="0"/>
              <w:marBottom w:val="0"/>
              <w:divBdr>
                <w:top w:val="none" w:sz="0" w:space="0" w:color="auto"/>
                <w:left w:val="none" w:sz="0" w:space="0" w:color="auto"/>
                <w:bottom w:val="none" w:sz="0" w:space="0" w:color="auto"/>
                <w:right w:val="none" w:sz="0" w:space="0" w:color="auto"/>
              </w:divBdr>
            </w:div>
            <w:div w:id="203451300">
              <w:marLeft w:val="0"/>
              <w:marRight w:val="0"/>
              <w:marTop w:val="0"/>
              <w:marBottom w:val="0"/>
              <w:divBdr>
                <w:top w:val="none" w:sz="0" w:space="0" w:color="auto"/>
                <w:left w:val="none" w:sz="0" w:space="0" w:color="auto"/>
                <w:bottom w:val="none" w:sz="0" w:space="0" w:color="auto"/>
                <w:right w:val="none" w:sz="0" w:space="0" w:color="auto"/>
              </w:divBdr>
            </w:div>
            <w:div w:id="165675145">
              <w:marLeft w:val="0"/>
              <w:marRight w:val="0"/>
              <w:marTop w:val="0"/>
              <w:marBottom w:val="0"/>
              <w:divBdr>
                <w:top w:val="none" w:sz="0" w:space="0" w:color="auto"/>
                <w:left w:val="none" w:sz="0" w:space="0" w:color="auto"/>
                <w:bottom w:val="none" w:sz="0" w:space="0" w:color="auto"/>
                <w:right w:val="none" w:sz="0" w:space="0" w:color="auto"/>
              </w:divBdr>
            </w:div>
            <w:div w:id="497230434">
              <w:marLeft w:val="0"/>
              <w:marRight w:val="0"/>
              <w:marTop w:val="0"/>
              <w:marBottom w:val="0"/>
              <w:divBdr>
                <w:top w:val="none" w:sz="0" w:space="0" w:color="auto"/>
                <w:left w:val="none" w:sz="0" w:space="0" w:color="auto"/>
                <w:bottom w:val="none" w:sz="0" w:space="0" w:color="auto"/>
                <w:right w:val="none" w:sz="0" w:space="0" w:color="auto"/>
              </w:divBdr>
            </w:div>
            <w:div w:id="366220482">
              <w:marLeft w:val="0"/>
              <w:marRight w:val="0"/>
              <w:marTop w:val="0"/>
              <w:marBottom w:val="0"/>
              <w:divBdr>
                <w:top w:val="none" w:sz="0" w:space="0" w:color="auto"/>
                <w:left w:val="none" w:sz="0" w:space="0" w:color="auto"/>
                <w:bottom w:val="none" w:sz="0" w:space="0" w:color="auto"/>
                <w:right w:val="none" w:sz="0" w:space="0" w:color="auto"/>
              </w:divBdr>
            </w:div>
            <w:div w:id="1464887135">
              <w:marLeft w:val="0"/>
              <w:marRight w:val="0"/>
              <w:marTop w:val="0"/>
              <w:marBottom w:val="0"/>
              <w:divBdr>
                <w:top w:val="none" w:sz="0" w:space="0" w:color="auto"/>
                <w:left w:val="none" w:sz="0" w:space="0" w:color="auto"/>
                <w:bottom w:val="none" w:sz="0" w:space="0" w:color="auto"/>
                <w:right w:val="none" w:sz="0" w:space="0" w:color="auto"/>
              </w:divBdr>
            </w:div>
            <w:div w:id="1183544769">
              <w:marLeft w:val="0"/>
              <w:marRight w:val="0"/>
              <w:marTop w:val="0"/>
              <w:marBottom w:val="0"/>
              <w:divBdr>
                <w:top w:val="none" w:sz="0" w:space="0" w:color="auto"/>
                <w:left w:val="none" w:sz="0" w:space="0" w:color="auto"/>
                <w:bottom w:val="none" w:sz="0" w:space="0" w:color="auto"/>
                <w:right w:val="none" w:sz="0" w:space="0" w:color="auto"/>
              </w:divBdr>
            </w:div>
            <w:div w:id="207424140">
              <w:marLeft w:val="0"/>
              <w:marRight w:val="0"/>
              <w:marTop w:val="0"/>
              <w:marBottom w:val="0"/>
              <w:divBdr>
                <w:top w:val="none" w:sz="0" w:space="0" w:color="auto"/>
                <w:left w:val="none" w:sz="0" w:space="0" w:color="auto"/>
                <w:bottom w:val="none" w:sz="0" w:space="0" w:color="auto"/>
                <w:right w:val="none" w:sz="0" w:space="0" w:color="auto"/>
              </w:divBdr>
            </w:div>
            <w:div w:id="736441754">
              <w:marLeft w:val="0"/>
              <w:marRight w:val="0"/>
              <w:marTop w:val="0"/>
              <w:marBottom w:val="0"/>
              <w:divBdr>
                <w:top w:val="none" w:sz="0" w:space="0" w:color="auto"/>
                <w:left w:val="none" w:sz="0" w:space="0" w:color="auto"/>
                <w:bottom w:val="none" w:sz="0" w:space="0" w:color="auto"/>
                <w:right w:val="none" w:sz="0" w:space="0" w:color="auto"/>
              </w:divBdr>
            </w:div>
            <w:div w:id="1553081165">
              <w:marLeft w:val="0"/>
              <w:marRight w:val="0"/>
              <w:marTop w:val="0"/>
              <w:marBottom w:val="0"/>
              <w:divBdr>
                <w:top w:val="none" w:sz="0" w:space="0" w:color="auto"/>
                <w:left w:val="none" w:sz="0" w:space="0" w:color="auto"/>
                <w:bottom w:val="none" w:sz="0" w:space="0" w:color="auto"/>
                <w:right w:val="none" w:sz="0" w:space="0" w:color="auto"/>
              </w:divBdr>
            </w:div>
            <w:div w:id="1349910560">
              <w:marLeft w:val="0"/>
              <w:marRight w:val="0"/>
              <w:marTop w:val="0"/>
              <w:marBottom w:val="0"/>
              <w:divBdr>
                <w:top w:val="none" w:sz="0" w:space="0" w:color="auto"/>
                <w:left w:val="none" w:sz="0" w:space="0" w:color="auto"/>
                <w:bottom w:val="none" w:sz="0" w:space="0" w:color="auto"/>
                <w:right w:val="none" w:sz="0" w:space="0" w:color="auto"/>
              </w:divBdr>
            </w:div>
            <w:div w:id="1700081120">
              <w:marLeft w:val="0"/>
              <w:marRight w:val="0"/>
              <w:marTop w:val="0"/>
              <w:marBottom w:val="0"/>
              <w:divBdr>
                <w:top w:val="none" w:sz="0" w:space="0" w:color="auto"/>
                <w:left w:val="none" w:sz="0" w:space="0" w:color="auto"/>
                <w:bottom w:val="none" w:sz="0" w:space="0" w:color="auto"/>
                <w:right w:val="none" w:sz="0" w:space="0" w:color="auto"/>
              </w:divBdr>
            </w:div>
            <w:div w:id="1960523029">
              <w:marLeft w:val="0"/>
              <w:marRight w:val="0"/>
              <w:marTop w:val="0"/>
              <w:marBottom w:val="0"/>
              <w:divBdr>
                <w:top w:val="none" w:sz="0" w:space="0" w:color="auto"/>
                <w:left w:val="none" w:sz="0" w:space="0" w:color="auto"/>
                <w:bottom w:val="none" w:sz="0" w:space="0" w:color="auto"/>
                <w:right w:val="none" w:sz="0" w:space="0" w:color="auto"/>
              </w:divBdr>
            </w:div>
            <w:div w:id="201327057">
              <w:marLeft w:val="0"/>
              <w:marRight w:val="0"/>
              <w:marTop w:val="0"/>
              <w:marBottom w:val="0"/>
              <w:divBdr>
                <w:top w:val="none" w:sz="0" w:space="0" w:color="auto"/>
                <w:left w:val="none" w:sz="0" w:space="0" w:color="auto"/>
                <w:bottom w:val="none" w:sz="0" w:space="0" w:color="auto"/>
                <w:right w:val="none" w:sz="0" w:space="0" w:color="auto"/>
              </w:divBdr>
            </w:div>
            <w:div w:id="789935223">
              <w:marLeft w:val="0"/>
              <w:marRight w:val="0"/>
              <w:marTop w:val="0"/>
              <w:marBottom w:val="0"/>
              <w:divBdr>
                <w:top w:val="none" w:sz="0" w:space="0" w:color="auto"/>
                <w:left w:val="none" w:sz="0" w:space="0" w:color="auto"/>
                <w:bottom w:val="none" w:sz="0" w:space="0" w:color="auto"/>
                <w:right w:val="none" w:sz="0" w:space="0" w:color="auto"/>
              </w:divBdr>
            </w:div>
            <w:div w:id="736365244">
              <w:marLeft w:val="0"/>
              <w:marRight w:val="0"/>
              <w:marTop w:val="0"/>
              <w:marBottom w:val="0"/>
              <w:divBdr>
                <w:top w:val="none" w:sz="0" w:space="0" w:color="auto"/>
                <w:left w:val="none" w:sz="0" w:space="0" w:color="auto"/>
                <w:bottom w:val="none" w:sz="0" w:space="0" w:color="auto"/>
                <w:right w:val="none" w:sz="0" w:space="0" w:color="auto"/>
              </w:divBdr>
            </w:div>
            <w:div w:id="1361324489">
              <w:marLeft w:val="0"/>
              <w:marRight w:val="0"/>
              <w:marTop w:val="0"/>
              <w:marBottom w:val="0"/>
              <w:divBdr>
                <w:top w:val="none" w:sz="0" w:space="0" w:color="auto"/>
                <w:left w:val="none" w:sz="0" w:space="0" w:color="auto"/>
                <w:bottom w:val="none" w:sz="0" w:space="0" w:color="auto"/>
                <w:right w:val="none" w:sz="0" w:space="0" w:color="auto"/>
              </w:divBdr>
            </w:div>
            <w:div w:id="522476112">
              <w:marLeft w:val="0"/>
              <w:marRight w:val="0"/>
              <w:marTop w:val="0"/>
              <w:marBottom w:val="0"/>
              <w:divBdr>
                <w:top w:val="none" w:sz="0" w:space="0" w:color="auto"/>
                <w:left w:val="none" w:sz="0" w:space="0" w:color="auto"/>
                <w:bottom w:val="none" w:sz="0" w:space="0" w:color="auto"/>
                <w:right w:val="none" w:sz="0" w:space="0" w:color="auto"/>
              </w:divBdr>
            </w:div>
            <w:div w:id="1485929217">
              <w:marLeft w:val="0"/>
              <w:marRight w:val="0"/>
              <w:marTop w:val="0"/>
              <w:marBottom w:val="0"/>
              <w:divBdr>
                <w:top w:val="none" w:sz="0" w:space="0" w:color="auto"/>
                <w:left w:val="none" w:sz="0" w:space="0" w:color="auto"/>
                <w:bottom w:val="none" w:sz="0" w:space="0" w:color="auto"/>
                <w:right w:val="none" w:sz="0" w:space="0" w:color="auto"/>
              </w:divBdr>
            </w:div>
            <w:div w:id="1897621118">
              <w:marLeft w:val="0"/>
              <w:marRight w:val="0"/>
              <w:marTop w:val="0"/>
              <w:marBottom w:val="0"/>
              <w:divBdr>
                <w:top w:val="none" w:sz="0" w:space="0" w:color="auto"/>
                <w:left w:val="none" w:sz="0" w:space="0" w:color="auto"/>
                <w:bottom w:val="none" w:sz="0" w:space="0" w:color="auto"/>
                <w:right w:val="none" w:sz="0" w:space="0" w:color="auto"/>
              </w:divBdr>
            </w:div>
            <w:div w:id="315914618">
              <w:marLeft w:val="0"/>
              <w:marRight w:val="0"/>
              <w:marTop w:val="0"/>
              <w:marBottom w:val="0"/>
              <w:divBdr>
                <w:top w:val="none" w:sz="0" w:space="0" w:color="auto"/>
                <w:left w:val="none" w:sz="0" w:space="0" w:color="auto"/>
                <w:bottom w:val="none" w:sz="0" w:space="0" w:color="auto"/>
                <w:right w:val="none" w:sz="0" w:space="0" w:color="auto"/>
              </w:divBdr>
            </w:div>
            <w:div w:id="1711108690">
              <w:marLeft w:val="0"/>
              <w:marRight w:val="0"/>
              <w:marTop w:val="0"/>
              <w:marBottom w:val="0"/>
              <w:divBdr>
                <w:top w:val="none" w:sz="0" w:space="0" w:color="auto"/>
                <w:left w:val="none" w:sz="0" w:space="0" w:color="auto"/>
                <w:bottom w:val="none" w:sz="0" w:space="0" w:color="auto"/>
                <w:right w:val="none" w:sz="0" w:space="0" w:color="auto"/>
              </w:divBdr>
            </w:div>
            <w:div w:id="1855415775">
              <w:marLeft w:val="0"/>
              <w:marRight w:val="0"/>
              <w:marTop w:val="0"/>
              <w:marBottom w:val="0"/>
              <w:divBdr>
                <w:top w:val="none" w:sz="0" w:space="0" w:color="auto"/>
                <w:left w:val="none" w:sz="0" w:space="0" w:color="auto"/>
                <w:bottom w:val="none" w:sz="0" w:space="0" w:color="auto"/>
                <w:right w:val="none" w:sz="0" w:space="0" w:color="auto"/>
              </w:divBdr>
            </w:div>
            <w:div w:id="1091050206">
              <w:marLeft w:val="0"/>
              <w:marRight w:val="0"/>
              <w:marTop w:val="0"/>
              <w:marBottom w:val="0"/>
              <w:divBdr>
                <w:top w:val="none" w:sz="0" w:space="0" w:color="auto"/>
                <w:left w:val="none" w:sz="0" w:space="0" w:color="auto"/>
                <w:bottom w:val="none" w:sz="0" w:space="0" w:color="auto"/>
                <w:right w:val="none" w:sz="0" w:space="0" w:color="auto"/>
              </w:divBdr>
            </w:div>
            <w:div w:id="866986983">
              <w:marLeft w:val="0"/>
              <w:marRight w:val="0"/>
              <w:marTop w:val="0"/>
              <w:marBottom w:val="0"/>
              <w:divBdr>
                <w:top w:val="none" w:sz="0" w:space="0" w:color="auto"/>
                <w:left w:val="none" w:sz="0" w:space="0" w:color="auto"/>
                <w:bottom w:val="none" w:sz="0" w:space="0" w:color="auto"/>
                <w:right w:val="none" w:sz="0" w:space="0" w:color="auto"/>
              </w:divBdr>
            </w:div>
            <w:div w:id="1191408986">
              <w:marLeft w:val="0"/>
              <w:marRight w:val="0"/>
              <w:marTop w:val="0"/>
              <w:marBottom w:val="0"/>
              <w:divBdr>
                <w:top w:val="none" w:sz="0" w:space="0" w:color="auto"/>
                <w:left w:val="none" w:sz="0" w:space="0" w:color="auto"/>
                <w:bottom w:val="none" w:sz="0" w:space="0" w:color="auto"/>
                <w:right w:val="none" w:sz="0" w:space="0" w:color="auto"/>
              </w:divBdr>
            </w:div>
            <w:div w:id="987436105">
              <w:marLeft w:val="0"/>
              <w:marRight w:val="0"/>
              <w:marTop w:val="0"/>
              <w:marBottom w:val="0"/>
              <w:divBdr>
                <w:top w:val="none" w:sz="0" w:space="0" w:color="auto"/>
                <w:left w:val="none" w:sz="0" w:space="0" w:color="auto"/>
                <w:bottom w:val="none" w:sz="0" w:space="0" w:color="auto"/>
                <w:right w:val="none" w:sz="0" w:space="0" w:color="auto"/>
              </w:divBdr>
            </w:div>
            <w:div w:id="1332876830">
              <w:marLeft w:val="0"/>
              <w:marRight w:val="0"/>
              <w:marTop w:val="0"/>
              <w:marBottom w:val="0"/>
              <w:divBdr>
                <w:top w:val="none" w:sz="0" w:space="0" w:color="auto"/>
                <w:left w:val="none" w:sz="0" w:space="0" w:color="auto"/>
                <w:bottom w:val="none" w:sz="0" w:space="0" w:color="auto"/>
                <w:right w:val="none" w:sz="0" w:space="0" w:color="auto"/>
              </w:divBdr>
            </w:div>
            <w:div w:id="41949808">
              <w:marLeft w:val="0"/>
              <w:marRight w:val="0"/>
              <w:marTop w:val="0"/>
              <w:marBottom w:val="0"/>
              <w:divBdr>
                <w:top w:val="none" w:sz="0" w:space="0" w:color="auto"/>
                <w:left w:val="none" w:sz="0" w:space="0" w:color="auto"/>
                <w:bottom w:val="none" w:sz="0" w:space="0" w:color="auto"/>
                <w:right w:val="none" w:sz="0" w:space="0" w:color="auto"/>
              </w:divBdr>
            </w:div>
            <w:div w:id="1212157591">
              <w:marLeft w:val="0"/>
              <w:marRight w:val="0"/>
              <w:marTop w:val="0"/>
              <w:marBottom w:val="0"/>
              <w:divBdr>
                <w:top w:val="none" w:sz="0" w:space="0" w:color="auto"/>
                <w:left w:val="none" w:sz="0" w:space="0" w:color="auto"/>
                <w:bottom w:val="none" w:sz="0" w:space="0" w:color="auto"/>
                <w:right w:val="none" w:sz="0" w:space="0" w:color="auto"/>
              </w:divBdr>
            </w:div>
            <w:div w:id="1108356060">
              <w:marLeft w:val="0"/>
              <w:marRight w:val="0"/>
              <w:marTop w:val="0"/>
              <w:marBottom w:val="0"/>
              <w:divBdr>
                <w:top w:val="none" w:sz="0" w:space="0" w:color="auto"/>
                <w:left w:val="none" w:sz="0" w:space="0" w:color="auto"/>
                <w:bottom w:val="none" w:sz="0" w:space="0" w:color="auto"/>
                <w:right w:val="none" w:sz="0" w:space="0" w:color="auto"/>
              </w:divBdr>
            </w:div>
            <w:div w:id="1028527051">
              <w:marLeft w:val="0"/>
              <w:marRight w:val="0"/>
              <w:marTop w:val="0"/>
              <w:marBottom w:val="0"/>
              <w:divBdr>
                <w:top w:val="none" w:sz="0" w:space="0" w:color="auto"/>
                <w:left w:val="none" w:sz="0" w:space="0" w:color="auto"/>
                <w:bottom w:val="none" w:sz="0" w:space="0" w:color="auto"/>
                <w:right w:val="none" w:sz="0" w:space="0" w:color="auto"/>
              </w:divBdr>
            </w:div>
            <w:div w:id="1898316663">
              <w:marLeft w:val="0"/>
              <w:marRight w:val="0"/>
              <w:marTop w:val="0"/>
              <w:marBottom w:val="0"/>
              <w:divBdr>
                <w:top w:val="none" w:sz="0" w:space="0" w:color="auto"/>
                <w:left w:val="none" w:sz="0" w:space="0" w:color="auto"/>
                <w:bottom w:val="none" w:sz="0" w:space="0" w:color="auto"/>
                <w:right w:val="none" w:sz="0" w:space="0" w:color="auto"/>
              </w:divBdr>
            </w:div>
            <w:div w:id="2003699628">
              <w:marLeft w:val="0"/>
              <w:marRight w:val="0"/>
              <w:marTop w:val="0"/>
              <w:marBottom w:val="0"/>
              <w:divBdr>
                <w:top w:val="none" w:sz="0" w:space="0" w:color="auto"/>
                <w:left w:val="none" w:sz="0" w:space="0" w:color="auto"/>
                <w:bottom w:val="none" w:sz="0" w:space="0" w:color="auto"/>
                <w:right w:val="none" w:sz="0" w:space="0" w:color="auto"/>
              </w:divBdr>
            </w:div>
            <w:div w:id="1684238206">
              <w:marLeft w:val="0"/>
              <w:marRight w:val="0"/>
              <w:marTop w:val="0"/>
              <w:marBottom w:val="0"/>
              <w:divBdr>
                <w:top w:val="none" w:sz="0" w:space="0" w:color="auto"/>
                <w:left w:val="none" w:sz="0" w:space="0" w:color="auto"/>
                <w:bottom w:val="none" w:sz="0" w:space="0" w:color="auto"/>
                <w:right w:val="none" w:sz="0" w:space="0" w:color="auto"/>
              </w:divBdr>
            </w:div>
            <w:div w:id="1421566006">
              <w:marLeft w:val="0"/>
              <w:marRight w:val="0"/>
              <w:marTop w:val="0"/>
              <w:marBottom w:val="0"/>
              <w:divBdr>
                <w:top w:val="none" w:sz="0" w:space="0" w:color="auto"/>
                <w:left w:val="none" w:sz="0" w:space="0" w:color="auto"/>
                <w:bottom w:val="none" w:sz="0" w:space="0" w:color="auto"/>
                <w:right w:val="none" w:sz="0" w:space="0" w:color="auto"/>
              </w:divBdr>
            </w:div>
            <w:div w:id="215627938">
              <w:marLeft w:val="0"/>
              <w:marRight w:val="0"/>
              <w:marTop w:val="0"/>
              <w:marBottom w:val="0"/>
              <w:divBdr>
                <w:top w:val="none" w:sz="0" w:space="0" w:color="auto"/>
                <w:left w:val="none" w:sz="0" w:space="0" w:color="auto"/>
                <w:bottom w:val="none" w:sz="0" w:space="0" w:color="auto"/>
                <w:right w:val="none" w:sz="0" w:space="0" w:color="auto"/>
              </w:divBdr>
            </w:div>
            <w:div w:id="641736621">
              <w:marLeft w:val="0"/>
              <w:marRight w:val="0"/>
              <w:marTop w:val="0"/>
              <w:marBottom w:val="0"/>
              <w:divBdr>
                <w:top w:val="none" w:sz="0" w:space="0" w:color="auto"/>
                <w:left w:val="none" w:sz="0" w:space="0" w:color="auto"/>
                <w:bottom w:val="none" w:sz="0" w:space="0" w:color="auto"/>
                <w:right w:val="none" w:sz="0" w:space="0" w:color="auto"/>
              </w:divBdr>
            </w:div>
            <w:div w:id="811681924">
              <w:marLeft w:val="0"/>
              <w:marRight w:val="0"/>
              <w:marTop w:val="0"/>
              <w:marBottom w:val="0"/>
              <w:divBdr>
                <w:top w:val="none" w:sz="0" w:space="0" w:color="auto"/>
                <w:left w:val="none" w:sz="0" w:space="0" w:color="auto"/>
                <w:bottom w:val="none" w:sz="0" w:space="0" w:color="auto"/>
                <w:right w:val="none" w:sz="0" w:space="0" w:color="auto"/>
              </w:divBdr>
            </w:div>
            <w:div w:id="455103877">
              <w:marLeft w:val="0"/>
              <w:marRight w:val="0"/>
              <w:marTop w:val="0"/>
              <w:marBottom w:val="0"/>
              <w:divBdr>
                <w:top w:val="none" w:sz="0" w:space="0" w:color="auto"/>
                <w:left w:val="none" w:sz="0" w:space="0" w:color="auto"/>
                <w:bottom w:val="none" w:sz="0" w:space="0" w:color="auto"/>
                <w:right w:val="none" w:sz="0" w:space="0" w:color="auto"/>
              </w:divBdr>
            </w:div>
            <w:div w:id="1863321390">
              <w:marLeft w:val="0"/>
              <w:marRight w:val="0"/>
              <w:marTop w:val="0"/>
              <w:marBottom w:val="0"/>
              <w:divBdr>
                <w:top w:val="none" w:sz="0" w:space="0" w:color="auto"/>
                <w:left w:val="none" w:sz="0" w:space="0" w:color="auto"/>
                <w:bottom w:val="none" w:sz="0" w:space="0" w:color="auto"/>
                <w:right w:val="none" w:sz="0" w:space="0" w:color="auto"/>
              </w:divBdr>
            </w:div>
            <w:div w:id="2027318243">
              <w:marLeft w:val="0"/>
              <w:marRight w:val="0"/>
              <w:marTop w:val="0"/>
              <w:marBottom w:val="0"/>
              <w:divBdr>
                <w:top w:val="none" w:sz="0" w:space="0" w:color="auto"/>
                <w:left w:val="none" w:sz="0" w:space="0" w:color="auto"/>
                <w:bottom w:val="none" w:sz="0" w:space="0" w:color="auto"/>
                <w:right w:val="none" w:sz="0" w:space="0" w:color="auto"/>
              </w:divBdr>
            </w:div>
            <w:div w:id="2088140531">
              <w:marLeft w:val="0"/>
              <w:marRight w:val="0"/>
              <w:marTop w:val="0"/>
              <w:marBottom w:val="0"/>
              <w:divBdr>
                <w:top w:val="none" w:sz="0" w:space="0" w:color="auto"/>
                <w:left w:val="none" w:sz="0" w:space="0" w:color="auto"/>
                <w:bottom w:val="none" w:sz="0" w:space="0" w:color="auto"/>
                <w:right w:val="none" w:sz="0" w:space="0" w:color="auto"/>
              </w:divBdr>
            </w:div>
            <w:div w:id="1676031444">
              <w:marLeft w:val="0"/>
              <w:marRight w:val="0"/>
              <w:marTop w:val="0"/>
              <w:marBottom w:val="0"/>
              <w:divBdr>
                <w:top w:val="none" w:sz="0" w:space="0" w:color="auto"/>
                <w:left w:val="none" w:sz="0" w:space="0" w:color="auto"/>
                <w:bottom w:val="none" w:sz="0" w:space="0" w:color="auto"/>
                <w:right w:val="none" w:sz="0" w:space="0" w:color="auto"/>
              </w:divBdr>
            </w:div>
            <w:div w:id="627472534">
              <w:marLeft w:val="0"/>
              <w:marRight w:val="0"/>
              <w:marTop w:val="0"/>
              <w:marBottom w:val="0"/>
              <w:divBdr>
                <w:top w:val="none" w:sz="0" w:space="0" w:color="auto"/>
                <w:left w:val="none" w:sz="0" w:space="0" w:color="auto"/>
                <w:bottom w:val="none" w:sz="0" w:space="0" w:color="auto"/>
                <w:right w:val="none" w:sz="0" w:space="0" w:color="auto"/>
              </w:divBdr>
            </w:div>
            <w:div w:id="772283379">
              <w:marLeft w:val="0"/>
              <w:marRight w:val="0"/>
              <w:marTop w:val="0"/>
              <w:marBottom w:val="0"/>
              <w:divBdr>
                <w:top w:val="none" w:sz="0" w:space="0" w:color="auto"/>
                <w:left w:val="none" w:sz="0" w:space="0" w:color="auto"/>
                <w:bottom w:val="none" w:sz="0" w:space="0" w:color="auto"/>
                <w:right w:val="none" w:sz="0" w:space="0" w:color="auto"/>
              </w:divBdr>
            </w:div>
            <w:div w:id="1195311769">
              <w:marLeft w:val="0"/>
              <w:marRight w:val="0"/>
              <w:marTop w:val="0"/>
              <w:marBottom w:val="0"/>
              <w:divBdr>
                <w:top w:val="none" w:sz="0" w:space="0" w:color="auto"/>
                <w:left w:val="none" w:sz="0" w:space="0" w:color="auto"/>
                <w:bottom w:val="none" w:sz="0" w:space="0" w:color="auto"/>
                <w:right w:val="none" w:sz="0" w:space="0" w:color="auto"/>
              </w:divBdr>
            </w:div>
            <w:div w:id="881014191">
              <w:marLeft w:val="0"/>
              <w:marRight w:val="0"/>
              <w:marTop w:val="0"/>
              <w:marBottom w:val="0"/>
              <w:divBdr>
                <w:top w:val="none" w:sz="0" w:space="0" w:color="auto"/>
                <w:left w:val="none" w:sz="0" w:space="0" w:color="auto"/>
                <w:bottom w:val="none" w:sz="0" w:space="0" w:color="auto"/>
                <w:right w:val="none" w:sz="0" w:space="0" w:color="auto"/>
              </w:divBdr>
            </w:div>
            <w:div w:id="50227539">
              <w:marLeft w:val="0"/>
              <w:marRight w:val="0"/>
              <w:marTop w:val="0"/>
              <w:marBottom w:val="0"/>
              <w:divBdr>
                <w:top w:val="none" w:sz="0" w:space="0" w:color="auto"/>
                <w:left w:val="none" w:sz="0" w:space="0" w:color="auto"/>
                <w:bottom w:val="none" w:sz="0" w:space="0" w:color="auto"/>
                <w:right w:val="none" w:sz="0" w:space="0" w:color="auto"/>
              </w:divBdr>
            </w:div>
            <w:div w:id="924848615">
              <w:marLeft w:val="0"/>
              <w:marRight w:val="0"/>
              <w:marTop w:val="0"/>
              <w:marBottom w:val="0"/>
              <w:divBdr>
                <w:top w:val="none" w:sz="0" w:space="0" w:color="auto"/>
                <w:left w:val="none" w:sz="0" w:space="0" w:color="auto"/>
                <w:bottom w:val="none" w:sz="0" w:space="0" w:color="auto"/>
                <w:right w:val="none" w:sz="0" w:space="0" w:color="auto"/>
              </w:divBdr>
            </w:div>
            <w:div w:id="1433548441">
              <w:marLeft w:val="0"/>
              <w:marRight w:val="0"/>
              <w:marTop w:val="0"/>
              <w:marBottom w:val="0"/>
              <w:divBdr>
                <w:top w:val="none" w:sz="0" w:space="0" w:color="auto"/>
                <w:left w:val="none" w:sz="0" w:space="0" w:color="auto"/>
                <w:bottom w:val="none" w:sz="0" w:space="0" w:color="auto"/>
                <w:right w:val="none" w:sz="0" w:space="0" w:color="auto"/>
              </w:divBdr>
            </w:div>
            <w:div w:id="826634715">
              <w:marLeft w:val="0"/>
              <w:marRight w:val="0"/>
              <w:marTop w:val="0"/>
              <w:marBottom w:val="0"/>
              <w:divBdr>
                <w:top w:val="none" w:sz="0" w:space="0" w:color="auto"/>
                <w:left w:val="none" w:sz="0" w:space="0" w:color="auto"/>
                <w:bottom w:val="none" w:sz="0" w:space="0" w:color="auto"/>
                <w:right w:val="none" w:sz="0" w:space="0" w:color="auto"/>
              </w:divBdr>
            </w:div>
            <w:div w:id="259458769">
              <w:marLeft w:val="0"/>
              <w:marRight w:val="0"/>
              <w:marTop w:val="0"/>
              <w:marBottom w:val="0"/>
              <w:divBdr>
                <w:top w:val="none" w:sz="0" w:space="0" w:color="auto"/>
                <w:left w:val="none" w:sz="0" w:space="0" w:color="auto"/>
                <w:bottom w:val="none" w:sz="0" w:space="0" w:color="auto"/>
                <w:right w:val="none" w:sz="0" w:space="0" w:color="auto"/>
              </w:divBdr>
            </w:div>
            <w:div w:id="417404766">
              <w:marLeft w:val="0"/>
              <w:marRight w:val="0"/>
              <w:marTop w:val="0"/>
              <w:marBottom w:val="0"/>
              <w:divBdr>
                <w:top w:val="none" w:sz="0" w:space="0" w:color="auto"/>
                <w:left w:val="none" w:sz="0" w:space="0" w:color="auto"/>
                <w:bottom w:val="none" w:sz="0" w:space="0" w:color="auto"/>
                <w:right w:val="none" w:sz="0" w:space="0" w:color="auto"/>
              </w:divBdr>
            </w:div>
            <w:div w:id="2050568197">
              <w:marLeft w:val="0"/>
              <w:marRight w:val="0"/>
              <w:marTop w:val="0"/>
              <w:marBottom w:val="0"/>
              <w:divBdr>
                <w:top w:val="none" w:sz="0" w:space="0" w:color="auto"/>
                <w:left w:val="none" w:sz="0" w:space="0" w:color="auto"/>
                <w:bottom w:val="none" w:sz="0" w:space="0" w:color="auto"/>
                <w:right w:val="none" w:sz="0" w:space="0" w:color="auto"/>
              </w:divBdr>
            </w:div>
            <w:div w:id="925958289">
              <w:marLeft w:val="0"/>
              <w:marRight w:val="0"/>
              <w:marTop w:val="0"/>
              <w:marBottom w:val="0"/>
              <w:divBdr>
                <w:top w:val="none" w:sz="0" w:space="0" w:color="auto"/>
                <w:left w:val="none" w:sz="0" w:space="0" w:color="auto"/>
                <w:bottom w:val="none" w:sz="0" w:space="0" w:color="auto"/>
                <w:right w:val="none" w:sz="0" w:space="0" w:color="auto"/>
              </w:divBdr>
            </w:div>
            <w:div w:id="1186821467">
              <w:marLeft w:val="0"/>
              <w:marRight w:val="0"/>
              <w:marTop w:val="0"/>
              <w:marBottom w:val="0"/>
              <w:divBdr>
                <w:top w:val="none" w:sz="0" w:space="0" w:color="auto"/>
                <w:left w:val="none" w:sz="0" w:space="0" w:color="auto"/>
                <w:bottom w:val="none" w:sz="0" w:space="0" w:color="auto"/>
                <w:right w:val="none" w:sz="0" w:space="0" w:color="auto"/>
              </w:divBdr>
            </w:div>
            <w:div w:id="1607735506">
              <w:marLeft w:val="0"/>
              <w:marRight w:val="0"/>
              <w:marTop w:val="0"/>
              <w:marBottom w:val="0"/>
              <w:divBdr>
                <w:top w:val="none" w:sz="0" w:space="0" w:color="auto"/>
                <w:left w:val="none" w:sz="0" w:space="0" w:color="auto"/>
                <w:bottom w:val="none" w:sz="0" w:space="0" w:color="auto"/>
                <w:right w:val="none" w:sz="0" w:space="0" w:color="auto"/>
              </w:divBdr>
            </w:div>
            <w:div w:id="1027565511">
              <w:marLeft w:val="0"/>
              <w:marRight w:val="0"/>
              <w:marTop w:val="0"/>
              <w:marBottom w:val="0"/>
              <w:divBdr>
                <w:top w:val="none" w:sz="0" w:space="0" w:color="auto"/>
                <w:left w:val="none" w:sz="0" w:space="0" w:color="auto"/>
                <w:bottom w:val="none" w:sz="0" w:space="0" w:color="auto"/>
                <w:right w:val="none" w:sz="0" w:space="0" w:color="auto"/>
              </w:divBdr>
            </w:div>
            <w:div w:id="1380206566">
              <w:marLeft w:val="0"/>
              <w:marRight w:val="0"/>
              <w:marTop w:val="0"/>
              <w:marBottom w:val="0"/>
              <w:divBdr>
                <w:top w:val="none" w:sz="0" w:space="0" w:color="auto"/>
                <w:left w:val="none" w:sz="0" w:space="0" w:color="auto"/>
                <w:bottom w:val="none" w:sz="0" w:space="0" w:color="auto"/>
                <w:right w:val="none" w:sz="0" w:space="0" w:color="auto"/>
              </w:divBdr>
            </w:div>
            <w:div w:id="1493524111">
              <w:marLeft w:val="0"/>
              <w:marRight w:val="0"/>
              <w:marTop w:val="0"/>
              <w:marBottom w:val="0"/>
              <w:divBdr>
                <w:top w:val="none" w:sz="0" w:space="0" w:color="auto"/>
                <w:left w:val="none" w:sz="0" w:space="0" w:color="auto"/>
                <w:bottom w:val="none" w:sz="0" w:space="0" w:color="auto"/>
                <w:right w:val="none" w:sz="0" w:space="0" w:color="auto"/>
              </w:divBdr>
            </w:div>
            <w:div w:id="1081753681">
              <w:marLeft w:val="0"/>
              <w:marRight w:val="0"/>
              <w:marTop w:val="0"/>
              <w:marBottom w:val="0"/>
              <w:divBdr>
                <w:top w:val="none" w:sz="0" w:space="0" w:color="auto"/>
                <w:left w:val="none" w:sz="0" w:space="0" w:color="auto"/>
                <w:bottom w:val="none" w:sz="0" w:space="0" w:color="auto"/>
                <w:right w:val="none" w:sz="0" w:space="0" w:color="auto"/>
              </w:divBdr>
            </w:div>
            <w:div w:id="1853255234">
              <w:marLeft w:val="0"/>
              <w:marRight w:val="0"/>
              <w:marTop w:val="0"/>
              <w:marBottom w:val="0"/>
              <w:divBdr>
                <w:top w:val="none" w:sz="0" w:space="0" w:color="auto"/>
                <w:left w:val="none" w:sz="0" w:space="0" w:color="auto"/>
                <w:bottom w:val="none" w:sz="0" w:space="0" w:color="auto"/>
                <w:right w:val="none" w:sz="0" w:space="0" w:color="auto"/>
              </w:divBdr>
            </w:div>
            <w:div w:id="2113747409">
              <w:marLeft w:val="0"/>
              <w:marRight w:val="0"/>
              <w:marTop w:val="0"/>
              <w:marBottom w:val="0"/>
              <w:divBdr>
                <w:top w:val="none" w:sz="0" w:space="0" w:color="auto"/>
                <w:left w:val="none" w:sz="0" w:space="0" w:color="auto"/>
                <w:bottom w:val="none" w:sz="0" w:space="0" w:color="auto"/>
                <w:right w:val="none" w:sz="0" w:space="0" w:color="auto"/>
              </w:divBdr>
            </w:div>
            <w:div w:id="259262197">
              <w:marLeft w:val="0"/>
              <w:marRight w:val="0"/>
              <w:marTop w:val="0"/>
              <w:marBottom w:val="0"/>
              <w:divBdr>
                <w:top w:val="none" w:sz="0" w:space="0" w:color="auto"/>
                <w:left w:val="none" w:sz="0" w:space="0" w:color="auto"/>
                <w:bottom w:val="none" w:sz="0" w:space="0" w:color="auto"/>
                <w:right w:val="none" w:sz="0" w:space="0" w:color="auto"/>
              </w:divBdr>
            </w:div>
            <w:div w:id="6299495">
              <w:marLeft w:val="0"/>
              <w:marRight w:val="0"/>
              <w:marTop w:val="0"/>
              <w:marBottom w:val="0"/>
              <w:divBdr>
                <w:top w:val="none" w:sz="0" w:space="0" w:color="auto"/>
                <w:left w:val="none" w:sz="0" w:space="0" w:color="auto"/>
                <w:bottom w:val="none" w:sz="0" w:space="0" w:color="auto"/>
                <w:right w:val="none" w:sz="0" w:space="0" w:color="auto"/>
              </w:divBdr>
            </w:div>
            <w:div w:id="1348018474">
              <w:marLeft w:val="0"/>
              <w:marRight w:val="0"/>
              <w:marTop w:val="0"/>
              <w:marBottom w:val="0"/>
              <w:divBdr>
                <w:top w:val="none" w:sz="0" w:space="0" w:color="auto"/>
                <w:left w:val="none" w:sz="0" w:space="0" w:color="auto"/>
                <w:bottom w:val="none" w:sz="0" w:space="0" w:color="auto"/>
                <w:right w:val="none" w:sz="0" w:space="0" w:color="auto"/>
              </w:divBdr>
            </w:div>
            <w:div w:id="1299721543">
              <w:marLeft w:val="0"/>
              <w:marRight w:val="0"/>
              <w:marTop w:val="0"/>
              <w:marBottom w:val="0"/>
              <w:divBdr>
                <w:top w:val="none" w:sz="0" w:space="0" w:color="auto"/>
                <w:left w:val="none" w:sz="0" w:space="0" w:color="auto"/>
                <w:bottom w:val="none" w:sz="0" w:space="0" w:color="auto"/>
                <w:right w:val="none" w:sz="0" w:space="0" w:color="auto"/>
              </w:divBdr>
            </w:div>
            <w:div w:id="605649179">
              <w:marLeft w:val="0"/>
              <w:marRight w:val="0"/>
              <w:marTop w:val="0"/>
              <w:marBottom w:val="0"/>
              <w:divBdr>
                <w:top w:val="none" w:sz="0" w:space="0" w:color="auto"/>
                <w:left w:val="none" w:sz="0" w:space="0" w:color="auto"/>
                <w:bottom w:val="none" w:sz="0" w:space="0" w:color="auto"/>
                <w:right w:val="none" w:sz="0" w:space="0" w:color="auto"/>
              </w:divBdr>
            </w:div>
            <w:div w:id="738867892">
              <w:marLeft w:val="0"/>
              <w:marRight w:val="0"/>
              <w:marTop w:val="0"/>
              <w:marBottom w:val="0"/>
              <w:divBdr>
                <w:top w:val="none" w:sz="0" w:space="0" w:color="auto"/>
                <w:left w:val="none" w:sz="0" w:space="0" w:color="auto"/>
                <w:bottom w:val="none" w:sz="0" w:space="0" w:color="auto"/>
                <w:right w:val="none" w:sz="0" w:space="0" w:color="auto"/>
              </w:divBdr>
            </w:div>
            <w:div w:id="915238115">
              <w:marLeft w:val="0"/>
              <w:marRight w:val="0"/>
              <w:marTop w:val="0"/>
              <w:marBottom w:val="0"/>
              <w:divBdr>
                <w:top w:val="none" w:sz="0" w:space="0" w:color="auto"/>
                <w:left w:val="none" w:sz="0" w:space="0" w:color="auto"/>
                <w:bottom w:val="none" w:sz="0" w:space="0" w:color="auto"/>
                <w:right w:val="none" w:sz="0" w:space="0" w:color="auto"/>
              </w:divBdr>
            </w:div>
            <w:div w:id="1790006705">
              <w:marLeft w:val="0"/>
              <w:marRight w:val="0"/>
              <w:marTop w:val="0"/>
              <w:marBottom w:val="0"/>
              <w:divBdr>
                <w:top w:val="none" w:sz="0" w:space="0" w:color="auto"/>
                <w:left w:val="none" w:sz="0" w:space="0" w:color="auto"/>
                <w:bottom w:val="none" w:sz="0" w:space="0" w:color="auto"/>
                <w:right w:val="none" w:sz="0" w:space="0" w:color="auto"/>
              </w:divBdr>
            </w:div>
            <w:div w:id="188226958">
              <w:marLeft w:val="0"/>
              <w:marRight w:val="0"/>
              <w:marTop w:val="0"/>
              <w:marBottom w:val="0"/>
              <w:divBdr>
                <w:top w:val="none" w:sz="0" w:space="0" w:color="auto"/>
                <w:left w:val="none" w:sz="0" w:space="0" w:color="auto"/>
                <w:bottom w:val="none" w:sz="0" w:space="0" w:color="auto"/>
                <w:right w:val="none" w:sz="0" w:space="0" w:color="auto"/>
              </w:divBdr>
            </w:div>
            <w:div w:id="1372455951">
              <w:marLeft w:val="0"/>
              <w:marRight w:val="0"/>
              <w:marTop w:val="0"/>
              <w:marBottom w:val="0"/>
              <w:divBdr>
                <w:top w:val="none" w:sz="0" w:space="0" w:color="auto"/>
                <w:left w:val="none" w:sz="0" w:space="0" w:color="auto"/>
                <w:bottom w:val="none" w:sz="0" w:space="0" w:color="auto"/>
                <w:right w:val="none" w:sz="0" w:space="0" w:color="auto"/>
              </w:divBdr>
            </w:div>
            <w:div w:id="790830664">
              <w:marLeft w:val="0"/>
              <w:marRight w:val="0"/>
              <w:marTop w:val="0"/>
              <w:marBottom w:val="0"/>
              <w:divBdr>
                <w:top w:val="none" w:sz="0" w:space="0" w:color="auto"/>
                <w:left w:val="none" w:sz="0" w:space="0" w:color="auto"/>
                <w:bottom w:val="none" w:sz="0" w:space="0" w:color="auto"/>
                <w:right w:val="none" w:sz="0" w:space="0" w:color="auto"/>
              </w:divBdr>
            </w:div>
            <w:div w:id="1278826699">
              <w:marLeft w:val="0"/>
              <w:marRight w:val="0"/>
              <w:marTop w:val="0"/>
              <w:marBottom w:val="0"/>
              <w:divBdr>
                <w:top w:val="none" w:sz="0" w:space="0" w:color="auto"/>
                <w:left w:val="none" w:sz="0" w:space="0" w:color="auto"/>
                <w:bottom w:val="none" w:sz="0" w:space="0" w:color="auto"/>
                <w:right w:val="none" w:sz="0" w:space="0" w:color="auto"/>
              </w:divBdr>
            </w:div>
            <w:div w:id="103813368">
              <w:marLeft w:val="0"/>
              <w:marRight w:val="0"/>
              <w:marTop w:val="0"/>
              <w:marBottom w:val="0"/>
              <w:divBdr>
                <w:top w:val="none" w:sz="0" w:space="0" w:color="auto"/>
                <w:left w:val="none" w:sz="0" w:space="0" w:color="auto"/>
                <w:bottom w:val="none" w:sz="0" w:space="0" w:color="auto"/>
                <w:right w:val="none" w:sz="0" w:space="0" w:color="auto"/>
              </w:divBdr>
            </w:div>
            <w:div w:id="1950890165">
              <w:marLeft w:val="0"/>
              <w:marRight w:val="0"/>
              <w:marTop w:val="0"/>
              <w:marBottom w:val="0"/>
              <w:divBdr>
                <w:top w:val="none" w:sz="0" w:space="0" w:color="auto"/>
                <w:left w:val="none" w:sz="0" w:space="0" w:color="auto"/>
                <w:bottom w:val="none" w:sz="0" w:space="0" w:color="auto"/>
                <w:right w:val="none" w:sz="0" w:space="0" w:color="auto"/>
              </w:divBdr>
            </w:div>
            <w:div w:id="411657343">
              <w:marLeft w:val="0"/>
              <w:marRight w:val="0"/>
              <w:marTop w:val="0"/>
              <w:marBottom w:val="0"/>
              <w:divBdr>
                <w:top w:val="none" w:sz="0" w:space="0" w:color="auto"/>
                <w:left w:val="none" w:sz="0" w:space="0" w:color="auto"/>
                <w:bottom w:val="none" w:sz="0" w:space="0" w:color="auto"/>
                <w:right w:val="none" w:sz="0" w:space="0" w:color="auto"/>
              </w:divBdr>
            </w:div>
            <w:div w:id="265576464">
              <w:marLeft w:val="0"/>
              <w:marRight w:val="0"/>
              <w:marTop w:val="0"/>
              <w:marBottom w:val="0"/>
              <w:divBdr>
                <w:top w:val="none" w:sz="0" w:space="0" w:color="auto"/>
                <w:left w:val="none" w:sz="0" w:space="0" w:color="auto"/>
                <w:bottom w:val="none" w:sz="0" w:space="0" w:color="auto"/>
                <w:right w:val="none" w:sz="0" w:space="0" w:color="auto"/>
              </w:divBdr>
            </w:div>
            <w:div w:id="2075279199">
              <w:marLeft w:val="0"/>
              <w:marRight w:val="0"/>
              <w:marTop w:val="0"/>
              <w:marBottom w:val="0"/>
              <w:divBdr>
                <w:top w:val="none" w:sz="0" w:space="0" w:color="auto"/>
                <w:left w:val="none" w:sz="0" w:space="0" w:color="auto"/>
                <w:bottom w:val="none" w:sz="0" w:space="0" w:color="auto"/>
                <w:right w:val="none" w:sz="0" w:space="0" w:color="auto"/>
              </w:divBdr>
            </w:div>
            <w:div w:id="1292783466">
              <w:marLeft w:val="0"/>
              <w:marRight w:val="0"/>
              <w:marTop w:val="0"/>
              <w:marBottom w:val="0"/>
              <w:divBdr>
                <w:top w:val="none" w:sz="0" w:space="0" w:color="auto"/>
                <w:left w:val="none" w:sz="0" w:space="0" w:color="auto"/>
                <w:bottom w:val="none" w:sz="0" w:space="0" w:color="auto"/>
                <w:right w:val="none" w:sz="0" w:space="0" w:color="auto"/>
              </w:divBdr>
            </w:div>
            <w:div w:id="627318938">
              <w:marLeft w:val="0"/>
              <w:marRight w:val="0"/>
              <w:marTop w:val="0"/>
              <w:marBottom w:val="0"/>
              <w:divBdr>
                <w:top w:val="none" w:sz="0" w:space="0" w:color="auto"/>
                <w:left w:val="none" w:sz="0" w:space="0" w:color="auto"/>
                <w:bottom w:val="none" w:sz="0" w:space="0" w:color="auto"/>
                <w:right w:val="none" w:sz="0" w:space="0" w:color="auto"/>
              </w:divBdr>
            </w:div>
            <w:div w:id="935133481">
              <w:marLeft w:val="0"/>
              <w:marRight w:val="0"/>
              <w:marTop w:val="0"/>
              <w:marBottom w:val="0"/>
              <w:divBdr>
                <w:top w:val="none" w:sz="0" w:space="0" w:color="auto"/>
                <w:left w:val="none" w:sz="0" w:space="0" w:color="auto"/>
                <w:bottom w:val="none" w:sz="0" w:space="0" w:color="auto"/>
                <w:right w:val="none" w:sz="0" w:space="0" w:color="auto"/>
              </w:divBdr>
            </w:div>
            <w:div w:id="2046757874">
              <w:marLeft w:val="0"/>
              <w:marRight w:val="0"/>
              <w:marTop w:val="0"/>
              <w:marBottom w:val="0"/>
              <w:divBdr>
                <w:top w:val="none" w:sz="0" w:space="0" w:color="auto"/>
                <w:left w:val="none" w:sz="0" w:space="0" w:color="auto"/>
                <w:bottom w:val="none" w:sz="0" w:space="0" w:color="auto"/>
                <w:right w:val="none" w:sz="0" w:space="0" w:color="auto"/>
              </w:divBdr>
            </w:div>
            <w:div w:id="1400716061">
              <w:marLeft w:val="0"/>
              <w:marRight w:val="0"/>
              <w:marTop w:val="0"/>
              <w:marBottom w:val="0"/>
              <w:divBdr>
                <w:top w:val="none" w:sz="0" w:space="0" w:color="auto"/>
                <w:left w:val="none" w:sz="0" w:space="0" w:color="auto"/>
                <w:bottom w:val="none" w:sz="0" w:space="0" w:color="auto"/>
                <w:right w:val="none" w:sz="0" w:space="0" w:color="auto"/>
              </w:divBdr>
            </w:div>
            <w:div w:id="1788087737">
              <w:marLeft w:val="0"/>
              <w:marRight w:val="0"/>
              <w:marTop w:val="0"/>
              <w:marBottom w:val="0"/>
              <w:divBdr>
                <w:top w:val="none" w:sz="0" w:space="0" w:color="auto"/>
                <w:left w:val="none" w:sz="0" w:space="0" w:color="auto"/>
                <w:bottom w:val="none" w:sz="0" w:space="0" w:color="auto"/>
                <w:right w:val="none" w:sz="0" w:space="0" w:color="auto"/>
              </w:divBdr>
            </w:div>
            <w:div w:id="1865484468">
              <w:marLeft w:val="0"/>
              <w:marRight w:val="0"/>
              <w:marTop w:val="0"/>
              <w:marBottom w:val="0"/>
              <w:divBdr>
                <w:top w:val="none" w:sz="0" w:space="0" w:color="auto"/>
                <w:left w:val="none" w:sz="0" w:space="0" w:color="auto"/>
                <w:bottom w:val="none" w:sz="0" w:space="0" w:color="auto"/>
                <w:right w:val="none" w:sz="0" w:space="0" w:color="auto"/>
              </w:divBdr>
            </w:div>
            <w:div w:id="1663702168">
              <w:marLeft w:val="0"/>
              <w:marRight w:val="0"/>
              <w:marTop w:val="0"/>
              <w:marBottom w:val="0"/>
              <w:divBdr>
                <w:top w:val="none" w:sz="0" w:space="0" w:color="auto"/>
                <w:left w:val="none" w:sz="0" w:space="0" w:color="auto"/>
                <w:bottom w:val="none" w:sz="0" w:space="0" w:color="auto"/>
                <w:right w:val="none" w:sz="0" w:space="0" w:color="auto"/>
              </w:divBdr>
            </w:div>
            <w:div w:id="346831207">
              <w:marLeft w:val="0"/>
              <w:marRight w:val="0"/>
              <w:marTop w:val="0"/>
              <w:marBottom w:val="0"/>
              <w:divBdr>
                <w:top w:val="none" w:sz="0" w:space="0" w:color="auto"/>
                <w:left w:val="none" w:sz="0" w:space="0" w:color="auto"/>
                <w:bottom w:val="none" w:sz="0" w:space="0" w:color="auto"/>
                <w:right w:val="none" w:sz="0" w:space="0" w:color="auto"/>
              </w:divBdr>
            </w:div>
            <w:div w:id="793211056">
              <w:marLeft w:val="0"/>
              <w:marRight w:val="0"/>
              <w:marTop w:val="0"/>
              <w:marBottom w:val="0"/>
              <w:divBdr>
                <w:top w:val="none" w:sz="0" w:space="0" w:color="auto"/>
                <w:left w:val="none" w:sz="0" w:space="0" w:color="auto"/>
                <w:bottom w:val="none" w:sz="0" w:space="0" w:color="auto"/>
                <w:right w:val="none" w:sz="0" w:space="0" w:color="auto"/>
              </w:divBdr>
            </w:div>
            <w:div w:id="1027368599">
              <w:marLeft w:val="0"/>
              <w:marRight w:val="0"/>
              <w:marTop w:val="0"/>
              <w:marBottom w:val="0"/>
              <w:divBdr>
                <w:top w:val="none" w:sz="0" w:space="0" w:color="auto"/>
                <w:left w:val="none" w:sz="0" w:space="0" w:color="auto"/>
                <w:bottom w:val="none" w:sz="0" w:space="0" w:color="auto"/>
                <w:right w:val="none" w:sz="0" w:space="0" w:color="auto"/>
              </w:divBdr>
            </w:div>
            <w:div w:id="1616982019">
              <w:marLeft w:val="0"/>
              <w:marRight w:val="0"/>
              <w:marTop w:val="0"/>
              <w:marBottom w:val="0"/>
              <w:divBdr>
                <w:top w:val="none" w:sz="0" w:space="0" w:color="auto"/>
                <w:left w:val="none" w:sz="0" w:space="0" w:color="auto"/>
                <w:bottom w:val="none" w:sz="0" w:space="0" w:color="auto"/>
                <w:right w:val="none" w:sz="0" w:space="0" w:color="auto"/>
              </w:divBdr>
            </w:div>
            <w:div w:id="2032341697">
              <w:marLeft w:val="0"/>
              <w:marRight w:val="0"/>
              <w:marTop w:val="0"/>
              <w:marBottom w:val="0"/>
              <w:divBdr>
                <w:top w:val="none" w:sz="0" w:space="0" w:color="auto"/>
                <w:left w:val="none" w:sz="0" w:space="0" w:color="auto"/>
                <w:bottom w:val="none" w:sz="0" w:space="0" w:color="auto"/>
                <w:right w:val="none" w:sz="0" w:space="0" w:color="auto"/>
              </w:divBdr>
            </w:div>
            <w:div w:id="1907035759">
              <w:marLeft w:val="0"/>
              <w:marRight w:val="0"/>
              <w:marTop w:val="0"/>
              <w:marBottom w:val="0"/>
              <w:divBdr>
                <w:top w:val="none" w:sz="0" w:space="0" w:color="auto"/>
                <w:left w:val="none" w:sz="0" w:space="0" w:color="auto"/>
                <w:bottom w:val="none" w:sz="0" w:space="0" w:color="auto"/>
                <w:right w:val="none" w:sz="0" w:space="0" w:color="auto"/>
              </w:divBdr>
            </w:div>
            <w:div w:id="1013920091">
              <w:marLeft w:val="0"/>
              <w:marRight w:val="0"/>
              <w:marTop w:val="0"/>
              <w:marBottom w:val="0"/>
              <w:divBdr>
                <w:top w:val="none" w:sz="0" w:space="0" w:color="auto"/>
                <w:left w:val="none" w:sz="0" w:space="0" w:color="auto"/>
                <w:bottom w:val="none" w:sz="0" w:space="0" w:color="auto"/>
                <w:right w:val="none" w:sz="0" w:space="0" w:color="auto"/>
              </w:divBdr>
            </w:div>
            <w:div w:id="2066487158">
              <w:marLeft w:val="0"/>
              <w:marRight w:val="0"/>
              <w:marTop w:val="0"/>
              <w:marBottom w:val="0"/>
              <w:divBdr>
                <w:top w:val="none" w:sz="0" w:space="0" w:color="auto"/>
                <w:left w:val="none" w:sz="0" w:space="0" w:color="auto"/>
                <w:bottom w:val="none" w:sz="0" w:space="0" w:color="auto"/>
                <w:right w:val="none" w:sz="0" w:space="0" w:color="auto"/>
              </w:divBdr>
            </w:div>
            <w:div w:id="632324033">
              <w:marLeft w:val="0"/>
              <w:marRight w:val="0"/>
              <w:marTop w:val="0"/>
              <w:marBottom w:val="0"/>
              <w:divBdr>
                <w:top w:val="none" w:sz="0" w:space="0" w:color="auto"/>
                <w:left w:val="none" w:sz="0" w:space="0" w:color="auto"/>
                <w:bottom w:val="none" w:sz="0" w:space="0" w:color="auto"/>
                <w:right w:val="none" w:sz="0" w:space="0" w:color="auto"/>
              </w:divBdr>
            </w:div>
            <w:div w:id="837694259">
              <w:marLeft w:val="0"/>
              <w:marRight w:val="0"/>
              <w:marTop w:val="0"/>
              <w:marBottom w:val="0"/>
              <w:divBdr>
                <w:top w:val="none" w:sz="0" w:space="0" w:color="auto"/>
                <w:left w:val="none" w:sz="0" w:space="0" w:color="auto"/>
                <w:bottom w:val="none" w:sz="0" w:space="0" w:color="auto"/>
                <w:right w:val="none" w:sz="0" w:space="0" w:color="auto"/>
              </w:divBdr>
            </w:div>
            <w:div w:id="1257325160">
              <w:marLeft w:val="0"/>
              <w:marRight w:val="0"/>
              <w:marTop w:val="0"/>
              <w:marBottom w:val="0"/>
              <w:divBdr>
                <w:top w:val="none" w:sz="0" w:space="0" w:color="auto"/>
                <w:left w:val="none" w:sz="0" w:space="0" w:color="auto"/>
                <w:bottom w:val="none" w:sz="0" w:space="0" w:color="auto"/>
                <w:right w:val="none" w:sz="0" w:space="0" w:color="auto"/>
              </w:divBdr>
            </w:div>
            <w:div w:id="886065205">
              <w:marLeft w:val="0"/>
              <w:marRight w:val="0"/>
              <w:marTop w:val="0"/>
              <w:marBottom w:val="0"/>
              <w:divBdr>
                <w:top w:val="none" w:sz="0" w:space="0" w:color="auto"/>
                <w:left w:val="none" w:sz="0" w:space="0" w:color="auto"/>
                <w:bottom w:val="none" w:sz="0" w:space="0" w:color="auto"/>
                <w:right w:val="none" w:sz="0" w:space="0" w:color="auto"/>
              </w:divBdr>
            </w:div>
            <w:div w:id="1191797008">
              <w:marLeft w:val="0"/>
              <w:marRight w:val="0"/>
              <w:marTop w:val="0"/>
              <w:marBottom w:val="0"/>
              <w:divBdr>
                <w:top w:val="none" w:sz="0" w:space="0" w:color="auto"/>
                <w:left w:val="none" w:sz="0" w:space="0" w:color="auto"/>
                <w:bottom w:val="none" w:sz="0" w:space="0" w:color="auto"/>
                <w:right w:val="none" w:sz="0" w:space="0" w:color="auto"/>
              </w:divBdr>
            </w:div>
            <w:div w:id="923490730">
              <w:marLeft w:val="0"/>
              <w:marRight w:val="0"/>
              <w:marTop w:val="0"/>
              <w:marBottom w:val="0"/>
              <w:divBdr>
                <w:top w:val="none" w:sz="0" w:space="0" w:color="auto"/>
                <w:left w:val="none" w:sz="0" w:space="0" w:color="auto"/>
                <w:bottom w:val="none" w:sz="0" w:space="0" w:color="auto"/>
                <w:right w:val="none" w:sz="0" w:space="0" w:color="auto"/>
              </w:divBdr>
            </w:div>
            <w:div w:id="2092500789">
              <w:marLeft w:val="0"/>
              <w:marRight w:val="0"/>
              <w:marTop w:val="0"/>
              <w:marBottom w:val="0"/>
              <w:divBdr>
                <w:top w:val="none" w:sz="0" w:space="0" w:color="auto"/>
                <w:left w:val="none" w:sz="0" w:space="0" w:color="auto"/>
                <w:bottom w:val="none" w:sz="0" w:space="0" w:color="auto"/>
                <w:right w:val="none" w:sz="0" w:space="0" w:color="auto"/>
              </w:divBdr>
            </w:div>
            <w:div w:id="369258552">
              <w:marLeft w:val="0"/>
              <w:marRight w:val="0"/>
              <w:marTop w:val="0"/>
              <w:marBottom w:val="0"/>
              <w:divBdr>
                <w:top w:val="none" w:sz="0" w:space="0" w:color="auto"/>
                <w:left w:val="none" w:sz="0" w:space="0" w:color="auto"/>
                <w:bottom w:val="none" w:sz="0" w:space="0" w:color="auto"/>
                <w:right w:val="none" w:sz="0" w:space="0" w:color="auto"/>
              </w:divBdr>
            </w:div>
            <w:div w:id="906770768">
              <w:marLeft w:val="0"/>
              <w:marRight w:val="0"/>
              <w:marTop w:val="0"/>
              <w:marBottom w:val="0"/>
              <w:divBdr>
                <w:top w:val="none" w:sz="0" w:space="0" w:color="auto"/>
                <w:left w:val="none" w:sz="0" w:space="0" w:color="auto"/>
                <w:bottom w:val="none" w:sz="0" w:space="0" w:color="auto"/>
                <w:right w:val="none" w:sz="0" w:space="0" w:color="auto"/>
              </w:divBdr>
            </w:div>
            <w:div w:id="1073625745">
              <w:marLeft w:val="0"/>
              <w:marRight w:val="0"/>
              <w:marTop w:val="0"/>
              <w:marBottom w:val="0"/>
              <w:divBdr>
                <w:top w:val="none" w:sz="0" w:space="0" w:color="auto"/>
                <w:left w:val="none" w:sz="0" w:space="0" w:color="auto"/>
                <w:bottom w:val="none" w:sz="0" w:space="0" w:color="auto"/>
                <w:right w:val="none" w:sz="0" w:space="0" w:color="auto"/>
              </w:divBdr>
            </w:div>
            <w:div w:id="1814567492">
              <w:marLeft w:val="0"/>
              <w:marRight w:val="0"/>
              <w:marTop w:val="0"/>
              <w:marBottom w:val="0"/>
              <w:divBdr>
                <w:top w:val="none" w:sz="0" w:space="0" w:color="auto"/>
                <w:left w:val="none" w:sz="0" w:space="0" w:color="auto"/>
                <w:bottom w:val="none" w:sz="0" w:space="0" w:color="auto"/>
                <w:right w:val="none" w:sz="0" w:space="0" w:color="auto"/>
              </w:divBdr>
            </w:div>
            <w:div w:id="951716057">
              <w:marLeft w:val="0"/>
              <w:marRight w:val="0"/>
              <w:marTop w:val="0"/>
              <w:marBottom w:val="0"/>
              <w:divBdr>
                <w:top w:val="none" w:sz="0" w:space="0" w:color="auto"/>
                <w:left w:val="none" w:sz="0" w:space="0" w:color="auto"/>
                <w:bottom w:val="none" w:sz="0" w:space="0" w:color="auto"/>
                <w:right w:val="none" w:sz="0" w:space="0" w:color="auto"/>
              </w:divBdr>
            </w:div>
            <w:div w:id="2137526603">
              <w:marLeft w:val="0"/>
              <w:marRight w:val="0"/>
              <w:marTop w:val="0"/>
              <w:marBottom w:val="0"/>
              <w:divBdr>
                <w:top w:val="none" w:sz="0" w:space="0" w:color="auto"/>
                <w:left w:val="none" w:sz="0" w:space="0" w:color="auto"/>
                <w:bottom w:val="none" w:sz="0" w:space="0" w:color="auto"/>
                <w:right w:val="none" w:sz="0" w:space="0" w:color="auto"/>
              </w:divBdr>
            </w:div>
            <w:div w:id="1758482481">
              <w:marLeft w:val="0"/>
              <w:marRight w:val="0"/>
              <w:marTop w:val="0"/>
              <w:marBottom w:val="0"/>
              <w:divBdr>
                <w:top w:val="none" w:sz="0" w:space="0" w:color="auto"/>
                <w:left w:val="none" w:sz="0" w:space="0" w:color="auto"/>
                <w:bottom w:val="none" w:sz="0" w:space="0" w:color="auto"/>
                <w:right w:val="none" w:sz="0" w:space="0" w:color="auto"/>
              </w:divBdr>
            </w:div>
            <w:div w:id="125243204">
              <w:marLeft w:val="0"/>
              <w:marRight w:val="0"/>
              <w:marTop w:val="0"/>
              <w:marBottom w:val="0"/>
              <w:divBdr>
                <w:top w:val="none" w:sz="0" w:space="0" w:color="auto"/>
                <w:left w:val="none" w:sz="0" w:space="0" w:color="auto"/>
                <w:bottom w:val="none" w:sz="0" w:space="0" w:color="auto"/>
                <w:right w:val="none" w:sz="0" w:space="0" w:color="auto"/>
              </w:divBdr>
            </w:div>
            <w:div w:id="771782991">
              <w:marLeft w:val="0"/>
              <w:marRight w:val="0"/>
              <w:marTop w:val="0"/>
              <w:marBottom w:val="0"/>
              <w:divBdr>
                <w:top w:val="none" w:sz="0" w:space="0" w:color="auto"/>
                <w:left w:val="none" w:sz="0" w:space="0" w:color="auto"/>
                <w:bottom w:val="none" w:sz="0" w:space="0" w:color="auto"/>
                <w:right w:val="none" w:sz="0" w:space="0" w:color="auto"/>
              </w:divBdr>
            </w:div>
            <w:div w:id="2107068210">
              <w:marLeft w:val="0"/>
              <w:marRight w:val="0"/>
              <w:marTop w:val="0"/>
              <w:marBottom w:val="0"/>
              <w:divBdr>
                <w:top w:val="none" w:sz="0" w:space="0" w:color="auto"/>
                <w:left w:val="none" w:sz="0" w:space="0" w:color="auto"/>
                <w:bottom w:val="none" w:sz="0" w:space="0" w:color="auto"/>
                <w:right w:val="none" w:sz="0" w:space="0" w:color="auto"/>
              </w:divBdr>
            </w:div>
            <w:div w:id="1642807247">
              <w:marLeft w:val="0"/>
              <w:marRight w:val="0"/>
              <w:marTop w:val="0"/>
              <w:marBottom w:val="0"/>
              <w:divBdr>
                <w:top w:val="none" w:sz="0" w:space="0" w:color="auto"/>
                <w:left w:val="none" w:sz="0" w:space="0" w:color="auto"/>
                <w:bottom w:val="none" w:sz="0" w:space="0" w:color="auto"/>
                <w:right w:val="none" w:sz="0" w:space="0" w:color="auto"/>
              </w:divBdr>
            </w:div>
            <w:div w:id="1916167077">
              <w:marLeft w:val="0"/>
              <w:marRight w:val="0"/>
              <w:marTop w:val="0"/>
              <w:marBottom w:val="0"/>
              <w:divBdr>
                <w:top w:val="none" w:sz="0" w:space="0" w:color="auto"/>
                <w:left w:val="none" w:sz="0" w:space="0" w:color="auto"/>
                <w:bottom w:val="none" w:sz="0" w:space="0" w:color="auto"/>
                <w:right w:val="none" w:sz="0" w:space="0" w:color="auto"/>
              </w:divBdr>
            </w:div>
            <w:div w:id="1732535265">
              <w:marLeft w:val="0"/>
              <w:marRight w:val="0"/>
              <w:marTop w:val="0"/>
              <w:marBottom w:val="0"/>
              <w:divBdr>
                <w:top w:val="none" w:sz="0" w:space="0" w:color="auto"/>
                <w:left w:val="none" w:sz="0" w:space="0" w:color="auto"/>
                <w:bottom w:val="none" w:sz="0" w:space="0" w:color="auto"/>
                <w:right w:val="none" w:sz="0" w:space="0" w:color="auto"/>
              </w:divBdr>
            </w:div>
            <w:div w:id="1677688035">
              <w:marLeft w:val="0"/>
              <w:marRight w:val="0"/>
              <w:marTop w:val="0"/>
              <w:marBottom w:val="0"/>
              <w:divBdr>
                <w:top w:val="none" w:sz="0" w:space="0" w:color="auto"/>
                <w:left w:val="none" w:sz="0" w:space="0" w:color="auto"/>
                <w:bottom w:val="none" w:sz="0" w:space="0" w:color="auto"/>
                <w:right w:val="none" w:sz="0" w:space="0" w:color="auto"/>
              </w:divBdr>
            </w:div>
            <w:div w:id="930700643">
              <w:marLeft w:val="0"/>
              <w:marRight w:val="0"/>
              <w:marTop w:val="0"/>
              <w:marBottom w:val="0"/>
              <w:divBdr>
                <w:top w:val="none" w:sz="0" w:space="0" w:color="auto"/>
                <w:left w:val="none" w:sz="0" w:space="0" w:color="auto"/>
                <w:bottom w:val="none" w:sz="0" w:space="0" w:color="auto"/>
                <w:right w:val="none" w:sz="0" w:space="0" w:color="auto"/>
              </w:divBdr>
            </w:div>
            <w:div w:id="1076130185">
              <w:marLeft w:val="0"/>
              <w:marRight w:val="0"/>
              <w:marTop w:val="0"/>
              <w:marBottom w:val="0"/>
              <w:divBdr>
                <w:top w:val="none" w:sz="0" w:space="0" w:color="auto"/>
                <w:left w:val="none" w:sz="0" w:space="0" w:color="auto"/>
                <w:bottom w:val="none" w:sz="0" w:space="0" w:color="auto"/>
                <w:right w:val="none" w:sz="0" w:space="0" w:color="auto"/>
              </w:divBdr>
            </w:div>
            <w:div w:id="1223367381">
              <w:marLeft w:val="0"/>
              <w:marRight w:val="0"/>
              <w:marTop w:val="0"/>
              <w:marBottom w:val="0"/>
              <w:divBdr>
                <w:top w:val="none" w:sz="0" w:space="0" w:color="auto"/>
                <w:left w:val="none" w:sz="0" w:space="0" w:color="auto"/>
                <w:bottom w:val="none" w:sz="0" w:space="0" w:color="auto"/>
                <w:right w:val="none" w:sz="0" w:space="0" w:color="auto"/>
              </w:divBdr>
            </w:div>
            <w:div w:id="2026710415">
              <w:marLeft w:val="0"/>
              <w:marRight w:val="0"/>
              <w:marTop w:val="0"/>
              <w:marBottom w:val="0"/>
              <w:divBdr>
                <w:top w:val="none" w:sz="0" w:space="0" w:color="auto"/>
                <w:left w:val="none" w:sz="0" w:space="0" w:color="auto"/>
                <w:bottom w:val="none" w:sz="0" w:space="0" w:color="auto"/>
                <w:right w:val="none" w:sz="0" w:space="0" w:color="auto"/>
              </w:divBdr>
            </w:div>
            <w:div w:id="548952">
              <w:marLeft w:val="0"/>
              <w:marRight w:val="0"/>
              <w:marTop w:val="0"/>
              <w:marBottom w:val="0"/>
              <w:divBdr>
                <w:top w:val="none" w:sz="0" w:space="0" w:color="auto"/>
                <w:left w:val="none" w:sz="0" w:space="0" w:color="auto"/>
                <w:bottom w:val="none" w:sz="0" w:space="0" w:color="auto"/>
                <w:right w:val="none" w:sz="0" w:space="0" w:color="auto"/>
              </w:divBdr>
            </w:div>
            <w:div w:id="1107115162">
              <w:marLeft w:val="0"/>
              <w:marRight w:val="0"/>
              <w:marTop w:val="0"/>
              <w:marBottom w:val="0"/>
              <w:divBdr>
                <w:top w:val="none" w:sz="0" w:space="0" w:color="auto"/>
                <w:left w:val="none" w:sz="0" w:space="0" w:color="auto"/>
                <w:bottom w:val="none" w:sz="0" w:space="0" w:color="auto"/>
                <w:right w:val="none" w:sz="0" w:space="0" w:color="auto"/>
              </w:divBdr>
            </w:div>
            <w:div w:id="2137525612">
              <w:marLeft w:val="0"/>
              <w:marRight w:val="0"/>
              <w:marTop w:val="0"/>
              <w:marBottom w:val="0"/>
              <w:divBdr>
                <w:top w:val="none" w:sz="0" w:space="0" w:color="auto"/>
                <w:left w:val="none" w:sz="0" w:space="0" w:color="auto"/>
                <w:bottom w:val="none" w:sz="0" w:space="0" w:color="auto"/>
                <w:right w:val="none" w:sz="0" w:space="0" w:color="auto"/>
              </w:divBdr>
            </w:div>
            <w:div w:id="2120876356">
              <w:marLeft w:val="0"/>
              <w:marRight w:val="0"/>
              <w:marTop w:val="0"/>
              <w:marBottom w:val="0"/>
              <w:divBdr>
                <w:top w:val="none" w:sz="0" w:space="0" w:color="auto"/>
                <w:left w:val="none" w:sz="0" w:space="0" w:color="auto"/>
                <w:bottom w:val="none" w:sz="0" w:space="0" w:color="auto"/>
                <w:right w:val="none" w:sz="0" w:space="0" w:color="auto"/>
              </w:divBdr>
            </w:div>
            <w:div w:id="138570976">
              <w:marLeft w:val="0"/>
              <w:marRight w:val="0"/>
              <w:marTop w:val="0"/>
              <w:marBottom w:val="0"/>
              <w:divBdr>
                <w:top w:val="none" w:sz="0" w:space="0" w:color="auto"/>
                <w:left w:val="none" w:sz="0" w:space="0" w:color="auto"/>
                <w:bottom w:val="none" w:sz="0" w:space="0" w:color="auto"/>
                <w:right w:val="none" w:sz="0" w:space="0" w:color="auto"/>
              </w:divBdr>
            </w:div>
            <w:div w:id="2012442884">
              <w:marLeft w:val="0"/>
              <w:marRight w:val="0"/>
              <w:marTop w:val="0"/>
              <w:marBottom w:val="0"/>
              <w:divBdr>
                <w:top w:val="none" w:sz="0" w:space="0" w:color="auto"/>
                <w:left w:val="none" w:sz="0" w:space="0" w:color="auto"/>
                <w:bottom w:val="none" w:sz="0" w:space="0" w:color="auto"/>
                <w:right w:val="none" w:sz="0" w:space="0" w:color="auto"/>
              </w:divBdr>
            </w:div>
            <w:div w:id="1665164376">
              <w:marLeft w:val="0"/>
              <w:marRight w:val="0"/>
              <w:marTop w:val="0"/>
              <w:marBottom w:val="0"/>
              <w:divBdr>
                <w:top w:val="none" w:sz="0" w:space="0" w:color="auto"/>
                <w:left w:val="none" w:sz="0" w:space="0" w:color="auto"/>
                <w:bottom w:val="none" w:sz="0" w:space="0" w:color="auto"/>
                <w:right w:val="none" w:sz="0" w:space="0" w:color="auto"/>
              </w:divBdr>
            </w:div>
            <w:div w:id="413090527">
              <w:marLeft w:val="0"/>
              <w:marRight w:val="0"/>
              <w:marTop w:val="0"/>
              <w:marBottom w:val="0"/>
              <w:divBdr>
                <w:top w:val="none" w:sz="0" w:space="0" w:color="auto"/>
                <w:left w:val="none" w:sz="0" w:space="0" w:color="auto"/>
                <w:bottom w:val="none" w:sz="0" w:space="0" w:color="auto"/>
                <w:right w:val="none" w:sz="0" w:space="0" w:color="auto"/>
              </w:divBdr>
            </w:div>
            <w:div w:id="262156780">
              <w:marLeft w:val="0"/>
              <w:marRight w:val="0"/>
              <w:marTop w:val="0"/>
              <w:marBottom w:val="0"/>
              <w:divBdr>
                <w:top w:val="none" w:sz="0" w:space="0" w:color="auto"/>
                <w:left w:val="none" w:sz="0" w:space="0" w:color="auto"/>
                <w:bottom w:val="none" w:sz="0" w:space="0" w:color="auto"/>
                <w:right w:val="none" w:sz="0" w:space="0" w:color="auto"/>
              </w:divBdr>
            </w:div>
            <w:div w:id="1167130643">
              <w:marLeft w:val="0"/>
              <w:marRight w:val="0"/>
              <w:marTop w:val="0"/>
              <w:marBottom w:val="0"/>
              <w:divBdr>
                <w:top w:val="none" w:sz="0" w:space="0" w:color="auto"/>
                <w:left w:val="none" w:sz="0" w:space="0" w:color="auto"/>
                <w:bottom w:val="none" w:sz="0" w:space="0" w:color="auto"/>
                <w:right w:val="none" w:sz="0" w:space="0" w:color="auto"/>
              </w:divBdr>
            </w:div>
            <w:div w:id="1625649687">
              <w:marLeft w:val="0"/>
              <w:marRight w:val="0"/>
              <w:marTop w:val="0"/>
              <w:marBottom w:val="0"/>
              <w:divBdr>
                <w:top w:val="none" w:sz="0" w:space="0" w:color="auto"/>
                <w:left w:val="none" w:sz="0" w:space="0" w:color="auto"/>
                <w:bottom w:val="none" w:sz="0" w:space="0" w:color="auto"/>
                <w:right w:val="none" w:sz="0" w:space="0" w:color="auto"/>
              </w:divBdr>
            </w:div>
            <w:div w:id="2110197346">
              <w:marLeft w:val="0"/>
              <w:marRight w:val="0"/>
              <w:marTop w:val="0"/>
              <w:marBottom w:val="0"/>
              <w:divBdr>
                <w:top w:val="none" w:sz="0" w:space="0" w:color="auto"/>
                <w:left w:val="none" w:sz="0" w:space="0" w:color="auto"/>
                <w:bottom w:val="none" w:sz="0" w:space="0" w:color="auto"/>
                <w:right w:val="none" w:sz="0" w:space="0" w:color="auto"/>
              </w:divBdr>
            </w:div>
            <w:div w:id="1054503628">
              <w:marLeft w:val="0"/>
              <w:marRight w:val="0"/>
              <w:marTop w:val="0"/>
              <w:marBottom w:val="0"/>
              <w:divBdr>
                <w:top w:val="none" w:sz="0" w:space="0" w:color="auto"/>
                <w:left w:val="none" w:sz="0" w:space="0" w:color="auto"/>
                <w:bottom w:val="none" w:sz="0" w:space="0" w:color="auto"/>
                <w:right w:val="none" w:sz="0" w:space="0" w:color="auto"/>
              </w:divBdr>
            </w:div>
            <w:div w:id="656155955">
              <w:marLeft w:val="0"/>
              <w:marRight w:val="0"/>
              <w:marTop w:val="0"/>
              <w:marBottom w:val="0"/>
              <w:divBdr>
                <w:top w:val="none" w:sz="0" w:space="0" w:color="auto"/>
                <w:left w:val="none" w:sz="0" w:space="0" w:color="auto"/>
                <w:bottom w:val="none" w:sz="0" w:space="0" w:color="auto"/>
                <w:right w:val="none" w:sz="0" w:space="0" w:color="auto"/>
              </w:divBdr>
            </w:div>
            <w:div w:id="558057093">
              <w:marLeft w:val="0"/>
              <w:marRight w:val="0"/>
              <w:marTop w:val="0"/>
              <w:marBottom w:val="0"/>
              <w:divBdr>
                <w:top w:val="none" w:sz="0" w:space="0" w:color="auto"/>
                <w:left w:val="none" w:sz="0" w:space="0" w:color="auto"/>
                <w:bottom w:val="none" w:sz="0" w:space="0" w:color="auto"/>
                <w:right w:val="none" w:sz="0" w:space="0" w:color="auto"/>
              </w:divBdr>
            </w:div>
            <w:div w:id="1996180459">
              <w:marLeft w:val="0"/>
              <w:marRight w:val="0"/>
              <w:marTop w:val="0"/>
              <w:marBottom w:val="0"/>
              <w:divBdr>
                <w:top w:val="none" w:sz="0" w:space="0" w:color="auto"/>
                <w:left w:val="none" w:sz="0" w:space="0" w:color="auto"/>
                <w:bottom w:val="none" w:sz="0" w:space="0" w:color="auto"/>
                <w:right w:val="none" w:sz="0" w:space="0" w:color="auto"/>
              </w:divBdr>
            </w:div>
            <w:div w:id="418454919">
              <w:marLeft w:val="0"/>
              <w:marRight w:val="0"/>
              <w:marTop w:val="0"/>
              <w:marBottom w:val="0"/>
              <w:divBdr>
                <w:top w:val="none" w:sz="0" w:space="0" w:color="auto"/>
                <w:left w:val="none" w:sz="0" w:space="0" w:color="auto"/>
                <w:bottom w:val="none" w:sz="0" w:space="0" w:color="auto"/>
                <w:right w:val="none" w:sz="0" w:space="0" w:color="auto"/>
              </w:divBdr>
            </w:div>
            <w:div w:id="1467049158">
              <w:marLeft w:val="0"/>
              <w:marRight w:val="0"/>
              <w:marTop w:val="0"/>
              <w:marBottom w:val="0"/>
              <w:divBdr>
                <w:top w:val="none" w:sz="0" w:space="0" w:color="auto"/>
                <w:left w:val="none" w:sz="0" w:space="0" w:color="auto"/>
                <w:bottom w:val="none" w:sz="0" w:space="0" w:color="auto"/>
                <w:right w:val="none" w:sz="0" w:space="0" w:color="auto"/>
              </w:divBdr>
            </w:div>
            <w:div w:id="757024580">
              <w:marLeft w:val="0"/>
              <w:marRight w:val="0"/>
              <w:marTop w:val="0"/>
              <w:marBottom w:val="0"/>
              <w:divBdr>
                <w:top w:val="none" w:sz="0" w:space="0" w:color="auto"/>
                <w:left w:val="none" w:sz="0" w:space="0" w:color="auto"/>
                <w:bottom w:val="none" w:sz="0" w:space="0" w:color="auto"/>
                <w:right w:val="none" w:sz="0" w:space="0" w:color="auto"/>
              </w:divBdr>
            </w:div>
            <w:div w:id="557547294">
              <w:marLeft w:val="0"/>
              <w:marRight w:val="0"/>
              <w:marTop w:val="0"/>
              <w:marBottom w:val="0"/>
              <w:divBdr>
                <w:top w:val="none" w:sz="0" w:space="0" w:color="auto"/>
                <w:left w:val="none" w:sz="0" w:space="0" w:color="auto"/>
                <w:bottom w:val="none" w:sz="0" w:space="0" w:color="auto"/>
                <w:right w:val="none" w:sz="0" w:space="0" w:color="auto"/>
              </w:divBdr>
            </w:div>
            <w:div w:id="1530951830">
              <w:marLeft w:val="0"/>
              <w:marRight w:val="0"/>
              <w:marTop w:val="0"/>
              <w:marBottom w:val="0"/>
              <w:divBdr>
                <w:top w:val="none" w:sz="0" w:space="0" w:color="auto"/>
                <w:left w:val="none" w:sz="0" w:space="0" w:color="auto"/>
                <w:bottom w:val="none" w:sz="0" w:space="0" w:color="auto"/>
                <w:right w:val="none" w:sz="0" w:space="0" w:color="auto"/>
              </w:divBdr>
            </w:div>
            <w:div w:id="976496922">
              <w:marLeft w:val="0"/>
              <w:marRight w:val="0"/>
              <w:marTop w:val="0"/>
              <w:marBottom w:val="0"/>
              <w:divBdr>
                <w:top w:val="none" w:sz="0" w:space="0" w:color="auto"/>
                <w:left w:val="none" w:sz="0" w:space="0" w:color="auto"/>
                <w:bottom w:val="none" w:sz="0" w:space="0" w:color="auto"/>
                <w:right w:val="none" w:sz="0" w:space="0" w:color="auto"/>
              </w:divBdr>
            </w:div>
            <w:div w:id="1268583498">
              <w:marLeft w:val="0"/>
              <w:marRight w:val="0"/>
              <w:marTop w:val="0"/>
              <w:marBottom w:val="0"/>
              <w:divBdr>
                <w:top w:val="none" w:sz="0" w:space="0" w:color="auto"/>
                <w:left w:val="none" w:sz="0" w:space="0" w:color="auto"/>
                <w:bottom w:val="none" w:sz="0" w:space="0" w:color="auto"/>
                <w:right w:val="none" w:sz="0" w:space="0" w:color="auto"/>
              </w:divBdr>
            </w:div>
            <w:div w:id="65880536">
              <w:marLeft w:val="0"/>
              <w:marRight w:val="0"/>
              <w:marTop w:val="0"/>
              <w:marBottom w:val="0"/>
              <w:divBdr>
                <w:top w:val="none" w:sz="0" w:space="0" w:color="auto"/>
                <w:left w:val="none" w:sz="0" w:space="0" w:color="auto"/>
                <w:bottom w:val="none" w:sz="0" w:space="0" w:color="auto"/>
                <w:right w:val="none" w:sz="0" w:space="0" w:color="auto"/>
              </w:divBdr>
            </w:div>
            <w:div w:id="674918001">
              <w:marLeft w:val="0"/>
              <w:marRight w:val="0"/>
              <w:marTop w:val="0"/>
              <w:marBottom w:val="0"/>
              <w:divBdr>
                <w:top w:val="none" w:sz="0" w:space="0" w:color="auto"/>
                <w:left w:val="none" w:sz="0" w:space="0" w:color="auto"/>
                <w:bottom w:val="none" w:sz="0" w:space="0" w:color="auto"/>
                <w:right w:val="none" w:sz="0" w:space="0" w:color="auto"/>
              </w:divBdr>
            </w:div>
            <w:div w:id="398677723">
              <w:marLeft w:val="0"/>
              <w:marRight w:val="0"/>
              <w:marTop w:val="0"/>
              <w:marBottom w:val="0"/>
              <w:divBdr>
                <w:top w:val="none" w:sz="0" w:space="0" w:color="auto"/>
                <w:left w:val="none" w:sz="0" w:space="0" w:color="auto"/>
                <w:bottom w:val="none" w:sz="0" w:space="0" w:color="auto"/>
                <w:right w:val="none" w:sz="0" w:space="0" w:color="auto"/>
              </w:divBdr>
            </w:div>
            <w:div w:id="931166537">
              <w:marLeft w:val="0"/>
              <w:marRight w:val="0"/>
              <w:marTop w:val="0"/>
              <w:marBottom w:val="0"/>
              <w:divBdr>
                <w:top w:val="none" w:sz="0" w:space="0" w:color="auto"/>
                <w:left w:val="none" w:sz="0" w:space="0" w:color="auto"/>
                <w:bottom w:val="none" w:sz="0" w:space="0" w:color="auto"/>
                <w:right w:val="none" w:sz="0" w:space="0" w:color="auto"/>
              </w:divBdr>
            </w:div>
            <w:div w:id="61562156">
              <w:marLeft w:val="0"/>
              <w:marRight w:val="0"/>
              <w:marTop w:val="0"/>
              <w:marBottom w:val="0"/>
              <w:divBdr>
                <w:top w:val="none" w:sz="0" w:space="0" w:color="auto"/>
                <w:left w:val="none" w:sz="0" w:space="0" w:color="auto"/>
                <w:bottom w:val="none" w:sz="0" w:space="0" w:color="auto"/>
                <w:right w:val="none" w:sz="0" w:space="0" w:color="auto"/>
              </w:divBdr>
            </w:div>
            <w:div w:id="1938514032">
              <w:marLeft w:val="0"/>
              <w:marRight w:val="0"/>
              <w:marTop w:val="0"/>
              <w:marBottom w:val="0"/>
              <w:divBdr>
                <w:top w:val="none" w:sz="0" w:space="0" w:color="auto"/>
                <w:left w:val="none" w:sz="0" w:space="0" w:color="auto"/>
                <w:bottom w:val="none" w:sz="0" w:space="0" w:color="auto"/>
                <w:right w:val="none" w:sz="0" w:space="0" w:color="auto"/>
              </w:divBdr>
            </w:div>
            <w:div w:id="1243875466">
              <w:marLeft w:val="0"/>
              <w:marRight w:val="0"/>
              <w:marTop w:val="0"/>
              <w:marBottom w:val="0"/>
              <w:divBdr>
                <w:top w:val="none" w:sz="0" w:space="0" w:color="auto"/>
                <w:left w:val="none" w:sz="0" w:space="0" w:color="auto"/>
                <w:bottom w:val="none" w:sz="0" w:space="0" w:color="auto"/>
                <w:right w:val="none" w:sz="0" w:space="0" w:color="auto"/>
              </w:divBdr>
            </w:div>
            <w:div w:id="650405073">
              <w:marLeft w:val="0"/>
              <w:marRight w:val="0"/>
              <w:marTop w:val="0"/>
              <w:marBottom w:val="0"/>
              <w:divBdr>
                <w:top w:val="none" w:sz="0" w:space="0" w:color="auto"/>
                <w:left w:val="none" w:sz="0" w:space="0" w:color="auto"/>
                <w:bottom w:val="none" w:sz="0" w:space="0" w:color="auto"/>
                <w:right w:val="none" w:sz="0" w:space="0" w:color="auto"/>
              </w:divBdr>
            </w:div>
            <w:div w:id="1126971029">
              <w:marLeft w:val="0"/>
              <w:marRight w:val="0"/>
              <w:marTop w:val="0"/>
              <w:marBottom w:val="0"/>
              <w:divBdr>
                <w:top w:val="none" w:sz="0" w:space="0" w:color="auto"/>
                <w:left w:val="none" w:sz="0" w:space="0" w:color="auto"/>
                <w:bottom w:val="none" w:sz="0" w:space="0" w:color="auto"/>
                <w:right w:val="none" w:sz="0" w:space="0" w:color="auto"/>
              </w:divBdr>
            </w:div>
            <w:div w:id="124125744">
              <w:marLeft w:val="0"/>
              <w:marRight w:val="0"/>
              <w:marTop w:val="0"/>
              <w:marBottom w:val="0"/>
              <w:divBdr>
                <w:top w:val="none" w:sz="0" w:space="0" w:color="auto"/>
                <w:left w:val="none" w:sz="0" w:space="0" w:color="auto"/>
                <w:bottom w:val="none" w:sz="0" w:space="0" w:color="auto"/>
                <w:right w:val="none" w:sz="0" w:space="0" w:color="auto"/>
              </w:divBdr>
            </w:div>
            <w:div w:id="1759131605">
              <w:marLeft w:val="0"/>
              <w:marRight w:val="0"/>
              <w:marTop w:val="0"/>
              <w:marBottom w:val="0"/>
              <w:divBdr>
                <w:top w:val="none" w:sz="0" w:space="0" w:color="auto"/>
                <w:left w:val="none" w:sz="0" w:space="0" w:color="auto"/>
                <w:bottom w:val="none" w:sz="0" w:space="0" w:color="auto"/>
                <w:right w:val="none" w:sz="0" w:space="0" w:color="auto"/>
              </w:divBdr>
            </w:div>
            <w:div w:id="1925802175">
              <w:marLeft w:val="0"/>
              <w:marRight w:val="0"/>
              <w:marTop w:val="0"/>
              <w:marBottom w:val="0"/>
              <w:divBdr>
                <w:top w:val="none" w:sz="0" w:space="0" w:color="auto"/>
                <w:left w:val="none" w:sz="0" w:space="0" w:color="auto"/>
                <w:bottom w:val="none" w:sz="0" w:space="0" w:color="auto"/>
                <w:right w:val="none" w:sz="0" w:space="0" w:color="auto"/>
              </w:divBdr>
            </w:div>
            <w:div w:id="301230496">
              <w:marLeft w:val="0"/>
              <w:marRight w:val="0"/>
              <w:marTop w:val="0"/>
              <w:marBottom w:val="0"/>
              <w:divBdr>
                <w:top w:val="none" w:sz="0" w:space="0" w:color="auto"/>
                <w:left w:val="none" w:sz="0" w:space="0" w:color="auto"/>
                <w:bottom w:val="none" w:sz="0" w:space="0" w:color="auto"/>
                <w:right w:val="none" w:sz="0" w:space="0" w:color="auto"/>
              </w:divBdr>
            </w:div>
            <w:div w:id="942301285">
              <w:marLeft w:val="0"/>
              <w:marRight w:val="0"/>
              <w:marTop w:val="0"/>
              <w:marBottom w:val="0"/>
              <w:divBdr>
                <w:top w:val="none" w:sz="0" w:space="0" w:color="auto"/>
                <w:left w:val="none" w:sz="0" w:space="0" w:color="auto"/>
                <w:bottom w:val="none" w:sz="0" w:space="0" w:color="auto"/>
                <w:right w:val="none" w:sz="0" w:space="0" w:color="auto"/>
              </w:divBdr>
            </w:div>
            <w:div w:id="799420612">
              <w:marLeft w:val="0"/>
              <w:marRight w:val="0"/>
              <w:marTop w:val="0"/>
              <w:marBottom w:val="0"/>
              <w:divBdr>
                <w:top w:val="none" w:sz="0" w:space="0" w:color="auto"/>
                <w:left w:val="none" w:sz="0" w:space="0" w:color="auto"/>
                <w:bottom w:val="none" w:sz="0" w:space="0" w:color="auto"/>
                <w:right w:val="none" w:sz="0" w:space="0" w:color="auto"/>
              </w:divBdr>
            </w:div>
            <w:div w:id="2009212268">
              <w:marLeft w:val="0"/>
              <w:marRight w:val="0"/>
              <w:marTop w:val="0"/>
              <w:marBottom w:val="0"/>
              <w:divBdr>
                <w:top w:val="none" w:sz="0" w:space="0" w:color="auto"/>
                <w:left w:val="none" w:sz="0" w:space="0" w:color="auto"/>
                <w:bottom w:val="none" w:sz="0" w:space="0" w:color="auto"/>
                <w:right w:val="none" w:sz="0" w:space="0" w:color="auto"/>
              </w:divBdr>
            </w:div>
            <w:div w:id="1063715103">
              <w:marLeft w:val="0"/>
              <w:marRight w:val="0"/>
              <w:marTop w:val="0"/>
              <w:marBottom w:val="0"/>
              <w:divBdr>
                <w:top w:val="none" w:sz="0" w:space="0" w:color="auto"/>
                <w:left w:val="none" w:sz="0" w:space="0" w:color="auto"/>
                <w:bottom w:val="none" w:sz="0" w:space="0" w:color="auto"/>
                <w:right w:val="none" w:sz="0" w:space="0" w:color="auto"/>
              </w:divBdr>
            </w:div>
            <w:div w:id="2014726421">
              <w:marLeft w:val="0"/>
              <w:marRight w:val="0"/>
              <w:marTop w:val="0"/>
              <w:marBottom w:val="0"/>
              <w:divBdr>
                <w:top w:val="none" w:sz="0" w:space="0" w:color="auto"/>
                <w:left w:val="none" w:sz="0" w:space="0" w:color="auto"/>
                <w:bottom w:val="none" w:sz="0" w:space="0" w:color="auto"/>
                <w:right w:val="none" w:sz="0" w:space="0" w:color="auto"/>
              </w:divBdr>
            </w:div>
            <w:div w:id="1340893057">
              <w:marLeft w:val="0"/>
              <w:marRight w:val="0"/>
              <w:marTop w:val="0"/>
              <w:marBottom w:val="0"/>
              <w:divBdr>
                <w:top w:val="none" w:sz="0" w:space="0" w:color="auto"/>
                <w:left w:val="none" w:sz="0" w:space="0" w:color="auto"/>
                <w:bottom w:val="none" w:sz="0" w:space="0" w:color="auto"/>
                <w:right w:val="none" w:sz="0" w:space="0" w:color="auto"/>
              </w:divBdr>
            </w:div>
            <w:div w:id="1600134782">
              <w:marLeft w:val="0"/>
              <w:marRight w:val="0"/>
              <w:marTop w:val="0"/>
              <w:marBottom w:val="0"/>
              <w:divBdr>
                <w:top w:val="none" w:sz="0" w:space="0" w:color="auto"/>
                <w:left w:val="none" w:sz="0" w:space="0" w:color="auto"/>
                <w:bottom w:val="none" w:sz="0" w:space="0" w:color="auto"/>
                <w:right w:val="none" w:sz="0" w:space="0" w:color="auto"/>
              </w:divBdr>
            </w:div>
            <w:div w:id="1462307106">
              <w:marLeft w:val="0"/>
              <w:marRight w:val="0"/>
              <w:marTop w:val="0"/>
              <w:marBottom w:val="0"/>
              <w:divBdr>
                <w:top w:val="none" w:sz="0" w:space="0" w:color="auto"/>
                <w:left w:val="none" w:sz="0" w:space="0" w:color="auto"/>
                <w:bottom w:val="none" w:sz="0" w:space="0" w:color="auto"/>
                <w:right w:val="none" w:sz="0" w:space="0" w:color="auto"/>
              </w:divBdr>
            </w:div>
            <w:div w:id="1766993949">
              <w:marLeft w:val="0"/>
              <w:marRight w:val="0"/>
              <w:marTop w:val="0"/>
              <w:marBottom w:val="0"/>
              <w:divBdr>
                <w:top w:val="none" w:sz="0" w:space="0" w:color="auto"/>
                <w:left w:val="none" w:sz="0" w:space="0" w:color="auto"/>
                <w:bottom w:val="none" w:sz="0" w:space="0" w:color="auto"/>
                <w:right w:val="none" w:sz="0" w:space="0" w:color="auto"/>
              </w:divBdr>
            </w:div>
            <w:div w:id="1644233226">
              <w:marLeft w:val="0"/>
              <w:marRight w:val="0"/>
              <w:marTop w:val="0"/>
              <w:marBottom w:val="0"/>
              <w:divBdr>
                <w:top w:val="none" w:sz="0" w:space="0" w:color="auto"/>
                <w:left w:val="none" w:sz="0" w:space="0" w:color="auto"/>
                <w:bottom w:val="none" w:sz="0" w:space="0" w:color="auto"/>
                <w:right w:val="none" w:sz="0" w:space="0" w:color="auto"/>
              </w:divBdr>
            </w:div>
            <w:div w:id="1197544328">
              <w:marLeft w:val="0"/>
              <w:marRight w:val="0"/>
              <w:marTop w:val="0"/>
              <w:marBottom w:val="0"/>
              <w:divBdr>
                <w:top w:val="none" w:sz="0" w:space="0" w:color="auto"/>
                <w:left w:val="none" w:sz="0" w:space="0" w:color="auto"/>
                <w:bottom w:val="none" w:sz="0" w:space="0" w:color="auto"/>
                <w:right w:val="none" w:sz="0" w:space="0" w:color="auto"/>
              </w:divBdr>
            </w:div>
            <w:div w:id="1168137040">
              <w:marLeft w:val="0"/>
              <w:marRight w:val="0"/>
              <w:marTop w:val="0"/>
              <w:marBottom w:val="0"/>
              <w:divBdr>
                <w:top w:val="none" w:sz="0" w:space="0" w:color="auto"/>
                <w:left w:val="none" w:sz="0" w:space="0" w:color="auto"/>
                <w:bottom w:val="none" w:sz="0" w:space="0" w:color="auto"/>
                <w:right w:val="none" w:sz="0" w:space="0" w:color="auto"/>
              </w:divBdr>
            </w:div>
            <w:div w:id="993026475">
              <w:marLeft w:val="0"/>
              <w:marRight w:val="0"/>
              <w:marTop w:val="0"/>
              <w:marBottom w:val="0"/>
              <w:divBdr>
                <w:top w:val="none" w:sz="0" w:space="0" w:color="auto"/>
                <w:left w:val="none" w:sz="0" w:space="0" w:color="auto"/>
                <w:bottom w:val="none" w:sz="0" w:space="0" w:color="auto"/>
                <w:right w:val="none" w:sz="0" w:space="0" w:color="auto"/>
              </w:divBdr>
            </w:div>
            <w:div w:id="274213441">
              <w:marLeft w:val="0"/>
              <w:marRight w:val="0"/>
              <w:marTop w:val="0"/>
              <w:marBottom w:val="0"/>
              <w:divBdr>
                <w:top w:val="none" w:sz="0" w:space="0" w:color="auto"/>
                <w:left w:val="none" w:sz="0" w:space="0" w:color="auto"/>
                <w:bottom w:val="none" w:sz="0" w:space="0" w:color="auto"/>
                <w:right w:val="none" w:sz="0" w:space="0" w:color="auto"/>
              </w:divBdr>
            </w:div>
            <w:div w:id="346567295">
              <w:marLeft w:val="0"/>
              <w:marRight w:val="0"/>
              <w:marTop w:val="0"/>
              <w:marBottom w:val="0"/>
              <w:divBdr>
                <w:top w:val="none" w:sz="0" w:space="0" w:color="auto"/>
                <w:left w:val="none" w:sz="0" w:space="0" w:color="auto"/>
                <w:bottom w:val="none" w:sz="0" w:space="0" w:color="auto"/>
                <w:right w:val="none" w:sz="0" w:space="0" w:color="auto"/>
              </w:divBdr>
            </w:div>
            <w:div w:id="1031344494">
              <w:marLeft w:val="0"/>
              <w:marRight w:val="0"/>
              <w:marTop w:val="0"/>
              <w:marBottom w:val="0"/>
              <w:divBdr>
                <w:top w:val="none" w:sz="0" w:space="0" w:color="auto"/>
                <w:left w:val="none" w:sz="0" w:space="0" w:color="auto"/>
                <w:bottom w:val="none" w:sz="0" w:space="0" w:color="auto"/>
                <w:right w:val="none" w:sz="0" w:space="0" w:color="auto"/>
              </w:divBdr>
            </w:div>
            <w:div w:id="634872598">
              <w:marLeft w:val="0"/>
              <w:marRight w:val="0"/>
              <w:marTop w:val="0"/>
              <w:marBottom w:val="0"/>
              <w:divBdr>
                <w:top w:val="none" w:sz="0" w:space="0" w:color="auto"/>
                <w:left w:val="none" w:sz="0" w:space="0" w:color="auto"/>
                <w:bottom w:val="none" w:sz="0" w:space="0" w:color="auto"/>
                <w:right w:val="none" w:sz="0" w:space="0" w:color="auto"/>
              </w:divBdr>
            </w:div>
            <w:div w:id="1857111226">
              <w:marLeft w:val="0"/>
              <w:marRight w:val="0"/>
              <w:marTop w:val="0"/>
              <w:marBottom w:val="0"/>
              <w:divBdr>
                <w:top w:val="none" w:sz="0" w:space="0" w:color="auto"/>
                <w:left w:val="none" w:sz="0" w:space="0" w:color="auto"/>
                <w:bottom w:val="none" w:sz="0" w:space="0" w:color="auto"/>
                <w:right w:val="none" w:sz="0" w:space="0" w:color="auto"/>
              </w:divBdr>
            </w:div>
            <w:div w:id="624115451">
              <w:marLeft w:val="0"/>
              <w:marRight w:val="0"/>
              <w:marTop w:val="0"/>
              <w:marBottom w:val="0"/>
              <w:divBdr>
                <w:top w:val="none" w:sz="0" w:space="0" w:color="auto"/>
                <w:left w:val="none" w:sz="0" w:space="0" w:color="auto"/>
                <w:bottom w:val="none" w:sz="0" w:space="0" w:color="auto"/>
                <w:right w:val="none" w:sz="0" w:space="0" w:color="auto"/>
              </w:divBdr>
            </w:div>
            <w:div w:id="1086271328">
              <w:marLeft w:val="0"/>
              <w:marRight w:val="0"/>
              <w:marTop w:val="0"/>
              <w:marBottom w:val="0"/>
              <w:divBdr>
                <w:top w:val="none" w:sz="0" w:space="0" w:color="auto"/>
                <w:left w:val="none" w:sz="0" w:space="0" w:color="auto"/>
                <w:bottom w:val="none" w:sz="0" w:space="0" w:color="auto"/>
                <w:right w:val="none" w:sz="0" w:space="0" w:color="auto"/>
              </w:divBdr>
            </w:div>
            <w:div w:id="390856834">
              <w:marLeft w:val="0"/>
              <w:marRight w:val="0"/>
              <w:marTop w:val="0"/>
              <w:marBottom w:val="0"/>
              <w:divBdr>
                <w:top w:val="none" w:sz="0" w:space="0" w:color="auto"/>
                <w:left w:val="none" w:sz="0" w:space="0" w:color="auto"/>
                <w:bottom w:val="none" w:sz="0" w:space="0" w:color="auto"/>
                <w:right w:val="none" w:sz="0" w:space="0" w:color="auto"/>
              </w:divBdr>
            </w:div>
            <w:div w:id="2049328242">
              <w:marLeft w:val="0"/>
              <w:marRight w:val="0"/>
              <w:marTop w:val="0"/>
              <w:marBottom w:val="0"/>
              <w:divBdr>
                <w:top w:val="none" w:sz="0" w:space="0" w:color="auto"/>
                <w:left w:val="none" w:sz="0" w:space="0" w:color="auto"/>
                <w:bottom w:val="none" w:sz="0" w:space="0" w:color="auto"/>
                <w:right w:val="none" w:sz="0" w:space="0" w:color="auto"/>
              </w:divBdr>
            </w:div>
            <w:div w:id="17266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587">
      <w:bodyDiv w:val="1"/>
      <w:marLeft w:val="0"/>
      <w:marRight w:val="0"/>
      <w:marTop w:val="0"/>
      <w:marBottom w:val="0"/>
      <w:divBdr>
        <w:top w:val="none" w:sz="0" w:space="0" w:color="auto"/>
        <w:left w:val="none" w:sz="0" w:space="0" w:color="auto"/>
        <w:bottom w:val="none" w:sz="0" w:space="0" w:color="auto"/>
        <w:right w:val="none" w:sz="0" w:space="0" w:color="auto"/>
      </w:divBdr>
      <w:divsChild>
        <w:div w:id="1886407568">
          <w:marLeft w:val="0"/>
          <w:marRight w:val="0"/>
          <w:marTop w:val="0"/>
          <w:marBottom w:val="0"/>
          <w:divBdr>
            <w:top w:val="none" w:sz="0" w:space="0" w:color="auto"/>
            <w:left w:val="none" w:sz="0" w:space="0" w:color="auto"/>
            <w:bottom w:val="none" w:sz="0" w:space="0" w:color="auto"/>
            <w:right w:val="none" w:sz="0" w:space="0" w:color="auto"/>
          </w:divBdr>
          <w:divsChild>
            <w:div w:id="413478256">
              <w:marLeft w:val="0"/>
              <w:marRight w:val="0"/>
              <w:marTop w:val="0"/>
              <w:marBottom w:val="0"/>
              <w:divBdr>
                <w:top w:val="none" w:sz="0" w:space="0" w:color="auto"/>
                <w:left w:val="none" w:sz="0" w:space="0" w:color="auto"/>
                <w:bottom w:val="none" w:sz="0" w:space="0" w:color="auto"/>
                <w:right w:val="none" w:sz="0" w:space="0" w:color="auto"/>
              </w:divBdr>
            </w:div>
            <w:div w:id="1125077397">
              <w:marLeft w:val="0"/>
              <w:marRight w:val="0"/>
              <w:marTop w:val="0"/>
              <w:marBottom w:val="0"/>
              <w:divBdr>
                <w:top w:val="none" w:sz="0" w:space="0" w:color="auto"/>
                <w:left w:val="none" w:sz="0" w:space="0" w:color="auto"/>
                <w:bottom w:val="none" w:sz="0" w:space="0" w:color="auto"/>
                <w:right w:val="none" w:sz="0" w:space="0" w:color="auto"/>
              </w:divBdr>
            </w:div>
            <w:div w:id="1713186226">
              <w:marLeft w:val="0"/>
              <w:marRight w:val="0"/>
              <w:marTop w:val="0"/>
              <w:marBottom w:val="0"/>
              <w:divBdr>
                <w:top w:val="none" w:sz="0" w:space="0" w:color="auto"/>
                <w:left w:val="none" w:sz="0" w:space="0" w:color="auto"/>
                <w:bottom w:val="none" w:sz="0" w:space="0" w:color="auto"/>
                <w:right w:val="none" w:sz="0" w:space="0" w:color="auto"/>
              </w:divBdr>
            </w:div>
            <w:div w:id="1133061618">
              <w:marLeft w:val="0"/>
              <w:marRight w:val="0"/>
              <w:marTop w:val="0"/>
              <w:marBottom w:val="0"/>
              <w:divBdr>
                <w:top w:val="none" w:sz="0" w:space="0" w:color="auto"/>
                <w:left w:val="none" w:sz="0" w:space="0" w:color="auto"/>
                <w:bottom w:val="none" w:sz="0" w:space="0" w:color="auto"/>
                <w:right w:val="none" w:sz="0" w:space="0" w:color="auto"/>
              </w:divBdr>
            </w:div>
            <w:div w:id="1258322777">
              <w:marLeft w:val="0"/>
              <w:marRight w:val="0"/>
              <w:marTop w:val="0"/>
              <w:marBottom w:val="0"/>
              <w:divBdr>
                <w:top w:val="none" w:sz="0" w:space="0" w:color="auto"/>
                <w:left w:val="none" w:sz="0" w:space="0" w:color="auto"/>
                <w:bottom w:val="none" w:sz="0" w:space="0" w:color="auto"/>
                <w:right w:val="none" w:sz="0" w:space="0" w:color="auto"/>
              </w:divBdr>
            </w:div>
            <w:div w:id="1093361294">
              <w:marLeft w:val="0"/>
              <w:marRight w:val="0"/>
              <w:marTop w:val="0"/>
              <w:marBottom w:val="0"/>
              <w:divBdr>
                <w:top w:val="none" w:sz="0" w:space="0" w:color="auto"/>
                <w:left w:val="none" w:sz="0" w:space="0" w:color="auto"/>
                <w:bottom w:val="none" w:sz="0" w:space="0" w:color="auto"/>
                <w:right w:val="none" w:sz="0" w:space="0" w:color="auto"/>
              </w:divBdr>
            </w:div>
            <w:div w:id="598685348">
              <w:marLeft w:val="0"/>
              <w:marRight w:val="0"/>
              <w:marTop w:val="0"/>
              <w:marBottom w:val="0"/>
              <w:divBdr>
                <w:top w:val="none" w:sz="0" w:space="0" w:color="auto"/>
                <w:left w:val="none" w:sz="0" w:space="0" w:color="auto"/>
                <w:bottom w:val="none" w:sz="0" w:space="0" w:color="auto"/>
                <w:right w:val="none" w:sz="0" w:space="0" w:color="auto"/>
              </w:divBdr>
            </w:div>
            <w:div w:id="1131753195">
              <w:marLeft w:val="0"/>
              <w:marRight w:val="0"/>
              <w:marTop w:val="0"/>
              <w:marBottom w:val="0"/>
              <w:divBdr>
                <w:top w:val="none" w:sz="0" w:space="0" w:color="auto"/>
                <w:left w:val="none" w:sz="0" w:space="0" w:color="auto"/>
                <w:bottom w:val="none" w:sz="0" w:space="0" w:color="auto"/>
                <w:right w:val="none" w:sz="0" w:space="0" w:color="auto"/>
              </w:divBdr>
            </w:div>
            <w:div w:id="1979217194">
              <w:marLeft w:val="0"/>
              <w:marRight w:val="0"/>
              <w:marTop w:val="0"/>
              <w:marBottom w:val="0"/>
              <w:divBdr>
                <w:top w:val="none" w:sz="0" w:space="0" w:color="auto"/>
                <w:left w:val="none" w:sz="0" w:space="0" w:color="auto"/>
                <w:bottom w:val="none" w:sz="0" w:space="0" w:color="auto"/>
                <w:right w:val="none" w:sz="0" w:space="0" w:color="auto"/>
              </w:divBdr>
            </w:div>
            <w:div w:id="2038387024">
              <w:marLeft w:val="0"/>
              <w:marRight w:val="0"/>
              <w:marTop w:val="0"/>
              <w:marBottom w:val="0"/>
              <w:divBdr>
                <w:top w:val="none" w:sz="0" w:space="0" w:color="auto"/>
                <w:left w:val="none" w:sz="0" w:space="0" w:color="auto"/>
                <w:bottom w:val="none" w:sz="0" w:space="0" w:color="auto"/>
                <w:right w:val="none" w:sz="0" w:space="0" w:color="auto"/>
              </w:divBdr>
            </w:div>
            <w:div w:id="2110197609">
              <w:marLeft w:val="0"/>
              <w:marRight w:val="0"/>
              <w:marTop w:val="0"/>
              <w:marBottom w:val="0"/>
              <w:divBdr>
                <w:top w:val="none" w:sz="0" w:space="0" w:color="auto"/>
                <w:left w:val="none" w:sz="0" w:space="0" w:color="auto"/>
                <w:bottom w:val="none" w:sz="0" w:space="0" w:color="auto"/>
                <w:right w:val="none" w:sz="0" w:space="0" w:color="auto"/>
              </w:divBdr>
            </w:div>
            <w:div w:id="900215593">
              <w:marLeft w:val="0"/>
              <w:marRight w:val="0"/>
              <w:marTop w:val="0"/>
              <w:marBottom w:val="0"/>
              <w:divBdr>
                <w:top w:val="none" w:sz="0" w:space="0" w:color="auto"/>
                <w:left w:val="none" w:sz="0" w:space="0" w:color="auto"/>
                <w:bottom w:val="none" w:sz="0" w:space="0" w:color="auto"/>
                <w:right w:val="none" w:sz="0" w:space="0" w:color="auto"/>
              </w:divBdr>
            </w:div>
            <w:div w:id="870460719">
              <w:marLeft w:val="0"/>
              <w:marRight w:val="0"/>
              <w:marTop w:val="0"/>
              <w:marBottom w:val="0"/>
              <w:divBdr>
                <w:top w:val="none" w:sz="0" w:space="0" w:color="auto"/>
                <w:left w:val="none" w:sz="0" w:space="0" w:color="auto"/>
                <w:bottom w:val="none" w:sz="0" w:space="0" w:color="auto"/>
                <w:right w:val="none" w:sz="0" w:space="0" w:color="auto"/>
              </w:divBdr>
            </w:div>
            <w:div w:id="1935823994">
              <w:marLeft w:val="0"/>
              <w:marRight w:val="0"/>
              <w:marTop w:val="0"/>
              <w:marBottom w:val="0"/>
              <w:divBdr>
                <w:top w:val="none" w:sz="0" w:space="0" w:color="auto"/>
                <w:left w:val="none" w:sz="0" w:space="0" w:color="auto"/>
                <w:bottom w:val="none" w:sz="0" w:space="0" w:color="auto"/>
                <w:right w:val="none" w:sz="0" w:space="0" w:color="auto"/>
              </w:divBdr>
            </w:div>
            <w:div w:id="1700937180">
              <w:marLeft w:val="0"/>
              <w:marRight w:val="0"/>
              <w:marTop w:val="0"/>
              <w:marBottom w:val="0"/>
              <w:divBdr>
                <w:top w:val="none" w:sz="0" w:space="0" w:color="auto"/>
                <w:left w:val="none" w:sz="0" w:space="0" w:color="auto"/>
                <w:bottom w:val="none" w:sz="0" w:space="0" w:color="auto"/>
                <w:right w:val="none" w:sz="0" w:space="0" w:color="auto"/>
              </w:divBdr>
            </w:div>
            <w:div w:id="791090773">
              <w:marLeft w:val="0"/>
              <w:marRight w:val="0"/>
              <w:marTop w:val="0"/>
              <w:marBottom w:val="0"/>
              <w:divBdr>
                <w:top w:val="none" w:sz="0" w:space="0" w:color="auto"/>
                <w:left w:val="none" w:sz="0" w:space="0" w:color="auto"/>
                <w:bottom w:val="none" w:sz="0" w:space="0" w:color="auto"/>
                <w:right w:val="none" w:sz="0" w:space="0" w:color="auto"/>
              </w:divBdr>
            </w:div>
            <w:div w:id="1348020240">
              <w:marLeft w:val="0"/>
              <w:marRight w:val="0"/>
              <w:marTop w:val="0"/>
              <w:marBottom w:val="0"/>
              <w:divBdr>
                <w:top w:val="none" w:sz="0" w:space="0" w:color="auto"/>
                <w:left w:val="none" w:sz="0" w:space="0" w:color="auto"/>
                <w:bottom w:val="none" w:sz="0" w:space="0" w:color="auto"/>
                <w:right w:val="none" w:sz="0" w:space="0" w:color="auto"/>
              </w:divBdr>
            </w:div>
            <w:div w:id="1858501269">
              <w:marLeft w:val="0"/>
              <w:marRight w:val="0"/>
              <w:marTop w:val="0"/>
              <w:marBottom w:val="0"/>
              <w:divBdr>
                <w:top w:val="none" w:sz="0" w:space="0" w:color="auto"/>
                <w:left w:val="none" w:sz="0" w:space="0" w:color="auto"/>
                <w:bottom w:val="none" w:sz="0" w:space="0" w:color="auto"/>
                <w:right w:val="none" w:sz="0" w:space="0" w:color="auto"/>
              </w:divBdr>
            </w:div>
            <w:div w:id="1424301193">
              <w:marLeft w:val="0"/>
              <w:marRight w:val="0"/>
              <w:marTop w:val="0"/>
              <w:marBottom w:val="0"/>
              <w:divBdr>
                <w:top w:val="none" w:sz="0" w:space="0" w:color="auto"/>
                <w:left w:val="none" w:sz="0" w:space="0" w:color="auto"/>
                <w:bottom w:val="none" w:sz="0" w:space="0" w:color="auto"/>
                <w:right w:val="none" w:sz="0" w:space="0" w:color="auto"/>
              </w:divBdr>
            </w:div>
            <w:div w:id="1336499078">
              <w:marLeft w:val="0"/>
              <w:marRight w:val="0"/>
              <w:marTop w:val="0"/>
              <w:marBottom w:val="0"/>
              <w:divBdr>
                <w:top w:val="none" w:sz="0" w:space="0" w:color="auto"/>
                <w:left w:val="none" w:sz="0" w:space="0" w:color="auto"/>
                <w:bottom w:val="none" w:sz="0" w:space="0" w:color="auto"/>
                <w:right w:val="none" w:sz="0" w:space="0" w:color="auto"/>
              </w:divBdr>
            </w:div>
            <w:div w:id="1397243802">
              <w:marLeft w:val="0"/>
              <w:marRight w:val="0"/>
              <w:marTop w:val="0"/>
              <w:marBottom w:val="0"/>
              <w:divBdr>
                <w:top w:val="none" w:sz="0" w:space="0" w:color="auto"/>
                <w:left w:val="none" w:sz="0" w:space="0" w:color="auto"/>
                <w:bottom w:val="none" w:sz="0" w:space="0" w:color="auto"/>
                <w:right w:val="none" w:sz="0" w:space="0" w:color="auto"/>
              </w:divBdr>
            </w:div>
            <w:div w:id="439764028">
              <w:marLeft w:val="0"/>
              <w:marRight w:val="0"/>
              <w:marTop w:val="0"/>
              <w:marBottom w:val="0"/>
              <w:divBdr>
                <w:top w:val="none" w:sz="0" w:space="0" w:color="auto"/>
                <w:left w:val="none" w:sz="0" w:space="0" w:color="auto"/>
                <w:bottom w:val="none" w:sz="0" w:space="0" w:color="auto"/>
                <w:right w:val="none" w:sz="0" w:space="0" w:color="auto"/>
              </w:divBdr>
            </w:div>
            <w:div w:id="999384622">
              <w:marLeft w:val="0"/>
              <w:marRight w:val="0"/>
              <w:marTop w:val="0"/>
              <w:marBottom w:val="0"/>
              <w:divBdr>
                <w:top w:val="none" w:sz="0" w:space="0" w:color="auto"/>
                <w:left w:val="none" w:sz="0" w:space="0" w:color="auto"/>
                <w:bottom w:val="none" w:sz="0" w:space="0" w:color="auto"/>
                <w:right w:val="none" w:sz="0" w:space="0" w:color="auto"/>
              </w:divBdr>
            </w:div>
            <w:div w:id="736707746">
              <w:marLeft w:val="0"/>
              <w:marRight w:val="0"/>
              <w:marTop w:val="0"/>
              <w:marBottom w:val="0"/>
              <w:divBdr>
                <w:top w:val="none" w:sz="0" w:space="0" w:color="auto"/>
                <w:left w:val="none" w:sz="0" w:space="0" w:color="auto"/>
                <w:bottom w:val="none" w:sz="0" w:space="0" w:color="auto"/>
                <w:right w:val="none" w:sz="0" w:space="0" w:color="auto"/>
              </w:divBdr>
            </w:div>
            <w:div w:id="90201362">
              <w:marLeft w:val="0"/>
              <w:marRight w:val="0"/>
              <w:marTop w:val="0"/>
              <w:marBottom w:val="0"/>
              <w:divBdr>
                <w:top w:val="none" w:sz="0" w:space="0" w:color="auto"/>
                <w:left w:val="none" w:sz="0" w:space="0" w:color="auto"/>
                <w:bottom w:val="none" w:sz="0" w:space="0" w:color="auto"/>
                <w:right w:val="none" w:sz="0" w:space="0" w:color="auto"/>
              </w:divBdr>
            </w:div>
            <w:div w:id="403256503">
              <w:marLeft w:val="0"/>
              <w:marRight w:val="0"/>
              <w:marTop w:val="0"/>
              <w:marBottom w:val="0"/>
              <w:divBdr>
                <w:top w:val="none" w:sz="0" w:space="0" w:color="auto"/>
                <w:left w:val="none" w:sz="0" w:space="0" w:color="auto"/>
                <w:bottom w:val="none" w:sz="0" w:space="0" w:color="auto"/>
                <w:right w:val="none" w:sz="0" w:space="0" w:color="auto"/>
              </w:divBdr>
            </w:div>
            <w:div w:id="1637950576">
              <w:marLeft w:val="0"/>
              <w:marRight w:val="0"/>
              <w:marTop w:val="0"/>
              <w:marBottom w:val="0"/>
              <w:divBdr>
                <w:top w:val="none" w:sz="0" w:space="0" w:color="auto"/>
                <w:left w:val="none" w:sz="0" w:space="0" w:color="auto"/>
                <w:bottom w:val="none" w:sz="0" w:space="0" w:color="auto"/>
                <w:right w:val="none" w:sz="0" w:space="0" w:color="auto"/>
              </w:divBdr>
            </w:div>
            <w:div w:id="1951543398">
              <w:marLeft w:val="0"/>
              <w:marRight w:val="0"/>
              <w:marTop w:val="0"/>
              <w:marBottom w:val="0"/>
              <w:divBdr>
                <w:top w:val="none" w:sz="0" w:space="0" w:color="auto"/>
                <w:left w:val="none" w:sz="0" w:space="0" w:color="auto"/>
                <w:bottom w:val="none" w:sz="0" w:space="0" w:color="auto"/>
                <w:right w:val="none" w:sz="0" w:space="0" w:color="auto"/>
              </w:divBdr>
            </w:div>
            <w:div w:id="1220551782">
              <w:marLeft w:val="0"/>
              <w:marRight w:val="0"/>
              <w:marTop w:val="0"/>
              <w:marBottom w:val="0"/>
              <w:divBdr>
                <w:top w:val="none" w:sz="0" w:space="0" w:color="auto"/>
                <w:left w:val="none" w:sz="0" w:space="0" w:color="auto"/>
                <w:bottom w:val="none" w:sz="0" w:space="0" w:color="auto"/>
                <w:right w:val="none" w:sz="0" w:space="0" w:color="auto"/>
              </w:divBdr>
            </w:div>
            <w:div w:id="2072651088">
              <w:marLeft w:val="0"/>
              <w:marRight w:val="0"/>
              <w:marTop w:val="0"/>
              <w:marBottom w:val="0"/>
              <w:divBdr>
                <w:top w:val="none" w:sz="0" w:space="0" w:color="auto"/>
                <w:left w:val="none" w:sz="0" w:space="0" w:color="auto"/>
                <w:bottom w:val="none" w:sz="0" w:space="0" w:color="auto"/>
                <w:right w:val="none" w:sz="0" w:space="0" w:color="auto"/>
              </w:divBdr>
            </w:div>
            <w:div w:id="1935169237">
              <w:marLeft w:val="0"/>
              <w:marRight w:val="0"/>
              <w:marTop w:val="0"/>
              <w:marBottom w:val="0"/>
              <w:divBdr>
                <w:top w:val="none" w:sz="0" w:space="0" w:color="auto"/>
                <w:left w:val="none" w:sz="0" w:space="0" w:color="auto"/>
                <w:bottom w:val="none" w:sz="0" w:space="0" w:color="auto"/>
                <w:right w:val="none" w:sz="0" w:space="0" w:color="auto"/>
              </w:divBdr>
            </w:div>
            <w:div w:id="1140877055">
              <w:marLeft w:val="0"/>
              <w:marRight w:val="0"/>
              <w:marTop w:val="0"/>
              <w:marBottom w:val="0"/>
              <w:divBdr>
                <w:top w:val="none" w:sz="0" w:space="0" w:color="auto"/>
                <w:left w:val="none" w:sz="0" w:space="0" w:color="auto"/>
                <w:bottom w:val="none" w:sz="0" w:space="0" w:color="auto"/>
                <w:right w:val="none" w:sz="0" w:space="0" w:color="auto"/>
              </w:divBdr>
            </w:div>
            <w:div w:id="1859539204">
              <w:marLeft w:val="0"/>
              <w:marRight w:val="0"/>
              <w:marTop w:val="0"/>
              <w:marBottom w:val="0"/>
              <w:divBdr>
                <w:top w:val="none" w:sz="0" w:space="0" w:color="auto"/>
                <w:left w:val="none" w:sz="0" w:space="0" w:color="auto"/>
                <w:bottom w:val="none" w:sz="0" w:space="0" w:color="auto"/>
                <w:right w:val="none" w:sz="0" w:space="0" w:color="auto"/>
              </w:divBdr>
            </w:div>
            <w:div w:id="480656046">
              <w:marLeft w:val="0"/>
              <w:marRight w:val="0"/>
              <w:marTop w:val="0"/>
              <w:marBottom w:val="0"/>
              <w:divBdr>
                <w:top w:val="none" w:sz="0" w:space="0" w:color="auto"/>
                <w:left w:val="none" w:sz="0" w:space="0" w:color="auto"/>
                <w:bottom w:val="none" w:sz="0" w:space="0" w:color="auto"/>
                <w:right w:val="none" w:sz="0" w:space="0" w:color="auto"/>
              </w:divBdr>
            </w:div>
            <w:div w:id="856503486">
              <w:marLeft w:val="0"/>
              <w:marRight w:val="0"/>
              <w:marTop w:val="0"/>
              <w:marBottom w:val="0"/>
              <w:divBdr>
                <w:top w:val="none" w:sz="0" w:space="0" w:color="auto"/>
                <w:left w:val="none" w:sz="0" w:space="0" w:color="auto"/>
                <w:bottom w:val="none" w:sz="0" w:space="0" w:color="auto"/>
                <w:right w:val="none" w:sz="0" w:space="0" w:color="auto"/>
              </w:divBdr>
            </w:div>
            <w:div w:id="1847595517">
              <w:marLeft w:val="0"/>
              <w:marRight w:val="0"/>
              <w:marTop w:val="0"/>
              <w:marBottom w:val="0"/>
              <w:divBdr>
                <w:top w:val="none" w:sz="0" w:space="0" w:color="auto"/>
                <w:left w:val="none" w:sz="0" w:space="0" w:color="auto"/>
                <w:bottom w:val="none" w:sz="0" w:space="0" w:color="auto"/>
                <w:right w:val="none" w:sz="0" w:space="0" w:color="auto"/>
              </w:divBdr>
            </w:div>
            <w:div w:id="403382321">
              <w:marLeft w:val="0"/>
              <w:marRight w:val="0"/>
              <w:marTop w:val="0"/>
              <w:marBottom w:val="0"/>
              <w:divBdr>
                <w:top w:val="none" w:sz="0" w:space="0" w:color="auto"/>
                <w:left w:val="none" w:sz="0" w:space="0" w:color="auto"/>
                <w:bottom w:val="none" w:sz="0" w:space="0" w:color="auto"/>
                <w:right w:val="none" w:sz="0" w:space="0" w:color="auto"/>
              </w:divBdr>
            </w:div>
            <w:div w:id="2032953604">
              <w:marLeft w:val="0"/>
              <w:marRight w:val="0"/>
              <w:marTop w:val="0"/>
              <w:marBottom w:val="0"/>
              <w:divBdr>
                <w:top w:val="none" w:sz="0" w:space="0" w:color="auto"/>
                <w:left w:val="none" w:sz="0" w:space="0" w:color="auto"/>
                <w:bottom w:val="none" w:sz="0" w:space="0" w:color="auto"/>
                <w:right w:val="none" w:sz="0" w:space="0" w:color="auto"/>
              </w:divBdr>
            </w:div>
            <w:div w:id="1908611344">
              <w:marLeft w:val="0"/>
              <w:marRight w:val="0"/>
              <w:marTop w:val="0"/>
              <w:marBottom w:val="0"/>
              <w:divBdr>
                <w:top w:val="none" w:sz="0" w:space="0" w:color="auto"/>
                <w:left w:val="none" w:sz="0" w:space="0" w:color="auto"/>
                <w:bottom w:val="none" w:sz="0" w:space="0" w:color="auto"/>
                <w:right w:val="none" w:sz="0" w:space="0" w:color="auto"/>
              </w:divBdr>
            </w:div>
            <w:div w:id="144594852">
              <w:marLeft w:val="0"/>
              <w:marRight w:val="0"/>
              <w:marTop w:val="0"/>
              <w:marBottom w:val="0"/>
              <w:divBdr>
                <w:top w:val="none" w:sz="0" w:space="0" w:color="auto"/>
                <w:left w:val="none" w:sz="0" w:space="0" w:color="auto"/>
                <w:bottom w:val="none" w:sz="0" w:space="0" w:color="auto"/>
                <w:right w:val="none" w:sz="0" w:space="0" w:color="auto"/>
              </w:divBdr>
            </w:div>
            <w:div w:id="1363751278">
              <w:marLeft w:val="0"/>
              <w:marRight w:val="0"/>
              <w:marTop w:val="0"/>
              <w:marBottom w:val="0"/>
              <w:divBdr>
                <w:top w:val="none" w:sz="0" w:space="0" w:color="auto"/>
                <w:left w:val="none" w:sz="0" w:space="0" w:color="auto"/>
                <w:bottom w:val="none" w:sz="0" w:space="0" w:color="auto"/>
                <w:right w:val="none" w:sz="0" w:space="0" w:color="auto"/>
              </w:divBdr>
            </w:div>
            <w:div w:id="1905601956">
              <w:marLeft w:val="0"/>
              <w:marRight w:val="0"/>
              <w:marTop w:val="0"/>
              <w:marBottom w:val="0"/>
              <w:divBdr>
                <w:top w:val="none" w:sz="0" w:space="0" w:color="auto"/>
                <w:left w:val="none" w:sz="0" w:space="0" w:color="auto"/>
                <w:bottom w:val="none" w:sz="0" w:space="0" w:color="auto"/>
                <w:right w:val="none" w:sz="0" w:space="0" w:color="auto"/>
              </w:divBdr>
            </w:div>
            <w:div w:id="308092062">
              <w:marLeft w:val="0"/>
              <w:marRight w:val="0"/>
              <w:marTop w:val="0"/>
              <w:marBottom w:val="0"/>
              <w:divBdr>
                <w:top w:val="none" w:sz="0" w:space="0" w:color="auto"/>
                <w:left w:val="none" w:sz="0" w:space="0" w:color="auto"/>
                <w:bottom w:val="none" w:sz="0" w:space="0" w:color="auto"/>
                <w:right w:val="none" w:sz="0" w:space="0" w:color="auto"/>
              </w:divBdr>
            </w:div>
            <w:div w:id="1778402401">
              <w:marLeft w:val="0"/>
              <w:marRight w:val="0"/>
              <w:marTop w:val="0"/>
              <w:marBottom w:val="0"/>
              <w:divBdr>
                <w:top w:val="none" w:sz="0" w:space="0" w:color="auto"/>
                <w:left w:val="none" w:sz="0" w:space="0" w:color="auto"/>
                <w:bottom w:val="none" w:sz="0" w:space="0" w:color="auto"/>
                <w:right w:val="none" w:sz="0" w:space="0" w:color="auto"/>
              </w:divBdr>
            </w:div>
            <w:div w:id="1565482714">
              <w:marLeft w:val="0"/>
              <w:marRight w:val="0"/>
              <w:marTop w:val="0"/>
              <w:marBottom w:val="0"/>
              <w:divBdr>
                <w:top w:val="none" w:sz="0" w:space="0" w:color="auto"/>
                <w:left w:val="none" w:sz="0" w:space="0" w:color="auto"/>
                <w:bottom w:val="none" w:sz="0" w:space="0" w:color="auto"/>
                <w:right w:val="none" w:sz="0" w:space="0" w:color="auto"/>
              </w:divBdr>
            </w:div>
            <w:div w:id="1870487762">
              <w:marLeft w:val="0"/>
              <w:marRight w:val="0"/>
              <w:marTop w:val="0"/>
              <w:marBottom w:val="0"/>
              <w:divBdr>
                <w:top w:val="none" w:sz="0" w:space="0" w:color="auto"/>
                <w:left w:val="none" w:sz="0" w:space="0" w:color="auto"/>
                <w:bottom w:val="none" w:sz="0" w:space="0" w:color="auto"/>
                <w:right w:val="none" w:sz="0" w:space="0" w:color="auto"/>
              </w:divBdr>
            </w:div>
            <w:div w:id="2125539192">
              <w:marLeft w:val="0"/>
              <w:marRight w:val="0"/>
              <w:marTop w:val="0"/>
              <w:marBottom w:val="0"/>
              <w:divBdr>
                <w:top w:val="none" w:sz="0" w:space="0" w:color="auto"/>
                <w:left w:val="none" w:sz="0" w:space="0" w:color="auto"/>
                <w:bottom w:val="none" w:sz="0" w:space="0" w:color="auto"/>
                <w:right w:val="none" w:sz="0" w:space="0" w:color="auto"/>
              </w:divBdr>
            </w:div>
            <w:div w:id="770397979">
              <w:marLeft w:val="0"/>
              <w:marRight w:val="0"/>
              <w:marTop w:val="0"/>
              <w:marBottom w:val="0"/>
              <w:divBdr>
                <w:top w:val="none" w:sz="0" w:space="0" w:color="auto"/>
                <w:left w:val="none" w:sz="0" w:space="0" w:color="auto"/>
                <w:bottom w:val="none" w:sz="0" w:space="0" w:color="auto"/>
                <w:right w:val="none" w:sz="0" w:space="0" w:color="auto"/>
              </w:divBdr>
            </w:div>
            <w:div w:id="1055927773">
              <w:marLeft w:val="0"/>
              <w:marRight w:val="0"/>
              <w:marTop w:val="0"/>
              <w:marBottom w:val="0"/>
              <w:divBdr>
                <w:top w:val="none" w:sz="0" w:space="0" w:color="auto"/>
                <w:left w:val="none" w:sz="0" w:space="0" w:color="auto"/>
                <w:bottom w:val="none" w:sz="0" w:space="0" w:color="auto"/>
                <w:right w:val="none" w:sz="0" w:space="0" w:color="auto"/>
              </w:divBdr>
            </w:div>
            <w:div w:id="2091080546">
              <w:marLeft w:val="0"/>
              <w:marRight w:val="0"/>
              <w:marTop w:val="0"/>
              <w:marBottom w:val="0"/>
              <w:divBdr>
                <w:top w:val="none" w:sz="0" w:space="0" w:color="auto"/>
                <w:left w:val="none" w:sz="0" w:space="0" w:color="auto"/>
                <w:bottom w:val="none" w:sz="0" w:space="0" w:color="auto"/>
                <w:right w:val="none" w:sz="0" w:space="0" w:color="auto"/>
              </w:divBdr>
            </w:div>
            <w:div w:id="1386417920">
              <w:marLeft w:val="0"/>
              <w:marRight w:val="0"/>
              <w:marTop w:val="0"/>
              <w:marBottom w:val="0"/>
              <w:divBdr>
                <w:top w:val="none" w:sz="0" w:space="0" w:color="auto"/>
                <w:left w:val="none" w:sz="0" w:space="0" w:color="auto"/>
                <w:bottom w:val="none" w:sz="0" w:space="0" w:color="auto"/>
                <w:right w:val="none" w:sz="0" w:space="0" w:color="auto"/>
              </w:divBdr>
            </w:div>
            <w:div w:id="86392567">
              <w:marLeft w:val="0"/>
              <w:marRight w:val="0"/>
              <w:marTop w:val="0"/>
              <w:marBottom w:val="0"/>
              <w:divBdr>
                <w:top w:val="none" w:sz="0" w:space="0" w:color="auto"/>
                <w:left w:val="none" w:sz="0" w:space="0" w:color="auto"/>
                <w:bottom w:val="none" w:sz="0" w:space="0" w:color="auto"/>
                <w:right w:val="none" w:sz="0" w:space="0" w:color="auto"/>
              </w:divBdr>
            </w:div>
            <w:div w:id="885140899">
              <w:marLeft w:val="0"/>
              <w:marRight w:val="0"/>
              <w:marTop w:val="0"/>
              <w:marBottom w:val="0"/>
              <w:divBdr>
                <w:top w:val="none" w:sz="0" w:space="0" w:color="auto"/>
                <w:left w:val="none" w:sz="0" w:space="0" w:color="auto"/>
                <w:bottom w:val="none" w:sz="0" w:space="0" w:color="auto"/>
                <w:right w:val="none" w:sz="0" w:space="0" w:color="auto"/>
              </w:divBdr>
            </w:div>
            <w:div w:id="1327634416">
              <w:marLeft w:val="0"/>
              <w:marRight w:val="0"/>
              <w:marTop w:val="0"/>
              <w:marBottom w:val="0"/>
              <w:divBdr>
                <w:top w:val="none" w:sz="0" w:space="0" w:color="auto"/>
                <w:left w:val="none" w:sz="0" w:space="0" w:color="auto"/>
                <w:bottom w:val="none" w:sz="0" w:space="0" w:color="auto"/>
                <w:right w:val="none" w:sz="0" w:space="0" w:color="auto"/>
              </w:divBdr>
            </w:div>
            <w:div w:id="1642467060">
              <w:marLeft w:val="0"/>
              <w:marRight w:val="0"/>
              <w:marTop w:val="0"/>
              <w:marBottom w:val="0"/>
              <w:divBdr>
                <w:top w:val="none" w:sz="0" w:space="0" w:color="auto"/>
                <w:left w:val="none" w:sz="0" w:space="0" w:color="auto"/>
                <w:bottom w:val="none" w:sz="0" w:space="0" w:color="auto"/>
                <w:right w:val="none" w:sz="0" w:space="0" w:color="auto"/>
              </w:divBdr>
            </w:div>
            <w:div w:id="669140976">
              <w:marLeft w:val="0"/>
              <w:marRight w:val="0"/>
              <w:marTop w:val="0"/>
              <w:marBottom w:val="0"/>
              <w:divBdr>
                <w:top w:val="none" w:sz="0" w:space="0" w:color="auto"/>
                <w:left w:val="none" w:sz="0" w:space="0" w:color="auto"/>
                <w:bottom w:val="none" w:sz="0" w:space="0" w:color="auto"/>
                <w:right w:val="none" w:sz="0" w:space="0" w:color="auto"/>
              </w:divBdr>
            </w:div>
            <w:div w:id="1824157225">
              <w:marLeft w:val="0"/>
              <w:marRight w:val="0"/>
              <w:marTop w:val="0"/>
              <w:marBottom w:val="0"/>
              <w:divBdr>
                <w:top w:val="none" w:sz="0" w:space="0" w:color="auto"/>
                <w:left w:val="none" w:sz="0" w:space="0" w:color="auto"/>
                <w:bottom w:val="none" w:sz="0" w:space="0" w:color="auto"/>
                <w:right w:val="none" w:sz="0" w:space="0" w:color="auto"/>
              </w:divBdr>
            </w:div>
            <w:div w:id="932543476">
              <w:marLeft w:val="0"/>
              <w:marRight w:val="0"/>
              <w:marTop w:val="0"/>
              <w:marBottom w:val="0"/>
              <w:divBdr>
                <w:top w:val="none" w:sz="0" w:space="0" w:color="auto"/>
                <w:left w:val="none" w:sz="0" w:space="0" w:color="auto"/>
                <w:bottom w:val="none" w:sz="0" w:space="0" w:color="auto"/>
                <w:right w:val="none" w:sz="0" w:space="0" w:color="auto"/>
              </w:divBdr>
            </w:div>
            <w:div w:id="1921408336">
              <w:marLeft w:val="0"/>
              <w:marRight w:val="0"/>
              <w:marTop w:val="0"/>
              <w:marBottom w:val="0"/>
              <w:divBdr>
                <w:top w:val="none" w:sz="0" w:space="0" w:color="auto"/>
                <w:left w:val="none" w:sz="0" w:space="0" w:color="auto"/>
                <w:bottom w:val="none" w:sz="0" w:space="0" w:color="auto"/>
                <w:right w:val="none" w:sz="0" w:space="0" w:color="auto"/>
              </w:divBdr>
            </w:div>
            <w:div w:id="1886945103">
              <w:marLeft w:val="0"/>
              <w:marRight w:val="0"/>
              <w:marTop w:val="0"/>
              <w:marBottom w:val="0"/>
              <w:divBdr>
                <w:top w:val="none" w:sz="0" w:space="0" w:color="auto"/>
                <w:left w:val="none" w:sz="0" w:space="0" w:color="auto"/>
                <w:bottom w:val="none" w:sz="0" w:space="0" w:color="auto"/>
                <w:right w:val="none" w:sz="0" w:space="0" w:color="auto"/>
              </w:divBdr>
            </w:div>
            <w:div w:id="783042763">
              <w:marLeft w:val="0"/>
              <w:marRight w:val="0"/>
              <w:marTop w:val="0"/>
              <w:marBottom w:val="0"/>
              <w:divBdr>
                <w:top w:val="none" w:sz="0" w:space="0" w:color="auto"/>
                <w:left w:val="none" w:sz="0" w:space="0" w:color="auto"/>
                <w:bottom w:val="none" w:sz="0" w:space="0" w:color="auto"/>
                <w:right w:val="none" w:sz="0" w:space="0" w:color="auto"/>
              </w:divBdr>
            </w:div>
            <w:div w:id="586963186">
              <w:marLeft w:val="0"/>
              <w:marRight w:val="0"/>
              <w:marTop w:val="0"/>
              <w:marBottom w:val="0"/>
              <w:divBdr>
                <w:top w:val="none" w:sz="0" w:space="0" w:color="auto"/>
                <w:left w:val="none" w:sz="0" w:space="0" w:color="auto"/>
                <w:bottom w:val="none" w:sz="0" w:space="0" w:color="auto"/>
                <w:right w:val="none" w:sz="0" w:space="0" w:color="auto"/>
              </w:divBdr>
            </w:div>
            <w:div w:id="1904488769">
              <w:marLeft w:val="0"/>
              <w:marRight w:val="0"/>
              <w:marTop w:val="0"/>
              <w:marBottom w:val="0"/>
              <w:divBdr>
                <w:top w:val="none" w:sz="0" w:space="0" w:color="auto"/>
                <w:left w:val="none" w:sz="0" w:space="0" w:color="auto"/>
                <w:bottom w:val="none" w:sz="0" w:space="0" w:color="auto"/>
                <w:right w:val="none" w:sz="0" w:space="0" w:color="auto"/>
              </w:divBdr>
            </w:div>
            <w:div w:id="607467866">
              <w:marLeft w:val="0"/>
              <w:marRight w:val="0"/>
              <w:marTop w:val="0"/>
              <w:marBottom w:val="0"/>
              <w:divBdr>
                <w:top w:val="none" w:sz="0" w:space="0" w:color="auto"/>
                <w:left w:val="none" w:sz="0" w:space="0" w:color="auto"/>
                <w:bottom w:val="none" w:sz="0" w:space="0" w:color="auto"/>
                <w:right w:val="none" w:sz="0" w:space="0" w:color="auto"/>
              </w:divBdr>
            </w:div>
            <w:div w:id="1147433717">
              <w:marLeft w:val="0"/>
              <w:marRight w:val="0"/>
              <w:marTop w:val="0"/>
              <w:marBottom w:val="0"/>
              <w:divBdr>
                <w:top w:val="none" w:sz="0" w:space="0" w:color="auto"/>
                <w:left w:val="none" w:sz="0" w:space="0" w:color="auto"/>
                <w:bottom w:val="none" w:sz="0" w:space="0" w:color="auto"/>
                <w:right w:val="none" w:sz="0" w:space="0" w:color="auto"/>
              </w:divBdr>
            </w:div>
            <w:div w:id="998652576">
              <w:marLeft w:val="0"/>
              <w:marRight w:val="0"/>
              <w:marTop w:val="0"/>
              <w:marBottom w:val="0"/>
              <w:divBdr>
                <w:top w:val="none" w:sz="0" w:space="0" w:color="auto"/>
                <w:left w:val="none" w:sz="0" w:space="0" w:color="auto"/>
                <w:bottom w:val="none" w:sz="0" w:space="0" w:color="auto"/>
                <w:right w:val="none" w:sz="0" w:space="0" w:color="auto"/>
              </w:divBdr>
            </w:div>
            <w:div w:id="717434274">
              <w:marLeft w:val="0"/>
              <w:marRight w:val="0"/>
              <w:marTop w:val="0"/>
              <w:marBottom w:val="0"/>
              <w:divBdr>
                <w:top w:val="none" w:sz="0" w:space="0" w:color="auto"/>
                <w:left w:val="none" w:sz="0" w:space="0" w:color="auto"/>
                <w:bottom w:val="none" w:sz="0" w:space="0" w:color="auto"/>
                <w:right w:val="none" w:sz="0" w:space="0" w:color="auto"/>
              </w:divBdr>
            </w:div>
            <w:div w:id="1120759898">
              <w:marLeft w:val="0"/>
              <w:marRight w:val="0"/>
              <w:marTop w:val="0"/>
              <w:marBottom w:val="0"/>
              <w:divBdr>
                <w:top w:val="none" w:sz="0" w:space="0" w:color="auto"/>
                <w:left w:val="none" w:sz="0" w:space="0" w:color="auto"/>
                <w:bottom w:val="none" w:sz="0" w:space="0" w:color="auto"/>
                <w:right w:val="none" w:sz="0" w:space="0" w:color="auto"/>
              </w:divBdr>
            </w:div>
            <w:div w:id="1176917532">
              <w:marLeft w:val="0"/>
              <w:marRight w:val="0"/>
              <w:marTop w:val="0"/>
              <w:marBottom w:val="0"/>
              <w:divBdr>
                <w:top w:val="none" w:sz="0" w:space="0" w:color="auto"/>
                <w:left w:val="none" w:sz="0" w:space="0" w:color="auto"/>
                <w:bottom w:val="none" w:sz="0" w:space="0" w:color="auto"/>
                <w:right w:val="none" w:sz="0" w:space="0" w:color="auto"/>
              </w:divBdr>
            </w:div>
            <w:div w:id="152457238">
              <w:marLeft w:val="0"/>
              <w:marRight w:val="0"/>
              <w:marTop w:val="0"/>
              <w:marBottom w:val="0"/>
              <w:divBdr>
                <w:top w:val="none" w:sz="0" w:space="0" w:color="auto"/>
                <w:left w:val="none" w:sz="0" w:space="0" w:color="auto"/>
                <w:bottom w:val="none" w:sz="0" w:space="0" w:color="auto"/>
                <w:right w:val="none" w:sz="0" w:space="0" w:color="auto"/>
              </w:divBdr>
            </w:div>
            <w:div w:id="1399662">
              <w:marLeft w:val="0"/>
              <w:marRight w:val="0"/>
              <w:marTop w:val="0"/>
              <w:marBottom w:val="0"/>
              <w:divBdr>
                <w:top w:val="none" w:sz="0" w:space="0" w:color="auto"/>
                <w:left w:val="none" w:sz="0" w:space="0" w:color="auto"/>
                <w:bottom w:val="none" w:sz="0" w:space="0" w:color="auto"/>
                <w:right w:val="none" w:sz="0" w:space="0" w:color="auto"/>
              </w:divBdr>
            </w:div>
            <w:div w:id="850870746">
              <w:marLeft w:val="0"/>
              <w:marRight w:val="0"/>
              <w:marTop w:val="0"/>
              <w:marBottom w:val="0"/>
              <w:divBdr>
                <w:top w:val="none" w:sz="0" w:space="0" w:color="auto"/>
                <w:left w:val="none" w:sz="0" w:space="0" w:color="auto"/>
                <w:bottom w:val="none" w:sz="0" w:space="0" w:color="auto"/>
                <w:right w:val="none" w:sz="0" w:space="0" w:color="auto"/>
              </w:divBdr>
            </w:div>
            <w:div w:id="1420561971">
              <w:marLeft w:val="0"/>
              <w:marRight w:val="0"/>
              <w:marTop w:val="0"/>
              <w:marBottom w:val="0"/>
              <w:divBdr>
                <w:top w:val="none" w:sz="0" w:space="0" w:color="auto"/>
                <w:left w:val="none" w:sz="0" w:space="0" w:color="auto"/>
                <w:bottom w:val="none" w:sz="0" w:space="0" w:color="auto"/>
                <w:right w:val="none" w:sz="0" w:space="0" w:color="auto"/>
              </w:divBdr>
            </w:div>
            <w:div w:id="1498039224">
              <w:marLeft w:val="0"/>
              <w:marRight w:val="0"/>
              <w:marTop w:val="0"/>
              <w:marBottom w:val="0"/>
              <w:divBdr>
                <w:top w:val="none" w:sz="0" w:space="0" w:color="auto"/>
                <w:left w:val="none" w:sz="0" w:space="0" w:color="auto"/>
                <w:bottom w:val="none" w:sz="0" w:space="0" w:color="auto"/>
                <w:right w:val="none" w:sz="0" w:space="0" w:color="auto"/>
              </w:divBdr>
            </w:div>
            <w:div w:id="1944803643">
              <w:marLeft w:val="0"/>
              <w:marRight w:val="0"/>
              <w:marTop w:val="0"/>
              <w:marBottom w:val="0"/>
              <w:divBdr>
                <w:top w:val="none" w:sz="0" w:space="0" w:color="auto"/>
                <w:left w:val="none" w:sz="0" w:space="0" w:color="auto"/>
                <w:bottom w:val="none" w:sz="0" w:space="0" w:color="auto"/>
                <w:right w:val="none" w:sz="0" w:space="0" w:color="auto"/>
              </w:divBdr>
            </w:div>
            <w:div w:id="1226792570">
              <w:marLeft w:val="0"/>
              <w:marRight w:val="0"/>
              <w:marTop w:val="0"/>
              <w:marBottom w:val="0"/>
              <w:divBdr>
                <w:top w:val="none" w:sz="0" w:space="0" w:color="auto"/>
                <w:left w:val="none" w:sz="0" w:space="0" w:color="auto"/>
                <w:bottom w:val="none" w:sz="0" w:space="0" w:color="auto"/>
                <w:right w:val="none" w:sz="0" w:space="0" w:color="auto"/>
              </w:divBdr>
            </w:div>
            <w:div w:id="182063331">
              <w:marLeft w:val="0"/>
              <w:marRight w:val="0"/>
              <w:marTop w:val="0"/>
              <w:marBottom w:val="0"/>
              <w:divBdr>
                <w:top w:val="none" w:sz="0" w:space="0" w:color="auto"/>
                <w:left w:val="none" w:sz="0" w:space="0" w:color="auto"/>
                <w:bottom w:val="none" w:sz="0" w:space="0" w:color="auto"/>
                <w:right w:val="none" w:sz="0" w:space="0" w:color="auto"/>
              </w:divBdr>
            </w:div>
            <w:div w:id="1312442297">
              <w:marLeft w:val="0"/>
              <w:marRight w:val="0"/>
              <w:marTop w:val="0"/>
              <w:marBottom w:val="0"/>
              <w:divBdr>
                <w:top w:val="none" w:sz="0" w:space="0" w:color="auto"/>
                <w:left w:val="none" w:sz="0" w:space="0" w:color="auto"/>
                <w:bottom w:val="none" w:sz="0" w:space="0" w:color="auto"/>
                <w:right w:val="none" w:sz="0" w:space="0" w:color="auto"/>
              </w:divBdr>
            </w:div>
            <w:div w:id="590819775">
              <w:marLeft w:val="0"/>
              <w:marRight w:val="0"/>
              <w:marTop w:val="0"/>
              <w:marBottom w:val="0"/>
              <w:divBdr>
                <w:top w:val="none" w:sz="0" w:space="0" w:color="auto"/>
                <w:left w:val="none" w:sz="0" w:space="0" w:color="auto"/>
                <w:bottom w:val="none" w:sz="0" w:space="0" w:color="auto"/>
                <w:right w:val="none" w:sz="0" w:space="0" w:color="auto"/>
              </w:divBdr>
            </w:div>
            <w:div w:id="2055157885">
              <w:marLeft w:val="0"/>
              <w:marRight w:val="0"/>
              <w:marTop w:val="0"/>
              <w:marBottom w:val="0"/>
              <w:divBdr>
                <w:top w:val="none" w:sz="0" w:space="0" w:color="auto"/>
                <w:left w:val="none" w:sz="0" w:space="0" w:color="auto"/>
                <w:bottom w:val="none" w:sz="0" w:space="0" w:color="auto"/>
                <w:right w:val="none" w:sz="0" w:space="0" w:color="auto"/>
              </w:divBdr>
            </w:div>
            <w:div w:id="494686024">
              <w:marLeft w:val="0"/>
              <w:marRight w:val="0"/>
              <w:marTop w:val="0"/>
              <w:marBottom w:val="0"/>
              <w:divBdr>
                <w:top w:val="none" w:sz="0" w:space="0" w:color="auto"/>
                <w:left w:val="none" w:sz="0" w:space="0" w:color="auto"/>
                <w:bottom w:val="none" w:sz="0" w:space="0" w:color="auto"/>
                <w:right w:val="none" w:sz="0" w:space="0" w:color="auto"/>
              </w:divBdr>
            </w:div>
            <w:div w:id="593048639">
              <w:marLeft w:val="0"/>
              <w:marRight w:val="0"/>
              <w:marTop w:val="0"/>
              <w:marBottom w:val="0"/>
              <w:divBdr>
                <w:top w:val="none" w:sz="0" w:space="0" w:color="auto"/>
                <w:left w:val="none" w:sz="0" w:space="0" w:color="auto"/>
                <w:bottom w:val="none" w:sz="0" w:space="0" w:color="auto"/>
                <w:right w:val="none" w:sz="0" w:space="0" w:color="auto"/>
              </w:divBdr>
            </w:div>
            <w:div w:id="1743135752">
              <w:marLeft w:val="0"/>
              <w:marRight w:val="0"/>
              <w:marTop w:val="0"/>
              <w:marBottom w:val="0"/>
              <w:divBdr>
                <w:top w:val="none" w:sz="0" w:space="0" w:color="auto"/>
                <w:left w:val="none" w:sz="0" w:space="0" w:color="auto"/>
                <w:bottom w:val="none" w:sz="0" w:space="0" w:color="auto"/>
                <w:right w:val="none" w:sz="0" w:space="0" w:color="auto"/>
              </w:divBdr>
            </w:div>
            <w:div w:id="1632058171">
              <w:marLeft w:val="0"/>
              <w:marRight w:val="0"/>
              <w:marTop w:val="0"/>
              <w:marBottom w:val="0"/>
              <w:divBdr>
                <w:top w:val="none" w:sz="0" w:space="0" w:color="auto"/>
                <w:left w:val="none" w:sz="0" w:space="0" w:color="auto"/>
                <w:bottom w:val="none" w:sz="0" w:space="0" w:color="auto"/>
                <w:right w:val="none" w:sz="0" w:space="0" w:color="auto"/>
              </w:divBdr>
            </w:div>
            <w:div w:id="1528761011">
              <w:marLeft w:val="0"/>
              <w:marRight w:val="0"/>
              <w:marTop w:val="0"/>
              <w:marBottom w:val="0"/>
              <w:divBdr>
                <w:top w:val="none" w:sz="0" w:space="0" w:color="auto"/>
                <w:left w:val="none" w:sz="0" w:space="0" w:color="auto"/>
                <w:bottom w:val="none" w:sz="0" w:space="0" w:color="auto"/>
                <w:right w:val="none" w:sz="0" w:space="0" w:color="auto"/>
              </w:divBdr>
            </w:div>
            <w:div w:id="1829899567">
              <w:marLeft w:val="0"/>
              <w:marRight w:val="0"/>
              <w:marTop w:val="0"/>
              <w:marBottom w:val="0"/>
              <w:divBdr>
                <w:top w:val="none" w:sz="0" w:space="0" w:color="auto"/>
                <w:left w:val="none" w:sz="0" w:space="0" w:color="auto"/>
                <w:bottom w:val="none" w:sz="0" w:space="0" w:color="auto"/>
                <w:right w:val="none" w:sz="0" w:space="0" w:color="auto"/>
              </w:divBdr>
            </w:div>
            <w:div w:id="1271863725">
              <w:marLeft w:val="0"/>
              <w:marRight w:val="0"/>
              <w:marTop w:val="0"/>
              <w:marBottom w:val="0"/>
              <w:divBdr>
                <w:top w:val="none" w:sz="0" w:space="0" w:color="auto"/>
                <w:left w:val="none" w:sz="0" w:space="0" w:color="auto"/>
                <w:bottom w:val="none" w:sz="0" w:space="0" w:color="auto"/>
                <w:right w:val="none" w:sz="0" w:space="0" w:color="auto"/>
              </w:divBdr>
            </w:div>
            <w:div w:id="504825223">
              <w:marLeft w:val="0"/>
              <w:marRight w:val="0"/>
              <w:marTop w:val="0"/>
              <w:marBottom w:val="0"/>
              <w:divBdr>
                <w:top w:val="none" w:sz="0" w:space="0" w:color="auto"/>
                <w:left w:val="none" w:sz="0" w:space="0" w:color="auto"/>
                <w:bottom w:val="none" w:sz="0" w:space="0" w:color="auto"/>
                <w:right w:val="none" w:sz="0" w:space="0" w:color="auto"/>
              </w:divBdr>
            </w:div>
            <w:div w:id="88935847">
              <w:marLeft w:val="0"/>
              <w:marRight w:val="0"/>
              <w:marTop w:val="0"/>
              <w:marBottom w:val="0"/>
              <w:divBdr>
                <w:top w:val="none" w:sz="0" w:space="0" w:color="auto"/>
                <w:left w:val="none" w:sz="0" w:space="0" w:color="auto"/>
                <w:bottom w:val="none" w:sz="0" w:space="0" w:color="auto"/>
                <w:right w:val="none" w:sz="0" w:space="0" w:color="auto"/>
              </w:divBdr>
            </w:div>
            <w:div w:id="1287271972">
              <w:marLeft w:val="0"/>
              <w:marRight w:val="0"/>
              <w:marTop w:val="0"/>
              <w:marBottom w:val="0"/>
              <w:divBdr>
                <w:top w:val="none" w:sz="0" w:space="0" w:color="auto"/>
                <w:left w:val="none" w:sz="0" w:space="0" w:color="auto"/>
                <w:bottom w:val="none" w:sz="0" w:space="0" w:color="auto"/>
                <w:right w:val="none" w:sz="0" w:space="0" w:color="auto"/>
              </w:divBdr>
            </w:div>
            <w:div w:id="479732090">
              <w:marLeft w:val="0"/>
              <w:marRight w:val="0"/>
              <w:marTop w:val="0"/>
              <w:marBottom w:val="0"/>
              <w:divBdr>
                <w:top w:val="none" w:sz="0" w:space="0" w:color="auto"/>
                <w:left w:val="none" w:sz="0" w:space="0" w:color="auto"/>
                <w:bottom w:val="none" w:sz="0" w:space="0" w:color="auto"/>
                <w:right w:val="none" w:sz="0" w:space="0" w:color="auto"/>
              </w:divBdr>
            </w:div>
            <w:div w:id="1658535061">
              <w:marLeft w:val="0"/>
              <w:marRight w:val="0"/>
              <w:marTop w:val="0"/>
              <w:marBottom w:val="0"/>
              <w:divBdr>
                <w:top w:val="none" w:sz="0" w:space="0" w:color="auto"/>
                <w:left w:val="none" w:sz="0" w:space="0" w:color="auto"/>
                <w:bottom w:val="none" w:sz="0" w:space="0" w:color="auto"/>
                <w:right w:val="none" w:sz="0" w:space="0" w:color="auto"/>
              </w:divBdr>
            </w:div>
            <w:div w:id="1122571593">
              <w:marLeft w:val="0"/>
              <w:marRight w:val="0"/>
              <w:marTop w:val="0"/>
              <w:marBottom w:val="0"/>
              <w:divBdr>
                <w:top w:val="none" w:sz="0" w:space="0" w:color="auto"/>
                <w:left w:val="none" w:sz="0" w:space="0" w:color="auto"/>
                <w:bottom w:val="none" w:sz="0" w:space="0" w:color="auto"/>
                <w:right w:val="none" w:sz="0" w:space="0" w:color="auto"/>
              </w:divBdr>
            </w:div>
            <w:div w:id="359622182">
              <w:marLeft w:val="0"/>
              <w:marRight w:val="0"/>
              <w:marTop w:val="0"/>
              <w:marBottom w:val="0"/>
              <w:divBdr>
                <w:top w:val="none" w:sz="0" w:space="0" w:color="auto"/>
                <w:left w:val="none" w:sz="0" w:space="0" w:color="auto"/>
                <w:bottom w:val="none" w:sz="0" w:space="0" w:color="auto"/>
                <w:right w:val="none" w:sz="0" w:space="0" w:color="auto"/>
              </w:divBdr>
            </w:div>
            <w:div w:id="1899633734">
              <w:marLeft w:val="0"/>
              <w:marRight w:val="0"/>
              <w:marTop w:val="0"/>
              <w:marBottom w:val="0"/>
              <w:divBdr>
                <w:top w:val="none" w:sz="0" w:space="0" w:color="auto"/>
                <w:left w:val="none" w:sz="0" w:space="0" w:color="auto"/>
                <w:bottom w:val="none" w:sz="0" w:space="0" w:color="auto"/>
                <w:right w:val="none" w:sz="0" w:space="0" w:color="auto"/>
              </w:divBdr>
            </w:div>
            <w:div w:id="1030762993">
              <w:marLeft w:val="0"/>
              <w:marRight w:val="0"/>
              <w:marTop w:val="0"/>
              <w:marBottom w:val="0"/>
              <w:divBdr>
                <w:top w:val="none" w:sz="0" w:space="0" w:color="auto"/>
                <w:left w:val="none" w:sz="0" w:space="0" w:color="auto"/>
                <w:bottom w:val="none" w:sz="0" w:space="0" w:color="auto"/>
                <w:right w:val="none" w:sz="0" w:space="0" w:color="auto"/>
              </w:divBdr>
            </w:div>
            <w:div w:id="1860851446">
              <w:marLeft w:val="0"/>
              <w:marRight w:val="0"/>
              <w:marTop w:val="0"/>
              <w:marBottom w:val="0"/>
              <w:divBdr>
                <w:top w:val="none" w:sz="0" w:space="0" w:color="auto"/>
                <w:left w:val="none" w:sz="0" w:space="0" w:color="auto"/>
                <w:bottom w:val="none" w:sz="0" w:space="0" w:color="auto"/>
                <w:right w:val="none" w:sz="0" w:space="0" w:color="auto"/>
              </w:divBdr>
            </w:div>
            <w:div w:id="953830704">
              <w:marLeft w:val="0"/>
              <w:marRight w:val="0"/>
              <w:marTop w:val="0"/>
              <w:marBottom w:val="0"/>
              <w:divBdr>
                <w:top w:val="none" w:sz="0" w:space="0" w:color="auto"/>
                <w:left w:val="none" w:sz="0" w:space="0" w:color="auto"/>
                <w:bottom w:val="none" w:sz="0" w:space="0" w:color="auto"/>
                <w:right w:val="none" w:sz="0" w:space="0" w:color="auto"/>
              </w:divBdr>
            </w:div>
            <w:div w:id="1298225805">
              <w:marLeft w:val="0"/>
              <w:marRight w:val="0"/>
              <w:marTop w:val="0"/>
              <w:marBottom w:val="0"/>
              <w:divBdr>
                <w:top w:val="none" w:sz="0" w:space="0" w:color="auto"/>
                <w:left w:val="none" w:sz="0" w:space="0" w:color="auto"/>
                <w:bottom w:val="none" w:sz="0" w:space="0" w:color="auto"/>
                <w:right w:val="none" w:sz="0" w:space="0" w:color="auto"/>
              </w:divBdr>
            </w:div>
            <w:div w:id="1911883483">
              <w:marLeft w:val="0"/>
              <w:marRight w:val="0"/>
              <w:marTop w:val="0"/>
              <w:marBottom w:val="0"/>
              <w:divBdr>
                <w:top w:val="none" w:sz="0" w:space="0" w:color="auto"/>
                <w:left w:val="none" w:sz="0" w:space="0" w:color="auto"/>
                <w:bottom w:val="none" w:sz="0" w:space="0" w:color="auto"/>
                <w:right w:val="none" w:sz="0" w:space="0" w:color="auto"/>
              </w:divBdr>
            </w:div>
            <w:div w:id="258880321">
              <w:marLeft w:val="0"/>
              <w:marRight w:val="0"/>
              <w:marTop w:val="0"/>
              <w:marBottom w:val="0"/>
              <w:divBdr>
                <w:top w:val="none" w:sz="0" w:space="0" w:color="auto"/>
                <w:left w:val="none" w:sz="0" w:space="0" w:color="auto"/>
                <w:bottom w:val="none" w:sz="0" w:space="0" w:color="auto"/>
                <w:right w:val="none" w:sz="0" w:space="0" w:color="auto"/>
              </w:divBdr>
            </w:div>
            <w:div w:id="1319187921">
              <w:marLeft w:val="0"/>
              <w:marRight w:val="0"/>
              <w:marTop w:val="0"/>
              <w:marBottom w:val="0"/>
              <w:divBdr>
                <w:top w:val="none" w:sz="0" w:space="0" w:color="auto"/>
                <w:left w:val="none" w:sz="0" w:space="0" w:color="auto"/>
                <w:bottom w:val="none" w:sz="0" w:space="0" w:color="auto"/>
                <w:right w:val="none" w:sz="0" w:space="0" w:color="auto"/>
              </w:divBdr>
            </w:div>
            <w:div w:id="640234780">
              <w:marLeft w:val="0"/>
              <w:marRight w:val="0"/>
              <w:marTop w:val="0"/>
              <w:marBottom w:val="0"/>
              <w:divBdr>
                <w:top w:val="none" w:sz="0" w:space="0" w:color="auto"/>
                <w:left w:val="none" w:sz="0" w:space="0" w:color="auto"/>
                <w:bottom w:val="none" w:sz="0" w:space="0" w:color="auto"/>
                <w:right w:val="none" w:sz="0" w:space="0" w:color="auto"/>
              </w:divBdr>
            </w:div>
            <w:div w:id="282005158">
              <w:marLeft w:val="0"/>
              <w:marRight w:val="0"/>
              <w:marTop w:val="0"/>
              <w:marBottom w:val="0"/>
              <w:divBdr>
                <w:top w:val="none" w:sz="0" w:space="0" w:color="auto"/>
                <w:left w:val="none" w:sz="0" w:space="0" w:color="auto"/>
                <w:bottom w:val="none" w:sz="0" w:space="0" w:color="auto"/>
                <w:right w:val="none" w:sz="0" w:space="0" w:color="auto"/>
              </w:divBdr>
            </w:div>
            <w:div w:id="217984319">
              <w:marLeft w:val="0"/>
              <w:marRight w:val="0"/>
              <w:marTop w:val="0"/>
              <w:marBottom w:val="0"/>
              <w:divBdr>
                <w:top w:val="none" w:sz="0" w:space="0" w:color="auto"/>
                <w:left w:val="none" w:sz="0" w:space="0" w:color="auto"/>
                <w:bottom w:val="none" w:sz="0" w:space="0" w:color="auto"/>
                <w:right w:val="none" w:sz="0" w:space="0" w:color="auto"/>
              </w:divBdr>
            </w:div>
            <w:div w:id="1592665804">
              <w:marLeft w:val="0"/>
              <w:marRight w:val="0"/>
              <w:marTop w:val="0"/>
              <w:marBottom w:val="0"/>
              <w:divBdr>
                <w:top w:val="none" w:sz="0" w:space="0" w:color="auto"/>
                <w:left w:val="none" w:sz="0" w:space="0" w:color="auto"/>
                <w:bottom w:val="none" w:sz="0" w:space="0" w:color="auto"/>
                <w:right w:val="none" w:sz="0" w:space="0" w:color="auto"/>
              </w:divBdr>
            </w:div>
            <w:div w:id="96675830">
              <w:marLeft w:val="0"/>
              <w:marRight w:val="0"/>
              <w:marTop w:val="0"/>
              <w:marBottom w:val="0"/>
              <w:divBdr>
                <w:top w:val="none" w:sz="0" w:space="0" w:color="auto"/>
                <w:left w:val="none" w:sz="0" w:space="0" w:color="auto"/>
                <w:bottom w:val="none" w:sz="0" w:space="0" w:color="auto"/>
                <w:right w:val="none" w:sz="0" w:space="0" w:color="auto"/>
              </w:divBdr>
            </w:div>
            <w:div w:id="351882364">
              <w:marLeft w:val="0"/>
              <w:marRight w:val="0"/>
              <w:marTop w:val="0"/>
              <w:marBottom w:val="0"/>
              <w:divBdr>
                <w:top w:val="none" w:sz="0" w:space="0" w:color="auto"/>
                <w:left w:val="none" w:sz="0" w:space="0" w:color="auto"/>
                <w:bottom w:val="none" w:sz="0" w:space="0" w:color="auto"/>
                <w:right w:val="none" w:sz="0" w:space="0" w:color="auto"/>
              </w:divBdr>
            </w:div>
            <w:div w:id="1463159117">
              <w:marLeft w:val="0"/>
              <w:marRight w:val="0"/>
              <w:marTop w:val="0"/>
              <w:marBottom w:val="0"/>
              <w:divBdr>
                <w:top w:val="none" w:sz="0" w:space="0" w:color="auto"/>
                <w:left w:val="none" w:sz="0" w:space="0" w:color="auto"/>
                <w:bottom w:val="none" w:sz="0" w:space="0" w:color="auto"/>
                <w:right w:val="none" w:sz="0" w:space="0" w:color="auto"/>
              </w:divBdr>
            </w:div>
            <w:div w:id="1439791172">
              <w:marLeft w:val="0"/>
              <w:marRight w:val="0"/>
              <w:marTop w:val="0"/>
              <w:marBottom w:val="0"/>
              <w:divBdr>
                <w:top w:val="none" w:sz="0" w:space="0" w:color="auto"/>
                <w:left w:val="none" w:sz="0" w:space="0" w:color="auto"/>
                <w:bottom w:val="none" w:sz="0" w:space="0" w:color="auto"/>
                <w:right w:val="none" w:sz="0" w:space="0" w:color="auto"/>
              </w:divBdr>
            </w:div>
            <w:div w:id="1695422248">
              <w:marLeft w:val="0"/>
              <w:marRight w:val="0"/>
              <w:marTop w:val="0"/>
              <w:marBottom w:val="0"/>
              <w:divBdr>
                <w:top w:val="none" w:sz="0" w:space="0" w:color="auto"/>
                <w:left w:val="none" w:sz="0" w:space="0" w:color="auto"/>
                <w:bottom w:val="none" w:sz="0" w:space="0" w:color="auto"/>
                <w:right w:val="none" w:sz="0" w:space="0" w:color="auto"/>
              </w:divBdr>
            </w:div>
            <w:div w:id="2024278202">
              <w:marLeft w:val="0"/>
              <w:marRight w:val="0"/>
              <w:marTop w:val="0"/>
              <w:marBottom w:val="0"/>
              <w:divBdr>
                <w:top w:val="none" w:sz="0" w:space="0" w:color="auto"/>
                <w:left w:val="none" w:sz="0" w:space="0" w:color="auto"/>
                <w:bottom w:val="none" w:sz="0" w:space="0" w:color="auto"/>
                <w:right w:val="none" w:sz="0" w:space="0" w:color="auto"/>
              </w:divBdr>
            </w:div>
            <w:div w:id="1137258132">
              <w:marLeft w:val="0"/>
              <w:marRight w:val="0"/>
              <w:marTop w:val="0"/>
              <w:marBottom w:val="0"/>
              <w:divBdr>
                <w:top w:val="none" w:sz="0" w:space="0" w:color="auto"/>
                <w:left w:val="none" w:sz="0" w:space="0" w:color="auto"/>
                <w:bottom w:val="none" w:sz="0" w:space="0" w:color="auto"/>
                <w:right w:val="none" w:sz="0" w:space="0" w:color="auto"/>
              </w:divBdr>
            </w:div>
            <w:div w:id="1833058963">
              <w:marLeft w:val="0"/>
              <w:marRight w:val="0"/>
              <w:marTop w:val="0"/>
              <w:marBottom w:val="0"/>
              <w:divBdr>
                <w:top w:val="none" w:sz="0" w:space="0" w:color="auto"/>
                <w:left w:val="none" w:sz="0" w:space="0" w:color="auto"/>
                <w:bottom w:val="none" w:sz="0" w:space="0" w:color="auto"/>
                <w:right w:val="none" w:sz="0" w:space="0" w:color="auto"/>
              </w:divBdr>
            </w:div>
            <w:div w:id="507985011">
              <w:marLeft w:val="0"/>
              <w:marRight w:val="0"/>
              <w:marTop w:val="0"/>
              <w:marBottom w:val="0"/>
              <w:divBdr>
                <w:top w:val="none" w:sz="0" w:space="0" w:color="auto"/>
                <w:left w:val="none" w:sz="0" w:space="0" w:color="auto"/>
                <w:bottom w:val="none" w:sz="0" w:space="0" w:color="auto"/>
                <w:right w:val="none" w:sz="0" w:space="0" w:color="auto"/>
              </w:divBdr>
            </w:div>
            <w:div w:id="591429017">
              <w:marLeft w:val="0"/>
              <w:marRight w:val="0"/>
              <w:marTop w:val="0"/>
              <w:marBottom w:val="0"/>
              <w:divBdr>
                <w:top w:val="none" w:sz="0" w:space="0" w:color="auto"/>
                <w:left w:val="none" w:sz="0" w:space="0" w:color="auto"/>
                <w:bottom w:val="none" w:sz="0" w:space="0" w:color="auto"/>
                <w:right w:val="none" w:sz="0" w:space="0" w:color="auto"/>
              </w:divBdr>
            </w:div>
            <w:div w:id="107892678">
              <w:marLeft w:val="0"/>
              <w:marRight w:val="0"/>
              <w:marTop w:val="0"/>
              <w:marBottom w:val="0"/>
              <w:divBdr>
                <w:top w:val="none" w:sz="0" w:space="0" w:color="auto"/>
                <w:left w:val="none" w:sz="0" w:space="0" w:color="auto"/>
                <w:bottom w:val="none" w:sz="0" w:space="0" w:color="auto"/>
                <w:right w:val="none" w:sz="0" w:space="0" w:color="auto"/>
              </w:divBdr>
            </w:div>
            <w:div w:id="2001344454">
              <w:marLeft w:val="0"/>
              <w:marRight w:val="0"/>
              <w:marTop w:val="0"/>
              <w:marBottom w:val="0"/>
              <w:divBdr>
                <w:top w:val="none" w:sz="0" w:space="0" w:color="auto"/>
                <w:left w:val="none" w:sz="0" w:space="0" w:color="auto"/>
                <w:bottom w:val="none" w:sz="0" w:space="0" w:color="auto"/>
                <w:right w:val="none" w:sz="0" w:space="0" w:color="auto"/>
              </w:divBdr>
            </w:div>
            <w:div w:id="583729373">
              <w:marLeft w:val="0"/>
              <w:marRight w:val="0"/>
              <w:marTop w:val="0"/>
              <w:marBottom w:val="0"/>
              <w:divBdr>
                <w:top w:val="none" w:sz="0" w:space="0" w:color="auto"/>
                <w:left w:val="none" w:sz="0" w:space="0" w:color="auto"/>
                <w:bottom w:val="none" w:sz="0" w:space="0" w:color="auto"/>
                <w:right w:val="none" w:sz="0" w:space="0" w:color="auto"/>
              </w:divBdr>
            </w:div>
            <w:div w:id="906063968">
              <w:marLeft w:val="0"/>
              <w:marRight w:val="0"/>
              <w:marTop w:val="0"/>
              <w:marBottom w:val="0"/>
              <w:divBdr>
                <w:top w:val="none" w:sz="0" w:space="0" w:color="auto"/>
                <w:left w:val="none" w:sz="0" w:space="0" w:color="auto"/>
                <w:bottom w:val="none" w:sz="0" w:space="0" w:color="auto"/>
                <w:right w:val="none" w:sz="0" w:space="0" w:color="auto"/>
              </w:divBdr>
            </w:div>
            <w:div w:id="1171875818">
              <w:marLeft w:val="0"/>
              <w:marRight w:val="0"/>
              <w:marTop w:val="0"/>
              <w:marBottom w:val="0"/>
              <w:divBdr>
                <w:top w:val="none" w:sz="0" w:space="0" w:color="auto"/>
                <w:left w:val="none" w:sz="0" w:space="0" w:color="auto"/>
                <w:bottom w:val="none" w:sz="0" w:space="0" w:color="auto"/>
                <w:right w:val="none" w:sz="0" w:space="0" w:color="auto"/>
              </w:divBdr>
            </w:div>
            <w:div w:id="558857061">
              <w:marLeft w:val="0"/>
              <w:marRight w:val="0"/>
              <w:marTop w:val="0"/>
              <w:marBottom w:val="0"/>
              <w:divBdr>
                <w:top w:val="none" w:sz="0" w:space="0" w:color="auto"/>
                <w:left w:val="none" w:sz="0" w:space="0" w:color="auto"/>
                <w:bottom w:val="none" w:sz="0" w:space="0" w:color="auto"/>
                <w:right w:val="none" w:sz="0" w:space="0" w:color="auto"/>
              </w:divBdr>
            </w:div>
            <w:div w:id="99877803">
              <w:marLeft w:val="0"/>
              <w:marRight w:val="0"/>
              <w:marTop w:val="0"/>
              <w:marBottom w:val="0"/>
              <w:divBdr>
                <w:top w:val="none" w:sz="0" w:space="0" w:color="auto"/>
                <w:left w:val="none" w:sz="0" w:space="0" w:color="auto"/>
                <w:bottom w:val="none" w:sz="0" w:space="0" w:color="auto"/>
                <w:right w:val="none" w:sz="0" w:space="0" w:color="auto"/>
              </w:divBdr>
            </w:div>
            <w:div w:id="799539943">
              <w:marLeft w:val="0"/>
              <w:marRight w:val="0"/>
              <w:marTop w:val="0"/>
              <w:marBottom w:val="0"/>
              <w:divBdr>
                <w:top w:val="none" w:sz="0" w:space="0" w:color="auto"/>
                <w:left w:val="none" w:sz="0" w:space="0" w:color="auto"/>
                <w:bottom w:val="none" w:sz="0" w:space="0" w:color="auto"/>
                <w:right w:val="none" w:sz="0" w:space="0" w:color="auto"/>
              </w:divBdr>
            </w:div>
            <w:div w:id="1826433225">
              <w:marLeft w:val="0"/>
              <w:marRight w:val="0"/>
              <w:marTop w:val="0"/>
              <w:marBottom w:val="0"/>
              <w:divBdr>
                <w:top w:val="none" w:sz="0" w:space="0" w:color="auto"/>
                <w:left w:val="none" w:sz="0" w:space="0" w:color="auto"/>
                <w:bottom w:val="none" w:sz="0" w:space="0" w:color="auto"/>
                <w:right w:val="none" w:sz="0" w:space="0" w:color="auto"/>
              </w:divBdr>
            </w:div>
            <w:div w:id="1046562914">
              <w:marLeft w:val="0"/>
              <w:marRight w:val="0"/>
              <w:marTop w:val="0"/>
              <w:marBottom w:val="0"/>
              <w:divBdr>
                <w:top w:val="none" w:sz="0" w:space="0" w:color="auto"/>
                <w:left w:val="none" w:sz="0" w:space="0" w:color="auto"/>
                <w:bottom w:val="none" w:sz="0" w:space="0" w:color="auto"/>
                <w:right w:val="none" w:sz="0" w:space="0" w:color="auto"/>
              </w:divBdr>
            </w:div>
            <w:div w:id="1649702872">
              <w:marLeft w:val="0"/>
              <w:marRight w:val="0"/>
              <w:marTop w:val="0"/>
              <w:marBottom w:val="0"/>
              <w:divBdr>
                <w:top w:val="none" w:sz="0" w:space="0" w:color="auto"/>
                <w:left w:val="none" w:sz="0" w:space="0" w:color="auto"/>
                <w:bottom w:val="none" w:sz="0" w:space="0" w:color="auto"/>
                <w:right w:val="none" w:sz="0" w:space="0" w:color="auto"/>
              </w:divBdr>
            </w:div>
            <w:div w:id="1238398640">
              <w:marLeft w:val="0"/>
              <w:marRight w:val="0"/>
              <w:marTop w:val="0"/>
              <w:marBottom w:val="0"/>
              <w:divBdr>
                <w:top w:val="none" w:sz="0" w:space="0" w:color="auto"/>
                <w:left w:val="none" w:sz="0" w:space="0" w:color="auto"/>
                <w:bottom w:val="none" w:sz="0" w:space="0" w:color="auto"/>
                <w:right w:val="none" w:sz="0" w:space="0" w:color="auto"/>
              </w:divBdr>
            </w:div>
            <w:div w:id="1508864406">
              <w:marLeft w:val="0"/>
              <w:marRight w:val="0"/>
              <w:marTop w:val="0"/>
              <w:marBottom w:val="0"/>
              <w:divBdr>
                <w:top w:val="none" w:sz="0" w:space="0" w:color="auto"/>
                <w:left w:val="none" w:sz="0" w:space="0" w:color="auto"/>
                <w:bottom w:val="none" w:sz="0" w:space="0" w:color="auto"/>
                <w:right w:val="none" w:sz="0" w:space="0" w:color="auto"/>
              </w:divBdr>
            </w:div>
            <w:div w:id="969096921">
              <w:marLeft w:val="0"/>
              <w:marRight w:val="0"/>
              <w:marTop w:val="0"/>
              <w:marBottom w:val="0"/>
              <w:divBdr>
                <w:top w:val="none" w:sz="0" w:space="0" w:color="auto"/>
                <w:left w:val="none" w:sz="0" w:space="0" w:color="auto"/>
                <w:bottom w:val="none" w:sz="0" w:space="0" w:color="auto"/>
                <w:right w:val="none" w:sz="0" w:space="0" w:color="auto"/>
              </w:divBdr>
            </w:div>
            <w:div w:id="310407854">
              <w:marLeft w:val="0"/>
              <w:marRight w:val="0"/>
              <w:marTop w:val="0"/>
              <w:marBottom w:val="0"/>
              <w:divBdr>
                <w:top w:val="none" w:sz="0" w:space="0" w:color="auto"/>
                <w:left w:val="none" w:sz="0" w:space="0" w:color="auto"/>
                <w:bottom w:val="none" w:sz="0" w:space="0" w:color="auto"/>
                <w:right w:val="none" w:sz="0" w:space="0" w:color="auto"/>
              </w:divBdr>
            </w:div>
            <w:div w:id="874274166">
              <w:marLeft w:val="0"/>
              <w:marRight w:val="0"/>
              <w:marTop w:val="0"/>
              <w:marBottom w:val="0"/>
              <w:divBdr>
                <w:top w:val="none" w:sz="0" w:space="0" w:color="auto"/>
                <w:left w:val="none" w:sz="0" w:space="0" w:color="auto"/>
                <w:bottom w:val="none" w:sz="0" w:space="0" w:color="auto"/>
                <w:right w:val="none" w:sz="0" w:space="0" w:color="auto"/>
              </w:divBdr>
            </w:div>
            <w:div w:id="238179027">
              <w:marLeft w:val="0"/>
              <w:marRight w:val="0"/>
              <w:marTop w:val="0"/>
              <w:marBottom w:val="0"/>
              <w:divBdr>
                <w:top w:val="none" w:sz="0" w:space="0" w:color="auto"/>
                <w:left w:val="none" w:sz="0" w:space="0" w:color="auto"/>
                <w:bottom w:val="none" w:sz="0" w:space="0" w:color="auto"/>
                <w:right w:val="none" w:sz="0" w:space="0" w:color="auto"/>
              </w:divBdr>
            </w:div>
            <w:div w:id="296451507">
              <w:marLeft w:val="0"/>
              <w:marRight w:val="0"/>
              <w:marTop w:val="0"/>
              <w:marBottom w:val="0"/>
              <w:divBdr>
                <w:top w:val="none" w:sz="0" w:space="0" w:color="auto"/>
                <w:left w:val="none" w:sz="0" w:space="0" w:color="auto"/>
                <w:bottom w:val="none" w:sz="0" w:space="0" w:color="auto"/>
                <w:right w:val="none" w:sz="0" w:space="0" w:color="auto"/>
              </w:divBdr>
            </w:div>
            <w:div w:id="1838032748">
              <w:marLeft w:val="0"/>
              <w:marRight w:val="0"/>
              <w:marTop w:val="0"/>
              <w:marBottom w:val="0"/>
              <w:divBdr>
                <w:top w:val="none" w:sz="0" w:space="0" w:color="auto"/>
                <w:left w:val="none" w:sz="0" w:space="0" w:color="auto"/>
                <w:bottom w:val="none" w:sz="0" w:space="0" w:color="auto"/>
                <w:right w:val="none" w:sz="0" w:space="0" w:color="auto"/>
              </w:divBdr>
            </w:div>
            <w:div w:id="1576085316">
              <w:marLeft w:val="0"/>
              <w:marRight w:val="0"/>
              <w:marTop w:val="0"/>
              <w:marBottom w:val="0"/>
              <w:divBdr>
                <w:top w:val="none" w:sz="0" w:space="0" w:color="auto"/>
                <w:left w:val="none" w:sz="0" w:space="0" w:color="auto"/>
                <w:bottom w:val="none" w:sz="0" w:space="0" w:color="auto"/>
                <w:right w:val="none" w:sz="0" w:space="0" w:color="auto"/>
              </w:divBdr>
            </w:div>
            <w:div w:id="1970628520">
              <w:marLeft w:val="0"/>
              <w:marRight w:val="0"/>
              <w:marTop w:val="0"/>
              <w:marBottom w:val="0"/>
              <w:divBdr>
                <w:top w:val="none" w:sz="0" w:space="0" w:color="auto"/>
                <w:left w:val="none" w:sz="0" w:space="0" w:color="auto"/>
                <w:bottom w:val="none" w:sz="0" w:space="0" w:color="auto"/>
                <w:right w:val="none" w:sz="0" w:space="0" w:color="auto"/>
              </w:divBdr>
            </w:div>
            <w:div w:id="776171715">
              <w:marLeft w:val="0"/>
              <w:marRight w:val="0"/>
              <w:marTop w:val="0"/>
              <w:marBottom w:val="0"/>
              <w:divBdr>
                <w:top w:val="none" w:sz="0" w:space="0" w:color="auto"/>
                <w:left w:val="none" w:sz="0" w:space="0" w:color="auto"/>
                <w:bottom w:val="none" w:sz="0" w:space="0" w:color="auto"/>
                <w:right w:val="none" w:sz="0" w:space="0" w:color="auto"/>
              </w:divBdr>
            </w:div>
            <w:div w:id="406072685">
              <w:marLeft w:val="0"/>
              <w:marRight w:val="0"/>
              <w:marTop w:val="0"/>
              <w:marBottom w:val="0"/>
              <w:divBdr>
                <w:top w:val="none" w:sz="0" w:space="0" w:color="auto"/>
                <w:left w:val="none" w:sz="0" w:space="0" w:color="auto"/>
                <w:bottom w:val="none" w:sz="0" w:space="0" w:color="auto"/>
                <w:right w:val="none" w:sz="0" w:space="0" w:color="auto"/>
              </w:divBdr>
            </w:div>
            <w:div w:id="907958867">
              <w:marLeft w:val="0"/>
              <w:marRight w:val="0"/>
              <w:marTop w:val="0"/>
              <w:marBottom w:val="0"/>
              <w:divBdr>
                <w:top w:val="none" w:sz="0" w:space="0" w:color="auto"/>
                <w:left w:val="none" w:sz="0" w:space="0" w:color="auto"/>
                <w:bottom w:val="none" w:sz="0" w:space="0" w:color="auto"/>
                <w:right w:val="none" w:sz="0" w:space="0" w:color="auto"/>
              </w:divBdr>
            </w:div>
            <w:div w:id="973948409">
              <w:marLeft w:val="0"/>
              <w:marRight w:val="0"/>
              <w:marTop w:val="0"/>
              <w:marBottom w:val="0"/>
              <w:divBdr>
                <w:top w:val="none" w:sz="0" w:space="0" w:color="auto"/>
                <w:left w:val="none" w:sz="0" w:space="0" w:color="auto"/>
                <w:bottom w:val="none" w:sz="0" w:space="0" w:color="auto"/>
                <w:right w:val="none" w:sz="0" w:space="0" w:color="auto"/>
              </w:divBdr>
            </w:div>
            <w:div w:id="197201060">
              <w:marLeft w:val="0"/>
              <w:marRight w:val="0"/>
              <w:marTop w:val="0"/>
              <w:marBottom w:val="0"/>
              <w:divBdr>
                <w:top w:val="none" w:sz="0" w:space="0" w:color="auto"/>
                <w:left w:val="none" w:sz="0" w:space="0" w:color="auto"/>
                <w:bottom w:val="none" w:sz="0" w:space="0" w:color="auto"/>
                <w:right w:val="none" w:sz="0" w:space="0" w:color="auto"/>
              </w:divBdr>
            </w:div>
            <w:div w:id="1770269343">
              <w:marLeft w:val="0"/>
              <w:marRight w:val="0"/>
              <w:marTop w:val="0"/>
              <w:marBottom w:val="0"/>
              <w:divBdr>
                <w:top w:val="none" w:sz="0" w:space="0" w:color="auto"/>
                <w:left w:val="none" w:sz="0" w:space="0" w:color="auto"/>
                <w:bottom w:val="none" w:sz="0" w:space="0" w:color="auto"/>
                <w:right w:val="none" w:sz="0" w:space="0" w:color="auto"/>
              </w:divBdr>
            </w:div>
            <w:div w:id="460272848">
              <w:marLeft w:val="0"/>
              <w:marRight w:val="0"/>
              <w:marTop w:val="0"/>
              <w:marBottom w:val="0"/>
              <w:divBdr>
                <w:top w:val="none" w:sz="0" w:space="0" w:color="auto"/>
                <w:left w:val="none" w:sz="0" w:space="0" w:color="auto"/>
                <w:bottom w:val="none" w:sz="0" w:space="0" w:color="auto"/>
                <w:right w:val="none" w:sz="0" w:space="0" w:color="auto"/>
              </w:divBdr>
            </w:div>
            <w:div w:id="741221277">
              <w:marLeft w:val="0"/>
              <w:marRight w:val="0"/>
              <w:marTop w:val="0"/>
              <w:marBottom w:val="0"/>
              <w:divBdr>
                <w:top w:val="none" w:sz="0" w:space="0" w:color="auto"/>
                <w:left w:val="none" w:sz="0" w:space="0" w:color="auto"/>
                <w:bottom w:val="none" w:sz="0" w:space="0" w:color="auto"/>
                <w:right w:val="none" w:sz="0" w:space="0" w:color="auto"/>
              </w:divBdr>
            </w:div>
            <w:div w:id="1057510570">
              <w:marLeft w:val="0"/>
              <w:marRight w:val="0"/>
              <w:marTop w:val="0"/>
              <w:marBottom w:val="0"/>
              <w:divBdr>
                <w:top w:val="none" w:sz="0" w:space="0" w:color="auto"/>
                <w:left w:val="none" w:sz="0" w:space="0" w:color="auto"/>
                <w:bottom w:val="none" w:sz="0" w:space="0" w:color="auto"/>
                <w:right w:val="none" w:sz="0" w:space="0" w:color="auto"/>
              </w:divBdr>
            </w:div>
            <w:div w:id="268313977">
              <w:marLeft w:val="0"/>
              <w:marRight w:val="0"/>
              <w:marTop w:val="0"/>
              <w:marBottom w:val="0"/>
              <w:divBdr>
                <w:top w:val="none" w:sz="0" w:space="0" w:color="auto"/>
                <w:left w:val="none" w:sz="0" w:space="0" w:color="auto"/>
                <w:bottom w:val="none" w:sz="0" w:space="0" w:color="auto"/>
                <w:right w:val="none" w:sz="0" w:space="0" w:color="auto"/>
              </w:divBdr>
            </w:div>
            <w:div w:id="763889617">
              <w:marLeft w:val="0"/>
              <w:marRight w:val="0"/>
              <w:marTop w:val="0"/>
              <w:marBottom w:val="0"/>
              <w:divBdr>
                <w:top w:val="none" w:sz="0" w:space="0" w:color="auto"/>
                <w:left w:val="none" w:sz="0" w:space="0" w:color="auto"/>
                <w:bottom w:val="none" w:sz="0" w:space="0" w:color="auto"/>
                <w:right w:val="none" w:sz="0" w:space="0" w:color="auto"/>
              </w:divBdr>
            </w:div>
            <w:div w:id="1879972680">
              <w:marLeft w:val="0"/>
              <w:marRight w:val="0"/>
              <w:marTop w:val="0"/>
              <w:marBottom w:val="0"/>
              <w:divBdr>
                <w:top w:val="none" w:sz="0" w:space="0" w:color="auto"/>
                <w:left w:val="none" w:sz="0" w:space="0" w:color="auto"/>
                <w:bottom w:val="none" w:sz="0" w:space="0" w:color="auto"/>
                <w:right w:val="none" w:sz="0" w:space="0" w:color="auto"/>
              </w:divBdr>
            </w:div>
            <w:div w:id="924345046">
              <w:marLeft w:val="0"/>
              <w:marRight w:val="0"/>
              <w:marTop w:val="0"/>
              <w:marBottom w:val="0"/>
              <w:divBdr>
                <w:top w:val="none" w:sz="0" w:space="0" w:color="auto"/>
                <w:left w:val="none" w:sz="0" w:space="0" w:color="auto"/>
                <w:bottom w:val="none" w:sz="0" w:space="0" w:color="auto"/>
                <w:right w:val="none" w:sz="0" w:space="0" w:color="auto"/>
              </w:divBdr>
            </w:div>
            <w:div w:id="1194029499">
              <w:marLeft w:val="0"/>
              <w:marRight w:val="0"/>
              <w:marTop w:val="0"/>
              <w:marBottom w:val="0"/>
              <w:divBdr>
                <w:top w:val="none" w:sz="0" w:space="0" w:color="auto"/>
                <w:left w:val="none" w:sz="0" w:space="0" w:color="auto"/>
                <w:bottom w:val="none" w:sz="0" w:space="0" w:color="auto"/>
                <w:right w:val="none" w:sz="0" w:space="0" w:color="auto"/>
              </w:divBdr>
            </w:div>
            <w:div w:id="1250845893">
              <w:marLeft w:val="0"/>
              <w:marRight w:val="0"/>
              <w:marTop w:val="0"/>
              <w:marBottom w:val="0"/>
              <w:divBdr>
                <w:top w:val="none" w:sz="0" w:space="0" w:color="auto"/>
                <w:left w:val="none" w:sz="0" w:space="0" w:color="auto"/>
                <w:bottom w:val="none" w:sz="0" w:space="0" w:color="auto"/>
                <w:right w:val="none" w:sz="0" w:space="0" w:color="auto"/>
              </w:divBdr>
            </w:div>
            <w:div w:id="1948543736">
              <w:marLeft w:val="0"/>
              <w:marRight w:val="0"/>
              <w:marTop w:val="0"/>
              <w:marBottom w:val="0"/>
              <w:divBdr>
                <w:top w:val="none" w:sz="0" w:space="0" w:color="auto"/>
                <w:left w:val="none" w:sz="0" w:space="0" w:color="auto"/>
                <w:bottom w:val="none" w:sz="0" w:space="0" w:color="auto"/>
                <w:right w:val="none" w:sz="0" w:space="0" w:color="auto"/>
              </w:divBdr>
            </w:div>
            <w:div w:id="1111317522">
              <w:marLeft w:val="0"/>
              <w:marRight w:val="0"/>
              <w:marTop w:val="0"/>
              <w:marBottom w:val="0"/>
              <w:divBdr>
                <w:top w:val="none" w:sz="0" w:space="0" w:color="auto"/>
                <w:left w:val="none" w:sz="0" w:space="0" w:color="auto"/>
                <w:bottom w:val="none" w:sz="0" w:space="0" w:color="auto"/>
                <w:right w:val="none" w:sz="0" w:space="0" w:color="auto"/>
              </w:divBdr>
            </w:div>
            <w:div w:id="1220287343">
              <w:marLeft w:val="0"/>
              <w:marRight w:val="0"/>
              <w:marTop w:val="0"/>
              <w:marBottom w:val="0"/>
              <w:divBdr>
                <w:top w:val="none" w:sz="0" w:space="0" w:color="auto"/>
                <w:left w:val="none" w:sz="0" w:space="0" w:color="auto"/>
                <w:bottom w:val="none" w:sz="0" w:space="0" w:color="auto"/>
                <w:right w:val="none" w:sz="0" w:space="0" w:color="auto"/>
              </w:divBdr>
            </w:div>
            <w:div w:id="2078702578">
              <w:marLeft w:val="0"/>
              <w:marRight w:val="0"/>
              <w:marTop w:val="0"/>
              <w:marBottom w:val="0"/>
              <w:divBdr>
                <w:top w:val="none" w:sz="0" w:space="0" w:color="auto"/>
                <w:left w:val="none" w:sz="0" w:space="0" w:color="auto"/>
                <w:bottom w:val="none" w:sz="0" w:space="0" w:color="auto"/>
                <w:right w:val="none" w:sz="0" w:space="0" w:color="auto"/>
              </w:divBdr>
            </w:div>
            <w:div w:id="627735234">
              <w:marLeft w:val="0"/>
              <w:marRight w:val="0"/>
              <w:marTop w:val="0"/>
              <w:marBottom w:val="0"/>
              <w:divBdr>
                <w:top w:val="none" w:sz="0" w:space="0" w:color="auto"/>
                <w:left w:val="none" w:sz="0" w:space="0" w:color="auto"/>
                <w:bottom w:val="none" w:sz="0" w:space="0" w:color="auto"/>
                <w:right w:val="none" w:sz="0" w:space="0" w:color="auto"/>
              </w:divBdr>
            </w:div>
            <w:div w:id="580457125">
              <w:marLeft w:val="0"/>
              <w:marRight w:val="0"/>
              <w:marTop w:val="0"/>
              <w:marBottom w:val="0"/>
              <w:divBdr>
                <w:top w:val="none" w:sz="0" w:space="0" w:color="auto"/>
                <w:left w:val="none" w:sz="0" w:space="0" w:color="auto"/>
                <w:bottom w:val="none" w:sz="0" w:space="0" w:color="auto"/>
                <w:right w:val="none" w:sz="0" w:space="0" w:color="auto"/>
              </w:divBdr>
            </w:div>
            <w:div w:id="1331370908">
              <w:marLeft w:val="0"/>
              <w:marRight w:val="0"/>
              <w:marTop w:val="0"/>
              <w:marBottom w:val="0"/>
              <w:divBdr>
                <w:top w:val="none" w:sz="0" w:space="0" w:color="auto"/>
                <w:left w:val="none" w:sz="0" w:space="0" w:color="auto"/>
                <w:bottom w:val="none" w:sz="0" w:space="0" w:color="auto"/>
                <w:right w:val="none" w:sz="0" w:space="0" w:color="auto"/>
              </w:divBdr>
            </w:div>
            <w:div w:id="922186586">
              <w:marLeft w:val="0"/>
              <w:marRight w:val="0"/>
              <w:marTop w:val="0"/>
              <w:marBottom w:val="0"/>
              <w:divBdr>
                <w:top w:val="none" w:sz="0" w:space="0" w:color="auto"/>
                <w:left w:val="none" w:sz="0" w:space="0" w:color="auto"/>
                <w:bottom w:val="none" w:sz="0" w:space="0" w:color="auto"/>
                <w:right w:val="none" w:sz="0" w:space="0" w:color="auto"/>
              </w:divBdr>
            </w:div>
            <w:div w:id="1986549625">
              <w:marLeft w:val="0"/>
              <w:marRight w:val="0"/>
              <w:marTop w:val="0"/>
              <w:marBottom w:val="0"/>
              <w:divBdr>
                <w:top w:val="none" w:sz="0" w:space="0" w:color="auto"/>
                <w:left w:val="none" w:sz="0" w:space="0" w:color="auto"/>
                <w:bottom w:val="none" w:sz="0" w:space="0" w:color="auto"/>
                <w:right w:val="none" w:sz="0" w:space="0" w:color="auto"/>
              </w:divBdr>
            </w:div>
            <w:div w:id="1551570058">
              <w:marLeft w:val="0"/>
              <w:marRight w:val="0"/>
              <w:marTop w:val="0"/>
              <w:marBottom w:val="0"/>
              <w:divBdr>
                <w:top w:val="none" w:sz="0" w:space="0" w:color="auto"/>
                <w:left w:val="none" w:sz="0" w:space="0" w:color="auto"/>
                <w:bottom w:val="none" w:sz="0" w:space="0" w:color="auto"/>
                <w:right w:val="none" w:sz="0" w:space="0" w:color="auto"/>
              </w:divBdr>
            </w:div>
            <w:div w:id="2022585063">
              <w:marLeft w:val="0"/>
              <w:marRight w:val="0"/>
              <w:marTop w:val="0"/>
              <w:marBottom w:val="0"/>
              <w:divBdr>
                <w:top w:val="none" w:sz="0" w:space="0" w:color="auto"/>
                <w:left w:val="none" w:sz="0" w:space="0" w:color="auto"/>
                <w:bottom w:val="none" w:sz="0" w:space="0" w:color="auto"/>
                <w:right w:val="none" w:sz="0" w:space="0" w:color="auto"/>
              </w:divBdr>
            </w:div>
            <w:div w:id="1861552569">
              <w:marLeft w:val="0"/>
              <w:marRight w:val="0"/>
              <w:marTop w:val="0"/>
              <w:marBottom w:val="0"/>
              <w:divBdr>
                <w:top w:val="none" w:sz="0" w:space="0" w:color="auto"/>
                <w:left w:val="none" w:sz="0" w:space="0" w:color="auto"/>
                <w:bottom w:val="none" w:sz="0" w:space="0" w:color="auto"/>
                <w:right w:val="none" w:sz="0" w:space="0" w:color="auto"/>
              </w:divBdr>
            </w:div>
            <w:div w:id="152719205">
              <w:marLeft w:val="0"/>
              <w:marRight w:val="0"/>
              <w:marTop w:val="0"/>
              <w:marBottom w:val="0"/>
              <w:divBdr>
                <w:top w:val="none" w:sz="0" w:space="0" w:color="auto"/>
                <w:left w:val="none" w:sz="0" w:space="0" w:color="auto"/>
                <w:bottom w:val="none" w:sz="0" w:space="0" w:color="auto"/>
                <w:right w:val="none" w:sz="0" w:space="0" w:color="auto"/>
              </w:divBdr>
            </w:div>
            <w:div w:id="2138641875">
              <w:marLeft w:val="0"/>
              <w:marRight w:val="0"/>
              <w:marTop w:val="0"/>
              <w:marBottom w:val="0"/>
              <w:divBdr>
                <w:top w:val="none" w:sz="0" w:space="0" w:color="auto"/>
                <w:left w:val="none" w:sz="0" w:space="0" w:color="auto"/>
                <w:bottom w:val="none" w:sz="0" w:space="0" w:color="auto"/>
                <w:right w:val="none" w:sz="0" w:space="0" w:color="auto"/>
              </w:divBdr>
            </w:div>
            <w:div w:id="1337224115">
              <w:marLeft w:val="0"/>
              <w:marRight w:val="0"/>
              <w:marTop w:val="0"/>
              <w:marBottom w:val="0"/>
              <w:divBdr>
                <w:top w:val="none" w:sz="0" w:space="0" w:color="auto"/>
                <w:left w:val="none" w:sz="0" w:space="0" w:color="auto"/>
                <w:bottom w:val="none" w:sz="0" w:space="0" w:color="auto"/>
                <w:right w:val="none" w:sz="0" w:space="0" w:color="auto"/>
              </w:divBdr>
            </w:div>
            <w:div w:id="1540506708">
              <w:marLeft w:val="0"/>
              <w:marRight w:val="0"/>
              <w:marTop w:val="0"/>
              <w:marBottom w:val="0"/>
              <w:divBdr>
                <w:top w:val="none" w:sz="0" w:space="0" w:color="auto"/>
                <w:left w:val="none" w:sz="0" w:space="0" w:color="auto"/>
                <w:bottom w:val="none" w:sz="0" w:space="0" w:color="auto"/>
                <w:right w:val="none" w:sz="0" w:space="0" w:color="auto"/>
              </w:divBdr>
            </w:div>
            <w:div w:id="1657414842">
              <w:marLeft w:val="0"/>
              <w:marRight w:val="0"/>
              <w:marTop w:val="0"/>
              <w:marBottom w:val="0"/>
              <w:divBdr>
                <w:top w:val="none" w:sz="0" w:space="0" w:color="auto"/>
                <w:left w:val="none" w:sz="0" w:space="0" w:color="auto"/>
                <w:bottom w:val="none" w:sz="0" w:space="0" w:color="auto"/>
                <w:right w:val="none" w:sz="0" w:space="0" w:color="auto"/>
              </w:divBdr>
            </w:div>
            <w:div w:id="95832980">
              <w:marLeft w:val="0"/>
              <w:marRight w:val="0"/>
              <w:marTop w:val="0"/>
              <w:marBottom w:val="0"/>
              <w:divBdr>
                <w:top w:val="none" w:sz="0" w:space="0" w:color="auto"/>
                <w:left w:val="none" w:sz="0" w:space="0" w:color="auto"/>
                <w:bottom w:val="none" w:sz="0" w:space="0" w:color="auto"/>
                <w:right w:val="none" w:sz="0" w:space="0" w:color="auto"/>
              </w:divBdr>
            </w:div>
            <w:div w:id="189030933">
              <w:marLeft w:val="0"/>
              <w:marRight w:val="0"/>
              <w:marTop w:val="0"/>
              <w:marBottom w:val="0"/>
              <w:divBdr>
                <w:top w:val="none" w:sz="0" w:space="0" w:color="auto"/>
                <w:left w:val="none" w:sz="0" w:space="0" w:color="auto"/>
                <w:bottom w:val="none" w:sz="0" w:space="0" w:color="auto"/>
                <w:right w:val="none" w:sz="0" w:space="0" w:color="auto"/>
              </w:divBdr>
            </w:div>
            <w:div w:id="1446929298">
              <w:marLeft w:val="0"/>
              <w:marRight w:val="0"/>
              <w:marTop w:val="0"/>
              <w:marBottom w:val="0"/>
              <w:divBdr>
                <w:top w:val="none" w:sz="0" w:space="0" w:color="auto"/>
                <w:left w:val="none" w:sz="0" w:space="0" w:color="auto"/>
                <w:bottom w:val="none" w:sz="0" w:space="0" w:color="auto"/>
                <w:right w:val="none" w:sz="0" w:space="0" w:color="auto"/>
              </w:divBdr>
            </w:div>
            <w:div w:id="162596742">
              <w:marLeft w:val="0"/>
              <w:marRight w:val="0"/>
              <w:marTop w:val="0"/>
              <w:marBottom w:val="0"/>
              <w:divBdr>
                <w:top w:val="none" w:sz="0" w:space="0" w:color="auto"/>
                <w:left w:val="none" w:sz="0" w:space="0" w:color="auto"/>
                <w:bottom w:val="none" w:sz="0" w:space="0" w:color="auto"/>
                <w:right w:val="none" w:sz="0" w:space="0" w:color="auto"/>
              </w:divBdr>
            </w:div>
            <w:div w:id="590547584">
              <w:marLeft w:val="0"/>
              <w:marRight w:val="0"/>
              <w:marTop w:val="0"/>
              <w:marBottom w:val="0"/>
              <w:divBdr>
                <w:top w:val="none" w:sz="0" w:space="0" w:color="auto"/>
                <w:left w:val="none" w:sz="0" w:space="0" w:color="auto"/>
                <w:bottom w:val="none" w:sz="0" w:space="0" w:color="auto"/>
                <w:right w:val="none" w:sz="0" w:space="0" w:color="auto"/>
              </w:divBdr>
            </w:div>
            <w:div w:id="1635330452">
              <w:marLeft w:val="0"/>
              <w:marRight w:val="0"/>
              <w:marTop w:val="0"/>
              <w:marBottom w:val="0"/>
              <w:divBdr>
                <w:top w:val="none" w:sz="0" w:space="0" w:color="auto"/>
                <w:left w:val="none" w:sz="0" w:space="0" w:color="auto"/>
                <w:bottom w:val="none" w:sz="0" w:space="0" w:color="auto"/>
                <w:right w:val="none" w:sz="0" w:space="0" w:color="auto"/>
              </w:divBdr>
            </w:div>
            <w:div w:id="714280494">
              <w:marLeft w:val="0"/>
              <w:marRight w:val="0"/>
              <w:marTop w:val="0"/>
              <w:marBottom w:val="0"/>
              <w:divBdr>
                <w:top w:val="none" w:sz="0" w:space="0" w:color="auto"/>
                <w:left w:val="none" w:sz="0" w:space="0" w:color="auto"/>
                <w:bottom w:val="none" w:sz="0" w:space="0" w:color="auto"/>
                <w:right w:val="none" w:sz="0" w:space="0" w:color="auto"/>
              </w:divBdr>
            </w:div>
            <w:div w:id="2560028">
              <w:marLeft w:val="0"/>
              <w:marRight w:val="0"/>
              <w:marTop w:val="0"/>
              <w:marBottom w:val="0"/>
              <w:divBdr>
                <w:top w:val="none" w:sz="0" w:space="0" w:color="auto"/>
                <w:left w:val="none" w:sz="0" w:space="0" w:color="auto"/>
                <w:bottom w:val="none" w:sz="0" w:space="0" w:color="auto"/>
                <w:right w:val="none" w:sz="0" w:space="0" w:color="auto"/>
              </w:divBdr>
            </w:div>
            <w:div w:id="100415272">
              <w:marLeft w:val="0"/>
              <w:marRight w:val="0"/>
              <w:marTop w:val="0"/>
              <w:marBottom w:val="0"/>
              <w:divBdr>
                <w:top w:val="none" w:sz="0" w:space="0" w:color="auto"/>
                <w:left w:val="none" w:sz="0" w:space="0" w:color="auto"/>
                <w:bottom w:val="none" w:sz="0" w:space="0" w:color="auto"/>
                <w:right w:val="none" w:sz="0" w:space="0" w:color="auto"/>
              </w:divBdr>
            </w:div>
            <w:div w:id="280965478">
              <w:marLeft w:val="0"/>
              <w:marRight w:val="0"/>
              <w:marTop w:val="0"/>
              <w:marBottom w:val="0"/>
              <w:divBdr>
                <w:top w:val="none" w:sz="0" w:space="0" w:color="auto"/>
                <w:left w:val="none" w:sz="0" w:space="0" w:color="auto"/>
                <w:bottom w:val="none" w:sz="0" w:space="0" w:color="auto"/>
                <w:right w:val="none" w:sz="0" w:space="0" w:color="auto"/>
              </w:divBdr>
            </w:div>
            <w:div w:id="1028945609">
              <w:marLeft w:val="0"/>
              <w:marRight w:val="0"/>
              <w:marTop w:val="0"/>
              <w:marBottom w:val="0"/>
              <w:divBdr>
                <w:top w:val="none" w:sz="0" w:space="0" w:color="auto"/>
                <w:left w:val="none" w:sz="0" w:space="0" w:color="auto"/>
                <w:bottom w:val="none" w:sz="0" w:space="0" w:color="auto"/>
                <w:right w:val="none" w:sz="0" w:space="0" w:color="auto"/>
              </w:divBdr>
            </w:div>
            <w:div w:id="454637557">
              <w:marLeft w:val="0"/>
              <w:marRight w:val="0"/>
              <w:marTop w:val="0"/>
              <w:marBottom w:val="0"/>
              <w:divBdr>
                <w:top w:val="none" w:sz="0" w:space="0" w:color="auto"/>
                <w:left w:val="none" w:sz="0" w:space="0" w:color="auto"/>
                <w:bottom w:val="none" w:sz="0" w:space="0" w:color="auto"/>
                <w:right w:val="none" w:sz="0" w:space="0" w:color="auto"/>
              </w:divBdr>
            </w:div>
            <w:div w:id="1566263645">
              <w:marLeft w:val="0"/>
              <w:marRight w:val="0"/>
              <w:marTop w:val="0"/>
              <w:marBottom w:val="0"/>
              <w:divBdr>
                <w:top w:val="none" w:sz="0" w:space="0" w:color="auto"/>
                <w:left w:val="none" w:sz="0" w:space="0" w:color="auto"/>
                <w:bottom w:val="none" w:sz="0" w:space="0" w:color="auto"/>
                <w:right w:val="none" w:sz="0" w:space="0" w:color="auto"/>
              </w:divBdr>
            </w:div>
            <w:div w:id="58865973">
              <w:marLeft w:val="0"/>
              <w:marRight w:val="0"/>
              <w:marTop w:val="0"/>
              <w:marBottom w:val="0"/>
              <w:divBdr>
                <w:top w:val="none" w:sz="0" w:space="0" w:color="auto"/>
                <w:left w:val="none" w:sz="0" w:space="0" w:color="auto"/>
                <w:bottom w:val="none" w:sz="0" w:space="0" w:color="auto"/>
                <w:right w:val="none" w:sz="0" w:space="0" w:color="auto"/>
              </w:divBdr>
            </w:div>
            <w:div w:id="897663573">
              <w:marLeft w:val="0"/>
              <w:marRight w:val="0"/>
              <w:marTop w:val="0"/>
              <w:marBottom w:val="0"/>
              <w:divBdr>
                <w:top w:val="none" w:sz="0" w:space="0" w:color="auto"/>
                <w:left w:val="none" w:sz="0" w:space="0" w:color="auto"/>
                <w:bottom w:val="none" w:sz="0" w:space="0" w:color="auto"/>
                <w:right w:val="none" w:sz="0" w:space="0" w:color="auto"/>
              </w:divBdr>
            </w:div>
            <w:div w:id="1494223062">
              <w:marLeft w:val="0"/>
              <w:marRight w:val="0"/>
              <w:marTop w:val="0"/>
              <w:marBottom w:val="0"/>
              <w:divBdr>
                <w:top w:val="none" w:sz="0" w:space="0" w:color="auto"/>
                <w:left w:val="none" w:sz="0" w:space="0" w:color="auto"/>
                <w:bottom w:val="none" w:sz="0" w:space="0" w:color="auto"/>
                <w:right w:val="none" w:sz="0" w:space="0" w:color="auto"/>
              </w:divBdr>
            </w:div>
            <w:div w:id="44531420">
              <w:marLeft w:val="0"/>
              <w:marRight w:val="0"/>
              <w:marTop w:val="0"/>
              <w:marBottom w:val="0"/>
              <w:divBdr>
                <w:top w:val="none" w:sz="0" w:space="0" w:color="auto"/>
                <w:left w:val="none" w:sz="0" w:space="0" w:color="auto"/>
                <w:bottom w:val="none" w:sz="0" w:space="0" w:color="auto"/>
                <w:right w:val="none" w:sz="0" w:space="0" w:color="auto"/>
              </w:divBdr>
            </w:div>
            <w:div w:id="1607957636">
              <w:marLeft w:val="0"/>
              <w:marRight w:val="0"/>
              <w:marTop w:val="0"/>
              <w:marBottom w:val="0"/>
              <w:divBdr>
                <w:top w:val="none" w:sz="0" w:space="0" w:color="auto"/>
                <w:left w:val="none" w:sz="0" w:space="0" w:color="auto"/>
                <w:bottom w:val="none" w:sz="0" w:space="0" w:color="auto"/>
                <w:right w:val="none" w:sz="0" w:space="0" w:color="auto"/>
              </w:divBdr>
            </w:div>
            <w:div w:id="1896041224">
              <w:marLeft w:val="0"/>
              <w:marRight w:val="0"/>
              <w:marTop w:val="0"/>
              <w:marBottom w:val="0"/>
              <w:divBdr>
                <w:top w:val="none" w:sz="0" w:space="0" w:color="auto"/>
                <w:left w:val="none" w:sz="0" w:space="0" w:color="auto"/>
                <w:bottom w:val="none" w:sz="0" w:space="0" w:color="auto"/>
                <w:right w:val="none" w:sz="0" w:space="0" w:color="auto"/>
              </w:divBdr>
            </w:div>
            <w:div w:id="167331176">
              <w:marLeft w:val="0"/>
              <w:marRight w:val="0"/>
              <w:marTop w:val="0"/>
              <w:marBottom w:val="0"/>
              <w:divBdr>
                <w:top w:val="none" w:sz="0" w:space="0" w:color="auto"/>
                <w:left w:val="none" w:sz="0" w:space="0" w:color="auto"/>
                <w:bottom w:val="none" w:sz="0" w:space="0" w:color="auto"/>
                <w:right w:val="none" w:sz="0" w:space="0" w:color="auto"/>
              </w:divBdr>
            </w:div>
            <w:div w:id="1318732268">
              <w:marLeft w:val="0"/>
              <w:marRight w:val="0"/>
              <w:marTop w:val="0"/>
              <w:marBottom w:val="0"/>
              <w:divBdr>
                <w:top w:val="none" w:sz="0" w:space="0" w:color="auto"/>
                <w:left w:val="none" w:sz="0" w:space="0" w:color="auto"/>
                <w:bottom w:val="none" w:sz="0" w:space="0" w:color="auto"/>
                <w:right w:val="none" w:sz="0" w:space="0" w:color="auto"/>
              </w:divBdr>
            </w:div>
            <w:div w:id="586234563">
              <w:marLeft w:val="0"/>
              <w:marRight w:val="0"/>
              <w:marTop w:val="0"/>
              <w:marBottom w:val="0"/>
              <w:divBdr>
                <w:top w:val="none" w:sz="0" w:space="0" w:color="auto"/>
                <w:left w:val="none" w:sz="0" w:space="0" w:color="auto"/>
                <w:bottom w:val="none" w:sz="0" w:space="0" w:color="auto"/>
                <w:right w:val="none" w:sz="0" w:space="0" w:color="auto"/>
              </w:divBdr>
            </w:div>
            <w:div w:id="1808356141">
              <w:marLeft w:val="0"/>
              <w:marRight w:val="0"/>
              <w:marTop w:val="0"/>
              <w:marBottom w:val="0"/>
              <w:divBdr>
                <w:top w:val="none" w:sz="0" w:space="0" w:color="auto"/>
                <w:left w:val="none" w:sz="0" w:space="0" w:color="auto"/>
                <w:bottom w:val="none" w:sz="0" w:space="0" w:color="auto"/>
                <w:right w:val="none" w:sz="0" w:space="0" w:color="auto"/>
              </w:divBdr>
            </w:div>
            <w:div w:id="1975022458">
              <w:marLeft w:val="0"/>
              <w:marRight w:val="0"/>
              <w:marTop w:val="0"/>
              <w:marBottom w:val="0"/>
              <w:divBdr>
                <w:top w:val="none" w:sz="0" w:space="0" w:color="auto"/>
                <w:left w:val="none" w:sz="0" w:space="0" w:color="auto"/>
                <w:bottom w:val="none" w:sz="0" w:space="0" w:color="auto"/>
                <w:right w:val="none" w:sz="0" w:space="0" w:color="auto"/>
              </w:divBdr>
            </w:div>
            <w:div w:id="967247542">
              <w:marLeft w:val="0"/>
              <w:marRight w:val="0"/>
              <w:marTop w:val="0"/>
              <w:marBottom w:val="0"/>
              <w:divBdr>
                <w:top w:val="none" w:sz="0" w:space="0" w:color="auto"/>
                <w:left w:val="none" w:sz="0" w:space="0" w:color="auto"/>
                <w:bottom w:val="none" w:sz="0" w:space="0" w:color="auto"/>
                <w:right w:val="none" w:sz="0" w:space="0" w:color="auto"/>
              </w:divBdr>
            </w:div>
            <w:div w:id="164589521">
              <w:marLeft w:val="0"/>
              <w:marRight w:val="0"/>
              <w:marTop w:val="0"/>
              <w:marBottom w:val="0"/>
              <w:divBdr>
                <w:top w:val="none" w:sz="0" w:space="0" w:color="auto"/>
                <w:left w:val="none" w:sz="0" w:space="0" w:color="auto"/>
                <w:bottom w:val="none" w:sz="0" w:space="0" w:color="auto"/>
                <w:right w:val="none" w:sz="0" w:space="0" w:color="auto"/>
              </w:divBdr>
            </w:div>
            <w:div w:id="1606186286">
              <w:marLeft w:val="0"/>
              <w:marRight w:val="0"/>
              <w:marTop w:val="0"/>
              <w:marBottom w:val="0"/>
              <w:divBdr>
                <w:top w:val="none" w:sz="0" w:space="0" w:color="auto"/>
                <w:left w:val="none" w:sz="0" w:space="0" w:color="auto"/>
                <w:bottom w:val="none" w:sz="0" w:space="0" w:color="auto"/>
                <w:right w:val="none" w:sz="0" w:space="0" w:color="auto"/>
              </w:divBdr>
            </w:div>
            <w:div w:id="475412247">
              <w:marLeft w:val="0"/>
              <w:marRight w:val="0"/>
              <w:marTop w:val="0"/>
              <w:marBottom w:val="0"/>
              <w:divBdr>
                <w:top w:val="none" w:sz="0" w:space="0" w:color="auto"/>
                <w:left w:val="none" w:sz="0" w:space="0" w:color="auto"/>
                <w:bottom w:val="none" w:sz="0" w:space="0" w:color="auto"/>
                <w:right w:val="none" w:sz="0" w:space="0" w:color="auto"/>
              </w:divBdr>
            </w:div>
            <w:div w:id="373848907">
              <w:marLeft w:val="0"/>
              <w:marRight w:val="0"/>
              <w:marTop w:val="0"/>
              <w:marBottom w:val="0"/>
              <w:divBdr>
                <w:top w:val="none" w:sz="0" w:space="0" w:color="auto"/>
                <w:left w:val="none" w:sz="0" w:space="0" w:color="auto"/>
                <w:bottom w:val="none" w:sz="0" w:space="0" w:color="auto"/>
                <w:right w:val="none" w:sz="0" w:space="0" w:color="auto"/>
              </w:divBdr>
            </w:div>
            <w:div w:id="391932851">
              <w:marLeft w:val="0"/>
              <w:marRight w:val="0"/>
              <w:marTop w:val="0"/>
              <w:marBottom w:val="0"/>
              <w:divBdr>
                <w:top w:val="none" w:sz="0" w:space="0" w:color="auto"/>
                <w:left w:val="none" w:sz="0" w:space="0" w:color="auto"/>
                <w:bottom w:val="none" w:sz="0" w:space="0" w:color="auto"/>
                <w:right w:val="none" w:sz="0" w:space="0" w:color="auto"/>
              </w:divBdr>
            </w:div>
            <w:div w:id="1746993711">
              <w:marLeft w:val="0"/>
              <w:marRight w:val="0"/>
              <w:marTop w:val="0"/>
              <w:marBottom w:val="0"/>
              <w:divBdr>
                <w:top w:val="none" w:sz="0" w:space="0" w:color="auto"/>
                <w:left w:val="none" w:sz="0" w:space="0" w:color="auto"/>
                <w:bottom w:val="none" w:sz="0" w:space="0" w:color="auto"/>
                <w:right w:val="none" w:sz="0" w:space="0" w:color="auto"/>
              </w:divBdr>
            </w:div>
            <w:div w:id="1091313310">
              <w:marLeft w:val="0"/>
              <w:marRight w:val="0"/>
              <w:marTop w:val="0"/>
              <w:marBottom w:val="0"/>
              <w:divBdr>
                <w:top w:val="none" w:sz="0" w:space="0" w:color="auto"/>
                <w:left w:val="none" w:sz="0" w:space="0" w:color="auto"/>
                <w:bottom w:val="none" w:sz="0" w:space="0" w:color="auto"/>
                <w:right w:val="none" w:sz="0" w:space="0" w:color="auto"/>
              </w:divBdr>
            </w:div>
            <w:div w:id="829173486">
              <w:marLeft w:val="0"/>
              <w:marRight w:val="0"/>
              <w:marTop w:val="0"/>
              <w:marBottom w:val="0"/>
              <w:divBdr>
                <w:top w:val="none" w:sz="0" w:space="0" w:color="auto"/>
                <w:left w:val="none" w:sz="0" w:space="0" w:color="auto"/>
                <w:bottom w:val="none" w:sz="0" w:space="0" w:color="auto"/>
                <w:right w:val="none" w:sz="0" w:space="0" w:color="auto"/>
              </w:divBdr>
            </w:div>
            <w:div w:id="2114979598">
              <w:marLeft w:val="0"/>
              <w:marRight w:val="0"/>
              <w:marTop w:val="0"/>
              <w:marBottom w:val="0"/>
              <w:divBdr>
                <w:top w:val="none" w:sz="0" w:space="0" w:color="auto"/>
                <w:left w:val="none" w:sz="0" w:space="0" w:color="auto"/>
                <w:bottom w:val="none" w:sz="0" w:space="0" w:color="auto"/>
                <w:right w:val="none" w:sz="0" w:space="0" w:color="auto"/>
              </w:divBdr>
            </w:div>
            <w:div w:id="673070702">
              <w:marLeft w:val="0"/>
              <w:marRight w:val="0"/>
              <w:marTop w:val="0"/>
              <w:marBottom w:val="0"/>
              <w:divBdr>
                <w:top w:val="none" w:sz="0" w:space="0" w:color="auto"/>
                <w:left w:val="none" w:sz="0" w:space="0" w:color="auto"/>
                <w:bottom w:val="none" w:sz="0" w:space="0" w:color="auto"/>
                <w:right w:val="none" w:sz="0" w:space="0" w:color="auto"/>
              </w:divBdr>
            </w:div>
            <w:div w:id="565183317">
              <w:marLeft w:val="0"/>
              <w:marRight w:val="0"/>
              <w:marTop w:val="0"/>
              <w:marBottom w:val="0"/>
              <w:divBdr>
                <w:top w:val="none" w:sz="0" w:space="0" w:color="auto"/>
                <w:left w:val="none" w:sz="0" w:space="0" w:color="auto"/>
                <w:bottom w:val="none" w:sz="0" w:space="0" w:color="auto"/>
                <w:right w:val="none" w:sz="0" w:space="0" w:color="auto"/>
              </w:divBdr>
            </w:div>
            <w:div w:id="1433820786">
              <w:marLeft w:val="0"/>
              <w:marRight w:val="0"/>
              <w:marTop w:val="0"/>
              <w:marBottom w:val="0"/>
              <w:divBdr>
                <w:top w:val="none" w:sz="0" w:space="0" w:color="auto"/>
                <w:left w:val="none" w:sz="0" w:space="0" w:color="auto"/>
                <w:bottom w:val="none" w:sz="0" w:space="0" w:color="auto"/>
                <w:right w:val="none" w:sz="0" w:space="0" w:color="auto"/>
              </w:divBdr>
            </w:div>
            <w:div w:id="1311670223">
              <w:marLeft w:val="0"/>
              <w:marRight w:val="0"/>
              <w:marTop w:val="0"/>
              <w:marBottom w:val="0"/>
              <w:divBdr>
                <w:top w:val="none" w:sz="0" w:space="0" w:color="auto"/>
                <w:left w:val="none" w:sz="0" w:space="0" w:color="auto"/>
                <w:bottom w:val="none" w:sz="0" w:space="0" w:color="auto"/>
                <w:right w:val="none" w:sz="0" w:space="0" w:color="auto"/>
              </w:divBdr>
            </w:div>
            <w:div w:id="1728138900">
              <w:marLeft w:val="0"/>
              <w:marRight w:val="0"/>
              <w:marTop w:val="0"/>
              <w:marBottom w:val="0"/>
              <w:divBdr>
                <w:top w:val="none" w:sz="0" w:space="0" w:color="auto"/>
                <w:left w:val="none" w:sz="0" w:space="0" w:color="auto"/>
                <w:bottom w:val="none" w:sz="0" w:space="0" w:color="auto"/>
                <w:right w:val="none" w:sz="0" w:space="0" w:color="auto"/>
              </w:divBdr>
            </w:div>
            <w:div w:id="623968622">
              <w:marLeft w:val="0"/>
              <w:marRight w:val="0"/>
              <w:marTop w:val="0"/>
              <w:marBottom w:val="0"/>
              <w:divBdr>
                <w:top w:val="none" w:sz="0" w:space="0" w:color="auto"/>
                <w:left w:val="none" w:sz="0" w:space="0" w:color="auto"/>
                <w:bottom w:val="none" w:sz="0" w:space="0" w:color="auto"/>
                <w:right w:val="none" w:sz="0" w:space="0" w:color="auto"/>
              </w:divBdr>
            </w:div>
            <w:div w:id="1356073798">
              <w:marLeft w:val="0"/>
              <w:marRight w:val="0"/>
              <w:marTop w:val="0"/>
              <w:marBottom w:val="0"/>
              <w:divBdr>
                <w:top w:val="none" w:sz="0" w:space="0" w:color="auto"/>
                <w:left w:val="none" w:sz="0" w:space="0" w:color="auto"/>
                <w:bottom w:val="none" w:sz="0" w:space="0" w:color="auto"/>
                <w:right w:val="none" w:sz="0" w:space="0" w:color="auto"/>
              </w:divBdr>
            </w:div>
            <w:div w:id="267548158">
              <w:marLeft w:val="0"/>
              <w:marRight w:val="0"/>
              <w:marTop w:val="0"/>
              <w:marBottom w:val="0"/>
              <w:divBdr>
                <w:top w:val="none" w:sz="0" w:space="0" w:color="auto"/>
                <w:left w:val="none" w:sz="0" w:space="0" w:color="auto"/>
                <w:bottom w:val="none" w:sz="0" w:space="0" w:color="auto"/>
                <w:right w:val="none" w:sz="0" w:space="0" w:color="auto"/>
              </w:divBdr>
            </w:div>
            <w:div w:id="1024786896">
              <w:marLeft w:val="0"/>
              <w:marRight w:val="0"/>
              <w:marTop w:val="0"/>
              <w:marBottom w:val="0"/>
              <w:divBdr>
                <w:top w:val="none" w:sz="0" w:space="0" w:color="auto"/>
                <w:left w:val="none" w:sz="0" w:space="0" w:color="auto"/>
                <w:bottom w:val="none" w:sz="0" w:space="0" w:color="auto"/>
                <w:right w:val="none" w:sz="0" w:space="0" w:color="auto"/>
              </w:divBdr>
            </w:div>
            <w:div w:id="441388357">
              <w:marLeft w:val="0"/>
              <w:marRight w:val="0"/>
              <w:marTop w:val="0"/>
              <w:marBottom w:val="0"/>
              <w:divBdr>
                <w:top w:val="none" w:sz="0" w:space="0" w:color="auto"/>
                <w:left w:val="none" w:sz="0" w:space="0" w:color="auto"/>
                <w:bottom w:val="none" w:sz="0" w:space="0" w:color="auto"/>
                <w:right w:val="none" w:sz="0" w:space="0" w:color="auto"/>
              </w:divBdr>
            </w:div>
            <w:div w:id="685181241">
              <w:marLeft w:val="0"/>
              <w:marRight w:val="0"/>
              <w:marTop w:val="0"/>
              <w:marBottom w:val="0"/>
              <w:divBdr>
                <w:top w:val="none" w:sz="0" w:space="0" w:color="auto"/>
                <w:left w:val="none" w:sz="0" w:space="0" w:color="auto"/>
                <w:bottom w:val="none" w:sz="0" w:space="0" w:color="auto"/>
                <w:right w:val="none" w:sz="0" w:space="0" w:color="auto"/>
              </w:divBdr>
            </w:div>
            <w:div w:id="1820346509">
              <w:marLeft w:val="0"/>
              <w:marRight w:val="0"/>
              <w:marTop w:val="0"/>
              <w:marBottom w:val="0"/>
              <w:divBdr>
                <w:top w:val="none" w:sz="0" w:space="0" w:color="auto"/>
                <w:left w:val="none" w:sz="0" w:space="0" w:color="auto"/>
                <w:bottom w:val="none" w:sz="0" w:space="0" w:color="auto"/>
                <w:right w:val="none" w:sz="0" w:space="0" w:color="auto"/>
              </w:divBdr>
            </w:div>
            <w:div w:id="1556505857">
              <w:marLeft w:val="0"/>
              <w:marRight w:val="0"/>
              <w:marTop w:val="0"/>
              <w:marBottom w:val="0"/>
              <w:divBdr>
                <w:top w:val="none" w:sz="0" w:space="0" w:color="auto"/>
                <w:left w:val="none" w:sz="0" w:space="0" w:color="auto"/>
                <w:bottom w:val="none" w:sz="0" w:space="0" w:color="auto"/>
                <w:right w:val="none" w:sz="0" w:space="0" w:color="auto"/>
              </w:divBdr>
            </w:div>
            <w:div w:id="269701055">
              <w:marLeft w:val="0"/>
              <w:marRight w:val="0"/>
              <w:marTop w:val="0"/>
              <w:marBottom w:val="0"/>
              <w:divBdr>
                <w:top w:val="none" w:sz="0" w:space="0" w:color="auto"/>
                <w:left w:val="none" w:sz="0" w:space="0" w:color="auto"/>
                <w:bottom w:val="none" w:sz="0" w:space="0" w:color="auto"/>
                <w:right w:val="none" w:sz="0" w:space="0" w:color="auto"/>
              </w:divBdr>
            </w:div>
            <w:div w:id="1739397120">
              <w:marLeft w:val="0"/>
              <w:marRight w:val="0"/>
              <w:marTop w:val="0"/>
              <w:marBottom w:val="0"/>
              <w:divBdr>
                <w:top w:val="none" w:sz="0" w:space="0" w:color="auto"/>
                <w:left w:val="none" w:sz="0" w:space="0" w:color="auto"/>
                <w:bottom w:val="none" w:sz="0" w:space="0" w:color="auto"/>
                <w:right w:val="none" w:sz="0" w:space="0" w:color="auto"/>
              </w:divBdr>
            </w:div>
            <w:div w:id="1256090621">
              <w:marLeft w:val="0"/>
              <w:marRight w:val="0"/>
              <w:marTop w:val="0"/>
              <w:marBottom w:val="0"/>
              <w:divBdr>
                <w:top w:val="none" w:sz="0" w:space="0" w:color="auto"/>
                <w:left w:val="none" w:sz="0" w:space="0" w:color="auto"/>
                <w:bottom w:val="none" w:sz="0" w:space="0" w:color="auto"/>
                <w:right w:val="none" w:sz="0" w:space="0" w:color="auto"/>
              </w:divBdr>
            </w:div>
            <w:div w:id="1947542395">
              <w:marLeft w:val="0"/>
              <w:marRight w:val="0"/>
              <w:marTop w:val="0"/>
              <w:marBottom w:val="0"/>
              <w:divBdr>
                <w:top w:val="none" w:sz="0" w:space="0" w:color="auto"/>
                <w:left w:val="none" w:sz="0" w:space="0" w:color="auto"/>
                <w:bottom w:val="none" w:sz="0" w:space="0" w:color="auto"/>
                <w:right w:val="none" w:sz="0" w:space="0" w:color="auto"/>
              </w:divBdr>
            </w:div>
            <w:div w:id="1153638172">
              <w:marLeft w:val="0"/>
              <w:marRight w:val="0"/>
              <w:marTop w:val="0"/>
              <w:marBottom w:val="0"/>
              <w:divBdr>
                <w:top w:val="none" w:sz="0" w:space="0" w:color="auto"/>
                <w:left w:val="none" w:sz="0" w:space="0" w:color="auto"/>
                <w:bottom w:val="none" w:sz="0" w:space="0" w:color="auto"/>
                <w:right w:val="none" w:sz="0" w:space="0" w:color="auto"/>
              </w:divBdr>
            </w:div>
            <w:div w:id="2141024748">
              <w:marLeft w:val="0"/>
              <w:marRight w:val="0"/>
              <w:marTop w:val="0"/>
              <w:marBottom w:val="0"/>
              <w:divBdr>
                <w:top w:val="none" w:sz="0" w:space="0" w:color="auto"/>
                <w:left w:val="none" w:sz="0" w:space="0" w:color="auto"/>
                <w:bottom w:val="none" w:sz="0" w:space="0" w:color="auto"/>
                <w:right w:val="none" w:sz="0" w:space="0" w:color="auto"/>
              </w:divBdr>
            </w:div>
            <w:div w:id="597493255">
              <w:marLeft w:val="0"/>
              <w:marRight w:val="0"/>
              <w:marTop w:val="0"/>
              <w:marBottom w:val="0"/>
              <w:divBdr>
                <w:top w:val="none" w:sz="0" w:space="0" w:color="auto"/>
                <w:left w:val="none" w:sz="0" w:space="0" w:color="auto"/>
                <w:bottom w:val="none" w:sz="0" w:space="0" w:color="auto"/>
                <w:right w:val="none" w:sz="0" w:space="0" w:color="auto"/>
              </w:divBdr>
            </w:div>
            <w:div w:id="1365860353">
              <w:marLeft w:val="0"/>
              <w:marRight w:val="0"/>
              <w:marTop w:val="0"/>
              <w:marBottom w:val="0"/>
              <w:divBdr>
                <w:top w:val="none" w:sz="0" w:space="0" w:color="auto"/>
                <w:left w:val="none" w:sz="0" w:space="0" w:color="auto"/>
                <w:bottom w:val="none" w:sz="0" w:space="0" w:color="auto"/>
                <w:right w:val="none" w:sz="0" w:space="0" w:color="auto"/>
              </w:divBdr>
            </w:div>
            <w:div w:id="578440909">
              <w:marLeft w:val="0"/>
              <w:marRight w:val="0"/>
              <w:marTop w:val="0"/>
              <w:marBottom w:val="0"/>
              <w:divBdr>
                <w:top w:val="none" w:sz="0" w:space="0" w:color="auto"/>
                <w:left w:val="none" w:sz="0" w:space="0" w:color="auto"/>
                <w:bottom w:val="none" w:sz="0" w:space="0" w:color="auto"/>
                <w:right w:val="none" w:sz="0" w:space="0" w:color="auto"/>
              </w:divBdr>
            </w:div>
            <w:div w:id="846556416">
              <w:marLeft w:val="0"/>
              <w:marRight w:val="0"/>
              <w:marTop w:val="0"/>
              <w:marBottom w:val="0"/>
              <w:divBdr>
                <w:top w:val="none" w:sz="0" w:space="0" w:color="auto"/>
                <w:left w:val="none" w:sz="0" w:space="0" w:color="auto"/>
                <w:bottom w:val="none" w:sz="0" w:space="0" w:color="auto"/>
                <w:right w:val="none" w:sz="0" w:space="0" w:color="auto"/>
              </w:divBdr>
            </w:div>
            <w:div w:id="1176847831">
              <w:marLeft w:val="0"/>
              <w:marRight w:val="0"/>
              <w:marTop w:val="0"/>
              <w:marBottom w:val="0"/>
              <w:divBdr>
                <w:top w:val="none" w:sz="0" w:space="0" w:color="auto"/>
                <w:left w:val="none" w:sz="0" w:space="0" w:color="auto"/>
                <w:bottom w:val="none" w:sz="0" w:space="0" w:color="auto"/>
                <w:right w:val="none" w:sz="0" w:space="0" w:color="auto"/>
              </w:divBdr>
            </w:div>
            <w:div w:id="1652833727">
              <w:marLeft w:val="0"/>
              <w:marRight w:val="0"/>
              <w:marTop w:val="0"/>
              <w:marBottom w:val="0"/>
              <w:divBdr>
                <w:top w:val="none" w:sz="0" w:space="0" w:color="auto"/>
                <w:left w:val="none" w:sz="0" w:space="0" w:color="auto"/>
                <w:bottom w:val="none" w:sz="0" w:space="0" w:color="auto"/>
                <w:right w:val="none" w:sz="0" w:space="0" w:color="auto"/>
              </w:divBdr>
            </w:div>
            <w:div w:id="1502895486">
              <w:marLeft w:val="0"/>
              <w:marRight w:val="0"/>
              <w:marTop w:val="0"/>
              <w:marBottom w:val="0"/>
              <w:divBdr>
                <w:top w:val="none" w:sz="0" w:space="0" w:color="auto"/>
                <w:left w:val="none" w:sz="0" w:space="0" w:color="auto"/>
                <w:bottom w:val="none" w:sz="0" w:space="0" w:color="auto"/>
                <w:right w:val="none" w:sz="0" w:space="0" w:color="auto"/>
              </w:divBdr>
            </w:div>
            <w:div w:id="1194076244">
              <w:marLeft w:val="0"/>
              <w:marRight w:val="0"/>
              <w:marTop w:val="0"/>
              <w:marBottom w:val="0"/>
              <w:divBdr>
                <w:top w:val="none" w:sz="0" w:space="0" w:color="auto"/>
                <w:left w:val="none" w:sz="0" w:space="0" w:color="auto"/>
                <w:bottom w:val="none" w:sz="0" w:space="0" w:color="auto"/>
                <w:right w:val="none" w:sz="0" w:space="0" w:color="auto"/>
              </w:divBdr>
            </w:div>
            <w:div w:id="879979126">
              <w:marLeft w:val="0"/>
              <w:marRight w:val="0"/>
              <w:marTop w:val="0"/>
              <w:marBottom w:val="0"/>
              <w:divBdr>
                <w:top w:val="none" w:sz="0" w:space="0" w:color="auto"/>
                <w:left w:val="none" w:sz="0" w:space="0" w:color="auto"/>
                <w:bottom w:val="none" w:sz="0" w:space="0" w:color="auto"/>
                <w:right w:val="none" w:sz="0" w:space="0" w:color="auto"/>
              </w:divBdr>
            </w:div>
            <w:div w:id="1208420652">
              <w:marLeft w:val="0"/>
              <w:marRight w:val="0"/>
              <w:marTop w:val="0"/>
              <w:marBottom w:val="0"/>
              <w:divBdr>
                <w:top w:val="none" w:sz="0" w:space="0" w:color="auto"/>
                <w:left w:val="none" w:sz="0" w:space="0" w:color="auto"/>
                <w:bottom w:val="none" w:sz="0" w:space="0" w:color="auto"/>
                <w:right w:val="none" w:sz="0" w:space="0" w:color="auto"/>
              </w:divBdr>
            </w:div>
            <w:div w:id="1523932930">
              <w:marLeft w:val="0"/>
              <w:marRight w:val="0"/>
              <w:marTop w:val="0"/>
              <w:marBottom w:val="0"/>
              <w:divBdr>
                <w:top w:val="none" w:sz="0" w:space="0" w:color="auto"/>
                <w:left w:val="none" w:sz="0" w:space="0" w:color="auto"/>
                <w:bottom w:val="none" w:sz="0" w:space="0" w:color="auto"/>
                <w:right w:val="none" w:sz="0" w:space="0" w:color="auto"/>
              </w:divBdr>
            </w:div>
            <w:div w:id="1980065286">
              <w:marLeft w:val="0"/>
              <w:marRight w:val="0"/>
              <w:marTop w:val="0"/>
              <w:marBottom w:val="0"/>
              <w:divBdr>
                <w:top w:val="none" w:sz="0" w:space="0" w:color="auto"/>
                <w:left w:val="none" w:sz="0" w:space="0" w:color="auto"/>
                <w:bottom w:val="none" w:sz="0" w:space="0" w:color="auto"/>
                <w:right w:val="none" w:sz="0" w:space="0" w:color="auto"/>
              </w:divBdr>
            </w:div>
            <w:div w:id="765031544">
              <w:marLeft w:val="0"/>
              <w:marRight w:val="0"/>
              <w:marTop w:val="0"/>
              <w:marBottom w:val="0"/>
              <w:divBdr>
                <w:top w:val="none" w:sz="0" w:space="0" w:color="auto"/>
                <w:left w:val="none" w:sz="0" w:space="0" w:color="auto"/>
                <w:bottom w:val="none" w:sz="0" w:space="0" w:color="auto"/>
                <w:right w:val="none" w:sz="0" w:space="0" w:color="auto"/>
              </w:divBdr>
            </w:div>
            <w:div w:id="1066142919">
              <w:marLeft w:val="0"/>
              <w:marRight w:val="0"/>
              <w:marTop w:val="0"/>
              <w:marBottom w:val="0"/>
              <w:divBdr>
                <w:top w:val="none" w:sz="0" w:space="0" w:color="auto"/>
                <w:left w:val="none" w:sz="0" w:space="0" w:color="auto"/>
                <w:bottom w:val="none" w:sz="0" w:space="0" w:color="auto"/>
                <w:right w:val="none" w:sz="0" w:space="0" w:color="auto"/>
              </w:divBdr>
            </w:div>
            <w:div w:id="969945419">
              <w:marLeft w:val="0"/>
              <w:marRight w:val="0"/>
              <w:marTop w:val="0"/>
              <w:marBottom w:val="0"/>
              <w:divBdr>
                <w:top w:val="none" w:sz="0" w:space="0" w:color="auto"/>
                <w:left w:val="none" w:sz="0" w:space="0" w:color="auto"/>
                <w:bottom w:val="none" w:sz="0" w:space="0" w:color="auto"/>
                <w:right w:val="none" w:sz="0" w:space="0" w:color="auto"/>
              </w:divBdr>
            </w:div>
            <w:div w:id="548609801">
              <w:marLeft w:val="0"/>
              <w:marRight w:val="0"/>
              <w:marTop w:val="0"/>
              <w:marBottom w:val="0"/>
              <w:divBdr>
                <w:top w:val="none" w:sz="0" w:space="0" w:color="auto"/>
                <w:left w:val="none" w:sz="0" w:space="0" w:color="auto"/>
                <w:bottom w:val="none" w:sz="0" w:space="0" w:color="auto"/>
                <w:right w:val="none" w:sz="0" w:space="0" w:color="auto"/>
              </w:divBdr>
            </w:div>
            <w:div w:id="1070613477">
              <w:marLeft w:val="0"/>
              <w:marRight w:val="0"/>
              <w:marTop w:val="0"/>
              <w:marBottom w:val="0"/>
              <w:divBdr>
                <w:top w:val="none" w:sz="0" w:space="0" w:color="auto"/>
                <w:left w:val="none" w:sz="0" w:space="0" w:color="auto"/>
                <w:bottom w:val="none" w:sz="0" w:space="0" w:color="auto"/>
                <w:right w:val="none" w:sz="0" w:space="0" w:color="auto"/>
              </w:divBdr>
            </w:div>
            <w:div w:id="961812713">
              <w:marLeft w:val="0"/>
              <w:marRight w:val="0"/>
              <w:marTop w:val="0"/>
              <w:marBottom w:val="0"/>
              <w:divBdr>
                <w:top w:val="none" w:sz="0" w:space="0" w:color="auto"/>
                <w:left w:val="none" w:sz="0" w:space="0" w:color="auto"/>
                <w:bottom w:val="none" w:sz="0" w:space="0" w:color="auto"/>
                <w:right w:val="none" w:sz="0" w:space="0" w:color="auto"/>
              </w:divBdr>
            </w:div>
            <w:div w:id="583954060">
              <w:marLeft w:val="0"/>
              <w:marRight w:val="0"/>
              <w:marTop w:val="0"/>
              <w:marBottom w:val="0"/>
              <w:divBdr>
                <w:top w:val="none" w:sz="0" w:space="0" w:color="auto"/>
                <w:left w:val="none" w:sz="0" w:space="0" w:color="auto"/>
                <w:bottom w:val="none" w:sz="0" w:space="0" w:color="auto"/>
                <w:right w:val="none" w:sz="0" w:space="0" w:color="auto"/>
              </w:divBdr>
            </w:div>
            <w:div w:id="386533049">
              <w:marLeft w:val="0"/>
              <w:marRight w:val="0"/>
              <w:marTop w:val="0"/>
              <w:marBottom w:val="0"/>
              <w:divBdr>
                <w:top w:val="none" w:sz="0" w:space="0" w:color="auto"/>
                <w:left w:val="none" w:sz="0" w:space="0" w:color="auto"/>
                <w:bottom w:val="none" w:sz="0" w:space="0" w:color="auto"/>
                <w:right w:val="none" w:sz="0" w:space="0" w:color="auto"/>
              </w:divBdr>
            </w:div>
            <w:div w:id="1773889909">
              <w:marLeft w:val="0"/>
              <w:marRight w:val="0"/>
              <w:marTop w:val="0"/>
              <w:marBottom w:val="0"/>
              <w:divBdr>
                <w:top w:val="none" w:sz="0" w:space="0" w:color="auto"/>
                <w:left w:val="none" w:sz="0" w:space="0" w:color="auto"/>
                <w:bottom w:val="none" w:sz="0" w:space="0" w:color="auto"/>
                <w:right w:val="none" w:sz="0" w:space="0" w:color="auto"/>
              </w:divBdr>
            </w:div>
            <w:div w:id="1324358291">
              <w:marLeft w:val="0"/>
              <w:marRight w:val="0"/>
              <w:marTop w:val="0"/>
              <w:marBottom w:val="0"/>
              <w:divBdr>
                <w:top w:val="none" w:sz="0" w:space="0" w:color="auto"/>
                <w:left w:val="none" w:sz="0" w:space="0" w:color="auto"/>
                <w:bottom w:val="none" w:sz="0" w:space="0" w:color="auto"/>
                <w:right w:val="none" w:sz="0" w:space="0" w:color="auto"/>
              </w:divBdr>
            </w:div>
            <w:div w:id="2134597135">
              <w:marLeft w:val="0"/>
              <w:marRight w:val="0"/>
              <w:marTop w:val="0"/>
              <w:marBottom w:val="0"/>
              <w:divBdr>
                <w:top w:val="none" w:sz="0" w:space="0" w:color="auto"/>
                <w:left w:val="none" w:sz="0" w:space="0" w:color="auto"/>
                <w:bottom w:val="none" w:sz="0" w:space="0" w:color="auto"/>
                <w:right w:val="none" w:sz="0" w:space="0" w:color="auto"/>
              </w:divBdr>
            </w:div>
            <w:div w:id="2030452828">
              <w:marLeft w:val="0"/>
              <w:marRight w:val="0"/>
              <w:marTop w:val="0"/>
              <w:marBottom w:val="0"/>
              <w:divBdr>
                <w:top w:val="none" w:sz="0" w:space="0" w:color="auto"/>
                <w:left w:val="none" w:sz="0" w:space="0" w:color="auto"/>
                <w:bottom w:val="none" w:sz="0" w:space="0" w:color="auto"/>
                <w:right w:val="none" w:sz="0" w:space="0" w:color="auto"/>
              </w:divBdr>
            </w:div>
            <w:div w:id="343436703">
              <w:marLeft w:val="0"/>
              <w:marRight w:val="0"/>
              <w:marTop w:val="0"/>
              <w:marBottom w:val="0"/>
              <w:divBdr>
                <w:top w:val="none" w:sz="0" w:space="0" w:color="auto"/>
                <w:left w:val="none" w:sz="0" w:space="0" w:color="auto"/>
                <w:bottom w:val="none" w:sz="0" w:space="0" w:color="auto"/>
                <w:right w:val="none" w:sz="0" w:space="0" w:color="auto"/>
              </w:divBdr>
            </w:div>
            <w:div w:id="557012948">
              <w:marLeft w:val="0"/>
              <w:marRight w:val="0"/>
              <w:marTop w:val="0"/>
              <w:marBottom w:val="0"/>
              <w:divBdr>
                <w:top w:val="none" w:sz="0" w:space="0" w:color="auto"/>
                <w:left w:val="none" w:sz="0" w:space="0" w:color="auto"/>
                <w:bottom w:val="none" w:sz="0" w:space="0" w:color="auto"/>
                <w:right w:val="none" w:sz="0" w:space="0" w:color="auto"/>
              </w:divBdr>
            </w:div>
            <w:div w:id="170528177">
              <w:marLeft w:val="0"/>
              <w:marRight w:val="0"/>
              <w:marTop w:val="0"/>
              <w:marBottom w:val="0"/>
              <w:divBdr>
                <w:top w:val="none" w:sz="0" w:space="0" w:color="auto"/>
                <w:left w:val="none" w:sz="0" w:space="0" w:color="auto"/>
                <w:bottom w:val="none" w:sz="0" w:space="0" w:color="auto"/>
                <w:right w:val="none" w:sz="0" w:space="0" w:color="auto"/>
              </w:divBdr>
            </w:div>
            <w:div w:id="1370257416">
              <w:marLeft w:val="0"/>
              <w:marRight w:val="0"/>
              <w:marTop w:val="0"/>
              <w:marBottom w:val="0"/>
              <w:divBdr>
                <w:top w:val="none" w:sz="0" w:space="0" w:color="auto"/>
                <w:left w:val="none" w:sz="0" w:space="0" w:color="auto"/>
                <w:bottom w:val="none" w:sz="0" w:space="0" w:color="auto"/>
                <w:right w:val="none" w:sz="0" w:space="0" w:color="auto"/>
              </w:divBdr>
            </w:div>
            <w:div w:id="1731421790">
              <w:marLeft w:val="0"/>
              <w:marRight w:val="0"/>
              <w:marTop w:val="0"/>
              <w:marBottom w:val="0"/>
              <w:divBdr>
                <w:top w:val="none" w:sz="0" w:space="0" w:color="auto"/>
                <w:left w:val="none" w:sz="0" w:space="0" w:color="auto"/>
                <w:bottom w:val="none" w:sz="0" w:space="0" w:color="auto"/>
                <w:right w:val="none" w:sz="0" w:space="0" w:color="auto"/>
              </w:divBdr>
            </w:div>
            <w:div w:id="1016150667">
              <w:marLeft w:val="0"/>
              <w:marRight w:val="0"/>
              <w:marTop w:val="0"/>
              <w:marBottom w:val="0"/>
              <w:divBdr>
                <w:top w:val="none" w:sz="0" w:space="0" w:color="auto"/>
                <w:left w:val="none" w:sz="0" w:space="0" w:color="auto"/>
                <w:bottom w:val="none" w:sz="0" w:space="0" w:color="auto"/>
                <w:right w:val="none" w:sz="0" w:space="0" w:color="auto"/>
              </w:divBdr>
            </w:div>
            <w:div w:id="310521283">
              <w:marLeft w:val="0"/>
              <w:marRight w:val="0"/>
              <w:marTop w:val="0"/>
              <w:marBottom w:val="0"/>
              <w:divBdr>
                <w:top w:val="none" w:sz="0" w:space="0" w:color="auto"/>
                <w:left w:val="none" w:sz="0" w:space="0" w:color="auto"/>
                <w:bottom w:val="none" w:sz="0" w:space="0" w:color="auto"/>
                <w:right w:val="none" w:sz="0" w:space="0" w:color="auto"/>
              </w:divBdr>
            </w:div>
            <w:div w:id="823621794">
              <w:marLeft w:val="0"/>
              <w:marRight w:val="0"/>
              <w:marTop w:val="0"/>
              <w:marBottom w:val="0"/>
              <w:divBdr>
                <w:top w:val="none" w:sz="0" w:space="0" w:color="auto"/>
                <w:left w:val="none" w:sz="0" w:space="0" w:color="auto"/>
                <w:bottom w:val="none" w:sz="0" w:space="0" w:color="auto"/>
                <w:right w:val="none" w:sz="0" w:space="0" w:color="auto"/>
              </w:divBdr>
            </w:div>
            <w:div w:id="498079542">
              <w:marLeft w:val="0"/>
              <w:marRight w:val="0"/>
              <w:marTop w:val="0"/>
              <w:marBottom w:val="0"/>
              <w:divBdr>
                <w:top w:val="none" w:sz="0" w:space="0" w:color="auto"/>
                <w:left w:val="none" w:sz="0" w:space="0" w:color="auto"/>
                <w:bottom w:val="none" w:sz="0" w:space="0" w:color="auto"/>
                <w:right w:val="none" w:sz="0" w:space="0" w:color="auto"/>
              </w:divBdr>
            </w:div>
            <w:div w:id="87698254">
              <w:marLeft w:val="0"/>
              <w:marRight w:val="0"/>
              <w:marTop w:val="0"/>
              <w:marBottom w:val="0"/>
              <w:divBdr>
                <w:top w:val="none" w:sz="0" w:space="0" w:color="auto"/>
                <w:left w:val="none" w:sz="0" w:space="0" w:color="auto"/>
                <w:bottom w:val="none" w:sz="0" w:space="0" w:color="auto"/>
                <w:right w:val="none" w:sz="0" w:space="0" w:color="auto"/>
              </w:divBdr>
            </w:div>
            <w:div w:id="1447386455">
              <w:marLeft w:val="0"/>
              <w:marRight w:val="0"/>
              <w:marTop w:val="0"/>
              <w:marBottom w:val="0"/>
              <w:divBdr>
                <w:top w:val="none" w:sz="0" w:space="0" w:color="auto"/>
                <w:left w:val="none" w:sz="0" w:space="0" w:color="auto"/>
                <w:bottom w:val="none" w:sz="0" w:space="0" w:color="auto"/>
                <w:right w:val="none" w:sz="0" w:space="0" w:color="auto"/>
              </w:divBdr>
            </w:div>
            <w:div w:id="1729691898">
              <w:marLeft w:val="0"/>
              <w:marRight w:val="0"/>
              <w:marTop w:val="0"/>
              <w:marBottom w:val="0"/>
              <w:divBdr>
                <w:top w:val="none" w:sz="0" w:space="0" w:color="auto"/>
                <w:left w:val="none" w:sz="0" w:space="0" w:color="auto"/>
                <w:bottom w:val="none" w:sz="0" w:space="0" w:color="auto"/>
                <w:right w:val="none" w:sz="0" w:space="0" w:color="auto"/>
              </w:divBdr>
            </w:div>
            <w:div w:id="294411019">
              <w:marLeft w:val="0"/>
              <w:marRight w:val="0"/>
              <w:marTop w:val="0"/>
              <w:marBottom w:val="0"/>
              <w:divBdr>
                <w:top w:val="none" w:sz="0" w:space="0" w:color="auto"/>
                <w:left w:val="none" w:sz="0" w:space="0" w:color="auto"/>
                <w:bottom w:val="none" w:sz="0" w:space="0" w:color="auto"/>
                <w:right w:val="none" w:sz="0" w:space="0" w:color="auto"/>
              </w:divBdr>
            </w:div>
            <w:div w:id="1767459080">
              <w:marLeft w:val="0"/>
              <w:marRight w:val="0"/>
              <w:marTop w:val="0"/>
              <w:marBottom w:val="0"/>
              <w:divBdr>
                <w:top w:val="none" w:sz="0" w:space="0" w:color="auto"/>
                <w:left w:val="none" w:sz="0" w:space="0" w:color="auto"/>
                <w:bottom w:val="none" w:sz="0" w:space="0" w:color="auto"/>
                <w:right w:val="none" w:sz="0" w:space="0" w:color="auto"/>
              </w:divBdr>
            </w:div>
            <w:div w:id="1391684465">
              <w:marLeft w:val="0"/>
              <w:marRight w:val="0"/>
              <w:marTop w:val="0"/>
              <w:marBottom w:val="0"/>
              <w:divBdr>
                <w:top w:val="none" w:sz="0" w:space="0" w:color="auto"/>
                <w:left w:val="none" w:sz="0" w:space="0" w:color="auto"/>
                <w:bottom w:val="none" w:sz="0" w:space="0" w:color="auto"/>
                <w:right w:val="none" w:sz="0" w:space="0" w:color="auto"/>
              </w:divBdr>
            </w:div>
            <w:div w:id="1956325534">
              <w:marLeft w:val="0"/>
              <w:marRight w:val="0"/>
              <w:marTop w:val="0"/>
              <w:marBottom w:val="0"/>
              <w:divBdr>
                <w:top w:val="none" w:sz="0" w:space="0" w:color="auto"/>
                <w:left w:val="none" w:sz="0" w:space="0" w:color="auto"/>
                <w:bottom w:val="none" w:sz="0" w:space="0" w:color="auto"/>
                <w:right w:val="none" w:sz="0" w:space="0" w:color="auto"/>
              </w:divBdr>
            </w:div>
            <w:div w:id="1144273280">
              <w:marLeft w:val="0"/>
              <w:marRight w:val="0"/>
              <w:marTop w:val="0"/>
              <w:marBottom w:val="0"/>
              <w:divBdr>
                <w:top w:val="none" w:sz="0" w:space="0" w:color="auto"/>
                <w:left w:val="none" w:sz="0" w:space="0" w:color="auto"/>
                <w:bottom w:val="none" w:sz="0" w:space="0" w:color="auto"/>
                <w:right w:val="none" w:sz="0" w:space="0" w:color="auto"/>
              </w:divBdr>
            </w:div>
            <w:div w:id="257756613">
              <w:marLeft w:val="0"/>
              <w:marRight w:val="0"/>
              <w:marTop w:val="0"/>
              <w:marBottom w:val="0"/>
              <w:divBdr>
                <w:top w:val="none" w:sz="0" w:space="0" w:color="auto"/>
                <w:left w:val="none" w:sz="0" w:space="0" w:color="auto"/>
                <w:bottom w:val="none" w:sz="0" w:space="0" w:color="auto"/>
                <w:right w:val="none" w:sz="0" w:space="0" w:color="auto"/>
              </w:divBdr>
            </w:div>
            <w:div w:id="996498733">
              <w:marLeft w:val="0"/>
              <w:marRight w:val="0"/>
              <w:marTop w:val="0"/>
              <w:marBottom w:val="0"/>
              <w:divBdr>
                <w:top w:val="none" w:sz="0" w:space="0" w:color="auto"/>
                <w:left w:val="none" w:sz="0" w:space="0" w:color="auto"/>
                <w:bottom w:val="none" w:sz="0" w:space="0" w:color="auto"/>
                <w:right w:val="none" w:sz="0" w:space="0" w:color="auto"/>
              </w:divBdr>
            </w:div>
            <w:div w:id="711927330">
              <w:marLeft w:val="0"/>
              <w:marRight w:val="0"/>
              <w:marTop w:val="0"/>
              <w:marBottom w:val="0"/>
              <w:divBdr>
                <w:top w:val="none" w:sz="0" w:space="0" w:color="auto"/>
                <w:left w:val="none" w:sz="0" w:space="0" w:color="auto"/>
                <w:bottom w:val="none" w:sz="0" w:space="0" w:color="auto"/>
                <w:right w:val="none" w:sz="0" w:space="0" w:color="auto"/>
              </w:divBdr>
            </w:div>
            <w:div w:id="21441505">
              <w:marLeft w:val="0"/>
              <w:marRight w:val="0"/>
              <w:marTop w:val="0"/>
              <w:marBottom w:val="0"/>
              <w:divBdr>
                <w:top w:val="none" w:sz="0" w:space="0" w:color="auto"/>
                <w:left w:val="none" w:sz="0" w:space="0" w:color="auto"/>
                <w:bottom w:val="none" w:sz="0" w:space="0" w:color="auto"/>
                <w:right w:val="none" w:sz="0" w:space="0" w:color="auto"/>
              </w:divBdr>
            </w:div>
            <w:div w:id="1505706895">
              <w:marLeft w:val="0"/>
              <w:marRight w:val="0"/>
              <w:marTop w:val="0"/>
              <w:marBottom w:val="0"/>
              <w:divBdr>
                <w:top w:val="none" w:sz="0" w:space="0" w:color="auto"/>
                <w:left w:val="none" w:sz="0" w:space="0" w:color="auto"/>
                <w:bottom w:val="none" w:sz="0" w:space="0" w:color="auto"/>
                <w:right w:val="none" w:sz="0" w:space="0" w:color="auto"/>
              </w:divBdr>
            </w:div>
            <w:div w:id="1490900087">
              <w:marLeft w:val="0"/>
              <w:marRight w:val="0"/>
              <w:marTop w:val="0"/>
              <w:marBottom w:val="0"/>
              <w:divBdr>
                <w:top w:val="none" w:sz="0" w:space="0" w:color="auto"/>
                <w:left w:val="none" w:sz="0" w:space="0" w:color="auto"/>
                <w:bottom w:val="none" w:sz="0" w:space="0" w:color="auto"/>
                <w:right w:val="none" w:sz="0" w:space="0" w:color="auto"/>
              </w:divBdr>
            </w:div>
            <w:div w:id="1822621928">
              <w:marLeft w:val="0"/>
              <w:marRight w:val="0"/>
              <w:marTop w:val="0"/>
              <w:marBottom w:val="0"/>
              <w:divBdr>
                <w:top w:val="none" w:sz="0" w:space="0" w:color="auto"/>
                <w:left w:val="none" w:sz="0" w:space="0" w:color="auto"/>
                <w:bottom w:val="none" w:sz="0" w:space="0" w:color="auto"/>
                <w:right w:val="none" w:sz="0" w:space="0" w:color="auto"/>
              </w:divBdr>
            </w:div>
            <w:div w:id="1459371683">
              <w:marLeft w:val="0"/>
              <w:marRight w:val="0"/>
              <w:marTop w:val="0"/>
              <w:marBottom w:val="0"/>
              <w:divBdr>
                <w:top w:val="none" w:sz="0" w:space="0" w:color="auto"/>
                <w:left w:val="none" w:sz="0" w:space="0" w:color="auto"/>
                <w:bottom w:val="none" w:sz="0" w:space="0" w:color="auto"/>
                <w:right w:val="none" w:sz="0" w:space="0" w:color="auto"/>
              </w:divBdr>
            </w:div>
            <w:div w:id="421754680">
              <w:marLeft w:val="0"/>
              <w:marRight w:val="0"/>
              <w:marTop w:val="0"/>
              <w:marBottom w:val="0"/>
              <w:divBdr>
                <w:top w:val="none" w:sz="0" w:space="0" w:color="auto"/>
                <w:left w:val="none" w:sz="0" w:space="0" w:color="auto"/>
                <w:bottom w:val="none" w:sz="0" w:space="0" w:color="auto"/>
                <w:right w:val="none" w:sz="0" w:space="0" w:color="auto"/>
              </w:divBdr>
            </w:div>
            <w:div w:id="1084299623">
              <w:marLeft w:val="0"/>
              <w:marRight w:val="0"/>
              <w:marTop w:val="0"/>
              <w:marBottom w:val="0"/>
              <w:divBdr>
                <w:top w:val="none" w:sz="0" w:space="0" w:color="auto"/>
                <w:left w:val="none" w:sz="0" w:space="0" w:color="auto"/>
                <w:bottom w:val="none" w:sz="0" w:space="0" w:color="auto"/>
                <w:right w:val="none" w:sz="0" w:space="0" w:color="auto"/>
              </w:divBdr>
            </w:div>
            <w:div w:id="338971624">
              <w:marLeft w:val="0"/>
              <w:marRight w:val="0"/>
              <w:marTop w:val="0"/>
              <w:marBottom w:val="0"/>
              <w:divBdr>
                <w:top w:val="none" w:sz="0" w:space="0" w:color="auto"/>
                <w:left w:val="none" w:sz="0" w:space="0" w:color="auto"/>
                <w:bottom w:val="none" w:sz="0" w:space="0" w:color="auto"/>
                <w:right w:val="none" w:sz="0" w:space="0" w:color="auto"/>
              </w:divBdr>
            </w:div>
            <w:div w:id="817919833">
              <w:marLeft w:val="0"/>
              <w:marRight w:val="0"/>
              <w:marTop w:val="0"/>
              <w:marBottom w:val="0"/>
              <w:divBdr>
                <w:top w:val="none" w:sz="0" w:space="0" w:color="auto"/>
                <w:left w:val="none" w:sz="0" w:space="0" w:color="auto"/>
                <w:bottom w:val="none" w:sz="0" w:space="0" w:color="auto"/>
                <w:right w:val="none" w:sz="0" w:space="0" w:color="auto"/>
              </w:divBdr>
            </w:div>
            <w:div w:id="864096420">
              <w:marLeft w:val="0"/>
              <w:marRight w:val="0"/>
              <w:marTop w:val="0"/>
              <w:marBottom w:val="0"/>
              <w:divBdr>
                <w:top w:val="none" w:sz="0" w:space="0" w:color="auto"/>
                <w:left w:val="none" w:sz="0" w:space="0" w:color="auto"/>
                <w:bottom w:val="none" w:sz="0" w:space="0" w:color="auto"/>
                <w:right w:val="none" w:sz="0" w:space="0" w:color="auto"/>
              </w:divBdr>
            </w:div>
            <w:div w:id="35929098">
              <w:marLeft w:val="0"/>
              <w:marRight w:val="0"/>
              <w:marTop w:val="0"/>
              <w:marBottom w:val="0"/>
              <w:divBdr>
                <w:top w:val="none" w:sz="0" w:space="0" w:color="auto"/>
                <w:left w:val="none" w:sz="0" w:space="0" w:color="auto"/>
                <w:bottom w:val="none" w:sz="0" w:space="0" w:color="auto"/>
                <w:right w:val="none" w:sz="0" w:space="0" w:color="auto"/>
              </w:divBdr>
            </w:div>
            <w:div w:id="1389455035">
              <w:marLeft w:val="0"/>
              <w:marRight w:val="0"/>
              <w:marTop w:val="0"/>
              <w:marBottom w:val="0"/>
              <w:divBdr>
                <w:top w:val="none" w:sz="0" w:space="0" w:color="auto"/>
                <w:left w:val="none" w:sz="0" w:space="0" w:color="auto"/>
                <w:bottom w:val="none" w:sz="0" w:space="0" w:color="auto"/>
                <w:right w:val="none" w:sz="0" w:space="0" w:color="auto"/>
              </w:divBdr>
            </w:div>
            <w:div w:id="1007945511">
              <w:marLeft w:val="0"/>
              <w:marRight w:val="0"/>
              <w:marTop w:val="0"/>
              <w:marBottom w:val="0"/>
              <w:divBdr>
                <w:top w:val="none" w:sz="0" w:space="0" w:color="auto"/>
                <w:left w:val="none" w:sz="0" w:space="0" w:color="auto"/>
                <w:bottom w:val="none" w:sz="0" w:space="0" w:color="auto"/>
                <w:right w:val="none" w:sz="0" w:space="0" w:color="auto"/>
              </w:divBdr>
            </w:div>
            <w:div w:id="2020572401">
              <w:marLeft w:val="0"/>
              <w:marRight w:val="0"/>
              <w:marTop w:val="0"/>
              <w:marBottom w:val="0"/>
              <w:divBdr>
                <w:top w:val="none" w:sz="0" w:space="0" w:color="auto"/>
                <w:left w:val="none" w:sz="0" w:space="0" w:color="auto"/>
                <w:bottom w:val="none" w:sz="0" w:space="0" w:color="auto"/>
                <w:right w:val="none" w:sz="0" w:space="0" w:color="auto"/>
              </w:divBdr>
            </w:div>
            <w:div w:id="1171405434">
              <w:marLeft w:val="0"/>
              <w:marRight w:val="0"/>
              <w:marTop w:val="0"/>
              <w:marBottom w:val="0"/>
              <w:divBdr>
                <w:top w:val="none" w:sz="0" w:space="0" w:color="auto"/>
                <w:left w:val="none" w:sz="0" w:space="0" w:color="auto"/>
                <w:bottom w:val="none" w:sz="0" w:space="0" w:color="auto"/>
                <w:right w:val="none" w:sz="0" w:space="0" w:color="auto"/>
              </w:divBdr>
            </w:div>
            <w:div w:id="1716001918">
              <w:marLeft w:val="0"/>
              <w:marRight w:val="0"/>
              <w:marTop w:val="0"/>
              <w:marBottom w:val="0"/>
              <w:divBdr>
                <w:top w:val="none" w:sz="0" w:space="0" w:color="auto"/>
                <w:left w:val="none" w:sz="0" w:space="0" w:color="auto"/>
                <w:bottom w:val="none" w:sz="0" w:space="0" w:color="auto"/>
                <w:right w:val="none" w:sz="0" w:space="0" w:color="auto"/>
              </w:divBdr>
            </w:div>
            <w:div w:id="620764893">
              <w:marLeft w:val="0"/>
              <w:marRight w:val="0"/>
              <w:marTop w:val="0"/>
              <w:marBottom w:val="0"/>
              <w:divBdr>
                <w:top w:val="none" w:sz="0" w:space="0" w:color="auto"/>
                <w:left w:val="none" w:sz="0" w:space="0" w:color="auto"/>
                <w:bottom w:val="none" w:sz="0" w:space="0" w:color="auto"/>
                <w:right w:val="none" w:sz="0" w:space="0" w:color="auto"/>
              </w:divBdr>
            </w:div>
            <w:div w:id="455491245">
              <w:marLeft w:val="0"/>
              <w:marRight w:val="0"/>
              <w:marTop w:val="0"/>
              <w:marBottom w:val="0"/>
              <w:divBdr>
                <w:top w:val="none" w:sz="0" w:space="0" w:color="auto"/>
                <w:left w:val="none" w:sz="0" w:space="0" w:color="auto"/>
                <w:bottom w:val="none" w:sz="0" w:space="0" w:color="auto"/>
                <w:right w:val="none" w:sz="0" w:space="0" w:color="auto"/>
              </w:divBdr>
            </w:div>
            <w:div w:id="515192633">
              <w:marLeft w:val="0"/>
              <w:marRight w:val="0"/>
              <w:marTop w:val="0"/>
              <w:marBottom w:val="0"/>
              <w:divBdr>
                <w:top w:val="none" w:sz="0" w:space="0" w:color="auto"/>
                <w:left w:val="none" w:sz="0" w:space="0" w:color="auto"/>
                <w:bottom w:val="none" w:sz="0" w:space="0" w:color="auto"/>
                <w:right w:val="none" w:sz="0" w:space="0" w:color="auto"/>
              </w:divBdr>
            </w:div>
            <w:div w:id="241573533">
              <w:marLeft w:val="0"/>
              <w:marRight w:val="0"/>
              <w:marTop w:val="0"/>
              <w:marBottom w:val="0"/>
              <w:divBdr>
                <w:top w:val="none" w:sz="0" w:space="0" w:color="auto"/>
                <w:left w:val="none" w:sz="0" w:space="0" w:color="auto"/>
                <w:bottom w:val="none" w:sz="0" w:space="0" w:color="auto"/>
                <w:right w:val="none" w:sz="0" w:space="0" w:color="auto"/>
              </w:divBdr>
            </w:div>
            <w:div w:id="2137215351">
              <w:marLeft w:val="0"/>
              <w:marRight w:val="0"/>
              <w:marTop w:val="0"/>
              <w:marBottom w:val="0"/>
              <w:divBdr>
                <w:top w:val="none" w:sz="0" w:space="0" w:color="auto"/>
                <w:left w:val="none" w:sz="0" w:space="0" w:color="auto"/>
                <w:bottom w:val="none" w:sz="0" w:space="0" w:color="auto"/>
                <w:right w:val="none" w:sz="0" w:space="0" w:color="auto"/>
              </w:divBdr>
            </w:div>
            <w:div w:id="1574468185">
              <w:marLeft w:val="0"/>
              <w:marRight w:val="0"/>
              <w:marTop w:val="0"/>
              <w:marBottom w:val="0"/>
              <w:divBdr>
                <w:top w:val="none" w:sz="0" w:space="0" w:color="auto"/>
                <w:left w:val="none" w:sz="0" w:space="0" w:color="auto"/>
                <w:bottom w:val="none" w:sz="0" w:space="0" w:color="auto"/>
                <w:right w:val="none" w:sz="0" w:space="0" w:color="auto"/>
              </w:divBdr>
            </w:div>
            <w:div w:id="1489400519">
              <w:marLeft w:val="0"/>
              <w:marRight w:val="0"/>
              <w:marTop w:val="0"/>
              <w:marBottom w:val="0"/>
              <w:divBdr>
                <w:top w:val="none" w:sz="0" w:space="0" w:color="auto"/>
                <w:left w:val="none" w:sz="0" w:space="0" w:color="auto"/>
                <w:bottom w:val="none" w:sz="0" w:space="0" w:color="auto"/>
                <w:right w:val="none" w:sz="0" w:space="0" w:color="auto"/>
              </w:divBdr>
            </w:div>
            <w:div w:id="17757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78096">
      <w:bodyDiv w:val="1"/>
      <w:marLeft w:val="0"/>
      <w:marRight w:val="0"/>
      <w:marTop w:val="0"/>
      <w:marBottom w:val="0"/>
      <w:divBdr>
        <w:top w:val="none" w:sz="0" w:space="0" w:color="auto"/>
        <w:left w:val="none" w:sz="0" w:space="0" w:color="auto"/>
        <w:bottom w:val="none" w:sz="0" w:space="0" w:color="auto"/>
        <w:right w:val="none" w:sz="0" w:space="0" w:color="auto"/>
      </w:divBdr>
      <w:divsChild>
        <w:div w:id="1400446357">
          <w:marLeft w:val="0"/>
          <w:marRight w:val="0"/>
          <w:marTop w:val="0"/>
          <w:marBottom w:val="0"/>
          <w:divBdr>
            <w:top w:val="none" w:sz="0" w:space="0" w:color="auto"/>
            <w:left w:val="none" w:sz="0" w:space="0" w:color="auto"/>
            <w:bottom w:val="none" w:sz="0" w:space="0" w:color="auto"/>
            <w:right w:val="none" w:sz="0" w:space="0" w:color="auto"/>
          </w:divBdr>
          <w:divsChild>
            <w:div w:id="18336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951373">
      <w:bodyDiv w:val="1"/>
      <w:marLeft w:val="0"/>
      <w:marRight w:val="0"/>
      <w:marTop w:val="0"/>
      <w:marBottom w:val="0"/>
      <w:divBdr>
        <w:top w:val="none" w:sz="0" w:space="0" w:color="auto"/>
        <w:left w:val="none" w:sz="0" w:space="0" w:color="auto"/>
        <w:bottom w:val="none" w:sz="0" w:space="0" w:color="auto"/>
        <w:right w:val="none" w:sz="0" w:space="0" w:color="auto"/>
      </w:divBdr>
      <w:divsChild>
        <w:div w:id="538324201">
          <w:marLeft w:val="0"/>
          <w:marRight w:val="0"/>
          <w:marTop w:val="0"/>
          <w:marBottom w:val="0"/>
          <w:divBdr>
            <w:top w:val="none" w:sz="0" w:space="0" w:color="auto"/>
            <w:left w:val="none" w:sz="0" w:space="0" w:color="auto"/>
            <w:bottom w:val="none" w:sz="0" w:space="0" w:color="auto"/>
            <w:right w:val="none" w:sz="0" w:space="0" w:color="auto"/>
          </w:divBdr>
          <w:divsChild>
            <w:div w:id="18687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8750">
      <w:bodyDiv w:val="1"/>
      <w:marLeft w:val="0"/>
      <w:marRight w:val="0"/>
      <w:marTop w:val="0"/>
      <w:marBottom w:val="0"/>
      <w:divBdr>
        <w:top w:val="none" w:sz="0" w:space="0" w:color="auto"/>
        <w:left w:val="none" w:sz="0" w:space="0" w:color="auto"/>
        <w:bottom w:val="none" w:sz="0" w:space="0" w:color="auto"/>
        <w:right w:val="none" w:sz="0" w:space="0" w:color="auto"/>
      </w:divBdr>
      <w:divsChild>
        <w:div w:id="599412618">
          <w:marLeft w:val="0"/>
          <w:marRight w:val="0"/>
          <w:marTop w:val="0"/>
          <w:marBottom w:val="0"/>
          <w:divBdr>
            <w:top w:val="none" w:sz="0" w:space="0" w:color="auto"/>
            <w:left w:val="none" w:sz="0" w:space="0" w:color="auto"/>
            <w:bottom w:val="none" w:sz="0" w:space="0" w:color="auto"/>
            <w:right w:val="none" w:sz="0" w:space="0" w:color="auto"/>
          </w:divBdr>
          <w:divsChild>
            <w:div w:id="203838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9D9DC-3C6E-4A88-A902-553A6C76C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6858</Words>
  <Characters>39095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Dingxin Fan</dc:creator>
  <cp:keywords/>
  <dc:description/>
  <cp:lastModifiedBy>Dingxin Fan</cp:lastModifiedBy>
  <cp:revision>5</cp:revision>
  <dcterms:created xsi:type="dcterms:W3CDTF">2024-11-25T06:03:00Z</dcterms:created>
  <dcterms:modified xsi:type="dcterms:W3CDTF">2024-12-30T23:39:00Z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50f4c1e2008d91d32e990630fdb6e6b5896a4cf754c62c4f6617e0d42656f776</vt:lpwstr>
  </property>
</Properties>
</file>