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C66" w:rsidRPr="00687C66" w:rsidRDefault="00687C66" w:rsidP="00687C66">
      <w:pPr>
        <w:rPr>
          <w:rFonts w:ascii="Times New Roman" w:eastAsia="바탕" w:hAnsi="Times New Roman" w:cs="Times New Roman"/>
          <w:b/>
          <w:bCs/>
          <w:color w:val="000000" w:themeColor="text1"/>
        </w:rPr>
      </w:pPr>
      <w:r w:rsidRPr="00687C66">
        <w:rPr>
          <w:rFonts w:ascii="Times New Roman" w:eastAsia="바탕" w:hAnsi="Times New Roman" w:cs="Times New Roman"/>
          <w:b/>
          <w:bCs/>
          <w:color w:val="000000" w:themeColor="text1"/>
        </w:rPr>
        <w:t>App</w:t>
      </w:r>
      <w:r w:rsidR="00C0270E">
        <w:rPr>
          <w:rFonts w:ascii="Times New Roman" w:eastAsia="바탕" w:hAnsi="Times New Roman" w:cs="Times New Roman"/>
          <w:b/>
          <w:bCs/>
          <w:color w:val="000000" w:themeColor="text1"/>
        </w:rPr>
        <w:t>endix A</w:t>
      </w:r>
      <w:r w:rsidR="00C0270E">
        <w:rPr>
          <w:rFonts w:ascii="Times New Roman" w:eastAsia="바탕" w:hAnsi="Times New Roman" w:cs="Times New Roman" w:hint="eastAsia"/>
          <w:b/>
          <w:bCs/>
          <w:color w:val="000000" w:themeColor="text1"/>
        </w:rPr>
        <w:t xml:space="preserve">: </w:t>
      </w:r>
      <w:r w:rsidRPr="00687C66">
        <w:rPr>
          <w:rFonts w:ascii="Times New Roman" w:eastAsia="바탕" w:hAnsi="Times New Roman" w:cs="Times New Roman"/>
          <w:b/>
          <w:bCs/>
          <w:color w:val="000000" w:themeColor="text1"/>
        </w:rPr>
        <w:t>Patient Safety Activities</w:t>
      </w:r>
    </w:p>
    <w:p w:rsidR="00687C66" w:rsidRPr="00687C66" w:rsidRDefault="00687C66" w:rsidP="00687C66">
      <w:pPr>
        <w:rPr>
          <w:rFonts w:ascii="Times New Roman" w:eastAsia="바탕" w:hAnsi="Times New Roman" w:cs="Times New Roman"/>
          <w:b/>
          <w:bCs/>
          <w:color w:val="000000" w:themeColor="text1"/>
        </w:rPr>
      </w:pPr>
      <w:r w:rsidRPr="00687C66">
        <w:rPr>
          <w:rFonts w:ascii="Times New Roman" w:hAnsi="Times New Roman" w:cs="Times New Roman"/>
        </w:rPr>
        <w:t xml:space="preserve">The following statements describe how you feel about your </w:t>
      </w:r>
      <w:r>
        <w:rPr>
          <w:rFonts w:ascii="Times New Roman" w:hAnsi="Times New Roman" w:cs="Times New Roman" w:hint="eastAsia"/>
        </w:rPr>
        <w:t>patient safety activities</w:t>
      </w:r>
      <w:r w:rsidRPr="00687C66">
        <w:rPr>
          <w:rFonts w:ascii="Times New Roman" w:hAnsi="Times New Roman" w:cs="Times New Roman"/>
        </w:rPr>
        <w:t>. Please, indicate how strongly you agree on each statement. (1=strongly disagree, 2=disagree, 3=not sure, 4=agree, 5=strongly agree)</w:t>
      </w:r>
    </w:p>
    <w:tbl>
      <w:tblPr>
        <w:tblStyle w:val="a3"/>
        <w:tblpPr w:leftFromText="142" w:rightFromText="142" w:vertAnchor="page" w:horzAnchor="margin" w:tblpY="3721"/>
        <w:tblW w:w="9242" w:type="dxa"/>
        <w:tblLook w:val="04A0" w:firstRow="1" w:lastRow="0" w:firstColumn="1" w:lastColumn="0" w:noHBand="0" w:noVBand="1"/>
      </w:tblPr>
      <w:tblGrid>
        <w:gridCol w:w="579"/>
        <w:gridCol w:w="6514"/>
        <w:gridCol w:w="421"/>
        <w:gridCol w:w="422"/>
        <w:gridCol w:w="421"/>
        <w:gridCol w:w="421"/>
        <w:gridCol w:w="464"/>
      </w:tblGrid>
      <w:tr w:rsidR="00F51FFF" w:rsidRPr="00CF1B7C" w:rsidTr="001E4120">
        <w:trPr>
          <w:trHeight w:val="254"/>
        </w:trPr>
        <w:tc>
          <w:tcPr>
            <w:tcW w:w="9242" w:type="dxa"/>
            <w:gridSpan w:val="7"/>
            <w:shd w:val="clear" w:color="auto" w:fill="D9D9D9" w:themeFill="background1" w:themeFillShade="D9"/>
          </w:tcPr>
          <w:p w:rsidR="00F51FFF" w:rsidRPr="003E3B82" w:rsidRDefault="00F51FFF" w:rsidP="0044338C">
            <w:pPr>
              <w:rPr>
                <w:rFonts w:ascii="Times New Roman" w:hAnsi="Times New Roman" w:cs="Times New Roman"/>
                <w:b/>
              </w:rPr>
            </w:pPr>
            <w:r w:rsidRPr="003E3B82">
              <w:rPr>
                <w:rFonts w:ascii="Times New Roman" w:eastAsia="바탕" w:hAnsi="Times New Roman" w:cs="Times New Roman"/>
                <w:b/>
                <w:color w:val="000000" w:themeColor="text1"/>
                <w:szCs w:val="20"/>
              </w:rPr>
              <w:t xml:space="preserve">Safe medication </w:t>
            </w:r>
          </w:p>
        </w:tc>
      </w:tr>
      <w:tr w:rsidR="00F51FFF" w:rsidRPr="00CF1B7C" w:rsidTr="00031615">
        <w:tc>
          <w:tcPr>
            <w:tcW w:w="579" w:type="dxa"/>
          </w:tcPr>
          <w:p w:rsidR="00F51FFF" w:rsidRPr="00CF1B7C" w:rsidRDefault="00F51FFF" w:rsidP="003E3B82">
            <w:pPr>
              <w:ind w:rightChars="-17" w:right="-34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/>
                <w:szCs w:val="20"/>
              </w:rPr>
              <w:t>1.</w:t>
            </w:r>
          </w:p>
        </w:tc>
        <w:tc>
          <w:tcPr>
            <w:tcW w:w="6514" w:type="dxa"/>
          </w:tcPr>
          <w:p w:rsidR="00F51FFF" w:rsidRPr="00CF1B7C" w:rsidRDefault="00F51FFF" w:rsidP="003E3B82">
            <w:pPr>
              <w:shd w:val="clear" w:color="auto" w:fill="FFFFFF"/>
              <w:wordWrap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F1B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I use at least two resident</w:t>
            </w:r>
            <w:r w:rsidRPr="00CF1B7C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  <w:shd w:val="clear" w:color="auto" w:fill="FFFFFF"/>
              </w:rPr>
              <w:t xml:space="preserve"> identifiers when administering medication</w:t>
            </w:r>
            <w:r w:rsidRPr="00CF1B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shd w:val="clear" w:color="auto" w:fill="FFFFFF"/>
              </w:rPr>
              <w:t xml:space="preserve"> (e.g. name and date of birth)</w:t>
            </w:r>
            <w:r w:rsidRPr="00CF1B7C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  <w:shd w:val="clear" w:color="auto" w:fill="FFFFFF"/>
              </w:rPr>
              <w:t>.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2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4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F51FFF" w:rsidRPr="00CF1B7C" w:rsidTr="00031615">
        <w:tc>
          <w:tcPr>
            <w:tcW w:w="579" w:type="dxa"/>
          </w:tcPr>
          <w:p w:rsidR="00F51FFF" w:rsidRPr="00CF1B7C" w:rsidRDefault="00F51FFF" w:rsidP="003E3B82">
            <w:pPr>
              <w:ind w:rightChars="-17" w:right="-34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/>
                <w:szCs w:val="20"/>
              </w:rPr>
              <w:t>2.</w:t>
            </w:r>
          </w:p>
        </w:tc>
        <w:tc>
          <w:tcPr>
            <w:tcW w:w="6514" w:type="dxa"/>
          </w:tcPr>
          <w:p w:rsidR="00F51FFF" w:rsidRPr="00CF1B7C" w:rsidRDefault="00F51FFF" w:rsidP="003E3B82">
            <w:pPr>
              <w:rPr>
                <w:rFonts w:ascii="Times New Roman" w:hAnsi="Times New Roman" w:cs="Times New Roman"/>
                <w:szCs w:val="20"/>
              </w:rPr>
            </w:pP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I 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 xml:space="preserve">check 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‘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five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 rights’ every time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 xml:space="preserve"> when 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administer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ing medications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 to the resident.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2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4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F51FFF" w:rsidRPr="00CF1B7C" w:rsidTr="00031615">
        <w:tc>
          <w:tcPr>
            <w:tcW w:w="579" w:type="dxa"/>
          </w:tcPr>
          <w:p w:rsidR="00F51FFF" w:rsidRPr="00CF1B7C" w:rsidRDefault="00F51FFF" w:rsidP="003E3B82">
            <w:pPr>
              <w:ind w:rightChars="-17" w:right="-34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3.</w:t>
            </w:r>
          </w:p>
        </w:tc>
        <w:tc>
          <w:tcPr>
            <w:tcW w:w="6514" w:type="dxa"/>
          </w:tcPr>
          <w:p w:rsidR="00F51FFF" w:rsidRPr="00CF1B7C" w:rsidRDefault="00F51FFF" w:rsidP="003E3B82">
            <w:pPr>
              <w:rPr>
                <w:rFonts w:ascii="Times New Roman" w:hAnsi="Times New Roman" w:cs="Times New Roman"/>
                <w:szCs w:val="20"/>
              </w:rPr>
            </w:pP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I know precautions for high-risk medications (e.g. heparin, warfarin, insulin, etc.) and how to respond to side effects.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2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4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F51FFF" w:rsidRPr="00CF1B7C" w:rsidTr="00031615">
        <w:tc>
          <w:tcPr>
            <w:tcW w:w="579" w:type="dxa"/>
          </w:tcPr>
          <w:p w:rsidR="00F51FFF" w:rsidRPr="00CF1B7C" w:rsidRDefault="00F51FFF" w:rsidP="003E3B82">
            <w:pPr>
              <w:ind w:rightChars="-17" w:right="-34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4.</w:t>
            </w:r>
          </w:p>
        </w:tc>
        <w:tc>
          <w:tcPr>
            <w:tcW w:w="6514" w:type="dxa"/>
          </w:tcPr>
          <w:p w:rsidR="00F51FFF" w:rsidRPr="00CF1B7C" w:rsidRDefault="00F51FFF" w:rsidP="003E3B82">
            <w:pPr>
              <w:rPr>
                <w:rFonts w:ascii="Times New Roman" w:hAnsi="Times New Roman" w:cs="Times New Roman"/>
                <w:szCs w:val="20"/>
              </w:rPr>
            </w:pP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I check the blood test results of the resident before 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administer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 the anticoagulant (e.g. INR, </w:t>
            </w:r>
            <w:proofErr w:type="spellStart"/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aPTT</w:t>
            </w:r>
            <w:proofErr w:type="spellEnd"/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).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2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4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F51FFF" w:rsidRPr="00CF1B7C" w:rsidTr="00031615">
        <w:tc>
          <w:tcPr>
            <w:tcW w:w="579" w:type="dxa"/>
          </w:tcPr>
          <w:p w:rsidR="00F51FFF" w:rsidRPr="00CF1B7C" w:rsidRDefault="00F51FFF" w:rsidP="003E3B82">
            <w:pPr>
              <w:ind w:rightChars="-17" w:right="-34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5.</w:t>
            </w:r>
          </w:p>
        </w:tc>
        <w:tc>
          <w:tcPr>
            <w:tcW w:w="6514" w:type="dxa"/>
          </w:tcPr>
          <w:p w:rsidR="00F51FFF" w:rsidRPr="00CF1B7C" w:rsidRDefault="00F51FFF" w:rsidP="003E3B82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I provide education on anticoagulant therapy to residents and their families who are taking anticoagulants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 xml:space="preserve"> 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(e.g. 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side effect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, possible drug interaction, etc.)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.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2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4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F51FFF" w:rsidRPr="00CF1B7C" w:rsidTr="00031615">
        <w:tc>
          <w:tcPr>
            <w:tcW w:w="579" w:type="dxa"/>
          </w:tcPr>
          <w:p w:rsidR="00F51FFF" w:rsidRPr="00CF1B7C" w:rsidRDefault="00F51FFF" w:rsidP="003E3B82">
            <w:pPr>
              <w:ind w:rightChars="-17" w:right="-34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6.</w:t>
            </w:r>
          </w:p>
        </w:tc>
        <w:tc>
          <w:tcPr>
            <w:tcW w:w="6514" w:type="dxa"/>
          </w:tcPr>
          <w:p w:rsidR="00F51FFF" w:rsidRPr="00CF1B7C" w:rsidRDefault="00F51FFF" w:rsidP="003E3B82">
            <w:pPr>
              <w:rPr>
                <w:rFonts w:ascii="Times New Roman" w:hAnsi="Times New Roman" w:cs="Times New Roman"/>
                <w:szCs w:val="20"/>
              </w:rPr>
            </w:pP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I record the correct information about the medication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s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 being administered to the resident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 xml:space="preserve"> 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(e.g., 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drug nam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e, dosage, path, frequency, duration, purpose, etc.)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.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2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4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F51FFF" w:rsidRPr="00CF1B7C" w:rsidTr="00031615">
        <w:tc>
          <w:tcPr>
            <w:tcW w:w="579" w:type="dxa"/>
          </w:tcPr>
          <w:p w:rsidR="00F51FFF" w:rsidRPr="00CF1B7C" w:rsidRDefault="00F51FFF" w:rsidP="003E3B82">
            <w:pPr>
              <w:ind w:rightChars="-17" w:right="-34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7.</w:t>
            </w:r>
          </w:p>
        </w:tc>
        <w:tc>
          <w:tcPr>
            <w:tcW w:w="6514" w:type="dxa"/>
          </w:tcPr>
          <w:p w:rsidR="00F51FFF" w:rsidRPr="00CF1B7C" w:rsidRDefault="00F51FFF" w:rsidP="003E3B82">
            <w:pPr>
              <w:rPr>
                <w:rFonts w:ascii="Times New Roman" w:hAnsi="Times New Roman" w:cs="Times New Roman"/>
                <w:szCs w:val="20"/>
              </w:rPr>
            </w:pP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I collect information about the 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medication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s that the resident is taking at the time of admission and compare them with the drugs that are newly administered after admission.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2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4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F51FFF" w:rsidRPr="00CF1B7C" w:rsidTr="001E4120">
        <w:trPr>
          <w:trHeight w:val="581"/>
        </w:trPr>
        <w:tc>
          <w:tcPr>
            <w:tcW w:w="579" w:type="dxa"/>
            <w:tcBorders>
              <w:bottom w:val="single" w:sz="4" w:space="0" w:color="auto"/>
            </w:tcBorders>
          </w:tcPr>
          <w:p w:rsidR="00F51FFF" w:rsidRPr="00CF1B7C" w:rsidRDefault="00F51FFF" w:rsidP="003E3B82">
            <w:pPr>
              <w:ind w:rightChars="-17" w:right="-34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8.</w:t>
            </w:r>
          </w:p>
        </w:tc>
        <w:tc>
          <w:tcPr>
            <w:tcW w:w="6514" w:type="dxa"/>
            <w:tcBorders>
              <w:bottom w:val="single" w:sz="4" w:space="0" w:color="auto"/>
            </w:tcBorders>
          </w:tcPr>
          <w:p w:rsidR="00F51FFF" w:rsidRPr="00CF1B7C" w:rsidRDefault="00F51FFF" w:rsidP="003E3B82">
            <w:pPr>
              <w:rPr>
                <w:rFonts w:ascii="Times New Roman" w:hAnsi="Times New Roman" w:cs="Times New Roman"/>
                <w:szCs w:val="20"/>
              </w:rPr>
            </w:pP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I explain to residents and caregivers the effects, dosage, cautions and so on of the medication being taken.</w:t>
            </w:r>
          </w:p>
        </w:tc>
        <w:tc>
          <w:tcPr>
            <w:tcW w:w="421" w:type="dxa"/>
            <w:tcBorders>
              <w:bottom w:val="single" w:sz="4" w:space="0" w:color="auto"/>
            </w:tcBorders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1" w:type="dxa"/>
            <w:tcBorders>
              <w:bottom w:val="single" w:sz="4" w:space="0" w:color="auto"/>
            </w:tcBorders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1" w:type="dxa"/>
            <w:tcBorders>
              <w:bottom w:val="single" w:sz="4" w:space="0" w:color="auto"/>
            </w:tcBorders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4" w:type="dxa"/>
            <w:tcBorders>
              <w:bottom w:val="single" w:sz="4" w:space="0" w:color="auto"/>
            </w:tcBorders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031615" w:rsidRPr="00CF1B7C" w:rsidTr="001E4120">
        <w:trPr>
          <w:trHeight w:val="267"/>
        </w:trPr>
        <w:tc>
          <w:tcPr>
            <w:tcW w:w="9242" w:type="dxa"/>
            <w:gridSpan w:val="7"/>
            <w:shd w:val="clear" w:color="auto" w:fill="D9D9D9" w:themeFill="background1" w:themeFillShade="D9"/>
          </w:tcPr>
          <w:p w:rsidR="00031615" w:rsidRPr="00F92BFA" w:rsidRDefault="00031615" w:rsidP="00031615">
            <w:pPr>
              <w:jc w:val="left"/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</w:pPr>
            <w:r w:rsidRPr="003E3B82">
              <w:rPr>
                <w:rFonts w:ascii="Times New Roman" w:eastAsiaTheme="majorHAnsi" w:hAnsi="Times New Roman" w:cs="Times New Roman"/>
                <w:b/>
                <w:color w:val="000000" w:themeColor="text1"/>
                <w:szCs w:val="20"/>
              </w:rPr>
              <w:t>Fall prevention</w:t>
            </w:r>
          </w:p>
        </w:tc>
      </w:tr>
      <w:tr w:rsidR="00F51FFF" w:rsidRPr="00CF1B7C" w:rsidTr="00031615">
        <w:trPr>
          <w:trHeight w:val="267"/>
        </w:trPr>
        <w:tc>
          <w:tcPr>
            <w:tcW w:w="579" w:type="dxa"/>
          </w:tcPr>
          <w:p w:rsidR="00F51FFF" w:rsidRPr="00CF1B7C" w:rsidRDefault="00F51FFF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1.</w:t>
            </w:r>
          </w:p>
        </w:tc>
        <w:tc>
          <w:tcPr>
            <w:tcW w:w="6514" w:type="dxa"/>
          </w:tcPr>
          <w:p w:rsidR="00F51FFF" w:rsidRPr="00CF1B7C" w:rsidRDefault="00F51FFF" w:rsidP="003E3B82">
            <w:pPr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</w:pP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I assess the fall risk using the fall risk assessment tool on resident admission.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2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4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F51FFF" w:rsidRPr="00CF1B7C" w:rsidTr="00031615">
        <w:tc>
          <w:tcPr>
            <w:tcW w:w="579" w:type="dxa"/>
          </w:tcPr>
          <w:p w:rsidR="00F51FFF" w:rsidRPr="00CF1B7C" w:rsidRDefault="00F51FFF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2.</w:t>
            </w:r>
          </w:p>
        </w:tc>
        <w:tc>
          <w:tcPr>
            <w:tcW w:w="6514" w:type="dxa"/>
          </w:tcPr>
          <w:p w:rsidR="00F51FFF" w:rsidRPr="00CF1B7C" w:rsidRDefault="00F51FFF" w:rsidP="003E3B82">
            <w:pPr>
              <w:rPr>
                <w:rFonts w:ascii="Times New Roman" w:hAnsi="Times New Roman" w:cs="Times New Roman"/>
                <w:szCs w:val="20"/>
              </w:rPr>
            </w:pPr>
            <w:r w:rsidRPr="00CF1B7C">
              <w:rPr>
                <w:rFonts w:ascii="Times New Roman" w:hAnsi="Times New Roman" w:cs="Times New Roman" w:hint="eastAsia"/>
                <w:szCs w:val="20"/>
              </w:rPr>
              <w:t xml:space="preserve">I educate caregiver on the fall reduction program of fall risk resident. 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2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4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F51FFF" w:rsidRPr="00CF1B7C" w:rsidTr="00031615">
        <w:tc>
          <w:tcPr>
            <w:tcW w:w="579" w:type="dxa"/>
          </w:tcPr>
          <w:p w:rsidR="00F51FFF" w:rsidRPr="00CF1B7C" w:rsidRDefault="00F51FFF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3.</w:t>
            </w:r>
          </w:p>
        </w:tc>
        <w:tc>
          <w:tcPr>
            <w:tcW w:w="6514" w:type="dxa"/>
          </w:tcPr>
          <w:p w:rsidR="00F51FFF" w:rsidRPr="00CF1B7C" w:rsidRDefault="00F51FFF" w:rsidP="003E3B82">
            <w:pPr>
              <w:spacing w:line="276" w:lineRule="auto"/>
              <w:rPr>
                <w:rFonts w:ascii="Times New Roman" w:hAnsi="Times New Roman" w:cs="Times New Roman"/>
                <w:szCs w:val="20"/>
              </w:rPr>
            </w:pP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I always 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raise beds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ide rails when mov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 xml:space="preserve">ing 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bed.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2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4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F51FFF" w:rsidRPr="00CF1B7C" w:rsidTr="00031615">
        <w:trPr>
          <w:trHeight w:val="434"/>
        </w:trPr>
        <w:tc>
          <w:tcPr>
            <w:tcW w:w="579" w:type="dxa"/>
          </w:tcPr>
          <w:p w:rsidR="00F51FFF" w:rsidRPr="00CF1B7C" w:rsidRDefault="00F51FFF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4.</w:t>
            </w:r>
          </w:p>
        </w:tc>
        <w:tc>
          <w:tcPr>
            <w:tcW w:w="6514" w:type="dxa"/>
          </w:tcPr>
          <w:p w:rsidR="00F51FFF" w:rsidRPr="00CF1B7C" w:rsidRDefault="00EB00FE" w:rsidP="003E3B82">
            <w:pPr>
              <w:wordWrap/>
              <w:spacing w:line="276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A571EF">
              <w:rPr>
                <w:rFonts w:ascii="Times New Roman" w:hAnsi="Times New Roman" w:cs="Times New Roman"/>
                <w:szCs w:val="20"/>
              </w:rPr>
              <w:t>I completely tight wheelchair brake when moving a resident into or out of wheelchair</w:t>
            </w:r>
            <w:proofErr w:type="gramStart"/>
            <w:r w:rsidRPr="00A571EF">
              <w:rPr>
                <w:rFonts w:ascii="Times New Roman" w:eastAsia="맑은 고딕" w:hAnsi="Times New Roman" w:cs="Times New Roman"/>
                <w:kern w:val="0"/>
                <w:szCs w:val="20"/>
              </w:rPr>
              <w:t>.</w:t>
            </w:r>
            <w:r w:rsidR="00F51FFF" w:rsidRPr="00CF1B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  <w:proofErr w:type="gramEnd"/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2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4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F51FFF" w:rsidRPr="00CF1B7C" w:rsidTr="00031615">
        <w:tc>
          <w:tcPr>
            <w:tcW w:w="579" w:type="dxa"/>
          </w:tcPr>
          <w:p w:rsidR="00F51FFF" w:rsidRPr="00CF1B7C" w:rsidRDefault="00F51FFF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5.</w:t>
            </w:r>
          </w:p>
        </w:tc>
        <w:tc>
          <w:tcPr>
            <w:tcW w:w="6514" w:type="dxa"/>
          </w:tcPr>
          <w:p w:rsidR="00F51FFF" w:rsidRPr="00CF1B7C" w:rsidRDefault="00F51FFF" w:rsidP="003E3B82">
            <w:pPr>
              <w:spacing w:line="276" w:lineRule="auto"/>
              <w:rPr>
                <w:rFonts w:ascii="Times New Roman" w:hAnsi="Times New Roman" w:cs="Times New Roman"/>
                <w:szCs w:val="20"/>
              </w:rPr>
            </w:pPr>
            <w:r w:rsidRPr="00CF1B7C">
              <w:rPr>
                <w:rFonts w:ascii="Times New Roman" w:hAnsi="Times New Roman" w:cs="Times New Roman"/>
                <w:szCs w:val="20"/>
              </w:rPr>
              <w:t xml:space="preserve">I respond immediately when the 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 xml:space="preserve">bedside </w:t>
            </w:r>
            <w:r w:rsidRPr="00CF1B7C">
              <w:rPr>
                <w:rFonts w:ascii="Times New Roman" w:hAnsi="Times New Roman" w:cs="Times New Roman"/>
                <w:szCs w:val="20"/>
              </w:rPr>
              <w:t>bell rings.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2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4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F51FFF" w:rsidRPr="00CF1B7C" w:rsidTr="00031615">
        <w:tc>
          <w:tcPr>
            <w:tcW w:w="579" w:type="dxa"/>
          </w:tcPr>
          <w:p w:rsidR="00F51FFF" w:rsidRPr="00CF1B7C" w:rsidRDefault="00F51FFF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6.</w:t>
            </w:r>
          </w:p>
        </w:tc>
        <w:tc>
          <w:tcPr>
            <w:tcW w:w="6514" w:type="dxa"/>
          </w:tcPr>
          <w:p w:rsidR="00F51FFF" w:rsidRPr="00CF1B7C" w:rsidRDefault="00EB00FE" w:rsidP="003E3B82">
            <w:pPr>
              <w:rPr>
                <w:rFonts w:ascii="Times New Roman" w:hAnsi="Times New Roman" w:cs="Times New Roman"/>
                <w:szCs w:val="20"/>
              </w:rPr>
            </w:pPr>
            <w:r w:rsidRPr="00A571EF">
              <w:rPr>
                <w:rFonts w:ascii="Times New Roman" w:hAnsi="Times New Roman" w:cs="Times New Roman"/>
                <w:szCs w:val="20"/>
                <w:shd w:val="clear" w:color="auto" w:fill="FDFDFD"/>
              </w:rPr>
              <w:t>I take</w:t>
            </w:r>
            <w:r w:rsidRPr="00A571EF">
              <w:rPr>
                <w:rFonts w:ascii="Times New Roman" w:hAnsi="Times New Roman" w:cs="Times New Roman" w:hint="eastAsia"/>
                <w:szCs w:val="20"/>
                <w:shd w:val="clear" w:color="auto" w:fill="FDFDFD"/>
              </w:rPr>
              <w:t xml:space="preserve"> action to my residents</w:t>
            </w:r>
            <w:r w:rsidRPr="00A571EF">
              <w:rPr>
                <w:rFonts w:ascii="Times New Roman" w:hAnsi="Times New Roman" w:cs="Times New Roman"/>
                <w:szCs w:val="20"/>
                <w:shd w:val="clear" w:color="auto" w:fill="FDFDFD"/>
              </w:rPr>
              <w:t xml:space="preserve"> to go to the bathroom before going to bed.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2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4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F51FFF" w:rsidRPr="00CF1B7C" w:rsidTr="00031615">
        <w:tc>
          <w:tcPr>
            <w:tcW w:w="579" w:type="dxa"/>
          </w:tcPr>
          <w:p w:rsidR="00F51FFF" w:rsidRPr="00CF1B7C" w:rsidRDefault="00F51FFF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7.</w:t>
            </w:r>
          </w:p>
        </w:tc>
        <w:tc>
          <w:tcPr>
            <w:tcW w:w="6514" w:type="dxa"/>
          </w:tcPr>
          <w:p w:rsidR="00F51FFF" w:rsidRPr="00CF1B7C" w:rsidRDefault="00F51FFF" w:rsidP="003E3B82">
            <w:pPr>
              <w:rPr>
                <w:rFonts w:ascii="Times New Roman" w:hAnsi="Times New Roman" w:cs="Times New Roman"/>
                <w:szCs w:val="20"/>
              </w:rPr>
            </w:pPr>
            <w:r w:rsidRPr="00CF1B7C">
              <w:rPr>
                <w:rFonts w:ascii="Times New Roman" w:hAnsi="Times New Roman" w:cs="Times New Roman"/>
                <w:szCs w:val="20"/>
              </w:rPr>
              <w:t>I leave the bed light on in the resident's room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s</w:t>
            </w:r>
            <w:r w:rsidRPr="00CF1B7C">
              <w:rPr>
                <w:rFonts w:ascii="Times New Roman" w:hAnsi="Times New Roman" w:cs="Times New Roman"/>
                <w:szCs w:val="20"/>
              </w:rPr>
              <w:t xml:space="preserve"> at night.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2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4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F51FFF" w:rsidRPr="00CF1B7C" w:rsidTr="00031615">
        <w:tc>
          <w:tcPr>
            <w:tcW w:w="579" w:type="dxa"/>
          </w:tcPr>
          <w:p w:rsidR="00F51FFF" w:rsidRPr="00CF1B7C" w:rsidRDefault="00F51FFF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8.</w:t>
            </w:r>
          </w:p>
        </w:tc>
        <w:tc>
          <w:tcPr>
            <w:tcW w:w="6514" w:type="dxa"/>
          </w:tcPr>
          <w:p w:rsidR="00F51FFF" w:rsidRPr="00CF1B7C" w:rsidRDefault="00F51FFF" w:rsidP="003E3B82">
            <w:pPr>
              <w:rPr>
                <w:rFonts w:ascii="Times New Roman" w:hAnsi="Times New Roman" w:cs="Times New Roman"/>
                <w:szCs w:val="20"/>
              </w:rPr>
            </w:pPr>
            <w:r w:rsidRPr="00CF1B7C">
              <w:rPr>
                <w:rFonts w:ascii="Times New Roman" w:hAnsi="Times New Roman" w:cs="Times New Roman"/>
                <w:szCs w:val="20"/>
              </w:rPr>
              <w:t>I leave the hallway light on during night shift.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2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4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F51FFF" w:rsidRPr="00CF1B7C" w:rsidTr="00031615">
        <w:tc>
          <w:tcPr>
            <w:tcW w:w="579" w:type="dxa"/>
          </w:tcPr>
          <w:p w:rsidR="00F51FFF" w:rsidRPr="00CF1B7C" w:rsidRDefault="00F51FFF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9.</w:t>
            </w:r>
          </w:p>
        </w:tc>
        <w:tc>
          <w:tcPr>
            <w:tcW w:w="6514" w:type="dxa"/>
          </w:tcPr>
          <w:p w:rsidR="00F51FFF" w:rsidRPr="00CF1B7C" w:rsidRDefault="00F51FFF" w:rsidP="003E3B82">
            <w:pPr>
              <w:rPr>
                <w:rFonts w:ascii="Times New Roman" w:hAnsi="Times New Roman" w:cs="Times New Roman"/>
                <w:szCs w:val="20"/>
              </w:rPr>
            </w:pPr>
            <w:r w:rsidRPr="00CF1B7C">
              <w:rPr>
                <w:rFonts w:ascii="Times New Roman" w:hAnsi="Times New Roman" w:cs="Times New Roman"/>
                <w:szCs w:val="20"/>
              </w:rPr>
              <w:t>I use signage to identify those residents who are 'known fallers or risk fallers'.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2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4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F51FFF" w:rsidRPr="00CF1B7C" w:rsidTr="00031615">
        <w:tc>
          <w:tcPr>
            <w:tcW w:w="579" w:type="dxa"/>
          </w:tcPr>
          <w:p w:rsidR="00F51FFF" w:rsidRPr="00CF1B7C" w:rsidRDefault="00F51FFF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10.</w:t>
            </w:r>
          </w:p>
        </w:tc>
        <w:tc>
          <w:tcPr>
            <w:tcW w:w="6514" w:type="dxa"/>
          </w:tcPr>
          <w:p w:rsidR="00F51FFF" w:rsidRPr="00CF1B7C" w:rsidRDefault="00F51FFF" w:rsidP="003E3B82">
            <w:pPr>
              <w:rPr>
                <w:rFonts w:ascii="Times New Roman" w:hAnsi="Times New Roman" w:cs="Times New Roman"/>
                <w:szCs w:val="20"/>
              </w:rPr>
            </w:pP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I regularly check the wheels of bed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s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 and wheelchair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s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.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2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4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F51FFF" w:rsidRPr="00CF1B7C" w:rsidTr="00031615">
        <w:tc>
          <w:tcPr>
            <w:tcW w:w="579" w:type="dxa"/>
          </w:tcPr>
          <w:p w:rsidR="00F51FFF" w:rsidRPr="00CF1B7C" w:rsidRDefault="00F51FFF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11.</w:t>
            </w:r>
          </w:p>
        </w:tc>
        <w:tc>
          <w:tcPr>
            <w:tcW w:w="6514" w:type="dxa"/>
          </w:tcPr>
          <w:p w:rsidR="00F51FFF" w:rsidRPr="00CF1B7C" w:rsidRDefault="00F51FFF" w:rsidP="003E3B82">
            <w:pPr>
              <w:wordWrap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F1B7C"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I educate transport personal on any individualized fall reduction strategies.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2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4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F51FFF" w:rsidRPr="00CF1B7C" w:rsidTr="00031615">
        <w:tc>
          <w:tcPr>
            <w:tcW w:w="579" w:type="dxa"/>
          </w:tcPr>
          <w:p w:rsidR="00F51FFF" w:rsidRPr="00CF1B7C" w:rsidRDefault="00F51FFF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12.</w:t>
            </w:r>
          </w:p>
        </w:tc>
        <w:tc>
          <w:tcPr>
            <w:tcW w:w="6514" w:type="dxa"/>
          </w:tcPr>
          <w:p w:rsidR="00F51FFF" w:rsidRPr="00CF1B7C" w:rsidRDefault="00F51FFF" w:rsidP="003E3B82">
            <w:pPr>
              <w:wordWrap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F1B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I reevaluate the fall risk when resident have changing status and </w:t>
            </w:r>
            <w:r w:rsidRPr="00CF1B7C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 xml:space="preserve">risk </w:t>
            </w:r>
            <w:r w:rsidRPr="00CF1B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drug taken</w:t>
            </w:r>
            <w:r w:rsidRPr="00CF1B7C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.</w:t>
            </w:r>
            <w:r w:rsidRPr="00CF1B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2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4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F51FFF" w:rsidRPr="00CF1B7C" w:rsidTr="00031615">
        <w:tc>
          <w:tcPr>
            <w:tcW w:w="579" w:type="dxa"/>
          </w:tcPr>
          <w:p w:rsidR="00F51FFF" w:rsidRPr="00CF1B7C" w:rsidRDefault="00F51FFF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13.</w:t>
            </w:r>
          </w:p>
        </w:tc>
        <w:tc>
          <w:tcPr>
            <w:tcW w:w="6514" w:type="dxa"/>
          </w:tcPr>
          <w:p w:rsidR="00F51FFF" w:rsidRPr="00CF1B7C" w:rsidRDefault="00F51FFF" w:rsidP="003E3B82">
            <w:pPr>
              <w:wordWrap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F1B7C"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I evaluate the effectiveness of all fall reduction activities, including assessment, interventions and education.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2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1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4" w:type="dxa"/>
          </w:tcPr>
          <w:p w:rsidR="00F51FFF" w:rsidRPr="00CF1B7C" w:rsidRDefault="00F51FFF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</w:tbl>
    <w:p w:rsidR="005F1BE3" w:rsidRPr="00D2271B" w:rsidRDefault="005F1BE3">
      <w:bookmarkStart w:id="0" w:name="_GoBack"/>
      <w:bookmarkEnd w:id="0"/>
    </w:p>
    <w:p w:rsidR="00CF1B7C" w:rsidRDefault="00CF1B7C">
      <w:r>
        <w:br w:type="page"/>
      </w:r>
    </w:p>
    <w:p w:rsidR="003E3B82" w:rsidRPr="003E3B82" w:rsidRDefault="003E3B82">
      <w:pPr>
        <w:rPr>
          <w:rFonts w:ascii="Times New Roman" w:hAnsi="Times New Roman" w:cs="Times New Roman"/>
        </w:rPr>
      </w:pPr>
    </w:p>
    <w:tbl>
      <w:tblPr>
        <w:tblStyle w:val="a3"/>
        <w:tblpPr w:leftFromText="142" w:rightFromText="142" w:vertAnchor="page" w:horzAnchor="margin" w:tblpY="2521"/>
        <w:tblW w:w="9242" w:type="dxa"/>
        <w:tblLook w:val="04A0" w:firstRow="1" w:lastRow="0" w:firstColumn="1" w:lastColumn="0" w:noHBand="0" w:noVBand="1"/>
      </w:tblPr>
      <w:tblGrid>
        <w:gridCol w:w="612"/>
        <w:gridCol w:w="6486"/>
        <w:gridCol w:w="420"/>
        <w:gridCol w:w="421"/>
        <w:gridCol w:w="420"/>
        <w:gridCol w:w="420"/>
        <w:gridCol w:w="463"/>
      </w:tblGrid>
      <w:tr w:rsidR="005B409D" w:rsidRPr="003E3B82" w:rsidTr="003E3B82">
        <w:trPr>
          <w:trHeight w:val="270"/>
        </w:trPr>
        <w:tc>
          <w:tcPr>
            <w:tcW w:w="9242" w:type="dxa"/>
            <w:gridSpan w:val="7"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</w:tcPr>
          <w:p w:rsidR="005B409D" w:rsidRPr="003E3B82" w:rsidRDefault="005B409D" w:rsidP="003E3B82">
            <w:pPr>
              <w:rPr>
                <w:rFonts w:ascii="Times New Roman" w:eastAsiaTheme="majorHAnsi" w:hAnsi="Times New Roman" w:cs="Times New Roman"/>
                <w:b/>
                <w:szCs w:val="20"/>
              </w:rPr>
            </w:pPr>
            <w:r w:rsidRPr="003E3B82">
              <w:rPr>
                <w:rFonts w:ascii="Times New Roman" w:eastAsiaTheme="majorHAnsi" w:hAnsi="Times New Roman" w:cs="Times New Roman"/>
                <w:b/>
                <w:color w:val="000000" w:themeColor="text1"/>
                <w:szCs w:val="20"/>
              </w:rPr>
              <w:t>Infection prevention</w:t>
            </w:r>
          </w:p>
        </w:tc>
      </w:tr>
      <w:tr w:rsidR="005B409D" w:rsidRPr="00CF1B7C" w:rsidTr="003E3B82">
        <w:tc>
          <w:tcPr>
            <w:tcW w:w="612" w:type="dxa"/>
            <w:tcBorders>
              <w:left w:val="single" w:sz="12" w:space="0" w:color="A6A6A6" w:themeColor="background1" w:themeShade="A6"/>
            </w:tcBorders>
          </w:tcPr>
          <w:p w:rsidR="005B409D" w:rsidRPr="00CF1B7C" w:rsidRDefault="005B409D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1.</w:t>
            </w:r>
          </w:p>
        </w:tc>
        <w:tc>
          <w:tcPr>
            <w:tcW w:w="6486" w:type="dxa"/>
          </w:tcPr>
          <w:p w:rsidR="005B409D" w:rsidRPr="00CF1B7C" w:rsidRDefault="005B409D" w:rsidP="003E3B82">
            <w:pPr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</w:pP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I 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conduct h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and hygiene before contact 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 xml:space="preserve">or treatment 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with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 xml:space="preserve"> a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 resident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.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1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3" w:type="dxa"/>
            <w:tcBorders>
              <w:right w:val="single" w:sz="12" w:space="0" w:color="A6A6A6" w:themeColor="background1" w:themeShade="A6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5B409D" w:rsidRPr="00CF1B7C" w:rsidTr="003E3B82">
        <w:tc>
          <w:tcPr>
            <w:tcW w:w="612" w:type="dxa"/>
            <w:tcBorders>
              <w:left w:val="single" w:sz="12" w:space="0" w:color="A6A6A6" w:themeColor="background1" w:themeShade="A6"/>
            </w:tcBorders>
          </w:tcPr>
          <w:p w:rsidR="005B409D" w:rsidRPr="00CF1B7C" w:rsidRDefault="005B409D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2.</w:t>
            </w:r>
          </w:p>
        </w:tc>
        <w:tc>
          <w:tcPr>
            <w:tcW w:w="6486" w:type="dxa"/>
          </w:tcPr>
          <w:p w:rsidR="005B409D" w:rsidRPr="00CF1B7C" w:rsidRDefault="005B409D" w:rsidP="003E3B82">
            <w:pPr>
              <w:rPr>
                <w:rFonts w:ascii="Times New Roman" w:hAnsi="Times New Roman" w:cs="Times New Roman"/>
                <w:szCs w:val="20"/>
              </w:rPr>
            </w:pP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I 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 xml:space="preserve">conduct 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hand hygiene after contacting the residents and their surroundings.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1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3" w:type="dxa"/>
            <w:tcBorders>
              <w:right w:val="single" w:sz="12" w:space="0" w:color="A6A6A6" w:themeColor="background1" w:themeShade="A6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5B409D" w:rsidRPr="00CF1B7C" w:rsidTr="003E3B82">
        <w:tc>
          <w:tcPr>
            <w:tcW w:w="612" w:type="dxa"/>
            <w:tcBorders>
              <w:left w:val="single" w:sz="12" w:space="0" w:color="A6A6A6" w:themeColor="background1" w:themeShade="A6"/>
            </w:tcBorders>
          </w:tcPr>
          <w:p w:rsidR="005B409D" w:rsidRPr="00CF1B7C" w:rsidRDefault="005B409D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3.</w:t>
            </w:r>
          </w:p>
        </w:tc>
        <w:tc>
          <w:tcPr>
            <w:tcW w:w="6486" w:type="dxa"/>
          </w:tcPr>
          <w:p w:rsidR="005B409D" w:rsidRPr="00CF1B7C" w:rsidRDefault="005B409D" w:rsidP="003E3B82">
            <w:pPr>
              <w:rPr>
                <w:rFonts w:ascii="Times New Roman" w:hAnsi="Times New Roman" w:cs="Times New Roman"/>
                <w:szCs w:val="20"/>
              </w:rPr>
            </w:pP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I 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conduct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 hand hygiene after contact with the resident's blood or body fluids.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1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3" w:type="dxa"/>
            <w:tcBorders>
              <w:right w:val="single" w:sz="12" w:space="0" w:color="A6A6A6" w:themeColor="background1" w:themeShade="A6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5B409D" w:rsidRPr="00CF1B7C" w:rsidTr="003E3B82">
        <w:tc>
          <w:tcPr>
            <w:tcW w:w="612" w:type="dxa"/>
            <w:tcBorders>
              <w:left w:val="single" w:sz="12" w:space="0" w:color="A6A6A6" w:themeColor="background1" w:themeShade="A6"/>
            </w:tcBorders>
          </w:tcPr>
          <w:p w:rsidR="005B409D" w:rsidRPr="00CF1B7C" w:rsidRDefault="005B409D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4.</w:t>
            </w:r>
          </w:p>
        </w:tc>
        <w:tc>
          <w:tcPr>
            <w:tcW w:w="6486" w:type="dxa"/>
          </w:tcPr>
          <w:p w:rsidR="005B409D" w:rsidRPr="00CF1B7C" w:rsidRDefault="005B409D" w:rsidP="003E3B82">
            <w:pPr>
              <w:rPr>
                <w:rFonts w:ascii="Times New Roman" w:hAnsi="Times New Roman" w:cs="Times New Roman"/>
                <w:szCs w:val="20"/>
              </w:rPr>
            </w:pP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I wear 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 xml:space="preserve">personal 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protective 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equipment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 when nursing 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residents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 with infectious diseases. 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1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3" w:type="dxa"/>
            <w:tcBorders>
              <w:right w:val="single" w:sz="12" w:space="0" w:color="A6A6A6" w:themeColor="background1" w:themeShade="A6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5B409D" w:rsidRPr="00CF1B7C" w:rsidTr="003E3B82">
        <w:tc>
          <w:tcPr>
            <w:tcW w:w="612" w:type="dxa"/>
            <w:tcBorders>
              <w:left w:val="single" w:sz="12" w:space="0" w:color="A6A6A6" w:themeColor="background1" w:themeShade="A6"/>
            </w:tcBorders>
          </w:tcPr>
          <w:p w:rsidR="005B409D" w:rsidRPr="00CF1B7C" w:rsidRDefault="005B409D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5.</w:t>
            </w:r>
          </w:p>
        </w:tc>
        <w:tc>
          <w:tcPr>
            <w:tcW w:w="6486" w:type="dxa"/>
          </w:tcPr>
          <w:p w:rsidR="005B409D" w:rsidRPr="00CF1B7C" w:rsidRDefault="005B409D" w:rsidP="003E3B82">
            <w:pPr>
              <w:rPr>
                <w:rFonts w:ascii="Times New Roman" w:hAnsi="Times New Roman" w:cs="Times New Roman"/>
                <w:szCs w:val="20"/>
              </w:rPr>
            </w:pP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I isolate and 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care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 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 xml:space="preserve">a 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resident 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with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 infectious diseases (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e.g. m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ultidrug-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r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esistant 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organisms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, tuberculosis, etc.)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.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1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3" w:type="dxa"/>
            <w:tcBorders>
              <w:right w:val="single" w:sz="12" w:space="0" w:color="A6A6A6" w:themeColor="background1" w:themeShade="A6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5B409D" w:rsidRPr="00CF1B7C" w:rsidTr="003E3B82">
        <w:tc>
          <w:tcPr>
            <w:tcW w:w="612" w:type="dxa"/>
            <w:tcBorders>
              <w:left w:val="single" w:sz="12" w:space="0" w:color="A6A6A6" w:themeColor="background1" w:themeShade="A6"/>
            </w:tcBorders>
          </w:tcPr>
          <w:p w:rsidR="005B409D" w:rsidRPr="00CF1B7C" w:rsidRDefault="005B409D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6.</w:t>
            </w:r>
          </w:p>
        </w:tc>
        <w:tc>
          <w:tcPr>
            <w:tcW w:w="6486" w:type="dxa"/>
          </w:tcPr>
          <w:p w:rsidR="005B409D" w:rsidRPr="00CF1B7C" w:rsidRDefault="005B409D" w:rsidP="003E3B82">
            <w:pPr>
              <w:rPr>
                <w:rFonts w:ascii="Times New Roman" w:hAnsi="Times New Roman" w:cs="Times New Roman"/>
                <w:szCs w:val="20"/>
              </w:rPr>
            </w:pP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I periodically 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 xml:space="preserve">measure and monitor 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the infectious diseases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 xml:space="preserve"> prevention process 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and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 xml:space="preserve"> outcomes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 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 xml:space="preserve">in the 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resident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s.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 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1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3" w:type="dxa"/>
            <w:tcBorders>
              <w:right w:val="single" w:sz="12" w:space="0" w:color="A6A6A6" w:themeColor="background1" w:themeShade="A6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5B409D" w:rsidRPr="00CF1B7C" w:rsidTr="003E3B82">
        <w:tc>
          <w:tcPr>
            <w:tcW w:w="612" w:type="dxa"/>
            <w:tcBorders>
              <w:left w:val="single" w:sz="12" w:space="0" w:color="A6A6A6" w:themeColor="background1" w:themeShade="A6"/>
            </w:tcBorders>
          </w:tcPr>
          <w:p w:rsidR="005B409D" w:rsidRPr="00CF1B7C" w:rsidRDefault="005B409D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7.</w:t>
            </w:r>
          </w:p>
        </w:tc>
        <w:tc>
          <w:tcPr>
            <w:tcW w:w="6486" w:type="dxa"/>
          </w:tcPr>
          <w:p w:rsidR="005B409D" w:rsidRPr="00CF1B7C" w:rsidRDefault="005B409D" w:rsidP="003E3B82">
            <w:pPr>
              <w:rPr>
                <w:rFonts w:ascii="Times New Roman" w:hAnsi="Times New Roman" w:cs="Times New Roman"/>
                <w:szCs w:val="20"/>
              </w:rPr>
            </w:pP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I educate caregivers about 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 xml:space="preserve">prevention and management 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strategies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 xml:space="preserve"> of   infectious disease 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in the resident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s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.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1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3" w:type="dxa"/>
            <w:tcBorders>
              <w:right w:val="single" w:sz="12" w:space="0" w:color="A6A6A6" w:themeColor="background1" w:themeShade="A6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5B409D" w:rsidRPr="00CF1B7C" w:rsidTr="003E3B82">
        <w:tc>
          <w:tcPr>
            <w:tcW w:w="612" w:type="dxa"/>
            <w:tcBorders>
              <w:left w:val="single" w:sz="12" w:space="0" w:color="A6A6A6" w:themeColor="background1" w:themeShade="A6"/>
            </w:tcBorders>
          </w:tcPr>
          <w:p w:rsidR="005B409D" w:rsidRPr="00CF1B7C" w:rsidRDefault="005B409D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8.</w:t>
            </w:r>
          </w:p>
        </w:tc>
        <w:tc>
          <w:tcPr>
            <w:tcW w:w="6486" w:type="dxa"/>
          </w:tcPr>
          <w:p w:rsidR="005B409D" w:rsidRPr="00CF1B7C" w:rsidRDefault="005B409D" w:rsidP="003E3B82">
            <w:pPr>
              <w:rPr>
                <w:rFonts w:ascii="Times New Roman" w:hAnsi="Times New Roman" w:cs="Times New Roman"/>
                <w:szCs w:val="20"/>
              </w:rPr>
            </w:pP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I 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 xml:space="preserve">follow written procedures based on 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established evidence-based practice guidelines 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f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o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r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 insert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 xml:space="preserve">ing and 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maintain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>ing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 xml:space="preserve"> </w:t>
            </w:r>
            <w:r w:rsidRPr="00CF1B7C">
              <w:rPr>
                <w:rFonts w:ascii="Times New Roman" w:hAnsi="Times New Roman" w:cs="Times New Roman" w:hint="eastAsia"/>
                <w:color w:val="000000"/>
                <w:szCs w:val="20"/>
                <w:shd w:val="clear" w:color="auto" w:fill="FDFDFD"/>
              </w:rPr>
              <w:t xml:space="preserve">an </w:t>
            </w: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indwelling urinary catheter.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1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3" w:type="dxa"/>
            <w:tcBorders>
              <w:right w:val="single" w:sz="12" w:space="0" w:color="A6A6A6" w:themeColor="background1" w:themeShade="A6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5B409D" w:rsidRPr="00CF1B7C" w:rsidTr="003E3B82">
        <w:tc>
          <w:tcPr>
            <w:tcW w:w="612" w:type="dxa"/>
            <w:tcBorders>
              <w:left w:val="single" w:sz="12" w:space="0" w:color="A6A6A6" w:themeColor="background1" w:themeShade="A6"/>
            </w:tcBorders>
          </w:tcPr>
          <w:p w:rsidR="005B409D" w:rsidRPr="00CF1B7C" w:rsidRDefault="005B409D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9.</w:t>
            </w:r>
          </w:p>
        </w:tc>
        <w:tc>
          <w:tcPr>
            <w:tcW w:w="6486" w:type="dxa"/>
          </w:tcPr>
          <w:p w:rsidR="005B409D" w:rsidRPr="00CF1B7C" w:rsidRDefault="005B409D" w:rsidP="003E3B82">
            <w:pPr>
              <w:rPr>
                <w:rFonts w:ascii="Times New Roman" w:hAnsi="Times New Roman" w:cs="Times New Roman"/>
                <w:szCs w:val="20"/>
              </w:rPr>
            </w:pPr>
            <w:r w:rsidRPr="00CF1B7C">
              <w:rPr>
                <w:rFonts w:ascii="Times New Roman" w:hAnsi="Times New Roman" w:cs="Times New Roman"/>
                <w:color w:val="000000"/>
                <w:szCs w:val="20"/>
                <w:shd w:val="clear" w:color="auto" w:fill="FDFDFD"/>
              </w:rPr>
              <w:t>I educate caregivers about infection prevention and management strategies of residents with indwelling urinary catheters.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1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3" w:type="dxa"/>
            <w:tcBorders>
              <w:right w:val="single" w:sz="12" w:space="0" w:color="A6A6A6" w:themeColor="background1" w:themeShade="A6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5B409D" w:rsidRPr="00CF1B7C" w:rsidTr="003E3B82">
        <w:tc>
          <w:tcPr>
            <w:tcW w:w="612" w:type="dxa"/>
            <w:tcBorders>
              <w:left w:val="single" w:sz="12" w:space="0" w:color="A6A6A6" w:themeColor="background1" w:themeShade="A6"/>
            </w:tcBorders>
          </w:tcPr>
          <w:p w:rsidR="005B409D" w:rsidRPr="00CF1B7C" w:rsidRDefault="005B409D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10.</w:t>
            </w:r>
          </w:p>
        </w:tc>
        <w:tc>
          <w:tcPr>
            <w:tcW w:w="6486" w:type="dxa"/>
          </w:tcPr>
          <w:p w:rsidR="005B409D" w:rsidRPr="00CF1B7C" w:rsidRDefault="005B409D" w:rsidP="003E3B82">
            <w:pPr>
              <w:rPr>
                <w:rFonts w:ascii="Times New Roman" w:hAnsi="Times New Roman" w:cs="Times New Roman"/>
                <w:szCs w:val="20"/>
              </w:rPr>
            </w:pPr>
            <w:r w:rsidRPr="00CF1B7C">
              <w:rPr>
                <w:rFonts w:ascii="Times New Roman" w:hAnsi="Times New Roman" w:cs="Times New Roman" w:hint="eastAsia"/>
                <w:szCs w:val="20"/>
              </w:rPr>
              <w:t>I measure and monitor catheter-associated urinary tract infection prevention processes and outcomes.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1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3" w:type="dxa"/>
            <w:tcBorders>
              <w:right w:val="single" w:sz="12" w:space="0" w:color="A6A6A6" w:themeColor="background1" w:themeShade="A6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5B409D" w:rsidRPr="00CF1B7C" w:rsidTr="003E3B82">
        <w:tc>
          <w:tcPr>
            <w:tcW w:w="612" w:type="dxa"/>
            <w:tcBorders>
              <w:left w:val="single" w:sz="12" w:space="0" w:color="A6A6A6" w:themeColor="background1" w:themeShade="A6"/>
            </w:tcBorders>
          </w:tcPr>
          <w:p w:rsidR="005B409D" w:rsidRPr="00CF1B7C" w:rsidRDefault="005B409D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11.</w:t>
            </w:r>
          </w:p>
        </w:tc>
        <w:tc>
          <w:tcPr>
            <w:tcW w:w="6486" w:type="dxa"/>
          </w:tcPr>
          <w:p w:rsidR="005B409D" w:rsidRPr="00CF1B7C" w:rsidRDefault="005B409D" w:rsidP="003E3B82">
            <w:pPr>
              <w:wordWrap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F1B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 separate and collect medical waste</w:t>
            </w:r>
            <w:r w:rsidRPr="00CF1B7C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s</w:t>
            </w:r>
            <w:r w:rsidRPr="00CF1B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according to the facility regulations.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1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3" w:type="dxa"/>
            <w:tcBorders>
              <w:right w:val="single" w:sz="12" w:space="0" w:color="A6A6A6" w:themeColor="background1" w:themeShade="A6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5B409D" w:rsidRPr="00CF1B7C" w:rsidTr="003E3B82">
        <w:tc>
          <w:tcPr>
            <w:tcW w:w="612" w:type="dxa"/>
            <w:tcBorders>
              <w:left w:val="single" w:sz="12" w:space="0" w:color="A6A6A6" w:themeColor="background1" w:themeShade="A6"/>
              <w:bottom w:val="single" w:sz="4" w:space="0" w:color="auto"/>
            </w:tcBorders>
          </w:tcPr>
          <w:p w:rsidR="005B409D" w:rsidRPr="00CF1B7C" w:rsidRDefault="005B409D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12.</w:t>
            </w:r>
          </w:p>
        </w:tc>
        <w:tc>
          <w:tcPr>
            <w:tcW w:w="6486" w:type="dxa"/>
            <w:tcBorders>
              <w:bottom w:val="single" w:sz="4" w:space="0" w:color="auto"/>
            </w:tcBorders>
          </w:tcPr>
          <w:p w:rsidR="005B409D" w:rsidRPr="00CF1B7C" w:rsidRDefault="005B409D" w:rsidP="003E3B82">
            <w:pPr>
              <w:wordWrap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F1B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 separate and store contaminated laundry and other laundry according to the facility regulations.</w:t>
            </w:r>
          </w:p>
        </w:tc>
        <w:tc>
          <w:tcPr>
            <w:tcW w:w="420" w:type="dxa"/>
            <w:tcBorders>
              <w:bottom w:val="single" w:sz="4" w:space="0" w:color="auto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1" w:type="dxa"/>
            <w:tcBorders>
              <w:bottom w:val="single" w:sz="4" w:space="0" w:color="auto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0" w:type="dxa"/>
            <w:tcBorders>
              <w:bottom w:val="single" w:sz="4" w:space="0" w:color="auto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0" w:type="dxa"/>
            <w:tcBorders>
              <w:bottom w:val="single" w:sz="4" w:space="0" w:color="auto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3" w:type="dxa"/>
            <w:tcBorders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5B409D" w:rsidRPr="00CF1B7C" w:rsidTr="003E3B82">
        <w:tc>
          <w:tcPr>
            <w:tcW w:w="9242" w:type="dxa"/>
            <w:gridSpan w:val="7"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</w:tcPr>
          <w:p w:rsidR="005B409D" w:rsidRPr="003E3B82" w:rsidRDefault="005B409D" w:rsidP="003E3B82">
            <w:pPr>
              <w:rPr>
                <w:rFonts w:ascii="Times New Roman" w:eastAsiaTheme="majorHAnsi" w:hAnsi="Times New Roman" w:cs="Times New Roman"/>
              </w:rPr>
            </w:pPr>
            <w:r w:rsidRPr="003E3B82">
              <w:rPr>
                <w:rFonts w:ascii="Times New Roman" w:eastAsiaTheme="majorHAnsi" w:hAnsi="Times New Roman" w:cs="Times New Roman"/>
                <w:b/>
                <w:color w:val="000000" w:themeColor="text1"/>
                <w:szCs w:val="20"/>
              </w:rPr>
              <w:t>Pressure ulcer prevention</w:t>
            </w:r>
          </w:p>
        </w:tc>
      </w:tr>
      <w:tr w:rsidR="005B409D" w:rsidRPr="00CF1B7C" w:rsidTr="003E3B82">
        <w:tc>
          <w:tcPr>
            <w:tcW w:w="612" w:type="dxa"/>
          </w:tcPr>
          <w:p w:rsidR="005B409D" w:rsidRPr="00CF1B7C" w:rsidRDefault="005B409D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1.</w:t>
            </w:r>
          </w:p>
        </w:tc>
        <w:tc>
          <w:tcPr>
            <w:tcW w:w="6486" w:type="dxa"/>
          </w:tcPr>
          <w:p w:rsidR="005B409D" w:rsidRPr="003E3B82" w:rsidRDefault="005B409D" w:rsidP="003E3B82">
            <w:pPr>
              <w:shd w:val="clear" w:color="auto" w:fill="FFFFFF"/>
              <w:wordWrap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E3B8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I perform an initial assessment at admission to identify residents at risk for pressure ulcers.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1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3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5B409D" w:rsidRPr="00CF1B7C" w:rsidTr="003E3B82">
        <w:tc>
          <w:tcPr>
            <w:tcW w:w="612" w:type="dxa"/>
            <w:tcBorders>
              <w:left w:val="single" w:sz="12" w:space="0" w:color="A6A6A6" w:themeColor="background1" w:themeShade="A6"/>
            </w:tcBorders>
          </w:tcPr>
          <w:p w:rsidR="005B409D" w:rsidRPr="00CF1B7C" w:rsidRDefault="005B409D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2.</w:t>
            </w:r>
          </w:p>
        </w:tc>
        <w:tc>
          <w:tcPr>
            <w:tcW w:w="6486" w:type="dxa"/>
          </w:tcPr>
          <w:p w:rsidR="005B409D" w:rsidRPr="003E3B82" w:rsidRDefault="005B409D" w:rsidP="003E3B82">
            <w:pPr>
              <w:rPr>
                <w:rFonts w:ascii="Times New Roman" w:hAnsi="Times New Roman" w:cs="Times New Roman"/>
              </w:rPr>
            </w:pPr>
            <w:r w:rsidRPr="003E3B82">
              <w:rPr>
                <w:rFonts w:ascii="Times New Roman" w:hAnsi="Times New Roman" w:cs="Times New Roman"/>
              </w:rPr>
              <w:t>I conduct a systematic risk assessment for pressure ulcers using a validated risk assessment tool such as the Braden or Norton Scales.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1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3" w:type="dxa"/>
            <w:tcBorders>
              <w:right w:val="single" w:sz="12" w:space="0" w:color="A6A6A6" w:themeColor="background1" w:themeShade="A6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5B409D" w:rsidRPr="00CF1B7C" w:rsidTr="003E3B82">
        <w:trPr>
          <w:trHeight w:val="163"/>
        </w:trPr>
        <w:tc>
          <w:tcPr>
            <w:tcW w:w="612" w:type="dxa"/>
            <w:tcBorders>
              <w:left w:val="single" w:sz="12" w:space="0" w:color="A6A6A6" w:themeColor="background1" w:themeShade="A6"/>
            </w:tcBorders>
          </w:tcPr>
          <w:p w:rsidR="005B409D" w:rsidRPr="00CF1B7C" w:rsidRDefault="005B409D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3.</w:t>
            </w:r>
          </w:p>
        </w:tc>
        <w:tc>
          <w:tcPr>
            <w:tcW w:w="6486" w:type="dxa"/>
          </w:tcPr>
          <w:p w:rsidR="005B409D" w:rsidRPr="003E3B82" w:rsidRDefault="005B409D" w:rsidP="003E3B82">
            <w:pPr>
              <w:shd w:val="clear" w:color="auto" w:fill="FFFFFF"/>
              <w:wordWrap/>
              <w:spacing w:line="312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E3B8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I educate caregivers on how to identify risk for and prevent pressure ulcers.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1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3" w:type="dxa"/>
            <w:tcBorders>
              <w:right w:val="single" w:sz="12" w:space="0" w:color="A6A6A6" w:themeColor="background1" w:themeShade="A6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5B409D" w:rsidRPr="00CF1B7C" w:rsidTr="003E3B82">
        <w:tc>
          <w:tcPr>
            <w:tcW w:w="612" w:type="dxa"/>
            <w:tcBorders>
              <w:left w:val="single" w:sz="12" w:space="0" w:color="A6A6A6" w:themeColor="background1" w:themeShade="A6"/>
            </w:tcBorders>
          </w:tcPr>
          <w:p w:rsidR="005B409D" w:rsidRPr="00CF1B7C" w:rsidRDefault="005B409D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4.</w:t>
            </w:r>
          </w:p>
        </w:tc>
        <w:tc>
          <w:tcPr>
            <w:tcW w:w="6486" w:type="dxa"/>
          </w:tcPr>
          <w:p w:rsidR="005B409D" w:rsidRPr="003E3B82" w:rsidRDefault="005B409D" w:rsidP="003E3B82">
            <w:pPr>
              <w:shd w:val="clear" w:color="auto" w:fill="FFFFFF"/>
              <w:wordWrap/>
              <w:jc w:val="left"/>
              <w:textAlignment w:val="baseline"/>
              <w:rPr>
                <w:rFonts w:ascii="Times New Roman" w:eastAsia="Yu Gothic" w:hAnsi="Times New Roman" w:cs="Times New Roman"/>
                <w:color w:val="000000"/>
                <w:kern w:val="0"/>
                <w:szCs w:val="20"/>
              </w:rPr>
            </w:pPr>
            <w:r w:rsidRPr="003E3B82">
              <w:rPr>
                <w:rFonts w:ascii="Times New Roman" w:eastAsia="Yu Gothic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I take action to address any identified risks to the resident for pressure ulcers,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1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3" w:type="dxa"/>
            <w:tcBorders>
              <w:right w:val="single" w:sz="12" w:space="0" w:color="A6A6A6" w:themeColor="background1" w:themeShade="A6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5B409D" w:rsidRPr="00CF1B7C" w:rsidTr="003E3B82">
        <w:tc>
          <w:tcPr>
            <w:tcW w:w="612" w:type="dxa"/>
            <w:tcBorders>
              <w:left w:val="single" w:sz="12" w:space="0" w:color="A6A6A6" w:themeColor="background1" w:themeShade="A6"/>
              <w:bottom w:val="single" w:sz="4" w:space="0" w:color="auto"/>
            </w:tcBorders>
          </w:tcPr>
          <w:p w:rsidR="005B409D" w:rsidRPr="00CF1B7C" w:rsidRDefault="005B409D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5.</w:t>
            </w:r>
          </w:p>
        </w:tc>
        <w:tc>
          <w:tcPr>
            <w:tcW w:w="6486" w:type="dxa"/>
            <w:tcBorders>
              <w:bottom w:val="single" w:sz="4" w:space="0" w:color="auto"/>
            </w:tcBorders>
          </w:tcPr>
          <w:p w:rsidR="005B409D" w:rsidRPr="003E3B82" w:rsidRDefault="005B409D" w:rsidP="003E3B82">
            <w:pPr>
              <w:shd w:val="clear" w:color="auto" w:fill="FFFFFF"/>
              <w:wordWrap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E3B8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I reassess and reevaluate pressure ulcer risk at intervals defined by the organization.</w:t>
            </w:r>
          </w:p>
        </w:tc>
        <w:tc>
          <w:tcPr>
            <w:tcW w:w="420" w:type="dxa"/>
            <w:tcBorders>
              <w:bottom w:val="single" w:sz="4" w:space="0" w:color="auto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1" w:type="dxa"/>
            <w:tcBorders>
              <w:bottom w:val="single" w:sz="4" w:space="0" w:color="auto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0" w:type="dxa"/>
            <w:tcBorders>
              <w:bottom w:val="single" w:sz="4" w:space="0" w:color="auto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0" w:type="dxa"/>
            <w:tcBorders>
              <w:bottom w:val="single" w:sz="4" w:space="0" w:color="auto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3" w:type="dxa"/>
            <w:tcBorders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5B409D" w:rsidRPr="00CF1B7C" w:rsidTr="003E3B82">
        <w:tc>
          <w:tcPr>
            <w:tcW w:w="9242" w:type="dxa"/>
            <w:gridSpan w:val="7"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</w:tcPr>
          <w:p w:rsidR="005B409D" w:rsidRPr="003E3B82" w:rsidRDefault="005B409D" w:rsidP="003E3B82">
            <w:pPr>
              <w:rPr>
                <w:rFonts w:ascii="Times New Roman" w:eastAsiaTheme="majorHAnsi" w:hAnsi="Times New Roman" w:cs="Times New Roman"/>
                <w:b/>
              </w:rPr>
            </w:pPr>
            <w:r w:rsidRPr="003E3B82">
              <w:rPr>
                <w:rFonts w:ascii="Times New Roman" w:eastAsiaTheme="majorHAnsi" w:hAnsi="Times New Roman" w:cs="Times New Roman"/>
                <w:b/>
                <w:color w:val="000000" w:themeColor="text1"/>
                <w:szCs w:val="20"/>
              </w:rPr>
              <w:t>Equipment/fire inspection</w:t>
            </w:r>
          </w:p>
        </w:tc>
      </w:tr>
      <w:tr w:rsidR="005B409D" w:rsidRPr="00CF1B7C" w:rsidTr="003E3B82">
        <w:tc>
          <w:tcPr>
            <w:tcW w:w="612" w:type="dxa"/>
            <w:tcBorders>
              <w:left w:val="single" w:sz="12" w:space="0" w:color="A6A6A6" w:themeColor="background1" w:themeShade="A6"/>
            </w:tcBorders>
          </w:tcPr>
          <w:p w:rsidR="005B409D" w:rsidRPr="00CF1B7C" w:rsidRDefault="005B409D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1.</w:t>
            </w:r>
          </w:p>
        </w:tc>
        <w:tc>
          <w:tcPr>
            <w:tcW w:w="6486" w:type="dxa"/>
          </w:tcPr>
          <w:p w:rsidR="005B409D" w:rsidRPr="00CF1B7C" w:rsidRDefault="005B409D" w:rsidP="003E3B82">
            <w:pPr>
              <w:rPr>
                <w:rFonts w:ascii="Times New Roman" w:hAnsi="Times New Roman" w:cs="Times New Roman"/>
              </w:rPr>
            </w:pPr>
            <w:r w:rsidRPr="00CF1B7C">
              <w:rPr>
                <w:rFonts w:ascii="Times New Roman" w:hAnsi="Times New Roman" w:cs="Times New Roman"/>
              </w:rPr>
              <w:t>I regularly check the call bell and various alarm systems, and request immediate repair on failure.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1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3" w:type="dxa"/>
            <w:tcBorders>
              <w:right w:val="single" w:sz="12" w:space="0" w:color="A6A6A6" w:themeColor="background1" w:themeShade="A6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5B409D" w:rsidRPr="00CF1B7C" w:rsidTr="003E3B82">
        <w:tc>
          <w:tcPr>
            <w:tcW w:w="612" w:type="dxa"/>
            <w:tcBorders>
              <w:left w:val="single" w:sz="12" w:space="0" w:color="A6A6A6" w:themeColor="background1" w:themeShade="A6"/>
            </w:tcBorders>
          </w:tcPr>
          <w:p w:rsidR="005B409D" w:rsidRPr="00CF1B7C" w:rsidRDefault="005B409D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2.</w:t>
            </w:r>
          </w:p>
        </w:tc>
        <w:tc>
          <w:tcPr>
            <w:tcW w:w="6486" w:type="dxa"/>
          </w:tcPr>
          <w:p w:rsidR="005B409D" w:rsidRPr="00CF1B7C" w:rsidRDefault="005B409D" w:rsidP="003E3B82">
            <w:pPr>
              <w:wordWrap/>
              <w:spacing w:line="312" w:lineRule="auto"/>
              <w:ind w:leftChars="-20" w:left="-4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F1B7C">
              <w:rPr>
                <w:rFonts w:ascii="Times New Roman" w:eastAsia="Yu Gothic" w:hAnsi="Times New Roman" w:cs="Times New Roman"/>
                <w:color w:val="000000"/>
                <w:kern w:val="0"/>
                <w:szCs w:val="20"/>
              </w:rPr>
              <w:t>I regularly check medical devices and equipment used in the facility</w:t>
            </w:r>
            <w:r w:rsidRPr="00CF1B7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1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3" w:type="dxa"/>
            <w:tcBorders>
              <w:right w:val="single" w:sz="12" w:space="0" w:color="A6A6A6" w:themeColor="background1" w:themeShade="A6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  <w:tr w:rsidR="005B409D" w:rsidRPr="00CF1B7C" w:rsidTr="003E3B82">
        <w:tc>
          <w:tcPr>
            <w:tcW w:w="612" w:type="dxa"/>
            <w:tcBorders>
              <w:left w:val="single" w:sz="12" w:space="0" w:color="A6A6A6" w:themeColor="background1" w:themeShade="A6"/>
            </w:tcBorders>
          </w:tcPr>
          <w:p w:rsidR="005B409D" w:rsidRPr="00CF1B7C" w:rsidRDefault="005B409D" w:rsidP="003E3B82">
            <w:pPr>
              <w:ind w:rightChars="-16" w:right="-32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 w:rsidRPr="00CF1B7C">
              <w:rPr>
                <w:rFonts w:ascii="Times New Roman" w:hAnsi="Times New Roman" w:cs="Times New Roman" w:hint="eastAsia"/>
                <w:szCs w:val="20"/>
              </w:rPr>
              <w:t>3.</w:t>
            </w:r>
          </w:p>
        </w:tc>
        <w:tc>
          <w:tcPr>
            <w:tcW w:w="6486" w:type="dxa"/>
          </w:tcPr>
          <w:p w:rsidR="005B409D" w:rsidRPr="00CF1B7C" w:rsidRDefault="005B409D" w:rsidP="003E3B82">
            <w:pPr>
              <w:wordWrap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F1B7C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DFDFD"/>
              </w:rPr>
              <w:t xml:space="preserve">I </w:t>
            </w:r>
            <w:r w:rsidRPr="00CF1B7C"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  <w:shd w:val="clear" w:color="auto" w:fill="FDFDFD"/>
              </w:rPr>
              <w:t xml:space="preserve">am familiar with </w:t>
            </w:r>
            <w:r w:rsidRPr="00CF1B7C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DFDFD"/>
              </w:rPr>
              <w:t>the fire prevention plan and the fire protection plan de</w:t>
            </w:r>
            <w:r w:rsidRPr="00CF1B7C"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  <w:shd w:val="clear" w:color="auto" w:fill="FDFDFD"/>
              </w:rPr>
              <w:t xml:space="preserve">fined </w:t>
            </w:r>
            <w:r w:rsidRPr="00CF1B7C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DFDFD"/>
              </w:rPr>
              <w:t xml:space="preserve">by the </w:t>
            </w:r>
            <w:r w:rsidRPr="00CF1B7C"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  <w:shd w:val="clear" w:color="auto" w:fill="FDFDFD"/>
              </w:rPr>
              <w:t>organization</w:t>
            </w:r>
            <w:r w:rsidRPr="00CF1B7C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DFDFD"/>
              </w:rPr>
              <w:t>.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421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420" w:type="dxa"/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463" w:type="dxa"/>
            <w:tcBorders>
              <w:right w:val="single" w:sz="12" w:space="0" w:color="A6A6A6" w:themeColor="background1" w:themeShade="A6"/>
            </w:tcBorders>
            <w:vAlign w:val="center"/>
          </w:tcPr>
          <w:p w:rsidR="005B409D" w:rsidRPr="00CF1B7C" w:rsidRDefault="005B409D" w:rsidP="003E3B82">
            <w:pPr>
              <w:jc w:val="center"/>
              <w:rPr>
                <w:rFonts w:ascii="Times New Roman" w:hAnsi="Times New Roman" w:cs="Times New Roman"/>
                <w:color w:val="A6A6A6" w:themeColor="background1" w:themeShade="A6"/>
                <w:szCs w:val="20"/>
              </w:rPr>
            </w:pPr>
            <w:r w:rsidRPr="00F92BFA">
              <w:rPr>
                <w:rFonts w:ascii="Times New Roman" w:hAnsi="Times New Roman" w:cs="Times New Roman" w:hint="eastAsia"/>
                <w:color w:val="A6A6A6" w:themeColor="background1" w:themeShade="A6"/>
                <w:szCs w:val="20"/>
              </w:rPr>
              <w:t>5</w:t>
            </w:r>
          </w:p>
        </w:tc>
      </w:tr>
    </w:tbl>
    <w:p w:rsidR="00CF1B7C" w:rsidRPr="00CF1B7C" w:rsidRDefault="00CF1B7C"/>
    <w:sectPr w:rsidR="00CF1B7C" w:rsidRPr="00CF1B7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601D" w:rsidRDefault="008D601D" w:rsidP="00F51FFF">
      <w:pPr>
        <w:spacing w:after="0" w:line="240" w:lineRule="auto"/>
      </w:pPr>
      <w:r>
        <w:separator/>
      </w:r>
    </w:p>
  </w:endnote>
  <w:endnote w:type="continuationSeparator" w:id="0">
    <w:p w:rsidR="008D601D" w:rsidRDefault="008D601D" w:rsidP="00F51F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601D" w:rsidRDefault="008D601D" w:rsidP="00F51FFF">
      <w:pPr>
        <w:spacing w:after="0" w:line="240" w:lineRule="auto"/>
      </w:pPr>
      <w:r>
        <w:separator/>
      </w:r>
    </w:p>
  </w:footnote>
  <w:footnote w:type="continuationSeparator" w:id="0">
    <w:p w:rsidR="008D601D" w:rsidRDefault="008D601D" w:rsidP="00F51F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C66"/>
    <w:rsid w:val="00031615"/>
    <w:rsid w:val="00053C12"/>
    <w:rsid w:val="001E2ECE"/>
    <w:rsid w:val="001E4120"/>
    <w:rsid w:val="00385A79"/>
    <w:rsid w:val="00394C81"/>
    <w:rsid w:val="003E3B82"/>
    <w:rsid w:val="0044338C"/>
    <w:rsid w:val="00480C4E"/>
    <w:rsid w:val="005B409D"/>
    <w:rsid w:val="005F1BE3"/>
    <w:rsid w:val="00687C66"/>
    <w:rsid w:val="00796331"/>
    <w:rsid w:val="007B692C"/>
    <w:rsid w:val="008D601D"/>
    <w:rsid w:val="00AD5018"/>
    <w:rsid w:val="00C0270E"/>
    <w:rsid w:val="00CF1B7C"/>
    <w:rsid w:val="00D2271B"/>
    <w:rsid w:val="00EB00FE"/>
    <w:rsid w:val="00F51FFF"/>
    <w:rsid w:val="00F92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C6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1B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51FF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51FFF"/>
  </w:style>
  <w:style w:type="paragraph" w:styleId="a5">
    <w:name w:val="footer"/>
    <w:basedOn w:val="a"/>
    <w:link w:val="Char0"/>
    <w:uiPriority w:val="99"/>
    <w:unhideWhenUsed/>
    <w:rsid w:val="00F51FF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51F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C6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1B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51FF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51FFF"/>
  </w:style>
  <w:style w:type="paragraph" w:styleId="a5">
    <w:name w:val="footer"/>
    <w:basedOn w:val="a"/>
    <w:link w:val="Char0"/>
    <w:uiPriority w:val="99"/>
    <w:unhideWhenUsed/>
    <w:rsid w:val="00F51FF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51F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58B684-B9AE-47ED-8F8D-84F11A58A3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727</Words>
  <Characters>4144</Characters>
  <Application>Microsoft Office Word</Application>
  <DocSecurity>0</DocSecurity>
  <Lines>34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nursing</dc:creator>
  <cp:lastModifiedBy>nursing</cp:lastModifiedBy>
  <cp:revision>2</cp:revision>
  <cp:lastPrinted>2020-08-19T02:36:00Z</cp:lastPrinted>
  <dcterms:created xsi:type="dcterms:W3CDTF">2020-08-25T15:45:00Z</dcterms:created>
  <dcterms:modified xsi:type="dcterms:W3CDTF">2020-08-25T15:45:00Z</dcterms:modified>
</cp:coreProperties>
</file>