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c="http://schemas.openxmlformats.org/drawingml/2006/chart" xmlns:pic="http://schemas.openxmlformats.org/drawingml/2006/picture" xmlns:a14="http://schemas.microsoft.com/office/drawing/2010/main" mc:Ignorable="w14 w15 w16se w16cid w16 w16cex w16sdtdh w16sdtfl w16du wp14">
  <w:body>
    <w:p w:rsidRPr="003576BA" w:rsidR="001F6447" w:rsidRDefault="003576BA" w14:paraId="03725AD0" w14:textId="6AFCA863">
      <w:pPr>
        <w:rPr>
          <w:b/>
          <w:bCs/>
        </w:rPr>
      </w:pPr>
      <w:r w:rsidRPr="003576BA">
        <w:rPr>
          <w:b/>
          <w:bCs/>
        </w:rPr>
        <w:t>Supplementary Information</w:t>
      </w:r>
      <w:r w:rsidR="00BA1DE1">
        <w:rPr>
          <w:b/>
          <w:bCs/>
        </w:rPr>
        <w:t>:</w:t>
      </w:r>
    </w:p>
    <w:p w:rsidRPr="00BA1DE1" w:rsidR="00C73B1B" w:rsidP="00C73B1B" w:rsidRDefault="00C73B1B" w14:paraId="7B29615A" w14:textId="2D12B4EC">
      <w:pPr>
        <w:rPr>
          <w:b/>
          <w:bCs/>
        </w:rPr>
      </w:pPr>
      <w:r w:rsidRPr="00BA1DE1">
        <w:rPr>
          <w:b/>
          <w:bCs/>
        </w:rPr>
        <w:t>Global genomic population structure of wild and cultivated oat reveals signatures of chromosome rearrangements.</w:t>
      </w:r>
    </w:p>
    <w:p w:rsidR="00FE3A1F" w:rsidP="00FE3A1F" w:rsidRDefault="00FE3A1F" w14:paraId="110F9666" w14:textId="0A7E8A4C">
      <w:pPr>
        <w:rPr>
          <w:sz w:val="20"/>
          <w:szCs w:val="20"/>
          <w:vertAlign w:val="superscript"/>
        </w:rPr>
      </w:pPr>
      <w:r w:rsidRPr="008D256E">
        <w:rPr>
          <w:sz w:val="20"/>
          <w:szCs w:val="20"/>
        </w:rPr>
        <w:t>Wubishet A. Bekele, Raz Avni, Clayton L. Birkett, Asuka Itaya, Charlene P. Wight, </w:t>
      </w:r>
      <w:r>
        <w:rPr>
          <w:sz w:val="20"/>
          <w:szCs w:val="20"/>
        </w:rPr>
        <w:t xml:space="preserve">Justin Bellavance, </w:t>
      </w:r>
      <w:r w:rsidRPr="008D256E">
        <w:rPr>
          <w:sz w:val="20"/>
          <w:szCs w:val="20"/>
        </w:rPr>
        <w:t>Sophie Brodführer, Francisco J. Canales, Craig H. Carlson, Anne Fiebig, Yongle Li, </w:t>
      </w:r>
      <w:r w:rsidRPr="00C65EB8">
        <w:rPr>
          <w:sz w:val="20"/>
          <w:szCs w:val="20"/>
        </w:rPr>
        <w:t>Steve Michel, Raja Sekhar Nandety, David J. Waring, Juan D. Arbelaez, Aaron D. Beattie, Melanie Caffe, Isabel A. del Blanco, Jason D. Fiedler, Rajeev Gupta, Lucia Gutierrez, John C. Harris, Steve A. Harrison, Matthias H. Herrmann, Yung-Fen Huang, Julio Isidro y Sanchez, Michael S. McMullen, Jennifer W. Mitchell Fetch, Kirby T. Nilsen, Isobel A. P. Parkin, YuanYing Peng, Kevin P. Smith, Tim Sutton, Weikai Yan, Pamela Zwer, Axel Diederichsen, Kathy Esvelt Klos, Yong-Bi Fu, Catherine J. Howarth, Jean-Luc Jannink, Eric N. Jellen, Tim Langdon, Peter J. Maughan, Edyta Paczos-Grzeda, Elena Prats, Taner Z. Sen, Martin Mascher, Nicholas A. Tinker</w:t>
      </w:r>
    </w:p>
    <w:p w:rsidRPr="0068489C" w:rsidR="0068489C" w:rsidP="0068489C" w:rsidRDefault="7A9B999D" w14:paraId="5A690006" w14:textId="4544AF3B">
      <w:pPr>
        <w:rPr>
          <w:lang w:val="en-US"/>
        </w:rPr>
      </w:pPr>
      <w:r w:rsidRPr="7A9B999D">
        <w:rPr>
          <w:b/>
          <w:bCs/>
          <w:lang w:val="en-US"/>
        </w:rPr>
        <w:t xml:space="preserve">Supplementary Note S1. Species reclassification. </w:t>
      </w:r>
      <w:r w:rsidRPr="7A9B999D">
        <w:rPr>
          <w:lang w:val="en-US"/>
        </w:rPr>
        <w:t xml:space="preserve">In this study we have preserved the species identifier that was assigned by the original collector or genebank. In some cases, these names may be erroneous, or they may be affected by an evolving consensus on oat taxonomy. The project metadata in Supplementary File S1 contains a field for potential taxonomic revisions. Currently we have suggested the reclassification of 27 accessions to </w:t>
      </w:r>
      <w:r w:rsidRPr="7A9B999D">
        <w:rPr>
          <w:i/>
          <w:iCs/>
          <w:lang w:val="en-US"/>
        </w:rPr>
        <w:t xml:space="preserve">A. byzantina </w:t>
      </w:r>
      <w:r w:rsidRPr="7A9B999D">
        <w:rPr>
          <w:lang w:val="en-US"/>
        </w:rPr>
        <w:t xml:space="preserve">based on their membership in this genetically distinct group. We also found 11 accessions identified as </w:t>
      </w:r>
      <w:r w:rsidRPr="7A9B999D">
        <w:rPr>
          <w:i/>
          <w:iCs/>
          <w:lang w:val="en-US"/>
        </w:rPr>
        <w:t>A. sterilis</w:t>
      </w:r>
      <w:r w:rsidRPr="7A9B999D">
        <w:rPr>
          <w:lang w:val="en-US"/>
        </w:rPr>
        <w:t xml:space="preserve"> that were classified in populations belonging mostly to </w:t>
      </w:r>
      <w:r w:rsidRPr="7A9B999D">
        <w:rPr>
          <w:i/>
          <w:iCs/>
          <w:lang w:val="en-US"/>
        </w:rPr>
        <w:t>A. sativa.</w:t>
      </w:r>
      <w:r w:rsidRPr="7A9B999D">
        <w:rPr>
          <w:lang w:val="en-US"/>
        </w:rPr>
        <w:t xml:space="preserve"> This includes one (CN_23397) in P06, six (TL.S325, TL.S313, TL.S300, TL.S277, NAM_CAV1627, CN_20562) in P11, two (CN_20165 and CN_20161) in P12, and two (TL.S289 and CN_22599) in P21. Most of these populations contain winter oat. We have checked the phenotype of many of these accessions, and they appear to have </w:t>
      </w:r>
      <w:r w:rsidRPr="7A9B999D">
        <w:rPr>
          <w:i/>
          <w:iCs/>
          <w:lang w:val="en-US"/>
        </w:rPr>
        <w:t>A. sterilis</w:t>
      </w:r>
      <w:r w:rsidRPr="7A9B999D">
        <w:rPr>
          <w:lang w:val="en-US"/>
        </w:rPr>
        <w:t xml:space="preserve"> seed types, but we cannot rule out that they are not feral hybrids with </w:t>
      </w:r>
      <w:r w:rsidRPr="7A9B999D">
        <w:rPr>
          <w:i/>
          <w:iCs/>
          <w:lang w:val="en-US"/>
        </w:rPr>
        <w:t>A. sativa</w:t>
      </w:r>
      <w:r w:rsidRPr="7A9B999D">
        <w:rPr>
          <w:lang w:val="en-US"/>
        </w:rPr>
        <w:t xml:space="preserve"> (sometimes classified as A. hybrida).  Further investigation of these lines may shed light on the dynamics of gene flow. In future updates of the metadata (Supplementary Data S1) on the GrainGenes archive, this field could be used for other species revisions or comments related to classification. For example, the species name </w:t>
      </w:r>
      <w:r w:rsidRPr="7A9B999D">
        <w:rPr>
          <w:i/>
          <w:iCs/>
          <w:lang w:val="en-US"/>
        </w:rPr>
        <w:t>A. ludoviciana</w:t>
      </w:r>
      <w:r w:rsidR="0068489C">
        <w:rPr>
          <w:i/>
          <w:iCs/>
          <w:lang w:val="en-US"/>
        </w:rPr>
        <w:fldChar w:fldCharType="begin"/>
      </w:r>
      <w:r w:rsidRPr="7A9B999D" w:rsidR="0068489C">
        <w:rPr>
          <w:i/>
          <w:iCs/>
          <w:lang w:val="en-US"/>
        </w:rPr>
        <w:instrText xml:space="preserve"> ADDIN EN.CITE &lt;EndNote&gt;&lt;Cite&gt;&lt;Author&gt;Baum&lt;/Author&gt;&lt;Year&gt;1977&lt;/Year&gt;&lt;RecNum&gt;68&lt;/RecNum&gt;&lt;DisplayText&gt;&lt;style face="superscript"&gt;1&lt;/style&gt;&lt;/DisplayText&gt;&lt;record&gt;&lt;rec-number&gt;68&lt;/rec-number&gt;&lt;foreign-keys&gt;&lt;key app="EN" db-id="ewpdseway0eff3eap2f5a55apa9efdtp0e05" timestamp="1730998814"&gt;68&lt;/key&gt;&lt;/foreign-keys&gt;&lt;ref-type name="Book"&gt;6&lt;/ref-type&gt;&lt;contributors&gt;&lt;authors&gt;&lt;author&gt;Baum, Bernard R&lt;/author&gt;&lt;/authors&gt;&lt;/contributors&gt;&lt;titles&gt;&lt;title&gt;Oats: wild and cultivated. A monograph of the genus Avena L.(Poaceae)&lt;/title&gt;&lt;/titles&gt;&lt;number&gt;14&lt;/number&gt;&lt;dates&gt;&lt;year&gt;1977&lt;/year&gt;&lt;/dates&gt;&lt;isbn&gt;0660005131&lt;/isbn&gt;&lt;urls&gt;&lt;/urls&gt;&lt;/record&gt;&lt;/Cite&gt;&lt;/EndNote&gt;</w:instrText>
      </w:r>
      <w:r w:rsidR="0068489C">
        <w:rPr>
          <w:i/>
          <w:iCs/>
          <w:lang w:val="en-US"/>
        </w:rPr>
        <w:fldChar w:fldCharType="separate"/>
      </w:r>
      <w:r w:rsidRPr="7A9B999D">
        <w:rPr>
          <w:i/>
          <w:iCs/>
          <w:noProof/>
          <w:vertAlign w:val="superscript"/>
          <w:lang w:val="en-US"/>
        </w:rPr>
        <w:t>1</w:t>
      </w:r>
      <w:r w:rsidR="0068489C">
        <w:fldChar w:fldCharType="end"/>
      </w:r>
      <w:r w:rsidRPr="7A9B999D">
        <w:rPr>
          <w:lang w:val="en-US"/>
        </w:rPr>
        <w:t xml:space="preserve"> could be used to describe many accessions currently classified as </w:t>
      </w:r>
      <w:r w:rsidRPr="7A9B999D">
        <w:rPr>
          <w:i/>
          <w:iCs/>
          <w:lang w:val="en-US"/>
        </w:rPr>
        <w:t>A. sterilis</w:t>
      </w:r>
      <w:r w:rsidR="0068489C">
        <w:rPr>
          <w:i/>
          <w:iCs/>
          <w:lang w:val="en-US"/>
        </w:rPr>
        <w:fldChar w:fldCharType="begin"/>
      </w:r>
      <w:r w:rsidRPr="7A9B999D" w:rsidR="0068489C">
        <w:rPr>
          <w:i/>
          <w:iCs/>
          <w:lang w:val="en-US"/>
        </w:rPr>
        <w:instrText xml:space="preserve"> ADDIN EN.CITE &lt;EndNote&gt;&lt;Cite&gt;&lt;Author&gt;Diederichsen&lt;/Author&gt;&lt;Year&gt;2008&lt;/Year&gt;&lt;RecNum&gt;17&lt;/RecNum&gt;&lt;DisplayText&gt;&lt;style face="superscript"&gt;2&lt;/style&gt;&lt;/DisplayText&gt;&lt;record&gt;&lt;rec-number&gt;17&lt;/rec-number&gt;&lt;foreign-keys&gt;&lt;key app="EN" db-id="ewpdseway0eff3eap2f5a55apa9efdtp0e05" timestamp="1667330673"&gt;17&lt;/key&gt;&lt;/foreign-keys&gt;&lt;ref-type name="Journal Article"&gt;17&lt;/ref-type&gt;&lt;contributors&gt;&lt;authors&gt;&lt;author&gt;Diederichsen, Axel&lt;/author&gt;&lt;/authors&gt;&lt;/contributors&gt;&lt;titles&gt;&lt;title&gt;&lt;style face="normal" font="default" size="100%"&gt;Assessments of genetic diversity within a world collection of cultivated hexaploid oat (&lt;/style&gt;&lt;style face="italic" font="default" size="100%"&gt;Avena sativa &lt;/style&gt;&lt;style face="normal" font="default" size="100%"&gt;L.) based on qualitative morphological characters&lt;/style&gt;&lt;/title&gt;&lt;secondary-title&gt;Genetic Resources and Crop Evolution&lt;/secondary-title&gt;&lt;/titles&gt;&lt;pages&gt;419-440&lt;/pages&gt;&lt;volume&gt;55&lt;/volume&gt;&lt;number&gt;3&lt;/number&gt;&lt;dates&gt;&lt;year&gt;2008&lt;/year&gt;&lt;pub-dates&gt;&lt;date&gt;2008/05/01&lt;/date&gt;&lt;/pub-dates&gt;&lt;/dates&gt;&lt;isbn&gt;1573-5109&lt;/isbn&gt;&lt;urls&gt;&lt;related-urls&gt;&lt;url&gt;https://doi.org/10.1007/s10722-007-9249-y&lt;/url&gt;&lt;/related-urls&gt;&lt;/urls&gt;&lt;electronic-resource-num&gt;10.1007/s10722-007-9249-y&lt;/electronic-resource-num&gt;&lt;/record&gt;&lt;/Cite&gt;&lt;/EndNote&gt;</w:instrText>
      </w:r>
      <w:r w:rsidR="0068489C">
        <w:rPr>
          <w:i/>
          <w:iCs/>
          <w:lang w:val="en-US"/>
        </w:rPr>
        <w:fldChar w:fldCharType="separate"/>
      </w:r>
      <w:r w:rsidRPr="7A9B999D">
        <w:rPr>
          <w:i/>
          <w:iCs/>
          <w:noProof/>
          <w:vertAlign w:val="superscript"/>
          <w:lang w:val="en-US"/>
        </w:rPr>
        <w:t>2</w:t>
      </w:r>
      <w:r w:rsidR="0068489C">
        <w:fldChar w:fldCharType="end"/>
      </w:r>
      <w:r w:rsidRPr="7A9B999D">
        <w:rPr>
          <w:lang w:val="en-US"/>
        </w:rPr>
        <w:t xml:space="preserve"> and a future botanical revision could inform us that this classification is consistent with one of the current </w:t>
      </w:r>
      <w:r w:rsidRPr="7A9B999D">
        <w:rPr>
          <w:i/>
          <w:iCs/>
          <w:lang w:val="en-US"/>
        </w:rPr>
        <w:t xml:space="preserve">A. sterilis </w:t>
      </w:r>
      <w:r w:rsidRPr="7A9B999D">
        <w:rPr>
          <w:lang w:val="en-US"/>
        </w:rPr>
        <w:t>populations. Our study included four accessions of A. ludoviciana. Two of these did not have adequate data to assign them to a population, but the other two were both assigned to P21. Ludoviciana appears to be a winter habit form of sterilis, which may not have been recognized as a separate category by genebanks or collectors (possibly because of the difficulty in measuring vernalization requirement), and it is possible that other species classifies as A. sterilis could fall into this category.</w:t>
      </w:r>
    </w:p>
    <w:p w:rsidRPr="0068489C" w:rsidR="0068489C" w:rsidP="0068489C" w:rsidRDefault="0068489C" w14:paraId="25C81DAF" w14:textId="6262334F">
      <w:pPr>
        <w:rPr>
          <w:lang w:val="en-US"/>
        </w:rPr>
      </w:pPr>
      <w:r w:rsidRPr="0068489C">
        <w:rPr>
          <w:b/>
          <w:bCs/>
          <w:lang w:val="en-US"/>
        </w:rPr>
        <w:t>Supplementary Note S2.</w:t>
      </w:r>
      <w:r w:rsidR="007A6BB9">
        <w:rPr>
          <w:b/>
          <w:bCs/>
          <w:lang w:val="en-US"/>
        </w:rPr>
        <w:t xml:space="preserve"> </w:t>
      </w:r>
      <w:r w:rsidR="005D1F05">
        <w:rPr>
          <w:b/>
          <w:bCs/>
          <w:lang w:val="en-US"/>
        </w:rPr>
        <w:t>Potential for experimental bias</w:t>
      </w:r>
      <w:r w:rsidR="00494673">
        <w:rPr>
          <w:b/>
          <w:bCs/>
          <w:lang w:val="en-US"/>
        </w:rPr>
        <w:t xml:space="preserve">. </w:t>
      </w:r>
      <w:r w:rsidRPr="0068489C">
        <w:rPr>
          <w:lang w:val="en-US"/>
        </w:rPr>
        <w:t xml:space="preserve">While these experiments followed similar protocols, all GBS experiments contain slight incidental differences that affect fragment size selection, sequencing depth, and variation among samples. Because each experiment focused on different sets of germplasm, we cannot rule out the possibility that some observed population structure is affected by experimental bias. Nevertheless, most results are consistent with previous analyses and with prior biological knowledge of the genus. Furthermore, while some populations are exclusive to specific experiments, most populations contain taxa from many experiments, indicating that population structure is generally independent of experimental bias. For example, while P09 originates almost exclusively from the CORE-Spring, POGI and Cornell experiments, the same three experiments contributed to most other populations of A. sativa. </w:t>
      </w:r>
      <w:r w:rsidRPr="0068489C">
        <w:rPr>
          <w:lang w:val="en-US"/>
        </w:rPr>
        <w:br w:type="page"/>
      </w:r>
    </w:p>
    <w:p w:rsidR="000B43DE" w:rsidRDefault="000B43DE" w14:paraId="67377787" w14:textId="705EBBCA"/>
    <w:tbl>
      <w:tblPr>
        <w:tblW w:w="9280" w:type="dxa"/>
        <w:tblCellMar>
          <w:left w:w="0" w:type="dxa"/>
          <w:right w:w="0" w:type="dxa"/>
        </w:tblCellMar>
        <w:tblLook w:val="0600" w:firstRow="0" w:lastRow="0" w:firstColumn="0" w:lastColumn="0" w:noHBand="1" w:noVBand="1"/>
      </w:tblPr>
      <w:tblGrid>
        <w:gridCol w:w="1639"/>
        <w:gridCol w:w="2653"/>
        <w:gridCol w:w="2653"/>
        <w:gridCol w:w="2335"/>
      </w:tblGrid>
      <w:tr w:rsidRPr="00D94373" w:rsidR="00D94373" w:rsidTr="00D94373" w14:paraId="351CF63D" w14:textId="77777777">
        <w:trPr>
          <w:trHeight w:val="803"/>
        </w:trPr>
        <w:tc>
          <w:tcPr>
            <w:tcW w:w="9280" w:type="dxa"/>
            <w:gridSpan w:val="4"/>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8D0DA5" w14:paraId="7C571DBE" w14:textId="238F0634">
            <w:r>
              <w:rPr>
                <w:b/>
                <w:bCs/>
                <w:lang w:val="en-US"/>
              </w:rPr>
              <w:t xml:space="preserve">Supplementary </w:t>
            </w:r>
            <w:r w:rsidRPr="00D94373" w:rsidR="00D94373">
              <w:rPr>
                <w:b/>
                <w:bCs/>
                <w:lang w:val="en-US"/>
              </w:rPr>
              <w:t>Table S1</w:t>
            </w:r>
            <w:r w:rsidRPr="00D94373" w:rsidR="00494673">
              <w:rPr>
                <w:b/>
                <w:bCs/>
                <w:lang w:val="en-US"/>
              </w:rPr>
              <w:t xml:space="preserve">. </w:t>
            </w:r>
            <w:r w:rsidRPr="00D94373" w:rsidR="00D94373">
              <w:rPr>
                <w:b/>
                <w:bCs/>
                <w:lang w:val="en-US"/>
              </w:rPr>
              <w:t>Details of sequencing for experiments contributing to global genomic diversity of oat.</w:t>
            </w:r>
          </w:p>
        </w:tc>
      </w:tr>
      <w:tr w:rsidRPr="00D94373" w:rsidR="00D94373" w:rsidTr="0068489C" w14:paraId="5AFCA309" w14:textId="77777777">
        <w:trPr>
          <w:trHeight w:val="268"/>
        </w:trPr>
        <w:tc>
          <w:tcPr>
            <w:tcW w:w="1639" w:type="dxa"/>
            <w:tcBorders>
              <w:top w:val="single" w:color="FFFFFF" w:sz="8" w:space="0"/>
              <w:left w:val="single" w:color="FFFFFF" w:sz="8" w:space="0"/>
              <w:bottom w:val="single" w:color="000000"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331F5183" w14:textId="77777777">
            <w:r w:rsidRPr="00D94373">
              <w:rPr>
                <w:b/>
                <w:bCs/>
                <w:lang w:val="en-US"/>
              </w:rPr>
              <w:t>Project</w:t>
            </w:r>
          </w:p>
        </w:tc>
        <w:tc>
          <w:tcPr>
            <w:tcW w:w="2653" w:type="dxa"/>
            <w:tcBorders>
              <w:top w:val="single" w:color="FFFFFF" w:sz="8" w:space="0"/>
              <w:left w:val="single" w:color="FFFFFF" w:sz="8" w:space="0"/>
              <w:bottom w:val="single" w:color="000000"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386CFC7" w14:textId="77777777">
            <w:r w:rsidRPr="00D94373">
              <w:rPr>
                <w:b/>
                <w:bCs/>
                <w:lang w:val="en-US"/>
              </w:rPr>
              <w:t>Tissue Place</w:t>
            </w:r>
          </w:p>
        </w:tc>
        <w:tc>
          <w:tcPr>
            <w:tcW w:w="2653" w:type="dxa"/>
            <w:tcBorders>
              <w:top w:val="single" w:color="FFFFFF" w:sz="8" w:space="0"/>
              <w:left w:val="single" w:color="FFFFFF" w:sz="8" w:space="0"/>
              <w:bottom w:val="single" w:color="000000"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75DDE02E" w14:textId="77777777">
            <w:r w:rsidRPr="00D94373">
              <w:rPr>
                <w:b/>
                <w:bCs/>
                <w:lang w:val="en-US"/>
              </w:rPr>
              <w:t>Seq. Centre</w:t>
            </w:r>
          </w:p>
        </w:tc>
        <w:tc>
          <w:tcPr>
            <w:tcW w:w="2335" w:type="dxa"/>
            <w:tcBorders>
              <w:top w:val="single" w:color="FFFFFF" w:sz="8" w:space="0"/>
              <w:left w:val="single" w:color="FFFFFF" w:sz="8" w:space="0"/>
              <w:bottom w:val="single" w:color="000000"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BEE2B36" w14:textId="77777777">
            <w:r w:rsidRPr="00D94373">
              <w:rPr>
                <w:b/>
                <w:bCs/>
                <w:lang w:val="en-US"/>
              </w:rPr>
              <w:t>Seq. Device</w:t>
            </w:r>
          </w:p>
        </w:tc>
      </w:tr>
      <w:tr w:rsidRPr="00D94373" w:rsidR="00D94373" w:rsidTr="0068489C" w14:paraId="1ADA6E1F" w14:textId="77777777">
        <w:trPr>
          <w:trHeight w:val="415"/>
        </w:trPr>
        <w:tc>
          <w:tcPr>
            <w:tcW w:w="1639" w:type="dxa"/>
            <w:tcBorders>
              <w:top w:val="single" w:color="000000"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29078A1B" w14:textId="77777777">
            <w:r w:rsidRPr="00D94373">
              <w:rPr>
                <w:lang w:val="en-US"/>
              </w:rPr>
              <w:t>Aberystwyth</w:t>
            </w:r>
          </w:p>
        </w:tc>
        <w:tc>
          <w:tcPr>
            <w:tcW w:w="2653" w:type="dxa"/>
            <w:tcBorders>
              <w:top w:val="single" w:color="000000"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2149EEA0" w14:textId="77777777">
            <w:r w:rsidRPr="00D94373">
              <w:rPr>
                <w:lang w:val="en-US"/>
              </w:rPr>
              <w:t>IBERS, UK</w:t>
            </w:r>
          </w:p>
        </w:tc>
        <w:tc>
          <w:tcPr>
            <w:tcW w:w="2653" w:type="dxa"/>
            <w:tcBorders>
              <w:top w:val="single" w:color="000000"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2C54282C" w14:textId="77777777">
            <w:r w:rsidRPr="00D94373">
              <w:rPr>
                <w:lang w:val="en-US"/>
              </w:rPr>
              <w:t>IPK, Germany</w:t>
            </w:r>
          </w:p>
        </w:tc>
        <w:tc>
          <w:tcPr>
            <w:tcW w:w="2335" w:type="dxa"/>
            <w:tcBorders>
              <w:top w:val="single" w:color="000000"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3395F4BB" w14:textId="77777777">
            <w:r w:rsidRPr="00D94373">
              <w:rPr>
                <w:lang w:val="en-US"/>
              </w:rPr>
              <w:t>Illumina NovaSeq 6000</w:t>
            </w:r>
          </w:p>
        </w:tc>
      </w:tr>
      <w:tr w:rsidRPr="00D94373" w:rsidR="00D94373" w:rsidTr="0068489C" w14:paraId="4D92B338" w14:textId="77777777">
        <w:trPr>
          <w:trHeight w:val="415"/>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48BF59FA" w14:textId="77777777">
            <w:r w:rsidRPr="00D94373">
              <w:rPr>
                <w:lang w:val="en-US"/>
              </w:rPr>
              <w:t>Ancestors</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6FEBA6EE" w14:textId="77777777">
            <w:r w:rsidRPr="00D94373">
              <w:rPr>
                <w:lang w:val="en-US"/>
              </w:rPr>
              <w:t>AAFC, Ottawa, Canada</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3E6FF3DE" w14:textId="77777777">
            <w:r w:rsidRPr="00D94373">
              <w:rPr>
                <w:lang w:val="en-US"/>
              </w:rPr>
              <w:t>IBERS, UK</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67EB6BC8" w14:textId="77777777">
            <w:r w:rsidRPr="00D94373">
              <w:rPr>
                <w:lang w:val="en-US"/>
              </w:rPr>
              <w:t>Illumina Hiseq 2000</w:t>
            </w:r>
          </w:p>
        </w:tc>
      </w:tr>
      <w:tr w:rsidRPr="00D94373" w:rsidR="00D94373" w:rsidTr="0068489C" w14:paraId="4D058E6E" w14:textId="77777777">
        <w:trPr>
          <w:trHeight w:val="484"/>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0FF243D6" w14:textId="77777777">
            <w:r w:rsidRPr="00D94373">
              <w:rPr>
                <w:lang w:val="en-US"/>
              </w:rPr>
              <w:t>Australia</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C213013" w14:textId="77777777">
            <w:r w:rsidRPr="00D94373">
              <w:rPr>
                <w:lang w:val="en-US"/>
              </w:rPr>
              <w:t>University of Adelaide - Waite Campus</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003E1FC0" w14:textId="77777777">
            <w:r w:rsidRPr="00D94373">
              <w:rPr>
                <w:lang w:val="en-US"/>
              </w:rPr>
              <w:t>University of Minnesota, USA</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6A54A9DE" w14:textId="77777777">
            <w:r w:rsidRPr="00D94373">
              <w:rPr>
                <w:lang w:val="en-US"/>
              </w:rPr>
              <w:t>Illumina Hiseq 2500</w:t>
            </w:r>
          </w:p>
        </w:tc>
      </w:tr>
      <w:tr w:rsidRPr="00D94373" w:rsidR="00D94373" w:rsidTr="0068489C" w14:paraId="16F02AFE" w14:textId="77777777">
        <w:trPr>
          <w:trHeight w:val="415"/>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6935DF96" w14:textId="77777777">
            <w:r w:rsidRPr="00D94373">
              <w:rPr>
                <w:lang w:val="en-US"/>
              </w:rPr>
              <w:t>BioMob</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2CF5E39" w14:textId="77777777">
            <w:r w:rsidRPr="00D94373">
              <w:rPr>
                <w:lang w:val="en-US"/>
              </w:rPr>
              <w:t>AAFC Saskatoon, Canada</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785E9DA6" w14:textId="77777777">
            <w:r w:rsidRPr="00D94373">
              <w:rPr>
                <w:lang w:val="en-US"/>
              </w:rPr>
              <w:t>NRC Saskatoon, Canada</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60D2ED8D" w14:textId="77777777">
            <w:r w:rsidRPr="00D94373">
              <w:rPr>
                <w:lang w:val="en-US"/>
              </w:rPr>
              <w:t>Illumina NovaSeq 6000</w:t>
            </w:r>
          </w:p>
        </w:tc>
      </w:tr>
      <w:tr w:rsidRPr="00D94373" w:rsidR="00D94373" w:rsidTr="0068489C" w14:paraId="25764131" w14:textId="77777777">
        <w:trPr>
          <w:trHeight w:val="484"/>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16AE13EA" w14:textId="77777777">
            <w:r w:rsidRPr="00D94373">
              <w:rPr>
                <w:lang w:val="en-US"/>
              </w:rPr>
              <w:t>China</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2F3EAFFB" w14:textId="77777777">
            <w:r w:rsidRPr="00D94373">
              <w:rPr>
                <w:lang w:val="en-US"/>
              </w:rPr>
              <w:t>Triticeae Research Institute, Sichuan, China</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12F1FDF6" w14:textId="77777777">
            <w:r w:rsidRPr="00D94373">
              <w:rPr>
                <w:lang w:val="en-US"/>
              </w:rPr>
              <w:t>AAFC Ottawa, Canada</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68A88EAC" w14:textId="77777777">
            <w:r w:rsidRPr="00D94373">
              <w:rPr>
                <w:lang w:val="en-US"/>
              </w:rPr>
              <w:t>Illumina NextSeq 500</w:t>
            </w:r>
          </w:p>
        </w:tc>
      </w:tr>
      <w:tr w:rsidRPr="00D94373" w:rsidR="00D94373" w:rsidTr="0068489C" w14:paraId="5D071947" w14:textId="77777777">
        <w:trPr>
          <w:trHeight w:val="415"/>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44AFAD12" w14:textId="77777777">
            <w:r w:rsidRPr="00D94373">
              <w:rPr>
                <w:lang w:val="en-US"/>
              </w:rPr>
              <w:t>CORE_AFRI</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228F7531" w14:textId="77777777">
            <w:r w:rsidRPr="00D94373">
              <w:rPr>
                <w:lang w:val="en-US"/>
              </w:rPr>
              <w:t>USDA Aberdeen, USA</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748F909F" w14:textId="77777777">
            <w:r w:rsidRPr="00D94373">
              <w:rPr>
                <w:lang w:val="en-US"/>
              </w:rPr>
              <w:t>NRC Saskatoon, Canada</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42AC09F7" w14:textId="77777777">
            <w:r w:rsidRPr="00D94373">
              <w:rPr>
                <w:lang w:val="en-US"/>
              </w:rPr>
              <w:t>Illumina Hiseq 2000</w:t>
            </w:r>
          </w:p>
        </w:tc>
      </w:tr>
      <w:tr w:rsidRPr="00D94373" w:rsidR="00D94373" w:rsidTr="0068489C" w14:paraId="28542FAA" w14:textId="77777777">
        <w:trPr>
          <w:trHeight w:val="415"/>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74619CBF" w14:textId="77777777">
            <w:r w:rsidRPr="00D94373">
              <w:rPr>
                <w:lang w:val="en-US"/>
              </w:rPr>
              <w:t>CORE_Spring</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FC73110" w14:textId="77777777">
            <w:r w:rsidRPr="00D94373">
              <w:rPr>
                <w:lang w:val="en-US"/>
              </w:rPr>
              <w:t>USDA Aberdeen, USA</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77B21F61" w14:textId="77777777">
            <w:r w:rsidRPr="00D94373">
              <w:rPr>
                <w:lang w:val="en-US"/>
              </w:rPr>
              <w:t>NRC Saskatoon, Canada</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076AD403" w14:textId="77777777">
            <w:r w:rsidRPr="00D94373">
              <w:rPr>
                <w:lang w:val="en-US"/>
              </w:rPr>
              <w:t>Illumina Hiseq 2000</w:t>
            </w:r>
          </w:p>
        </w:tc>
      </w:tr>
      <w:tr w:rsidRPr="00D94373" w:rsidR="00D94373" w:rsidTr="0068489C" w14:paraId="7D419EE1" w14:textId="77777777">
        <w:trPr>
          <w:trHeight w:val="415"/>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40B5458E" w14:textId="77777777">
            <w:r w:rsidRPr="00D94373">
              <w:rPr>
                <w:lang w:val="en-US"/>
              </w:rPr>
              <w:t>CORE_Winter</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053A264A" w14:textId="77777777">
            <w:r w:rsidRPr="00D94373">
              <w:rPr>
                <w:lang w:val="en-US"/>
              </w:rPr>
              <w:t>USDA Aberdeen, USA</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22DBA639" w14:textId="77777777">
            <w:r w:rsidRPr="00D94373">
              <w:rPr>
                <w:lang w:val="en-US"/>
              </w:rPr>
              <w:t>NRC Saskatoon, Canada</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F849B2B" w14:textId="77777777">
            <w:r w:rsidRPr="00D94373">
              <w:rPr>
                <w:lang w:val="en-US"/>
              </w:rPr>
              <w:t>Illumina Hiseq 2000</w:t>
            </w:r>
          </w:p>
        </w:tc>
      </w:tr>
      <w:tr w:rsidRPr="00D94373" w:rsidR="00D94373" w:rsidTr="0068489C" w14:paraId="259857EE" w14:textId="77777777">
        <w:trPr>
          <w:trHeight w:val="415"/>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9790AE8" w14:textId="77777777">
            <w:r w:rsidRPr="00D94373">
              <w:rPr>
                <w:lang w:val="en-US"/>
              </w:rPr>
              <w:t>Cornell</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13A45926" w14:textId="77777777">
            <w:r w:rsidRPr="00D94373">
              <w:rPr>
                <w:lang w:val="en-US"/>
              </w:rPr>
              <w:t>Cornell University, USA</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22FCCBBE" w14:textId="77777777">
            <w:r w:rsidRPr="00D94373">
              <w:rPr>
                <w:lang w:val="en-US"/>
              </w:rPr>
              <w:t>University of Minnesota, USA</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720EFB2" w14:textId="77777777">
            <w:r w:rsidRPr="00D94373">
              <w:rPr>
                <w:lang w:val="en-US"/>
              </w:rPr>
              <w:t>Illumina Hiseq 2500</w:t>
            </w:r>
          </w:p>
        </w:tc>
      </w:tr>
      <w:tr w:rsidRPr="00D94373" w:rsidR="00D94373" w:rsidTr="0068489C" w14:paraId="336C1065" w14:textId="77777777">
        <w:trPr>
          <w:trHeight w:val="415"/>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60721E40" w14:textId="77777777">
            <w:r w:rsidRPr="00D94373">
              <w:rPr>
                <w:lang w:val="en-US"/>
              </w:rPr>
              <w:t>Fusarium</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14FF6075" w14:textId="77777777">
            <w:r w:rsidRPr="00D94373">
              <w:rPr>
                <w:lang w:val="en-US"/>
              </w:rPr>
              <w:t>CBGP, UPM-INIA, Spain</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24242EDD" w14:textId="77777777">
            <w:r w:rsidRPr="00D94373">
              <w:rPr>
                <w:lang w:val="en-US"/>
              </w:rPr>
              <w:t>Genome Quebec, Canada</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1B269D45" w14:textId="77777777">
            <w:r w:rsidRPr="00D94373">
              <w:rPr>
                <w:lang w:val="en-US"/>
              </w:rPr>
              <w:t>Illumina Hiseq 2500</w:t>
            </w:r>
          </w:p>
        </w:tc>
      </w:tr>
      <w:tr w:rsidRPr="00D94373" w:rsidR="00D94373" w:rsidTr="0068489C" w14:paraId="0977269F" w14:textId="77777777">
        <w:trPr>
          <w:trHeight w:val="415"/>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3BDD299" w14:textId="77777777">
            <w:r w:rsidRPr="00D94373">
              <w:rPr>
                <w:lang w:val="en-US"/>
              </w:rPr>
              <w:t>IOI</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3445249B" w14:textId="77777777">
            <w:r w:rsidRPr="00D94373">
              <w:rPr>
                <w:lang w:val="en-US"/>
              </w:rPr>
              <w:t>AAFC, Ottawa, Canada</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B9A0CCC" w14:textId="77777777">
            <w:r w:rsidRPr="00D94373">
              <w:rPr>
                <w:lang w:val="en-US"/>
              </w:rPr>
              <w:t>NRC Saskatoon, Canada</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3FE9DAAE" w14:textId="77777777">
            <w:r w:rsidRPr="00D94373">
              <w:rPr>
                <w:lang w:val="en-US"/>
              </w:rPr>
              <w:t>Illumina Hiseq 2000</w:t>
            </w:r>
          </w:p>
        </w:tc>
      </w:tr>
      <w:tr w:rsidRPr="00D94373" w:rsidR="00D94373" w:rsidTr="0068489C" w14:paraId="139FA598" w14:textId="77777777">
        <w:trPr>
          <w:trHeight w:val="415"/>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3B115A55" w14:textId="77777777">
            <w:r w:rsidRPr="00D94373">
              <w:rPr>
                <w:lang w:val="en-US"/>
              </w:rPr>
              <w:t>Jordan</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23C34E0A" w14:textId="77777777">
            <w:r w:rsidRPr="00D94373">
              <w:rPr>
                <w:lang w:val="en-US"/>
              </w:rPr>
              <w:t>AAFC Saskatoon, Canada</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1695A356" w14:textId="77777777">
            <w:r w:rsidRPr="00D94373">
              <w:rPr>
                <w:lang w:val="en-US"/>
              </w:rPr>
              <w:t>AAFC Saskatoon, Canada</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05A7DB95" w14:textId="77777777">
            <w:r w:rsidRPr="00D94373">
              <w:rPr>
                <w:lang w:val="en-US"/>
              </w:rPr>
              <w:t>Illumina MiSeq</w:t>
            </w:r>
          </w:p>
        </w:tc>
      </w:tr>
      <w:tr w:rsidRPr="00D94373" w:rsidR="00D94373" w:rsidTr="0068489C" w14:paraId="7138E5AD" w14:textId="77777777">
        <w:trPr>
          <w:trHeight w:val="415"/>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6EA0701D" w14:textId="77777777">
            <w:r w:rsidRPr="00D94373">
              <w:rPr>
                <w:lang w:val="en-US"/>
              </w:rPr>
              <w:t>KLAR</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1BF9F5B5" w14:textId="77777777">
            <w:r w:rsidRPr="00D94373">
              <w:rPr>
                <w:lang w:val="en-US"/>
              </w:rPr>
              <w:t>KLAR, Germany</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F53ED41" w14:textId="77777777">
            <w:r w:rsidRPr="00D94373">
              <w:rPr>
                <w:lang w:val="en-US"/>
              </w:rPr>
              <w:t>Genome Quebec, Canada</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31C1C1E9" w14:textId="77777777">
            <w:r w:rsidRPr="00D94373">
              <w:rPr>
                <w:lang w:val="en-US"/>
              </w:rPr>
              <w:t>Illumina Hiseq 2500</w:t>
            </w:r>
          </w:p>
        </w:tc>
      </w:tr>
      <w:tr w:rsidRPr="00D94373" w:rsidR="00D94373" w:rsidTr="0068489C" w14:paraId="0FDB136F" w14:textId="77777777">
        <w:trPr>
          <w:trHeight w:val="415"/>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2ED01C7A" w14:textId="77777777">
            <w:r w:rsidRPr="00D94373">
              <w:rPr>
                <w:lang w:val="en-US"/>
              </w:rPr>
              <w:t>Mediterranean</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00E14D44" w14:textId="77777777">
            <w:r w:rsidRPr="00D94373">
              <w:rPr>
                <w:lang w:val="en-US"/>
              </w:rPr>
              <w:t>IAS, CSIC, Spain</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E5DCE1E" w14:textId="77777777">
            <w:r w:rsidRPr="00D94373">
              <w:rPr>
                <w:lang w:val="en-US"/>
              </w:rPr>
              <w:t>Genome Quebec, Canada</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4FB93961" w14:textId="77777777">
            <w:r w:rsidRPr="00D94373">
              <w:rPr>
                <w:lang w:val="en-US"/>
              </w:rPr>
              <w:t>Illumina Hiseq 2500</w:t>
            </w:r>
          </w:p>
        </w:tc>
      </w:tr>
      <w:tr w:rsidRPr="00D94373" w:rsidR="00D94373" w:rsidTr="0068489C" w14:paraId="59B3BB52" w14:textId="77777777">
        <w:trPr>
          <w:trHeight w:val="415"/>
        </w:trPr>
        <w:tc>
          <w:tcPr>
            <w:tcW w:w="1639"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628550F4" w14:textId="77777777">
            <w:r w:rsidRPr="00D94373">
              <w:rPr>
                <w:lang w:val="en-US"/>
              </w:rPr>
              <w:t>NAM</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2F7F935B" w14:textId="77777777">
            <w:r w:rsidRPr="00D94373">
              <w:rPr>
                <w:lang w:val="en-US"/>
              </w:rPr>
              <w:t>IBERS, UK</w:t>
            </w:r>
          </w:p>
        </w:tc>
        <w:tc>
          <w:tcPr>
            <w:tcW w:w="2653"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4C44E76B" w14:textId="77777777">
            <w:r w:rsidRPr="00D94373">
              <w:rPr>
                <w:lang w:val="en-US"/>
              </w:rPr>
              <w:t>Genome Quebec, Canada</w:t>
            </w:r>
          </w:p>
        </w:tc>
        <w:tc>
          <w:tcPr>
            <w:tcW w:w="2335" w:type="dxa"/>
            <w:tcBorders>
              <w:top w:val="single" w:color="FFFFFF"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0A6EDA27" w14:textId="77777777">
            <w:r w:rsidRPr="00D94373">
              <w:rPr>
                <w:lang w:val="en-US"/>
              </w:rPr>
              <w:t>Illumina Hiseq 2500</w:t>
            </w:r>
          </w:p>
        </w:tc>
      </w:tr>
      <w:tr w:rsidRPr="00D94373" w:rsidR="00D94373" w:rsidTr="0068489C" w14:paraId="6ECB98A8" w14:textId="77777777">
        <w:trPr>
          <w:trHeight w:val="415"/>
        </w:trPr>
        <w:tc>
          <w:tcPr>
            <w:tcW w:w="1639" w:type="dxa"/>
            <w:tcBorders>
              <w:top w:val="single" w:color="FFFFFF" w:sz="8" w:space="0"/>
              <w:left w:val="single" w:color="FFFFFF" w:sz="8" w:space="0"/>
              <w:bottom w:val="nil"/>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F26189F" w14:textId="77777777">
            <w:r w:rsidRPr="00D94373">
              <w:rPr>
                <w:lang w:val="en-US"/>
              </w:rPr>
              <w:t>NSGC</w:t>
            </w:r>
          </w:p>
        </w:tc>
        <w:tc>
          <w:tcPr>
            <w:tcW w:w="2653" w:type="dxa"/>
            <w:tcBorders>
              <w:top w:val="single" w:color="FFFFFF" w:sz="8" w:space="0"/>
              <w:left w:val="single" w:color="FFFFFF" w:sz="8" w:space="0"/>
              <w:bottom w:val="nil"/>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38B71D0" w14:textId="77777777">
            <w:r w:rsidRPr="00D94373">
              <w:rPr>
                <w:lang w:val="en-US"/>
              </w:rPr>
              <w:t>USDA Aberdeen, USA</w:t>
            </w:r>
          </w:p>
        </w:tc>
        <w:tc>
          <w:tcPr>
            <w:tcW w:w="2653" w:type="dxa"/>
            <w:tcBorders>
              <w:top w:val="single" w:color="FFFFFF" w:sz="8" w:space="0"/>
              <w:left w:val="single" w:color="FFFFFF" w:sz="8" w:space="0"/>
              <w:bottom w:val="nil"/>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279A218A" w14:textId="77777777">
            <w:r w:rsidRPr="00D94373">
              <w:rPr>
                <w:lang w:val="en-US"/>
              </w:rPr>
              <w:t>USDA Aberdeen, USA</w:t>
            </w:r>
          </w:p>
        </w:tc>
        <w:tc>
          <w:tcPr>
            <w:tcW w:w="2335" w:type="dxa"/>
            <w:tcBorders>
              <w:top w:val="single" w:color="FFFFFF" w:sz="8" w:space="0"/>
              <w:left w:val="single" w:color="FFFFFF" w:sz="8" w:space="0"/>
              <w:bottom w:val="nil"/>
              <w:right w:val="single" w:color="FFFFFF" w:sz="8" w:space="0"/>
            </w:tcBorders>
            <w:shd w:val="clear" w:color="auto" w:fill="E9EBF5"/>
            <w:tcMar>
              <w:top w:w="13" w:type="dxa"/>
              <w:left w:w="13" w:type="dxa"/>
              <w:bottom w:w="0" w:type="dxa"/>
              <w:right w:w="13" w:type="dxa"/>
            </w:tcMar>
            <w:vAlign w:val="center"/>
            <w:hideMark/>
          </w:tcPr>
          <w:p w:rsidRPr="00D94373" w:rsidR="00D94373" w:rsidP="00D94373" w:rsidRDefault="00D94373" w14:paraId="5F0570F7" w14:textId="77777777">
            <w:r w:rsidRPr="00D94373">
              <w:rPr>
                <w:lang w:val="en-US"/>
              </w:rPr>
              <w:t>Illumina Novaseq6000</w:t>
            </w:r>
          </w:p>
        </w:tc>
      </w:tr>
      <w:tr w:rsidRPr="00D94373" w:rsidR="00D94373" w:rsidTr="0068489C" w14:paraId="18B88BCE" w14:textId="77777777">
        <w:trPr>
          <w:trHeight w:val="415"/>
        </w:trPr>
        <w:tc>
          <w:tcPr>
            <w:tcW w:w="1639" w:type="dxa"/>
            <w:tcBorders>
              <w:top w:val="nil"/>
              <w:left w:val="nil"/>
              <w:bottom w:val="single" w:color="000000" w:sz="8" w:space="0"/>
              <w:right w:val="nil"/>
            </w:tcBorders>
            <w:shd w:val="clear" w:color="auto" w:fill="E9EBF5"/>
            <w:tcMar>
              <w:top w:w="13" w:type="dxa"/>
              <w:left w:w="13" w:type="dxa"/>
              <w:bottom w:w="0" w:type="dxa"/>
              <w:right w:w="13" w:type="dxa"/>
            </w:tcMar>
            <w:vAlign w:val="center"/>
            <w:hideMark/>
          </w:tcPr>
          <w:p w:rsidRPr="00D94373" w:rsidR="00D94373" w:rsidP="00D94373" w:rsidRDefault="00D94373" w14:paraId="13AC5893" w14:textId="77777777">
            <w:r w:rsidRPr="00D94373">
              <w:rPr>
                <w:lang w:val="en-US"/>
              </w:rPr>
              <w:t>POGI</w:t>
            </w:r>
          </w:p>
        </w:tc>
        <w:tc>
          <w:tcPr>
            <w:tcW w:w="2653" w:type="dxa"/>
            <w:tcBorders>
              <w:top w:val="nil"/>
              <w:left w:val="nil"/>
              <w:bottom w:val="single" w:color="000000" w:sz="8" w:space="0"/>
              <w:right w:val="nil"/>
            </w:tcBorders>
            <w:shd w:val="clear" w:color="auto" w:fill="E9EBF5"/>
            <w:tcMar>
              <w:top w:w="13" w:type="dxa"/>
              <w:left w:w="13" w:type="dxa"/>
              <w:bottom w:w="0" w:type="dxa"/>
              <w:right w:w="13" w:type="dxa"/>
            </w:tcMar>
            <w:vAlign w:val="center"/>
            <w:hideMark/>
          </w:tcPr>
          <w:p w:rsidRPr="00D94373" w:rsidR="00D94373" w:rsidP="00D94373" w:rsidRDefault="00D94373" w14:paraId="55CEB679" w14:textId="77777777">
            <w:r w:rsidRPr="00D94373">
              <w:rPr>
                <w:lang w:val="en-US"/>
              </w:rPr>
              <w:t>USDA Fargo, ND, USA</w:t>
            </w:r>
          </w:p>
        </w:tc>
        <w:tc>
          <w:tcPr>
            <w:tcW w:w="2653" w:type="dxa"/>
            <w:tcBorders>
              <w:top w:val="nil"/>
              <w:left w:val="nil"/>
              <w:bottom w:val="single" w:color="000000" w:sz="8" w:space="0"/>
              <w:right w:val="nil"/>
            </w:tcBorders>
            <w:shd w:val="clear" w:color="auto" w:fill="E9EBF5"/>
            <w:tcMar>
              <w:top w:w="13" w:type="dxa"/>
              <w:left w:w="13" w:type="dxa"/>
              <w:bottom w:w="0" w:type="dxa"/>
              <w:right w:w="13" w:type="dxa"/>
            </w:tcMar>
            <w:vAlign w:val="center"/>
            <w:hideMark/>
          </w:tcPr>
          <w:p w:rsidRPr="00D94373" w:rsidR="00D94373" w:rsidP="00D94373" w:rsidRDefault="00D94373" w14:paraId="763B2D33" w14:textId="77777777">
            <w:r w:rsidRPr="00D94373">
              <w:rPr>
                <w:lang w:val="en-US"/>
              </w:rPr>
              <w:t>USDA Fargo, ND, USA</w:t>
            </w:r>
          </w:p>
        </w:tc>
        <w:tc>
          <w:tcPr>
            <w:tcW w:w="2335" w:type="dxa"/>
            <w:tcBorders>
              <w:top w:val="nil"/>
              <w:left w:val="nil"/>
              <w:bottom w:val="single" w:color="000000" w:sz="8" w:space="0"/>
              <w:right w:val="nil"/>
            </w:tcBorders>
            <w:shd w:val="clear" w:color="auto" w:fill="E9EBF5"/>
            <w:tcMar>
              <w:top w:w="13" w:type="dxa"/>
              <w:left w:w="13" w:type="dxa"/>
              <w:bottom w:w="0" w:type="dxa"/>
              <w:right w:w="13" w:type="dxa"/>
            </w:tcMar>
            <w:vAlign w:val="center"/>
            <w:hideMark/>
          </w:tcPr>
          <w:p w:rsidRPr="00D94373" w:rsidR="00D94373" w:rsidP="00D94373" w:rsidRDefault="00D94373" w14:paraId="5741F749" w14:textId="77777777">
            <w:r w:rsidRPr="00D94373">
              <w:rPr>
                <w:lang w:val="en-US"/>
              </w:rPr>
              <w:t>Illumina NextSeq 500</w:t>
            </w:r>
          </w:p>
        </w:tc>
      </w:tr>
      <w:tr w:rsidRPr="00D94373" w:rsidR="00D94373" w:rsidTr="0068489C" w14:paraId="0347DF06" w14:textId="77777777">
        <w:trPr>
          <w:trHeight w:val="268"/>
        </w:trPr>
        <w:tc>
          <w:tcPr>
            <w:tcW w:w="1639" w:type="dxa"/>
            <w:tcBorders>
              <w:top w:val="single" w:color="000000"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bottom"/>
            <w:hideMark/>
          </w:tcPr>
          <w:p w:rsidRPr="00D94373" w:rsidR="00D94373" w:rsidP="00D94373" w:rsidRDefault="00D94373" w14:paraId="7AD820F8" w14:textId="77777777"/>
        </w:tc>
        <w:tc>
          <w:tcPr>
            <w:tcW w:w="2653" w:type="dxa"/>
            <w:tcBorders>
              <w:top w:val="single" w:color="000000"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bottom"/>
            <w:hideMark/>
          </w:tcPr>
          <w:p w:rsidRPr="00D94373" w:rsidR="00D94373" w:rsidP="00D94373" w:rsidRDefault="00D94373" w14:paraId="5075C0B4" w14:textId="77777777"/>
        </w:tc>
        <w:tc>
          <w:tcPr>
            <w:tcW w:w="2653" w:type="dxa"/>
            <w:tcBorders>
              <w:top w:val="single" w:color="000000"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bottom"/>
            <w:hideMark/>
          </w:tcPr>
          <w:p w:rsidRPr="00D94373" w:rsidR="00D94373" w:rsidP="00D94373" w:rsidRDefault="00D94373" w14:paraId="506EA7E9" w14:textId="77777777"/>
        </w:tc>
        <w:tc>
          <w:tcPr>
            <w:tcW w:w="2335" w:type="dxa"/>
            <w:tcBorders>
              <w:top w:val="single" w:color="000000" w:sz="8" w:space="0"/>
              <w:left w:val="single" w:color="FFFFFF" w:sz="8" w:space="0"/>
              <w:bottom w:val="single" w:color="FFFFFF" w:sz="8" w:space="0"/>
              <w:right w:val="single" w:color="FFFFFF" w:sz="8" w:space="0"/>
            </w:tcBorders>
            <w:shd w:val="clear" w:color="auto" w:fill="E9EBF5"/>
            <w:tcMar>
              <w:top w:w="13" w:type="dxa"/>
              <w:left w:w="13" w:type="dxa"/>
              <w:bottom w:w="0" w:type="dxa"/>
              <w:right w:w="13" w:type="dxa"/>
            </w:tcMar>
            <w:vAlign w:val="bottom"/>
            <w:hideMark/>
          </w:tcPr>
          <w:p w:rsidRPr="00D94373" w:rsidR="00D94373" w:rsidP="00D94373" w:rsidRDefault="00D94373" w14:paraId="402C6C69" w14:textId="77777777"/>
        </w:tc>
      </w:tr>
    </w:tbl>
    <w:p w:rsidR="008D0DA5" w:rsidP="00C73B1B" w:rsidRDefault="008D0DA5" w14:paraId="3BC09BC0" w14:textId="7063AFDE"/>
    <w:p w:rsidR="008D0DA5" w:rsidRDefault="008D0DA5" w14:paraId="3B5ED72D" w14:textId="77777777">
      <w:r>
        <w:br w:type="page"/>
      </w:r>
    </w:p>
    <w:p w:rsidRPr="008D0DA5" w:rsidR="008D0DA5" w:rsidP="008D0DA5" w:rsidRDefault="008D0DA5" w14:paraId="7675BA30" w14:textId="6BCC7838">
      <w:r w:rsidRPr="008D0DA5">
        <w:rPr>
          <w:b/>
          <w:bCs/>
          <w:lang w:val="en-US"/>
        </w:rPr>
        <w:t xml:space="preserve">Supplementary </w:t>
      </w:r>
      <w:r w:rsidR="009E0488">
        <w:rPr>
          <w:b/>
          <w:bCs/>
          <w:lang w:val="en-US"/>
        </w:rPr>
        <w:t>Discussion</w:t>
      </w:r>
      <w:r w:rsidRPr="008D0DA5">
        <w:rPr>
          <w:b/>
          <w:bCs/>
          <w:lang w:val="en-US"/>
        </w:rPr>
        <w:t xml:space="preserve"> S1</w:t>
      </w:r>
      <w:r w:rsidR="002B24C1">
        <w:rPr>
          <w:b/>
          <w:bCs/>
          <w:lang w:val="en-US"/>
        </w:rPr>
        <w:t>:</w:t>
      </w:r>
      <w:r w:rsidRPr="008D0DA5">
        <w:rPr>
          <w:b/>
          <w:bCs/>
          <w:lang w:val="en-US"/>
        </w:rPr>
        <w:t xml:space="preserve"> Duplicated accessions in the global oat diversity panel.</w:t>
      </w:r>
    </w:p>
    <w:p w:rsidR="00797657" w:rsidP="008D0DA5" w:rsidRDefault="008D0DA5" w14:paraId="7C47BC1D" w14:textId="3F2451FD">
      <w:pPr>
        <w:rPr>
          <w:lang w:val="en-US"/>
        </w:rPr>
      </w:pPr>
      <w:r w:rsidRPr="008D0DA5">
        <w:rPr>
          <w:lang w:val="en-US"/>
        </w:rPr>
        <w:t>Duplicated accessions are a common and complex issue in genebanks and biodiversity analyses</w:t>
      </w:r>
      <w:r w:rsidR="00BF72AF">
        <w:rPr>
          <w:lang w:val="en-US"/>
        </w:rPr>
        <w:fldChar w:fldCharType="begin"/>
      </w:r>
      <w:r w:rsidR="00C614C9">
        <w:rPr>
          <w:lang w:val="en-US"/>
        </w:rPr>
        <w:instrText xml:space="preserve"> ADDIN EN.CITE &lt;EndNote&gt;&lt;Cite&gt;&lt;Author&gt;Mascher&lt;/Author&gt;&lt;Year&gt;2019&lt;/Year&gt;&lt;RecNum&gt;67&lt;/RecNum&gt;&lt;DisplayText&gt;&lt;style face="superscript"&gt;3&lt;/style&gt;&lt;/DisplayText&gt;&lt;record&gt;&lt;rec-number&gt;67&lt;/rec-number&gt;&lt;foreign-keys&gt;&lt;key app="EN" db-id="ewpdseway0eff3eap2f5a55apa9efdtp0e05" timestamp="1730995910"&gt;67&lt;/key&gt;&lt;/foreign-keys&gt;&lt;ref-type name="Journal Article"&gt;17&lt;/ref-type&gt;&lt;contributors&gt;&lt;authors&gt;&lt;author&gt;Mascher, Martin&lt;/author&gt;&lt;author&gt;Schreiber, Mona&lt;/author&gt;&lt;author&gt;Scholz, Uwe&lt;/author&gt;&lt;author&gt;Graner, Andreas&lt;/author&gt;&lt;author&gt;Reif, Jochen C&lt;/author&gt;&lt;author&gt;Stein, Nils&lt;/author&gt;&lt;/authors&gt;&lt;/contributors&gt;&lt;titles&gt;&lt;title&gt;Genebank genomics bridges the gap between the conservation of crop diversity and plant breeding&lt;/title&gt;&lt;secondary-title&gt;Nature genetics&lt;/secondary-title&gt;&lt;/titles&gt;&lt;periodical&gt;&lt;full-title&gt;Nature genetics&lt;/full-title&gt;&lt;/periodical&gt;&lt;pages&gt;1076-1081&lt;/pages&gt;&lt;volume&gt;51&lt;/volume&gt;&lt;number&gt;7&lt;/number&gt;&lt;dates&gt;&lt;year&gt;2019&lt;/year&gt;&lt;/dates&gt;&lt;isbn&gt;1061-4036&lt;/isbn&gt;&lt;urls&gt;&lt;/urls&gt;&lt;/record&gt;&lt;/Cite&gt;&lt;/EndNote&gt;</w:instrText>
      </w:r>
      <w:r w:rsidR="00BF72AF">
        <w:rPr>
          <w:lang w:val="en-US"/>
        </w:rPr>
        <w:fldChar w:fldCharType="separate"/>
      </w:r>
      <w:r w:rsidRPr="00C614C9" w:rsidR="00C614C9">
        <w:rPr>
          <w:noProof/>
          <w:vertAlign w:val="superscript"/>
          <w:lang w:val="en-US"/>
        </w:rPr>
        <w:t>3</w:t>
      </w:r>
      <w:r w:rsidR="00BF72AF">
        <w:rPr>
          <w:lang w:val="en-US"/>
        </w:rPr>
        <w:fldChar w:fldCharType="end"/>
      </w:r>
      <w:r w:rsidRPr="008D0DA5">
        <w:rPr>
          <w:lang w:val="en-US"/>
        </w:rPr>
        <w:t xml:space="preserve">. We know that many genebank accessions are heterogeneous because </w:t>
      </w:r>
      <w:r w:rsidR="0033086C">
        <w:rPr>
          <w:lang w:val="en-US"/>
        </w:rPr>
        <w:t xml:space="preserve">collectors often sampled </w:t>
      </w:r>
      <w:r w:rsidR="007A3A32">
        <w:rPr>
          <w:lang w:val="en-US"/>
        </w:rPr>
        <w:t xml:space="preserve">multiple plants as one accession, or single plants may have been heterozygous. </w:t>
      </w:r>
      <w:r w:rsidR="002A4458">
        <w:rPr>
          <w:lang w:val="en-US"/>
        </w:rPr>
        <w:t xml:space="preserve">Accessions also become mixed or contaminated, especially when they are </w:t>
      </w:r>
      <w:r w:rsidR="00D47436">
        <w:rPr>
          <w:lang w:val="en-US"/>
        </w:rPr>
        <w:t>grown out for multiplication.</w:t>
      </w:r>
      <w:r w:rsidRPr="008D0DA5">
        <w:rPr>
          <w:lang w:val="en-US"/>
        </w:rPr>
        <w:t xml:space="preserve"> Likewise, we know that many landraces (and even cultivated varieties) contain heterogeneity. Unfortunately, heterogeneity can also arise through many types of error. It is common practice (as followed in these experiments) to sample a single seed to represent an accession. Ideally, we would perform separate analyses on multiple seeds from every accession, but at what cost? One seed from each of 9000 accessions provides </w:t>
      </w:r>
      <w:r w:rsidR="00D47436">
        <w:rPr>
          <w:lang w:val="en-US"/>
        </w:rPr>
        <w:t xml:space="preserve">much </w:t>
      </w:r>
      <w:r w:rsidRPr="008D0DA5">
        <w:rPr>
          <w:lang w:val="en-US"/>
        </w:rPr>
        <w:t xml:space="preserve">more information than nine seeds from each of 1000 accessions. </w:t>
      </w:r>
    </w:p>
    <w:p w:rsidRPr="008D0DA5" w:rsidR="008D0DA5" w:rsidP="008D0DA5" w:rsidRDefault="00797657" w14:paraId="1D74C571" w14:textId="240A4C9C">
      <w:r>
        <w:rPr>
          <w:lang w:val="en-US"/>
        </w:rPr>
        <w:t xml:space="preserve">To explore duplication and heterogeneity of genebank accessions, </w:t>
      </w:r>
      <w:r w:rsidR="00D950B0">
        <w:rPr>
          <w:lang w:val="en-US"/>
        </w:rPr>
        <w:t>we included</w:t>
      </w:r>
      <w:r w:rsidRPr="008D0DA5" w:rsidR="008D0DA5">
        <w:rPr>
          <w:lang w:val="en-US"/>
        </w:rPr>
        <w:t xml:space="preserve"> a small internal experiment, in which three or four seeds were sampled from each of 99 genebank accessions (Table 1)</w:t>
      </w:r>
      <w:r w:rsidR="00D950B0">
        <w:rPr>
          <w:lang w:val="en-US"/>
        </w:rPr>
        <w:t xml:space="preserve">. We </w:t>
      </w:r>
      <w:r w:rsidR="00477C2B">
        <w:rPr>
          <w:lang w:val="en-US"/>
        </w:rPr>
        <w:t xml:space="preserve">also included </w:t>
      </w:r>
      <w:r w:rsidRPr="008D0DA5" w:rsidR="008D0DA5">
        <w:rPr>
          <w:lang w:val="en-US"/>
        </w:rPr>
        <w:t>an “accidental” experiment</w:t>
      </w:r>
      <w:r w:rsidR="00477C2B">
        <w:rPr>
          <w:lang w:val="en-US"/>
        </w:rPr>
        <w:t>, as</w:t>
      </w:r>
      <w:r w:rsidRPr="008D0DA5" w:rsidR="008D0DA5">
        <w:rPr>
          <w:lang w:val="en-US"/>
        </w:rPr>
        <w:t xml:space="preserve"> some varieties and landraces were sampled multiple times due to the merging of different experiments </w:t>
      </w:r>
      <w:r w:rsidR="00477C2B">
        <w:rPr>
          <w:lang w:val="en-US"/>
        </w:rPr>
        <w:t xml:space="preserve">that were planned and </w:t>
      </w:r>
      <w:r w:rsidRPr="008D0DA5" w:rsidR="008D0DA5">
        <w:rPr>
          <w:lang w:val="en-US"/>
        </w:rPr>
        <w:t xml:space="preserve">conducted independently by different investigators. In the latter case, an effort was required to cross-reference entries where names were identical or contained enough similarity that they could be assumed to be from the same named variety. </w:t>
      </w:r>
    </w:p>
    <w:p w:rsidR="00D516B7" w:rsidRDefault="008D0DA5" w14:paraId="2A9D7B91" w14:textId="7BFD3C0D">
      <w:pPr>
        <w:rPr>
          <w:lang w:val="en-US"/>
        </w:rPr>
      </w:pPr>
      <w:r w:rsidRPr="008D0DA5">
        <w:rPr>
          <w:lang w:val="en-US"/>
        </w:rPr>
        <w:t>A summary was developed (</w:t>
      </w:r>
      <w:r w:rsidR="004876F0">
        <w:rPr>
          <w:lang w:val="en-US"/>
        </w:rPr>
        <w:t xml:space="preserve">Supplementary </w:t>
      </w:r>
      <w:r w:rsidRPr="008D0DA5">
        <w:rPr>
          <w:lang w:val="en-US"/>
        </w:rPr>
        <w:t>File S</w:t>
      </w:r>
      <w:r w:rsidR="004876F0">
        <w:rPr>
          <w:lang w:val="en-US"/>
        </w:rPr>
        <w:t>6</w:t>
      </w:r>
      <w:r w:rsidRPr="008D0DA5">
        <w:rPr>
          <w:lang w:val="en-US"/>
        </w:rPr>
        <w:t>, Sheet 1) containing 747 duplicated (or potentially duplicated) accessions among 1837 unique GBSIDs. An analysis of genomic distance among duplicated taxa (</w:t>
      </w:r>
      <w:r w:rsidR="004876F0">
        <w:rPr>
          <w:lang w:val="en-US"/>
        </w:rPr>
        <w:t xml:space="preserve">Supplementary </w:t>
      </w:r>
      <w:r w:rsidRPr="008D0DA5">
        <w:rPr>
          <w:lang w:val="en-US"/>
        </w:rPr>
        <w:t>Fig</w:t>
      </w:r>
      <w:r w:rsidR="006D04D3">
        <w:rPr>
          <w:lang w:val="en-US"/>
        </w:rPr>
        <w:t>.</w:t>
      </w:r>
      <w:r w:rsidRPr="008D0DA5">
        <w:rPr>
          <w:lang w:val="en-US"/>
        </w:rPr>
        <w:t xml:space="preserve"> S1) compares the average distance between pairs of subsamples from each of 99 genebank accessions </w:t>
      </w:r>
      <w:r w:rsidRPr="008D0DA5">
        <w:rPr>
          <w:i/>
          <w:iCs/>
          <w:lang w:val="en-US"/>
        </w:rPr>
        <w:t>vs.</w:t>
      </w:r>
      <w:r w:rsidRPr="008D0DA5">
        <w:rPr>
          <w:lang w:val="en-US"/>
        </w:rPr>
        <w:t xml:space="preserve"> the average distance between pairs of samples from similarly-named accessions. The different levels of heterogeneity among genebank accessions suggests that many accessions contain substantial heterogeneity, which could be investigated further. </w:t>
      </w:r>
    </w:p>
    <w:p w:rsidR="002573C2" w:rsidRDefault="008D0DA5" w14:paraId="27F6838B" w14:textId="77777777">
      <w:pPr>
        <w:rPr>
          <w:lang w:val="en-US"/>
        </w:rPr>
      </w:pPr>
      <w:r w:rsidRPr="008D0DA5">
        <w:rPr>
          <w:lang w:val="en-US"/>
        </w:rPr>
        <w:t xml:space="preserve">Surprisingly, the level of heterogeneity among named varieties was of the same frequency and magnitude as that of the genebank accessions. These differences are likely due to a variety of reasons including heterogeneous accessions, different seed sources, and mislabeling. Where duplicates exist, additional data mining is recommended prior to targeted analysis such as genome sequencing. For example, from </w:t>
      </w:r>
      <w:r w:rsidR="0051210A">
        <w:rPr>
          <w:lang w:val="en-US"/>
        </w:rPr>
        <w:t xml:space="preserve">Supplementary </w:t>
      </w:r>
      <w:r w:rsidRPr="008D0DA5">
        <w:rPr>
          <w:lang w:val="en-US"/>
        </w:rPr>
        <w:t>File S</w:t>
      </w:r>
      <w:r w:rsidR="004876F0">
        <w:rPr>
          <w:lang w:val="en-US"/>
        </w:rPr>
        <w:t>6</w:t>
      </w:r>
      <w:r w:rsidRPr="008D0DA5">
        <w:rPr>
          <w:lang w:val="en-US"/>
        </w:rPr>
        <w:t xml:space="preserve"> (Sheet 2), we note that the oat cultivar ‘Firth’ is duplicated in 6 experiments. Of the 15 possible pairwise genetic distances, the five involving Firth from the Cornell experiment (Table 1) gave an average distance of 0.21 from other Firth accessions, while the remaining distances had an average pairwise distance of 0.002. Thus, we can infer that the Firth sampled in the Cornell experiment is probably from a misidentified seed source. In contrast, nine taxa represent an historical founding landrace called ‘Red Algerian’, all with small-to-moderate genetic distances. Because this is an old landrace with no definitive origin, most of these differences likely represent heterogeneity among seed sources rather than experimental error. </w:t>
      </w:r>
    </w:p>
    <w:p w:rsidR="00AE21EF" w:rsidRDefault="008D0DA5" w14:paraId="181F3D4B" w14:textId="2E65E882">
      <w:pPr>
        <w:rPr>
          <w:lang w:val="en-US"/>
        </w:rPr>
      </w:pPr>
      <w:r w:rsidRPr="008D0DA5">
        <w:rPr>
          <w:lang w:val="en-US"/>
        </w:rPr>
        <w:t xml:space="preserve">While duplication introduces a small amount of uncontrolled bias, this bias is assumed to be random. No duplicates were removed from this study because the genetic similarity between duplicates followed a gradient of certainty with no obvious cutoff, and because heterogeneity among duplicates represents real data that would otherwise be lost. </w:t>
      </w:r>
      <w:r w:rsidR="00AE21EF">
        <w:rPr>
          <w:lang w:val="en-US"/>
        </w:rPr>
        <w:br w:type="page"/>
      </w:r>
    </w:p>
    <w:p w:rsidR="00EC7C31" w:rsidP="00EC7C31" w:rsidRDefault="00EC7C31" w14:paraId="301B5052" w14:textId="77777777">
      <w:pPr>
        <w:rPr>
          <w:b/>
          <w:bCs/>
        </w:rPr>
      </w:pPr>
      <w:r>
        <w:rPr>
          <w:b/>
          <w:bCs/>
        </w:rPr>
        <w:t xml:space="preserve">Supplementary </w:t>
      </w:r>
      <w:r w:rsidRPr="00172B36">
        <w:rPr>
          <w:b/>
          <w:bCs/>
        </w:rPr>
        <w:t>Fig</w:t>
      </w:r>
      <w:r>
        <w:rPr>
          <w:b/>
          <w:bCs/>
        </w:rPr>
        <w:t>.</w:t>
      </w:r>
      <w:r w:rsidRPr="00172B36">
        <w:rPr>
          <w:b/>
          <w:bCs/>
        </w:rPr>
        <w:t xml:space="preserve"> S1</w:t>
      </w:r>
      <w:r>
        <w:rPr>
          <w:b/>
          <w:bCs/>
        </w:rPr>
        <w:t>: Analysis of Duplicated taxa.</w:t>
      </w:r>
    </w:p>
    <w:p w:rsidRPr="00870163" w:rsidR="00FD3EA7" w:rsidP="00EC7C31" w:rsidRDefault="00870163" w14:paraId="5C1775FD" w14:textId="20B704AD">
      <w:pPr>
        <w:rPr>
          <w:b/>
          <w:bCs/>
          <w:sz w:val="28"/>
          <w:szCs w:val="28"/>
        </w:rPr>
      </w:pPr>
      <w:r w:rsidRPr="00870163">
        <w:rPr>
          <w:b/>
          <w:bCs/>
          <w:sz w:val="28"/>
          <w:szCs w:val="28"/>
        </w:rPr>
        <w:t>a</w:t>
      </w:r>
    </w:p>
    <w:p w:rsidR="00FD3EA7" w:rsidP="00EC7C31" w:rsidRDefault="00EC7C31" w14:paraId="73F8C1A6" w14:textId="77777777">
      <w:r w:rsidRPr="00FC649C">
        <w:rPr>
          <w:noProof/>
        </w:rPr>
        <w:drawing>
          <wp:inline distT="0" distB="0" distL="0" distR="0" wp14:anchorId="2D9ACE98" wp14:editId="26F467C6">
            <wp:extent cx="5817744" cy="2524347"/>
            <wp:effectExtent l="0" t="0" r="12065" b="9525"/>
            <wp:docPr id="476982150" name="Chart 1">
              <a:extLst xmlns:a="http://schemas.openxmlformats.org/drawingml/2006/main">
                <a:ext uri="{FF2B5EF4-FFF2-40B4-BE49-F238E27FC236}">
                  <a16:creationId xmlns:a16="http://schemas.microsoft.com/office/drawing/2014/main" id="{B6E2320A-F2F1-93EA-B2BB-F127C3DB1F1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Pr="00870163" w:rsidR="00870163" w:rsidP="00870163" w:rsidRDefault="00870163" w14:paraId="7E39BDCD" w14:textId="1F8D4E22">
      <w:pPr>
        <w:rPr>
          <w:b/>
          <w:bCs/>
          <w:sz w:val="28"/>
          <w:szCs w:val="28"/>
        </w:rPr>
      </w:pPr>
      <w:r>
        <w:rPr>
          <w:b/>
          <w:bCs/>
          <w:sz w:val="28"/>
          <w:szCs w:val="28"/>
        </w:rPr>
        <w:t>b</w:t>
      </w:r>
    </w:p>
    <w:p w:rsidRPr="009B1AF8" w:rsidR="00EC7C31" w:rsidP="00EC7C31" w:rsidRDefault="00EC7C31" w14:paraId="22E51F40" w14:textId="2929E24F">
      <w:r w:rsidRPr="00FC649C">
        <w:rPr>
          <w:noProof/>
        </w:rPr>
        <w:drawing>
          <wp:inline distT="0" distB="0" distL="0" distR="0" wp14:anchorId="093DE682" wp14:editId="26C0B8F5">
            <wp:extent cx="5812029" cy="2524347"/>
            <wp:effectExtent l="0" t="0" r="17780" b="9525"/>
            <wp:docPr id="1361072154" name="Chart 2">
              <a:extLst xmlns:a="http://schemas.openxmlformats.org/drawingml/2006/main">
                <a:ext uri="{FF2B5EF4-FFF2-40B4-BE49-F238E27FC236}">
                  <a16:creationId xmlns:a16="http://schemas.microsoft.com/office/drawing/2014/main" id="{053D1BF1-C7AE-DB49-3E3D-FD44B6D211A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EC7C31" w:rsidP="00EC7C31" w:rsidRDefault="00EC7C31" w14:paraId="4AEC9C56" w14:textId="0BE36DDF">
      <w:r w:rsidRPr="00172B36">
        <w:t>Average genetic distance among pairs of identically</w:t>
      </w:r>
      <w:r>
        <w:t xml:space="preserve"> </w:t>
      </w:r>
      <w:r w:rsidRPr="00172B36">
        <w:t>named accessions generated from pairs of potential duplicates</w:t>
      </w:r>
      <w:r w:rsidR="008F2B1F">
        <w:t>, as</w:t>
      </w:r>
      <w:r>
        <w:t xml:space="preserve"> </w:t>
      </w:r>
      <w:r w:rsidRPr="00172B36">
        <w:t xml:space="preserve">shown in </w:t>
      </w:r>
      <w:r>
        <w:rPr>
          <w:lang w:val="en-US"/>
        </w:rPr>
        <w:t xml:space="preserve">Supplementary </w:t>
      </w:r>
      <w:r w:rsidRPr="00172B36">
        <w:t>File S</w:t>
      </w:r>
      <w:r>
        <w:t>6</w:t>
      </w:r>
      <w:r w:rsidRPr="00172B36">
        <w:t xml:space="preserve">, Sheet 2. Each vertical bar represents the average </w:t>
      </w:r>
      <w:r w:rsidR="007F4C8C">
        <w:t xml:space="preserve">genetic distance </w:t>
      </w:r>
      <w:r w:rsidR="00A80746">
        <w:t xml:space="preserve">among </w:t>
      </w:r>
      <w:r w:rsidRPr="00172B36">
        <w:t xml:space="preserve">all possible pairs </w:t>
      </w:r>
      <w:r w:rsidR="00A80746">
        <w:t>within</w:t>
      </w:r>
      <w:r w:rsidRPr="00172B36">
        <w:t xml:space="preserve"> a </w:t>
      </w:r>
      <w:r w:rsidR="007F4C8C">
        <w:t xml:space="preserve">single </w:t>
      </w:r>
      <w:r w:rsidRPr="00172B36">
        <w:t>potentially</w:t>
      </w:r>
      <w:r>
        <w:t xml:space="preserve"> </w:t>
      </w:r>
      <w:r w:rsidRPr="00172B36">
        <w:t>duplicated accession, sorted left to right by increasing average distance (</w:t>
      </w:r>
      <w:r w:rsidRPr="00042ED9">
        <w:rPr>
          <w:i/>
          <w:iCs/>
        </w:rPr>
        <w:t>i.e.</w:t>
      </w:r>
      <w:r>
        <w:rPr>
          <w:i/>
          <w:iCs/>
        </w:rPr>
        <w:t>,</w:t>
      </w:r>
      <w:r w:rsidRPr="00172B36">
        <w:t xml:space="preserve"> there is no scale on this axis). </w:t>
      </w:r>
      <w:r w:rsidR="00867B89">
        <w:rPr>
          <w:b/>
          <w:bCs/>
        </w:rPr>
        <w:t>(a)</w:t>
      </w:r>
      <w:r w:rsidRPr="00172B36">
        <w:t xml:space="preserve"> 99 accessions sampled three to four times each from the Canadian genebank. </w:t>
      </w:r>
      <w:r w:rsidR="00867B89">
        <w:rPr>
          <w:b/>
          <w:bCs/>
        </w:rPr>
        <w:t>(b)</w:t>
      </w:r>
      <w:r w:rsidRPr="00172B36">
        <w:t xml:space="preserve"> 648 named accessions duplicated across different experiments, not necessarily from the same seed source.</w:t>
      </w:r>
      <w:r>
        <w:t xml:space="preserve"> </w:t>
      </w:r>
    </w:p>
    <w:p w:rsidR="00EC7C31" w:rsidP="00EC7C31" w:rsidRDefault="00EC7C31" w14:paraId="72367105" w14:textId="77777777">
      <w:r>
        <w:br w:type="page"/>
      </w:r>
    </w:p>
    <w:p w:rsidR="004B073D" w:rsidRDefault="005B03AD" w14:paraId="44EAC588" w14:textId="5911A214">
      <w:pPr>
        <w:rPr>
          <w:b/>
          <w:bCs/>
          <w:lang w:val="en-US"/>
        </w:rPr>
      </w:pPr>
      <w:r>
        <w:rPr>
          <w:b/>
          <w:bCs/>
          <w:lang w:val="en-US"/>
        </w:rPr>
        <w:t xml:space="preserve">Supplementary </w:t>
      </w:r>
      <w:r w:rsidR="00CA0376">
        <w:rPr>
          <w:b/>
          <w:bCs/>
          <w:lang w:val="en-US"/>
        </w:rPr>
        <w:t>Discussion</w:t>
      </w:r>
      <w:r>
        <w:rPr>
          <w:b/>
          <w:bCs/>
          <w:lang w:val="en-US"/>
        </w:rPr>
        <w:t xml:space="preserve"> S2</w:t>
      </w:r>
      <w:r w:rsidR="002B24C1">
        <w:rPr>
          <w:b/>
          <w:bCs/>
          <w:lang w:val="en-US"/>
        </w:rPr>
        <w:t>:</w:t>
      </w:r>
      <w:r>
        <w:rPr>
          <w:b/>
          <w:bCs/>
          <w:lang w:val="en-US"/>
        </w:rPr>
        <w:t xml:space="preserve">  </w:t>
      </w:r>
      <w:r w:rsidR="00360555">
        <w:rPr>
          <w:b/>
          <w:bCs/>
          <w:lang w:val="en-US"/>
        </w:rPr>
        <w:t>R</w:t>
      </w:r>
      <w:r>
        <w:rPr>
          <w:b/>
          <w:bCs/>
          <w:lang w:val="en-US"/>
        </w:rPr>
        <w:t xml:space="preserve">obustness of </w:t>
      </w:r>
      <w:r w:rsidR="002B24C1">
        <w:rPr>
          <w:b/>
          <w:bCs/>
          <w:lang w:val="en-US"/>
        </w:rPr>
        <w:t>SNP</w:t>
      </w:r>
      <w:r w:rsidR="0047354E">
        <w:rPr>
          <w:b/>
          <w:bCs/>
          <w:lang w:val="en-US"/>
        </w:rPr>
        <w:t>-based diversity</w:t>
      </w:r>
      <w:r w:rsidR="002B24C1">
        <w:rPr>
          <w:b/>
          <w:bCs/>
          <w:lang w:val="en-US"/>
        </w:rPr>
        <w:t xml:space="preserve"> </w:t>
      </w:r>
      <w:r w:rsidR="00781541">
        <w:rPr>
          <w:b/>
          <w:bCs/>
          <w:lang w:val="en-US"/>
        </w:rPr>
        <w:t>analysis</w:t>
      </w:r>
      <w:r w:rsidR="002B24C1">
        <w:rPr>
          <w:b/>
          <w:bCs/>
          <w:lang w:val="en-US"/>
        </w:rPr>
        <w:t>.</w:t>
      </w:r>
    </w:p>
    <w:p w:rsidR="008354F2" w:rsidP="007257D7" w:rsidRDefault="00781541" w14:paraId="14CB840A" w14:textId="5F45192C">
      <w:r>
        <w:t xml:space="preserve">In this study, </w:t>
      </w:r>
      <w:r w:rsidR="008423E7">
        <w:t xml:space="preserve">we employed </w:t>
      </w:r>
      <w:r w:rsidR="00B238F1">
        <w:t xml:space="preserve">a </w:t>
      </w:r>
      <w:r w:rsidR="008423E7">
        <w:t xml:space="preserve">factorial analysis by MDS </w:t>
      </w:r>
      <w:r w:rsidR="00115AB4">
        <w:t xml:space="preserve">to provide a </w:t>
      </w:r>
      <w:r w:rsidR="008423E7">
        <w:t xml:space="preserve">visualization of </w:t>
      </w:r>
      <w:r w:rsidR="00115AB4">
        <w:t xml:space="preserve">global diversity </w:t>
      </w:r>
      <w:r w:rsidR="007A47FB">
        <w:t xml:space="preserve">within hexaploid </w:t>
      </w:r>
      <w:r w:rsidRPr="007A47FB" w:rsidR="007A47FB">
        <w:rPr>
          <w:i/>
          <w:iCs/>
        </w:rPr>
        <w:t>Avena</w:t>
      </w:r>
      <w:r w:rsidR="007A47FB">
        <w:t xml:space="preserve"> species or within cultivated </w:t>
      </w:r>
      <w:r w:rsidRPr="007A47FB" w:rsidR="007A47FB">
        <w:rPr>
          <w:i/>
          <w:iCs/>
        </w:rPr>
        <w:t>A. sativa</w:t>
      </w:r>
      <w:r w:rsidR="007A47FB">
        <w:t xml:space="preserve">. </w:t>
      </w:r>
      <w:r w:rsidR="00A74C6D">
        <w:t xml:space="preserve">This visualization was conducted in a large SNP-based </w:t>
      </w:r>
      <w:r w:rsidR="00DE16DD">
        <w:t xml:space="preserve">data matrix (Matrix50) having some taxa with substantial missing data. </w:t>
      </w:r>
      <w:r w:rsidR="0064134D">
        <w:t xml:space="preserve">This analysis was then interpreted using a population-based analysis </w:t>
      </w:r>
      <w:r w:rsidR="009606D6">
        <w:t xml:space="preserve">based on </w:t>
      </w:r>
      <w:r w:rsidR="0064134D">
        <w:t>a more complete data matrix (Matrix80)</w:t>
      </w:r>
      <w:r w:rsidR="00E169C9">
        <w:t>, in which taxa having more than</w:t>
      </w:r>
      <w:r w:rsidR="00232F6A">
        <w:t xml:space="preserve"> 10% missing data were omitted. </w:t>
      </w:r>
      <w:r w:rsidR="00663674">
        <w:t xml:space="preserve">Thus, some taxa that appear in the MDS plots </w:t>
      </w:r>
      <w:r w:rsidR="00AD4646">
        <w:t>are not fully characterized by their population membership</w:t>
      </w:r>
      <w:r w:rsidR="00962A15">
        <w:t xml:space="preserve">. However, </w:t>
      </w:r>
      <w:r w:rsidR="005D5338">
        <w:t>it may be possible to m</w:t>
      </w:r>
      <w:r w:rsidR="00B52712">
        <w:t xml:space="preserve">ake inferences about </w:t>
      </w:r>
      <w:r w:rsidR="00E47BA6">
        <w:t xml:space="preserve">population membership of </w:t>
      </w:r>
      <w:r w:rsidR="00B52712">
        <w:t xml:space="preserve">taxa </w:t>
      </w:r>
      <w:r w:rsidR="00E47BA6">
        <w:t xml:space="preserve">with missing data </w:t>
      </w:r>
      <w:r w:rsidR="00B52712">
        <w:t xml:space="preserve">based on </w:t>
      </w:r>
      <w:r w:rsidR="00E47BA6">
        <w:t xml:space="preserve">genetic </w:t>
      </w:r>
      <w:r w:rsidR="00B52712">
        <w:t xml:space="preserve">proximity to </w:t>
      </w:r>
      <w:r w:rsidR="00DD1133">
        <w:t>other taxa</w:t>
      </w:r>
      <w:r w:rsidR="00B52712">
        <w:t xml:space="preserve">. </w:t>
      </w:r>
      <w:r w:rsidR="00232F6A">
        <w:t xml:space="preserve">In this supplement, we </w:t>
      </w:r>
      <w:r w:rsidR="000A05B3">
        <w:t>examine the robustness of the factorial-based visualization</w:t>
      </w:r>
      <w:r w:rsidR="00FB12B1">
        <w:t>s</w:t>
      </w:r>
      <w:r w:rsidR="001119C1">
        <w:t>,</w:t>
      </w:r>
      <w:r w:rsidR="00320D38">
        <w:t xml:space="preserve"> as well as the consistency of SNP calls </w:t>
      </w:r>
      <w:r w:rsidR="001B4EFF">
        <w:t>based on two additional SNP calling methods</w:t>
      </w:r>
      <w:r w:rsidR="00184212">
        <w:t xml:space="preserve">. </w:t>
      </w:r>
    </w:p>
    <w:p w:rsidR="00FF0F61" w:rsidP="008354F2" w:rsidRDefault="00FF0F61" w14:paraId="0EDAD0EB" w14:textId="6DED4580">
      <w:pPr>
        <w:rPr>
          <w:b/>
          <w:bCs/>
        </w:rPr>
      </w:pPr>
      <w:r>
        <w:rPr>
          <w:b/>
          <w:bCs/>
        </w:rPr>
        <w:t>Methods</w:t>
      </w:r>
    </w:p>
    <w:p w:rsidR="0095771A" w:rsidP="00762EEC" w:rsidRDefault="00DF7847" w14:paraId="2F011967" w14:textId="2DFA47FD">
      <w:r>
        <w:rPr>
          <w:b/>
          <w:bCs/>
        </w:rPr>
        <w:t xml:space="preserve">SNPs called </w:t>
      </w:r>
      <w:r w:rsidR="008354F2">
        <w:rPr>
          <w:b/>
          <w:bCs/>
        </w:rPr>
        <w:t xml:space="preserve">using the </w:t>
      </w:r>
      <w:r w:rsidRPr="003B0959" w:rsidR="008354F2">
        <w:rPr>
          <w:b/>
          <w:bCs/>
        </w:rPr>
        <w:t xml:space="preserve">GS7 Reference </w:t>
      </w:r>
      <w:r w:rsidR="008354F2">
        <w:rPr>
          <w:b/>
          <w:bCs/>
        </w:rPr>
        <w:t>genome</w:t>
      </w:r>
      <w:r w:rsidRPr="003B0959" w:rsidR="008354F2">
        <w:rPr>
          <w:b/>
          <w:bCs/>
        </w:rPr>
        <w:t>:</w:t>
      </w:r>
      <w:r w:rsidR="008354F2">
        <w:t xml:space="preserve">  A supplementary analysis was carried out using SNPs called based on the GS7 reference genome</w:t>
      </w:r>
      <w:r w:rsidR="001119C1">
        <w:t>,</w:t>
      </w:r>
      <w:r w:rsidR="008354F2">
        <w:t xml:space="preserve"> reported in the oat pan genome study</w:t>
      </w:r>
      <w:r w:rsidR="000610A7">
        <w:fldChar w:fldCharType="begin">
          <w:fldData xml:space="preserve">PEVuZE5vdGU+PENpdGU+PEF1dGhvcj5Bdm5pPC9BdXRob3I+PFllYXI+MjAyNDwvWWVhcj48UmVj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=
</w:fldData>
        </w:fldChar>
      </w:r>
      <w:r w:rsidR="000610A7">
        <w:instrText xml:space="preserve"> ADDIN EN.CITE </w:instrText>
      </w:r>
      <w:r w:rsidR="000610A7">
        <w:fldChar w:fldCharType="begin">
          <w:fldData xml:space="preserve">PEVuZE5vdGU+PENpdGU+PEF1dGhvcj5Bdm5pPC9BdXRob3I+PFllYXI+MjAyNDwvWWVhcj48UmVj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=
</w:fldData>
        </w:fldChar>
      </w:r>
      <w:r w:rsidR="000610A7">
        <w:instrText xml:space="preserve"> ADDIN EN.CITE.DATA </w:instrText>
      </w:r>
      <w:r w:rsidR="000610A7">
        <w:fldChar w:fldCharType="end"/>
      </w:r>
      <w:r w:rsidR="000610A7">
        <w:fldChar w:fldCharType="separate"/>
      </w:r>
      <w:r w:rsidRPr="000610A7" w:rsidR="000610A7">
        <w:rPr>
          <w:noProof/>
          <w:vertAlign w:val="superscript"/>
        </w:rPr>
        <w:t>4</w:t>
      </w:r>
      <w:r w:rsidR="000610A7">
        <w:fldChar w:fldCharType="end"/>
      </w:r>
      <w:r w:rsidR="008354F2">
        <w:t xml:space="preserve">. </w:t>
      </w:r>
      <w:r w:rsidR="00B75C5F">
        <w:t xml:space="preserve">This analysis </w:t>
      </w:r>
      <w:r w:rsidR="00F52D3D">
        <w:t xml:space="preserve">was conducted after the </w:t>
      </w:r>
      <w:r w:rsidR="00D61CA8">
        <w:t xml:space="preserve">reference genomes in the </w:t>
      </w:r>
      <w:r w:rsidR="00F52D3D">
        <w:t>oat pan genome</w:t>
      </w:r>
      <w:r w:rsidR="00D61CA8">
        <w:t xml:space="preserve"> were assembled, </w:t>
      </w:r>
      <w:r w:rsidR="00083F4C">
        <w:t>when</w:t>
      </w:r>
      <w:r w:rsidR="00D61CA8">
        <w:t xml:space="preserve"> it was determined that the </w:t>
      </w:r>
      <w:r w:rsidR="006E0824">
        <w:t xml:space="preserve">accession GS7 had one of the highest quality assemblies. </w:t>
      </w:r>
      <w:r w:rsidR="002C6128">
        <w:t>Thus, we intended to compare</w:t>
      </w:r>
      <w:r w:rsidR="00956709">
        <w:t xml:space="preserve"> our SNP-calling methods based on the Sang </w:t>
      </w:r>
      <w:r w:rsidR="00FC2570">
        <w:t xml:space="preserve">reference </w:t>
      </w:r>
      <w:r w:rsidR="00956709">
        <w:t>genome</w:t>
      </w:r>
      <w:r w:rsidR="000610A7">
        <w:fldChar w:fldCharType="begin">
          <w:fldData xml:space="preserve">PEVuZE5vdGU+PENpdGU+PEF1dGhvcj5LYW1hbDwvQXV0aG9yPjxZZWFyPjIwMjI8L1llYXI+PFJl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</w:fldData>
        </w:fldChar>
      </w:r>
      <w:r w:rsidR="000610A7">
        <w:instrText xml:space="preserve"> ADDIN EN.CITE </w:instrText>
      </w:r>
      <w:r w:rsidR="000610A7">
        <w:fldChar w:fldCharType="begin">
          <w:fldData xml:space="preserve">PEVuZE5vdGU+PENpdGU+PEF1dGhvcj5LYW1hbDwvQXV0aG9yPjxZZWFyPjIwMjI8L1llYXI+PFJl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</w:fldData>
        </w:fldChar>
      </w:r>
      <w:r w:rsidR="000610A7">
        <w:instrText xml:space="preserve"> ADDIN EN.CITE.DATA </w:instrText>
      </w:r>
      <w:r w:rsidR="000610A7">
        <w:fldChar w:fldCharType="end"/>
      </w:r>
      <w:r w:rsidR="000610A7">
        <w:fldChar w:fldCharType="separate"/>
      </w:r>
      <w:r w:rsidRPr="000610A7" w:rsidR="000610A7">
        <w:rPr>
          <w:noProof/>
          <w:vertAlign w:val="superscript"/>
        </w:rPr>
        <w:t>5</w:t>
      </w:r>
      <w:r w:rsidR="000610A7">
        <w:fldChar w:fldCharType="end"/>
      </w:r>
      <w:r w:rsidR="00956709">
        <w:t xml:space="preserve"> (assembled by short reads) to independently</w:t>
      </w:r>
      <w:r w:rsidR="00D61FAD">
        <w:t xml:space="preserve"> </w:t>
      </w:r>
      <w:r w:rsidR="00956709">
        <w:t>called SNPs based on the</w:t>
      </w:r>
      <w:r w:rsidR="00FC2570">
        <w:t xml:space="preserve"> GS7 reference genome</w:t>
      </w:r>
      <w:r w:rsidR="00150A01">
        <w:t xml:space="preserve">. </w:t>
      </w:r>
      <w:r w:rsidR="0009168E">
        <w:t xml:space="preserve">Methods </w:t>
      </w:r>
      <w:r w:rsidR="00F22B40">
        <w:t xml:space="preserve">for GS7-based SNP calling </w:t>
      </w:r>
      <w:r w:rsidR="00C95936">
        <w:t xml:space="preserve">and filtering </w:t>
      </w:r>
      <w:r w:rsidR="00851B79">
        <w:t>are described in the companion study</w:t>
      </w:r>
      <w:r w:rsidR="00851B79">
        <w:fldChar w:fldCharType="begin">
          <w:fldData xml:space="preserve">PEVuZE5vdGU+PENpdGU+PEF1dGhvcj5Bdm5pPC9BdXRob3I+PFllYXI+MjAyNDwvWWVhcj48UmVj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=
</w:fldData>
        </w:fldChar>
      </w:r>
      <w:r w:rsidR="00851B79">
        <w:instrText xml:space="preserve"> ADDIN EN.CITE </w:instrText>
      </w:r>
      <w:r w:rsidR="00851B79">
        <w:fldChar w:fldCharType="begin">
          <w:fldData xml:space="preserve">PEVuZE5vdGU+PENpdGU+PEF1dGhvcj5Bdm5pPC9BdXRob3I+PFllYXI+MjAyNDwvWWVhcj48UmVj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=
</w:fldData>
        </w:fldChar>
      </w:r>
      <w:r w:rsidR="00851B79">
        <w:instrText xml:space="preserve"> ADDIN EN.CITE.DATA </w:instrText>
      </w:r>
      <w:r w:rsidR="00851B79">
        <w:fldChar w:fldCharType="end"/>
      </w:r>
      <w:r w:rsidR="00851B79">
        <w:fldChar w:fldCharType="separate"/>
      </w:r>
      <w:r w:rsidRPr="003B3207" w:rsidR="00851B79">
        <w:rPr>
          <w:noProof/>
          <w:vertAlign w:val="superscript"/>
        </w:rPr>
        <w:t>4</w:t>
      </w:r>
      <w:r w:rsidR="00851B79">
        <w:fldChar w:fldCharType="end"/>
      </w:r>
      <w:r w:rsidR="00851B79">
        <w:t xml:space="preserve">. </w:t>
      </w:r>
      <w:r w:rsidR="00C95936">
        <w:t>The</w:t>
      </w:r>
      <w:r w:rsidR="00762EEC">
        <w:t xml:space="preserve"> use of </w:t>
      </w:r>
      <w:r w:rsidR="00C95936">
        <w:t xml:space="preserve">these </w:t>
      </w:r>
      <w:r w:rsidR="00762EEC">
        <w:t>different methods provided</w:t>
      </w:r>
      <w:r w:rsidR="008354F2">
        <w:t xml:space="preserve"> an opportunity to confirm that results were not affected by bioinformatics methodology</w:t>
      </w:r>
      <w:r w:rsidR="00184212">
        <w:t xml:space="preserve">. </w:t>
      </w:r>
    </w:p>
    <w:p w:rsidR="0076536C" w:rsidP="0076536C" w:rsidRDefault="005C6D39" w14:paraId="1748401A" w14:textId="5BBEACD9">
      <w:r>
        <w:rPr>
          <w:b/>
          <w:bCs/>
          <w:lang w:val="en-US"/>
        </w:rPr>
        <w:t xml:space="preserve">Haplotag </w:t>
      </w:r>
      <w:r w:rsidR="00375B87">
        <w:rPr>
          <w:b/>
          <w:bCs/>
          <w:lang w:val="en-US"/>
        </w:rPr>
        <w:t>analysis</w:t>
      </w:r>
      <w:r>
        <w:rPr>
          <w:b/>
          <w:bCs/>
          <w:lang w:val="en-US"/>
        </w:rPr>
        <w:t xml:space="preserve">:  </w:t>
      </w:r>
      <w:r w:rsidR="00A265BB">
        <w:t xml:space="preserve">A supplementary analysis was carried out using the </w:t>
      </w:r>
      <w:r w:rsidR="00C614C9">
        <w:t>software “Haplotag”</w:t>
      </w:r>
      <w:r w:rsidR="00C614C9">
        <w:fldChar w:fldCharType="begin"/>
      </w:r>
      <w:r w:rsidR="000610A7">
        <w:instrText xml:space="preserve"> ADDIN EN.CITE &lt;EndNote&gt;&lt;Cite&gt;&lt;Author&gt;Tinker&lt;/Author&gt;&lt;Year&gt;2016&lt;/Year&gt;&lt;RecNum&gt;9&lt;/RecNum&gt;&lt;DisplayText&gt;&lt;style face="superscript"&gt;6&lt;/style&gt;&lt;/DisplayText&gt;&lt;record&gt;&lt;rec-number&gt;9&lt;/rec-number&gt;&lt;foreign-keys&gt;&lt;key app="EN" db-id="ewpdseway0eff3eap2f5a55apa9efdtp0e05" timestamp="1667330550"&gt;9&lt;/key&gt;&lt;/foreign-keys&gt;&lt;ref-type name="Journal Article"&gt;17&lt;/ref-type&gt;&lt;contributors&gt;&lt;authors&gt;&lt;author&gt;Tinker, N. A.&lt;/author&gt;&lt;author&gt;Bekele, W. A.&lt;/author&gt;&lt;author&gt;Hattori, J.&lt;/author&gt;&lt;/authors&gt;&lt;/contributors&gt;&lt;titles&gt;&lt;title&gt;Haplotag: software for haplotype-based genotyping-by-sequencing analysis&lt;/title&gt;&lt;secondary-title&gt;G3: Genes Genomes Genetics&lt;/secondary-title&gt;&lt;/titles&gt;&lt;pages&gt;857-863&lt;/pages&gt;&lt;volume&gt;6&lt;/volume&gt;&lt;section&gt;857&lt;/section&gt;&lt;dates&gt;&lt;year&gt;2016&lt;/year&gt;&lt;/dates&gt;&lt;urls&gt;&lt;/urls&gt;&lt;electronic-resource-num&gt;10.1534/g3.115.024596&lt;/electronic-resource-num&gt;&lt;/record&gt;&lt;/Cite&gt;&lt;/EndNote&gt;</w:instrText>
      </w:r>
      <w:r w:rsidR="00C614C9">
        <w:fldChar w:fldCharType="separate"/>
      </w:r>
      <w:r w:rsidRPr="000610A7" w:rsidR="000610A7">
        <w:rPr>
          <w:noProof/>
          <w:vertAlign w:val="superscript"/>
        </w:rPr>
        <w:t>6</w:t>
      </w:r>
      <w:r w:rsidR="00C614C9">
        <w:fldChar w:fldCharType="end"/>
      </w:r>
      <w:r w:rsidR="009A3D54">
        <w:t xml:space="preserve"> for reference-free SNP calling</w:t>
      </w:r>
      <w:r w:rsidR="006D5D57">
        <w:t xml:space="preserve">.  </w:t>
      </w:r>
      <w:r w:rsidR="009A3D54">
        <w:t xml:space="preserve">The purpose of this method was to compare </w:t>
      </w:r>
      <w:r w:rsidR="00827780">
        <w:t>results reported in the main manuscript to results that would be obtained with Haplotag, since Haplotag has been used for many previous GBS reports by the oat genomics research community.</w:t>
      </w:r>
      <w:r w:rsidR="001078C8">
        <w:t xml:space="preserve"> </w:t>
      </w:r>
      <w:r w:rsidR="0076536C">
        <w:t xml:space="preserve">In this method, we first filtered the pre-discovered loci and tag-level haplotypes described by </w:t>
      </w:r>
      <w:r w:rsidR="001078C8">
        <w:t>Bek</w:t>
      </w:r>
      <w:r w:rsidR="00822FAF">
        <w:t>ele et al.</w:t>
      </w:r>
      <w:r w:rsidR="00822FAF">
        <w:fldChar w:fldCharType="begin"/>
      </w:r>
      <w:r w:rsidR="000610A7">
        <w:instrText xml:space="preserve"> ADDIN EN.CITE &lt;EndNote&gt;&lt;Cite&gt;&lt;Author&gt;Bekele&lt;/Author&gt;&lt;Year&gt;2018&lt;/Year&gt;&lt;RecNum&gt;7&lt;/RecNum&gt;&lt;DisplayText&gt;&lt;style face="superscript"&gt;7&lt;/style&gt;&lt;/DisplayText&gt;&lt;record&gt;&lt;rec-number&gt;7&lt;/rec-number&gt;&lt;foreign-keys&gt;&lt;key app="EN" db-id="ewpdseway0eff3eap2f5a55apa9efdtp0e05" timestamp="1667330550"&gt;7&lt;/key&gt;&lt;/foreign-keys&gt;&lt;ref-type name="Journal Article"&gt;17&lt;/ref-type&gt;&lt;contributors&gt;&lt;authors&gt;&lt;author&gt;Bekele, W. A.&lt;/author&gt;&lt;author&gt;Wight, C. P.&lt;/author&gt;&lt;author&gt;Chao, S.&lt;/author&gt;&lt;author&gt;Howarth, C. J.&lt;/author&gt;&lt;author&gt;Tinker, N. A.&lt;/author&gt;&lt;/authors&gt;&lt;/contributors&gt;&lt;titles&gt;&lt;title&gt;Haplotype based genotyping-by-sequencing in oat genome research&lt;/title&gt;&lt;secondary-title&gt;Plant Biotechnology Journal&lt;/secondary-title&gt;&lt;/titles&gt;&lt;pages&gt;1452-1463&lt;/pages&gt;&lt;volume&gt;16&lt;/volume&gt;&lt;dates&gt;&lt;year&gt;2018&lt;/year&gt;&lt;/dates&gt;&lt;urls&gt;&lt;/urls&gt;&lt;electronic-resource-num&gt;10.1111/pbi.12888&lt;/electronic-resource-num&gt;&lt;/record&gt;&lt;/Cite&gt;&lt;/EndNote&gt;</w:instrText>
      </w:r>
      <w:r w:rsidR="00822FAF">
        <w:fldChar w:fldCharType="separate"/>
      </w:r>
      <w:r w:rsidRPr="000610A7" w:rsidR="000610A7">
        <w:rPr>
          <w:noProof/>
          <w:vertAlign w:val="superscript"/>
        </w:rPr>
        <w:t>7</w:t>
      </w:r>
      <w:r w:rsidR="00822FAF">
        <w:fldChar w:fldCharType="end"/>
      </w:r>
      <w:r w:rsidR="00822FAF">
        <w:t xml:space="preserve"> to</w:t>
      </w:r>
      <w:r w:rsidR="0076536C">
        <w:t xml:space="preserve"> include only those loci where one and only-one </w:t>
      </w:r>
      <w:r w:rsidR="00822FAF">
        <w:t xml:space="preserve">tag-level </w:t>
      </w:r>
      <w:r w:rsidR="0076536C">
        <w:t>haplotype matched perfectly to the Sang genome</w:t>
      </w:r>
      <w:r w:rsidR="00822FAF">
        <w:fldChar w:fldCharType="begin">
          <w:fldData xml:space="preserve">PEVuZE5vdGU+PENpdGU+PEF1dGhvcj5LYW1hbDwvQXV0aG9yPjxZZWFyPjIwMjI8L1llYXI+PFJl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</w:fldData>
        </w:fldChar>
      </w:r>
      <w:r w:rsidR="000610A7">
        <w:instrText xml:space="preserve"> ADDIN EN.CITE </w:instrText>
      </w:r>
      <w:r w:rsidR="000610A7">
        <w:fldChar w:fldCharType="begin">
          <w:fldData xml:space="preserve">PEVuZE5vdGU+PENpdGU+PEF1dGhvcj5LYW1hbDwvQXV0aG9yPjxZZWFyPjIwMjI8L1llYXI+PFJl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</w:fldData>
        </w:fldChar>
      </w:r>
      <w:r w:rsidR="000610A7">
        <w:instrText xml:space="preserve"> ADDIN EN.CITE.DATA </w:instrText>
      </w:r>
      <w:r w:rsidR="000610A7">
        <w:fldChar w:fldCharType="end"/>
      </w:r>
      <w:r w:rsidR="00822FAF">
        <w:fldChar w:fldCharType="separate"/>
      </w:r>
      <w:r w:rsidRPr="000610A7" w:rsidR="000610A7">
        <w:rPr>
          <w:noProof/>
          <w:vertAlign w:val="superscript"/>
        </w:rPr>
        <w:t>5</w:t>
      </w:r>
      <w:r w:rsidR="00822FAF">
        <w:fldChar w:fldCharType="end"/>
      </w:r>
      <w:r w:rsidR="0076536C">
        <w:t>, producing</w:t>
      </w:r>
      <w:r w:rsidR="00027F71">
        <w:t xml:space="preserve"> </w:t>
      </w:r>
      <w:r w:rsidR="00E3026B">
        <w:t xml:space="preserve">the </w:t>
      </w:r>
      <w:r w:rsidR="00027F71">
        <w:t>list of</w:t>
      </w:r>
      <w:r w:rsidR="0076536C">
        <w:t xml:space="preserve"> physically-located 64-base loci described by</w:t>
      </w:r>
      <w:r w:rsidR="00F31496">
        <w:t xml:space="preserve"> Tinker et al.</w:t>
      </w:r>
      <w:r w:rsidR="00F31496">
        <w:fldChar w:fldCharType="begin"/>
      </w:r>
      <w:r w:rsidR="000610A7">
        <w:instrText xml:space="preserve"> ADDIN EN.CITE &lt;EndNote&gt;&lt;Cite&gt;&lt;Author&gt;Tinker&lt;/Author&gt;&lt;Year&gt;2022&lt;/Year&gt;&lt;RecNum&gt;37&lt;/RecNum&gt;&lt;DisplayText&gt;&lt;style face="superscript"&gt;8&lt;/style&gt;&lt;/DisplayText&gt;&lt;record&gt;&lt;rec-number&gt;37&lt;/rec-number&gt;&lt;foreign-keys&gt;&lt;key app="EN" db-id="ewpdseway0eff3eap2f5a55apa9efdtp0e05" timestamp="1672861427"&gt;37&lt;/key&gt;&lt;/foreign-keys&gt;&lt;ref-type name="Journal Article"&gt;17&lt;/ref-type&gt;&lt;contributors&gt;&lt;authors&gt;&lt;author&gt;Tinker, Nicholas A.&lt;/author&gt;&lt;author&gt;Wight, Charlene P.&lt;/author&gt;&lt;author&gt;Bekele, Wubishet A.&lt;/author&gt;&lt;author&gt;Yan, Weikai&lt;/author&gt;&lt;author&gt;Jellen, Eric N.&lt;/author&gt;&lt;author&gt;Renhuldt, Nikos Tsardakas&lt;/author&gt;&lt;author&gt;Sirijovski, Nick&lt;/author&gt;&lt;author&gt;Lux, Thomas&lt;/author&gt;&lt;author&gt;Spannagl, Manuel&lt;/author&gt;&lt;author&gt;Mascher, Martin&lt;/author&gt;&lt;/authors&gt;&lt;/contributors&gt;&lt;titles&gt;&lt;title&gt;Genome analysis in Avena sativa reveals hidden breeding barriers and opportunities for oat improvement&lt;/title&gt;&lt;secondary-title&gt;Communications Biology&lt;/secondary-title&gt;&lt;/titles&gt;&lt;pages&gt;474&lt;/pages&gt;&lt;volume&gt;5&lt;/volume&gt;&lt;number&gt;1&lt;/number&gt;&lt;dates&gt;&lt;year&gt;2022&lt;/year&gt;&lt;pub-dates&gt;&lt;date&gt;2022/05/18&lt;/date&gt;&lt;/pub-dates&gt;&lt;/dates&gt;&lt;isbn&gt;2399-3642&lt;/isbn&gt;&lt;urls&gt;&lt;related-urls&gt;&lt;url&gt;https://doi.org/10.1038/s42003-022-03256-5&lt;/url&gt;&lt;/related-urls&gt;&lt;/urls&gt;&lt;electronic-resource-num&gt;10.1038/s42003-022-03256-5&lt;/electronic-resource-num&gt;&lt;/record&gt;&lt;/Cite&gt;&lt;/EndNote&gt;</w:instrText>
      </w:r>
      <w:r w:rsidR="00F31496">
        <w:fldChar w:fldCharType="separate"/>
      </w:r>
      <w:r w:rsidRPr="000610A7" w:rsidR="000610A7">
        <w:rPr>
          <w:noProof/>
          <w:vertAlign w:val="superscript"/>
        </w:rPr>
        <w:t>8</w:t>
      </w:r>
      <w:r w:rsidR="00F31496">
        <w:fldChar w:fldCharType="end"/>
      </w:r>
      <w:r w:rsidR="00CE7B1D">
        <w:t>.</w:t>
      </w:r>
      <w:r w:rsidR="0076536C">
        <w:t xml:space="preserve"> We then aligned all novel tags from the </w:t>
      </w:r>
      <w:r w:rsidRPr="0044705D" w:rsidR="0076536C">
        <w:t>master tag-count</w:t>
      </w:r>
      <w:r w:rsidR="0076536C">
        <w:t xml:space="preserve"> file </w:t>
      </w:r>
      <w:r w:rsidR="00092099">
        <w:t>(produced by UNEAK software</w:t>
      </w:r>
      <w:r w:rsidR="00027F71">
        <w:fldChar w:fldCharType="begin"/>
      </w:r>
      <w:r w:rsidR="000610A7">
        <w:instrText xml:space="preserve"> ADDIN EN.CITE &lt;EndNote&gt;&lt;Cite&gt;&lt;Author&gt;Lu&lt;/Author&gt;&lt;Year&gt;2013&lt;/Year&gt;&lt;RecNum&gt;36&lt;/RecNum&gt;&lt;DisplayText&gt;&lt;style face="superscript"&gt;9&lt;/style&gt;&lt;/DisplayText&gt;&lt;record&gt;&lt;rec-number&gt;36&lt;/rec-number&gt;&lt;foreign-keys&gt;&lt;key app="EN" db-id="ewpdseway0eff3eap2f5a55apa9efdtp0e05" timestamp="1672861045"&gt;36&lt;/key&gt;&lt;/foreign-keys&gt;&lt;ref-type name="Journal Article"&gt;17&lt;/ref-type&gt;&lt;contributors&gt;&lt;authors&gt;&lt;author&gt;Lu, Fei&lt;/author&gt;&lt;author&gt;Lipka, Alexander E.&lt;/author&gt;&lt;author&gt;Glaubitz, Jeff&lt;/author&gt;&lt;author&gt;Elshire, Rob&lt;/author&gt;&lt;author&gt;Cherney, Jerome H.&lt;/author&gt;&lt;author&gt;Casler, Michael D.&lt;/author&gt;&lt;author&gt;Buckler, Edward S.&lt;/author&gt;&lt;author&gt;Costich, Denise E.&lt;/author&gt;&lt;/authors&gt;&lt;/contributors&gt;&lt;titles&gt;&lt;title&gt;Switchgrass Genomic Diversity, Ploidy, and Evolution: Novel Insights from a Network-Based SNP Discovery Protocol&lt;/title&gt;&lt;secondary-title&gt;PLOS Genetics&lt;/secondary-title&gt;&lt;/titles&gt;&lt;pages&gt;e1003215&lt;/pages&gt;&lt;volume&gt;9&lt;/volume&gt;&lt;number&gt;1&lt;/number&gt;&lt;dates&gt;&lt;year&gt;2013&lt;/year&gt;&lt;/dates&gt;&lt;publisher&gt;Public Library of Science&lt;/publisher&gt;&lt;urls&gt;&lt;related-urls&gt;&lt;url&gt;https://doi.org/10.1371/journal.pgen.1003215&lt;/url&gt;&lt;/related-urls&gt;&lt;/urls&gt;&lt;electronic-resource-num&gt;10.1371/journal.pgen.1003215&lt;/electronic-resource-num&gt;&lt;/record&gt;&lt;/Cite&gt;&lt;/EndNote&gt;</w:instrText>
      </w:r>
      <w:r w:rsidR="00027F71">
        <w:fldChar w:fldCharType="separate"/>
      </w:r>
      <w:r w:rsidRPr="000610A7" w:rsidR="000610A7">
        <w:rPr>
          <w:noProof/>
          <w:vertAlign w:val="superscript"/>
        </w:rPr>
        <w:t>9</w:t>
      </w:r>
      <w:r w:rsidR="00027F71">
        <w:fldChar w:fldCharType="end"/>
      </w:r>
      <w:r w:rsidR="00092099">
        <w:t xml:space="preserve"> directly from the raw fastq read data) </w:t>
      </w:r>
      <w:r w:rsidR="0076536C">
        <w:t>to the tag-level haplotype</w:t>
      </w:r>
      <w:r w:rsidR="00E3026B">
        <w:t xml:space="preserve"> list</w:t>
      </w:r>
      <w:r w:rsidR="0076536C">
        <w:t>, allowing for only one additional SNP beyond the previously-known SNP locations within each 64-base locus. We further eliminated all loci that did not provide a unique match with a novel tag-level haplotype</w:t>
      </w:r>
      <w:r w:rsidR="00184212">
        <w:t xml:space="preserve">. </w:t>
      </w:r>
      <w:r w:rsidR="0076536C">
        <w:t>The resulting rebuilt ‘HTLoci’ and ‘</w:t>
      </w:r>
      <w:proofErr w:type="spellStart"/>
      <w:r w:rsidR="0076536C">
        <w:t>HTalleles</w:t>
      </w:r>
      <w:proofErr w:type="spellEnd"/>
      <w:r w:rsidR="0076536C">
        <w:t>’ files were then used in the standard Haplotag production pipeline without further modification.</w:t>
      </w:r>
    </w:p>
    <w:p w:rsidRPr="00892E44" w:rsidR="00892E44" w:rsidRDefault="00892E44" w14:paraId="4205A81C" w14:textId="60E6D913">
      <w:pPr>
        <w:rPr>
          <w:b/>
          <w:bCs/>
        </w:rPr>
      </w:pPr>
      <w:r w:rsidRPr="00892E44">
        <w:rPr>
          <w:b/>
          <w:bCs/>
        </w:rPr>
        <w:t>Results</w:t>
      </w:r>
    </w:p>
    <w:p w:rsidR="008034B0" w:rsidRDefault="00892E44" w14:paraId="305D6383" w14:textId="77777777">
      <w:r>
        <w:t xml:space="preserve">Exploratory analysis by </w:t>
      </w:r>
      <w:r w:rsidR="00DA3AEB">
        <w:t xml:space="preserve">both </w:t>
      </w:r>
      <w:r>
        <w:t xml:space="preserve">PCA </w:t>
      </w:r>
      <w:r w:rsidR="00DA3AEB">
        <w:t>and</w:t>
      </w:r>
      <w:r>
        <w:t xml:space="preserve"> MDS w</w:t>
      </w:r>
      <w:r w:rsidR="007B3093">
        <w:t>ere</w:t>
      </w:r>
      <w:r>
        <w:t xml:space="preserve"> performed using the full data set (Matrix50)</w:t>
      </w:r>
      <w:r w:rsidR="005B32EF">
        <w:t xml:space="preserve"> as well</w:t>
      </w:r>
      <w:r w:rsidR="00DA3AEB">
        <w:t xml:space="preserve"> as the </w:t>
      </w:r>
      <w:r w:rsidR="007B3093">
        <w:t>filtered set (Matrix80)</w:t>
      </w:r>
      <w:r w:rsidR="00DA3AEB">
        <w:t>. In addition, MDS was performed for d</w:t>
      </w:r>
      <w:r w:rsidR="007B3093">
        <w:t xml:space="preserve">ata from </w:t>
      </w:r>
      <w:r w:rsidR="00DA3AEB">
        <w:t xml:space="preserve">the </w:t>
      </w:r>
      <w:r w:rsidR="007B3093">
        <w:t>two alternate SNP calling methods</w:t>
      </w:r>
      <w:r w:rsidR="00EC3916">
        <w:t xml:space="preserve">. </w:t>
      </w:r>
      <w:r w:rsidR="005A32E1">
        <w:t xml:space="preserve">The </w:t>
      </w:r>
      <w:r w:rsidR="00D06586">
        <w:t xml:space="preserve">MDS </w:t>
      </w:r>
      <w:r w:rsidRPr="00D06586" w:rsidR="00D06586">
        <w:rPr>
          <w:i/>
          <w:iCs/>
        </w:rPr>
        <w:t>vs.</w:t>
      </w:r>
      <w:r w:rsidR="00D06586">
        <w:t xml:space="preserve"> </w:t>
      </w:r>
      <w:r w:rsidR="005A32E1">
        <w:t>PCA plots in the full data set (</w:t>
      </w:r>
      <w:r w:rsidR="00D06586">
        <w:t xml:space="preserve">Supplementary </w:t>
      </w:r>
      <w:r w:rsidR="005A32E1">
        <w:t>Fig. S</w:t>
      </w:r>
      <w:r w:rsidR="00D06586">
        <w:t xml:space="preserve">2a </w:t>
      </w:r>
      <w:r w:rsidRPr="00D06586" w:rsidR="00D06586">
        <w:rPr>
          <w:i/>
          <w:iCs/>
        </w:rPr>
        <w:t>vs.</w:t>
      </w:r>
      <w:r w:rsidR="00D06586">
        <w:t xml:space="preserve"> </w:t>
      </w:r>
      <w:r w:rsidR="002C0320">
        <w:t>S2</w:t>
      </w:r>
      <w:r w:rsidR="00D06586">
        <w:t>b)</w:t>
      </w:r>
      <w:r w:rsidR="00635885">
        <w:t xml:space="preserve"> showed a different </w:t>
      </w:r>
      <w:r w:rsidR="00DA3AEB">
        <w:t xml:space="preserve">shape and </w:t>
      </w:r>
      <w:r w:rsidR="00635885">
        <w:t>appearance.</w:t>
      </w:r>
      <w:r w:rsidR="00E56A74">
        <w:t xml:space="preserve"> By examining </w:t>
      </w:r>
      <w:r w:rsidR="00221887">
        <w:t xml:space="preserve">taxa with the highest proportion of missing data, we determined that </w:t>
      </w:r>
      <w:r w:rsidR="004026F8">
        <w:t xml:space="preserve">these </w:t>
      </w:r>
      <w:r w:rsidR="00221887">
        <w:t>lines were highly skewed toward the origin in the PCA plot</w:t>
      </w:r>
      <w:r w:rsidR="002C0320">
        <w:t>,</w:t>
      </w:r>
      <w:r w:rsidR="00221887">
        <w:t xml:space="preserve"> but not in the MDS plot. </w:t>
      </w:r>
      <w:r w:rsidR="00C94FB9">
        <w:t>Most strikingly, many lines from the Jordanian experiment (circled in red) had very high proportions of missing data</w:t>
      </w:r>
      <w:r w:rsidR="00B03EF1">
        <w:t>. In the PCA plot</w:t>
      </w:r>
      <w:r w:rsidR="00F61E27">
        <w:t xml:space="preserve"> (F</w:t>
      </w:r>
      <w:r w:rsidR="00207D56">
        <w:t>ig</w:t>
      </w:r>
      <w:r w:rsidR="00F61E27">
        <w:t>. S2</w:t>
      </w:r>
      <w:r w:rsidR="00207D56">
        <w:t xml:space="preserve">b) </w:t>
      </w:r>
      <w:r w:rsidR="00B03EF1">
        <w:t xml:space="preserve">these lines were </w:t>
      </w:r>
      <w:r w:rsidR="00F61E27">
        <w:t xml:space="preserve">oriented toward the origin </w:t>
      </w:r>
      <w:r w:rsidR="00207D56">
        <w:t>relative to other lines, whereas in the MDS plot (Fig. S</w:t>
      </w:r>
      <w:r w:rsidR="00D13D5E">
        <w:t xml:space="preserve">2a) these lines </w:t>
      </w:r>
      <w:r w:rsidR="00883E84">
        <w:t xml:space="preserve">clustered </w:t>
      </w:r>
      <w:r w:rsidR="004C54A2">
        <w:t>together</w:t>
      </w:r>
      <w:r w:rsidR="00D13D5E">
        <w:t xml:space="preserve"> with taxa in three different regions</w:t>
      </w:r>
      <w:r w:rsidR="00883E84">
        <w:t xml:space="preserve"> of the MDS</w:t>
      </w:r>
      <w:r w:rsidR="00D13D5E">
        <w:t xml:space="preserve">. </w:t>
      </w:r>
      <w:r w:rsidR="00290B78">
        <w:t xml:space="preserve">In contrast, the MDS </w:t>
      </w:r>
      <w:r w:rsidRPr="00D06586" w:rsidR="00290B78">
        <w:rPr>
          <w:i/>
          <w:iCs/>
        </w:rPr>
        <w:t>vs.</w:t>
      </w:r>
      <w:r w:rsidR="00290B78">
        <w:t xml:space="preserve"> PCA plots in the </w:t>
      </w:r>
      <w:r w:rsidR="0088443E">
        <w:t xml:space="preserve">more complete, highly filtered </w:t>
      </w:r>
      <w:r w:rsidR="00290B78">
        <w:t>data set (Supplementary Fig. S2</w:t>
      </w:r>
      <w:r w:rsidR="00D31A7A">
        <w:t>c</w:t>
      </w:r>
      <w:r w:rsidR="00290B78">
        <w:t xml:space="preserve"> </w:t>
      </w:r>
      <w:r w:rsidRPr="00D06586" w:rsidR="00290B78">
        <w:rPr>
          <w:i/>
          <w:iCs/>
        </w:rPr>
        <w:t>vs.</w:t>
      </w:r>
      <w:r w:rsidR="00290B78">
        <w:t xml:space="preserve"> </w:t>
      </w:r>
      <w:r w:rsidR="00883E84">
        <w:t>S2</w:t>
      </w:r>
      <w:r w:rsidR="00D31A7A">
        <w:t>d</w:t>
      </w:r>
      <w:r w:rsidR="00290B78">
        <w:t xml:space="preserve">) </w:t>
      </w:r>
      <w:r w:rsidR="00883E84">
        <w:t xml:space="preserve">were </w:t>
      </w:r>
      <w:r w:rsidR="00C0705D">
        <w:t xml:space="preserve">much more </w:t>
      </w:r>
      <w:r w:rsidR="00D31A7A">
        <w:t xml:space="preserve">similar </w:t>
      </w:r>
      <w:r w:rsidR="0088443E">
        <w:t xml:space="preserve">in </w:t>
      </w:r>
      <w:r w:rsidR="00C0705D">
        <w:t>structure</w:t>
      </w:r>
      <w:r w:rsidR="00D31A7A">
        <w:t xml:space="preserve">. </w:t>
      </w:r>
    </w:p>
    <w:p w:rsidR="007B45C3" w:rsidRDefault="007722EE" w14:paraId="046EA902" w14:textId="250DBC37">
      <w:r>
        <w:t>Th</w:t>
      </w:r>
      <w:r w:rsidR="000707E5">
        <w:t xml:space="preserve">e bias of PCA analysis with missing data </w:t>
      </w:r>
      <w:r w:rsidR="00A1240D">
        <w:t xml:space="preserve">is </w:t>
      </w:r>
      <w:r>
        <w:t xml:space="preserve">a </w:t>
      </w:r>
      <w:r w:rsidR="00962CD6">
        <w:t>well-known</w:t>
      </w:r>
      <w:r>
        <w:t xml:space="preserve"> phenomenon, but our goal</w:t>
      </w:r>
      <w:r w:rsidR="00137CF1">
        <w:t xml:space="preserve">s were (1) </w:t>
      </w:r>
      <w:r>
        <w:t xml:space="preserve">to determine if the MDS </w:t>
      </w:r>
      <w:r w:rsidR="00137CF1">
        <w:t xml:space="preserve">and PCA plots showed similar structure in the </w:t>
      </w:r>
      <w:r w:rsidR="00FE69DE">
        <w:t xml:space="preserve">more complete </w:t>
      </w:r>
      <w:r w:rsidR="000A1E02">
        <w:t xml:space="preserve">Matrix80 data </w:t>
      </w:r>
      <w:r w:rsidR="008010BA">
        <w:t xml:space="preserve">(they do) </w:t>
      </w:r>
      <w:r w:rsidR="000A1E02">
        <w:t xml:space="preserve">and (2) whether the MDS </w:t>
      </w:r>
      <w:r>
        <w:t xml:space="preserve">plot </w:t>
      </w:r>
      <w:r w:rsidR="00B62325">
        <w:t xml:space="preserve">provided a </w:t>
      </w:r>
      <w:r w:rsidR="00F00CF3">
        <w:t xml:space="preserve">better </w:t>
      </w:r>
      <w:r w:rsidR="00B62325">
        <w:t>representation of</w:t>
      </w:r>
      <w:r w:rsidR="00F00CF3">
        <w:t xml:space="preserve"> lines having missing data.</w:t>
      </w:r>
      <w:r w:rsidR="008010BA">
        <w:t xml:space="preserve"> In the second case, we can say that the distribution of lines with missing data is more logical</w:t>
      </w:r>
      <w:r w:rsidR="007B45C3">
        <w:t xml:space="preserve"> in the MDS plot</w:t>
      </w:r>
      <w:r w:rsidR="00FE69DE">
        <w:t xml:space="preserve"> than in the PCA plot</w:t>
      </w:r>
      <w:r w:rsidR="007B45C3">
        <w:t xml:space="preserve">, but we </w:t>
      </w:r>
      <w:r w:rsidR="00D6214D">
        <w:t xml:space="preserve">still </w:t>
      </w:r>
      <w:r w:rsidR="007B45C3">
        <w:t xml:space="preserve">recommend </w:t>
      </w:r>
      <w:r w:rsidR="00D6214D">
        <w:t>cautious</w:t>
      </w:r>
      <w:r w:rsidR="007B45C3">
        <w:t xml:space="preserve"> interpretation of the</w:t>
      </w:r>
      <w:r w:rsidR="00D6214D">
        <w:t xml:space="preserve"> MDS positions </w:t>
      </w:r>
      <w:r w:rsidR="00993C68">
        <w:t xml:space="preserve">for </w:t>
      </w:r>
      <w:r w:rsidR="00D6214D">
        <w:t xml:space="preserve">lines with missing data. </w:t>
      </w:r>
    </w:p>
    <w:p w:rsidR="00E60A80" w:rsidRDefault="00E60A80" w14:paraId="6303CA6C" w14:textId="227D2C9F">
      <w:r>
        <w:t xml:space="preserve">We also </w:t>
      </w:r>
      <w:r w:rsidR="00E03DCB">
        <w:t>evaluated</w:t>
      </w:r>
      <w:r>
        <w:t xml:space="preserve"> whether the </w:t>
      </w:r>
      <w:r w:rsidR="00CF2CFC">
        <w:t>use of the</w:t>
      </w:r>
      <w:r w:rsidR="00136729">
        <w:t xml:space="preserve"> Sang (</w:t>
      </w:r>
      <w:r w:rsidRPr="00CF2CFC" w:rsidR="00CF2CFC">
        <w:rPr>
          <w:i/>
          <w:iCs/>
        </w:rPr>
        <w:t>A. sativa</w:t>
      </w:r>
      <w:r w:rsidR="00136729">
        <w:t>)</w:t>
      </w:r>
      <w:r w:rsidR="00CF2CFC">
        <w:t xml:space="preserve"> reference genome </w:t>
      </w:r>
      <w:r w:rsidR="00136729">
        <w:t xml:space="preserve">affected the proportion of SNPs </w:t>
      </w:r>
      <w:r w:rsidR="004F1E1D">
        <w:t>called in non-sativa species</w:t>
      </w:r>
      <w:r w:rsidR="00E03DCB">
        <w:t xml:space="preserve">. </w:t>
      </w:r>
      <w:r w:rsidR="004F1E1D">
        <w:t xml:space="preserve">Because of the diversity in read depth among </w:t>
      </w:r>
      <w:r w:rsidR="00A72F8E">
        <w:t xml:space="preserve">different experiments, we filtered only those taxa having read counts between </w:t>
      </w:r>
      <w:r w:rsidR="009475F3">
        <w:t>1E6 and 3E6</w:t>
      </w:r>
      <w:r w:rsidR="00184212">
        <w:t xml:space="preserve">. </w:t>
      </w:r>
      <w:r w:rsidR="009475F3">
        <w:t>This gave</w:t>
      </w:r>
      <w:r w:rsidR="0081756F">
        <w:t xml:space="preserve"> </w:t>
      </w:r>
      <w:r w:rsidR="00480E17">
        <w:t xml:space="preserve">a </w:t>
      </w:r>
      <w:r w:rsidR="0081756F">
        <w:t>similar</w:t>
      </w:r>
      <w:r w:rsidR="00E77C6E">
        <w:t xml:space="preserve"> average number of reads for taxa</w:t>
      </w:r>
      <w:r w:rsidR="00C24C02">
        <w:t xml:space="preserve"> in </w:t>
      </w:r>
      <w:r w:rsidR="004A0428">
        <w:t xml:space="preserve">each of </w:t>
      </w:r>
      <w:r w:rsidR="00C24C02">
        <w:t>the three major species, as</w:t>
      </w:r>
      <w:r w:rsidR="00E77C6E">
        <w:t xml:space="preserve"> summarized in Table S2</w:t>
      </w:r>
      <w:r w:rsidR="00184212">
        <w:t xml:space="preserve">. </w:t>
      </w:r>
      <w:r w:rsidR="002E6182">
        <w:t xml:space="preserve">Among these three species, </w:t>
      </w:r>
      <w:r w:rsidRPr="00DE7C7B" w:rsidR="002E6182">
        <w:rPr>
          <w:i/>
          <w:iCs/>
        </w:rPr>
        <w:t>A. byzantina</w:t>
      </w:r>
      <w:r w:rsidR="002E6182">
        <w:t xml:space="preserve"> had the highest proportion of missing data while </w:t>
      </w:r>
      <w:r w:rsidRPr="00DE7C7B" w:rsidR="002E6182">
        <w:rPr>
          <w:i/>
          <w:iCs/>
        </w:rPr>
        <w:t>A. sterilis</w:t>
      </w:r>
      <w:r w:rsidR="002E6182">
        <w:t xml:space="preserve"> had the lowest. </w:t>
      </w:r>
      <w:r w:rsidR="002443E8">
        <w:t xml:space="preserve">From this we conclude that the proportion of missing data </w:t>
      </w:r>
      <w:r w:rsidR="00636C43">
        <w:t>(i.e. un-called SNPs)</w:t>
      </w:r>
      <w:r w:rsidR="004170EE">
        <w:t xml:space="preserve"> </w:t>
      </w:r>
      <w:r w:rsidR="002443E8">
        <w:t xml:space="preserve">is </w:t>
      </w:r>
      <w:r w:rsidR="004170EE">
        <w:t xml:space="preserve">more </w:t>
      </w:r>
      <w:r w:rsidR="002443E8">
        <w:t xml:space="preserve">dependent on other factors (e.g. read quality, sequencing technology) than on how closely a genome is related to the </w:t>
      </w:r>
      <w:r w:rsidR="00483FB6">
        <w:t xml:space="preserve">Sang </w:t>
      </w:r>
      <w:r w:rsidR="002443E8">
        <w:t>reference</w:t>
      </w:r>
      <w:r w:rsidR="00483FB6">
        <w:t xml:space="preserve"> genome</w:t>
      </w:r>
      <w:r w:rsidR="00184212">
        <w:t xml:space="preserve">. </w:t>
      </w:r>
    </w:p>
    <w:tbl>
      <w:tblPr>
        <w:tblStyle w:val="TableGrid"/>
        <w:tblW w:w="0" w:type="auto"/>
        <w:tblLook w:val="04A0" w:firstRow="1" w:lastRow="0" w:firstColumn="1" w:lastColumn="0" w:noHBand="0" w:noVBand="1"/>
      </w:tblPr>
      <w:tblGrid>
        <w:gridCol w:w="1555"/>
        <w:gridCol w:w="1701"/>
        <w:gridCol w:w="1984"/>
        <w:gridCol w:w="4110"/>
      </w:tblGrid>
      <w:tr w:rsidR="008A694A" w:rsidTr="008F6029" w14:paraId="53E7F4E7" w14:textId="77777777">
        <w:tc>
          <w:tcPr>
            <w:tcW w:w="9350" w:type="dxa"/>
            <w:gridSpan w:val="4"/>
          </w:tcPr>
          <w:p w:rsidR="008A694A" w:rsidRDefault="008A694A" w14:paraId="4C8CE2DC" w14:textId="69E05D90">
            <w:r>
              <w:rPr>
                <w:b/>
                <w:bCs/>
              </w:rPr>
              <w:t>Supplementary Table S2</w:t>
            </w:r>
            <w:r w:rsidR="00184212">
              <w:rPr>
                <w:b/>
                <w:bCs/>
              </w:rPr>
              <w:t xml:space="preserve">. </w:t>
            </w:r>
            <w:r>
              <w:rPr>
                <w:b/>
                <w:bCs/>
              </w:rPr>
              <w:t>Proportion of missing data in taxa from three species</w:t>
            </w:r>
          </w:p>
        </w:tc>
      </w:tr>
      <w:tr w:rsidR="00BD3E68" w:rsidTr="000155F2" w14:paraId="1E7A4F1F" w14:textId="77777777">
        <w:tc>
          <w:tcPr>
            <w:tcW w:w="1555" w:type="dxa"/>
            <w:vAlign w:val="center"/>
          </w:tcPr>
          <w:p w:rsidR="00BD3E68" w:rsidP="00BD3E68" w:rsidRDefault="00B569F3" w14:paraId="04AB19BD" w14:textId="60144B2A">
            <w:r w:rsidRPr="00E60A80">
              <w:rPr>
                <w:b/>
                <w:bCs/>
              </w:rPr>
              <w:t>S</w:t>
            </w:r>
            <w:r w:rsidRPr="00E60A80" w:rsidR="00BD3E68">
              <w:rPr>
                <w:b/>
                <w:bCs/>
              </w:rPr>
              <w:t>pecies</w:t>
            </w:r>
          </w:p>
        </w:tc>
        <w:tc>
          <w:tcPr>
            <w:tcW w:w="1701" w:type="dxa"/>
            <w:vAlign w:val="center"/>
          </w:tcPr>
          <w:p w:rsidR="00BD3E68" w:rsidP="00BD3E68" w:rsidRDefault="00BD3E68" w14:paraId="330716A4" w14:textId="6A73F691">
            <w:r w:rsidRPr="00E60A80">
              <w:rPr>
                <w:b/>
                <w:bCs/>
              </w:rPr>
              <w:t>Avg</w:t>
            </w:r>
            <w:r>
              <w:rPr>
                <w:b/>
                <w:bCs/>
              </w:rPr>
              <w:t>. N. R</w:t>
            </w:r>
            <w:r w:rsidRPr="00E60A80">
              <w:rPr>
                <w:b/>
                <w:bCs/>
              </w:rPr>
              <w:t>eads</w:t>
            </w:r>
          </w:p>
        </w:tc>
        <w:tc>
          <w:tcPr>
            <w:tcW w:w="1984" w:type="dxa"/>
            <w:vAlign w:val="center"/>
          </w:tcPr>
          <w:p w:rsidR="00BD3E68" w:rsidP="00BD3E68" w:rsidRDefault="00BD3E68" w14:paraId="31FC6726" w14:textId="7DC71308">
            <w:r w:rsidRPr="00E60A80">
              <w:rPr>
                <w:b/>
                <w:bCs/>
              </w:rPr>
              <w:t>Avg</w:t>
            </w:r>
            <w:r>
              <w:rPr>
                <w:b/>
                <w:bCs/>
              </w:rPr>
              <w:t xml:space="preserve">. P. </w:t>
            </w:r>
            <w:r w:rsidRPr="00E60A80">
              <w:rPr>
                <w:b/>
                <w:bCs/>
              </w:rPr>
              <w:t>Miss</w:t>
            </w:r>
            <w:r>
              <w:rPr>
                <w:b/>
                <w:bCs/>
              </w:rPr>
              <w:t>ing</w:t>
            </w:r>
          </w:p>
        </w:tc>
        <w:tc>
          <w:tcPr>
            <w:tcW w:w="4110" w:type="dxa"/>
            <w:vAlign w:val="center"/>
          </w:tcPr>
          <w:p w:rsidR="00BD3E68" w:rsidP="00BD3E68" w:rsidRDefault="00BD3E68" w14:paraId="3B0DE0EA" w14:textId="59320B7F">
            <w:r w:rsidRPr="00E60A80">
              <w:rPr>
                <w:b/>
                <w:bCs/>
              </w:rPr>
              <w:t>Count</w:t>
            </w:r>
            <w:r>
              <w:rPr>
                <w:b/>
                <w:bCs/>
              </w:rPr>
              <w:t xml:space="preserve"> of taxa meeting criterion</w:t>
            </w:r>
          </w:p>
        </w:tc>
      </w:tr>
      <w:tr w:rsidRPr="00E60A80" w:rsidR="00BD3E68" w:rsidTr="000155F2" w14:paraId="4B0BECC5" w14:textId="77777777">
        <w:trPr>
          <w:trHeight w:val="284" w:hRule="exact"/>
        </w:trPr>
        <w:tc>
          <w:tcPr>
            <w:tcW w:w="1555" w:type="dxa"/>
            <w:hideMark/>
          </w:tcPr>
          <w:p w:rsidRPr="00E406AD" w:rsidR="00BD3E68" w:rsidP="00E406AD" w:rsidRDefault="00E406AD" w14:paraId="6DC4D98B" w14:textId="7367AA56">
            <w:pPr>
              <w:rPr>
                <w:i/>
                <w:iCs/>
              </w:rPr>
            </w:pPr>
            <w:r>
              <w:rPr>
                <w:i/>
                <w:iCs/>
              </w:rPr>
              <w:t>A</w:t>
            </w:r>
            <w:r w:rsidR="000155F2">
              <w:rPr>
                <w:i/>
                <w:iCs/>
              </w:rPr>
              <w:t>.</w:t>
            </w:r>
            <w:r>
              <w:rPr>
                <w:i/>
                <w:iCs/>
              </w:rPr>
              <w:t xml:space="preserve"> </w:t>
            </w:r>
            <w:r w:rsidRPr="00E406AD" w:rsidR="00BD3E68">
              <w:rPr>
                <w:i/>
                <w:iCs/>
              </w:rPr>
              <w:t>byzantina</w:t>
            </w:r>
          </w:p>
        </w:tc>
        <w:tc>
          <w:tcPr>
            <w:tcW w:w="1701" w:type="dxa"/>
            <w:hideMark/>
          </w:tcPr>
          <w:p w:rsidRPr="00E60A80" w:rsidR="00BD3E68" w:rsidP="008F6029" w:rsidRDefault="00BD3E68" w14:paraId="33DAA940" w14:textId="77777777">
            <w:pPr>
              <w:spacing w:after="160" w:line="259" w:lineRule="auto"/>
            </w:pPr>
            <w:r w:rsidRPr="00E60A80">
              <w:t>2</w:t>
            </w:r>
            <w:r>
              <w:t>,</w:t>
            </w:r>
            <w:r w:rsidRPr="00E60A80">
              <w:t>088</w:t>
            </w:r>
            <w:r>
              <w:t>,</w:t>
            </w:r>
            <w:r w:rsidRPr="00E60A80">
              <w:t>34</w:t>
            </w:r>
            <w:r>
              <w:t>7</w:t>
            </w:r>
          </w:p>
        </w:tc>
        <w:tc>
          <w:tcPr>
            <w:tcW w:w="1984" w:type="dxa"/>
            <w:hideMark/>
          </w:tcPr>
          <w:p w:rsidRPr="00E60A80" w:rsidR="00BD3E68" w:rsidP="008F6029" w:rsidRDefault="00BD3E68" w14:paraId="669BCA8C" w14:textId="77777777">
            <w:pPr>
              <w:spacing w:after="160" w:line="259" w:lineRule="auto"/>
            </w:pPr>
            <w:r w:rsidRPr="00E60A80">
              <w:t>0.4</w:t>
            </w:r>
            <w:r>
              <w:t>8</w:t>
            </w:r>
          </w:p>
        </w:tc>
        <w:tc>
          <w:tcPr>
            <w:tcW w:w="4110" w:type="dxa"/>
            <w:hideMark/>
          </w:tcPr>
          <w:p w:rsidRPr="00E60A80" w:rsidR="00BD3E68" w:rsidP="008F6029" w:rsidRDefault="00BD3E68" w14:paraId="01B655F3" w14:textId="77777777">
            <w:pPr>
              <w:spacing w:after="160" w:line="259" w:lineRule="auto"/>
            </w:pPr>
            <w:r w:rsidRPr="00E60A80">
              <w:t>260</w:t>
            </w:r>
          </w:p>
        </w:tc>
      </w:tr>
      <w:tr w:rsidRPr="00E60A80" w:rsidR="00BD3E68" w:rsidTr="000155F2" w14:paraId="635FFE62" w14:textId="77777777">
        <w:trPr>
          <w:trHeight w:val="284" w:hRule="exact"/>
        </w:trPr>
        <w:tc>
          <w:tcPr>
            <w:tcW w:w="1555" w:type="dxa"/>
            <w:hideMark/>
          </w:tcPr>
          <w:p w:rsidRPr="000155F2" w:rsidR="00BD3E68" w:rsidP="000155F2" w:rsidRDefault="000155F2" w14:paraId="238722D4" w14:textId="1F567E66">
            <w:pPr>
              <w:rPr>
                <w:i/>
                <w:iCs/>
              </w:rPr>
            </w:pPr>
            <w:r>
              <w:rPr>
                <w:i/>
                <w:iCs/>
              </w:rPr>
              <w:t xml:space="preserve">A. </w:t>
            </w:r>
            <w:r w:rsidRPr="000155F2" w:rsidR="00BD3E68">
              <w:rPr>
                <w:i/>
                <w:iCs/>
              </w:rPr>
              <w:t>sativa</w:t>
            </w:r>
          </w:p>
        </w:tc>
        <w:tc>
          <w:tcPr>
            <w:tcW w:w="1701" w:type="dxa"/>
            <w:hideMark/>
          </w:tcPr>
          <w:p w:rsidRPr="00E60A80" w:rsidR="00BD3E68" w:rsidP="008F6029" w:rsidRDefault="00BD3E68" w14:paraId="124FE0A8" w14:textId="77777777">
            <w:pPr>
              <w:spacing w:after="160" w:line="259" w:lineRule="auto"/>
            </w:pPr>
            <w:r w:rsidRPr="00E60A80">
              <w:t>2</w:t>
            </w:r>
            <w:r>
              <w:t>,</w:t>
            </w:r>
            <w:r w:rsidRPr="00E60A80">
              <w:t>018</w:t>
            </w:r>
            <w:r>
              <w:t>,</w:t>
            </w:r>
            <w:r w:rsidRPr="00E60A80">
              <w:t>485</w:t>
            </w:r>
          </w:p>
        </w:tc>
        <w:tc>
          <w:tcPr>
            <w:tcW w:w="1984" w:type="dxa"/>
            <w:hideMark/>
          </w:tcPr>
          <w:p w:rsidRPr="00E60A80" w:rsidR="00BD3E68" w:rsidP="008F6029" w:rsidRDefault="00BD3E68" w14:paraId="1D6A4501" w14:textId="77777777">
            <w:pPr>
              <w:spacing w:after="160" w:line="259" w:lineRule="auto"/>
            </w:pPr>
            <w:r w:rsidRPr="00E60A80">
              <w:t>0.4</w:t>
            </w:r>
            <w:r>
              <w:t>5</w:t>
            </w:r>
          </w:p>
        </w:tc>
        <w:tc>
          <w:tcPr>
            <w:tcW w:w="4110" w:type="dxa"/>
            <w:hideMark/>
          </w:tcPr>
          <w:p w:rsidRPr="00E60A80" w:rsidR="00BD3E68" w:rsidP="008F6029" w:rsidRDefault="00BD3E68" w14:paraId="10E60524" w14:textId="77777777">
            <w:pPr>
              <w:spacing w:after="160" w:line="259" w:lineRule="auto"/>
            </w:pPr>
            <w:r w:rsidRPr="00E60A80">
              <w:t>3193</w:t>
            </w:r>
          </w:p>
        </w:tc>
      </w:tr>
      <w:tr w:rsidRPr="00E60A80" w:rsidR="00BD3E68" w:rsidTr="000155F2" w14:paraId="2685674B" w14:textId="77777777">
        <w:trPr>
          <w:trHeight w:val="284" w:hRule="exact"/>
        </w:trPr>
        <w:tc>
          <w:tcPr>
            <w:tcW w:w="1555" w:type="dxa"/>
            <w:hideMark/>
          </w:tcPr>
          <w:p w:rsidRPr="000155F2" w:rsidR="00BD3E68" w:rsidP="000155F2" w:rsidRDefault="000155F2" w14:paraId="74AEDA4D" w14:textId="4DBEE4CE">
            <w:pPr>
              <w:rPr>
                <w:i/>
                <w:iCs/>
              </w:rPr>
            </w:pPr>
            <w:r>
              <w:rPr>
                <w:i/>
                <w:iCs/>
              </w:rPr>
              <w:t xml:space="preserve">A. </w:t>
            </w:r>
            <w:r w:rsidRPr="000155F2" w:rsidR="00BD3E68">
              <w:rPr>
                <w:i/>
                <w:iCs/>
              </w:rPr>
              <w:t>sterilis</w:t>
            </w:r>
          </w:p>
        </w:tc>
        <w:tc>
          <w:tcPr>
            <w:tcW w:w="1701" w:type="dxa"/>
            <w:hideMark/>
          </w:tcPr>
          <w:p w:rsidRPr="00E60A80" w:rsidR="00BD3E68" w:rsidP="008F6029" w:rsidRDefault="00BD3E68" w14:paraId="72F9C0F8" w14:textId="77777777">
            <w:pPr>
              <w:spacing w:after="160" w:line="259" w:lineRule="auto"/>
            </w:pPr>
            <w:r w:rsidRPr="00E60A80">
              <w:t>2</w:t>
            </w:r>
            <w:r>
              <w:t>,</w:t>
            </w:r>
            <w:r w:rsidRPr="00E60A80">
              <w:t>094</w:t>
            </w:r>
            <w:r>
              <w:t>,</w:t>
            </w:r>
            <w:r w:rsidRPr="00E60A80">
              <w:t>30</w:t>
            </w:r>
            <w:r>
              <w:t>6</w:t>
            </w:r>
          </w:p>
        </w:tc>
        <w:tc>
          <w:tcPr>
            <w:tcW w:w="1984" w:type="dxa"/>
            <w:hideMark/>
          </w:tcPr>
          <w:p w:rsidRPr="00E60A80" w:rsidR="00BD3E68" w:rsidP="008F6029" w:rsidRDefault="00BD3E68" w14:paraId="726CD3D1" w14:textId="77777777">
            <w:pPr>
              <w:spacing w:after="160" w:line="259" w:lineRule="auto"/>
            </w:pPr>
            <w:r w:rsidRPr="00E60A80">
              <w:t>0.4</w:t>
            </w:r>
            <w:r>
              <w:t>3</w:t>
            </w:r>
          </w:p>
        </w:tc>
        <w:tc>
          <w:tcPr>
            <w:tcW w:w="4110" w:type="dxa"/>
            <w:hideMark/>
          </w:tcPr>
          <w:p w:rsidRPr="00E60A80" w:rsidR="00BD3E68" w:rsidP="008F6029" w:rsidRDefault="00BD3E68" w14:paraId="5406DE27" w14:textId="77777777">
            <w:pPr>
              <w:spacing w:after="160" w:line="259" w:lineRule="auto"/>
            </w:pPr>
            <w:r w:rsidRPr="00E60A80">
              <w:t>443</w:t>
            </w:r>
          </w:p>
        </w:tc>
      </w:tr>
    </w:tbl>
    <w:p w:rsidR="00E60A80" w:rsidRDefault="00E60A80" w14:paraId="60F92502" w14:textId="77777777"/>
    <w:p w:rsidR="00C46755" w:rsidP="00666A93" w:rsidRDefault="7A9B999D" w14:paraId="02FB94C7" w14:textId="5624FBFC">
      <w:r>
        <w:t xml:space="preserve">In Supplementary Figs. S2e and S2f, the full sets of taxa based on two alternate methods of SNP calling are shown using MDS. While there appear to be subtle differences between these analyses, the overall shape of the MDS plot is very similar among all three data sets. Additionally, we conducted a correlation analysis and Mantel test to compare the complete distance matrices between the SNPs called using the Sang reference (Fig. S2a) </w:t>
      </w:r>
      <w:r w:rsidRPr="7A9B999D">
        <w:rPr>
          <w:i/>
          <w:iCs/>
        </w:rPr>
        <w:t>vs.</w:t>
      </w:r>
      <w:r>
        <w:t xml:space="preserve"> those called using the GS7 reference (Fig. S2f). The Pearson correlation coefficient between these sets of distances was very high (r=0.9935) with a significance of P&lt;0.001 based on 999 permutations. </w:t>
      </w:r>
    </w:p>
    <w:p w:rsidR="00BB34F5" w:rsidRDefault="00BB34F5" w14:paraId="4AA99452" w14:textId="77777777"/>
    <w:p w:rsidR="000F7AA5" w:rsidRDefault="000F7AA5" w14:paraId="0FE3E383" w14:textId="77777777"/>
    <w:p w:rsidR="00B46D1E" w:rsidRDefault="00B46D1E" w14:paraId="18BB1D4B" w14:textId="3F1B2840">
      <w:pPr>
        <w:rPr>
          <w:b/>
          <w:bCs/>
          <w:lang w:val="en-US"/>
        </w:rPr>
      </w:pPr>
      <w:r>
        <w:rPr>
          <w:b/>
          <w:bCs/>
          <w:lang w:val="en-US"/>
        </w:rPr>
        <w:br w:type="page"/>
      </w:r>
    </w:p>
    <w:p w:rsidR="00375FFD" w:rsidRDefault="009F0336" w14:paraId="6E811DCD" w14:textId="060F8B0E">
      <w:pPr>
        <w:rPr>
          <w:b/>
          <w:bCs/>
        </w:rPr>
      </w:pPr>
      <w:r>
        <w:rPr>
          <w:b/>
          <w:bCs/>
        </w:rPr>
        <w:t xml:space="preserve">Supplementary </w:t>
      </w:r>
      <w:r w:rsidRPr="00696266">
        <w:rPr>
          <w:b/>
          <w:bCs/>
        </w:rPr>
        <w:t>Fig</w:t>
      </w:r>
      <w:r>
        <w:rPr>
          <w:b/>
          <w:bCs/>
        </w:rPr>
        <w:t>.</w:t>
      </w:r>
      <w:r w:rsidRPr="00696266">
        <w:rPr>
          <w:b/>
          <w:bCs/>
        </w:rPr>
        <w:t xml:space="preserve"> S2</w:t>
      </w:r>
      <w:r>
        <w:rPr>
          <w:b/>
          <w:bCs/>
        </w:rPr>
        <w:t>: Robustness of SNP calls and visualization methods.</w:t>
      </w:r>
    </w:p>
    <w:p w:rsidR="00375FFD" w:rsidRDefault="00B40F1A" w14:paraId="2B39426C" w14:textId="3AC7284E">
      <w:pPr>
        <w:rPr>
          <w:b/>
          <w:bCs/>
        </w:rPr>
      </w:pPr>
      <w:r w:rsidRPr="00374398">
        <w:rPr>
          <w:b/>
          <w:bCs/>
          <w:noProof/>
        </w:rPr>
        <w:drawing>
          <wp:anchor distT="0" distB="0" distL="114300" distR="114300" simplePos="0" relativeHeight="251658269" behindDoc="1" locked="0" layoutInCell="1" allowOverlap="1" wp14:anchorId="408E36ED" wp14:editId="1BD17D2F">
            <wp:simplePos x="0" y="0"/>
            <wp:positionH relativeFrom="column">
              <wp:posOffset>3283953</wp:posOffset>
            </wp:positionH>
            <wp:positionV relativeFrom="margin">
              <wp:posOffset>480695</wp:posOffset>
            </wp:positionV>
            <wp:extent cx="2101515" cy="1766792"/>
            <wp:effectExtent l="0" t="0" r="0" b="5080"/>
            <wp:wrapNone/>
            <wp:docPr id="1311075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075516" name="Picture 1"/>
                    <pic:cNvPicPr/>
                  </pic:nvPicPr>
                  <pic:blipFill rotWithShape="1">
                    <a:blip r:embed="rId7" cstate="print">
                      <a:extLst>
                        <a:ext uri="{28A0092B-C50C-407E-A947-70E740481C1C}">
                          <a14:useLocalDpi xmlns:a14="http://schemas.microsoft.com/office/drawing/2010/main" val="0"/>
                        </a:ext>
                      </a:extLst>
                    </a:blip>
                    <a:srcRect l="12505" t="22786" r="10616" b="8420"/>
                    <a:stretch/>
                  </pic:blipFill>
                  <pic:spPr bwMode="auto">
                    <a:xfrm>
                      <a:off x="0" y="0"/>
                      <a:ext cx="2101515" cy="176679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772A" w:rsidR="000224EA">
        <w:rPr>
          <w:noProof/>
          <w:sz w:val="20"/>
          <w:szCs w:val="20"/>
        </w:rPr>
        <w:drawing>
          <wp:anchor distT="0" distB="0" distL="114300" distR="114300" simplePos="0" relativeHeight="251658268" behindDoc="1" locked="0" layoutInCell="1" allowOverlap="1" wp14:anchorId="190345AF" wp14:editId="22ACBC0B">
            <wp:simplePos x="0" y="0"/>
            <wp:positionH relativeFrom="column">
              <wp:posOffset>368300</wp:posOffset>
            </wp:positionH>
            <wp:positionV relativeFrom="margin">
              <wp:posOffset>451542</wp:posOffset>
            </wp:positionV>
            <wp:extent cx="2044557" cy="1796201"/>
            <wp:effectExtent l="0" t="0" r="0" b="0"/>
            <wp:wrapNone/>
            <wp:docPr id="17677097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709718" name="Picture 1"/>
                    <pic:cNvPicPr/>
                  </pic:nvPicPr>
                  <pic:blipFill rotWithShape="1">
                    <a:blip r:embed="rId8" cstate="print">
                      <a:extLst>
                        <a:ext uri="{28A0092B-C50C-407E-A947-70E740481C1C}">
                          <a14:useLocalDpi xmlns:a14="http://schemas.microsoft.com/office/drawing/2010/main" val="0"/>
                        </a:ext>
                      </a:extLst>
                    </a:blip>
                    <a:srcRect l="16174" t="24890" r="11384" b="7364"/>
                    <a:stretch/>
                  </pic:blipFill>
                  <pic:spPr bwMode="auto">
                    <a:xfrm flipH="1">
                      <a:off x="0" y="0"/>
                      <a:ext cx="2044557" cy="179620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73DD6">
        <w:rPr>
          <w:b/>
          <w:bCs/>
        </w:rPr>
        <w:t>a</w:t>
      </w:r>
      <w:r w:rsidR="009B204C">
        <w:rPr>
          <w:b/>
          <w:bCs/>
        </w:rPr>
        <w:t xml:space="preserve"> (MDS-</w:t>
      </w:r>
      <w:r w:rsidR="002A4D3B">
        <w:rPr>
          <w:b/>
          <w:bCs/>
        </w:rPr>
        <w:t>Matrix50</w:t>
      </w:r>
      <w:r w:rsidR="009B204C">
        <w:rPr>
          <w:b/>
          <w:bCs/>
        </w:rPr>
        <w:t>)</w:t>
      </w:r>
      <w:r w:rsidR="00373DD6">
        <w:rPr>
          <w:b/>
          <w:bCs/>
        </w:rPr>
        <w:tab/>
      </w:r>
      <w:r w:rsidR="00904267">
        <w:rPr>
          <w:b/>
          <w:bCs/>
        </w:rPr>
        <w:tab/>
      </w:r>
      <w:r w:rsidR="00904267">
        <w:rPr>
          <w:b/>
          <w:bCs/>
        </w:rPr>
        <w:tab/>
      </w:r>
      <w:r w:rsidR="00904267">
        <w:rPr>
          <w:b/>
          <w:bCs/>
        </w:rPr>
        <w:tab/>
      </w:r>
      <w:r w:rsidR="00904267">
        <w:rPr>
          <w:b/>
          <w:bCs/>
        </w:rPr>
        <w:tab/>
      </w:r>
      <w:r w:rsidR="00904267">
        <w:rPr>
          <w:b/>
          <w:bCs/>
        </w:rPr>
        <w:tab/>
      </w:r>
      <w:r w:rsidR="00937E5D">
        <w:rPr>
          <w:b/>
          <w:bCs/>
        </w:rPr>
        <w:t>b</w:t>
      </w:r>
      <w:r w:rsidR="002A4D3B">
        <w:rPr>
          <w:b/>
          <w:bCs/>
        </w:rPr>
        <w:t xml:space="preserve"> (PCA-Matrix50)</w:t>
      </w:r>
    </w:p>
    <w:p w:rsidR="00375FFD" w:rsidP="000224EA" w:rsidRDefault="007E7515" w14:paraId="36842E61" w14:textId="23DEF0C3">
      <w:pPr>
        <w:tabs>
          <w:tab w:val="left" w:pos="2411"/>
        </w:tabs>
        <w:rPr>
          <w:b/>
          <w:bCs/>
        </w:rPr>
      </w:pPr>
      <w:r w:rsidRPr="007E7515">
        <w:rPr>
          <w:b/>
          <w:bCs/>
          <w:noProof/>
        </w:rPr>
        <mc:AlternateContent>
          <mc:Choice Requires="wps">
            <w:drawing>
              <wp:anchor distT="0" distB="0" distL="114300" distR="114300" simplePos="0" relativeHeight="251658277" behindDoc="0" locked="0" layoutInCell="1" allowOverlap="1" wp14:anchorId="18837313" wp14:editId="5B4EA5A1">
                <wp:simplePos x="0" y="0"/>
                <wp:positionH relativeFrom="column">
                  <wp:posOffset>1599800</wp:posOffset>
                </wp:positionH>
                <wp:positionV relativeFrom="page">
                  <wp:posOffset>1738616</wp:posOffset>
                </wp:positionV>
                <wp:extent cx="431800" cy="243205"/>
                <wp:effectExtent l="0" t="0" r="25400" b="23495"/>
                <wp:wrapNone/>
                <wp:docPr id="2003202657" name="Oval 1"/>
                <wp:cNvGraphicFramePr/>
                <a:graphic xmlns:a="http://schemas.openxmlformats.org/drawingml/2006/main">
                  <a:graphicData uri="http://schemas.microsoft.com/office/word/2010/wordprocessingShape">
                    <wps:wsp>
                      <wps:cNvSpPr/>
                      <wps:spPr>
                        <a:xfrm>
                          <a:off x="0" y="0"/>
                          <a:ext cx="431800" cy="243205"/>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c="http://schemas.openxmlformats.org/drawingml/2006/chart" xmlns:a16="http://schemas.microsoft.com/office/drawing/2014/main" xmlns:a="http://schemas.openxmlformats.org/drawingml/2006/main" xmlns:arto="http://schemas.microsoft.com/office/word/2006/arto">
            <w:pict w14:anchorId="2D9E7AA3">
              <v:oval id="Oval 1" style="position:absolute;margin-left:125.95pt;margin-top:136.9pt;width:34pt;height:19.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spid="_x0000_s1026" filled="f" strokecolor="red" strokeweight="1pt" w14:anchorId="5DC32A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">
                <v:stroke joinstyle="miter"/>
                <w10:wrap anchory="page"/>
              </v:oval>
            </w:pict>
          </mc:Fallback>
        </mc:AlternateContent>
      </w:r>
      <w:r w:rsidR="000224EA">
        <w:rPr>
          <w:b/>
          <w:bCs/>
        </w:rPr>
        <w:tab/>
      </w:r>
    </w:p>
    <w:p w:rsidR="00937E5D" w:rsidP="00B40F1A" w:rsidRDefault="00B40F1A" w14:paraId="4BB41980" w14:textId="21A2749C">
      <w:pPr>
        <w:tabs>
          <w:tab w:val="left" w:pos="7773"/>
        </w:tabs>
        <w:rPr>
          <w:b/>
          <w:bCs/>
        </w:rPr>
      </w:pPr>
      <w:r>
        <w:rPr>
          <w:b/>
          <w:bCs/>
        </w:rPr>
        <w:tab/>
      </w:r>
    </w:p>
    <w:p w:rsidR="00937E5D" w:rsidRDefault="007E7515" w14:paraId="464D72D1" w14:textId="1518E53C">
      <w:pPr>
        <w:rPr>
          <w:b/>
          <w:bCs/>
        </w:rPr>
      </w:pPr>
      <w:r w:rsidRPr="007E7515">
        <w:rPr>
          <w:b/>
          <w:bCs/>
          <w:noProof/>
        </w:rPr>
        <mc:AlternateContent>
          <mc:Choice Requires="wps">
            <w:drawing>
              <wp:anchor distT="0" distB="0" distL="114300" distR="114300" simplePos="0" relativeHeight="251658279" behindDoc="0" locked="0" layoutInCell="1" allowOverlap="1" wp14:anchorId="6CEFDD05" wp14:editId="2F5B87F2">
                <wp:simplePos x="0" y="0"/>
                <wp:positionH relativeFrom="column">
                  <wp:posOffset>1172681</wp:posOffset>
                </wp:positionH>
                <wp:positionV relativeFrom="page">
                  <wp:posOffset>2232004</wp:posOffset>
                </wp:positionV>
                <wp:extent cx="431800" cy="243205"/>
                <wp:effectExtent l="0" t="0" r="25400" b="23495"/>
                <wp:wrapNone/>
                <wp:docPr id="62235105" name="Oval 1"/>
                <wp:cNvGraphicFramePr/>
                <a:graphic xmlns:a="http://schemas.openxmlformats.org/drawingml/2006/main">
                  <a:graphicData uri="http://schemas.microsoft.com/office/word/2010/wordprocessingShape">
                    <wps:wsp>
                      <wps:cNvSpPr/>
                      <wps:spPr>
                        <a:xfrm>
                          <a:off x="0" y="0"/>
                          <a:ext cx="431800" cy="243205"/>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c="http://schemas.openxmlformats.org/drawingml/2006/chart" xmlns:a16="http://schemas.microsoft.com/office/drawing/2014/main" xmlns:a="http://schemas.openxmlformats.org/drawingml/2006/main" xmlns:arto="http://schemas.microsoft.com/office/word/2006/arto">
            <w:pict w14:anchorId="0591D15F">
              <v:oval id="Oval 1" style="position:absolute;margin-left:92.35pt;margin-top:175.75pt;width:34pt;height:19.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spid="_x0000_s1026" filled="f" strokecolor="red" strokeweight="1pt" w14:anchorId="461914F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">
                <v:stroke joinstyle="miter"/>
                <w10:wrap anchory="page"/>
              </v:oval>
            </w:pict>
          </mc:Fallback>
        </mc:AlternateContent>
      </w:r>
    </w:p>
    <w:p w:rsidR="00375FFD" w:rsidRDefault="00B40F1A" w14:paraId="38481EE6" w14:textId="771EF1DB">
      <w:pPr>
        <w:rPr>
          <w:b/>
          <w:bCs/>
        </w:rPr>
      </w:pPr>
      <w:r w:rsidRPr="007E7515">
        <w:rPr>
          <w:b/>
          <w:bCs/>
          <w:noProof/>
        </w:rPr>
        <mc:AlternateContent>
          <mc:Choice Requires="wps">
            <w:drawing>
              <wp:anchor distT="0" distB="0" distL="114300" distR="114300" simplePos="0" relativeHeight="251658276" behindDoc="0" locked="0" layoutInCell="1" allowOverlap="1" wp14:anchorId="7A2B866A" wp14:editId="1EF778C1">
                <wp:simplePos x="0" y="0"/>
                <wp:positionH relativeFrom="column">
                  <wp:posOffset>4107046</wp:posOffset>
                </wp:positionH>
                <wp:positionV relativeFrom="page">
                  <wp:posOffset>2345891</wp:posOffset>
                </wp:positionV>
                <wp:extent cx="431800" cy="243205"/>
                <wp:effectExtent l="0" t="0" r="25400" b="23495"/>
                <wp:wrapNone/>
                <wp:docPr id="2" name="Oval 1">
                  <a:extLst xmlns:a="http://schemas.openxmlformats.org/drawingml/2006/main">
                    <a:ext uri="{FF2B5EF4-FFF2-40B4-BE49-F238E27FC236}">
                      <a16:creationId xmlns:a16="http://schemas.microsoft.com/office/drawing/2014/main" id="{C118454B-0384-DED4-ECAA-2ABA7F6DEC4A}"/>
                    </a:ext>
                  </a:extLst>
                </wp:docPr>
                <wp:cNvGraphicFramePr/>
                <a:graphic xmlns:a="http://schemas.openxmlformats.org/drawingml/2006/main">
                  <a:graphicData uri="http://schemas.microsoft.com/office/word/2010/wordprocessingShape">
                    <wps:wsp>
                      <wps:cNvSpPr/>
                      <wps:spPr>
                        <a:xfrm>
                          <a:off x="0" y="0"/>
                          <a:ext cx="431800" cy="243205"/>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c="http://schemas.openxmlformats.org/drawingml/2006/chart" xmlns:a16="http://schemas.microsoft.com/office/drawing/2014/main" xmlns:a="http://schemas.openxmlformats.org/drawingml/2006/main" xmlns:arto="http://schemas.microsoft.com/office/word/2006/arto">
            <w:pict w14:anchorId="3FCF37F4">
              <v:oval id="Oval 1" style="position:absolute;margin-left:323.4pt;margin-top:184.7pt;width:34pt;height:19.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spid="_x0000_s1026" filled="f" strokecolor="red" strokeweight="1pt" w14:anchorId="4E2FCE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">
                <v:stroke joinstyle="miter"/>
                <w10:wrap anchory="page"/>
              </v:oval>
            </w:pict>
          </mc:Fallback>
        </mc:AlternateContent>
      </w:r>
      <w:r w:rsidRPr="007E7515" w:rsidR="00D64723">
        <w:rPr>
          <w:b/>
          <w:bCs/>
          <w:noProof/>
        </w:rPr>
        <mc:AlternateContent>
          <mc:Choice Requires="wps">
            <w:drawing>
              <wp:anchor distT="0" distB="0" distL="114300" distR="114300" simplePos="0" relativeHeight="251658278" behindDoc="0" locked="0" layoutInCell="1" allowOverlap="1" wp14:anchorId="266CAB6C" wp14:editId="6EEBB018">
                <wp:simplePos x="0" y="0"/>
                <wp:positionH relativeFrom="column">
                  <wp:posOffset>1941816</wp:posOffset>
                </wp:positionH>
                <wp:positionV relativeFrom="page">
                  <wp:posOffset>2522306</wp:posOffset>
                </wp:positionV>
                <wp:extent cx="580490" cy="424750"/>
                <wp:effectExtent l="0" t="0" r="10160" b="13970"/>
                <wp:wrapNone/>
                <wp:docPr id="638149757" name="Oval 1"/>
                <wp:cNvGraphicFramePr/>
                <a:graphic xmlns:a="http://schemas.openxmlformats.org/drawingml/2006/main">
                  <a:graphicData uri="http://schemas.microsoft.com/office/word/2010/wordprocessingShape">
                    <wps:wsp>
                      <wps:cNvSpPr/>
                      <wps:spPr>
                        <a:xfrm>
                          <a:off x="0" y="0"/>
                          <a:ext cx="580490" cy="424750"/>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c="http://schemas.openxmlformats.org/drawingml/2006/chart" xmlns:a16="http://schemas.microsoft.com/office/drawing/2014/main" xmlns:a="http://schemas.openxmlformats.org/drawingml/2006/main" xmlns:arto="http://schemas.microsoft.com/office/word/2006/arto">
            <w:pict w14:anchorId="5CAB240D">
              <v:oval id="Oval 1" style="position:absolute;margin-left:152.9pt;margin-top:198.6pt;width:45.7pt;height:33.4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spid="_x0000_s1026" filled="f" strokecolor="red" strokeweight="1pt" w14:anchorId="1F7BF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">
                <v:stroke joinstyle="miter"/>
                <w10:wrap anchory="page"/>
              </v:oval>
            </w:pict>
          </mc:Fallback>
        </mc:AlternateContent>
      </w:r>
    </w:p>
    <w:p w:rsidR="00375FFD" w:rsidRDefault="00375FFD" w14:paraId="507CE1DB" w14:textId="6DFBF614">
      <w:pPr>
        <w:rPr>
          <w:b/>
          <w:bCs/>
        </w:rPr>
      </w:pPr>
    </w:p>
    <w:p w:rsidR="0022377E" w:rsidRDefault="0022377E" w14:paraId="7AF17790" w14:textId="77777777">
      <w:pPr>
        <w:rPr>
          <w:b/>
          <w:bCs/>
        </w:rPr>
      </w:pPr>
    </w:p>
    <w:p w:rsidR="00375FFD" w:rsidRDefault="00BB490C" w14:paraId="07416B95" w14:textId="0769C2C7">
      <w:pPr>
        <w:rPr>
          <w:b/>
          <w:bCs/>
        </w:rPr>
      </w:pPr>
      <w:r>
        <w:rPr>
          <w:noProof/>
        </w:rPr>
        <w:drawing>
          <wp:anchor distT="0" distB="0" distL="114300" distR="114300" simplePos="0" relativeHeight="251658273" behindDoc="1" locked="0" layoutInCell="1" allowOverlap="1" wp14:anchorId="7555500E" wp14:editId="7192CD63">
            <wp:simplePos x="0" y="0"/>
            <wp:positionH relativeFrom="column">
              <wp:posOffset>326189</wp:posOffset>
            </wp:positionH>
            <wp:positionV relativeFrom="page">
              <wp:posOffset>3427662</wp:posOffset>
            </wp:positionV>
            <wp:extent cx="1951990" cy="1961549"/>
            <wp:effectExtent l="0" t="0" r="0" b="635"/>
            <wp:wrapNone/>
            <wp:docPr id="1897230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230516" name="Picture 1"/>
                    <pic:cNvPicPr/>
                  </pic:nvPicPr>
                  <pic:blipFill rotWithShape="1">
                    <a:blip r:embed="rId9" cstate="print">
                      <a:extLst>
                        <a:ext uri="{28A0092B-C50C-407E-A947-70E740481C1C}">
                          <a14:useLocalDpi xmlns:a14="http://schemas.microsoft.com/office/drawing/2010/main" val="0"/>
                        </a:ext>
                      </a:extLst>
                    </a:blip>
                    <a:srcRect l="19249" t="23552" r="19298" b="6319"/>
                    <a:stretch/>
                  </pic:blipFill>
                  <pic:spPr bwMode="auto">
                    <a:xfrm flipH="1">
                      <a:off x="0" y="0"/>
                      <a:ext cx="1952024" cy="196158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70" behindDoc="1" locked="0" layoutInCell="1" allowOverlap="1" wp14:anchorId="587EC136" wp14:editId="31A35ECB">
            <wp:simplePos x="0" y="0"/>
            <wp:positionH relativeFrom="margin">
              <wp:posOffset>3224463</wp:posOffset>
            </wp:positionH>
            <wp:positionV relativeFrom="page">
              <wp:posOffset>3395579</wp:posOffset>
            </wp:positionV>
            <wp:extent cx="1956862" cy="1993465"/>
            <wp:effectExtent l="0" t="0" r="5715" b="6985"/>
            <wp:wrapNone/>
            <wp:docPr id="243992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99236" name="Picture 1"/>
                    <pic:cNvPicPr/>
                  </pic:nvPicPr>
                  <pic:blipFill rotWithShape="1">
                    <a:blip r:embed="rId10">
                      <a:extLst>
                        <a:ext uri="{28A0092B-C50C-407E-A947-70E740481C1C}">
                          <a14:useLocalDpi xmlns:a14="http://schemas.microsoft.com/office/drawing/2010/main" val="0"/>
                        </a:ext>
                      </a:extLst>
                    </a:blip>
                    <a:srcRect l="19299" t="24824" r="20022" b="8675"/>
                    <a:stretch/>
                  </pic:blipFill>
                  <pic:spPr bwMode="auto">
                    <a:xfrm>
                      <a:off x="0" y="0"/>
                      <a:ext cx="1957289" cy="1993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01948">
        <w:rPr>
          <w:b/>
          <w:bCs/>
        </w:rPr>
        <w:t>c</w:t>
      </w:r>
      <w:r w:rsidR="002A4D3B">
        <w:rPr>
          <w:b/>
          <w:bCs/>
        </w:rPr>
        <w:t xml:space="preserve"> (</w:t>
      </w:r>
      <w:r w:rsidR="00A01948">
        <w:rPr>
          <w:b/>
          <w:bCs/>
        </w:rPr>
        <w:t>MDS-Matrix80)</w:t>
      </w:r>
      <w:r w:rsidR="00DC0FDD">
        <w:rPr>
          <w:b/>
          <w:bCs/>
        </w:rPr>
        <w:tab/>
      </w:r>
      <w:r w:rsidR="00BA509F">
        <w:rPr>
          <w:b/>
          <w:bCs/>
        </w:rPr>
        <w:tab/>
      </w:r>
      <w:r w:rsidR="00BA509F">
        <w:rPr>
          <w:b/>
          <w:bCs/>
        </w:rPr>
        <w:tab/>
      </w:r>
      <w:r w:rsidR="00BA509F">
        <w:rPr>
          <w:b/>
          <w:bCs/>
        </w:rPr>
        <w:tab/>
      </w:r>
      <w:r w:rsidR="00BA509F">
        <w:rPr>
          <w:b/>
          <w:bCs/>
        </w:rPr>
        <w:tab/>
      </w:r>
      <w:r w:rsidR="00BA509F">
        <w:rPr>
          <w:b/>
          <w:bCs/>
        </w:rPr>
        <w:tab/>
      </w:r>
      <w:r w:rsidR="00DC0FDD">
        <w:rPr>
          <w:b/>
          <w:bCs/>
        </w:rPr>
        <w:t>d</w:t>
      </w:r>
      <w:r w:rsidR="00A01948">
        <w:rPr>
          <w:b/>
          <w:bCs/>
        </w:rPr>
        <w:t xml:space="preserve"> (PCA-Matrix80)</w:t>
      </w:r>
    </w:p>
    <w:p w:rsidR="00375FFD" w:rsidRDefault="00375FFD" w14:paraId="7BE209E2" w14:textId="4412C809">
      <w:pPr>
        <w:rPr>
          <w:b/>
          <w:bCs/>
        </w:rPr>
      </w:pPr>
    </w:p>
    <w:p w:rsidR="00375FFD" w:rsidP="00D002C2" w:rsidRDefault="00D002C2" w14:paraId="4D5C2BA2" w14:textId="1D4D4F33">
      <w:pPr>
        <w:tabs>
          <w:tab w:val="left" w:pos="6836"/>
        </w:tabs>
        <w:rPr>
          <w:b/>
          <w:bCs/>
        </w:rPr>
      </w:pPr>
      <w:r>
        <w:rPr>
          <w:b/>
          <w:bCs/>
        </w:rPr>
        <w:tab/>
      </w:r>
    </w:p>
    <w:p w:rsidR="00375FFD" w:rsidP="003F4B85" w:rsidRDefault="003F4B85" w14:paraId="587DDB1A" w14:textId="2E83DD83">
      <w:pPr>
        <w:tabs>
          <w:tab w:val="left" w:pos="2500"/>
        </w:tabs>
        <w:rPr>
          <w:b/>
          <w:bCs/>
        </w:rPr>
      </w:pPr>
      <w:r>
        <w:rPr>
          <w:b/>
          <w:bCs/>
        </w:rPr>
        <w:tab/>
      </w:r>
    </w:p>
    <w:p w:rsidR="00375FFD" w:rsidRDefault="00375FFD" w14:paraId="3793F1DB" w14:textId="77777777">
      <w:pPr>
        <w:rPr>
          <w:b/>
          <w:bCs/>
        </w:rPr>
      </w:pPr>
    </w:p>
    <w:p w:rsidR="00375FFD" w:rsidRDefault="00375FFD" w14:paraId="6B9804D4" w14:textId="77777777">
      <w:pPr>
        <w:rPr>
          <w:b/>
          <w:bCs/>
        </w:rPr>
      </w:pPr>
    </w:p>
    <w:p w:rsidR="00375FFD" w:rsidRDefault="00375FFD" w14:paraId="510E2947" w14:textId="68ED513F">
      <w:pPr>
        <w:rPr>
          <w:b/>
          <w:bCs/>
        </w:rPr>
      </w:pPr>
    </w:p>
    <w:p w:rsidR="00375FFD" w:rsidRDefault="00375FFD" w14:paraId="2272E66D" w14:textId="45D28A06">
      <w:pPr>
        <w:rPr>
          <w:b/>
          <w:bCs/>
        </w:rPr>
      </w:pPr>
    </w:p>
    <w:p w:rsidR="00375FFD" w:rsidRDefault="00F658B2" w14:paraId="3F039979" w14:textId="3BA23390">
      <w:pPr>
        <w:rPr>
          <w:b/>
          <w:bCs/>
        </w:rPr>
      </w:pPr>
      <w:r>
        <w:rPr>
          <w:noProof/>
        </w:rPr>
        <w:drawing>
          <wp:anchor distT="0" distB="0" distL="114300" distR="114300" simplePos="0" relativeHeight="251658271" behindDoc="1" locked="0" layoutInCell="1" allowOverlap="1" wp14:anchorId="2233F777" wp14:editId="74F9577B">
            <wp:simplePos x="0" y="0"/>
            <wp:positionH relativeFrom="margin">
              <wp:posOffset>235318</wp:posOffset>
            </wp:positionH>
            <wp:positionV relativeFrom="page">
              <wp:posOffset>5732780</wp:posOffset>
            </wp:positionV>
            <wp:extent cx="1977390" cy="1839074"/>
            <wp:effectExtent l="0" t="0" r="3810" b="8890"/>
            <wp:wrapNone/>
            <wp:docPr id="10693925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392561" name="Picture 1"/>
                    <pic:cNvPicPr/>
                  </pic:nvPicPr>
                  <pic:blipFill rotWithShape="1">
                    <a:blip r:embed="rId11">
                      <a:extLst>
                        <a:ext uri="{28A0092B-C50C-407E-A947-70E740481C1C}">
                          <a14:useLocalDpi xmlns:a14="http://schemas.microsoft.com/office/drawing/2010/main" val="0"/>
                        </a:ext>
                      </a:extLst>
                    </a:blip>
                    <a:srcRect l="24040" t="24828" r="22420" b="11251"/>
                    <a:stretch/>
                  </pic:blipFill>
                  <pic:spPr bwMode="auto">
                    <a:xfrm>
                      <a:off x="0" y="0"/>
                      <a:ext cx="1977390" cy="183907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A509F">
        <w:rPr>
          <w:b/>
          <w:bCs/>
        </w:rPr>
        <w:t>e</w:t>
      </w:r>
      <w:r w:rsidR="0022377E">
        <w:rPr>
          <w:b/>
          <w:bCs/>
        </w:rPr>
        <w:t xml:space="preserve"> (</w:t>
      </w:r>
      <w:r w:rsidR="00831F17">
        <w:rPr>
          <w:b/>
          <w:bCs/>
        </w:rPr>
        <w:t>MDS-Haplotag)</w:t>
      </w:r>
      <w:r w:rsidR="00BA509F">
        <w:rPr>
          <w:b/>
          <w:bCs/>
        </w:rPr>
        <w:tab/>
      </w:r>
      <w:r w:rsidR="00BA509F">
        <w:rPr>
          <w:b/>
          <w:bCs/>
        </w:rPr>
        <w:tab/>
      </w:r>
      <w:r w:rsidR="00BA509F">
        <w:rPr>
          <w:b/>
          <w:bCs/>
        </w:rPr>
        <w:tab/>
      </w:r>
      <w:r w:rsidR="00BA509F">
        <w:rPr>
          <w:b/>
          <w:bCs/>
        </w:rPr>
        <w:tab/>
      </w:r>
      <w:r w:rsidR="00BA509F">
        <w:rPr>
          <w:b/>
          <w:bCs/>
        </w:rPr>
        <w:tab/>
      </w:r>
      <w:r w:rsidR="00BA509F">
        <w:rPr>
          <w:b/>
          <w:bCs/>
        </w:rPr>
        <w:tab/>
      </w:r>
      <w:r w:rsidR="00BA509F">
        <w:rPr>
          <w:b/>
          <w:bCs/>
        </w:rPr>
        <w:t>f</w:t>
      </w:r>
      <w:r w:rsidR="00831F17">
        <w:rPr>
          <w:b/>
          <w:bCs/>
        </w:rPr>
        <w:t xml:space="preserve"> (MDS-GS7)</w:t>
      </w:r>
    </w:p>
    <w:p w:rsidR="00375FFD" w:rsidP="00213246" w:rsidRDefault="008911D4" w14:paraId="58260BE4" w14:textId="4C94A87D">
      <w:pPr>
        <w:tabs>
          <w:tab w:val="left" w:pos="2662"/>
        </w:tabs>
        <w:rPr>
          <w:b/>
          <w:bCs/>
        </w:rPr>
      </w:pPr>
      <w:r>
        <w:rPr>
          <w:noProof/>
        </w:rPr>
        <w:drawing>
          <wp:anchor distT="0" distB="0" distL="114300" distR="114300" simplePos="0" relativeHeight="251658272" behindDoc="1" locked="0" layoutInCell="1" allowOverlap="1" wp14:anchorId="23609084" wp14:editId="7A6991AF">
            <wp:simplePos x="0" y="0"/>
            <wp:positionH relativeFrom="column">
              <wp:posOffset>3292107</wp:posOffset>
            </wp:positionH>
            <wp:positionV relativeFrom="page">
              <wp:posOffset>5781040</wp:posOffset>
            </wp:positionV>
            <wp:extent cx="1915880" cy="1892763"/>
            <wp:effectExtent l="0" t="0" r="8255" b="0"/>
            <wp:wrapNone/>
            <wp:docPr id="1483279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279123" name="Picture 1"/>
                    <pic:cNvPicPr/>
                  </pic:nvPicPr>
                  <pic:blipFill rotWithShape="1">
                    <a:blip r:embed="rId12" cstate="print">
                      <a:extLst>
                        <a:ext uri="{28A0092B-C50C-407E-A947-70E740481C1C}">
                          <a14:useLocalDpi xmlns:a14="http://schemas.microsoft.com/office/drawing/2010/main" val="0"/>
                        </a:ext>
                      </a:extLst>
                    </a:blip>
                    <a:srcRect l="14616" t="20685" r="18917" b="9449"/>
                    <a:stretch/>
                  </pic:blipFill>
                  <pic:spPr bwMode="auto">
                    <a:xfrm flipH="1" flipV="1">
                      <a:off x="0" y="0"/>
                      <a:ext cx="1915880" cy="189276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13246">
        <w:rPr>
          <w:b/>
          <w:bCs/>
        </w:rPr>
        <w:tab/>
      </w:r>
    </w:p>
    <w:p w:rsidR="00375FFD" w:rsidP="00F658B2" w:rsidRDefault="00F658B2" w14:paraId="79518BF3" w14:textId="0EBE752F">
      <w:pPr>
        <w:tabs>
          <w:tab w:val="left" w:pos="2095"/>
        </w:tabs>
        <w:rPr>
          <w:b/>
          <w:bCs/>
        </w:rPr>
      </w:pPr>
      <w:r>
        <w:rPr>
          <w:b/>
          <w:bCs/>
        </w:rPr>
        <w:tab/>
      </w:r>
    </w:p>
    <w:p w:rsidR="00375FFD" w:rsidP="008911D4" w:rsidRDefault="008911D4" w14:paraId="7BA4C327" w14:textId="08422996">
      <w:pPr>
        <w:tabs>
          <w:tab w:val="left" w:pos="7483"/>
        </w:tabs>
        <w:rPr>
          <w:b/>
          <w:bCs/>
        </w:rPr>
      </w:pPr>
      <w:r>
        <w:rPr>
          <w:b/>
          <w:bCs/>
        </w:rPr>
        <w:tab/>
      </w:r>
    </w:p>
    <w:p w:rsidR="00375FFD" w:rsidP="00EC5008" w:rsidRDefault="00EC5008" w14:paraId="73463699" w14:textId="7BC8CB0E">
      <w:pPr>
        <w:tabs>
          <w:tab w:val="left" w:pos="6626"/>
        </w:tabs>
        <w:rPr>
          <w:b/>
          <w:bCs/>
        </w:rPr>
      </w:pPr>
      <w:r>
        <w:rPr>
          <w:b/>
          <w:bCs/>
        </w:rPr>
        <w:tab/>
      </w:r>
    </w:p>
    <w:p w:rsidR="00375FFD" w:rsidRDefault="00375FFD" w14:paraId="6B289503" w14:textId="77777777">
      <w:pPr>
        <w:rPr>
          <w:b/>
          <w:bCs/>
        </w:rPr>
      </w:pPr>
    </w:p>
    <w:p w:rsidR="00375FFD" w:rsidRDefault="00375FFD" w14:paraId="2CC92E2C" w14:textId="77777777">
      <w:pPr>
        <w:rPr>
          <w:b/>
          <w:bCs/>
        </w:rPr>
      </w:pPr>
    </w:p>
    <w:p w:rsidR="00375FFD" w:rsidRDefault="00375FFD" w14:paraId="53BA602E" w14:textId="77777777">
      <w:pPr>
        <w:rPr>
          <w:b/>
          <w:bCs/>
        </w:rPr>
      </w:pPr>
    </w:p>
    <w:p w:rsidR="00C969B4" w:rsidRDefault="624A5EE4" w14:paraId="18BEE1F6" w14:textId="1117BC07">
      <w:r w:rsidRPr="624A5EE4">
        <w:rPr>
          <w:b/>
          <w:bCs/>
          <w:sz w:val="20"/>
          <w:szCs w:val="20"/>
        </w:rPr>
        <w:t>(a and b):</w:t>
      </w:r>
      <w:r w:rsidRPr="624A5EE4">
        <w:rPr>
          <w:sz w:val="20"/>
          <w:szCs w:val="20"/>
        </w:rPr>
        <w:t xml:space="preserve"> analysis of the full SNP data set from Matrix50 by MDS </w:t>
      </w:r>
      <w:r w:rsidRPr="624A5EE4">
        <w:rPr>
          <w:b/>
          <w:bCs/>
          <w:sz w:val="20"/>
          <w:szCs w:val="20"/>
        </w:rPr>
        <w:t xml:space="preserve">(a) </w:t>
      </w:r>
      <w:r w:rsidRPr="624A5EE4">
        <w:rPr>
          <w:i/>
          <w:iCs/>
          <w:sz w:val="20"/>
          <w:szCs w:val="20"/>
        </w:rPr>
        <w:t>vs</w:t>
      </w:r>
      <w:r w:rsidRPr="624A5EE4">
        <w:rPr>
          <w:sz w:val="20"/>
          <w:szCs w:val="20"/>
        </w:rPr>
        <w:t xml:space="preserve">. PCA </w:t>
      </w:r>
      <w:r w:rsidRPr="624A5EE4">
        <w:rPr>
          <w:b/>
          <w:bCs/>
          <w:sz w:val="20"/>
          <w:szCs w:val="20"/>
        </w:rPr>
        <w:t xml:space="preserve">(b). </w:t>
      </w:r>
      <w:r w:rsidRPr="624A5EE4">
        <w:rPr>
          <w:sz w:val="20"/>
          <w:szCs w:val="20"/>
        </w:rPr>
        <w:t xml:space="preserve">Points with missing genotype data are coloured red (80-100%) or orange (60-80%). </w:t>
      </w:r>
      <w:r w:rsidRPr="624A5EE4">
        <w:rPr>
          <w:b/>
          <w:bCs/>
          <w:sz w:val="20"/>
          <w:szCs w:val="20"/>
        </w:rPr>
        <w:t>(c and d):</w:t>
      </w:r>
      <w:r w:rsidRPr="624A5EE4">
        <w:rPr>
          <w:sz w:val="20"/>
          <w:szCs w:val="20"/>
        </w:rPr>
        <w:t xml:space="preserve"> analysis of filtered data set with imputed genotypes (Matrix80) by MDS </w:t>
      </w:r>
      <w:r w:rsidRPr="624A5EE4">
        <w:rPr>
          <w:i/>
          <w:iCs/>
          <w:sz w:val="20"/>
          <w:szCs w:val="20"/>
        </w:rPr>
        <w:t>vs.</w:t>
      </w:r>
      <w:r w:rsidRPr="624A5EE4">
        <w:rPr>
          <w:sz w:val="20"/>
          <w:szCs w:val="20"/>
        </w:rPr>
        <w:t xml:space="preserve"> PCA, respectively. </w:t>
      </w:r>
      <w:r w:rsidRPr="624A5EE4">
        <w:rPr>
          <w:b/>
          <w:bCs/>
          <w:sz w:val="20"/>
          <w:szCs w:val="20"/>
        </w:rPr>
        <w:t>(e)</w:t>
      </w:r>
      <w:r w:rsidRPr="624A5EE4">
        <w:rPr>
          <w:sz w:val="20"/>
          <w:szCs w:val="20"/>
        </w:rPr>
        <w:t xml:space="preserve"> analysis of SNPs called using Haplotag software by MDS. </w:t>
      </w:r>
      <w:r w:rsidRPr="624A5EE4">
        <w:rPr>
          <w:b/>
          <w:bCs/>
          <w:sz w:val="20"/>
          <w:szCs w:val="20"/>
        </w:rPr>
        <w:t>(f)</w:t>
      </w:r>
      <w:r w:rsidRPr="624A5EE4">
        <w:rPr>
          <w:sz w:val="20"/>
          <w:szCs w:val="20"/>
        </w:rPr>
        <w:t xml:space="preserve"> analysis of SNPs called using the GS7 reference genome by MDS. In all plots, points that represent the </w:t>
      </w:r>
      <w:r w:rsidRPr="624A5EE4">
        <w:rPr>
          <w:i/>
          <w:iCs/>
          <w:sz w:val="20"/>
          <w:szCs w:val="20"/>
        </w:rPr>
        <w:t>A. byzantina</w:t>
      </w:r>
      <w:r w:rsidRPr="624A5EE4">
        <w:rPr>
          <w:sz w:val="20"/>
          <w:szCs w:val="20"/>
        </w:rPr>
        <w:t xml:space="preserve"> cluster are coloured blue, while those representing </w:t>
      </w:r>
      <w:r w:rsidRPr="624A5EE4">
        <w:rPr>
          <w:i/>
          <w:iCs/>
          <w:sz w:val="20"/>
          <w:szCs w:val="20"/>
        </w:rPr>
        <w:t>A. sterilis</w:t>
      </w:r>
      <w:r w:rsidRPr="624A5EE4">
        <w:rPr>
          <w:sz w:val="20"/>
          <w:szCs w:val="20"/>
        </w:rPr>
        <w:t xml:space="preserve"> lines are magenta. The axes of all plots are mirrored oriented to orient the </w:t>
      </w:r>
      <w:r w:rsidRPr="624A5EE4">
        <w:rPr>
          <w:i/>
          <w:iCs/>
          <w:sz w:val="20"/>
          <w:szCs w:val="20"/>
        </w:rPr>
        <w:t>A. byzantina</w:t>
      </w:r>
      <w:r w:rsidRPr="624A5EE4">
        <w:rPr>
          <w:sz w:val="20"/>
          <w:szCs w:val="20"/>
        </w:rPr>
        <w:t xml:space="preserve"> cluster in the top right quadrant. Axis scales are not reported because they are arbitrary in the MDS analyses, and we are only interested in the shape of these plots for descriptive purposes.</w:t>
      </w:r>
    </w:p>
    <w:p w:rsidR="624A5EE4" w:rsidP="624A5EE4" w:rsidRDefault="624A5EE4" w14:paraId="4A94DEF8" w14:textId="7C684EA6">
      <w:pPr>
        <w:rPr>
          <w:sz w:val="20"/>
          <w:szCs w:val="20"/>
        </w:rPr>
      </w:pPr>
    </w:p>
    <w:p w:rsidR="624A5EE4" w:rsidP="624A5EE4" w:rsidRDefault="624A5EE4" w14:paraId="27C0E80B" w14:textId="623F50F7">
      <w:pPr>
        <w:rPr>
          <w:sz w:val="20"/>
          <w:szCs w:val="20"/>
        </w:rPr>
      </w:pPr>
    </w:p>
    <w:p w:rsidR="001B1CB5" w:rsidP="00CB74E4" w:rsidRDefault="00751A2C" w14:paraId="0CC262D4" w14:textId="6FEDF964">
      <w:r>
        <w:rPr>
          <w:b/>
          <w:bCs/>
        </w:rPr>
        <w:t xml:space="preserve">Supplementary </w:t>
      </w:r>
      <w:r w:rsidRPr="001265DF" w:rsidR="00CB74E4">
        <w:rPr>
          <w:b/>
          <w:bCs/>
        </w:rPr>
        <w:t>Fig. S</w:t>
      </w:r>
      <w:r w:rsidR="00B76B4A">
        <w:rPr>
          <w:b/>
          <w:bCs/>
        </w:rPr>
        <w:t>3</w:t>
      </w:r>
      <w:r w:rsidRPr="001265DF" w:rsidR="00CB74E4">
        <w:rPr>
          <w:b/>
          <w:bCs/>
        </w:rPr>
        <w:t>:</w:t>
      </w:r>
      <w:r w:rsidRPr="00696266" w:rsidR="00CB74E4">
        <w:rPr>
          <w:b/>
          <w:bCs/>
        </w:rPr>
        <w:t xml:space="preserve"> </w:t>
      </w:r>
      <w:r w:rsidRPr="001B1CB5" w:rsidR="00CB74E4">
        <w:rPr>
          <w:b/>
          <w:bCs/>
        </w:rPr>
        <w:t xml:space="preserve">Cross-entropy </w:t>
      </w:r>
      <w:r w:rsidRPr="001B1CB5" w:rsidR="00CB74E4">
        <w:rPr>
          <w:b/>
          <w:bCs/>
          <w:i/>
          <w:iCs/>
        </w:rPr>
        <w:t>vs.</w:t>
      </w:r>
      <w:r w:rsidRPr="001B1CB5" w:rsidR="00CB74E4">
        <w:rPr>
          <w:b/>
          <w:bCs/>
        </w:rPr>
        <w:t xml:space="preserve"> cluster size</w:t>
      </w:r>
      <w:r w:rsidRPr="001B1CB5" w:rsidR="001B1CB5">
        <w:rPr>
          <w:b/>
          <w:bCs/>
        </w:rPr>
        <w:t>.</w:t>
      </w:r>
      <w:r w:rsidRPr="00696266" w:rsidR="00CB74E4">
        <w:t xml:space="preserve"> </w:t>
      </w:r>
    </w:p>
    <w:p w:rsidR="001B1CB5" w:rsidP="00CB74E4" w:rsidRDefault="004F35FF" w14:paraId="3B71A207" w14:textId="7A58C42A">
      <w:r>
        <w:rPr>
          <w:noProof/>
        </w:rPr>
        <w:drawing>
          <wp:inline distT="0" distB="0" distL="0" distR="0" wp14:anchorId="3A6A6D07" wp14:editId="05A783E9">
            <wp:extent cx="4572000" cy="4572000"/>
            <wp:effectExtent l="0" t="0" r="0" b="0"/>
            <wp:docPr id="514963821" name="Picture 1" descr="A graph of an ancestor's popul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963821" name="Picture 1" descr="A graph of an ancestor's population&#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0" cy="4572000"/>
                    </a:xfrm>
                    <a:prstGeom prst="rect">
                      <a:avLst/>
                    </a:prstGeom>
                    <a:noFill/>
                    <a:ln>
                      <a:noFill/>
                    </a:ln>
                  </pic:spPr>
                </pic:pic>
              </a:graphicData>
            </a:graphic>
          </wp:inline>
        </w:drawing>
      </w:r>
    </w:p>
    <w:p w:rsidR="008A6820" w:rsidP="00CB74E4" w:rsidRDefault="008A6820" w14:paraId="19127E3E" w14:textId="77777777"/>
    <w:p w:rsidR="008E68EB" w:rsidP="00CB74E4" w:rsidRDefault="7A9B999D" w14:paraId="30F3404C" w14:textId="6CF0C82C">
      <w:r>
        <w:t xml:space="preserve">Cross-entropy </w:t>
      </w:r>
      <w:r w:rsidRPr="7A9B999D">
        <w:rPr>
          <w:i/>
          <w:iCs/>
        </w:rPr>
        <w:t>vs.</w:t>
      </w:r>
      <w:r>
        <w:t xml:space="preserve"> cluster size (K) based on five sNMF iterations per cluster (K) = 1 – 40. </w:t>
      </w:r>
    </w:p>
    <w:p w:rsidR="008E68EB" w:rsidRDefault="008E68EB" w14:paraId="0D77D395" w14:textId="77777777">
      <w:r>
        <w:br w:type="page"/>
      </w:r>
    </w:p>
    <w:p w:rsidR="006719BF" w:rsidP="00CB74E4" w:rsidRDefault="00751A2C" w14:paraId="70B3A7BB" w14:textId="232167CB">
      <w:pPr>
        <w:rPr>
          <w:b/>
          <w:bCs/>
        </w:rPr>
      </w:pPr>
      <w:r>
        <w:rPr>
          <w:b/>
          <w:bCs/>
        </w:rPr>
        <w:t xml:space="preserve">Supplementary </w:t>
      </w:r>
      <w:r w:rsidRPr="00696266" w:rsidR="00CB74E4">
        <w:rPr>
          <w:b/>
          <w:bCs/>
        </w:rPr>
        <w:t>Fig</w:t>
      </w:r>
      <w:r w:rsidR="00CB74E4">
        <w:rPr>
          <w:b/>
          <w:bCs/>
        </w:rPr>
        <w:t>.</w:t>
      </w:r>
      <w:r w:rsidRPr="00696266" w:rsidR="00CB74E4">
        <w:rPr>
          <w:b/>
          <w:bCs/>
        </w:rPr>
        <w:t xml:space="preserve"> S4</w:t>
      </w:r>
      <w:r w:rsidRPr="006719BF" w:rsidR="00CB74E4">
        <w:rPr>
          <w:b/>
          <w:bCs/>
        </w:rPr>
        <w:t>:</w:t>
      </w:r>
      <w:r w:rsidRPr="006719BF" w:rsidR="006719BF">
        <w:rPr>
          <w:b/>
          <w:bCs/>
        </w:rPr>
        <w:t xml:space="preserve"> Admixture plot </w:t>
      </w:r>
      <w:r w:rsidR="00285569">
        <w:rPr>
          <w:b/>
          <w:bCs/>
        </w:rPr>
        <w:t>– selected populations</w:t>
      </w:r>
      <w:r w:rsidRPr="006719BF" w:rsidR="00184212">
        <w:rPr>
          <w:b/>
          <w:bCs/>
        </w:rPr>
        <w:t>.</w:t>
      </w:r>
      <w:r w:rsidRPr="000D3B18" w:rsidR="00184212">
        <w:t xml:space="preserve"> </w:t>
      </w:r>
    </w:p>
    <w:p w:rsidR="006719BF" w:rsidP="00CB74E4" w:rsidRDefault="006719BF" w14:paraId="55DB37D1" w14:textId="36D776D4">
      <w:r w:rsidRPr="006719BF">
        <w:rPr>
          <w:noProof/>
        </w:rPr>
        <w:drawing>
          <wp:anchor distT="0" distB="0" distL="114300" distR="114300" simplePos="0" relativeHeight="251658244" behindDoc="0" locked="0" layoutInCell="1" allowOverlap="1" wp14:anchorId="4E92F95A" wp14:editId="69143077">
            <wp:simplePos x="0" y="0"/>
            <wp:positionH relativeFrom="margin">
              <wp:posOffset>2316481</wp:posOffset>
            </wp:positionH>
            <wp:positionV relativeFrom="paragraph">
              <wp:posOffset>86106</wp:posOffset>
            </wp:positionV>
            <wp:extent cx="912908" cy="1932432"/>
            <wp:effectExtent l="0" t="0" r="1905" b="0"/>
            <wp:wrapNone/>
            <wp:docPr id="5" name="Picture 4">
              <a:extLst xmlns:a="http://schemas.openxmlformats.org/drawingml/2006/main">
                <a:ext uri="{FF2B5EF4-FFF2-40B4-BE49-F238E27FC236}">
                  <a16:creationId xmlns:a16="http://schemas.microsoft.com/office/drawing/2014/main" id="{6C88261E-4466-8B9A-6810-D1C247143C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6C88261E-4466-8B9A-6810-D1C247143CFA}"/>
                        </a:ext>
                      </a:extLst>
                    </pic:cNvPr>
                    <pic:cNvPicPr>
                      <a:picLocks noChangeAspect="1"/>
                    </pic:cNvPicPr>
                  </pic:nvPicPr>
                  <pic:blipFill>
                    <a:blip r:embed="rId14"/>
                    <a:stretch>
                      <a:fillRect/>
                    </a:stretch>
                  </pic:blipFill>
                  <pic:spPr>
                    <a:xfrm>
                      <a:off x="0" y="0"/>
                      <a:ext cx="917016" cy="1941127"/>
                    </a:xfrm>
                    <a:prstGeom prst="rect">
                      <a:avLst/>
                    </a:prstGeom>
                  </pic:spPr>
                </pic:pic>
              </a:graphicData>
            </a:graphic>
            <wp14:sizeRelH relativeFrom="margin">
              <wp14:pctWidth>0</wp14:pctWidth>
            </wp14:sizeRelH>
            <wp14:sizeRelV relativeFrom="margin">
              <wp14:pctHeight>0</wp14:pctHeight>
            </wp14:sizeRelV>
          </wp:anchor>
        </w:drawing>
      </w:r>
    </w:p>
    <w:p w:rsidR="006719BF" w:rsidP="00CB74E4" w:rsidRDefault="006719BF" w14:paraId="2161C54B" w14:textId="77777777"/>
    <w:p w:rsidR="006719BF" w:rsidP="00CB74E4" w:rsidRDefault="006719BF" w14:paraId="62D163CC" w14:textId="77777777"/>
    <w:p w:rsidR="006719BF" w:rsidP="00CB74E4" w:rsidRDefault="006719BF" w14:paraId="7570B4C8" w14:textId="77777777"/>
    <w:p w:rsidR="006719BF" w:rsidP="00CB74E4" w:rsidRDefault="006719BF" w14:paraId="111AD453" w14:textId="77777777"/>
    <w:p w:rsidR="006719BF" w:rsidP="00CB74E4" w:rsidRDefault="006719BF" w14:paraId="180A11C8" w14:textId="77777777"/>
    <w:p w:rsidR="006719BF" w:rsidP="00CB74E4" w:rsidRDefault="006719BF" w14:paraId="4FA25B96" w14:textId="77777777"/>
    <w:p w:rsidR="006719BF" w:rsidP="00CB74E4" w:rsidRDefault="006719BF" w14:paraId="013FE0D4" w14:textId="77777777"/>
    <w:p w:rsidR="006719BF" w:rsidP="00CB74E4" w:rsidRDefault="006719BF" w14:paraId="54A18DD9" w14:textId="26A56FFD">
      <w:r w:rsidRPr="006719BF">
        <w:rPr>
          <w:noProof/>
        </w:rPr>
        <w:drawing>
          <wp:anchor distT="0" distB="0" distL="114300" distR="114300" simplePos="0" relativeHeight="251658243" behindDoc="0" locked="0" layoutInCell="1" allowOverlap="1" wp14:anchorId="0D0F843A" wp14:editId="77B91BDE">
            <wp:simplePos x="0" y="0"/>
            <wp:positionH relativeFrom="column">
              <wp:posOffset>-2579052</wp:posOffset>
            </wp:positionH>
            <wp:positionV relativeFrom="paragraph">
              <wp:posOffset>366967</wp:posOffset>
            </wp:positionV>
            <wp:extent cx="7186203" cy="1933884"/>
            <wp:effectExtent l="0" t="2858" r="0" b="0"/>
            <wp:wrapNone/>
            <wp:docPr id="500086428" name="Picture 5" descr="A green and purple striped background&#10;&#10;Description automatically generated">
              <a:extLst xmlns:a="http://schemas.openxmlformats.org/drawingml/2006/main">
                <a:ext uri="{FF2B5EF4-FFF2-40B4-BE49-F238E27FC236}">
                  <a16:creationId xmlns:a16="http://schemas.microsoft.com/office/drawing/2014/main" id="{69929A01-266C-C32C-C514-A9C91B6973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green and purple striped background&#10;&#10;Description automatically generated">
                      <a:extLst>
                        <a:ext uri="{FF2B5EF4-FFF2-40B4-BE49-F238E27FC236}">
                          <a16:creationId xmlns:a16="http://schemas.microsoft.com/office/drawing/2014/main" id="{69929A01-266C-C32C-C514-A9C91B69731F}"/>
                        </a:ext>
                      </a:extLst>
                    </pic:cNvPr>
                    <pic:cNvPicPr>
                      <a:picLocks noChangeAspect="1"/>
                    </pic:cNvPicPr>
                  </pic:nvPicPr>
                  <pic:blipFill>
                    <a:blip r:embed="rId15" cstate="print">
                      <a:extLst>
                        <a:ext uri="{28A0092B-C50C-407E-A947-70E740481C1C}">
                          <a14:useLocalDpi xmlns:a14="http://schemas.microsoft.com/office/drawing/2010/main" val="0"/>
                        </a:ext>
                      </a:extLst>
                    </a:blip>
                    <a:srcRect r="7101"/>
                    <a:stretch/>
                  </pic:blipFill>
                  <pic:spPr>
                    <a:xfrm rot="5400000">
                      <a:off x="0" y="0"/>
                      <a:ext cx="7186203" cy="1933884"/>
                    </a:xfrm>
                    <a:prstGeom prst="rect">
                      <a:avLst/>
                    </a:prstGeom>
                  </pic:spPr>
                </pic:pic>
              </a:graphicData>
            </a:graphic>
            <wp14:sizeRelH relativeFrom="margin">
              <wp14:pctWidth>0</wp14:pctWidth>
            </wp14:sizeRelH>
            <wp14:sizeRelV relativeFrom="margin">
              <wp14:pctHeight>0</wp14:pctHeight>
            </wp14:sizeRelV>
          </wp:anchor>
        </w:drawing>
      </w:r>
    </w:p>
    <w:p w:rsidR="006719BF" w:rsidP="00CB74E4" w:rsidRDefault="006719BF" w14:paraId="20BBCC50" w14:textId="1DE1BDED"/>
    <w:p w:rsidR="006719BF" w:rsidP="00CB74E4" w:rsidRDefault="006719BF" w14:paraId="2E08B09C" w14:textId="66E62850"/>
    <w:p w:rsidR="006719BF" w:rsidP="00CB74E4" w:rsidRDefault="006719BF" w14:paraId="3748AE05" w14:textId="77777777"/>
    <w:p w:rsidR="006719BF" w:rsidP="00CB74E4" w:rsidRDefault="006719BF" w14:paraId="562AF383" w14:textId="77777777"/>
    <w:p w:rsidR="006719BF" w:rsidP="00CB74E4" w:rsidRDefault="006719BF" w14:paraId="7520270A" w14:textId="77777777"/>
    <w:p w:rsidR="006719BF" w:rsidP="00CB74E4" w:rsidRDefault="006719BF" w14:paraId="61DBEAEB" w14:textId="77777777"/>
    <w:p w:rsidR="006719BF" w:rsidP="00CB74E4" w:rsidRDefault="006719BF" w14:paraId="696BE306" w14:textId="77777777"/>
    <w:p w:rsidR="006719BF" w:rsidP="00CB74E4" w:rsidRDefault="006719BF" w14:paraId="451772A0" w14:textId="77777777"/>
    <w:p w:rsidR="006719BF" w:rsidP="00CB74E4" w:rsidRDefault="006719BF" w14:paraId="08A29EFF" w14:textId="77777777"/>
    <w:p w:rsidR="006719BF" w:rsidP="00CB74E4" w:rsidRDefault="006719BF" w14:paraId="43F67654" w14:textId="77777777"/>
    <w:p w:rsidR="006719BF" w:rsidP="00CB74E4" w:rsidRDefault="006719BF" w14:paraId="143FDA41" w14:textId="77777777"/>
    <w:p w:rsidR="006719BF" w:rsidP="00CB74E4" w:rsidRDefault="006719BF" w14:paraId="765F430B" w14:textId="77777777"/>
    <w:p w:rsidR="006719BF" w:rsidP="00CB74E4" w:rsidRDefault="006719BF" w14:paraId="5C47F68D" w14:textId="77777777"/>
    <w:p w:rsidR="006719BF" w:rsidP="00CB74E4" w:rsidRDefault="006719BF" w14:paraId="23B00AFE" w14:textId="77777777"/>
    <w:p w:rsidR="006719BF" w:rsidP="00CB74E4" w:rsidRDefault="006719BF" w14:paraId="791A9D6D" w14:textId="77777777"/>
    <w:p w:rsidR="006719BF" w:rsidP="00CB74E4" w:rsidRDefault="006719BF" w14:paraId="2D6DD9BD" w14:textId="77777777"/>
    <w:p w:rsidR="006719BF" w:rsidP="00CB74E4" w:rsidRDefault="006719BF" w14:paraId="3C6E3295" w14:textId="77777777"/>
    <w:p w:rsidR="006719BF" w:rsidP="00CB74E4" w:rsidRDefault="00CB74E4" w14:paraId="4599B1C4" w14:textId="129223F0">
      <w:r w:rsidRPr="000D3B18">
        <w:t xml:space="preserve">Admixture plot from K=21 showing taxa assigned to populations P01, P02, P03, P04, P05, </w:t>
      </w:r>
      <w:r w:rsidRPr="000D3B18" w:rsidR="00962CD6">
        <w:t>and P</w:t>
      </w:r>
      <w:r w:rsidRPr="000D3B18">
        <w:t>06.</w:t>
      </w:r>
    </w:p>
    <w:p w:rsidR="006719BF" w:rsidRDefault="006719BF" w14:paraId="2AE97278" w14:textId="77777777">
      <w:r>
        <w:br w:type="page"/>
      </w:r>
    </w:p>
    <w:p w:rsidR="00285569" w:rsidP="00CB74E4" w:rsidRDefault="00751A2C" w14:paraId="293E5A80" w14:textId="05F4E50D">
      <w:pPr>
        <w:rPr>
          <w:b/>
          <w:bCs/>
        </w:rPr>
      </w:pPr>
      <w:r>
        <w:rPr>
          <w:b/>
          <w:bCs/>
        </w:rPr>
        <w:t xml:space="preserve">Supplementary </w:t>
      </w:r>
      <w:r w:rsidRPr="00696266" w:rsidR="00CB74E4">
        <w:rPr>
          <w:b/>
          <w:bCs/>
        </w:rPr>
        <w:t>Fig</w:t>
      </w:r>
      <w:r w:rsidR="00CB74E4">
        <w:rPr>
          <w:b/>
          <w:bCs/>
        </w:rPr>
        <w:t>.</w:t>
      </w:r>
      <w:r w:rsidRPr="00696266" w:rsidR="00CB74E4">
        <w:rPr>
          <w:b/>
          <w:bCs/>
        </w:rPr>
        <w:t xml:space="preserve"> S5</w:t>
      </w:r>
      <w:r w:rsidR="00CB74E4">
        <w:rPr>
          <w:b/>
          <w:bCs/>
        </w:rPr>
        <w:t>:</w:t>
      </w:r>
      <w:r w:rsidRPr="00696266" w:rsidR="00CB74E4">
        <w:rPr>
          <w:b/>
          <w:bCs/>
        </w:rPr>
        <w:t xml:space="preserve"> </w:t>
      </w:r>
      <w:r w:rsidRPr="006719BF" w:rsidR="00285569">
        <w:rPr>
          <w:b/>
          <w:bCs/>
        </w:rPr>
        <w:t xml:space="preserve">Admixture plot </w:t>
      </w:r>
      <w:r w:rsidR="00285569">
        <w:rPr>
          <w:b/>
          <w:bCs/>
        </w:rPr>
        <w:t>– all populations</w:t>
      </w:r>
      <w:r w:rsidRPr="006719BF" w:rsidR="00184212">
        <w:rPr>
          <w:b/>
          <w:bCs/>
        </w:rPr>
        <w:t>.</w:t>
      </w:r>
      <w:r w:rsidRPr="000D3B18" w:rsidR="00184212">
        <w:t xml:space="preserve"> </w:t>
      </w:r>
    </w:p>
    <w:p w:rsidR="00285569" w:rsidP="00CB74E4" w:rsidRDefault="0091568C" w14:paraId="5B4E58FF" w14:textId="07B1A11B">
      <w:r w:rsidRPr="0091568C">
        <w:rPr>
          <w:noProof/>
        </w:rPr>
        <w:drawing>
          <wp:anchor distT="0" distB="0" distL="114300" distR="114300" simplePos="0" relativeHeight="251658246" behindDoc="0" locked="0" layoutInCell="1" allowOverlap="1" wp14:anchorId="10680664" wp14:editId="1AB1D979">
            <wp:simplePos x="0" y="0"/>
            <wp:positionH relativeFrom="column">
              <wp:posOffset>4427855</wp:posOffset>
            </wp:positionH>
            <wp:positionV relativeFrom="paragraph">
              <wp:posOffset>5461</wp:posOffset>
            </wp:positionV>
            <wp:extent cx="1304925" cy="2762250"/>
            <wp:effectExtent l="0" t="0" r="9525" b="0"/>
            <wp:wrapNone/>
            <wp:docPr id="1507533203" name="Picture 3" descr="A close-up of a color chart&#10;&#10;Description automatically generated">
              <a:extLst xmlns:a="http://schemas.openxmlformats.org/drawingml/2006/main">
                <a:ext uri="{FF2B5EF4-FFF2-40B4-BE49-F238E27FC236}">
                  <a16:creationId xmlns:a16="http://schemas.microsoft.com/office/drawing/2014/main" id="{1CCBA2AE-BACA-584E-60A3-F61C36D3D8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533203" name="Picture 3" descr="A close-up of a color chart&#10;&#10;Description automatically generated">
                      <a:extLst>
                        <a:ext uri="{FF2B5EF4-FFF2-40B4-BE49-F238E27FC236}">
                          <a16:creationId xmlns:a16="http://schemas.microsoft.com/office/drawing/2014/main" id="{1CCBA2AE-BACA-584E-60A3-F61C36D3D890}"/>
                        </a:ext>
                      </a:extLst>
                    </pic:cNvPr>
                    <pic:cNvPicPr>
                      <a:picLocks noChangeAspect="1"/>
                    </pic:cNvPicPr>
                  </pic:nvPicPr>
                  <pic:blipFill>
                    <a:blip r:embed="rId14"/>
                    <a:stretch>
                      <a:fillRect/>
                    </a:stretch>
                  </pic:blipFill>
                  <pic:spPr>
                    <a:xfrm>
                      <a:off x="0" y="0"/>
                      <a:ext cx="1304925" cy="2762250"/>
                    </a:xfrm>
                    <a:prstGeom prst="rect">
                      <a:avLst/>
                    </a:prstGeom>
                  </pic:spPr>
                </pic:pic>
              </a:graphicData>
            </a:graphic>
          </wp:anchor>
        </w:drawing>
      </w:r>
    </w:p>
    <w:p w:rsidR="00285569" w:rsidP="00CB74E4" w:rsidRDefault="00285569" w14:paraId="442A5817" w14:textId="77777777"/>
    <w:p w:rsidR="0091568C" w:rsidP="00CB74E4" w:rsidRDefault="0091568C" w14:paraId="476557F1" w14:textId="0932FB95"/>
    <w:p w:rsidR="0091568C" w:rsidP="00CB74E4" w:rsidRDefault="0091568C" w14:paraId="0C5E3558" w14:textId="57539118"/>
    <w:p w:rsidR="0091568C" w:rsidP="00CB74E4" w:rsidRDefault="0091568C" w14:paraId="1A752DE6" w14:textId="71B9FB42"/>
    <w:p w:rsidR="0091568C" w:rsidP="00CB74E4" w:rsidRDefault="0091568C" w14:paraId="56F9F682" w14:textId="0888058E">
      <w:r w:rsidRPr="0091568C">
        <w:rPr>
          <w:noProof/>
        </w:rPr>
        <w:drawing>
          <wp:anchor distT="0" distB="0" distL="114300" distR="114300" simplePos="0" relativeHeight="251658245" behindDoc="0" locked="0" layoutInCell="1" allowOverlap="1" wp14:anchorId="0A85D5EA" wp14:editId="3EF8DE18">
            <wp:simplePos x="0" y="0"/>
            <wp:positionH relativeFrom="margin">
              <wp:align>left</wp:align>
            </wp:positionH>
            <wp:positionV relativeFrom="paragraph">
              <wp:posOffset>279273</wp:posOffset>
            </wp:positionV>
            <wp:extent cx="7626952" cy="4090070"/>
            <wp:effectExtent l="0" t="3493" r="0" b="0"/>
            <wp:wrapNone/>
            <wp:docPr id="9" name="Picture 8" descr="A colorful lines on a screen&#10;&#10;Description automatically generated">
              <a:extLst xmlns:a="http://schemas.openxmlformats.org/drawingml/2006/main">
                <a:ext uri="{FF2B5EF4-FFF2-40B4-BE49-F238E27FC236}">
                  <a16:creationId xmlns:a16="http://schemas.microsoft.com/office/drawing/2014/main" id="{04F24E03-B329-9CBE-5370-A806ABC5017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A colorful lines on a screen&#10;&#10;Description automatically generated">
                      <a:extLst>
                        <a:ext uri="{FF2B5EF4-FFF2-40B4-BE49-F238E27FC236}">
                          <a16:creationId xmlns:a16="http://schemas.microsoft.com/office/drawing/2014/main" id="{04F24E03-B329-9CBE-5370-A806ABC50178}"/>
                        </a:ext>
                      </a:extLst>
                    </pic:cNvPr>
                    <pic:cNvPicPr>
                      <a:picLocks noChangeAspect="1"/>
                    </pic:cNvPicPr>
                  </pic:nvPicPr>
                  <pic:blipFill>
                    <a:blip r:embed="rId16" cstate="print">
                      <a:extLst>
                        <a:ext uri="{28A0092B-C50C-407E-A947-70E740481C1C}">
                          <a14:useLocalDpi xmlns:a14="http://schemas.microsoft.com/office/drawing/2010/main" val="0"/>
                        </a:ext>
                      </a:extLst>
                    </a:blip>
                    <a:srcRect r="6762"/>
                    <a:stretch/>
                  </pic:blipFill>
                  <pic:spPr>
                    <a:xfrm rot="5400000">
                      <a:off x="0" y="0"/>
                      <a:ext cx="7626952" cy="4090070"/>
                    </a:xfrm>
                    <a:prstGeom prst="rect">
                      <a:avLst/>
                    </a:prstGeom>
                  </pic:spPr>
                </pic:pic>
              </a:graphicData>
            </a:graphic>
            <wp14:sizeRelH relativeFrom="margin">
              <wp14:pctWidth>0</wp14:pctWidth>
            </wp14:sizeRelH>
            <wp14:sizeRelV relativeFrom="margin">
              <wp14:pctHeight>0</wp14:pctHeight>
            </wp14:sizeRelV>
          </wp:anchor>
        </w:drawing>
      </w:r>
    </w:p>
    <w:p w:rsidR="0091568C" w:rsidP="00CB74E4" w:rsidRDefault="0091568C" w14:paraId="22D91301" w14:textId="34DB6CBF"/>
    <w:p w:rsidR="0091568C" w:rsidP="00CB74E4" w:rsidRDefault="0091568C" w14:paraId="24763EEA" w14:textId="77777777"/>
    <w:p w:rsidR="0091568C" w:rsidP="00CB74E4" w:rsidRDefault="0091568C" w14:paraId="46C00893" w14:textId="77777777"/>
    <w:p w:rsidR="0091568C" w:rsidP="00CB74E4" w:rsidRDefault="0091568C" w14:paraId="6D26F497" w14:textId="77777777"/>
    <w:p w:rsidR="0091568C" w:rsidP="00CB74E4" w:rsidRDefault="0091568C" w14:paraId="43359B79" w14:textId="77777777"/>
    <w:p w:rsidR="0091568C" w:rsidP="00CB74E4" w:rsidRDefault="0091568C" w14:paraId="09D00155" w14:textId="77777777"/>
    <w:p w:rsidR="0091568C" w:rsidP="00CB74E4" w:rsidRDefault="0091568C" w14:paraId="3D483644" w14:textId="77777777"/>
    <w:p w:rsidR="0091568C" w:rsidP="00CB74E4" w:rsidRDefault="0091568C" w14:paraId="15FFA8FF" w14:textId="77777777"/>
    <w:p w:rsidR="0091568C" w:rsidP="00CB74E4" w:rsidRDefault="0091568C" w14:paraId="6C08A66C" w14:textId="77777777"/>
    <w:p w:rsidR="0091568C" w:rsidP="00CB74E4" w:rsidRDefault="0091568C" w14:paraId="58D08605" w14:textId="77777777"/>
    <w:p w:rsidR="0091568C" w:rsidP="00CB74E4" w:rsidRDefault="0091568C" w14:paraId="1E4854A0" w14:textId="77777777"/>
    <w:p w:rsidR="0091568C" w:rsidP="00CB74E4" w:rsidRDefault="0091568C" w14:paraId="44B2F2EF" w14:textId="77777777"/>
    <w:p w:rsidR="0091568C" w:rsidP="00CB74E4" w:rsidRDefault="0091568C" w14:paraId="4E544549" w14:textId="77777777"/>
    <w:p w:rsidR="0091568C" w:rsidP="00CB74E4" w:rsidRDefault="0091568C" w14:paraId="2DA800A8" w14:textId="77777777"/>
    <w:p w:rsidR="0091568C" w:rsidP="00CB74E4" w:rsidRDefault="0091568C" w14:paraId="78E24332" w14:textId="77777777"/>
    <w:p w:rsidR="0091568C" w:rsidP="00CB74E4" w:rsidRDefault="0091568C" w14:paraId="6DF9AD58" w14:textId="77777777"/>
    <w:p w:rsidR="0091568C" w:rsidP="00CB74E4" w:rsidRDefault="0091568C" w14:paraId="1605DF7E" w14:textId="77777777"/>
    <w:p w:rsidR="0091568C" w:rsidP="00CB74E4" w:rsidRDefault="0091568C" w14:paraId="28203316" w14:textId="77777777"/>
    <w:p w:rsidR="0091568C" w:rsidP="00CB74E4" w:rsidRDefault="0091568C" w14:paraId="26919A6B" w14:textId="77777777"/>
    <w:p w:rsidR="0091568C" w:rsidP="00CB74E4" w:rsidRDefault="0091568C" w14:paraId="69812F72" w14:textId="77777777"/>
    <w:p w:rsidR="0091568C" w:rsidP="00CB74E4" w:rsidRDefault="0091568C" w14:paraId="2F62F456" w14:textId="77777777"/>
    <w:p w:rsidR="0091568C" w:rsidRDefault="00CB74E4" w14:paraId="445A0125" w14:textId="690FBDBF">
      <w:r w:rsidRPr="00696266">
        <w:t xml:space="preserve">Admixture plot from K=21 showing taxa assigned to all populations. </w:t>
      </w:r>
      <w:r w:rsidR="0091568C">
        <w:br w:type="page"/>
      </w:r>
    </w:p>
    <w:p w:rsidR="0091568C" w:rsidP="00CB74E4" w:rsidRDefault="00751A2C" w14:paraId="435C8F23" w14:textId="4708F4EC">
      <w:pPr>
        <w:rPr>
          <w:b/>
          <w:bCs/>
        </w:rPr>
      </w:pPr>
      <w:r>
        <w:rPr>
          <w:b/>
          <w:bCs/>
        </w:rPr>
        <w:t xml:space="preserve">Supplementary </w:t>
      </w:r>
      <w:r w:rsidRPr="00696266" w:rsidR="00CB74E4">
        <w:rPr>
          <w:b/>
          <w:bCs/>
        </w:rPr>
        <w:t>Fig S6</w:t>
      </w:r>
      <w:r w:rsidR="00CB74E4">
        <w:rPr>
          <w:b/>
          <w:bCs/>
        </w:rPr>
        <w:t>:</w:t>
      </w:r>
      <w:r w:rsidRPr="00696266" w:rsidR="00CB74E4">
        <w:rPr>
          <w:b/>
          <w:bCs/>
        </w:rPr>
        <w:t xml:space="preserve"> </w:t>
      </w:r>
      <w:r w:rsidRPr="0091568C" w:rsidR="0091568C">
        <w:rPr>
          <w:b/>
          <w:bCs/>
        </w:rPr>
        <w:t xml:space="preserve">Pairwise genetic distance </w:t>
      </w:r>
      <w:r w:rsidRPr="0091568C" w:rsidR="0091568C">
        <w:rPr>
          <w:b/>
          <w:bCs/>
          <w:i/>
          <w:iCs/>
        </w:rPr>
        <w:t>vs.</w:t>
      </w:r>
      <w:r w:rsidRPr="0091568C" w:rsidR="0091568C">
        <w:rPr>
          <w:b/>
          <w:bCs/>
        </w:rPr>
        <w:t xml:space="preserve"> geographical distance.</w:t>
      </w:r>
    </w:p>
    <w:p w:rsidR="0091568C" w:rsidP="00CB74E4" w:rsidRDefault="009B38EC" w14:paraId="08D7CB88" w14:textId="4AD3F6F2">
      <w:pPr>
        <w:rPr>
          <w:b/>
          <w:bCs/>
        </w:rPr>
      </w:pPr>
      <w:r w:rsidRPr="009B38EC">
        <w:rPr>
          <w:b/>
          <w:bCs/>
          <w:noProof/>
        </w:rPr>
        <w:drawing>
          <wp:inline distT="0" distB="0" distL="0" distR="0" wp14:anchorId="40B584E5" wp14:editId="2B2B2545">
            <wp:extent cx="5943600" cy="3281680"/>
            <wp:effectExtent l="0" t="0" r="0" b="0"/>
            <wp:docPr id="1047711725" name="Picture 2">
              <a:extLst xmlns:a="http://schemas.openxmlformats.org/drawingml/2006/main">
                <a:ext uri="{FF2B5EF4-FFF2-40B4-BE49-F238E27FC236}">
                  <a16:creationId xmlns:a16="http://schemas.microsoft.com/office/drawing/2014/main" id="{5423741C-A179-DC12-BD0C-8F3CAB081F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5423741C-A179-DC12-BD0C-8F3CAB081FC0}"/>
                        </a:ext>
                      </a:extLst>
                    </pic:cNvPr>
                    <pic:cNvPicPr>
                      <a:picLocks noChangeAspect="1"/>
                    </pic:cNvPicPr>
                  </pic:nvPicPr>
                  <pic:blipFill>
                    <a:blip r:embed="rId17"/>
                    <a:stretch>
                      <a:fillRect/>
                    </a:stretch>
                  </pic:blipFill>
                  <pic:spPr>
                    <a:xfrm>
                      <a:off x="0" y="0"/>
                      <a:ext cx="5943600" cy="3281680"/>
                    </a:xfrm>
                    <a:prstGeom prst="rect">
                      <a:avLst/>
                    </a:prstGeom>
                  </pic:spPr>
                </pic:pic>
              </a:graphicData>
            </a:graphic>
          </wp:inline>
        </w:drawing>
      </w:r>
    </w:p>
    <w:p w:rsidR="0091568C" w:rsidP="00CB74E4" w:rsidRDefault="0091568C" w14:paraId="166FB72A" w14:textId="77777777">
      <w:pPr>
        <w:rPr>
          <w:b/>
          <w:bCs/>
        </w:rPr>
      </w:pPr>
    </w:p>
    <w:p w:rsidR="009B38EC" w:rsidRDefault="00CB74E4" w14:paraId="4F36962E" w14:textId="38040B4C">
      <w:r w:rsidR="1C484D2E">
        <w:rPr/>
        <w:t xml:space="preserve">Pairwise genetic distance </w:t>
      </w:r>
      <w:r w:rsidRPr="1C484D2E" w:rsidR="1C484D2E">
        <w:rPr>
          <w:i w:val="1"/>
          <w:iCs w:val="1"/>
        </w:rPr>
        <w:t>vs.</w:t>
      </w:r>
      <w:r w:rsidR="1C484D2E">
        <w:rPr/>
        <w:t xml:space="preserve"> Geographical (million meters)</w:t>
      </w:r>
      <w:r w:rsidR="1C484D2E">
        <w:rPr/>
        <w:t xml:space="preserve"> </w:t>
      </w:r>
      <w:r w:rsidR="1C484D2E">
        <w:rPr/>
        <w:t>distance between</w:t>
      </w:r>
      <w:r w:rsidR="1C484D2E">
        <w:rPr/>
        <w:t xml:space="preserve"> collection sites of 2279 accessions.</w:t>
      </w:r>
    </w:p>
    <w:p w:rsidR="009B38EC" w:rsidRDefault="009B38EC" w14:paraId="25F4E81A" w14:textId="77777777">
      <w:r>
        <w:br w:type="page"/>
      </w:r>
    </w:p>
    <w:p w:rsidR="009B38EC" w:rsidP="00CB74E4" w:rsidRDefault="00751A2C" w14:paraId="697EBDE3" w14:textId="27DA427A">
      <w:pPr>
        <w:rPr>
          <w:b/>
          <w:bCs/>
        </w:rPr>
      </w:pPr>
      <w:r>
        <w:rPr>
          <w:b/>
          <w:bCs/>
        </w:rPr>
        <w:t xml:space="preserve">Supplementary </w:t>
      </w:r>
      <w:r w:rsidRPr="00696266" w:rsidR="00CB74E4">
        <w:rPr>
          <w:b/>
          <w:bCs/>
        </w:rPr>
        <w:t>Fig</w:t>
      </w:r>
      <w:r w:rsidR="00CB74E4">
        <w:rPr>
          <w:b/>
          <w:bCs/>
        </w:rPr>
        <w:t>.</w:t>
      </w:r>
      <w:r w:rsidRPr="00696266" w:rsidR="00CB74E4">
        <w:rPr>
          <w:b/>
          <w:bCs/>
        </w:rPr>
        <w:t xml:space="preserve"> S7</w:t>
      </w:r>
      <w:r w:rsidR="00CB74E4">
        <w:rPr>
          <w:b/>
          <w:bCs/>
        </w:rPr>
        <w:t>:</w:t>
      </w:r>
      <w:r w:rsidR="009B38EC">
        <w:rPr>
          <w:b/>
          <w:bCs/>
        </w:rPr>
        <w:t xml:space="preserve"> </w:t>
      </w:r>
      <w:r w:rsidR="001C5A95">
        <w:rPr>
          <w:b/>
          <w:bCs/>
        </w:rPr>
        <w:t xml:space="preserve">MDS </w:t>
      </w:r>
      <w:r w:rsidR="004D2631">
        <w:rPr>
          <w:b/>
          <w:bCs/>
        </w:rPr>
        <w:t xml:space="preserve">and map </w:t>
      </w:r>
      <w:r w:rsidR="001C5A95">
        <w:rPr>
          <w:b/>
          <w:bCs/>
        </w:rPr>
        <w:t>of minor species.</w:t>
      </w:r>
    </w:p>
    <w:p w:rsidR="009B38EC" w:rsidP="00CB74E4" w:rsidRDefault="00DC5E50" w14:paraId="5A663E43" w14:textId="496DF2BA">
      <w:pPr>
        <w:rPr>
          <w:b/>
          <w:bCs/>
        </w:rPr>
      </w:pPr>
      <w:r w:rsidRPr="004D2631">
        <w:rPr>
          <w:b/>
          <w:bCs/>
          <w:noProof/>
        </w:rPr>
        <mc:AlternateContent>
          <mc:Choice Requires="wps">
            <w:drawing>
              <wp:anchor distT="0" distB="0" distL="114300" distR="114300" simplePos="0" relativeHeight="251658247" behindDoc="0" locked="0" layoutInCell="1" allowOverlap="1" wp14:anchorId="37DA4B89" wp14:editId="09F92E93">
                <wp:simplePos x="0" y="0"/>
                <wp:positionH relativeFrom="column">
                  <wp:posOffset>-42672</wp:posOffset>
                </wp:positionH>
                <wp:positionV relativeFrom="paragraph">
                  <wp:posOffset>66675</wp:posOffset>
                </wp:positionV>
                <wp:extent cx="298480" cy="369332"/>
                <wp:effectExtent l="0" t="0" r="0" b="0"/>
                <wp:wrapNone/>
                <wp:docPr id="1407483133" name="TextBox 7"/>
                <wp:cNvGraphicFramePr/>
                <a:graphic xmlns:a="http://schemas.openxmlformats.org/drawingml/2006/main">
                  <a:graphicData uri="http://schemas.microsoft.com/office/word/2010/wordprocessingShape">
                    <wps:wsp>
                      <wps:cNvSpPr txBox="1"/>
                      <wps:spPr>
                        <a:xfrm>
                          <a:off x="0" y="0"/>
                          <a:ext cx="298480" cy="369332"/>
                        </a:xfrm>
                        <a:prstGeom prst="rect">
                          <a:avLst/>
                        </a:prstGeom>
                        <a:noFill/>
                      </wps:spPr>
                      <wps:txbx>
                        <w:txbxContent>
                          <w:p w:rsidR="004D2631" w:rsidP="004D2631" w:rsidRDefault="004D2631" w14:paraId="4683D11F" w14:textId="77777777">
                            <w:pPr>
                              <w:rPr>
                                <w:rFonts w:hAnsi="Aptos"/>
                                <w:b/>
                                <w:bCs/>
                                <w:color w:val="000000" w:themeColor="text1"/>
                                <w:kern w:val="24"/>
                                <w:sz w:val="36"/>
                                <w:szCs w:val="36"/>
                                <w14:ligatures w14:val="none"/>
                              </w:rPr>
                            </w:pPr>
                            <w:r>
                              <w:rPr>
                                <w:rFonts w:hAnsi="Aptos"/>
                                <w:b/>
                                <w:bCs/>
                                <w:color w:val="000000" w:themeColor="text1"/>
                                <w:kern w:val="24"/>
                                <w:sz w:val="36"/>
                                <w:szCs w:val="36"/>
                              </w:rPr>
                              <w:t>a</w:t>
                            </w:r>
                          </w:p>
                        </w:txbxContent>
                      </wps:txbx>
                      <wps:bodyPr wrap="none" rtlCol="0">
                        <a:spAutoFit/>
                      </wps:bodyPr>
                    </wps:wsp>
                  </a:graphicData>
                </a:graphic>
              </wp:anchor>
            </w:drawing>
          </mc:Choice>
          <mc:Fallback>
            <w:pict w14:anchorId="3BACB246">
              <v:shapetype id="_x0000_t202" coordsize="21600,21600" o:spt="202" path="m,l,21600r21600,l21600,xe" w14:anchorId="37DA4B89">
                <v:stroke joinstyle="miter"/>
                <v:path gradientshapeok="t" o:connecttype="rect"/>
              </v:shapetype>
              <v:shape id="TextBox 7" style="position:absolute;margin-left:-3.35pt;margin-top:5.25pt;width:23.5pt;height:29.1pt;z-index:251658247;visibility:visible;mso-wrap-style:none;mso-wrap-distance-left:9pt;mso-wrap-distance-top:0;mso-wrap-distance-right:9pt;mso-wrap-distance-bottom:0;mso-position-horizontal:absolute;mso-position-horizontal-relative:text;mso-position-vertical:absolute;mso-position-vertical-relative:text;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">
                <v:textbox style="mso-fit-shape-to-text:t">
                  <w:txbxContent>
                    <w:p w:rsidR="004D2631" w:rsidP="004D2631" w:rsidRDefault="004D2631" w14:paraId="45F94F8F" w14:textId="77777777">
                      <w:pPr>
                        <w:rPr>
                          <w:rFonts w:hAnsi="Aptos"/>
                          <w:b/>
                          <w:bCs/>
                          <w:color w:val="000000" w:themeColor="text1"/>
                          <w:kern w:val="24"/>
                          <w:sz w:val="36"/>
                          <w:szCs w:val="36"/>
                          <w14:ligatures w14:val="none"/>
                        </w:rPr>
                      </w:pPr>
                      <w:r>
                        <w:rPr>
                          <w:rFonts w:hAnsi="Aptos"/>
                          <w:b/>
                          <w:bCs/>
                          <w:color w:val="000000" w:themeColor="text1"/>
                          <w:kern w:val="24"/>
                          <w:sz w:val="36"/>
                          <w:szCs w:val="36"/>
                        </w:rPr>
                        <w:t>a</w:t>
                      </w:r>
                    </w:p>
                  </w:txbxContent>
                </v:textbox>
              </v:shape>
            </w:pict>
          </mc:Fallback>
        </mc:AlternateContent>
      </w:r>
    </w:p>
    <w:p w:rsidR="004D2631" w:rsidP="00CB74E4" w:rsidRDefault="0087387B" w14:paraId="53AB947D" w14:textId="7FED0F81">
      <w:pPr>
        <w:rPr>
          <w:b/>
          <w:bCs/>
        </w:rPr>
      </w:pPr>
      <w:r w:rsidRPr="004D2631">
        <w:rPr>
          <w:b/>
          <w:bCs/>
          <w:noProof/>
        </w:rPr>
        <w:drawing>
          <wp:anchor distT="0" distB="0" distL="114300" distR="114300" simplePos="0" relativeHeight="251658248" behindDoc="0" locked="0" layoutInCell="1" allowOverlap="1" wp14:anchorId="6126CC98" wp14:editId="5DBED7B3">
            <wp:simplePos x="0" y="0"/>
            <wp:positionH relativeFrom="column">
              <wp:posOffset>108585</wp:posOffset>
            </wp:positionH>
            <wp:positionV relativeFrom="paragraph">
              <wp:posOffset>212725</wp:posOffset>
            </wp:positionV>
            <wp:extent cx="6268438" cy="3268639"/>
            <wp:effectExtent l="0" t="0" r="0" b="8255"/>
            <wp:wrapNone/>
            <wp:docPr id="21" name="Picture 20">
              <a:extLst xmlns:a="http://schemas.openxmlformats.org/drawingml/2006/main">
                <a:ext uri="{FF2B5EF4-FFF2-40B4-BE49-F238E27FC236}">
                  <a16:creationId xmlns:a16="http://schemas.microsoft.com/office/drawing/2014/main" id="{3A455298-C9BF-4E62-A769-12DCB2B6831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a:extLst>
                        <a:ext uri="{FF2B5EF4-FFF2-40B4-BE49-F238E27FC236}">
                          <a16:creationId xmlns:a16="http://schemas.microsoft.com/office/drawing/2014/main" id="{3A455298-C9BF-4E62-A769-12DCB2B6831E}"/>
                        </a:ext>
                      </a:extLst>
                    </pic:cNvPr>
                    <pic:cNvPicPr>
                      <a:picLocks noChangeAspect="1"/>
                    </pic:cNvPicPr>
                  </pic:nvPicPr>
                  <pic:blipFill rotWithShape="1">
                    <a:blip r:embed="rId18" cstate="print">
                      <a:extLst>
                        <a:ext uri="{28A0092B-C50C-407E-A947-70E740481C1C}">
                          <a14:useLocalDpi xmlns:a14="http://schemas.microsoft.com/office/drawing/2010/main" val="0"/>
                        </a:ext>
                      </a:extLst>
                    </a:blip>
                    <a:srcRect r="25051"/>
                    <a:stretch/>
                  </pic:blipFill>
                  <pic:spPr bwMode="auto">
                    <a:xfrm>
                      <a:off x="0" y="0"/>
                      <a:ext cx="6268438" cy="326863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4D2631" w:rsidP="00CB74E4" w:rsidRDefault="004D2631" w14:paraId="7004B9C8" w14:textId="6EB063AE">
      <w:pPr>
        <w:rPr>
          <w:b/>
          <w:bCs/>
        </w:rPr>
      </w:pPr>
    </w:p>
    <w:p w:rsidR="004D2631" w:rsidP="00CB74E4" w:rsidRDefault="004D2631" w14:paraId="4F54C028" w14:textId="77777777">
      <w:pPr>
        <w:rPr>
          <w:b/>
          <w:bCs/>
        </w:rPr>
      </w:pPr>
    </w:p>
    <w:p w:rsidR="004D2631" w:rsidP="00CB74E4" w:rsidRDefault="004D2631" w14:paraId="565D0AF1" w14:textId="77777777">
      <w:pPr>
        <w:rPr>
          <w:b/>
          <w:bCs/>
        </w:rPr>
      </w:pPr>
    </w:p>
    <w:p w:rsidR="004D2631" w:rsidP="00CB74E4" w:rsidRDefault="004D2631" w14:paraId="3890B0D9" w14:textId="77777777">
      <w:pPr>
        <w:rPr>
          <w:b/>
          <w:bCs/>
        </w:rPr>
      </w:pPr>
    </w:p>
    <w:p w:rsidR="004D2631" w:rsidP="00CB74E4" w:rsidRDefault="004D2631" w14:paraId="43286242" w14:textId="6E224B19">
      <w:pPr>
        <w:rPr>
          <w:b/>
          <w:bCs/>
        </w:rPr>
      </w:pPr>
    </w:p>
    <w:p w:rsidR="004D2631" w:rsidP="00CB74E4" w:rsidRDefault="001E15F5" w14:paraId="7C26F79C" w14:textId="34A7DF6A">
      <w:pPr>
        <w:rPr>
          <w:b/>
          <w:bCs/>
        </w:rPr>
      </w:pPr>
      <w:r>
        <w:rPr>
          <w:b/>
          <w:bCs/>
          <w:noProof/>
        </w:rPr>
        <mc:AlternateContent>
          <mc:Choice Requires="wps">
            <w:drawing>
              <wp:anchor distT="0" distB="0" distL="114300" distR="114300" simplePos="0" relativeHeight="251658280" behindDoc="0" locked="0" layoutInCell="1" allowOverlap="1" wp14:anchorId="124FD527" wp14:editId="1B17482A">
                <wp:simplePos x="0" y="0"/>
                <wp:positionH relativeFrom="column">
                  <wp:posOffset>518615</wp:posOffset>
                </wp:positionH>
                <wp:positionV relativeFrom="paragraph">
                  <wp:posOffset>137113</wp:posOffset>
                </wp:positionV>
                <wp:extent cx="1808328" cy="1050878"/>
                <wp:effectExtent l="0" t="0" r="20955" b="16510"/>
                <wp:wrapNone/>
                <wp:docPr id="1980912907" name="Oval 20"/>
                <wp:cNvGraphicFramePr/>
                <a:graphic xmlns:a="http://schemas.openxmlformats.org/drawingml/2006/main">
                  <a:graphicData uri="http://schemas.microsoft.com/office/word/2010/wordprocessingShape">
                    <wps:wsp>
                      <wps:cNvSpPr/>
                      <wps:spPr>
                        <a:xfrm>
                          <a:off x="0" y="0"/>
                          <a:ext cx="1808328" cy="1050878"/>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14="http://schemas.microsoft.com/office/drawing/2010/main" xmlns:pic="http://schemas.openxmlformats.org/drawingml/2006/picture" xmlns:c="http://schemas.openxmlformats.org/drawingml/2006/chart" xmlns:a16="http://schemas.microsoft.com/office/drawing/2014/main" xmlns:a="http://schemas.openxmlformats.org/drawingml/2006/main" xmlns:arto="http://schemas.microsoft.com/office/word/2006/arto">
            <w:pict w14:anchorId="51B3A84B">
              <v:oval id="Oval 20" style="position:absolute;margin-left:40.85pt;margin-top:10.8pt;width:142.4pt;height:82.75pt;z-index:251719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26" filled="f" strokecolor="red" strokeweight="1pt" w14:anchorId="65B7A1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">
                <v:stroke joinstyle="miter"/>
              </v:oval>
            </w:pict>
          </mc:Fallback>
        </mc:AlternateContent>
      </w:r>
    </w:p>
    <w:p w:rsidR="004D2631" w:rsidP="00CB74E4" w:rsidRDefault="004D2631" w14:paraId="66AC25B4" w14:textId="77777777">
      <w:pPr>
        <w:rPr>
          <w:b/>
          <w:bCs/>
        </w:rPr>
      </w:pPr>
    </w:p>
    <w:p w:rsidR="004D2631" w:rsidP="00CB74E4" w:rsidRDefault="004D2631" w14:paraId="364A2434" w14:textId="77777777">
      <w:pPr>
        <w:rPr>
          <w:b/>
          <w:bCs/>
        </w:rPr>
      </w:pPr>
    </w:p>
    <w:p w:rsidR="004D2631" w:rsidP="00CB74E4" w:rsidRDefault="004D2631" w14:paraId="393841B6" w14:textId="385BDB32">
      <w:pPr>
        <w:rPr>
          <w:b/>
          <w:bCs/>
        </w:rPr>
      </w:pPr>
    </w:p>
    <w:p w:rsidR="004D2631" w:rsidP="00CB74E4" w:rsidRDefault="004D2631" w14:paraId="61AF12DD" w14:textId="32695E4D">
      <w:pPr>
        <w:rPr>
          <w:b/>
          <w:bCs/>
        </w:rPr>
      </w:pPr>
    </w:p>
    <w:p w:rsidR="004D2631" w:rsidP="00CB74E4" w:rsidRDefault="004D2631" w14:paraId="311CB73A" w14:textId="72F8CB4B">
      <w:pPr>
        <w:rPr>
          <w:b/>
          <w:bCs/>
        </w:rPr>
      </w:pPr>
    </w:p>
    <w:p w:rsidR="004D2631" w:rsidP="00CB74E4" w:rsidRDefault="004D2631" w14:paraId="6C657882" w14:textId="79BAEDC6">
      <w:pPr>
        <w:rPr>
          <w:b/>
          <w:bCs/>
        </w:rPr>
      </w:pPr>
    </w:p>
    <w:p w:rsidR="004D2631" w:rsidP="00CB74E4" w:rsidRDefault="001E15F5" w14:paraId="54ABBD80" w14:textId="1340BA1F">
      <w:pPr>
        <w:rPr>
          <w:b/>
          <w:bCs/>
        </w:rPr>
      </w:pPr>
      <w:r w:rsidRPr="00DC5E50">
        <w:rPr>
          <w:b/>
          <w:bCs/>
          <w:noProof/>
        </w:rPr>
        <mc:AlternateContent>
          <mc:Choice Requires="wps">
            <w:drawing>
              <wp:anchor distT="0" distB="0" distL="114300" distR="114300" simplePos="0" relativeHeight="251658249" behindDoc="0" locked="0" layoutInCell="1" allowOverlap="1" wp14:anchorId="7350479A" wp14:editId="4F202B94">
                <wp:simplePos x="0" y="0"/>
                <wp:positionH relativeFrom="margin">
                  <wp:align>left</wp:align>
                </wp:positionH>
                <wp:positionV relativeFrom="paragraph">
                  <wp:posOffset>144913</wp:posOffset>
                </wp:positionV>
                <wp:extent cx="308098" cy="369332"/>
                <wp:effectExtent l="0" t="0" r="0" b="0"/>
                <wp:wrapNone/>
                <wp:docPr id="1661964645" name="TextBox 8"/>
                <wp:cNvGraphicFramePr/>
                <a:graphic xmlns:a="http://schemas.openxmlformats.org/drawingml/2006/main">
                  <a:graphicData uri="http://schemas.microsoft.com/office/word/2010/wordprocessingShape">
                    <wps:wsp>
                      <wps:cNvSpPr txBox="1"/>
                      <wps:spPr>
                        <a:xfrm>
                          <a:off x="0" y="0"/>
                          <a:ext cx="308098" cy="369332"/>
                        </a:xfrm>
                        <a:prstGeom prst="rect">
                          <a:avLst/>
                        </a:prstGeom>
                        <a:noFill/>
                      </wps:spPr>
                      <wps:txbx>
                        <w:txbxContent>
                          <w:p w:rsidR="00DC5E50" w:rsidP="00DC5E50" w:rsidRDefault="00DC5E50" w14:paraId="4F9E6AC3" w14:textId="77777777">
                            <w:pPr>
                              <w:rPr>
                                <w:rFonts w:hAnsi="Aptos"/>
                                <w:b/>
                                <w:bCs/>
                                <w:color w:val="000000" w:themeColor="text1"/>
                                <w:kern w:val="24"/>
                                <w:sz w:val="36"/>
                                <w:szCs w:val="36"/>
                                <w14:ligatures w14:val="none"/>
                              </w:rPr>
                            </w:pPr>
                            <w:r>
                              <w:rPr>
                                <w:rFonts w:hAnsi="Aptos"/>
                                <w:b/>
                                <w:bCs/>
                                <w:color w:val="000000" w:themeColor="text1"/>
                                <w:kern w:val="24"/>
                                <w:sz w:val="36"/>
                                <w:szCs w:val="36"/>
                              </w:rPr>
                              <w:t>b</w:t>
                            </w:r>
                          </w:p>
                        </w:txbxContent>
                      </wps:txbx>
                      <wps:bodyPr wrap="none" rtlCol="0">
                        <a:spAutoFit/>
                      </wps:bodyPr>
                    </wps:wsp>
                  </a:graphicData>
                </a:graphic>
              </wp:anchor>
            </w:drawing>
          </mc:Choice>
          <mc:Fallback>
            <w:pict w14:anchorId="59FA9470">
              <v:shape id="TextBox 8" style="position:absolute;margin-left:0;margin-top:11.4pt;width:24.25pt;height:29.1pt;z-index:251658249;visibility:visible;mso-wrap-style:none;mso-wrap-distance-left:9pt;mso-wrap-distance-top:0;mso-wrap-distance-right:9pt;mso-wrap-distance-bottom:0;mso-position-horizontal:left;mso-position-horizontal-relative:margin;mso-position-vertical:absolute;mso-position-vertical-relative:text;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" w14:anchorId="7350479A">
                <v:textbox style="mso-fit-shape-to-text:t">
                  <w:txbxContent>
                    <w:p w:rsidR="00DC5E50" w:rsidP="00DC5E50" w:rsidRDefault="00DC5E50" w14:paraId="74F4F774" w14:textId="77777777">
                      <w:pPr>
                        <w:rPr>
                          <w:rFonts w:hAnsi="Aptos"/>
                          <w:b/>
                          <w:bCs/>
                          <w:color w:val="000000" w:themeColor="text1"/>
                          <w:kern w:val="24"/>
                          <w:sz w:val="36"/>
                          <w:szCs w:val="36"/>
                          <w14:ligatures w14:val="none"/>
                        </w:rPr>
                      </w:pPr>
                      <w:r>
                        <w:rPr>
                          <w:rFonts w:hAnsi="Aptos"/>
                          <w:b/>
                          <w:bCs/>
                          <w:color w:val="000000" w:themeColor="text1"/>
                          <w:kern w:val="24"/>
                          <w:sz w:val="36"/>
                          <w:szCs w:val="36"/>
                        </w:rPr>
                        <w:t>b</w:t>
                      </w:r>
                    </w:p>
                  </w:txbxContent>
                </v:textbox>
                <w10:wrap anchorx="margin"/>
              </v:shape>
            </w:pict>
          </mc:Fallback>
        </mc:AlternateContent>
      </w:r>
    </w:p>
    <w:p w:rsidR="004D2631" w:rsidP="00CB74E4" w:rsidRDefault="001E15F5" w14:paraId="0207A8DB" w14:textId="22B0BE23">
      <w:pPr>
        <w:rPr>
          <w:b/>
          <w:bCs/>
        </w:rPr>
      </w:pPr>
      <w:r w:rsidRPr="00DC5E50">
        <w:rPr>
          <w:b/>
          <w:bCs/>
          <w:noProof/>
        </w:rPr>
        <w:drawing>
          <wp:anchor distT="0" distB="0" distL="114300" distR="114300" simplePos="0" relativeHeight="251658250" behindDoc="0" locked="0" layoutInCell="1" allowOverlap="1" wp14:anchorId="193C8AB1" wp14:editId="4353A18E">
            <wp:simplePos x="0" y="0"/>
            <wp:positionH relativeFrom="margin">
              <wp:align>left</wp:align>
            </wp:positionH>
            <wp:positionV relativeFrom="paragraph">
              <wp:posOffset>252275</wp:posOffset>
            </wp:positionV>
            <wp:extent cx="6354134" cy="2039182"/>
            <wp:effectExtent l="0" t="0" r="8890" b="0"/>
            <wp:wrapNone/>
            <wp:docPr id="267279136" name="Picture 2">
              <a:extLst xmlns:a="http://schemas.openxmlformats.org/drawingml/2006/main">
                <a:ext uri="{FF2B5EF4-FFF2-40B4-BE49-F238E27FC236}">
                  <a16:creationId xmlns:a16="http://schemas.microsoft.com/office/drawing/2014/main" id="{312C5602-B6CF-C404-9819-DABFE07C4B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279136" name="Picture 2">
                      <a:extLst>
                        <a:ext uri="{FF2B5EF4-FFF2-40B4-BE49-F238E27FC236}">
                          <a16:creationId xmlns:a16="http://schemas.microsoft.com/office/drawing/2014/main" id="{312C5602-B6CF-C404-9819-DABFE07C4B8B}"/>
                        </a:ext>
                      </a:extLst>
                    </pic:cNvPr>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354134" cy="2039182"/>
                    </a:xfrm>
                    <a:prstGeom prst="rect">
                      <a:avLst/>
                    </a:prstGeom>
                  </pic:spPr>
                </pic:pic>
              </a:graphicData>
            </a:graphic>
            <wp14:sizeRelH relativeFrom="margin">
              <wp14:pctWidth>0</wp14:pctWidth>
            </wp14:sizeRelH>
            <wp14:sizeRelV relativeFrom="margin">
              <wp14:pctHeight>0</wp14:pctHeight>
            </wp14:sizeRelV>
          </wp:anchor>
        </w:drawing>
      </w:r>
    </w:p>
    <w:p w:rsidR="004D2631" w:rsidP="00CB74E4" w:rsidRDefault="004D2631" w14:paraId="52B6CB93" w14:textId="506736DE">
      <w:pPr>
        <w:rPr>
          <w:b/>
          <w:bCs/>
        </w:rPr>
      </w:pPr>
    </w:p>
    <w:p w:rsidR="004D2631" w:rsidP="00CB74E4" w:rsidRDefault="004D2631" w14:paraId="7E1F011B" w14:textId="77777777">
      <w:pPr>
        <w:rPr>
          <w:b/>
          <w:bCs/>
        </w:rPr>
      </w:pPr>
    </w:p>
    <w:p w:rsidR="004D2631" w:rsidP="00CB74E4" w:rsidRDefault="004D2631" w14:paraId="2182E52F" w14:textId="44E43C53">
      <w:pPr>
        <w:rPr>
          <w:b/>
          <w:bCs/>
        </w:rPr>
      </w:pPr>
    </w:p>
    <w:p w:rsidR="0087387B" w:rsidP="00CB74E4" w:rsidRDefault="0087387B" w14:paraId="73ED60AD" w14:textId="77777777">
      <w:pPr>
        <w:rPr>
          <w:b/>
          <w:bCs/>
        </w:rPr>
      </w:pPr>
    </w:p>
    <w:p w:rsidR="0087387B" w:rsidP="00CB74E4" w:rsidRDefault="0087387B" w14:paraId="6C66F1DE" w14:textId="77777777">
      <w:pPr>
        <w:rPr>
          <w:b/>
          <w:bCs/>
        </w:rPr>
      </w:pPr>
    </w:p>
    <w:p w:rsidR="0087387B" w:rsidP="00CB74E4" w:rsidRDefault="0087387B" w14:paraId="42000A88" w14:textId="77777777">
      <w:pPr>
        <w:rPr>
          <w:b/>
          <w:bCs/>
        </w:rPr>
      </w:pPr>
    </w:p>
    <w:p w:rsidR="00FB0DF4" w:rsidP="00CB74E4" w:rsidRDefault="00FB0DF4" w14:paraId="458BD77E" w14:textId="77777777">
      <w:pPr>
        <w:rPr>
          <w:b/>
          <w:bCs/>
        </w:rPr>
      </w:pPr>
    </w:p>
    <w:p w:rsidR="00FB0DF4" w:rsidP="00CB74E4" w:rsidRDefault="00FB0DF4" w14:paraId="6BF72216" w14:textId="77777777">
      <w:pPr>
        <w:rPr>
          <w:b/>
          <w:bCs/>
        </w:rPr>
      </w:pPr>
    </w:p>
    <w:p w:rsidR="00DC5E50" w:rsidP="00CB74E4" w:rsidRDefault="00163FA8" w14:paraId="146DE996" w14:textId="44549478">
      <w:r>
        <w:rPr>
          <w:b/>
          <w:bCs/>
        </w:rPr>
        <w:t>(</w:t>
      </w:r>
      <w:r w:rsidR="00CB74E4">
        <w:rPr>
          <w:b/>
          <w:bCs/>
        </w:rPr>
        <w:t>a</w:t>
      </w:r>
      <w:r>
        <w:rPr>
          <w:b/>
          <w:bCs/>
        </w:rPr>
        <w:t>)</w:t>
      </w:r>
      <w:r w:rsidRPr="00696266" w:rsidR="00CB74E4">
        <w:t xml:space="preserve"> </w:t>
      </w:r>
      <w:r w:rsidR="00CB74E4">
        <w:t>M</w:t>
      </w:r>
      <w:r w:rsidRPr="00696266" w:rsidR="00CB74E4">
        <w:t xml:space="preserve">ulti-dimensional scaling of n=9,111 taxa, highlighting only those accessions from species </w:t>
      </w:r>
      <w:r w:rsidRPr="00696266" w:rsidR="00CB74E4">
        <w:rPr>
          <w:i/>
          <w:iCs/>
        </w:rPr>
        <w:t>A. fatua</w:t>
      </w:r>
      <w:r w:rsidRPr="00696266" w:rsidR="00CB74E4">
        <w:t xml:space="preserve"> (F, magenta), </w:t>
      </w:r>
      <w:r w:rsidRPr="00696266" w:rsidR="00CB74E4">
        <w:rPr>
          <w:i/>
          <w:iCs/>
        </w:rPr>
        <w:t>A. hybrida</w:t>
      </w:r>
      <w:r w:rsidRPr="00696266" w:rsidR="00CB74E4">
        <w:t xml:space="preserve"> (H, blue), </w:t>
      </w:r>
      <w:r w:rsidRPr="00696266" w:rsidR="00CB74E4">
        <w:rPr>
          <w:i/>
          <w:iCs/>
        </w:rPr>
        <w:t>A. occidentalis</w:t>
      </w:r>
      <w:r w:rsidRPr="00696266" w:rsidR="00CB74E4">
        <w:t xml:space="preserve"> (O, green)</w:t>
      </w:r>
      <w:r w:rsidR="00413925">
        <w:t xml:space="preserve"> and </w:t>
      </w:r>
      <w:r w:rsidRPr="004C5550" w:rsidR="00413925">
        <w:rPr>
          <w:i/>
          <w:iCs/>
        </w:rPr>
        <w:t>A. ludoviciana</w:t>
      </w:r>
      <w:r w:rsidR="004C5550">
        <w:t xml:space="preserve"> (L, orange)</w:t>
      </w:r>
      <w:r w:rsidRPr="00696266" w:rsidR="00CB74E4">
        <w:t>. Refer to Fig</w:t>
      </w:r>
      <w:r w:rsidR="0028707B">
        <w:t>.</w:t>
      </w:r>
      <w:r w:rsidRPr="00696266" w:rsidR="00CB74E4">
        <w:t xml:space="preserve"> 1</w:t>
      </w:r>
      <w:r>
        <w:t>b</w:t>
      </w:r>
      <w:r w:rsidRPr="00696266" w:rsidR="00CB74E4">
        <w:t xml:space="preserve"> for comparison.</w:t>
      </w:r>
      <w:r w:rsidR="00FB0DF4">
        <w:t xml:space="preserve"> The red circle shows the position of most A. sativa, which are hidden in this view.</w:t>
      </w:r>
      <w:r w:rsidRPr="00696266" w:rsidR="00CB74E4">
        <w:t xml:space="preserve"> </w:t>
      </w:r>
      <w:r>
        <w:rPr>
          <w:b/>
          <w:bCs/>
        </w:rPr>
        <w:t>(b)</w:t>
      </w:r>
      <w:r w:rsidRPr="00696266" w:rsidR="00CB74E4">
        <w:rPr>
          <w:b/>
          <w:bCs/>
        </w:rPr>
        <w:t xml:space="preserve"> </w:t>
      </w:r>
      <w:r w:rsidR="00CB74E4">
        <w:t>M</w:t>
      </w:r>
      <w:r w:rsidRPr="00696266" w:rsidR="00CB74E4">
        <w:t xml:space="preserve">ap of collection sites (when available) for taxa from the above plot. </w:t>
      </w:r>
    </w:p>
    <w:p w:rsidR="00DC5E50" w:rsidRDefault="00DC5E50" w14:paraId="356B6C1B" w14:textId="77777777">
      <w:r>
        <w:br w:type="page"/>
      </w:r>
    </w:p>
    <w:p w:rsidR="00050D07" w:rsidP="00CB74E4" w:rsidRDefault="00751A2C" w14:paraId="0E71C628" w14:textId="77777777">
      <w:r>
        <w:rPr>
          <w:b/>
          <w:bCs/>
        </w:rPr>
        <w:t xml:space="preserve">Supplementary </w:t>
      </w:r>
      <w:r w:rsidRPr="003C148B" w:rsidR="00CB74E4">
        <w:rPr>
          <w:b/>
          <w:bCs/>
        </w:rPr>
        <w:t>Fig</w:t>
      </w:r>
      <w:r w:rsidR="00CB74E4">
        <w:rPr>
          <w:b/>
          <w:bCs/>
        </w:rPr>
        <w:t>.</w:t>
      </w:r>
      <w:r w:rsidRPr="003C148B" w:rsidR="00CB74E4">
        <w:rPr>
          <w:b/>
          <w:bCs/>
        </w:rPr>
        <w:t xml:space="preserve"> S8</w:t>
      </w:r>
      <w:r w:rsidR="00CB74E4">
        <w:rPr>
          <w:b/>
          <w:bCs/>
        </w:rPr>
        <w:t>:</w:t>
      </w:r>
      <w:r w:rsidRPr="003C148B" w:rsidR="00CB74E4">
        <w:t xml:space="preserve"> </w:t>
      </w:r>
      <w:r w:rsidRPr="00050D07" w:rsidR="00050D07">
        <w:rPr>
          <w:b/>
          <w:bCs/>
        </w:rPr>
        <w:t>MDS showing Chinese taxa.</w:t>
      </w:r>
    </w:p>
    <w:p w:rsidR="00050D07" w:rsidP="00CB74E4" w:rsidRDefault="00532195" w14:paraId="45E913DE" w14:textId="3EC51665">
      <w:r w:rsidRPr="00532195">
        <w:rPr>
          <w:noProof/>
        </w:rPr>
        <w:drawing>
          <wp:inline distT="0" distB="0" distL="0" distR="0" wp14:anchorId="29F8F390" wp14:editId="1421769D">
            <wp:extent cx="5943600" cy="3996055"/>
            <wp:effectExtent l="0" t="0" r="0" b="4445"/>
            <wp:docPr id="1535349027" name="Picture 4">
              <a:extLst xmlns:a="http://schemas.openxmlformats.org/drawingml/2006/main">
                <a:ext uri="{FF2B5EF4-FFF2-40B4-BE49-F238E27FC236}">
                  <a16:creationId xmlns:a16="http://schemas.microsoft.com/office/drawing/2014/main" id="{E7F032D8-C093-30AD-E13E-0809FCF403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E7F032D8-C093-30AD-E13E-0809FCF4034A}"/>
                        </a:ext>
                      </a:extLst>
                    </pic:cNvPr>
                    <pic:cNvPicPr>
                      <a:picLocks noChangeAspect="1"/>
                    </pic:cNvPicPr>
                  </pic:nvPicPr>
                  <pic:blipFill>
                    <a:blip r:embed="rId20"/>
                    <a:stretch>
                      <a:fillRect/>
                    </a:stretch>
                  </pic:blipFill>
                  <pic:spPr>
                    <a:xfrm>
                      <a:off x="0" y="0"/>
                      <a:ext cx="5943600" cy="3996055"/>
                    </a:xfrm>
                    <a:prstGeom prst="rect">
                      <a:avLst/>
                    </a:prstGeom>
                  </pic:spPr>
                </pic:pic>
              </a:graphicData>
            </a:graphic>
          </wp:inline>
        </w:drawing>
      </w:r>
    </w:p>
    <w:p w:rsidR="00050D07" w:rsidP="00CB74E4" w:rsidRDefault="00050D07" w14:paraId="7652E9FA" w14:textId="77777777"/>
    <w:p w:rsidR="008E68EB" w:rsidP="7A9B999D" w:rsidRDefault="7A9B999D" w14:paraId="478A2AF5" w14:textId="442E3303">
      <w:r>
        <w:t xml:space="preserve">Multi-dimensional scaling of n=6,950 taxa from populations containing primarily cultivated </w:t>
      </w:r>
      <w:r w:rsidRPr="7A9B999D">
        <w:rPr>
          <w:i/>
          <w:iCs/>
        </w:rPr>
        <w:t>A. sativa</w:t>
      </w:r>
      <w:r>
        <w:t xml:space="preserve">. Accessions from China are highlighted in red, while those from POGI (A large North American study) are in blue. Online interactive versions of these plots can be used to visualize or highlight additional populations or features: </w:t>
      </w:r>
      <w:r w:rsidRPr="7A9B999D">
        <w:rPr>
          <w:rFonts w:ascii="Times New Roman" w:hAnsi="Times New Roman" w:eastAsia="Times New Roman" w:cs="Times New Roman"/>
          <w:color w:val="000000" w:themeColor="text1"/>
        </w:rPr>
        <w:t>(https://graingenes.shinyapps.io/Oat_diversity/).</w:t>
      </w:r>
    </w:p>
    <w:p w:rsidR="008E68EB" w:rsidRDefault="008E68EB" w14:paraId="5CCBBA74" w14:textId="77777777">
      <w:r>
        <w:br w:type="page"/>
      </w:r>
    </w:p>
    <w:p w:rsidR="00980EA5" w:rsidP="00CB74E4" w:rsidRDefault="00751A2C" w14:paraId="47EF6818" w14:textId="467937B6">
      <w:pPr>
        <w:rPr>
          <w:b/>
          <w:bCs/>
        </w:rPr>
      </w:pPr>
      <w:r>
        <w:rPr>
          <w:b/>
          <w:bCs/>
        </w:rPr>
        <w:t xml:space="preserve">Supplementary </w:t>
      </w:r>
      <w:r w:rsidRPr="00A22197" w:rsidR="00CB74E4">
        <w:rPr>
          <w:b/>
          <w:bCs/>
        </w:rPr>
        <w:t>Fig</w:t>
      </w:r>
      <w:r w:rsidR="00CB74E4">
        <w:rPr>
          <w:b/>
          <w:bCs/>
        </w:rPr>
        <w:t>.</w:t>
      </w:r>
      <w:r w:rsidRPr="00A22197" w:rsidR="00CB74E4">
        <w:rPr>
          <w:b/>
          <w:bCs/>
        </w:rPr>
        <w:t xml:space="preserve"> S9: </w:t>
      </w:r>
      <w:r w:rsidR="00980EA5">
        <w:rPr>
          <w:b/>
          <w:bCs/>
        </w:rPr>
        <w:t>PCAdapt analysis.</w:t>
      </w:r>
    </w:p>
    <w:p w:rsidR="009B2874" w:rsidP="00CB74E4" w:rsidRDefault="009B2874" w14:paraId="18A103EA" w14:textId="7AA8200F">
      <w:r w:rsidRPr="009B2874">
        <w:rPr>
          <w:noProof/>
        </w:rPr>
        <w:drawing>
          <wp:inline distT="0" distB="0" distL="0" distR="0" wp14:anchorId="1EE2DF34" wp14:editId="521A28B0">
            <wp:extent cx="5943600" cy="1299210"/>
            <wp:effectExtent l="0" t="0" r="0" b="0"/>
            <wp:docPr id="679063747" name="Picture 4" descr="A graph of numbers and colors">
              <a:extLst xmlns:a="http://schemas.openxmlformats.org/drawingml/2006/main">
                <a:ext uri="{FF2B5EF4-FFF2-40B4-BE49-F238E27FC236}">
                  <a16:creationId xmlns:a16="http://schemas.microsoft.com/office/drawing/2014/main" id="{19D3FA2B-0EC0-7049-26FF-14A56B6EF00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graph of numbers and colors">
                      <a:extLst>
                        <a:ext uri="{FF2B5EF4-FFF2-40B4-BE49-F238E27FC236}">
                          <a16:creationId xmlns:a16="http://schemas.microsoft.com/office/drawing/2014/main" id="{19D3FA2B-0EC0-7049-26FF-14A56B6EF002}"/>
                        </a:ext>
                      </a:extLst>
                    </pic:cNvPr>
                    <pic:cNvPicPr>
                      <a:picLocks noChangeAspect="1"/>
                    </pic:cNvPicPr>
                  </pic:nvPicPr>
                  <pic:blipFill rotWithShape="1">
                    <a:blip r:embed="rId21" cstate="print">
                      <a:extLst>
                        <a:ext uri="{28A0092B-C50C-407E-A947-70E740481C1C}">
                          <a14:useLocalDpi xmlns:a14="http://schemas.microsoft.com/office/drawing/2010/main" val="0"/>
                        </a:ext>
                      </a:extLst>
                    </a:blip>
                    <a:srcRect t="12564"/>
                    <a:stretch/>
                  </pic:blipFill>
                  <pic:spPr bwMode="auto">
                    <a:xfrm>
                      <a:off x="0" y="0"/>
                      <a:ext cx="5943600" cy="1299210"/>
                    </a:xfrm>
                    <a:prstGeom prst="rect">
                      <a:avLst/>
                    </a:prstGeom>
                    <a:ln>
                      <a:noFill/>
                    </a:ln>
                    <a:extLst>
                      <a:ext uri="{53640926-AAD7-44D8-BBD7-CCE9431645EC}">
                        <a14:shadowObscured xmlns:a14="http://schemas.microsoft.com/office/drawing/2010/main"/>
                      </a:ext>
                    </a:extLst>
                  </pic:spPr>
                </pic:pic>
              </a:graphicData>
            </a:graphic>
          </wp:inline>
        </w:drawing>
      </w:r>
    </w:p>
    <w:p w:rsidR="008E68EB" w:rsidRDefault="00CB74E4" w14:paraId="59E2D2D6" w14:textId="6C770040">
      <w:r w:rsidRPr="00A22197">
        <w:t>PCA-based genome-wide scans of local adaptation using PCAdapt analysis of</w:t>
      </w:r>
      <w:r>
        <w:t xml:space="preserve"> </w:t>
      </w:r>
      <w:r w:rsidRPr="00A22197">
        <w:t>the full set of taxa (n=8</w:t>
      </w:r>
      <w:r>
        <w:t>,</w:t>
      </w:r>
      <w:r w:rsidRPr="00A22197">
        <w:t xml:space="preserve">816). The Y-axis shows the -log10(p) of the association of markers to population structure. The x-axis shows the chromosome names, and the secondary x-axis labels show the number of outlier loci associated with population structure below a threshold false discovery rate of 0.5. The table containing the PCAdapt outlier loci and summary of their chromosome distribution are in </w:t>
      </w:r>
      <w:r w:rsidR="00897CC5">
        <w:rPr>
          <w:lang w:val="en-US"/>
        </w:rPr>
        <w:t xml:space="preserve">Supplementary </w:t>
      </w:r>
      <w:r w:rsidRPr="00A22197">
        <w:t>File S</w:t>
      </w:r>
      <w:r w:rsidR="00D8104C">
        <w:t>8</w:t>
      </w:r>
      <w:r w:rsidRPr="00A22197">
        <w:t>, sheets 2 and 3.</w:t>
      </w:r>
    </w:p>
    <w:p w:rsidR="009B2874" w:rsidRDefault="009B2874" w14:paraId="11383739" w14:textId="77777777"/>
    <w:p w:rsidR="00D6146A" w:rsidP="00CB74E4" w:rsidRDefault="00751A2C" w14:paraId="19B8E16A" w14:textId="77777777">
      <w:pPr>
        <w:rPr>
          <w:b/>
          <w:bCs/>
        </w:rPr>
      </w:pPr>
      <w:r>
        <w:rPr>
          <w:b/>
          <w:bCs/>
        </w:rPr>
        <w:t xml:space="preserve">Supplementary </w:t>
      </w:r>
      <w:r w:rsidRPr="00A22197" w:rsidR="00CB74E4">
        <w:rPr>
          <w:b/>
          <w:bCs/>
        </w:rPr>
        <w:t>Fig</w:t>
      </w:r>
      <w:r w:rsidR="00CB74E4">
        <w:rPr>
          <w:b/>
          <w:bCs/>
        </w:rPr>
        <w:t>.</w:t>
      </w:r>
      <w:r w:rsidRPr="00A22197" w:rsidR="00CB74E4">
        <w:rPr>
          <w:b/>
          <w:bCs/>
        </w:rPr>
        <w:t xml:space="preserve"> S10:</w:t>
      </w:r>
      <w:r w:rsidR="009B2874">
        <w:rPr>
          <w:b/>
          <w:bCs/>
        </w:rPr>
        <w:t xml:space="preserve"> </w:t>
      </w:r>
      <w:r w:rsidR="00485065">
        <w:rPr>
          <w:b/>
          <w:bCs/>
        </w:rPr>
        <w:t>Lo</w:t>
      </w:r>
      <w:r w:rsidR="00D6146A">
        <w:rPr>
          <w:b/>
          <w:bCs/>
        </w:rPr>
        <w:t>s</w:t>
      </w:r>
      <w:r w:rsidR="00485065">
        <w:rPr>
          <w:b/>
          <w:bCs/>
        </w:rPr>
        <w:t>truc</w:t>
      </w:r>
      <w:r w:rsidR="00D6146A">
        <w:rPr>
          <w:b/>
          <w:bCs/>
        </w:rPr>
        <w:t>t</w:t>
      </w:r>
      <w:r w:rsidR="00485065">
        <w:rPr>
          <w:b/>
          <w:bCs/>
        </w:rPr>
        <w:t xml:space="preserve"> Analysis.</w:t>
      </w:r>
      <w:r w:rsidRPr="00A22197" w:rsidR="00CB74E4">
        <w:rPr>
          <w:b/>
          <w:bCs/>
        </w:rPr>
        <w:t xml:space="preserve"> </w:t>
      </w:r>
    </w:p>
    <w:p w:rsidR="00D6146A" w:rsidP="00CB74E4" w:rsidRDefault="00D6146A" w14:paraId="43AD4B90" w14:textId="34FD6C77">
      <w:pPr>
        <w:rPr>
          <w:b/>
          <w:bCs/>
        </w:rPr>
      </w:pPr>
      <w:r w:rsidRPr="00D6146A">
        <w:rPr>
          <w:b/>
          <w:bCs/>
          <w:noProof/>
        </w:rPr>
        <w:drawing>
          <wp:inline distT="0" distB="0" distL="0" distR="0" wp14:anchorId="7936E60C" wp14:editId="7BCBCD6D">
            <wp:extent cx="3185459" cy="2956130"/>
            <wp:effectExtent l="0" t="0" r="0" b="0"/>
            <wp:docPr id="1120683136" name="Picture 12" descr="A graph showing a number of dots&#10;&#10;Description automatically generated with medium confidence">
              <a:extLst xmlns:a="http://schemas.openxmlformats.org/drawingml/2006/main">
                <a:ext uri="{FF2B5EF4-FFF2-40B4-BE49-F238E27FC236}">
                  <a16:creationId xmlns:a16="http://schemas.microsoft.com/office/drawing/2014/main" id="{2D195EC1-7B4E-E547-6616-81EFEC203C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graph showing a number of dots&#10;&#10;Description automatically generated with medium confidence">
                      <a:extLst>
                        <a:ext uri="{FF2B5EF4-FFF2-40B4-BE49-F238E27FC236}">
                          <a16:creationId xmlns:a16="http://schemas.microsoft.com/office/drawing/2014/main" id="{2D195EC1-7B4E-E547-6616-81EFEC203C4A}"/>
                        </a:ext>
                      </a:extLst>
                    </pic:cNvPr>
                    <pic:cNvPicPr>
                      <a:picLocks noChangeAspect="1"/>
                    </pic:cNvPicPr>
                  </pic:nvPicPr>
                  <pic:blipFill rotWithShape="1">
                    <a:blip r:embed="rId22">
                      <a:extLst>
                        <a:ext uri="{28A0092B-C50C-407E-A947-70E740481C1C}">
                          <a14:useLocalDpi xmlns:a14="http://schemas.microsoft.com/office/drawing/2010/main" val="0"/>
                        </a:ext>
                      </a:extLst>
                    </a:blip>
                    <a:srcRect t="6657" r="66471"/>
                    <a:stretch/>
                  </pic:blipFill>
                  <pic:spPr bwMode="auto">
                    <a:xfrm>
                      <a:off x="0" y="0"/>
                      <a:ext cx="3194828" cy="2964824"/>
                    </a:xfrm>
                    <a:prstGeom prst="rect">
                      <a:avLst/>
                    </a:prstGeom>
                    <a:ln>
                      <a:noFill/>
                    </a:ln>
                    <a:extLst>
                      <a:ext uri="{53640926-AAD7-44D8-BBD7-CCE9431645EC}">
                        <a14:shadowObscured xmlns:a14="http://schemas.microsoft.com/office/drawing/2010/main"/>
                      </a:ext>
                    </a:extLst>
                  </pic:spPr>
                </pic:pic>
              </a:graphicData>
            </a:graphic>
          </wp:inline>
        </w:drawing>
      </w:r>
    </w:p>
    <w:p w:rsidR="00D6146A" w:rsidP="00CB74E4" w:rsidRDefault="00CB74E4" w14:paraId="30199273" w14:textId="2C5196DB">
      <w:r w:rsidRPr="00A22197">
        <w:t xml:space="preserve">Local structure analysis identified 27 outlier windows at three corners of the left multidimensional scaling plot. The green squares, orange triangles, and purple dots represent the genomic regions with abnormal population structure due to putative chromosomal inversions. The table summarizing the 27 outlier windows is in </w:t>
      </w:r>
      <w:r w:rsidR="00897CC5">
        <w:rPr>
          <w:lang w:val="en-US"/>
        </w:rPr>
        <w:t xml:space="preserve">Supplementary </w:t>
      </w:r>
      <w:r w:rsidRPr="00A22197">
        <w:t>File S</w:t>
      </w:r>
      <w:r w:rsidR="00D8104C">
        <w:t>8</w:t>
      </w:r>
      <w:r w:rsidRPr="00A22197">
        <w:t>, sheet 4.</w:t>
      </w:r>
    </w:p>
    <w:p w:rsidR="00D6146A" w:rsidRDefault="00D6146A" w14:paraId="7D7B542C" w14:textId="77777777">
      <w:r>
        <w:br w:type="page"/>
      </w:r>
    </w:p>
    <w:p w:rsidR="00B37186" w:rsidP="00CB74E4" w:rsidRDefault="00751A2C" w14:paraId="4BFCF0B4" w14:textId="77777777">
      <w:pPr>
        <w:rPr>
          <w:b/>
          <w:bCs/>
        </w:rPr>
      </w:pPr>
      <w:r>
        <w:rPr>
          <w:b/>
          <w:bCs/>
        </w:rPr>
        <w:t xml:space="preserve">Supplementary </w:t>
      </w:r>
      <w:r w:rsidRPr="00D4754E" w:rsidR="00CB74E4">
        <w:rPr>
          <w:b/>
          <w:bCs/>
        </w:rPr>
        <w:t>Fig</w:t>
      </w:r>
      <w:r w:rsidR="00CB74E4">
        <w:rPr>
          <w:b/>
          <w:bCs/>
        </w:rPr>
        <w:t>.</w:t>
      </w:r>
      <w:r w:rsidRPr="00D4754E" w:rsidR="00CB74E4">
        <w:rPr>
          <w:b/>
          <w:bCs/>
        </w:rPr>
        <w:t xml:space="preserve"> S11: </w:t>
      </w:r>
      <w:r w:rsidR="00B37186">
        <w:rPr>
          <w:b/>
          <w:bCs/>
        </w:rPr>
        <w:t>Detailed analysis of Chromosome 7D.</w:t>
      </w:r>
    </w:p>
    <w:p w:rsidR="00B37186" w:rsidP="00CB74E4" w:rsidRDefault="003260C6" w14:paraId="5AB008B2" w14:textId="6D6636C8">
      <w:pPr>
        <w:rPr>
          <w:b/>
          <w:bCs/>
        </w:rPr>
      </w:pPr>
      <w:r w:rsidRPr="003260C6">
        <w:rPr>
          <w:b/>
          <w:bCs/>
          <w:noProof/>
        </w:rPr>
        <mc:AlternateContent>
          <mc:Choice Requires="wps">
            <w:drawing>
              <wp:anchor distT="0" distB="0" distL="114300" distR="114300" simplePos="0" relativeHeight="251658251" behindDoc="0" locked="0" layoutInCell="1" allowOverlap="1" wp14:anchorId="1C38DD29" wp14:editId="4C893587">
                <wp:simplePos x="0" y="0"/>
                <wp:positionH relativeFrom="column">
                  <wp:posOffset>767715</wp:posOffset>
                </wp:positionH>
                <wp:positionV relativeFrom="paragraph">
                  <wp:posOffset>2965450</wp:posOffset>
                </wp:positionV>
                <wp:extent cx="237566" cy="369332"/>
                <wp:effectExtent l="0" t="0" r="0" b="0"/>
                <wp:wrapNone/>
                <wp:docPr id="2062678199" name="TextBox 6"/>
                <wp:cNvGraphicFramePr/>
                <a:graphic xmlns:a="http://schemas.openxmlformats.org/drawingml/2006/main">
                  <a:graphicData uri="http://schemas.microsoft.com/office/word/2010/wordprocessingShape">
                    <wps:wsp>
                      <wps:cNvSpPr txBox="1"/>
                      <wps:spPr>
                        <a:xfrm>
                          <a:off x="0" y="0"/>
                          <a:ext cx="237566" cy="369332"/>
                        </a:xfrm>
                        <a:prstGeom prst="rect">
                          <a:avLst/>
                        </a:prstGeom>
                        <a:noFill/>
                      </wps:spPr>
                      <wps:txbx>
                        <w:txbxContent>
                          <w:p w:rsidR="003260C6" w:rsidP="003260C6" w:rsidRDefault="003260C6" w14:paraId="2384E8B1" w14:textId="77777777">
                            <w:pPr>
                              <w:rPr>
                                <w:rFonts w:hAnsi="Aptos"/>
                                <w:color w:val="000000" w:themeColor="text1"/>
                                <w:kern w:val="24"/>
                                <w:sz w:val="36"/>
                                <w:szCs w:val="36"/>
                                <w14:ligatures w14:val="none"/>
                              </w:rPr>
                            </w:pPr>
                            <w:r>
                              <w:rPr>
                                <w:rFonts w:hAnsi="Aptos"/>
                                <w:color w:val="000000" w:themeColor="text1"/>
                                <w:kern w:val="24"/>
                                <w:sz w:val="36"/>
                                <w:szCs w:val="36"/>
                              </w:rPr>
                              <w:t xml:space="preserve"> </w:t>
                            </w:r>
                          </w:p>
                        </w:txbxContent>
                      </wps:txbx>
                      <wps:bodyPr wrap="none" rtlCol="0">
                        <a:spAutoFit/>
                      </wps:bodyPr>
                    </wps:wsp>
                  </a:graphicData>
                </a:graphic>
              </wp:anchor>
            </w:drawing>
          </mc:Choice>
          <mc:Fallback>
            <w:pict w14:anchorId="62C28504">
              <v:shape id="TextBox 6" style="position:absolute;margin-left:60.45pt;margin-top:233.5pt;width:18.7pt;height:29.1pt;z-index:251658251;visibility:visible;mso-wrap-style:none;mso-wrap-distance-left:9pt;mso-wrap-distance-top:0;mso-wrap-distance-right:9pt;mso-wrap-distance-bottom:0;mso-position-horizontal:absolute;mso-position-horizontal-relative:text;mso-position-vertical:absolute;mso-position-vertical-relative:text;v-text-anchor:top"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" w14:anchorId="1C38DD29">
                <v:textbox style="mso-fit-shape-to-text:t">
                  <w:txbxContent>
                    <w:p w:rsidR="003260C6" w:rsidP="003260C6" w:rsidRDefault="003260C6" w14:paraId="29D6B04F" w14:textId="77777777">
                      <w:pPr>
                        <w:rPr>
                          <w:rFonts w:hAnsi="Aptos"/>
                          <w:color w:val="000000" w:themeColor="text1"/>
                          <w:kern w:val="24"/>
                          <w:sz w:val="36"/>
                          <w:szCs w:val="36"/>
                          <w14:ligatures w14:val="none"/>
                        </w:rPr>
                      </w:pPr>
                      <w:r>
                        <w:rPr>
                          <w:rFonts w:hAnsi="Aptos"/>
                          <w:color w:val="000000" w:themeColor="text1"/>
                          <w:kern w:val="24"/>
                          <w:sz w:val="36"/>
                          <w:szCs w:val="36"/>
                        </w:rPr>
                        <w:t xml:space="preserve"> </w:t>
                      </w:r>
                    </w:p>
                  </w:txbxContent>
                </v:textbox>
              </v:shape>
            </w:pict>
          </mc:Fallback>
        </mc:AlternateContent>
      </w:r>
      <w:r w:rsidRPr="003260C6">
        <w:rPr>
          <w:b/>
          <w:bCs/>
          <w:noProof/>
        </w:rPr>
        <mc:AlternateContent>
          <mc:Choice Requires="wps">
            <w:drawing>
              <wp:anchor distT="0" distB="0" distL="114300" distR="114300" simplePos="0" relativeHeight="251658254" behindDoc="0" locked="0" layoutInCell="1" allowOverlap="1" wp14:anchorId="4DD7EBC9" wp14:editId="58E9AAAE">
                <wp:simplePos x="0" y="0"/>
                <wp:positionH relativeFrom="column">
                  <wp:posOffset>2768600</wp:posOffset>
                </wp:positionH>
                <wp:positionV relativeFrom="paragraph">
                  <wp:posOffset>770890</wp:posOffset>
                </wp:positionV>
                <wp:extent cx="292192" cy="337999"/>
                <wp:effectExtent l="0" t="0" r="0" b="5080"/>
                <wp:wrapNone/>
                <wp:docPr id="1556882518"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92" cy="3379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xmlns:a14="http://schemas.microsoft.com/office/drawing/2010/main" xmlns:pic="http://schemas.openxmlformats.org/drawingml/2006/picture" xmlns:c="http://schemas.openxmlformats.org/drawingml/2006/chart" xmlns:a16="http://schemas.microsoft.com/office/drawing/2014/main" xmlns:a="http://schemas.openxmlformats.org/drawingml/2006/main" xmlns:arto="http://schemas.microsoft.com/office/word/2006/arto">
            <w:pict w14:anchorId="213B0088">
              <v:shape id="TextBox 10" style="position:absolute;margin-left:218pt;margin-top:60.7pt;width:23pt;height:26.6pt;z-index:251685888;visibility:visible;mso-wrap-style:square;mso-wrap-distance-left:9pt;mso-wrap-distance-top:0;mso-wrap-distance-right:9pt;mso-wrap-distance-bottom:0;mso-position-horizontal:absolute;mso-position-horizontal-relative:text;mso-position-vertical:absolute;mso-position-vertical-relative:text;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" w14:anchorId="3EBA404E"/>
            </w:pict>
          </mc:Fallback>
        </mc:AlternateContent>
      </w:r>
      <w:r w:rsidRPr="003260C6">
        <w:rPr>
          <w:b/>
          <w:bCs/>
          <w:noProof/>
        </w:rPr>
        <w:drawing>
          <wp:anchor distT="0" distB="0" distL="114300" distR="114300" simplePos="0" relativeHeight="251658257" behindDoc="0" locked="0" layoutInCell="1" allowOverlap="1" wp14:anchorId="40787B74" wp14:editId="7F8D36AF">
            <wp:simplePos x="0" y="0"/>
            <wp:positionH relativeFrom="column">
              <wp:posOffset>0</wp:posOffset>
            </wp:positionH>
            <wp:positionV relativeFrom="paragraph">
              <wp:posOffset>349885</wp:posOffset>
            </wp:positionV>
            <wp:extent cx="5943600" cy="1318895"/>
            <wp:effectExtent l="0" t="0" r="0" b="0"/>
            <wp:wrapNone/>
            <wp:docPr id="28" name="Picture 27" descr="A screen shot of a video game&#10;&#10;Description automatically generated">
              <a:extLst xmlns:a="http://schemas.openxmlformats.org/drawingml/2006/main">
                <a:ext uri="{FF2B5EF4-FFF2-40B4-BE49-F238E27FC236}">
                  <a16:creationId xmlns:a16="http://schemas.microsoft.com/office/drawing/2014/main" id="{12B6A043-CAFD-1561-5616-BF36BFF9F2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7" descr="A screen shot of a video game&#10;&#10;Description automatically generated">
                      <a:extLst>
                        <a:ext uri="{FF2B5EF4-FFF2-40B4-BE49-F238E27FC236}">
                          <a16:creationId xmlns:a16="http://schemas.microsoft.com/office/drawing/2014/main" id="{12B6A043-CAFD-1561-5616-BF36BFF9F2A1}"/>
                        </a:ext>
                      </a:extLst>
                    </pic:cNvPr>
                    <pic:cNvPicPr>
                      <a:picLocks noChangeAspect="1"/>
                    </pic:cNvPicPr>
                  </pic:nvPicPr>
                  <pic:blipFill>
                    <a:blip r:embed="rId23" cstate="print">
                      <a:extLst>
                        <a:ext uri="{28A0092B-C50C-407E-A947-70E740481C1C}">
                          <a14:useLocalDpi xmlns:a14="http://schemas.microsoft.com/office/drawing/2010/main" val="0"/>
                        </a:ext>
                      </a:extLst>
                    </a:blip>
                    <a:srcRect t="11198"/>
                    <a:stretch/>
                  </pic:blipFill>
                  <pic:spPr>
                    <a:xfrm>
                      <a:off x="0" y="0"/>
                      <a:ext cx="5943600" cy="1318895"/>
                    </a:xfrm>
                    <a:prstGeom prst="rect">
                      <a:avLst/>
                    </a:prstGeom>
                  </pic:spPr>
                </pic:pic>
              </a:graphicData>
            </a:graphic>
          </wp:anchor>
        </w:drawing>
      </w:r>
      <w:r w:rsidRPr="003260C6">
        <w:rPr>
          <w:b/>
          <w:bCs/>
          <w:noProof/>
        </w:rPr>
        <mc:AlternateContent>
          <mc:Choice Requires="wps">
            <w:drawing>
              <wp:anchor distT="0" distB="0" distL="114300" distR="114300" simplePos="0" relativeHeight="251658261" behindDoc="0" locked="0" layoutInCell="1" allowOverlap="1" wp14:anchorId="3A879860" wp14:editId="69CEDB12">
                <wp:simplePos x="0" y="0"/>
                <wp:positionH relativeFrom="column">
                  <wp:posOffset>127635</wp:posOffset>
                </wp:positionH>
                <wp:positionV relativeFrom="paragraph">
                  <wp:posOffset>-635</wp:posOffset>
                </wp:positionV>
                <wp:extent cx="231323" cy="296098"/>
                <wp:effectExtent l="0" t="0" r="0" b="8890"/>
                <wp:wrapNone/>
                <wp:docPr id="1303957727"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323" cy="2960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60C6" w:rsidP="003260C6" w:rsidRDefault="003260C6" w14:paraId="1865B9DA" w14:textId="77777777">
                            <w:pPr>
                              <w:spacing w:line="256" w:lineRule="auto"/>
                              <w:rPr>
                                <w:rFonts w:ascii="Arial" w:hAnsi="Arial" w:eastAsia="Calibri" w:cs="Arial"/>
                                <w:b/>
                                <w:bCs/>
                                <w:color w:val="000000"/>
                                <w:kern w:val="24"/>
                                <w:sz w:val="24"/>
                                <w:szCs w:val="24"/>
                                <w14:ligatures w14:val="none"/>
                              </w:rPr>
                            </w:pPr>
                            <w:r>
                              <w:rPr>
                                <w:rFonts w:ascii="Arial" w:hAnsi="Arial" w:eastAsia="Calibri" w:cs="Arial"/>
                                <w:b/>
                                <w:bCs/>
                                <w:color w:val="000000"/>
                                <w:kern w:val="24"/>
                              </w:rPr>
                              <w:t>a</w:t>
                            </w:r>
                          </w:p>
                        </w:txbxContent>
                      </wps:txbx>
                      <wps:bodyPr rot="0" vert="horz" wrap="square" lIns="91440" tIns="45720" rIns="91440" bIns="45720" anchor="t" anchorCtr="0" upright="1">
                        <a:noAutofit/>
                      </wps:bodyPr>
                    </wps:wsp>
                  </a:graphicData>
                </a:graphic>
              </wp:anchor>
            </w:drawing>
          </mc:Choice>
          <mc:Fallback>
            <w:pict w14:anchorId="07402947">
              <v:shape id="TextBox 13" style="position:absolute;margin-left:10.05pt;margin-top:-.05pt;width:18.2pt;height:23.3pt;z-index:251658261;visibility:visible;mso-wrap-style:square;mso-wrap-distance-left:9pt;mso-wrap-distance-top:0;mso-wrap-distance-right:9pt;mso-wrap-distance-bottom:0;mso-position-horizontal:absolute;mso-position-horizontal-relative:text;mso-position-vertical:absolute;mso-position-vertical-relative:text;v-text-anchor:top"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" w14:anchorId="3A879860">
                <v:textbox>
                  <w:txbxContent>
                    <w:p w:rsidR="003260C6" w:rsidP="003260C6" w:rsidRDefault="003260C6" w14:paraId="38613DB8" w14:textId="77777777">
                      <w:pPr>
                        <w:spacing w:line="256" w:lineRule="auto"/>
                        <w:rPr>
                          <w:rFonts w:ascii="Arial" w:hAnsi="Arial" w:eastAsia="Calibri" w:cs="Arial"/>
                          <w:b/>
                          <w:bCs/>
                          <w:color w:val="000000"/>
                          <w:kern w:val="24"/>
                          <w:sz w:val="24"/>
                          <w:szCs w:val="24"/>
                          <w14:ligatures w14:val="none"/>
                        </w:rPr>
                      </w:pPr>
                      <w:r>
                        <w:rPr>
                          <w:rFonts w:ascii="Arial" w:hAnsi="Arial" w:eastAsia="Calibri" w:cs="Arial"/>
                          <w:b/>
                          <w:bCs/>
                          <w:color w:val="000000"/>
                          <w:kern w:val="24"/>
                        </w:rPr>
                        <w:t>a</w:t>
                      </w:r>
                    </w:p>
                  </w:txbxContent>
                </v:textbox>
              </v:shape>
            </w:pict>
          </mc:Fallback>
        </mc:AlternateContent>
      </w:r>
      <w:r w:rsidRPr="003260C6">
        <w:rPr>
          <w:b/>
          <w:bCs/>
          <w:noProof/>
        </w:rPr>
        <mc:AlternateContent>
          <mc:Choice Requires="wps">
            <w:drawing>
              <wp:anchor distT="0" distB="0" distL="114300" distR="114300" simplePos="0" relativeHeight="251658262" behindDoc="0" locked="0" layoutInCell="1" allowOverlap="1" wp14:anchorId="7724BC54" wp14:editId="3FB72D23">
                <wp:simplePos x="0" y="0"/>
                <wp:positionH relativeFrom="column">
                  <wp:posOffset>3587750</wp:posOffset>
                </wp:positionH>
                <wp:positionV relativeFrom="paragraph">
                  <wp:posOffset>-635</wp:posOffset>
                </wp:positionV>
                <wp:extent cx="291446" cy="337999"/>
                <wp:effectExtent l="0" t="0" r="0" b="5080"/>
                <wp:wrapNone/>
                <wp:docPr id="1795804858"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46" cy="3379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3260C6" w:rsidR="003260C6" w:rsidP="003260C6" w:rsidRDefault="003260C6" w14:paraId="0261989F" w14:textId="77777777">
                            <w:pPr>
                              <w:rPr>
                                <w:rFonts w:hAnsi="Aptos"/>
                                <w:b/>
                                <w:bCs/>
                                <w:color w:val="000000" w:themeColor="text1"/>
                                <w:kern w:val="24"/>
                                <w:sz w:val="24"/>
                                <w:szCs w:val="24"/>
                                <w14:ligatures w14:val="none"/>
                              </w:rPr>
                            </w:pPr>
                            <w:r w:rsidRPr="003260C6">
                              <w:rPr>
                                <w:rFonts w:hAnsi="Aptos"/>
                                <w:b/>
                                <w:bCs/>
                                <w:color w:val="000000" w:themeColor="text1"/>
                                <w:kern w:val="24"/>
                              </w:rPr>
                              <w:t>b</w:t>
                            </w:r>
                          </w:p>
                        </w:txbxContent>
                      </wps:txbx>
                      <wps:bodyPr rot="0" vert="horz" wrap="square" lIns="91440" tIns="45720" rIns="91440" bIns="45720" anchor="t" anchorCtr="0" upright="1">
                        <a:noAutofit/>
                      </wps:bodyPr>
                    </wps:wsp>
                  </a:graphicData>
                </a:graphic>
              </wp:anchor>
            </w:drawing>
          </mc:Choice>
          <mc:Fallback>
            <w:pict w14:anchorId="62335D4C">
              <v:shape id="TextBox 14" style="position:absolute;margin-left:282.5pt;margin-top:-.05pt;width:22.95pt;height:26.6pt;z-index:251658262;visibility:visible;mso-wrap-style:square;mso-wrap-distance-left:9pt;mso-wrap-distance-top:0;mso-wrap-distance-right:9pt;mso-wrap-distance-bottom:0;mso-position-horizontal:absolute;mso-position-horizontal-relative:text;mso-position-vertical:absolute;mso-position-vertical-relative:text;v-text-anchor:top" o:spid="_x0000_s103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" w14:anchorId="7724BC54">
                <v:textbox>
                  <w:txbxContent>
                    <w:p w:rsidRPr="003260C6" w:rsidR="003260C6" w:rsidP="003260C6" w:rsidRDefault="003260C6" w14:paraId="71608CFE" w14:textId="77777777">
                      <w:pPr>
                        <w:rPr>
                          <w:rFonts w:hAnsi="Aptos"/>
                          <w:b/>
                          <w:bCs/>
                          <w:color w:val="000000" w:themeColor="text1"/>
                          <w:kern w:val="24"/>
                          <w:sz w:val="24"/>
                          <w:szCs w:val="24"/>
                          <w14:ligatures w14:val="none"/>
                        </w:rPr>
                      </w:pPr>
                      <w:r w:rsidRPr="003260C6">
                        <w:rPr>
                          <w:rFonts w:hAnsi="Aptos"/>
                          <w:b/>
                          <w:bCs/>
                          <w:color w:val="000000" w:themeColor="text1"/>
                          <w:kern w:val="24"/>
                        </w:rPr>
                        <w:t>b</w:t>
                      </w:r>
                    </w:p>
                  </w:txbxContent>
                </v:textbox>
              </v:shape>
            </w:pict>
          </mc:Fallback>
        </mc:AlternateContent>
      </w:r>
    </w:p>
    <w:p w:rsidR="00D75C8A" w:rsidP="00CB74E4" w:rsidRDefault="00D75C8A" w14:paraId="5DBBC93E" w14:textId="77777777">
      <w:pPr>
        <w:rPr>
          <w:b/>
          <w:bCs/>
        </w:rPr>
      </w:pPr>
    </w:p>
    <w:p w:rsidR="00D75C8A" w:rsidP="00CB74E4" w:rsidRDefault="00D75C8A" w14:paraId="726437A3" w14:textId="77777777">
      <w:pPr>
        <w:rPr>
          <w:b/>
          <w:bCs/>
        </w:rPr>
      </w:pPr>
    </w:p>
    <w:p w:rsidR="00D75C8A" w:rsidP="00CB74E4" w:rsidRDefault="00D75C8A" w14:paraId="5CC31BE4" w14:textId="77777777">
      <w:pPr>
        <w:rPr>
          <w:b/>
          <w:bCs/>
        </w:rPr>
      </w:pPr>
    </w:p>
    <w:p w:rsidR="00D75C8A" w:rsidP="00CB74E4" w:rsidRDefault="00D75C8A" w14:paraId="7E4D921F" w14:textId="77777777">
      <w:pPr>
        <w:rPr>
          <w:b/>
          <w:bCs/>
        </w:rPr>
      </w:pPr>
    </w:p>
    <w:p w:rsidR="00D75C8A" w:rsidP="00CB74E4" w:rsidRDefault="00D75C8A" w14:paraId="6BF6A291" w14:textId="77777777">
      <w:pPr>
        <w:rPr>
          <w:b/>
          <w:bCs/>
        </w:rPr>
      </w:pPr>
    </w:p>
    <w:p w:rsidR="00D75C8A" w:rsidP="00CB74E4" w:rsidRDefault="003260C6" w14:paraId="51F8AEE1" w14:textId="280AE5FC">
      <w:pPr>
        <w:rPr>
          <w:b/>
          <w:bCs/>
        </w:rPr>
      </w:pPr>
      <w:r w:rsidRPr="003260C6">
        <w:rPr>
          <w:b/>
          <w:bCs/>
          <w:noProof/>
        </w:rPr>
        <mc:AlternateContent>
          <mc:Choice Requires="wps">
            <w:drawing>
              <wp:anchor distT="0" distB="0" distL="114300" distR="114300" simplePos="0" relativeHeight="251658260" behindDoc="0" locked="0" layoutInCell="1" allowOverlap="1" wp14:anchorId="6000F3DF" wp14:editId="714B6B42">
                <wp:simplePos x="0" y="0"/>
                <wp:positionH relativeFrom="column">
                  <wp:posOffset>3510915</wp:posOffset>
                </wp:positionH>
                <wp:positionV relativeFrom="paragraph">
                  <wp:posOffset>70485</wp:posOffset>
                </wp:positionV>
                <wp:extent cx="290830" cy="337820"/>
                <wp:effectExtent l="0" t="0" r="0" b="5080"/>
                <wp:wrapNone/>
                <wp:docPr id="367715231"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337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3260C6" w:rsidR="003260C6" w:rsidP="003260C6" w:rsidRDefault="003260C6" w14:paraId="14871FEB" w14:textId="77777777">
                            <w:pPr>
                              <w:rPr>
                                <w:rFonts w:hAnsi="Aptos"/>
                                <w:b/>
                                <w:bCs/>
                                <w:color w:val="000000" w:themeColor="text1"/>
                                <w:kern w:val="24"/>
                                <w:sz w:val="24"/>
                                <w:szCs w:val="24"/>
                                <w14:ligatures w14:val="none"/>
                              </w:rPr>
                            </w:pPr>
                            <w:r w:rsidRPr="003260C6">
                              <w:rPr>
                                <w:rFonts w:hAnsi="Aptos"/>
                                <w:b/>
                                <w:bCs/>
                                <w:color w:val="000000" w:themeColor="text1"/>
                                <w:kern w:val="24"/>
                              </w:rPr>
                              <w:t>d</w:t>
                            </w:r>
                          </w:p>
                        </w:txbxContent>
                      </wps:txbx>
                      <wps:bodyPr rot="0" vert="horz" wrap="square" lIns="91440" tIns="45720" rIns="91440" bIns="45720" anchor="t" anchorCtr="0" upright="1">
                        <a:noAutofit/>
                      </wps:bodyPr>
                    </wps:wsp>
                  </a:graphicData>
                </a:graphic>
              </wp:anchor>
            </w:drawing>
          </mc:Choice>
          <mc:Fallback>
            <w:pict w14:anchorId="52649E98">
              <v:shape id="_x0000_s1031" style="position:absolute;margin-left:276.45pt;margin-top:5.55pt;width:22.9pt;height:26.6pt;z-index:251658260;visibility:visible;mso-wrap-style:square;mso-wrap-distance-left:9pt;mso-wrap-distance-top:0;mso-wrap-distance-right:9pt;mso-wrap-distance-bottom:0;mso-position-horizontal:absolute;mso-position-horizontal-relative:text;mso-position-vertical:absolute;mso-position-vertical-relative:text;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" w14:anchorId="6000F3DF">
                <v:textbox>
                  <w:txbxContent>
                    <w:p w:rsidRPr="003260C6" w:rsidR="003260C6" w:rsidP="003260C6" w:rsidRDefault="003260C6" w14:paraId="1559D049" w14:textId="77777777">
                      <w:pPr>
                        <w:rPr>
                          <w:rFonts w:hAnsi="Aptos"/>
                          <w:b/>
                          <w:bCs/>
                          <w:color w:val="000000" w:themeColor="text1"/>
                          <w:kern w:val="24"/>
                          <w:sz w:val="24"/>
                          <w:szCs w:val="24"/>
                          <w14:ligatures w14:val="none"/>
                        </w:rPr>
                      </w:pPr>
                      <w:r w:rsidRPr="003260C6">
                        <w:rPr>
                          <w:rFonts w:hAnsi="Aptos"/>
                          <w:b/>
                          <w:bCs/>
                          <w:color w:val="000000" w:themeColor="text1"/>
                          <w:kern w:val="24"/>
                        </w:rPr>
                        <w:t>d</w:t>
                      </w:r>
                    </w:p>
                  </w:txbxContent>
                </v:textbox>
              </v:shape>
            </w:pict>
          </mc:Fallback>
        </mc:AlternateContent>
      </w:r>
      <w:r w:rsidRPr="003260C6">
        <w:rPr>
          <w:b/>
          <w:bCs/>
          <w:noProof/>
        </w:rPr>
        <mc:AlternateContent>
          <mc:Choice Requires="wps">
            <w:drawing>
              <wp:anchor distT="0" distB="0" distL="114300" distR="114300" simplePos="0" relativeHeight="251658259" behindDoc="0" locked="0" layoutInCell="1" allowOverlap="1" wp14:anchorId="439C5496" wp14:editId="755EB11E">
                <wp:simplePos x="0" y="0"/>
                <wp:positionH relativeFrom="column">
                  <wp:posOffset>51435</wp:posOffset>
                </wp:positionH>
                <wp:positionV relativeFrom="paragraph">
                  <wp:posOffset>70859</wp:posOffset>
                </wp:positionV>
                <wp:extent cx="231140" cy="295910"/>
                <wp:effectExtent l="0" t="0" r="0" b="8890"/>
                <wp:wrapNone/>
                <wp:docPr id="303143865"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 cy="295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60C6" w:rsidP="003260C6" w:rsidRDefault="003260C6" w14:paraId="1C23295E" w14:textId="77777777">
                            <w:pPr>
                              <w:spacing w:line="256" w:lineRule="auto"/>
                              <w:rPr>
                                <w:rFonts w:ascii="Arial" w:hAnsi="Arial" w:eastAsia="Calibri" w:cs="Arial"/>
                                <w:b/>
                                <w:bCs/>
                                <w:color w:val="000000" w:themeColor="text1"/>
                                <w:sz w:val="24"/>
                                <w:szCs w:val="24"/>
                                <w14:ligatures w14:val="none"/>
                              </w:rPr>
                            </w:pPr>
                            <w:r>
                              <w:rPr>
                                <w:rFonts w:ascii="Arial" w:hAnsi="Arial" w:eastAsia="Calibri" w:cs="Arial"/>
                                <w:b/>
                                <w:bCs/>
                                <w:color w:val="000000" w:themeColor="text1"/>
                              </w:rPr>
                              <w:t>c</w:t>
                            </w:r>
                          </w:p>
                        </w:txbxContent>
                      </wps:txbx>
                      <wps:bodyPr rot="0" vert="horz" wrap="square" lIns="91440" tIns="45720" rIns="91440" bIns="45720" anchor="t" anchorCtr="0" upright="1">
                        <a:noAutofit/>
                      </wps:bodyPr>
                    </wps:wsp>
                  </a:graphicData>
                </a:graphic>
              </wp:anchor>
            </w:drawing>
          </mc:Choice>
          <mc:Fallback>
            <w:pict w14:anchorId="4A3A0806">
              <v:shape id="_x0000_s1032" style="position:absolute;margin-left:4.05pt;margin-top:5.6pt;width:18.2pt;height:23.3pt;z-index:251658259;visibility:visible;mso-wrap-style:square;mso-wrap-distance-left:9pt;mso-wrap-distance-top:0;mso-wrap-distance-right:9pt;mso-wrap-distance-bottom:0;mso-position-horizontal:absolute;mso-position-horizontal-relative:text;mso-position-vertical:absolute;mso-position-vertical-relative:text;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" w14:anchorId="439C5496">
                <v:textbox>
                  <w:txbxContent>
                    <w:p w:rsidR="003260C6" w:rsidP="003260C6" w:rsidRDefault="003260C6" w14:paraId="42361D00" w14:textId="77777777">
                      <w:pPr>
                        <w:spacing w:line="256" w:lineRule="auto"/>
                        <w:rPr>
                          <w:rFonts w:ascii="Arial" w:hAnsi="Arial" w:eastAsia="Calibri" w:cs="Arial"/>
                          <w:b/>
                          <w:bCs/>
                          <w:color w:val="000000" w:themeColor="text1"/>
                          <w:sz w:val="24"/>
                          <w:szCs w:val="24"/>
                          <w14:ligatures w14:val="none"/>
                        </w:rPr>
                      </w:pPr>
                      <w:r>
                        <w:rPr>
                          <w:rFonts w:ascii="Arial" w:hAnsi="Arial" w:eastAsia="Calibri" w:cs="Arial"/>
                          <w:b/>
                          <w:bCs/>
                          <w:color w:val="000000" w:themeColor="text1"/>
                        </w:rPr>
                        <w:t>c</w:t>
                      </w:r>
                    </w:p>
                  </w:txbxContent>
                </v:textbox>
              </v:shape>
            </w:pict>
          </mc:Fallback>
        </mc:AlternateContent>
      </w:r>
    </w:p>
    <w:p w:rsidR="00D75C8A" w:rsidP="00CB74E4" w:rsidRDefault="003260C6" w14:paraId="29E5DA7A" w14:textId="51CF4364">
      <w:pPr>
        <w:rPr>
          <w:b/>
          <w:bCs/>
        </w:rPr>
      </w:pPr>
      <w:r w:rsidRPr="003260C6">
        <w:rPr>
          <w:b/>
          <w:bCs/>
          <w:noProof/>
        </w:rPr>
        <w:drawing>
          <wp:anchor distT="0" distB="0" distL="114300" distR="114300" simplePos="0" relativeHeight="251658258" behindDoc="0" locked="0" layoutInCell="1" allowOverlap="1" wp14:anchorId="463DE90A" wp14:editId="5712993A">
            <wp:simplePos x="0" y="0"/>
            <wp:positionH relativeFrom="margin">
              <wp:posOffset>-17780</wp:posOffset>
            </wp:positionH>
            <wp:positionV relativeFrom="paragraph">
              <wp:posOffset>98164</wp:posOffset>
            </wp:positionV>
            <wp:extent cx="5943600" cy="1318895"/>
            <wp:effectExtent l="0" t="0" r="0" b="0"/>
            <wp:wrapNone/>
            <wp:docPr id="30" name="Picture 29" descr="A screenshot of a computer screen&#10;&#10;Description automatically generated">
              <a:extLst xmlns:a="http://schemas.openxmlformats.org/drawingml/2006/main">
                <a:ext uri="{FF2B5EF4-FFF2-40B4-BE49-F238E27FC236}">
                  <a16:creationId xmlns:a16="http://schemas.microsoft.com/office/drawing/2014/main" id="{1D497394-2C60-E779-D001-69103F53DC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29" descr="A screenshot of a computer screen&#10;&#10;Description automatically generated">
                      <a:extLst>
                        <a:ext uri="{FF2B5EF4-FFF2-40B4-BE49-F238E27FC236}">
                          <a16:creationId xmlns:a16="http://schemas.microsoft.com/office/drawing/2014/main" id="{1D497394-2C60-E779-D001-69103F53DCA4}"/>
                        </a:ext>
                      </a:extLst>
                    </pic:cNvPr>
                    <pic:cNvPicPr>
                      <a:picLocks noChangeAspect="1"/>
                    </pic:cNvPicPr>
                  </pic:nvPicPr>
                  <pic:blipFill>
                    <a:blip r:embed="rId24" cstate="print">
                      <a:extLst>
                        <a:ext uri="{28A0092B-C50C-407E-A947-70E740481C1C}">
                          <a14:useLocalDpi xmlns:a14="http://schemas.microsoft.com/office/drawing/2010/main" val="0"/>
                        </a:ext>
                      </a:extLst>
                    </a:blip>
                    <a:srcRect l="-787" t="11392" r="787" b="-194"/>
                    <a:stretch/>
                  </pic:blipFill>
                  <pic:spPr>
                    <a:xfrm>
                      <a:off x="0" y="0"/>
                      <a:ext cx="5943600" cy="1318895"/>
                    </a:xfrm>
                    <a:prstGeom prst="rect">
                      <a:avLst/>
                    </a:prstGeom>
                  </pic:spPr>
                </pic:pic>
              </a:graphicData>
            </a:graphic>
          </wp:anchor>
        </w:drawing>
      </w:r>
    </w:p>
    <w:p w:rsidR="00D75C8A" w:rsidP="00CB74E4" w:rsidRDefault="00D75C8A" w14:paraId="4DDEE859" w14:textId="77777777">
      <w:pPr>
        <w:rPr>
          <w:b/>
          <w:bCs/>
        </w:rPr>
      </w:pPr>
    </w:p>
    <w:p w:rsidR="00D75C8A" w:rsidP="00CB74E4" w:rsidRDefault="00D75C8A" w14:paraId="241A00A0" w14:textId="77777777">
      <w:pPr>
        <w:rPr>
          <w:b/>
          <w:bCs/>
        </w:rPr>
      </w:pPr>
    </w:p>
    <w:p w:rsidR="00D75C8A" w:rsidP="00CB74E4" w:rsidRDefault="00D75C8A" w14:paraId="745235D2" w14:textId="77777777">
      <w:pPr>
        <w:rPr>
          <w:b/>
          <w:bCs/>
        </w:rPr>
      </w:pPr>
    </w:p>
    <w:p w:rsidR="00D75C8A" w:rsidP="00CB74E4" w:rsidRDefault="00D75C8A" w14:paraId="22F23D79" w14:textId="77777777">
      <w:pPr>
        <w:rPr>
          <w:b/>
          <w:bCs/>
        </w:rPr>
      </w:pPr>
    </w:p>
    <w:p w:rsidR="00D75C8A" w:rsidP="00CB74E4" w:rsidRDefault="003260C6" w14:paraId="5673F41A" w14:textId="4FCE3903">
      <w:pPr>
        <w:rPr>
          <w:b/>
          <w:bCs/>
        </w:rPr>
      </w:pPr>
      <w:r w:rsidRPr="003260C6">
        <w:rPr>
          <w:b/>
          <w:bCs/>
          <w:noProof/>
        </w:rPr>
        <mc:AlternateContent>
          <mc:Choice Requires="wps">
            <w:drawing>
              <wp:anchor distT="0" distB="0" distL="114300" distR="114300" simplePos="0" relativeHeight="251658255" behindDoc="0" locked="0" layoutInCell="1" allowOverlap="1" wp14:anchorId="38750684" wp14:editId="2862D229">
                <wp:simplePos x="0" y="0"/>
                <wp:positionH relativeFrom="column">
                  <wp:posOffset>30480</wp:posOffset>
                </wp:positionH>
                <wp:positionV relativeFrom="paragraph">
                  <wp:posOffset>147320</wp:posOffset>
                </wp:positionV>
                <wp:extent cx="231140" cy="295910"/>
                <wp:effectExtent l="0" t="0" r="0" b="8890"/>
                <wp:wrapNone/>
                <wp:docPr id="17" name="TextBox 13">
                  <a:extLst xmlns:a="http://schemas.openxmlformats.org/drawingml/2006/main">
                    <a:ext uri="{FF2B5EF4-FFF2-40B4-BE49-F238E27FC236}">
                      <a16:creationId xmlns:a16="http://schemas.microsoft.com/office/drawing/2014/main" id="{4105414F-22A2-B630-AF74-4F50E2619157}"/>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 cy="295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60C6" w:rsidP="003260C6" w:rsidRDefault="003260C6" w14:paraId="67A78843" w14:textId="77777777">
                            <w:pPr>
                              <w:spacing w:line="256" w:lineRule="auto"/>
                              <w:rPr>
                                <w:rFonts w:ascii="Arial" w:hAnsi="Arial" w:eastAsia="Calibri" w:cs="Arial"/>
                                <w:b/>
                                <w:bCs/>
                                <w:color w:val="000000"/>
                                <w:kern w:val="24"/>
                                <w:sz w:val="24"/>
                                <w:szCs w:val="24"/>
                                <w14:ligatures w14:val="none"/>
                              </w:rPr>
                            </w:pPr>
                            <w:r>
                              <w:rPr>
                                <w:rFonts w:ascii="Arial" w:hAnsi="Arial" w:eastAsia="Calibri" w:cs="Arial"/>
                                <w:b/>
                                <w:bCs/>
                                <w:color w:val="000000"/>
                                <w:kern w:val="24"/>
                              </w:rPr>
                              <w:t>e</w:t>
                            </w:r>
                          </w:p>
                        </w:txbxContent>
                      </wps:txbx>
                      <wps:bodyPr rot="0" vert="horz" wrap="square" lIns="91440" tIns="45720" rIns="91440" bIns="45720" anchor="t" anchorCtr="0" upright="1">
                        <a:noAutofit/>
                      </wps:bodyPr>
                    </wps:wsp>
                  </a:graphicData>
                </a:graphic>
              </wp:anchor>
            </w:drawing>
          </mc:Choice>
          <mc:Fallback>
            <w:pict w14:anchorId="74DE1A3D">
              <v:shape id="_x0000_s1033" style="position:absolute;margin-left:2.4pt;margin-top:11.6pt;width:18.2pt;height:23.3pt;z-index:251658255;visibility:visible;mso-wrap-style:square;mso-wrap-distance-left:9pt;mso-wrap-distance-top:0;mso-wrap-distance-right:9pt;mso-wrap-distance-bottom:0;mso-position-horizontal:absolute;mso-position-horizontal-relative:text;mso-position-vertical:absolute;mso-position-vertical-relative:text;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" w14:anchorId="38750684">
                <v:textbox>
                  <w:txbxContent>
                    <w:p w:rsidR="003260C6" w:rsidP="003260C6" w:rsidRDefault="003260C6" w14:paraId="6CB28EB6" w14:textId="77777777">
                      <w:pPr>
                        <w:spacing w:line="256" w:lineRule="auto"/>
                        <w:rPr>
                          <w:rFonts w:ascii="Arial" w:hAnsi="Arial" w:eastAsia="Calibri" w:cs="Arial"/>
                          <w:b/>
                          <w:bCs/>
                          <w:color w:val="000000"/>
                          <w:kern w:val="24"/>
                          <w:sz w:val="24"/>
                          <w:szCs w:val="24"/>
                          <w14:ligatures w14:val="none"/>
                        </w:rPr>
                      </w:pPr>
                      <w:r>
                        <w:rPr>
                          <w:rFonts w:ascii="Arial" w:hAnsi="Arial" w:eastAsia="Calibri" w:cs="Arial"/>
                          <w:b/>
                          <w:bCs/>
                          <w:color w:val="000000"/>
                          <w:kern w:val="24"/>
                        </w:rPr>
                        <w:t>e</w:t>
                      </w:r>
                    </w:p>
                  </w:txbxContent>
                </v:textbox>
              </v:shape>
            </w:pict>
          </mc:Fallback>
        </mc:AlternateContent>
      </w:r>
      <w:r w:rsidRPr="003260C6">
        <w:rPr>
          <w:b/>
          <w:bCs/>
          <w:noProof/>
        </w:rPr>
        <mc:AlternateContent>
          <mc:Choice Requires="wps">
            <w:drawing>
              <wp:anchor distT="0" distB="0" distL="114300" distR="114300" simplePos="0" relativeHeight="251658256" behindDoc="0" locked="0" layoutInCell="1" allowOverlap="1" wp14:anchorId="029FE063" wp14:editId="72252E48">
                <wp:simplePos x="0" y="0"/>
                <wp:positionH relativeFrom="column">
                  <wp:posOffset>3489960</wp:posOffset>
                </wp:positionH>
                <wp:positionV relativeFrom="paragraph">
                  <wp:posOffset>147694</wp:posOffset>
                </wp:positionV>
                <wp:extent cx="290830" cy="337820"/>
                <wp:effectExtent l="0" t="0" r="0" b="5080"/>
                <wp:wrapNone/>
                <wp:docPr id="18" name="TextBox 14">
                  <a:extLst xmlns:a="http://schemas.openxmlformats.org/drawingml/2006/main">
                    <a:ext uri="{FF2B5EF4-FFF2-40B4-BE49-F238E27FC236}">
                      <a16:creationId xmlns:a16="http://schemas.microsoft.com/office/drawing/2014/main" id="{5DB98C44-2572-15D7-F0C8-1D46895DB5C6}"/>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337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3260C6" w:rsidR="003260C6" w:rsidP="003260C6" w:rsidRDefault="003260C6" w14:paraId="64E31337" w14:textId="77777777">
                            <w:pPr>
                              <w:rPr>
                                <w:rFonts w:hAnsi="Aptos"/>
                                <w:b/>
                                <w:bCs/>
                                <w:color w:val="000000" w:themeColor="text1"/>
                                <w:kern w:val="24"/>
                                <w:sz w:val="24"/>
                                <w:szCs w:val="24"/>
                                <w14:ligatures w14:val="none"/>
                              </w:rPr>
                            </w:pPr>
                            <w:r w:rsidRPr="003260C6">
                              <w:rPr>
                                <w:rFonts w:hAnsi="Aptos"/>
                                <w:b/>
                                <w:bCs/>
                                <w:color w:val="000000" w:themeColor="text1"/>
                                <w:kern w:val="24"/>
                              </w:rPr>
                              <w:t>f</w:t>
                            </w:r>
                          </w:p>
                        </w:txbxContent>
                      </wps:txbx>
                      <wps:bodyPr rot="0" vert="horz" wrap="square" lIns="91440" tIns="45720" rIns="91440" bIns="45720" anchor="t" anchorCtr="0" upright="1">
                        <a:noAutofit/>
                      </wps:bodyPr>
                    </wps:wsp>
                  </a:graphicData>
                </a:graphic>
              </wp:anchor>
            </w:drawing>
          </mc:Choice>
          <mc:Fallback>
            <w:pict w14:anchorId="7EFD18A3">
              <v:shape id="_x0000_s1034" style="position:absolute;margin-left:274.8pt;margin-top:11.65pt;width:22.9pt;height:26.6pt;z-index:251658256;visibility:visible;mso-wrap-style:square;mso-wrap-distance-left:9pt;mso-wrap-distance-top:0;mso-wrap-distance-right:9pt;mso-wrap-distance-bottom:0;mso-position-horizontal:absolute;mso-position-horizontal-relative:text;mso-position-vertical:absolute;mso-position-vertical-relative:text;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" w14:anchorId="029FE063">
                <v:textbox>
                  <w:txbxContent>
                    <w:p w:rsidRPr="003260C6" w:rsidR="003260C6" w:rsidP="003260C6" w:rsidRDefault="003260C6" w14:paraId="5F980064" w14:textId="77777777">
                      <w:pPr>
                        <w:rPr>
                          <w:rFonts w:hAnsi="Aptos"/>
                          <w:b/>
                          <w:bCs/>
                          <w:color w:val="000000" w:themeColor="text1"/>
                          <w:kern w:val="24"/>
                          <w:sz w:val="24"/>
                          <w:szCs w:val="24"/>
                          <w14:ligatures w14:val="none"/>
                        </w:rPr>
                      </w:pPr>
                      <w:r w:rsidRPr="003260C6">
                        <w:rPr>
                          <w:rFonts w:hAnsi="Aptos"/>
                          <w:b/>
                          <w:bCs/>
                          <w:color w:val="000000" w:themeColor="text1"/>
                          <w:kern w:val="24"/>
                        </w:rPr>
                        <w:t>f</w:t>
                      </w:r>
                    </w:p>
                  </w:txbxContent>
                </v:textbox>
              </v:shape>
            </w:pict>
          </mc:Fallback>
        </mc:AlternateContent>
      </w:r>
    </w:p>
    <w:p w:rsidR="00D75C8A" w:rsidP="00CB74E4" w:rsidRDefault="003260C6" w14:paraId="77A9B72D" w14:textId="24512AF4">
      <w:pPr>
        <w:rPr>
          <w:b/>
          <w:bCs/>
        </w:rPr>
      </w:pPr>
      <w:r w:rsidRPr="003260C6">
        <w:rPr>
          <w:b/>
          <w:bCs/>
          <w:noProof/>
        </w:rPr>
        <w:drawing>
          <wp:anchor distT="0" distB="0" distL="114300" distR="114300" simplePos="0" relativeHeight="251658252" behindDoc="0" locked="0" layoutInCell="1" allowOverlap="1" wp14:anchorId="46D74865" wp14:editId="053FC374">
            <wp:simplePos x="0" y="0"/>
            <wp:positionH relativeFrom="column">
              <wp:posOffset>162560</wp:posOffset>
            </wp:positionH>
            <wp:positionV relativeFrom="paragraph">
              <wp:posOffset>81280</wp:posOffset>
            </wp:positionV>
            <wp:extent cx="3207385" cy="1645285"/>
            <wp:effectExtent l="0" t="0" r="0" b="0"/>
            <wp:wrapNone/>
            <wp:docPr id="10" name="Picture 9" descr="A green and orange graph&#10;&#10;Description automatically generated">
              <a:extLst xmlns:a="http://schemas.openxmlformats.org/drawingml/2006/main">
                <a:ext uri="{FF2B5EF4-FFF2-40B4-BE49-F238E27FC236}">
                  <a16:creationId xmlns:a16="http://schemas.microsoft.com/office/drawing/2014/main" id="{6C9ABCCB-D265-1F4A-E89B-0F83A74FA0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A green and orange graph&#10;&#10;Description automatically generated">
                      <a:extLst>
                        <a:ext uri="{FF2B5EF4-FFF2-40B4-BE49-F238E27FC236}">
                          <a16:creationId xmlns:a16="http://schemas.microsoft.com/office/drawing/2014/main" id="{6C9ABCCB-D265-1F4A-E89B-0F83A74FA0E8}"/>
                        </a:ext>
                      </a:extLs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07385" cy="164528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3260C6">
        <w:rPr>
          <w:b/>
          <w:bCs/>
          <w:noProof/>
        </w:rPr>
        <w:drawing>
          <wp:anchor distT="0" distB="0" distL="114300" distR="114300" simplePos="0" relativeHeight="251658253" behindDoc="0" locked="0" layoutInCell="1" allowOverlap="1" wp14:anchorId="636A60FF" wp14:editId="455C6948">
            <wp:simplePos x="0" y="0"/>
            <wp:positionH relativeFrom="column">
              <wp:posOffset>3509645</wp:posOffset>
            </wp:positionH>
            <wp:positionV relativeFrom="paragraph">
              <wp:posOffset>81654</wp:posOffset>
            </wp:positionV>
            <wp:extent cx="3207385" cy="1645920"/>
            <wp:effectExtent l="0" t="0" r="0" b="0"/>
            <wp:wrapNone/>
            <wp:docPr id="12" name="Picture 11" descr="A red and green graph&#10;&#10;Description automatically generated">
              <a:extLst xmlns:a="http://schemas.openxmlformats.org/drawingml/2006/main">
                <a:ext uri="{FF2B5EF4-FFF2-40B4-BE49-F238E27FC236}">
                  <a16:creationId xmlns:a16="http://schemas.microsoft.com/office/drawing/2014/main" id="{DCD6245F-C05A-F2A2-45C8-3A0ACF68A2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A red and green graph&#10;&#10;Description automatically generated">
                      <a:extLst>
                        <a:ext uri="{FF2B5EF4-FFF2-40B4-BE49-F238E27FC236}">
                          <a16:creationId xmlns:a16="http://schemas.microsoft.com/office/drawing/2014/main" id="{DCD6245F-C05A-F2A2-45C8-3A0ACF68A23C}"/>
                        </a:ext>
                      </a:extLs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07385" cy="164592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rsidR="00D75C8A" w:rsidP="00CB74E4" w:rsidRDefault="00D75C8A" w14:paraId="2759995B" w14:textId="0CD3ADA2">
      <w:pPr>
        <w:rPr>
          <w:b/>
          <w:bCs/>
        </w:rPr>
      </w:pPr>
    </w:p>
    <w:p w:rsidR="00D75C8A" w:rsidP="00CB74E4" w:rsidRDefault="00D75C8A" w14:paraId="119637FC" w14:textId="77777777">
      <w:pPr>
        <w:rPr>
          <w:b/>
          <w:bCs/>
        </w:rPr>
      </w:pPr>
    </w:p>
    <w:p w:rsidR="00D75C8A" w:rsidP="00CB74E4" w:rsidRDefault="00D75C8A" w14:paraId="38BE802C" w14:textId="77777777">
      <w:pPr>
        <w:rPr>
          <w:b/>
          <w:bCs/>
        </w:rPr>
      </w:pPr>
    </w:p>
    <w:p w:rsidR="00B37186" w:rsidP="00CB74E4" w:rsidRDefault="00B37186" w14:paraId="7BA01873" w14:textId="77777777">
      <w:pPr>
        <w:rPr>
          <w:b/>
          <w:bCs/>
        </w:rPr>
      </w:pPr>
    </w:p>
    <w:p w:rsidR="003260C6" w:rsidP="00CB74E4" w:rsidRDefault="003260C6" w14:paraId="1D34042F" w14:textId="77777777">
      <w:pPr>
        <w:rPr>
          <w:sz w:val="18"/>
          <w:szCs w:val="18"/>
        </w:rPr>
      </w:pPr>
    </w:p>
    <w:p w:rsidR="003260C6" w:rsidP="00CB74E4" w:rsidRDefault="003260C6" w14:paraId="302A9E73" w14:textId="77777777">
      <w:pPr>
        <w:rPr>
          <w:sz w:val="18"/>
          <w:szCs w:val="18"/>
        </w:rPr>
      </w:pPr>
    </w:p>
    <w:p w:rsidRPr="00897CC5" w:rsidR="003260C6" w:rsidP="00CB74E4" w:rsidRDefault="00CB74E4" w14:paraId="1EA1AC3D" w14:textId="1764CB44">
      <w:pPr>
        <w:rPr>
          <w:sz w:val="18"/>
          <w:szCs w:val="18"/>
        </w:rPr>
      </w:pPr>
      <w:r w:rsidRPr="00897CC5">
        <w:rPr>
          <w:sz w:val="18"/>
          <w:szCs w:val="18"/>
        </w:rPr>
        <w:t>A chromosomal inversion on chromosome 7D affects linkage and recombination patterns in oat. </w:t>
      </w:r>
      <w:r w:rsidR="00D46E19">
        <w:rPr>
          <w:b/>
          <w:bCs/>
          <w:sz w:val="18"/>
          <w:szCs w:val="18"/>
        </w:rPr>
        <w:t>(a)</w:t>
      </w:r>
      <w:r w:rsidRPr="00897CC5">
        <w:rPr>
          <w:sz w:val="18"/>
          <w:szCs w:val="18"/>
        </w:rPr>
        <w:t xml:space="preserve"> The variance explained by the first 32 eigenvectors of the PCA analysis based on 150 SNPs in a 146 Mbp outlier region detected on chromosome 7D. </w:t>
      </w:r>
      <w:r w:rsidR="00D46E19">
        <w:rPr>
          <w:b/>
          <w:bCs/>
          <w:sz w:val="18"/>
          <w:szCs w:val="18"/>
        </w:rPr>
        <w:t>(b)</w:t>
      </w:r>
      <w:r w:rsidRPr="00897CC5">
        <w:rPr>
          <w:sz w:val="18"/>
          <w:szCs w:val="18"/>
        </w:rPr>
        <w:t xml:space="preserve"> The distribution of 8,652 accessions along PC1 (x-axis) and PC2 (y-axis). The labels and colour of the circles from left to right show the K-means clustering (K=4, sum of squares between cluster/total 0.943) based on principal component one, from which we hypothesized the existence of four haplotypes: 7D-H1 (N=1,638), 7D-H2 (N=1,983), 7D-H3 (N=4,868), and 7D-H4 (N=163). </w:t>
      </w:r>
      <w:r w:rsidR="00D46E19">
        <w:rPr>
          <w:b/>
          <w:bCs/>
          <w:sz w:val="18"/>
          <w:szCs w:val="18"/>
        </w:rPr>
        <w:t>(c)</w:t>
      </w:r>
      <w:r w:rsidRPr="00897CC5">
        <w:rPr>
          <w:sz w:val="18"/>
          <w:szCs w:val="18"/>
        </w:rPr>
        <w:t xml:space="preserve"> The LD on chromosome 7D of accessions classified as carrying 7D-H3 (the haplotype represented by the putative inversion carriers; N=4,868) above the diagonal and all 8,652 samples below the diagonal. Purple bars show a putative 146 Mbp inversion region.</w:t>
      </w:r>
      <w:r w:rsidRPr="00897CC5">
        <w:rPr>
          <w:b/>
          <w:sz w:val="18"/>
          <w:szCs w:val="18"/>
        </w:rPr>
        <w:t> </w:t>
      </w:r>
      <w:r w:rsidR="00D46E19">
        <w:rPr>
          <w:b/>
          <w:bCs/>
          <w:sz w:val="18"/>
          <w:szCs w:val="18"/>
        </w:rPr>
        <w:t>(d)</w:t>
      </w:r>
      <w:r w:rsidRPr="00897CC5">
        <w:rPr>
          <w:sz w:val="18"/>
          <w:szCs w:val="18"/>
        </w:rPr>
        <w:t xml:space="preserve"> The LD within the putative inversion region of chromosome 7D (150 SNPs). </w:t>
      </w:r>
      <w:r w:rsidR="00D46E19">
        <w:rPr>
          <w:b/>
          <w:bCs/>
          <w:sz w:val="18"/>
          <w:szCs w:val="18"/>
        </w:rPr>
        <w:t>(e</w:t>
      </w:r>
      <w:r w:rsidRPr="00897CC5">
        <w:rPr>
          <w:b/>
          <w:bCs/>
          <w:sz w:val="18"/>
          <w:szCs w:val="18"/>
        </w:rPr>
        <w:t xml:space="preserve"> and f</w:t>
      </w:r>
      <w:r w:rsidR="00D46E19">
        <w:rPr>
          <w:b/>
          <w:bCs/>
          <w:sz w:val="18"/>
          <w:szCs w:val="18"/>
        </w:rPr>
        <w:t>)</w:t>
      </w:r>
      <w:r w:rsidRPr="00897CC5">
        <w:rPr>
          <w:sz w:val="18"/>
          <w:szCs w:val="18"/>
        </w:rPr>
        <w:t>: Recombination frequency heatmaps of chromosome 7D of </w:t>
      </w:r>
      <w:r w:rsidRPr="00897CC5">
        <w:rPr>
          <w:b/>
          <w:bCs/>
          <w:sz w:val="18"/>
          <w:szCs w:val="18"/>
        </w:rPr>
        <w:t>(e)</w:t>
      </w:r>
      <w:r w:rsidRPr="00897CC5">
        <w:rPr>
          <w:sz w:val="18"/>
          <w:szCs w:val="18"/>
        </w:rPr>
        <w:t xml:space="preserve"> progenies (n=160) from a cross between parental varieties ‘Goslin’ and ‘HiFi’ (both with haplotype 7D-H3) </w:t>
      </w:r>
      <w:r w:rsidRPr="00897CC5">
        <w:rPr>
          <w:i/>
          <w:sz w:val="18"/>
          <w:szCs w:val="18"/>
        </w:rPr>
        <w:t>vs</w:t>
      </w:r>
      <w:r w:rsidRPr="00897CC5">
        <w:rPr>
          <w:sz w:val="18"/>
          <w:szCs w:val="18"/>
        </w:rPr>
        <w:t>. </w:t>
      </w:r>
      <w:r w:rsidRPr="00897CC5">
        <w:rPr>
          <w:b/>
          <w:bCs/>
          <w:sz w:val="18"/>
          <w:szCs w:val="18"/>
        </w:rPr>
        <w:t>(f)</w:t>
      </w:r>
      <w:r w:rsidRPr="00897CC5">
        <w:rPr>
          <w:sz w:val="18"/>
          <w:szCs w:val="18"/>
        </w:rPr>
        <w:t> progenies (n=515) from a cross between TX07CS-1948 (haplotype 7D-H1) and ‘Hidalgo’ (haplotype 7D-H3)</w:t>
      </w:r>
      <w:r w:rsidRPr="00897CC5">
        <w:rPr>
          <w:sz w:val="18"/>
          <w:szCs w:val="18"/>
        </w:rPr>
        <w:fldChar w:fldCharType="begin"/>
      </w:r>
      <w:r w:rsidR="000610A7">
        <w:rPr>
          <w:sz w:val="18"/>
          <w:szCs w:val="18"/>
        </w:rPr>
        <w:instrText xml:space="preserve"> ADDIN EN.CITE &lt;EndNote&gt;&lt;Cite&gt;&lt;Author&gt;Tinker&lt;/Author&gt;&lt;Year&gt;2022&lt;/Year&gt;&lt;RecNum&gt;37&lt;/RecNum&gt;&lt;DisplayText&gt;&lt;style face="superscript"&gt;8&lt;/style&gt;&lt;/DisplayText&gt;&lt;record&gt;&lt;rec-number&gt;37&lt;/rec-number&gt;&lt;foreign-keys&gt;&lt;key app="EN" db-id="ewpdseway0eff3eap2f5a55apa9efdtp0e05" timestamp="1672861427"&gt;37&lt;/key&gt;&lt;/foreign-keys&gt;&lt;ref-type name="Journal Article"&gt;17&lt;/ref-type&gt;&lt;contributors&gt;&lt;authors&gt;&lt;author&gt;Tinker, Nicholas A.&lt;/author&gt;&lt;author&gt;Wight, Charlene P.&lt;/author&gt;&lt;author&gt;Bekele, Wubishet A.&lt;/author&gt;&lt;author&gt;Yan, Weikai&lt;/author&gt;&lt;author&gt;Jellen, Eric N.&lt;/author&gt;&lt;author&gt;Renhuldt, Nikos Tsardakas&lt;/author&gt;&lt;author&gt;Sirijovski, Nick&lt;/author&gt;&lt;author&gt;Lux, Thomas&lt;/author&gt;&lt;author&gt;Spannagl, Manuel&lt;/author&gt;&lt;author&gt;Mascher, Martin&lt;/author&gt;&lt;/authors&gt;&lt;/contributors&gt;&lt;titles&gt;&lt;title&gt;Genome analysis in Avena sativa reveals hidden breeding barriers and opportunities for oat improvement&lt;/title&gt;&lt;secondary-title&gt;Communications Biology&lt;/secondary-title&gt;&lt;/titles&gt;&lt;pages&gt;474&lt;/pages&gt;&lt;volume&gt;5&lt;/volume&gt;&lt;number&gt;1&lt;/number&gt;&lt;dates&gt;&lt;year&gt;2022&lt;/year&gt;&lt;pub-dates&gt;&lt;date&gt;2022/05/18&lt;/date&gt;&lt;/pub-dates&gt;&lt;/dates&gt;&lt;isbn&gt;2399-3642&lt;/isbn&gt;&lt;urls&gt;&lt;related-urls&gt;&lt;url&gt;https://doi.org/10.1038/s42003-022-03256-5&lt;/url&gt;&lt;/related-urls&gt;&lt;/urls&gt;&lt;electronic-resource-num&gt;10.1038/s42003-022-03256-5&lt;/electronic-resource-num&gt;&lt;/record&gt;&lt;/Cite&gt;&lt;/EndNote&gt;</w:instrText>
      </w:r>
      <w:r w:rsidRPr="00897CC5">
        <w:rPr>
          <w:sz w:val="18"/>
          <w:szCs w:val="18"/>
        </w:rPr>
        <w:fldChar w:fldCharType="separate"/>
      </w:r>
      <w:r w:rsidRPr="000610A7" w:rsidR="000610A7">
        <w:rPr>
          <w:noProof/>
          <w:sz w:val="18"/>
          <w:szCs w:val="18"/>
          <w:vertAlign w:val="superscript"/>
        </w:rPr>
        <w:t>8</w:t>
      </w:r>
      <w:r w:rsidRPr="00897CC5">
        <w:rPr>
          <w:sz w:val="18"/>
          <w:szCs w:val="18"/>
        </w:rPr>
        <w:fldChar w:fldCharType="end"/>
      </w:r>
      <w:r w:rsidRPr="00897CC5">
        <w:rPr>
          <w:sz w:val="18"/>
          <w:szCs w:val="18"/>
        </w:rPr>
        <w:t>. The clusters and </w:t>
      </w:r>
      <w:r w:rsidRPr="00897CC5">
        <w:rPr>
          <w:i/>
          <w:iCs/>
          <w:sz w:val="18"/>
          <w:szCs w:val="18"/>
        </w:rPr>
        <w:t>in silico</w:t>
      </w:r>
      <w:r w:rsidRPr="00897CC5">
        <w:rPr>
          <w:sz w:val="18"/>
          <w:szCs w:val="18"/>
        </w:rPr>
        <w:t xml:space="preserve"> karyotypes can be found in </w:t>
      </w:r>
      <w:r w:rsidRPr="00897CC5" w:rsidR="00897CC5">
        <w:rPr>
          <w:sz w:val="18"/>
          <w:szCs w:val="18"/>
          <w:lang w:val="en-US"/>
        </w:rPr>
        <w:t xml:space="preserve">Supplementary </w:t>
      </w:r>
      <w:r w:rsidRPr="00897CC5">
        <w:rPr>
          <w:sz w:val="18"/>
          <w:szCs w:val="18"/>
        </w:rPr>
        <w:t>File S</w:t>
      </w:r>
      <w:r w:rsidRPr="00897CC5" w:rsidR="00D8104C">
        <w:rPr>
          <w:sz w:val="18"/>
          <w:szCs w:val="18"/>
        </w:rPr>
        <w:t>8</w:t>
      </w:r>
      <w:r w:rsidRPr="00897CC5">
        <w:rPr>
          <w:sz w:val="18"/>
          <w:szCs w:val="18"/>
        </w:rPr>
        <w:t>, sheet 5.</w:t>
      </w:r>
    </w:p>
    <w:p w:rsidR="003260C6" w:rsidRDefault="003260C6" w14:paraId="71655248" w14:textId="77777777">
      <w:pPr>
        <w:rPr>
          <w:sz w:val="18"/>
          <w:szCs w:val="18"/>
        </w:rPr>
      </w:pPr>
      <w:r>
        <w:rPr>
          <w:sz w:val="18"/>
          <w:szCs w:val="18"/>
        </w:rPr>
        <w:br w:type="page"/>
      </w:r>
    </w:p>
    <w:p w:rsidRPr="00075CDE" w:rsidR="00075CDE" w:rsidP="00CB74E4" w:rsidRDefault="00751A2C" w14:paraId="7A183677" w14:textId="1BF804EC">
      <w:pPr>
        <w:rPr>
          <w:b/>
          <w:bCs/>
        </w:rPr>
      </w:pPr>
      <w:r>
        <w:rPr>
          <w:b/>
          <w:bCs/>
        </w:rPr>
        <w:t xml:space="preserve">Supplementary </w:t>
      </w:r>
      <w:r w:rsidRPr="005B3DF1" w:rsidR="00CB74E4">
        <w:rPr>
          <w:b/>
          <w:bCs/>
        </w:rPr>
        <w:t>Fig</w:t>
      </w:r>
      <w:r w:rsidR="00CB74E4">
        <w:rPr>
          <w:b/>
          <w:bCs/>
        </w:rPr>
        <w:t>.</w:t>
      </w:r>
      <w:r w:rsidRPr="005B3DF1" w:rsidR="00CB74E4">
        <w:rPr>
          <w:b/>
          <w:bCs/>
        </w:rPr>
        <w:t xml:space="preserve"> S12:</w:t>
      </w:r>
      <w:r w:rsidR="00075CDE">
        <w:rPr>
          <w:b/>
          <w:bCs/>
        </w:rPr>
        <w:t xml:space="preserve"> </w:t>
      </w:r>
      <w:r w:rsidRPr="00075CDE" w:rsidR="00075CDE">
        <w:rPr>
          <w:b/>
          <w:bCs/>
          <w:i/>
          <w:iCs/>
        </w:rPr>
        <w:t>in-silico</w:t>
      </w:r>
      <w:r w:rsidRPr="00075CDE" w:rsidR="00075CDE">
        <w:rPr>
          <w:b/>
          <w:bCs/>
        </w:rPr>
        <w:t xml:space="preserve"> karyotypes of the chromosome 1A</w:t>
      </w:r>
      <w:r w:rsidR="00075CDE">
        <w:rPr>
          <w:b/>
          <w:bCs/>
        </w:rPr>
        <w:t>.</w:t>
      </w:r>
    </w:p>
    <w:p w:rsidR="00BF6F6A" w:rsidP="00CB74E4" w:rsidRDefault="00BF6F6A" w14:paraId="3F269843" w14:textId="4E5F7C3D">
      <w:r w:rsidRPr="00BF6F6A">
        <w:rPr>
          <w:noProof/>
        </w:rPr>
        <mc:AlternateContent>
          <mc:Choice Requires="wps">
            <w:drawing>
              <wp:anchor distT="0" distB="0" distL="114300" distR="114300" simplePos="0" relativeHeight="251658263" behindDoc="0" locked="0" layoutInCell="1" allowOverlap="1" wp14:anchorId="4046BC30" wp14:editId="0AD8AE53">
                <wp:simplePos x="0" y="0"/>
                <wp:positionH relativeFrom="column">
                  <wp:posOffset>784860</wp:posOffset>
                </wp:positionH>
                <wp:positionV relativeFrom="paragraph">
                  <wp:posOffset>2707005</wp:posOffset>
                </wp:positionV>
                <wp:extent cx="237566" cy="369332"/>
                <wp:effectExtent l="0" t="0" r="0" b="0"/>
                <wp:wrapNone/>
                <wp:docPr id="1366363220" name="TextBox 6"/>
                <wp:cNvGraphicFramePr/>
                <a:graphic xmlns:a="http://schemas.openxmlformats.org/drawingml/2006/main">
                  <a:graphicData uri="http://schemas.microsoft.com/office/word/2010/wordprocessingShape">
                    <wps:wsp>
                      <wps:cNvSpPr txBox="1"/>
                      <wps:spPr>
                        <a:xfrm>
                          <a:off x="0" y="0"/>
                          <a:ext cx="237566" cy="369332"/>
                        </a:xfrm>
                        <a:prstGeom prst="rect">
                          <a:avLst/>
                        </a:prstGeom>
                        <a:noFill/>
                      </wps:spPr>
                      <wps:txbx>
                        <w:txbxContent>
                          <w:p w:rsidR="00BF6F6A" w:rsidP="00BF6F6A" w:rsidRDefault="00BF6F6A" w14:paraId="3FD22B73" w14:textId="77777777">
                            <w:pPr>
                              <w:rPr>
                                <w:rFonts w:hAnsi="Aptos"/>
                                <w:color w:val="000000" w:themeColor="text1"/>
                                <w:kern w:val="24"/>
                                <w:sz w:val="36"/>
                                <w:szCs w:val="36"/>
                                <w14:ligatures w14:val="none"/>
                              </w:rPr>
                            </w:pPr>
                            <w:r>
                              <w:rPr>
                                <w:rFonts w:hAnsi="Aptos"/>
                                <w:color w:val="000000" w:themeColor="text1"/>
                                <w:kern w:val="24"/>
                                <w:sz w:val="36"/>
                                <w:szCs w:val="36"/>
                              </w:rPr>
                              <w:t xml:space="preserve"> </w:t>
                            </w:r>
                          </w:p>
                        </w:txbxContent>
                      </wps:txbx>
                      <wps:bodyPr wrap="none" rtlCol="0">
                        <a:spAutoFit/>
                      </wps:bodyPr>
                    </wps:wsp>
                  </a:graphicData>
                </a:graphic>
              </wp:anchor>
            </w:drawing>
          </mc:Choice>
          <mc:Fallback>
            <w:pict w14:anchorId="7431D6BC">
              <v:shape id="_x0000_s1035" style="position:absolute;margin-left:61.8pt;margin-top:213.15pt;width:18.7pt;height:29.1pt;z-index:251658263;visibility:visible;mso-wrap-style:none;mso-wrap-distance-left:9pt;mso-wrap-distance-top:0;mso-wrap-distance-right:9pt;mso-wrap-distance-bottom:0;mso-position-horizontal:absolute;mso-position-horizontal-relative:text;mso-position-vertical:absolute;mso-position-vertical-relative:text;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" w14:anchorId="4046BC30">
                <v:textbox style="mso-fit-shape-to-text:t">
                  <w:txbxContent>
                    <w:p w:rsidR="00BF6F6A" w:rsidP="00BF6F6A" w:rsidRDefault="00BF6F6A" w14:paraId="0A6959E7" w14:textId="77777777">
                      <w:pPr>
                        <w:rPr>
                          <w:rFonts w:hAnsi="Aptos"/>
                          <w:color w:val="000000" w:themeColor="text1"/>
                          <w:kern w:val="24"/>
                          <w:sz w:val="36"/>
                          <w:szCs w:val="36"/>
                          <w14:ligatures w14:val="none"/>
                        </w:rPr>
                      </w:pPr>
                      <w:r>
                        <w:rPr>
                          <w:rFonts w:hAnsi="Aptos"/>
                          <w:color w:val="000000" w:themeColor="text1"/>
                          <w:kern w:val="24"/>
                          <w:sz w:val="36"/>
                          <w:szCs w:val="36"/>
                        </w:rPr>
                        <w:t xml:space="preserve"> </w:t>
                      </w:r>
                    </w:p>
                  </w:txbxContent>
                </v:textbox>
              </v:shape>
            </w:pict>
          </mc:Fallback>
        </mc:AlternateContent>
      </w:r>
      <w:r w:rsidR="00C948D3">
        <w:rPr>
          <w:noProof/>
        </w:rPr>
        <w:drawing>
          <wp:inline distT="0" distB="0" distL="0" distR="0" wp14:anchorId="402E01D5" wp14:editId="787B0DFC">
            <wp:extent cx="3892550" cy="1946275"/>
            <wp:effectExtent l="0" t="0" r="0" b="0"/>
            <wp:docPr id="1130834586" name="Picture 2" descr="A graph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834586" name="Picture 2" descr="A graph of different colored squares&#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892550" cy="1946275"/>
                    </a:xfrm>
                    <a:prstGeom prst="rect">
                      <a:avLst/>
                    </a:prstGeom>
                  </pic:spPr>
                </pic:pic>
              </a:graphicData>
            </a:graphic>
          </wp:inline>
        </w:drawing>
      </w:r>
    </w:p>
    <w:p w:rsidR="00BF6F6A" w:rsidP="00CB74E4" w:rsidRDefault="00C63EC5" w14:paraId="7D6507A0" w14:textId="737DE8FF">
      <w:r>
        <w:rPr>
          <w:noProof/>
        </w:rPr>
        <w:drawing>
          <wp:inline distT="0" distB="0" distL="0" distR="0" wp14:anchorId="40607DCA" wp14:editId="4169ED7E">
            <wp:extent cx="5943600" cy="2641600"/>
            <wp:effectExtent l="0" t="0" r="0" b="6350"/>
            <wp:docPr id="964735784" name="Picture 3" descr="A graph with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735784" name="Picture 3" descr="A graph with different colored bars&#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2641600"/>
                    </a:xfrm>
                    <a:prstGeom prst="rect">
                      <a:avLst/>
                    </a:prstGeom>
                  </pic:spPr>
                </pic:pic>
              </a:graphicData>
            </a:graphic>
          </wp:inline>
        </w:drawing>
      </w:r>
    </w:p>
    <w:p w:rsidR="001265DF" w:rsidP="00AE21EF" w:rsidRDefault="00CB74E4" w14:paraId="722CAE40" w14:textId="43C3F0C2">
      <w:r w:rsidRPr="00897CC5">
        <w:t xml:space="preserve">The distribution of </w:t>
      </w:r>
      <w:r w:rsidRPr="00897CC5">
        <w:rPr>
          <w:i/>
          <w:iCs/>
        </w:rPr>
        <w:t>in-silico</w:t>
      </w:r>
      <w:r w:rsidRPr="00897CC5">
        <w:t xml:space="preserve"> karyotypes of the chromosome 1A translocation region in hexaploid </w:t>
      </w:r>
      <w:r w:rsidRPr="00897CC5">
        <w:rPr>
          <w:i/>
          <w:iCs/>
        </w:rPr>
        <w:t>Avena</w:t>
      </w:r>
      <w:r w:rsidRPr="00897CC5">
        <w:t xml:space="preserve"> populations reveals signatures of domestication, population structure, breeding history, and agroecological adaptation. </w:t>
      </w:r>
      <w:r w:rsidR="00477D0A">
        <w:rPr>
          <w:b/>
          <w:bCs/>
        </w:rPr>
        <w:t>(a)</w:t>
      </w:r>
      <w:r w:rsidRPr="00897CC5">
        <w:t xml:space="preserve"> The colours in the </w:t>
      </w:r>
      <w:r w:rsidR="001C4929">
        <w:t>bar</w:t>
      </w:r>
      <w:r w:rsidRPr="00897CC5">
        <w:t xml:space="preserve"> charts show the proportions of five haplotypes in each hexaploid species. </w:t>
      </w:r>
      <w:r w:rsidR="00477D0A">
        <w:rPr>
          <w:b/>
          <w:bCs/>
        </w:rPr>
        <w:t>(b)</w:t>
      </w:r>
      <w:r w:rsidRPr="00897CC5">
        <w:t xml:space="preserve"> The proportion of the five haplotypes in each of the 21 </w:t>
      </w:r>
      <w:r w:rsidRPr="00897CC5">
        <w:rPr>
          <w:i/>
          <w:iCs/>
        </w:rPr>
        <w:t xml:space="preserve">Avena </w:t>
      </w:r>
      <w:r w:rsidRPr="00897CC5">
        <w:t xml:space="preserve">populations. The five haplotypes are identified in the legends by the final numeral in the following: 1AC-H1 (n=600), 1AC-H2 </w:t>
      </w:r>
      <w:r w:rsidRPr="00897CC5" w:rsidR="00962CD6">
        <w:t>(n</w:t>
      </w:r>
      <w:r w:rsidRPr="00897CC5">
        <w:t xml:space="preserve">=3,706), 1AC-H3 (n=2,145), 1AC-H4 (n=1,695), and 1AC-H5 </w:t>
      </w:r>
      <w:r w:rsidRPr="00897CC5" w:rsidR="006B2AB8">
        <w:t>(n</w:t>
      </w:r>
      <w:r w:rsidRPr="00897CC5">
        <w:t xml:space="preserve">=506). The cross between ‘Goslin’ (having 1AC-H2) and ‘HiFi’ (having 1AC-H1) shows suppressed recombination and pseudo-linkage between 1A and 1C. In contrast, a cross between two parental lines which both have the translocated 1A/1C (‘TX07CS-1948’ (with 1AC-H3) x ‘Hidalgo’ (with 1AC-H2)) showed expected patterns of recombination (Kamal </w:t>
      </w:r>
      <w:r w:rsidRPr="00897CC5">
        <w:rPr>
          <w:i/>
          <w:iCs/>
        </w:rPr>
        <w:t>et al</w:t>
      </w:r>
      <w:r w:rsidRPr="00897CC5">
        <w:t>., Extended Data Fig. 6)</w:t>
      </w:r>
      <w:r w:rsidRPr="00897CC5">
        <w:fldChar w:fldCharType="begin">
          <w:fldData xml:space="preserve">PEVuZE5vdGU+PENpdGU+PEF1dGhvcj5LYW1hbDwvQXV0aG9yPjxZZWFyPjIwMjI8L1llYXI+PFJl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</w:fldData>
        </w:fldChar>
      </w:r>
      <w:r w:rsidR="000610A7">
        <w:instrText xml:space="preserve"> ADDIN EN.CITE </w:instrText>
      </w:r>
      <w:r w:rsidR="000610A7">
        <w:fldChar w:fldCharType="begin">
          <w:fldData xml:space="preserve">PEVuZE5vdGU+PENpdGU+PEF1dGhvcj5LYW1hbDwvQXV0aG9yPjxZZWFyPjIwMjI8L1llYXI+PFJl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</w:fldData>
        </w:fldChar>
      </w:r>
      <w:r w:rsidR="000610A7">
        <w:instrText xml:space="preserve"> ADDIN EN.CITE.DATA </w:instrText>
      </w:r>
      <w:r w:rsidR="000610A7">
        <w:fldChar w:fldCharType="end"/>
      </w:r>
      <w:r w:rsidRPr="00897CC5">
        <w:fldChar w:fldCharType="separate"/>
      </w:r>
      <w:r w:rsidRPr="000610A7" w:rsidR="000610A7">
        <w:rPr>
          <w:noProof/>
          <w:vertAlign w:val="superscript"/>
        </w:rPr>
        <w:t>5</w:t>
      </w:r>
      <w:r w:rsidRPr="00897CC5">
        <w:fldChar w:fldCharType="end"/>
      </w:r>
      <w:r w:rsidRPr="00897CC5">
        <w:t>, as did a cross between ‘Terra’ (with 1AC-H2) x ‘Marion’ (with 1AC-H2)</w:t>
      </w:r>
      <w:r w:rsidRPr="00897CC5">
        <w:fldChar w:fldCharType="begin"/>
      </w:r>
      <w:r w:rsidR="000610A7">
        <w:instrText xml:space="preserve"> ADDIN EN.CITE &lt;EndNote&gt;&lt;Cite&gt;&lt;Author&gt;Tinker&lt;/Author&gt;&lt;Year&gt;2022&lt;/Year&gt;&lt;RecNum&gt;37&lt;/RecNum&gt;&lt;DisplayText&gt;&lt;style face="superscript"&gt;8&lt;/style&gt;&lt;/DisplayText&gt;&lt;record&gt;&lt;rec-number&gt;37&lt;/rec-number&gt;&lt;foreign-keys&gt;&lt;key app="EN" db-id="ewpdseway0eff3eap2f5a55apa9efdtp0e05" timestamp="1672861427"&gt;37&lt;/key&gt;&lt;/foreign-keys&gt;&lt;ref-type name="Journal Article"&gt;17&lt;/ref-type&gt;&lt;contributors&gt;&lt;authors&gt;&lt;author&gt;Tinker, Nicholas A.&lt;/author&gt;&lt;author&gt;Wight, Charlene P.&lt;/author&gt;&lt;author&gt;Bekele, Wubishet A.&lt;/author&gt;&lt;author&gt;Yan, Weikai&lt;/author&gt;&lt;author&gt;Jellen, Eric N.&lt;/author&gt;&lt;author&gt;Renhuldt, Nikos Tsardakas&lt;/author&gt;&lt;author&gt;Sirijovski, Nick&lt;/author&gt;&lt;author&gt;Lux, Thomas&lt;/author&gt;&lt;author&gt;Spannagl, Manuel&lt;/author&gt;&lt;author&gt;Mascher, Martin&lt;/author&gt;&lt;/authors&gt;&lt;/contributors&gt;&lt;titles&gt;&lt;title&gt;Genome analysis in Avena sativa reveals hidden breeding barriers and opportunities for oat improvement&lt;/title&gt;&lt;secondary-title&gt;Communications Biology&lt;/secondary-title&gt;&lt;/titles&gt;&lt;pages&gt;474&lt;/pages&gt;&lt;volume&gt;5&lt;/volume&gt;&lt;number&gt;1&lt;/number&gt;&lt;dates&gt;&lt;year&gt;2022&lt;/year&gt;&lt;pub-dates&gt;&lt;date&gt;2022/05/18&lt;/date&gt;&lt;/pub-dates&gt;&lt;/dates&gt;&lt;isbn&gt;2399-3642&lt;/isbn&gt;&lt;urls&gt;&lt;related-urls&gt;&lt;url&gt;https://doi.org/10.1038/s42003-022-03256-5&lt;/url&gt;&lt;/related-urls&gt;&lt;/urls&gt;&lt;electronic-resource-num&gt;10.1038/s42003-022-03256-5&lt;/electronic-resource-num&gt;&lt;/record&gt;&lt;/Cite&gt;&lt;/EndNote&gt;</w:instrText>
      </w:r>
      <w:r w:rsidRPr="00897CC5">
        <w:fldChar w:fldCharType="separate"/>
      </w:r>
      <w:r w:rsidRPr="000610A7" w:rsidR="000610A7">
        <w:rPr>
          <w:noProof/>
          <w:vertAlign w:val="superscript"/>
        </w:rPr>
        <w:t>8</w:t>
      </w:r>
      <w:r w:rsidRPr="00897CC5">
        <w:fldChar w:fldCharType="end"/>
      </w:r>
      <w:r w:rsidRPr="00897CC5">
        <w:t xml:space="preserve">. The clusters, </w:t>
      </w:r>
      <w:r w:rsidRPr="00897CC5">
        <w:rPr>
          <w:i/>
          <w:iCs/>
        </w:rPr>
        <w:t>in silico</w:t>
      </w:r>
      <w:r w:rsidRPr="00897CC5">
        <w:t xml:space="preserve"> karyotypes, and actual karyotypes can be found in </w:t>
      </w:r>
      <w:r w:rsidRPr="00897CC5" w:rsidR="00897CC5">
        <w:rPr>
          <w:lang w:val="en-US"/>
        </w:rPr>
        <w:t xml:space="preserve">Supplementary </w:t>
      </w:r>
      <w:r w:rsidRPr="00897CC5">
        <w:t>File S</w:t>
      </w:r>
      <w:r w:rsidRPr="00897CC5" w:rsidR="00D8104C">
        <w:t>8</w:t>
      </w:r>
      <w:r w:rsidRPr="00897CC5">
        <w:t>, sheet 5.</w:t>
      </w:r>
    </w:p>
    <w:p w:rsidR="00C948D3" w:rsidRDefault="00C948D3" w14:paraId="6FF9494B" w14:textId="554FBE56">
      <w:r>
        <w:br w:type="page"/>
      </w:r>
    </w:p>
    <w:p w:rsidR="001265DF" w:rsidP="001265DF" w:rsidRDefault="001265DF" w14:paraId="497DA4B4" w14:textId="76444A30">
      <w:r>
        <w:rPr>
          <w:b/>
          <w:bCs/>
        </w:rPr>
        <w:t xml:space="preserve">Supplementary </w:t>
      </w:r>
      <w:r w:rsidR="00234BE8">
        <w:rPr>
          <w:b/>
          <w:bCs/>
        </w:rPr>
        <w:t>Discussion</w:t>
      </w:r>
      <w:r>
        <w:rPr>
          <w:b/>
          <w:bCs/>
        </w:rPr>
        <w:t xml:space="preserve"> S3: Projection of reference genomes on global oat diversity.</w:t>
      </w:r>
    </w:p>
    <w:p w:rsidR="001265DF" w:rsidP="001265DF" w:rsidRDefault="001265DF" w14:paraId="74245AF0" w14:textId="7736139D">
      <w:r>
        <w:t>One of the objectives of this study was to identify diverse oat accessions for the purpose of developing a hexaploid oat pan genome</w:t>
      </w:r>
      <w:r w:rsidR="00AA40C7">
        <w:fldChar w:fldCharType="begin">
          <w:fldData xml:space="preserve">PEVuZE5vdGU+PENpdGU+PEF1dGhvcj5Bdm5pPC9BdXRob3I+PFllYXI+MjAyNDwvWWVhcj48UmVj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=
</w:fldData>
        </w:fldChar>
      </w:r>
      <w:r w:rsidR="000610A7">
        <w:instrText xml:space="preserve"> ADDIN EN.CITE </w:instrText>
      </w:r>
      <w:r w:rsidR="000610A7">
        <w:fldChar w:fldCharType="begin">
          <w:fldData xml:space="preserve">PEVuZE5vdGU+PENpdGU+PEF1dGhvcj5Bdm5pPC9BdXRob3I+PFllYXI+MjAyNDwvWWVhcj48UmVj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=
</w:fldData>
        </w:fldChar>
      </w:r>
      <w:r w:rsidR="000610A7">
        <w:instrText xml:space="preserve"> ADDIN EN.CITE.DATA </w:instrText>
      </w:r>
      <w:r w:rsidR="000610A7">
        <w:fldChar w:fldCharType="end"/>
      </w:r>
      <w:r w:rsidR="00AA40C7">
        <w:fldChar w:fldCharType="separate"/>
      </w:r>
      <w:r w:rsidRPr="000610A7" w:rsidR="000610A7">
        <w:rPr>
          <w:noProof/>
          <w:vertAlign w:val="superscript"/>
        </w:rPr>
        <w:t>4</w:t>
      </w:r>
      <w:r w:rsidR="00AA40C7">
        <w:fldChar w:fldCharType="end"/>
      </w:r>
      <w:r w:rsidR="00E03DCB">
        <w:t xml:space="preserve">. </w:t>
      </w:r>
      <w:r w:rsidR="00BB2F35">
        <w:t>When it was initiated</w:t>
      </w:r>
      <w:r w:rsidR="00077C3F">
        <w:t>,</w:t>
      </w:r>
      <w:r>
        <w:t xml:space="preserve"> the </w:t>
      </w:r>
      <w:r w:rsidR="00524EC9">
        <w:t xml:space="preserve">oat </w:t>
      </w:r>
      <w:r>
        <w:t xml:space="preserve">pan genome study </w:t>
      </w:r>
      <w:r w:rsidR="00077C3F">
        <w:t xml:space="preserve">used reference genomes that were </w:t>
      </w:r>
      <w:r>
        <w:t xml:space="preserve">selected </w:t>
      </w:r>
      <w:r w:rsidR="00077C3F">
        <w:t xml:space="preserve">in part </w:t>
      </w:r>
      <w:r>
        <w:t xml:space="preserve">based on an earlier </w:t>
      </w:r>
      <w:r w:rsidR="00077C3F">
        <w:t>version of the current d</w:t>
      </w:r>
      <w:r>
        <w:t>ata set</w:t>
      </w:r>
      <w:r w:rsidR="00E03DCB">
        <w:t xml:space="preserve">. </w:t>
      </w:r>
      <w:r w:rsidR="00446CA8">
        <w:t>That earlier data set d</w:t>
      </w:r>
      <w:r>
        <w:t xml:space="preserve">id not include many of the taxa that were added </w:t>
      </w:r>
      <w:r w:rsidR="00446CA8">
        <w:t>subsequently</w:t>
      </w:r>
      <w:r>
        <w:t xml:space="preserve">. In particular, we later </w:t>
      </w:r>
      <w:r w:rsidR="00E307A0">
        <w:t xml:space="preserve">added </w:t>
      </w:r>
      <w:r>
        <w:t xml:space="preserve">a much larger set of </w:t>
      </w:r>
      <w:r w:rsidRPr="0007594C">
        <w:rPr>
          <w:i/>
          <w:iCs/>
        </w:rPr>
        <w:t>A. sterilis</w:t>
      </w:r>
      <w:r>
        <w:t xml:space="preserve"> taxa from the BioMob project, as well as most of the Australian taxa (Table 1)</w:t>
      </w:r>
      <w:r w:rsidR="00E03DCB">
        <w:t xml:space="preserve">. </w:t>
      </w:r>
      <w:r>
        <w:t>We then wished to identify how well this expanded hexaploid oat diversity space was represented by the accessions from oat pan genome, and to identify any gaps that might be filled in subsequent projects</w:t>
      </w:r>
      <w:r w:rsidR="00E03DCB">
        <w:t xml:space="preserve">. </w:t>
      </w:r>
    </w:p>
    <w:p w:rsidR="001265DF" w:rsidP="001265DF" w:rsidRDefault="001265DF" w14:paraId="31C1A951" w14:textId="77777777">
      <w:pPr>
        <w:rPr>
          <w:b/>
          <w:bCs/>
        </w:rPr>
      </w:pPr>
      <w:r>
        <w:rPr>
          <w:b/>
          <w:bCs/>
        </w:rPr>
        <w:t>Methods</w:t>
      </w:r>
    </w:p>
    <w:p w:rsidR="001265DF" w:rsidP="001265DF" w:rsidRDefault="001265DF" w14:paraId="6D895347" w14:textId="172E5CE8">
      <w:r>
        <w:t>Genome positions of the SNP loci from the Matrix50 data set were identified within the pseudomolecules</w:t>
      </w:r>
      <w:r w:rsidRPr="00FD0DE0">
        <w:t xml:space="preserve"> </w:t>
      </w:r>
      <w:r>
        <w:t>of the S</w:t>
      </w:r>
      <w:r w:rsidR="00AB1749">
        <w:t xml:space="preserve">ang </w:t>
      </w:r>
      <w:r>
        <w:t>genome. For each locus, a 400bp DNA fragment was extracted beginning 10bp upstream from a given SNP using the software SeqKit</w:t>
      </w:r>
      <w:r>
        <w:fldChar w:fldCharType="begin"/>
      </w:r>
      <w:r w:rsidR="00AA40C7">
        <w:instrText xml:space="preserve"> ADDIN EN.CITE &lt;EndNote&gt;&lt;Cite&gt;&lt;Author&gt;Shen&lt;/Author&gt;&lt;Year&gt;2016&lt;/Year&gt;&lt;RecNum&gt;70&lt;/RecNum&gt;&lt;DisplayText&gt;&lt;style face="superscript"&gt;10&lt;/style&gt;&lt;/DisplayText&gt;&lt;record&gt;&lt;rec-number&gt;70&lt;/rec-number&gt;&lt;foreign-keys&gt;&lt;key app="EN" db-id="ewpdseway0eff3eap2f5a55apa9efdtp0e05" timestamp="1731872272"&gt;70&lt;/key&gt;&lt;/foreign-keys&gt;&lt;ref-type name="Journal Article"&gt;17&lt;/ref-type&gt;&lt;contributors&gt;&lt;authors&gt;&lt;author&gt;Shen, Wei&lt;/author&gt;&lt;author&gt;Le, Shuai&lt;/author&gt;&lt;author&gt;Li, Yan&lt;/author&gt;&lt;author&gt;Hu, Fuquan&lt;/author&gt;&lt;/authors&gt;&lt;/contributors&gt;&lt;titles&gt;&lt;title&gt;SeqKit: a cross-platform and ultrafast toolkit for FASTA/Q file manipulation&lt;/title&gt;&lt;secondary-title&gt;PloS one&lt;/secondary-title&gt;&lt;/titles&gt;&lt;periodical&gt;&lt;full-title&gt;PloS one&lt;/full-title&gt;&lt;/periodical&gt;&lt;pages&gt;e0163962&lt;/pages&gt;&lt;volume&gt;11&lt;/volume&gt;&lt;number&gt;10&lt;/number&gt;&lt;dates&gt;&lt;year&gt;2016&lt;/year&gt;&lt;/dates&gt;&lt;isbn&gt;1932-6203&lt;/isbn&gt;&lt;urls&gt;&lt;/urls&gt;&lt;/record&gt;&lt;/Cite&gt;&lt;/EndNote&gt;</w:instrText>
      </w:r>
      <w:r>
        <w:fldChar w:fldCharType="separate"/>
      </w:r>
      <w:r w:rsidRPr="00AA40C7" w:rsidR="00AA40C7">
        <w:rPr>
          <w:noProof/>
          <w:vertAlign w:val="superscript"/>
        </w:rPr>
        <w:t>10</w:t>
      </w:r>
      <w:r>
        <w:fldChar w:fldCharType="end"/>
      </w:r>
      <w:r>
        <w:t>. The extracted Sang sequences were formatted as a fasta query file. The remainder of the reference genomes were formatted as searchable NCBI BLAST+</w:t>
      </w:r>
      <w:r>
        <w:fldChar w:fldCharType="begin"/>
      </w:r>
      <w:r w:rsidR="00AA40C7">
        <w:instrText xml:space="preserve"> ADDIN EN.CITE &lt;EndNote&gt;&lt;Cite&gt;&lt;Author&gt;Camacho&lt;/Author&gt;&lt;Year&gt;2009&lt;/Year&gt;&lt;RecNum&gt;71&lt;/RecNum&gt;&lt;DisplayText&gt;&lt;style face="superscript"&gt;11&lt;/style&gt;&lt;/DisplayText&gt;&lt;record&gt;&lt;rec-number&gt;71&lt;/rec-number&gt;&lt;foreign-keys&gt;&lt;key app="EN" db-id="ewpdseway0eff3eap2f5a55apa9efdtp0e05" timestamp="1731872710"&gt;71&lt;/key&gt;&lt;/foreign-keys&gt;&lt;ref-type name="Journal Article"&gt;17&lt;/ref-type&gt;&lt;contributors&gt;&lt;authors&gt;&lt;author&gt;Camacho, Christiam&lt;/author&gt;&lt;author&gt;Coulouris, George&lt;/author&gt;&lt;author&gt;Avagyan, Vahram&lt;/author&gt;&lt;author&gt;Ma, Ning&lt;/author&gt;&lt;author&gt;Papadopoulos, Jason&lt;/author&gt;&lt;author&gt;Bealer, Kevin&lt;/author&gt;&lt;author&gt;Madden, Thomas L&lt;/author&gt;&lt;/authors&gt;&lt;/contributors&gt;&lt;titles&gt;&lt;title&gt;BLAST+: architecture and applications&lt;/title&gt;&lt;secondary-title&gt;BMC bioinformatics&lt;/secondary-title&gt;&lt;/titles&gt;&lt;periodical&gt;&lt;full-title&gt;BMC bioinformatics&lt;/full-title&gt;&lt;/periodical&gt;&lt;pages&gt;1-9&lt;/pages&gt;&lt;volume&gt;10&lt;/volume&gt;&lt;dates&gt;&lt;year&gt;2009&lt;/year&gt;&lt;/dates&gt;&lt;urls&gt;&lt;/urls&gt;&lt;/record&gt;&lt;/Cite&gt;&lt;/EndNote&gt;</w:instrText>
      </w:r>
      <w:r>
        <w:fldChar w:fldCharType="separate"/>
      </w:r>
      <w:r w:rsidRPr="00AA40C7" w:rsidR="00AA40C7">
        <w:rPr>
          <w:noProof/>
          <w:vertAlign w:val="superscript"/>
        </w:rPr>
        <w:t>11</w:t>
      </w:r>
      <w:r>
        <w:fldChar w:fldCharType="end"/>
      </w:r>
      <w:r>
        <w:t xml:space="preserve"> databases.  Each genome was then searched using the Sang query with BLAST parameters </w:t>
      </w:r>
      <w:r w:rsidRPr="00032973">
        <w:rPr>
          <w:i/>
          <w:iCs/>
        </w:rPr>
        <w:t>“</w:t>
      </w:r>
      <w:r w:rsidRPr="002D2362">
        <w:rPr>
          <w:i/>
          <w:iCs/>
        </w:rPr>
        <w:t>-evalue 1e-180 -max_target_seqs 1 -max_hsps 1 -outfmt 0</w:t>
      </w:r>
      <w:r>
        <w:t>”</w:t>
      </w:r>
      <w:r w:rsidR="00E03DCB">
        <w:t xml:space="preserve">. </w:t>
      </w:r>
      <w:r>
        <w:t>The resulting output files were parsed using a small Pascal script which identified the nucleotide matching the SNP (at the 10</w:t>
      </w:r>
      <w:r w:rsidRPr="000716CC">
        <w:rPr>
          <w:vertAlign w:val="superscript"/>
        </w:rPr>
        <w:t>th</w:t>
      </w:r>
      <w:r>
        <w:t xml:space="preserve"> base pair) in the best matching HSP for each locus. Loci were scored as ambiguous (N) if no match was found. The resulting SNP calls for each of </w:t>
      </w:r>
      <w:r w:rsidR="00083BF2">
        <w:t>29</w:t>
      </w:r>
      <w:r>
        <w:t xml:space="preserve"> hexaploid reference genomes</w:t>
      </w:r>
      <w:r w:rsidR="00083BF2">
        <w:fldChar w:fldCharType="begin">
          <w:fldData xml:space="preserve">PEVuZE5vdGU+PENpdGU+PEF1dGhvcj5Bdm5pPC9BdXRob3I+PFllYXI+MjAyNDwvWWVhcj48UmVj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=
</w:fldData>
        </w:fldChar>
      </w:r>
      <w:r w:rsidR="000610A7">
        <w:instrText xml:space="preserve"> ADDIN EN.CITE </w:instrText>
      </w:r>
      <w:r w:rsidR="000610A7">
        <w:fldChar w:fldCharType="begin">
          <w:fldData xml:space="preserve">PEVuZE5vdGU+PENpdGU+PEF1dGhvcj5Bdm5pPC9BdXRob3I+PFllYXI+MjAyNDwvWWVhcj48UmVj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=
</w:fldData>
        </w:fldChar>
      </w:r>
      <w:r w:rsidR="000610A7">
        <w:instrText xml:space="preserve"> ADDIN EN.CITE.DATA </w:instrText>
      </w:r>
      <w:r w:rsidR="000610A7">
        <w:fldChar w:fldCharType="end"/>
      </w:r>
      <w:r w:rsidR="00083BF2">
        <w:fldChar w:fldCharType="separate"/>
      </w:r>
      <w:r w:rsidRPr="000610A7" w:rsidR="000610A7">
        <w:rPr>
          <w:noProof/>
          <w:vertAlign w:val="superscript"/>
        </w:rPr>
        <w:t>4</w:t>
      </w:r>
      <w:r w:rsidR="00083BF2">
        <w:fldChar w:fldCharType="end"/>
      </w:r>
      <w:r>
        <w:t xml:space="preserve"> were merged with the GBS data in the Martix50 data file. An MDS analysis was performed using TASSEL</w:t>
      </w:r>
      <w:r>
        <w:fldChar w:fldCharType="begin"/>
      </w:r>
      <w:r w:rsidR="00651C31">
        <w:instrText xml:space="preserve"> ADDIN EN.CITE &lt;EndNote&gt;&lt;Cite&gt;&lt;Author&gt;Bradbury&lt;/Author&gt;&lt;Year&gt;2007&lt;/Year&gt;&lt;RecNum&gt;38&lt;/RecNum&gt;&lt;DisplayText&gt;&lt;style face="superscript"&gt;12&lt;/style&gt;&lt;/DisplayText&gt;&lt;record&gt;&lt;rec-number&gt;38&lt;/rec-number&gt;&lt;foreign-keys&gt;&lt;key app="EN" db-id="ewpdseway0eff3eap2f5a55apa9efdtp0e05" timestamp="1673286269"&gt;38&lt;/key&gt;&lt;/foreign-keys&gt;&lt;ref-type name="Journal Article"&gt;17&lt;/ref-type&gt;&lt;contributors&gt;&lt;authors&gt;&lt;author&gt;Bradbury, Peter J&lt;/author&gt;&lt;author&gt;Zhang, Zhiwu&lt;/author&gt;&lt;author&gt;Kroon, Dallas E&lt;/author&gt;&lt;author&gt;Casstevens, Terry M&lt;/author&gt;&lt;author&gt;Ramdoss, Yogesh&lt;/author&gt;&lt;author&gt;Buckler, Edward S&lt;/author&gt;&lt;/authors&gt;&lt;/contributors&gt;&lt;titles&gt;&lt;title&gt;TASSEL: software for association mapping of complex traits in diverse samples&lt;/title&gt;&lt;secondary-title&gt;Bioinformatics&lt;/secondary-title&gt;&lt;/titles&gt;&lt;pages&gt;2633-2635&lt;/pages&gt;&lt;volume&gt;23&lt;/volume&gt;&lt;number&gt;19&lt;/number&gt;&lt;dates&gt;&lt;year&gt;2007&lt;/year&gt;&lt;/dates&gt;&lt;isbn&gt;1460-2059&lt;/isbn&gt;&lt;urls&gt;&lt;/urls&gt;&lt;/record&gt;&lt;/Cite&gt;&lt;/EndNote&gt;</w:instrText>
      </w:r>
      <w:r>
        <w:fldChar w:fldCharType="separate"/>
      </w:r>
      <w:r w:rsidRPr="00651C31" w:rsidR="00651C31">
        <w:rPr>
          <w:noProof/>
          <w:vertAlign w:val="superscript"/>
        </w:rPr>
        <w:t>12</w:t>
      </w:r>
      <w:r>
        <w:fldChar w:fldCharType="end"/>
      </w:r>
      <w:r>
        <w:t xml:space="preserve"> and visualized using DARWin software</w:t>
      </w:r>
      <w:r>
        <w:fldChar w:fldCharType="begin"/>
      </w:r>
      <w:r w:rsidR="00651C31">
        <w:instrText xml:space="preserve"> ADDIN EN.CITE &lt;EndNote&gt;&lt;Cite&gt;&lt;Author&gt;Perrier&lt;/Author&gt;&lt;Year&gt;2006&lt;/Year&gt;&lt;RecNum&gt;39&lt;/RecNum&gt;&lt;DisplayText&gt;&lt;style face="superscript"&gt;13&lt;/style&gt;&lt;/DisplayText&gt;&lt;record&gt;&lt;rec-number&gt;39&lt;/rec-number&gt;&lt;foreign-keys&gt;&lt;key app="EN" db-id="ewpdseway0eff3eap2f5a55apa9efdtp0e05" timestamp="1673286480"&gt;39&lt;/key&gt;&lt;/foreign-keys&gt;&lt;ref-type name="Web Page"&gt;12&lt;/ref-type&gt;&lt;contributors&gt;&lt;authors&gt;&lt;author&gt;Perrier, X.&lt;/author&gt;&lt;author&gt;Jacquemoud-Collet, J. P.&lt;/author&gt;&lt;/authors&gt;&lt;/contributors&gt;&lt;titles&gt;&lt;title&gt;DARwin software http://darwin.cirad.fr/darwin&lt;/title&gt;&lt;/titles&gt;&lt;dates&gt;&lt;year&gt;2006&lt;/year&gt;&lt;/dates&gt;&lt;urls&gt;&lt;/urls&gt;&lt;/record&gt;&lt;/Cite&gt;&lt;/EndNote&gt;</w:instrText>
      </w:r>
      <w:r>
        <w:fldChar w:fldCharType="separate"/>
      </w:r>
      <w:r w:rsidRPr="00651C31" w:rsidR="00651C31">
        <w:rPr>
          <w:noProof/>
          <w:vertAlign w:val="superscript"/>
        </w:rPr>
        <w:t>13</w:t>
      </w:r>
      <w:r>
        <w:fldChar w:fldCharType="end"/>
      </w:r>
      <w:r>
        <w:t xml:space="preserve">.  The associated distance matrix was parsed to identify the closest GBS-based taxa </w:t>
      </w:r>
      <w:r w:rsidR="00BB457B">
        <w:t xml:space="preserve">having a population-based assignment </w:t>
      </w:r>
      <w:r>
        <w:t xml:space="preserve">to each reference genome. A reduced data set containing only the lines from </w:t>
      </w:r>
      <w:r w:rsidRPr="005E5E8D">
        <w:rPr>
          <w:i/>
          <w:iCs/>
        </w:rPr>
        <w:t>A. sativa</w:t>
      </w:r>
      <w:r>
        <w:t xml:space="preserve"> populations was analyzed by the same methods. </w:t>
      </w:r>
    </w:p>
    <w:p w:rsidR="00BC02EE" w:rsidP="001265DF" w:rsidRDefault="00AE7EDC" w14:paraId="76365B37" w14:textId="44141AF3">
      <w:r w:rsidRPr="00B84599">
        <w:t xml:space="preserve">Similar methods were conducted to project SNPs using the GS7 SNP calls (see Supplementary </w:t>
      </w:r>
      <w:r w:rsidR="00234BE8">
        <w:t>Discussion</w:t>
      </w:r>
      <w:r w:rsidRPr="00B84599">
        <w:t xml:space="preserve"> S2)</w:t>
      </w:r>
      <w:r w:rsidR="003E7333">
        <w:t xml:space="preserve"> as reported in our companion paper</w:t>
      </w:r>
      <w:r w:rsidR="00122C73">
        <w:fldChar w:fldCharType="begin">
          <w:fldData xml:space="preserve">PEVuZE5vdGU+PENpdGU+PEF1dGhvcj5Bdm5pPC9BdXRob3I+PFllYXI+MjAyNDwvWWVhcj48UmVj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=
</w:fldData>
        </w:fldChar>
      </w:r>
      <w:r w:rsidR="00122C73">
        <w:instrText xml:space="preserve"> ADDIN EN.CITE </w:instrText>
      </w:r>
      <w:r w:rsidR="00122C73">
        <w:fldChar w:fldCharType="begin">
          <w:fldData xml:space="preserve">PEVuZE5vdGU+PENpdGU+PEF1dGhvcj5Bdm5pPC9BdXRob3I+PFllYXI+MjAyNDwvWWVhcj48UmVj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=
</w:fldData>
        </w:fldChar>
      </w:r>
      <w:r w:rsidR="00122C73">
        <w:instrText xml:space="preserve"> ADDIN EN.CITE.DATA </w:instrText>
      </w:r>
      <w:r w:rsidR="00122C73">
        <w:fldChar w:fldCharType="end"/>
      </w:r>
      <w:r w:rsidR="00122C73">
        <w:fldChar w:fldCharType="separate"/>
      </w:r>
      <w:r w:rsidRPr="000610A7" w:rsidR="00122C73">
        <w:rPr>
          <w:noProof/>
          <w:vertAlign w:val="superscript"/>
        </w:rPr>
        <w:t>4</w:t>
      </w:r>
      <w:r w:rsidR="00122C73">
        <w:fldChar w:fldCharType="end"/>
      </w:r>
      <w:r w:rsidR="003E7333">
        <w:t>.</w:t>
      </w:r>
    </w:p>
    <w:p w:rsidRPr="00000DAB" w:rsidR="001265DF" w:rsidP="001265DF" w:rsidRDefault="001265DF" w14:paraId="484CB63D" w14:textId="77777777">
      <w:pPr>
        <w:rPr>
          <w:b/>
          <w:bCs/>
        </w:rPr>
      </w:pPr>
      <w:r w:rsidRPr="00000DAB">
        <w:rPr>
          <w:b/>
          <w:bCs/>
        </w:rPr>
        <w:t>Results</w:t>
      </w:r>
    </w:p>
    <w:p w:rsidR="001C6F39" w:rsidP="001265DF" w:rsidRDefault="001265DF" w14:paraId="23150E2F" w14:textId="49346440">
      <w:r w:rsidRPr="008759BB">
        <w:t xml:space="preserve">The MDS plot </w:t>
      </w:r>
      <w:r>
        <w:t>from the full data set resolved the positions of six reference genomes (Supplementary Fig. S3a) while the reduced analysis allowed better resolution of the remaining reference genomes</w:t>
      </w:r>
      <w:r w:rsidR="00AF03AB">
        <w:t xml:space="preserve"> </w:t>
      </w:r>
      <w:r>
        <w:t>(Supplementary Fig. 3b). Supplementary Table S</w:t>
      </w:r>
      <w:r w:rsidR="00BD710A">
        <w:t>3</w:t>
      </w:r>
      <w:r>
        <w:t xml:space="preserve"> shows the closest GBS taxa to each reference genome based on</w:t>
      </w:r>
      <w:r w:rsidR="00975285">
        <w:t xml:space="preserve"> </w:t>
      </w:r>
      <w:r w:rsidR="00AF733B">
        <w:t xml:space="preserve">data from the </w:t>
      </w:r>
      <w:r w:rsidR="00975285">
        <w:t>Sang</w:t>
      </w:r>
      <w:r w:rsidR="00AF733B">
        <w:t xml:space="preserve"> SNPs </w:t>
      </w:r>
      <w:r w:rsidRPr="00AF733B" w:rsidR="00AF733B">
        <w:rPr>
          <w:i/>
          <w:iCs/>
        </w:rPr>
        <w:t>vs.</w:t>
      </w:r>
      <w:r w:rsidR="00AF733B">
        <w:t xml:space="preserve"> data from the GS7 SNPs</w:t>
      </w:r>
      <w:r>
        <w:t>, as well as the population membership of the nearest genome</w:t>
      </w:r>
      <w:r w:rsidR="00AF733B">
        <w:t xml:space="preserve"> based on either method</w:t>
      </w:r>
      <w:r>
        <w:t>. From Fig</w:t>
      </w:r>
      <w:r w:rsidR="006D04D3">
        <w:t>.</w:t>
      </w:r>
      <w:r>
        <w:t xml:space="preserve"> S3a and </w:t>
      </w:r>
      <w:r w:rsidR="00146DCD">
        <w:t xml:space="preserve">the </w:t>
      </w:r>
      <w:r w:rsidR="00935D6B">
        <w:t xml:space="preserve">Sang </w:t>
      </w:r>
      <w:r w:rsidR="00146DCD">
        <w:t xml:space="preserve">projections in </w:t>
      </w:r>
      <w:r>
        <w:t>Table S</w:t>
      </w:r>
      <w:r w:rsidR="00BD710A">
        <w:t>3</w:t>
      </w:r>
      <w:r>
        <w:t xml:space="preserve">, it was apparent that reference genomes A-byzantina, TN4, CN25955, TN1, and FM13 </w:t>
      </w:r>
      <w:r w:rsidR="005B7D17">
        <w:t xml:space="preserve">fell within </w:t>
      </w:r>
      <w:r>
        <w:t>populations P01, P03, P04, P05 and P06, respectively, with no reference genome representing P02</w:t>
      </w:r>
      <w:r w:rsidR="00E03DCB">
        <w:t xml:space="preserve">. </w:t>
      </w:r>
      <w:r>
        <w:t>From Fig</w:t>
      </w:r>
      <w:r w:rsidR="006D04D3">
        <w:t>.</w:t>
      </w:r>
      <w:r>
        <w:t xml:space="preserve"> S3b and Table S</w:t>
      </w:r>
      <w:r w:rsidR="00BD710A">
        <w:t>3</w:t>
      </w:r>
      <w:r>
        <w:t xml:space="preserve">, the remaining reference genomes covered populations </w:t>
      </w:r>
      <w:r w:rsidRPr="00550DF7">
        <w:t>P07, P09, P11-P17, P20, and P21.</w:t>
      </w:r>
      <w:r>
        <w:t xml:space="preserve"> </w:t>
      </w:r>
      <w:r w:rsidR="009A3830">
        <w:t>Population membership based on t</w:t>
      </w:r>
      <w:r w:rsidR="00905658">
        <w:t>he GS7 SNPs was different</w:t>
      </w:r>
      <w:r w:rsidR="003A484C">
        <w:t xml:space="preserve"> for four </w:t>
      </w:r>
      <w:r w:rsidR="00DF6F69">
        <w:t>accessions (bold in Table S3)</w:t>
      </w:r>
      <w:r w:rsidR="00A0485F">
        <w:t xml:space="preserve">, but both methods </w:t>
      </w:r>
      <w:r w:rsidR="0076069B">
        <w:t>identified the same five populations without representation</w:t>
      </w:r>
      <w:r w:rsidR="0098110C">
        <w:t xml:space="preserve">, including </w:t>
      </w:r>
      <w:r w:rsidR="0076069B">
        <w:t xml:space="preserve">P02, P08, P10, </w:t>
      </w:r>
      <w:r w:rsidR="00EB2A34">
        <w:t>P18, and P19.</w:t>
      </w:r>
      <w:r w:rsidR="0076069B">
        <w:t xml:space="preserve"> </w:t>
      </w:r>
    </w:p>
    <w:p w:rsidR="008B2868" w:rsidP="001265DF" w:rsidRDefault="00F73AAC" w14:paraId="4D6B7632" w14:textId="6C1B7773">
      <w:r>
        <w:t xml:space="preserve">From this we </w:t>
      </w:r>
      <w:r w:rsidR="007F0DD7">
        <w:t xml:space="preserve">infer that </w:t>
      </w:r>
      <w:r>
        <w:t>conclu</w:t>
      </w:r>
      <w:r w:rsidR="007F0DD7">
        <w:t xml:space="preserve">sions about </w:t>
      </w:r>
      <w:r w:rsidR="00A50D88">
        <w:t xml:space="preserve">highly similar lines in adjacent populations </w:t>
      </w:r>
      <w:r w:rsidR="00D570F6">
        <w:t xml:space="preserve">are subject to </w:t>
      </w:r>
      <w:r w:rsidR="007E2DCA">
        <w:t>some variability</w:t>
      </w:r>
      <w:r w:rsidR="002E2811">
        <w:t>.</w:t>
      </w:r>
      <w:r w:rsidR="00167A01">
        <w:t xml:space="preserve"> Nevertheless, </w:t>
      </w:r>
      <w:r w:rsidR="00F23BA9">
        <w:t>these</w:t>
      </w:r>
      <w:r w:rsidR="00167A01">
        <w:t xml:space="preserve"> results </w:t>
      </w:r>
      <w:r w:rsidR="00F23BA9">
        <w:t xml:space="preserve">demonstrate that the </w:t>
      </w:r>
      <w:r w:rsidR="004D51F9">
        <w:t xml:space="preserve">29 hexaploid </w:t>
      </w:r>
      <w:r w:rsidR="00F23BA9">
        <w:t xml:space="preserve">reference taxa from the pan genome </w:t>
      </w:r>
      <w:r w:rsidR="009E4871">
        <w:t xml:space="preserve">project </w:t>
      </w:r>
      <w:r w:rsidR="00243BFB">
        <w:t xml:space="preserve">provide </w:t>
      </w:r>
      <w:r w:rsidR="00167A01">
        <w:t xml:space="preserve">a good coverage of </w:t>
      </w:r>
      <w:r w:rsidR="00243BFB">
        <w:t>most</w:t>
      </w:r>
      <w:r w:rsidR="00AE409B">
        <w:t xml:space="preserve"> of the hexaploid</w:t>
      </w:r>
      <w:r w:rsidR="00243BFB">
        <w:t xml:space="preserve"> </w:t>
      </w:r>
      <w:r w:rsidRPr="009B4325" w:rsidR="009B4325">
        <w:rPr>
          <w:i/>
          <w:iCs/>
        </w:rPr>
        <w:t>Avena</w:t>
      </w:r>
      <w:r w:rsidR="009B4325">
        <w:t xml:space="preserve"> </w:t>
      </w:r>
      <w:r w:rsidR="00243BFB">
        <w:t>diversity space</w:t>
      </w:r>
      <w:r w:rsidR="00E03DCB">
        <w:t xml:space="preserve">. </w:t>
      </w:r>
      <w:r w:rsidR="009E4871">
        <w:t xml:space="preserve">The most notable </w:t>
      </w:r>
      <w:r w:rsidR="00243BFB">
        <w:t>except</w:t>
      </w:r>
      <w:r w:rsidR="009E4871">
        <w:t xml:space="preserve">ion is </w:t>
      </w:r>
      <w:r w:rsidR="004957AD">
        <w:t>population P02</w:t>
      </w:r>
      <w:r w:rsidR="00E03DCB">
        <w:t xml:space="preserve">. </w:t>
      </w:r>
      <w:r w:rsidR="009E4871">
        <w:t>Thus, s</w:t>
      </w:r>
      <w:r w:rsidR="004957AD">
        <w:t xml:space="preserve">equencing </w:t>
      </w:r>
      <w:r w:rsidR="00A5551A">
        <w:t xml:space="preserve">of one or more lines from population P02 </w:t>
      </w:r>
      <w:r w:rsidR="009E4871">
        <w:t xml:space="preserve">should be prioritized </w:t>
      </w:r>
      <w:r w:rsidR="00A5551A">
        <w:t xml:space="preserve">in future efforts </w:t>
      </w:r>
      <w:r w:rsidR="009E4871">
        <w:t xml:space="preserve">in order to </w:t>
      </w:r>
      <w:r w:rsidR="00A5551A">
        <w:t>confirm</w:t>
      </w:r>
      <w:r w:rsidR="00083A65">
        <w:t xml:space="preserve"> or refine our hypothesis that P02 is the progenitor of cultivated A. byzantina. </w:t>
      </w:r>
      <w:r w:rsidR="00D62DD5">
        <w:t xml:space="preserve">Another notable exception is population P08, which </w:t>
      </w:r>
      <w:r w:rsidR="00AE409B">
        <w:t>contains</w:t>
      </w:r>
      <w:r w:rsidR="00D62DD5">
        <w:t xml:space="preserve"> the </w:t>
      </w:r>
      <w:r w:rsidR="00AE409B">
        <w:t>s</w:t>
      </w:r>
      <w:r w:rsidR="00D62DD5">
        <w:t xml:space="preserve">outhern USA </w:t>
      </w:r>
      <w:r w:rsidR="00E7536E">
        <w:t>lines</w:t>
      </w:r>
      <w:r w:rsidR="00E03DCB">
        <w:t xml:space="preserve">. </w:t>
      </w:r>
      <w:r w:rsidR="00E7536E">
        <w:t xml:space="preserve">Although the Australian lines (P07) are genetically similar </w:t>
      </w:r>
      <w:r w:rsidR="006D2FC1">
        <w:t xml:space="preserve">to P08, </w:t>
      </w:r>
      <w:r w:rsidR="00D872EF">
        <w:t xml:space="preserve">we had </w:t>
      </w:r>
      <w:r w:rsidR="00876D83">
        <w:t xml:space="preserve">assumed </w:t>
      </w:r>
      <w:r w:rsidR="00D872EF">
        <w:t xml:space="preserve">that </w:t>
      </w:r>
      <w:r w:rsidR="00876D83">
        <w:t>the line Victoria would cover the Southern USA types, which it did not. Thus, this population should also be prioritized in future sequencing efforts</w:t>
      </w:r>
      <w:r w:rsidR="00E03DCB">
        <w:t xml:space="preserve">. </w:t>
      </w:r>
    </w:p>
    <w:p w:rsidR="008A403F" w:rsidP="001265DF" w:rsidRDefault="008A403F" w14:paraId="6A95253A" w14:textId="77777777"/>
    <w:p w:rsidRPr="008A403F" w:rsidR="008A403F" w:rsidP="008A403F" w:rsidRDefault="00B94A89" w14:paraId="17D1819F" w14:textId="4C2D9C4D">
      <w:pPr>
        <w:rPr>
          <w:sz w:val="20"/>
          <w:szCs w:val="20"/>
        </w:rPr>
      </w:pPr>
      <w:r>
        <w:rPr>
          <w:b/>
          <w:bCs/>
          <w:sz w:val="20"/>
          <w:szCs w:val="20"/>
        </w:rPr>
        <w:t xml:space="preserve">Supplementary </w:t>
      </w:r>
      <w:r w:rsidRPr="008A403F" w:rsidR="008A403F">
        <w:rPr>
          <w:b/>
          <w:bCs/>
          <w:sz w:val="20"/>
          <w:szCs w:val="20"/>
        </w:rPr>
        <w:t>Table S</w:t>
      </w:r>
      <w:r>
        <w:rPr>
          <w:b/>
          <w:bCs/>
          <w:sz w:val="20"/>
          <w:szCs w:val="20"/>
        </w:rPr>
        <w:t>3</w:t>
      </w:r>
      <w:r w:rsidRPr="008A403F" w:rsidR="008A403F">
        <w:rPr>
          <w:b/>
          <w:bCs/>
          <w:sz w:val="20"/>
          <w:szCs w:val="20"/>
        </w:rPr>
        <w:t>: Population membership of reference genomes.</w:t>
      </w:r>
    </w:p>
    <w:tbl>
      <w:tblPr>
        <w:tblW w:w="9128" w:type="dxa"/>
        <w:tblLook w:val="04A0" w:firstRow="1" w:lastRow="0" w:firstColumn="1" w:lastColumn="0" w:noHBand="0" w:noVBand="1"/>
      </w:tblPr>
      <w:tblGrid>
        <w:gridCol w:w="1460"/>
        <w:gridCol w:w="1801"/>
        <w:gridCol w:w="954"/>
        <w:gridCol w:w="1160"/>
        <w:gridCol w:w="1820"/>
        <w:gridCol w:w="1028"/>
        <w:gridCol w:w="960"/>
      </w:tblGrid>
      <w:tr w:rsidRPr="008A403F" w:rsidR="008A403F" w:rsidTr="00D80862" w14:paraId="53E0316E" w14:textId="77777777">
        <w:trPr>
          <w:trHeight w:val="170"/>
        </w:trPr>
        <w:tc>
          <w:tcPr>
            <w:tcW w:w="1460" w:type="dxa"/>
            <w:tcBorders>
              <w:top w:val="single" w:color="auto" w:sz="4" w:space="0"/>
              <w:left w:val="nil"/>
              <w:right w:val="nil"/>
            </w:tcBorders>
            <w:shd w:val="clear" w:color="auto" w:fill="auto"/>
            <w:noWrap/>
            <w:vAlign w:val="center"/>
            <w:hideMark/>
          </w:tcPr>
          <w:p w:rsidRPr="008A403F" w:rsidR="008A403F" w:rsidP="008F6029" w:rsidRDefault="008A403F" w14:paraId="5B6663B6" w14:textId="77777777">
            <w:pPr>
              <w:spacing w:after="0" w:line="240" w:lineRule="auto"/>
              <w:rPr>
                <w:rFonts w:ascii="Times New Roman" w:hAnsi="Times New Roman" w:eastAsia="Times New Roman" w:cs="Times New Roman"/>
                <w:kern w:val="0"/>
                <w:lang w:eastAsia="en-CA"/>
                <w14:ligatures w14:val="none"/>
              </w:rPr>
            </w:pPr>
          </w:p>
        </w:tc>
        <w:tc>
          <w:tcPr>
            <w:tcW w:w="2700" w:type="dxa"/>
            <w:gridSpan w:val="2"/>
            <w:tcBorders>
              <w:top w:val="single" w:color="auto" w:sz="4" w:space="0"/>
              <w:left w:val="nil"/>
              <w:bottom w:val="single" w:color="auto" w:sz="4" w:space="0"/>
              <w:right w:val="nil"/>
            </w:tcBorders>
            <w:shd w:val="clear" w:color="auto" w:fill="auto"/>
            <w:noWrap/>
            <w:vAlign w:val="center"/>
            <w:hideMark/>
          </w:tcPr>
          <w:p w:rsidRPr="008A403F" w:rsidR="008A403F" w:rsidP="008F6029" w:rsidRDefault="008A403F" w14:paraId="020C2ABE"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Based on Sang SNP calls</w:t>
            </w:r>
          </w:p>
        </w:tc>
        <w:tc>
          <w:tcPr>
            <w:tcW w:w="1160" w:type="dxa"/>
            <w:tcBorders>
              <w:top w:val="single" w:color="auto" w:sz="4" w:space="0"/>
              <w:left w:val="nil"/>
              <w:bottom w:val="single" w:color="auto" w:sz="4" w:space="0"/>
              <w:right w:val="nil"/>
            </w:tcBorders>
            <w:shd w:val="clear" w:color="auto" w:fill="auto"/>
            <w:noWrap/>
            <w:vAlign w:val="center"/>
            <w:hideMark/>
          </w:tcPr>
          <w:p w:rsidRPr="008A403F" w:rsidR="008A403F" w:rsidP="008F6029" w:rsidRDefault="008A403F" w14:paraId="27D06489" w14:textId="77777777">
            <w:pPr>
              <w:spacing w:after="0" w:line="240" w:lineRule="auto"/>
              <w:rPr>
                <w:rFonts w:ascii="Calibri" w:hAnsi="Calibri" w:eastAsia="Times New Roman" w:cs="Calibri"/>
                <w:b/>
                <w:bCs/>
                <w:color w:val="000000"/>
                <w:kern w:val="0"/>
                <w:sz w:val="20"/>
                <w:szCs w:val="20"/>
                <w:lang w:eastAsia="en-CA"/>
                <w14:ligatures w14:val="none"/>
              </w:rPr>
            </w:pPr>
          </w:p>
        </w:tc>
        <w:tc>
          <w:tcPr>
            <w:tcW w:w="2848" w:type="dxa"/>
            <w:gridSpan w:val="2"/>
            <w:tcBorders>
              <w:top w:val="single" w:color="auto" w:sz="4" w:space="0"/>
              <w:left w:val="nil"/>
              <w:bottom w:val="single" w:color="auto" w:sz="4" w:space="0"/>
              <w:right w:val="nil"/>
            </w:tcBorders>
            <w:shd w:val="clear" w:color="auto" w:fill="auto"/>
            <w:noWrap/>
            <w:vAlign w:val="center"/>
            <w:hideMark/>
          </w:tcPr>
          <w:p w:rsidRPr="008A403F" w:rsidR="008A403F" w:rsidP="008F6029" w:rsidRDefault="008A403F" w14:paraId="00ADA761"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Based on GS7 SNP calls</w:t>
            </w:r>
          </w:p>
        </w:tc>
        <w:tc>
          <w:tcPr>
            <w:tcW w:w="960" w:type="dxa"/>
            <w:tcBorders>
              <w:top w:val="single" w:color="auto" w:sz="4" w:space="0"/>
              <w:left w:val="nil"/>
              <w:bottom w:val="single" w:color="auto" w:sz="4" w:space="0"/>
              <w:right w:val="nil"/>
            </w:tcBorders>
            <w:shd w:val="clear" w:color="auto" w:fill="auto"/>
            <w:noWrap/>
            <w:vAlign w:val="center"/>
            <w:hideMark/>
          </w:tcPr>
          <w:p w:rsidRPr="008A403F" w:rsidR="008A403F" w:rsidP="008F6029" w:rsidRDefault="008A403F" w14:paraId="20FAE2EC" w14:textId="77777777">
            <w:pPr>
              <w:spacing w:after="0" w:line="240" w:lineRule="auto"/>
              <w:rPr>
                <w:rFonts w:ascii="Calibri" w:hAnsi="Calibri" w:eastAsia="Times New Roman" w:cs="Calibri"/>
                <w:b/>
                <w:bCs/>
                <w:color w:val="000000"/>
                <w:kern w:val="0"/>
                <w:sz w:val="20"/>
                <w:szCs w:val="20"/>
                <w:lang w:eastAsia="en-CA"/>
                <w14:ligatures w14:val="none"/>
              </w:rPr>
            </w:pPr>
          </w:p>
        </w:tc>
      </w:tr>
      <w:tr w:rsidRPr="008A403F" w:rsidR="008A403F" w:rsidTr="00D80862" w14:paraId="3CB27C8C" w14:textId="77777777">
        <w:trPr>
          <w:trHeight w:val="170"/>
        </w:trPr>
        <w:tc>
          <w:tcPr>
            <w:tcW w:w="1460" w:type="dxa"/>
            <w:tcBorders>
              <w:top w:val="nil"/>
              <w:left w:val="nil"/>
              <w:bottom w:val="single" w:color="auto" w:sz="4" w:space="0"/>
              <w:right w:val="nil"/>
            </w:tcBorders>
            <w:shd w:val="clear" w:color="auto" w:fill="auto"/>
            <w:noWrap/>
            <w:vAlign w:val="center"/>
            <w:hideMark/>
          </w:tcPr>
          <w:p w:rsidRPr="008A403F" w:rsidR="008A403F" w:rsidP="008F6029" w:rsidRDefault="008A403F" w14:paraId="5AD5290E"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Reference</w:t>
            </w:r>
          </w:p>
        </w:tc>
        <w:tc>
          <w:tcPr>
            <w:tcW w:w="1801" w:type="dxa"/>
            <w:tcBorders>
              <w:top w:val="single" w:color="auto" w:sz="4" w:space="0"/>
              <w:left w:val="nil"/>
              <w:bottom w:val="single" w:color="auto" w:sz="4" w:space="0"/>
              <w:right w:val="nil"/>
            </w:tcBorders>
            <w:shd w:val="clear" w:color="auto" w:fill="auto"/>
            <w:noWrap/>
            <w:vAlign w:val="center"/>
            <w:hideMark/>
          </w:tcPr>
          <w:p w:rsidRPr="008A403F" w:rsidR="008A403F" w:rsidP="008F6029" w:rsidRDefault="008A403F" w14:paraId="3E94E962"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Closest GBS line</w:t>
            </w:r>
          </w:p>
        </w:tc>
        <w:tc>
          <w:tcPr>
            <w:tcW w:w="899" w:type="dxa"/>
            <w:tcBorders>
              <w:top w:val="single" w:color="auto" w:sz="4" w:space="0"/>
              <w:left w:val="nil"/>
              <w:bottom w:val="single" w:color="auto" w:sz="4" w:space="0"/>
              <w:right w:val="nil"/>
            </w:tcBorders>
            <w:shd w:val="clear" w:color="auto" w:fill="auto"/>
            <w:vAlign w:val="center"/>
            <w:hideMark/>
          </w:tcPr>
          <w:p w:rsidRPr="008A403F" w:rsidR="008A403F" w:rsidP="008F6029" w:rsidRDefault="008A403F" w14:paraId="71CA32A2"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Distance</w:t>
            </w:r>
          </w:p>
        </w:tc>
        <w:tc>
          <w:tcPr>
            <w:tcW w:w="1160" w:type="dxa"/>
            <w:tcBorders>
              <w:top w:val="single" w:color="auto" w:sz="4" w:space="0"/>
              <w:left w:val="nil"/>
              <w:bottom w:val="single" w:color="auto" w:sz="4" w:space="0"/>
              <w:right w:val="nil"/>
            </w:tcBorders>
            <w:shd w:val="clear" w:color="auto" w:fill="auto"/>
            <w:noWrap/>
            <w:vAlign w:val="center"/>
            <w:hideMark/>
          </w:tcPr>
          <w:p w:rsidRPr="008A403F" w:rsidR="008A403F" w:rsidP="008F6029" w:rsidRDefault="008A403F" w14:paraId="75056F7A"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P(K=21)</w:t>
            </w:r>
          </w:p>
        </w:tc>
        <w:tc>
          <w:tcPr>
            <w:tcW w:w="1820" w:type="dxa"/>
            <w:tcBorders>
              <w:top w:val="single" w:color="auto" w:sz="4" w:space="0"/>
              <w:left w:val="nil"/>
              <w:bottom w:val="single" w:color="auto" w:sz="4" w:space="0"/>
              <w:right w:val="nil"/>
            </w:tcBorders>
            <w:shd w:val="clear" w:color="auto" w:fill="auto"/>
            <w:noWrap/>
            <w:vAlign w:val="center"/>
            <w:hideMark/>
          </w:tcPr>
          <w:p w:rsidRPr="008A403F" w:rsidR="008A403F" w:rsidP="008F6029" w:rsidRDefault="008A403F" w14:paraId="6C929A9F"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Closest GBS line</w:t>
            </w:r>
          </w:p>
        </w:tc>
        <w:tc>
          <w:tcPr>
            <w:tcW w:w="1028" w:type="dxa"/>
            <w:tcBorders>
              <w:top w:val="single" w:color="auto" w:sz="4" w:space="0"/>
              <w:left w:val="nil"/>
              <w:bottom w:val="single" w:color="auto" w:sz="4" w:space="0"/>
              <w:right w:val="nil"/>
            </w:tcBorders>
            <w:shd w:val="clear" w:color="auto" w:fill="auto"/>
            <w:vAlign w:val="center"/>
            <w:hideMark/>
          </w:tcPr>
          <w:p w:rsidRPr="008A403F" w:rsidR="008A403F" w:rsidP="008F6029" w:rsidRDefault="008A403F" w14:paraId="4F42B6FA"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Distance</w:t>
            </w:r>
          </w:p>
        </w:tc>
        <w:tc>
          <w:tcPr>
            <w:tcW w:w="960" w:type="dxa"/>
            <w:tcBorders>
              <w:top w:val="single" w:color="auto" w:sz="4" w:space="0"/>
              <w:left w:val="nil"/>
              <w:bottom w:val="single" w:color="auto" w:sz="4" w:space="0"/>
              <w:right w:val="nil"/>
            </w:tcBorders>
            <w:shd w:val="clear" w:color="auto" w:fill="auto"/>
            <w:noWrap/>
            <w:vAlign w:val="center"/>
            <w:hideMark/>
          </w:tcPr>
          <w:p w:rsidRPr="008A403F" w:rsidR="008A403F" w:rsidP="008F6029" w:rsidRDefault="008A403F" w14:paraId="4D728058"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P(K=21)</w:t>
            </w:r>
          </w:p>
        </w:tc>
      </w:tr>
      <w:tr w:rsidRPr="008A403F" w:rsidR="008A403F" w:rsidTr="00D80862" w14:paraId="13AE7317" w14:textId="77777777">
        <w:trPr>
          <w:trHeight w:val="170"/>
        </w:trPr>
        <w:tc>
          <w:tcPr>
            <w:tcW w:w="1460" w:type="dxa"/>
            <w:tcBorders>
              <w:top w:val="single" w:color="auto" w:sz="4" w:space="0"/>
              <w:left w:val="nil"/>
              <w:bottom w:val="nil"/>
              <w:right w:val="nil"/>
            </w:tcBorders>
            <w:shd w:val="clear" w:color="auto" w:fill="auto"/>
            <w:noWrap/>
            <w:vAlign w:val="center"/>
            <w:hideMark/>
          </w:tcPr>
          <w:p w:rsidRPr="008A403F" w:rsidR="008A403F" w:rsidP="008F6029" w:rsidRDefault="008A403F" w14:paraId="2660D2C3"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A. byzantina</w:t>
            </w:r>
          </w:p>
        </w:tc>
        <w:tc>
          <w:tcPr>
            <w:tcW w:w="1801" w:type="dxa"/>
            <w:tcBorders>
              <w:top w:val="single" w:color="auto" w:sz="4" w:space="0"/>
              <w:left w:val="nil"/>
              <w:bottom w:val="nil"/>
              <w:right w:val="nil"/>
            </w:tcBorders>
            <w:shd w:val="clear" w:color="auto" w:fill="auto"/>
            <w:noWrap/>
            <w:vAlign w:val="center"/>
            <w:hideMark/>
          </w:tcPr>
          <w:p w:rsidRPr="008A403F" w:rsidR="008A403F" w:rsidP="008F6029" w:rsidRDefault="008A403F" w14:paraId="6B825CC0"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PI 258586</w:t>
            </w:r>
          </w:p>
        </w:tc>
        <w:tc>
          <w:tcPr>
            <w:tcW w:w="899" w:type="dxa"/>
            <w:tcBorders>
              <w:top w:val="single" w:color="auto" w:sz="4" w:space="0"/>
              <w:left w:val="nil"/>
              <w:bottom w:val="nil"/>
              <w:right w:val="nil"/>
            </w:tcBorders>
            <w:shd w:val="clear" w:color="auto" w:fill="auto"/>
            <w:vAlign w:val="center"/>
            <w:hideMark/>
          </w:tcPr>
          <w:p w:rsidRPr="008A403F" w:rsidR="008A403F" w:rsidP="008F6029" w:rsidRDefault="008A403F" w14:paraId="032D30C2"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0.0312</w:t>
            </w:r>
          </w:p>
        </w:tc>
        <w:tc>
          <w:tcPr>
            <w:tcW w:w="1160" w:type="dxa"/>
            <w:tcBorders>
              <w:top w:val="single" w:color="auto" w:sz="4" w:space="0"/>
              <w:left w:val="nil"/>
              <w:bottom w:val="nil"/>
              <w:right w:val="nil"/>
            </w:tcBorders>
            <w:shd w:val="clear" w:color="auto" w:fill="auto"/>
            <w:vAlign w:val="center"/>
            <w:hideMark/>
          </w:tcPr>
          <w:p w:rsidRPr="008A403F" w:rsidR="008A403F" w:rsidP="008F6029" w:rsidRDefault="008A403F" w14:paraId="77B43174"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P01</w:t>
            </w:r>
          </w:p>
        </w:tc>
        <w:tc>
          <w:tcPr>
            <w:tcW w:w="1820" w:type="dxa"/>
            <w:tcBorders>
              <w:top w:val="single" w:color="auto" w:sz="4" w:space="0"/>
              <w:left w:val="nil"/>
              <w:bottom w:val="nil"/>
              <w:right w:val="nil"/>
            </w:tcBorders>
            <w:shd w:val="clear" w:color="auto" w:fill="auto"/>
            <w:vAlign w:val="center"/>
            <w:hideMark/>
          </w:tcPr>
          <w:p w:rsidRPr="008A403F" w:rsidR="008A403F" w:rsidP="008F6029" w:rsidRDefault="008A403F" w14:paraId="56DA2B13"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PI 258586</w:t>
            </w:r>
          </w:p>
        </w:tc>
        <w:tc>
          <w:tcPr>
            <w:tcW w:w="1028" w:type="dxa"/>
            <w:tcBorders>
              <w:top w:val="single" w:color="auto" w:sz="4" w:space="0"/>
              <w:left w:val="nil"/>
              <w:bottom w:val="nil"/>
              <w:right w:val="nil"/>
            </w:tcBorders>
            <w:shd w:val="clear" w:color="auto" w:fill="auto"/>
            <w:vAlign w:val="center"/>
            <w:hideMark/>
          </w:tcPr>
          <w:p w:rsidRPr="008A403F" w:rsidR="008A403F" w:rsidP="008F6029" w:rsidRDefault="008A403F" w14:paraId="0AB35318"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0.0365</w:t>
            </w:r>
          </w:p>
        </w:tc>
        <w:tc>
          <w:tcPr>
            <w:tcW w:w="960" w:type="dxa"/>
            <w:tcBorders>
              <w:top w:val="single" w:color="auto" w:sz="4" w:space="0"/>
              <w:left w:val="nil"/>
              <w:bottom w:val="nil"/>
              <w:right w:val="nil"/>
            </w:tcBorders>
            <w:shd w:val="clear" w:color="auto" w:fill="auto"/>
            <w:noWrap/>
            <w:vAlign w:val="center"/>
            <w:hideMark/>
          </w:tcPr>
          <w:p w:rsidRPr="008A403F" w:rsidR="008A403F" w:rsidP="008F6029" w:rsidRDefault="008A403F" w14:paraId="1C87755F"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P01</w:t>
            </w:r>
          </w:p>
        </w:tc>
      </w:tr>
      <w:tr w:rsidRPr="008A403F" w:rsidR="008A403F" w:rsidTr="00D80862" w14:paraId="6FC041A8"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2681E7F6"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Amagalon</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60ACA175"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FABRSE</w:t>
            </w:r>
          </w:p>
        </w:tc>
        <w:tc>
          <w:tcPr>
            <w:tcW w:w="899" w:type="dxa"/>
            <w:tcBorders>
              <w:top w:val="nil"/>
              <w:left w:val="nil"/>
              <w:bottom w:val="nil"/>
              <w:right w:val="nil"/>
            </w:tcBorders>
            <w:shd w:val="clear" w:color="auto" w:fill="auto"/>
            <w:vAlign w:val="center"/>
            <w:hideMark/>
          </w:tcPr>
          <w:p w:rsidRPr="008A403F" w:rsidR="008A403F" w:rsidP="008F6029" w:rsidRDefault="008A403F" w14:paraId="59BADE38"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0.1901</w:t>
            </w:r>
          </w:p>
        </w:tc>
        <w:tc>
          <w:tcPr>
            <w:tcW w:w="1160" w:type="dxa"/>
            <w:tcBorders>
              <w:top w:val="nil"/>
              <w:left w:val="nil"/>
              <w:bottom w:val="nil"/>
              <w:right w:val="nil"/>
            </w:tcBorders>
            <w:shd w:val="clear" w:color="auto" w:fill="auto"/>
            <w:vAlign w:val="center"/>
            <w:hideMark/>
          </w:tcPr>
          <w:p w:rsidRPr="008A403F" w:rsidR="008A403F" w:rsidP="008F6029" w:rsidRDefault="008A403F" w14:paraId="70EBE694"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P04</w:t>
            </w:r>
          </w:p>
        </w:tc>
        <w:tc>
          <w:tcPr>
            <w:tcW w:w="1820" w:type="dxa"/>
            <w:tcBorders>
              <w:top w:val="nil"/>
              <w:left w:val="nil"/>
              <w:bottom w:val="nil"/>
              <w:right w:val="nil"/>
            </w:tcBorders>
            <w:shd w:val="clear" w:color="auto" w:fill="auto"/>
            <w:vAlign w:val="center"/>
            <w:hideMark/>
          </w:tcPr>
          <w:p w:rsidRPr="008A403F" w:rsidR="008A403F" w:rsidP="008F6029" w:rsidRDefault="008A403F" w14:paraId="24F9AC9C"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CN 25974</w:t>
            </w:r>
          </w:p>
        </w:tc>
        <w:tc>
          <w:tcPr>
            <w:tcW w:w="1028" w:type="dxa"/>
            <w:tcBorders>
              <w:top w:val="nil"/>
              <w:left w:val="nil"/>
              <w:bottom w:val="nil"/>
              <w:right w:val="nil"/>
            </w:tcBorders>
            <w:shd w:val="clear" w:color="auto" w:fill="auto"/>
            <w:vAlign w:val="center"/>
            <w:hideMark/>
          </w:tcPr>
          <w:p w:rsidRPr="008A403F" w:rsidR="008A403F" w:rsidP="008F6029" w:rsidRDefault="008A403F" w14:paraId="195FA56E"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0.1975</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055A2EC0"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P11</w:t>
            </w:r>
          </w:p>
        </w:tc>
      </w:tr>
      <w:tr w:rsidRPr="008A403F" w:rsidR="008A403F" w:rsidTr="00D80862" w14:paraId="3EEF02AB"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3DA3B5EE"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Aslak</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4C873484"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Aslak</w:t>
            </w:r>
          </w:p>
        </w:tc>
        <w:tc>
          <w:tcPr>
            <w:tcW w:w="899" w:type="dxa"/>
            <w:tcBorders>
              <w:top w:val="nil"/>
              <w:left w:val="nil"/>
              <w:bottom w:val="nil"/>
              <w:right w:val="nil"/>
            </w:tcBorders>
            <w:shd w:val="clear" w:color="auto" w:fill="auto"/>
            <w:vAlign w:val="center"/>
            <w:hideMark/>
          </w:tcPr>
          <w:p w:rsidRPr="008A403F" w:rsidR="008A403F" w:rsidP="008F6029" w:rsidRDefault="008A403F" w14:paraId="79F6899C"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0.0013</w:t>
            </w:r>
          </w:p>
        </w:tc>
        <w:tc>
          <w:tcPr>
            <w:tcW w:w="1160" w:type="dxa"/>
            <w:tcBorders>
              <w:top w:val="nil"/>
              <w:left w:val="nil"/>
              <w:bottom w:val="nil"/>
              <w:right w:val="nil"/>
            </w:tcBorders>
            <w:shd w:val="clear" w:color="auto" w:fill="auto"/>
            <w:vAlign w:val="center"/>
            <w:hideMark/>
          </w:tcPr>
          <w:p w:rsidRPr="008A403F" w:rsidR="008A403F" w:rsidP="008F6029" w:rsidRDefault="008A403F" w14:paraId="020A27D4"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P15</w:t>
            </w:r>
          </w:p>
        </w:tc>
        <w:tc>
          <w:tcPr>
            <w:tcW w:w="1820" w:type="dxa"/>
            <w:tcBorders>
              <w:top w:val="nil"/>
              <w:left w:val="nil"/>
              <w:bottom w:val="nil"/>
              <w:right w:val="nil"/>
            </w:tcBorders>
            <w:shd w:val="clear" w:color="auto" w:fill="auto"/>
            <w:vAlign w:val="center"/>
            <w:hideMark/>
          </w:tcPr>
          <w:p w:rsidRPr="008A403F" w:rsidR="008A403F" w:rsidP="008F6029" w:rsidRDefault="008A403F" w14:paraId="5AA690C2"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Aslak</w:t>
            </w:r>
          </w:p>
        </w:tc>
        <w:tc>
          <w:tcPr>
            <w:tcW w:w="1028" w:type="dxa"/>
            <w:tcBorders>
              <w:top w:val="nil"/>
              <w:left w:val="nil"/>
              <w:bottom w:val="nil"/>
              <w:right w:val="nil"/>
            </w:tcBorders>
            <w:shd w:val="clear" w:color="auto" w:fill="auto"/>
            <w:vAlign w:val="center"/>
            <w:hideMark/>
          </w:tcPr>
          <w:p w:rsidRPr="008A403F" w:rsidR="008A403F" w:rsidP="008F6029" w:rsidRDefault="008A403F" w14:paraId="430C4AC7"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0.0024</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499D9F24"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P15</w:t>
            </w:r>
          </w:p>
        </w:tc>
      </w:tr>
      <w:tr w:rsidRPr="008A403F" w:rsidR="008A403F" w:rsidTr="00D80862" w14:paraId="07B37E1B"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724624BF"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Bannister</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07FCB04C"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Bannister</w:t>
            </w:r>
          </w:p>
        </w:tc>
        <w:tc>
          <w:tcPr>
            <w:tcW w:w="899" w:type="dxa"/>
            <w:tcBorders>
              <w:top w:val="nil"/>
              <w:left w:val="nil"/>
              <w:bottom w:val="nil"/>
              <w:right w:val="nil"/>
            </w:tcBorders>
            <w:shd w:val="clear" w:color="auto" w:fill="auto"/>
            <w:vAlign w:val="center"/>
            <w:hideMark/>
          </w:tcPr>
          <w:p w:rsidRPr="008A403F" w:rsidR="008A403F" w:rsidP="008F6029" w:rsidRDefault="008A403F" w14:paraId="0403FF4C"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0.0289</w:t>
            </w:r>
          </w:p>
        </w:tc>
        <w:tc>
          <w:tcPr>
            <w:tcW w:w="1160" w:type="dxa"/>
            <w:tcBorders>
              <w:top w:val="nil"/>
              <w:left w:val="nil"/>
              <w:bottom w:val="nil"/>
              <w:right w:val="nil"/>
            </w:tcBorders>
            <w:shd w:val="clear" w:color="auto" w:fill="auto"/>
            <w:vAlign w:val="center"/>
            <w:hideMark/>
          </w:tcPr>
          <w:p w:rsidRPr="008A403F" w:rsidR="008A403F" w:rsidP="008F6029" w:rsidRDefault="008A403F" w14:paraId="2865B61E"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P07</w:t>
            </w:r>
          </w:p>
        </w:tc>
        <w:tc>
          <w:tcPr>
            <w:tcW w:w="1820" w:type="dxa"/>
            <w:tcBorders>
              <w:top w:val="nil"/>
              <w:left w:val="nil"/>
              <w:bottom w:val="nil"/>
              <w:right w:val="nil"/>
            </w:tcBorders>
            <w:shd w:val="clear" w:color="auto" w:fill="auto"/>
            <w:vAlign w:val="center"/>
            <w:hideMark/>
          </w:tcPr>
          <w:p w:rsidRPr="008A403F" w:rsidR="008A403F" w:rsidP="008F6029" w:rsidRDefault="008A403F" w14:paraId="61085684"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Bannister</w:t>
            </w:r>
          </w:p>
        </w:tc>
        <w:tc>
          <w:tcPr>
            <w:tcW w:w="1028" w:type="dxa"/>
            <w:tcBorders>
              <w:top w:val="nil"/>
              <w:left w:val="nil"/>
              <w:bottom w:val="nil"/>
              <w:right w:val="nil"/>
            </w:tcBorders>
            <w:shd w:val="clear" w:color="auto" w:fill="auto"/>
            <w:vAlign w:val="center"/>
            <w:hideMark/>
          </w:tcPr>
          <w:p w:rsidRPr="008A403F" w:rsidR="008A403F" w:rsidP="008F6029" w:rsidRDefault="008A403F" w14:paraId="17EBF9F2"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0.0326</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52E07348"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P07</w:t>
            </w:r>
          </w:p>
        </w:tc>
      </w:tr>
      <w:tr w:rsidRPr="008A403F" w:rsidR="008A403F" w:rsidTr="00D80862" w14:paraId="6385C864"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0BF98955"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Bilby</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7F164C34"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Bilby</w:t>
            </w:r>
          </w:p>
        </w:tc>
        <w:tc>
          <w:tcPr>
            <w:tcW w:w="899" w:type="dxa"/>
            <w:tcBorders>
              <w:top w:val="nil"/>
              <w:left w:val="nil"/>
              <w:bottom w:val="nil"/>
              <w:right w:val="nil"/>
            </w:tcBorders>
            <w:shd w:val="clear" w:color="auto" w:fill="auto"/>
            <w:vAlign w:val="center"/>
            <w:hideMark/>
          </w:tcPr>
          <w:p w:rsidRPr="008A403F" w:rsidR="008A403F" w:rsidP="008F6029" w:rsidRDefault="008A403F" w14:paraId="15766E4A"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0.0194</w:t>
            </w:r>
          </w:p>
        </w:tc>
        <w:tc>
          <w:tcPr>
            <w:tcW w:w="1160" w:type="dxa"/>
            <w:tcBorders>
              <w:top w:val="nil"/>
              <w:left w:val="nil"/>
              <w:bottom w:val="nil"/>
              <w:right w:val="nil"/>
            </w:tcBorders>
            <w:shd w:val="clear" w:color="auto" w:fill="auto"/>
            <w:vAlign w:val="center"/>
            <w:hideMark/>
          </w:tcPr>
          <w:p w:rsidRPr="008A403F" w:rsidR="008A403F" w:rsidP="008F6029" w:rsidRDefault="008A403F" w14:paraId="7B71C90C"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P07</w:t>
            </w:r>
          </w:p>
        </w:tc>
        <w:tc>
          <w:tcPr>
            <w:tcW w:w="1820" w:type="dxa"/>
            <w:tcBorders>
              <w:top w:val="nil"/>
              <w:left w:val="nil"/>
              <w:bottom w:val="nil"/>
              <w:right w:val="nil"/>
            </w:tcBorders>
            <w:shd w:val="clear" w:color="auto" w:fill="auto"/>
            <w:vAlign w:val="center"/>
            <w:hideMark/>
          </w:tcPr>
          <w:p w:rsidRPr="008A403F" w:rsidR="008A403F" w:rsidP="008F6029" w:rsidRDefault="008A403F" w14:paraId="573ACC17"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Bilby</w:t>
            </w:r>
          </w:p>
        </w:tc>
        <w:tc>
          <w:tcPr>
            <w:tcW w:w="1028" w:type="dxa"/>
            <w:tcBorders>
              <w:top w:val="nil"/>
              <w:left w:val="nil"/>
              <w:bottom w:val="nil"/>
              <w:right w:val="nil"/>
            </w:tcBorders>
            <w:shd w:val="clear" w:color="auto" w:fill="auto"/>
            <w:vAlign w:val="center"/>
            <w:hideMark/>
          </w:tcPr>
          <w:p w:rsidRPr="008A403F" w:rsidR="008A403F" w:rsidP="008F6029" w:rsidRDefault="008A403F" w14:paraId="05B47C94"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0.0225</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781BF4A8"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P07</w:t>
            </w:r>
          </w:p>
        </w:tc>
      </w:tr>
      <w:tr w:rsidRPr="008A403F" w:rsidR="008A403F" w:rsidTr="00D80862" w14:paraId="1F0ECA39"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1E658BCE"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Bingo</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38B131C2"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Sang</w:t>
            </w:r>
          </w:p>
        </w:tc>
        <w:tc>
          <w:tcPr>
            <w:tcW w:w="899" w:type="dxa"/>
            <w:tcBorders>
              <w:top w:val="nil"/>
              <w:left w:val="nil"/>
              <w:bottom w:val="nil"/>
              <w:right w:val="nil"/>
            </w:tcBorders>
            <w:shd w:val="clear" w:color="auto" w:fill="auto"/>
            <w:vAlign w:val="center"/>
            <w:hideMark/>
          </w:tcPr>
          <w:p w:rsidRPr="008A403F" w:rsidR="008A403F" w:rsidP="008F6029" w:rsidRDefault="008A403F" w14:paraId="00CEA3BE"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0.0502</w:t>
            </w:r>
          </w:p>
        </w:tc>
        <w:tc>
          <w:tcPr>
            <w:tcW w:w="1160" w:type="dxa"/>
            <w:tcBorders>
              <w:top w:val="nil"/>
              <w:left w:val="nil"/>
              <w:bottom w:val="nil"/>
              <w:right w:val="nil"/>
            </w:tcBorders>
            <w:shd w:val="clear" w:color="auto" w:fill="auto"/>
            <w:vAlign w:val="center"/>
            <w:hideMark/>
          </w:tcPr>
          <w:p w:rsidRPr="008A403F" w:rsidR="008A403F" w:rsidP="008F6029" w:rsidRDefault="008A403F" w14:paraId="126C4F59"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P17</w:t>
            </w:r>
          </w:p>
        </w:tc>
        <w:tc>
          <w:tcPr>
            <w:tcW w:w="1820" w:type="dxa"/>
            <w:tcBorders>
              <w:top w:val="nil"/>
              <w:left w:val="nil"/>
              <w:bottom w:val="nil"/>
              <w:right w:val="nil"/>
            </w:tcBorders>
            <w:shd w:val="clear" w:color="auto" w:fill="auto"/>
            <w:vAlign w:val="center"/>
            <w:hideMark/>
          </w:tcPr>
          <w:p w:rsidRPr="008A403F" w:rsidR="008A403F" w:rsidP="008F6029" w:rsidRDefault="008A403F" w14:paraId="602CB9F6"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DCAs10</w:t>
            </w:r>
          </w:p>
        </w:tc>
        <w:tc>
          <w:tcPr>
            <w:tcW w:w="1028" w:type="dxa"/>
            <w:tcBorders>
              <w:top w:val="nil"/>
              <w:left w:val="nil"/>
              <w:bottom w:val="nil"/>
              <w:right w:val="nil"/>
            </w:tcBorders>
            <w:shd w:val="clear" w:color="auto" w:fill="auto"/>
            <w:vAlign w:val="center"/>
            <w:hideMark/>
          </w:tcPr>
          <w:p w:rsidRPr="008A403F" w:rsidR="008A403F" w:rsidP="008F6029" w:rsidRDefault="008A403F" w14:paraId="2EE6F34A"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0.0519</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6D1022AA"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P15</w:t>
            </w:r>
          </w:p>
        </w:tc>
      </w:tr>
      <w:tr w:rsidRPr="008A403F" w:rsidR="008A403F" w:rsidTr="00D80862" w14:paraId="5F9E9D57"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1570A6EE"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Clintland60</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1DC0B11C"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MORTON</w:t>
            </w:r>
          </w:p>
        </w:tc>
        <w:tc>
          <w:tcPr>
            <w:tcW w:w="899" w:type="dxa"/>
            <w:tcBorders>
              <w:top w:val="nil"/>
              <w:left w:val="nil"/>
              <w:bottom w:val="nil"/>
              <w:right w:val="nil"/>
            </w:tcBorders>
            <w:shd w:val="clear" w:color="auto" w:fill="auto"/>
            <w:vAlign w:val="center"/>
            <w:hideMark/>
          </w:tcPr>
          <w:p w:rsidRPr="008A403F" w:rsidR="008A403F" w:rsidP="008F6029" w:rsidRDefault="008A403F" w14:paraId="04573EF1"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0.0405</w:t>
            </w:r>
          </w:p>
        </w:tc>
        <w:tc>
          <w:tcPr>
            <w:tcW w:w="1160" w:type="dxa"/>
            <w:tcBorders>
              <w:top w:val="nil"/>
              <w:left w:val="nil"/>
              <w:bottom w:val="nil"/>
              <w:right w:val="nil"/>
            </w:tcBorders>
            <w:shd w:val="clear" w:color="auto" w:fill="auto"/>
            <w:vAlign w:val="center"/>
            <w:hideMark/>
          </w:tcPr>
          <w:p w:rsidRPr="008A403F" w:rsidR="008A403F" w:rsidP="008F6029" w:rsidRDefault="008A403F" w14:paraId="221646C5"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P20</w:t>
            </w:r>
          </w:p>
        </w:tc>
        <w:tc>
          <w:tcPr>
            <w:tcW w:w="1820" w:type="dxa"/>
            <w:tcBorders>
              <w:top w:val="nil"/>
              <w:left w:val="nil"/>
              <w:bottom w:val="nil"/>
              <w:right w:val="nil"/>
            </w:tcBorders>
            <w:shd w:val="clear" w:color="auto" w:fill="auto"/>
            <w:vAlign w:val="center"/>
            <w:hideMark/>
          </w:tcPr>
          <w:p w:rsidRPr="008A403F" w:rsidR="008A403F" w:rsidP="008F6029" w:rsidRDefault="008A403F" w14:paraId="4BA5B547"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MORTON</w:t>
            </w:r>
          </w:p>
        </w:tc>
        <w:tc>
          <w:tcPr>
            <w:tcW w:w="1028" w:type="dxa"/>
            <w:tcBorders>
              <w:top w:val="nil"/>
              <w:left w:val="nil"/>
              <w:bottom w:val="nil"/>
              <w:right w:val="nil"/>
            </w:tcBorders>
            <w:shd w:val="clear" w:color="auto" w:fill="auto"/>
            <w:vAlign w:val="center"/>
            <w:hideMark/>
          </w:tcPr>
          <w:p w:rsidRPr="008A403F" w:rsidR="008A403F" w:rsidP="008F6029" w:rsidRDefault="008A403F" w14:paraId="2F284A19"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0.0440</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37AF6ABD"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P20</w:t>
            </w:r>
          </w:p>
        </w:tc>
      </w:tr>
      <w:tr w:rsidRPr="008A403F" w:rsidR="008A403F" w:rsidTr="00D80862" w14:paraId="5378F34C"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6306F3C9"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CN25955</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1CC3566A"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CN 25956</w:t>
            </w:r>
          </w:p>
        </w:tc>
        <w:tc>
          <w:tcPr>
            <w:tcW w:w="899" w:type="dxa"/>
            <w:tcBorders>
              <w:top w:val="nil"/>
              <w:left w:val="nil"/>
              <w:bottom w:val="nil"/>
              <w:right w:val="nil"/>
            </w:tcBorders>
            <w:shd w:val="clear" w:color="auto" w:fill="auto"/>
            <w:vAlign w:val="center"/>
            <w:hideMark/>
          </w:tcPr>
          <w:p w:rsidRPr="008A403F" w:rsidR="008A403F" w:rsidP="008F6029" w:rsidRDefault="008A403F" w14:paraId="0CD6E5AC"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0.0908</w:t>
            </w:r>
          </w:p>
        </w:tc>
        <w:tc>
          <w:tcPr>
            <w:tcW w:w="1160" w:type="dxa"/>
            <w:tcBorders>
              <w:top w:val="nil"/>
              <w:left w:val="nil"/>
              <w:bottom w:val="nil"/>
              <w:right w:val="nil"/>
            </w:tcBorders>
            <w:shd w:val="clear" w:color="auto" w:fill="auto"/>
            <w:vAlign w:val="center"/>
            <w:hideMark/>
          </w:tcPr>
          <w:p w:rsidRPr="008A403F" w:rsidR="008A403F" w:rsidP="008F6029" w:rsidRDefault="008A403F" w14:paraId="2B359DB3"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P04</w:t>
            </w:r>
          </w:p>
        </w:tc>
        <w:tc>
          <w:tcPr>
            <w:tcW w:w="1820" w:type="dxa"/>
            <w:tcBorders>
              <w:top w:val="nil"/>
              <w:left w:val="nil"/>
              <w:bottom w:val="nil"/>
              <w:right w:val="nil"/>
            </w:tcBorders>
            <w:shd w:val="clear" w:color="auto" w:fill="auto"/>
            <w:vAlign w:val="center"/>
            <w:hideMark/>
          </w:tcPr>
          <w:p w:rsidRPr="008A403F" w:rsidR="008A403F" w:rsidP="008F6029" w:rsidRDefault="008A403F" w14:paraId="42EFA7EE"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CN 25956</w:t>
            </w:r>
          </w:p>
        </w:tc>
        <w:tc>
          <w:tcPr>
            <w:tcW w:w="1028" w:type="dxa"/>
            <w:tcBorders>
              <w:top w:val="nil"/>
              <w:left w:val="nil"/>
              <w:bottom w:val="nil"/>
              <w:right w:val="nil"/>
            </w:tcBorders>
            <w:shd w:val="clear" w:color="auto" w:fill="auto"/>
            <w:vAlign w:val="center"/>
            <w:hideMark/>
          </w:tcPr>
          <w:p w:rsidRPr="008A403F" w:rsidR="008A403F" w:rsidP="008F6029" w:rsidRDefault="008A403F" w14:paraId="7F0A2F5F"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0.0920</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44C84E84"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P04</w:t>
            </w:r>
          </w:p>
        </w:tc>
      </w:tr>
      <w:tr w:rsidRPr="008A403F" w:rsidR="008A403F" w:rsidTr="00D80862" w14:paraId="0651172C"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621A802D"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Delfin</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2DB428D2"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Delfin</w:t>
            </w:r>
          </w:p>
        </w:tc>
        <w:tc>
          <w:tcPr>
            <w:tcW w:w="899" w:type="dxa"/>
            <w:tcBorders>
              <w:top w:val="nil"/>
              <w:left w:val="nil"/>
              <w:bottom w:val="nil"/>
              <w:right w:val="nil"/>
            </w:tcBorders>
            <w:shd w:val="clear" w:color="auto" w:fill="auto"/>
            <w:vAlign w:val="center"/>
            <w:hideMark/>
          </w:tcPr>
          <w:p w:rsidRPr="008A403F" w:rsidR="008A403F" w:rsidP="008F6029" w:rsidRDefault="008A403F" w14:paraId="738EDE65"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0.0027</w:t>
            </w:r>
          </w:p>
        </w:tc>
        <w:tc>
          <w:tcPr>
            <w:tcW w:w="1160" w:type="dxa"/>
            <w:tcBorders>
              <w:top w:val="nil"/>
              <w:left w:val="nil"/>
              <w:bottom w:val="nil"/>
              <w:right w:val="nil"/>
            </w:tcBorders>
            <w:shd w:val="clear" w:color="auto" w:fill="auto"/>
            <w:vAlign w:val="center"/>
            <w:hideMark/>
          </w:tcPr>
          <w:p w:rsidRPr="008A403F" w:rsidR="008A403F" w:rsidP="008F6029" w:rsidRDefault="008A403F" w14:paraId="4AF6CE4A"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P17</w:t>
            </w:r>
          </w:p>
        </w:tc>
        <w:tc>
          <w:tcPr>
            <w:tcW w:w="1820" w:type="dxa"/>
            <w:tcBorders>
              <w:top w:val="nil"/>
              <w:left w:val="nil"/>
              <w:bottom w:val="nil"/>
              <w:right w:val="nil"/>
            </w:tcBorders>
            <w:shd w:val="clear" w:color="auto" w:fill="auto"/>
            <w:vAlign w:val="center"/>
            <w:hideMark/>
          </w:tcPr>
          <w:p w:rsidRPr="008A403F" w:rsidR="008A403F" w:rsidP="008F6029" w:rsidRDefault="008A403F" w14:paraId="7954C1A0"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Delfin</w:t>
            </w:r>
          </w:p>
        </w:tc>
        <w:tc>
          <w:tcPr>
            <w:tcW w:w="1028" w:type="dxa"/>
            <w:tcBorders>
              <w:top w:val="nil"/>
              <w:left w:val="nil"/>
              <w:bottom w:val="nil"/>
              <w:right w:val="nil"/>
            </w:tcBorders>
            <w:shd w:val="clear" w:color="auto" w:fill="auto"/>
            <w:vAlign w:val="center"/>
            <w:hideMark/>
          </w:tcPr>
          <w:p w:rsidRPr="008A403F" w:rsidR="008A403F" w:rsidP="008F6029" w:rsidRDefault="008A403F" w14:paraId="439501AC"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0.0045</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466E08B6"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P17</w:t>
            </w:r>
          </w:p>
        </w:tc>
      </w:tr>
      <w:tr w:rsidRPr="008A403F" w:rsidR="008A403F" w:rsidTr="00D80862" w14:paraId="0D2756E0"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6FF2996C"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FM13</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48F4A50B"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FM13</w:t>
            </w:r>
          </w:p>
        </w:tc>
        <w:tc>
          <w:tcPr>
            <w:tcW w:w="899" w:type="dxa"/>
            <w:tcBorders>
              <w:top w:val="nil"/>
              <w:left w:val="nil"/>
              <w:bottom w:val="nil"/>
              <w:right w:val="nil"/>
            </w:tcBorders>
            <w:shd w:val="clear" w:color="auto" w:fill="auto"/>
            <w:vAlign w:val="center"/>
            <w:hideMark/>
          </w:tcPr>
          <w:p w:rsidRPr="008A403F" w:rsidR="008A403F" w:rsidP="008F6029" w:rsidRDefault="008A403F" w14:paraId="6C6C648B"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0.0174</w:t>
            </w:r>
          </w:p>
        </w:tc>
        <w:tc>
          <w:tcPr>
            <w:tcW w:w="1160" w:type="dxa"/>
            <w:tcBorders>
              <w:top w:val="nil"/>
              <w:left w:val="nil"/>
              <w:bottom w:val="nil"/>
              <w:right w:val="nil"/>
            </w:tcBorders>
            <w:shd w:val="clear" w:color="auto" w:fill="auto"/>
            <w:vAlign w:val="center"/>
            <w:hideMark/>
          </w:tcPr>
          <w:p w:rsidRPr="008A403F" w:rsidR="008A403F" w:rsidP="008F6029" w:rsidRDefault="008A403F" w14:paraId="155A28A0"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P06</w:t>
            </w:r>
          </w:p>
        </w:tc>
        <w:tc>
          <w:tcPr>
            <w:tcW w:w="1820" w:type="dxa"/>
            <w:tcBorders>
              <w:top w:val="nil"/>
              <w:left w:val="nil"/>
              <w:bottom w:val="nil"/>
              <w:right w:val="nil"/>
            </w:tcBorders>
            <w:shd w:val="clear" w:color="auto" w:fill="auto"/>
            <w:vAlign w:val="center"/>
            <w:hideMark/>
          </w:tcPr>
          <w:p w:rsidRPr="008A403F" w:rsidR="008A403F" w:rsidP="008F6029" w:rsidRDefault="008A403F" w14:paraId="3ED54CFB"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FM13</w:t>
            </w:r>
          </w:p>
        </w:tc>
        <w:tc>
          <w:tcPr>
            <w:tcW w:w="1028" w:type="dxa"/>
            <w:tcBorders>
              <w:top w:val="nil"/>
              <w:left w:val="nil"/>
              <w:bottom w:val="nil"/>
              <w:right w:val="nil"/>
            </w:tcBorders>
            <w:shd w:val="clear" w:color="auto" w:fill="auto"/>
            <w:vAlign w:val="center"/>
            <w:hideMark/>
          </w:tcPr>
          <w:p w:rsidRPr="008A403F" w:rsidR="008A403F" w:rsidP="008F6029" w:rsidRDefault="008A403F" w14:paraId="17F6FE45"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0.0188</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798562AC"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P06</w:t>
            </w:r>
          </w:p>
        </w:tc>
      </w:tr>
      <w:tr w:rsidRPr="008A403F" w:rsidR="008A403F" w:rsidTr="00D80862" w14:paraId="63097BAB"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393C828D"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Gehl</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61693762"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ND160</w:t>
            </w:r>
          </w:p>
        </w:tc>
        <w:tc>
          <w:tcPr>
            <w:tcW w:w="899" w:type="dxa"/>
            <w:tcBorders>
              <w:top w:val="nil"/>
              <w:left w:val="nil"/>
              <w:bottom w:val="nil"/>
              <w:right w:val="nil"/>
            </w:tcBorders>
            <w:shd w:val="clear" w:color="auto" w:fill="auto"/>
            <w:vAlign w:val="center"/>
            <w:hideMark/>
          </w:tcPr>
          <w:p w:rsidRPr="008A403F" w:rsidR="008A403F" w:rsidP="008F6029" w:rsidRDefault="008A403F" w14:paraId="1C7E947A"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0.0048</w:t>
            </w:r>
          </w:p>
        </w:tc>
        <w:tc>
          <w:tcPr>
            <w:tcW w:w="1160" w:type="dxa"/>
            <w:tcBorders>
              <w:top w:val="nil"/>
              <w:left w:val="nil"/>
              <w:bottom w:val="nil"/>
              <w:right w:val="nil"/>
            </w:tcBorders>
            <w:shd w:val="clear" w:color="auto" w:fill="auto"/>
            <w:vAlign w:val="center"/>
            <w:hideMark/>
          </w:tcPr>
          <w:p w:rsidRPr="008A403F" w:rsidR="008A403F" w:rsidP="008F6029" w:rsidRDefault="008A403F" w14:paraId="3F12D90C"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P18</w:t>
            </w:r>
          </w:p>
        </w:tc>
        <w:tc>
          <w:tcPr>
            <w:tcW w:w="1820" w:type="dxa"/>
            <w:tcBorders>
              <w:top w:val="nil"/>
              <w:left w:val="nil"/>
              <w:bottom w:val="nil"/>
              <w:right w:val="nil"/>
            </w:tcBorders>
            <w:shd w:val="clear" w:color="auto" w:fill="auto"/>
            <w:vAlign w:val="center"/>
            <w:hideMark/>
          </w:tcPr>
          <w:p w:rsidRPr="008A403F" w:rsidR="008A403F" w:rsidP="008F6029" w:rsidRDefault="008A403F" w14:paraId="511D7B33"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Gehl</w:t>
            </w:r>
          </w:p>
        </w:tc>
        <w:tc>
          <w:tcPr>
            <w:tcW w:w="1028" w:type="dxa"/>
            <w:tcBorders>
              <w:top w:val="nil"/>
              <w:left w:val="nil"/>
              <w:bottom w:val="nil"/>
              <w:right w:val="nil"/>
            </w:tcBorders>
            <w:shd w:val="clear" w:color="auto" w:fill="auto"/>
            <w:vAlign w:val="center"/>
            <w:hideMark/>
          </w:tcPr>
          <w:p w:rsidRPr="008A403F" w:rsidR="008A403F" w:rsidP="008F6029" w:rsidRDefault="008A403F" w14:paraId="730C2532"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0.0083</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33FBEEEB"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P11</w:t>
            </w:r>
          </w:p>
        </w:tc>
      </w:tr>
      <w:tr w:rsidRPr="008A403F" w:rsidR="008A403F" w:rsidTr="00D80862" w14:paraId="6D68636C"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7DDA4834"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GMI423</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3A10E11C"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BGMN318</w:t>
            </w:r>
          </w:p>
        </w:tc>
        <w:tc>
          <w:tcPr>
            <w:tcW w:w="899" w:type="dxa"/>
            <w:tcBorders>
              <w:top w:val="nil"/>
              <w:left w:val="nil"/>
              <w:bottom w:val="nil"/>
              <w:right w:val="nil"/>
            </w:tcBorders>
            <w:shd w:val="clear" w:color="auto" w:fill="auto"/>
            <w:vAlign w:val="center"/>
            <w:hideMark/>
          </w:tcPr>
          <w:p w:rsidRPr="008A403F" w:rsidR="008A403F" w:rsidP="008F6029" w:rsidRDefault="008A403F" w14:paraId="3498D081"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0.0575</w:t>
            </w:r>
          </w:p>
        </w:tc>
        <w:tc>
          <w:tcPr>
            <w:tcW w:w="1160" w:type="dxa"/>
            <w:tcBorders>
              <w:top w:val="nil"/>
              <w:left w:val="nil"/>
              <w:bottom w:val="nil"/>
              <w:right w:val="nil"/>
            </w:tcBorders>
            <w:shd w:val="clear" w:color="auto" w:fill="auto"/>
            <w:vAlign w:val="center"/>
            <w:hideMark/>
          </w:tcPr>
          <w:p w:rsidRPr="008A403F" w:rsidR="008A403F" w:rsidP="008F6029" w:rsidRDefault="008A403F" w14:paraId="6583BCD4"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P15</w:t>
            </w:r>
          </w:p>
        </w:tc>
        <w:tc>
          <w:tcPr>
            <w:tcW w:w="1820" w:type="dxa"/>
            <w:tcBorders>
              <w:top w:val="nil"/>
              <w:left w:val="nil"/>
              <w:bottom w:val="nil"/>
              <w:right w:val="nil"/>
            </w:tcBorders>
            <w:shd w:val="clear" w:color="auto" w:fill="auto"/>
            <w:vAlign w:val="center"/>
            <w:hideMark/>
          </w:tcPr>
          <w:p w:rsidRPr="008A403F" w:rsidR="008A403F" w:rsidP="008F6029" w:rsidRDefault="008A403F" w14:paraId="09EFF44D"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Triple Crown</w:t>
            </w:r>
          </w:p>
        </w:tc>
        <w:tc>
          <w:tcPr>
            <w:tcW w:w="1028" w:type="dxa"/>
            <w:tcBorders>
              <w:top w:val="nil"/>
              <w:left w:val="nil"/>
              <w:bottom w:val="nil"/>
              <w:right w:val="nil"/>
            </w:tcBorders>
            <w:shd w:val="clear" w:color="auto" w:fill="auto"/>
            <w:vAlign w:val="center"/>
            <w:hideMark/>
          </w:tcPr>
          <w:p w:rsidRPr="008A403F" w:rsidR="008A403F" w:rsidP="008F6029" w:rsidRDefault="008A403F" w14:paraId="557BD4EF" w14:textId="77777777">
            <w:pPr>
              <w:spacing w:after="0" w:line="240" w:lineRule="auto"/>
              <w:rPr>
                <w:rFonts w:ascii="Calibri" w:hAnsi="Calibri" w:eastAsia="Times New Roman" w:cs="Calibri"/>
                <w:b/>
                <w:bCs/>
                <w:color w:val="000000"/>
                <w:kern w:val="0"/>
                <w:sz w:val="20"/>
                <w:szCs w:val="20"/>
                <w:lang w:eastAsia="en-CA"/>
                <w14:ligatures w14:val="none"/>
              </w:rPr>
            </w:pPr>
            <w:r w:rsidRPr="008A403F">
              <w:rPr>
                <w:rFonts w:ascii="Calibri" w:hAnsi="Calibri" w:eastAsia="Times New Roman" w:cs="Calibri"/>
                <w:b/>
                <w:bCs/>
                <w:color w:val="000000"/>
                <w:kern w:val="0"/>
                <w:sz w:val="20"/>
                <w:szCs w:val="20"/>
                <w:lang w:eastAsia="en-CA"/>
                <w14:ligatures w14:val="none"/>
              </w:rPr>
              <w:t>0.0648</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0AA4C00D" w14:textId="77777777">
            <w:pPr>
              <w:spacing w:after="0" w:line="240" w:lineRule="auto"/>
              <w:rPr>
                <w:rFonts w:ascii="Aptos Narrow" w:hAnsi="Aptos Narrow" w:eastAsia="Times New Roman" w:cs="Calibri"/>
                <w:b/>
                <w:bCs/>
                <w:color w:val="000000"/>
                <w:kern w:val="0"/>
                <w:sz w:val="20"/>
                <w:szCs w:val="20"/>
                <w:lang w:eastAsia="en-CA"/>
                <w14:ligatures w14:val="none"/>
              </w:rPr>
            </w:pPr>
            <w:r w:rsidRPr="008A403F">
              <w:rPr>
                <w:rFonts w:ascii="Aptos Narrow" w:hAnsi="Aptos Narrow" w:eastAsia="Times New Roman" w:cs="Calibri"/>
                <w:b/>
                <w:bCs/>
                <w:color w:val="000000"/>
                <w:kern w:val="0"/>
                <w:sz w:val="20"/>
                <w:szCs w:val="20"/>
                <w:lang w:eastAsia="en-CA"/>
                <w14:ligatures w14:val="none"/>
              </w:rPr>
              <w:t>P11</w:t>
            </w:r>
          </w:p>
        </w:tc>
      </w:tr>
      <w:tr w:rsidRPr="008A403F" w:rsidR="008A403F" w:rsidTr="00D80862" w14:paraId="7D509C21"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58BB28FC"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GS7</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1F20240A"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IL07-8721</w:t>
            </w:r>
          </w:p>
        </w:tc>
        <w:tc>
          <w:tcPr>
            <w:tcW w:w="899" w:type="dxa"/>
            <w:tcBorders>
              <w:top w:val="nil"/>
              <w:left w:val="nil"/>
              <w:bottom w:val="nil"/>
              <w:right w:val="nil"/>
            </w:tcBorders>
            <w:shd w:val="clear" w:color="auto" w:fill="auto"/>
            <w:vAlign w:val="center"/>
            <w:hideMark/>
          </w:tcPr>
          <w:p w:rsidRPr="008A403F" w:rsidR="008A403F" w:rsidP="008F6029" w:rsidRDefault="008A403F" w14:paraId="2F135AF7"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0.0643</w:t>
            </w:r>
          </w:p>
        </w:tc>
        <w:tc>
          <w:tcPr>
            <w:tcW w:w="1160" w:type="dxa"/>
            <w:tcBorders>
              <w:top w:val="nil"/>
              <w:left w:val="nil"/>
              <w:bottom w:val="nil"/>
              <w:right w:val="nil"/>
            </w:tcBorders>
            <w:shd w:val="clear" w:color="auto" w:fill="auto"/>
            <w:vAlign w:val="center"/>
            <w:hideMark/>
          </w:tcPr>
          <w:p w:rsidRPr="008A403F" w:rsidR="008A403F" w:rsidP="008F6029" w:rsidRDefault="008A403F" w14:paraId="14958C93"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P14</w:t>
            </w:r>
          </w:p>
        </w:tc>
        <w:tc>
          <w:tcPr>
            <w:tcW w:w="1820" w:type="dxa"/>
            <w:tcBorders>
              <w:top w:val="nil"/>
              <w:left w:val="nil"/>
              <w:bottom w:val="nil"/>
              <w:right w:val="nil"/>
            </w:tcBorders>
            <w:shd w:val="clear" w:color="auto" w:fill="auto"/>
            <w:vAlign w:val="center"/>
            <w:hideMark/>
          </w:tcPr>
          <w:p w:rsidRPr="008A403F" w:rsidR="008A403F" w:rsidP="008F6029" w:rsidRDefault="008A403F" w14:paraId="483EAAE2"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IL07-8721</w:t>
            </w:r>
          </w:p>
        </w:tc>
        <w:tc>
          <w:tcPr>
            <w:tcW w:w="1028" w:type="dxa"/>
            <w:tcBorders>
              <w:top w:val="nil"/>
              <w:left w:val="nil"/>
              <w:bottom w:val="nil"/>
              <w:right w:val="nil"/>
            </w:tcBorders>
            <w:shd w:val="clear" w:color="auto" w:fill="auto"/>
            <w:vAlign w:val="center"/>
            <w:hideMark/>
          </w:tcPr>
          <w:p w:rsidRPr="008A403F" w:rsidR="008A403F" w:rsidP="008F6029" w:rsidRDefault="008A403F" w14:paraId="272E84E2"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0.0659</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3EAC9157"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P14</w:t>
            </w:r>
          </w:p>
        </w:tc>
      </w:tr>
      <w:tr w:rsidRPr="008A403F" w:rsidR="008A403F" w:rsidTr="00D80862" w14:paraId="0BFD54E5"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1882A2EA"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Hatives</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66B0A779"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PI 573559</w:t>
            </w:r>
          </w:p>
        </w:tc>
        <w:tc>
          <w:tcPr>
            <w:tcW w:w="899" w:type="dxa"/>
            <w:tcBorders>
              <w:top w:val="nil"/>
              <w:left w:val="nil"/>
              <w:bottom w:val="nil"/>
              <w:right w:val="nil"/>
            </w:tcBorders>
            <w:shd w:val="clear" w:color="auto" w:fill="auto"/>
            <w:vAlign w:val="center"/>
            <w:hideMark/>
          </w:tcPr>
          <w:p w:rsidRPr="008A403F" w:rsidR="008A403F" w:rsidP="008F6029" w:rsidRDefault="008A403F" w14:paraId="2215BD34"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0.0162</w:t>
            </w:r>
          </w:p>
        </w:tc>
        <w:tc>
          <w:tcPr>
            <w:tcW w:w="1160" w:type="dxa"/>
            <w:tcBorders>
              <w:top w:val="nil"/>
              <w:left w:val="nil"/>
              <w:bottom w:val="nil"/>
              <w:right w:val="nil"/>
            </w:tcBorders>
            <w:shd w:val="clear" w:color="auto" w:fill="auto"/>
            <w:vAlign w:val="center"/>
            <w:hideMark/>
          </w:tcPr>
          <w:p w:rsidRPr="008A403F" w:rsidR="008A403F" w:rsidP="008F6029" w:rsidRDefault="008A403F" w14:paraId="37082B1D"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P11</w:t>
            </w:r>
          </w:p>
        </w:tc>
        <w:tc>
          <w:tcPr>
            <w:tcW w:w="1820" w:type="dxa"/>
            <w:tcBorders>
              <w:top w:val="nil"/>
              <w:left w:val="nil"/>
              <w:bottom w:val="nil"/>
              <w:right w:val="nil"/>
            </w:tcBorders>
            <w:shd w:val="clear" w:color="auto" w:fill="auto"/>
            <w:vAlign w:val="center"/>
            <w:hideMark/>
          </w:tcPr>
          <w:p w:rsidRPr="008A403F" w:rsidR="008A403F" w:rsidP="008F6029" w:rsidRDefault="008A403F" w14:paraId="4F6ACC5A"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PI 573559</w:t>
            </w:r>
          </w:p>
        </w:tc>
        <w:tc>
          <w:tcPr>
            <w:tcW w:w="1028" w:type="dxa"/>
            <w:tcBorders>
              <w:top w:val="nil"/>
              <w:left w:val="nil"/>
              <w:bottom w:val="nil"/>
              <w:right w:val="nil"/>
            </w:tcBorders>
            <w:shd w:val="clear" w:color="auto" w:fill="auto"/>
            <w:vAlign w:val="center"/>
            <w:hideMark/>
          </w:tcPr>
          <w:p w:rsidRPr="008A403F" w:rsidR="008A403F" w:rsidP="008F6029" w:rsidRDefault="008A403F" w14:paraId="4F2E8A36"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0.0192</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47791A93"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P11</w:t>
            </w:r>
          </w:p>
        </w:tc>
      </w:tr>
      <w:tr w:rsidRPr="008A403F" w:rsidR="008A403F" w:rsidTr="00D80862" w14:paraId="41222DF8"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10AE805A"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HiFi</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117EC827"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HiFi</w:t>
            </w:r>
          </w:p>
        </w:tc>
        <w:tc>
          <w:tcPr>
            <w:tcW w:w="899" w:type="dxa"/>
            <w:tcBorders>
              <w:top w:val="nil"/>
              <w:left w:val="nil"/>
              <w:bottom w:val="nil"/>
              <w:right w:val="nil"/>
            </w:tcBorders>
            <w:shd w:val="clear" w:color="auto" w:fill="auto"/>
            <w:vAlign w:val="center"/>
            <w:hideMark/>
          </w:tcPr>
          <w:p w:rsidRPr="008A403F" w:rsidR="008A403F" w:rsidP="008F6029" w:rsidRDefault="008A403F" w14:paraId="47D13046"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0.0053</w:t>
            </w:r>
          </w:p>
        </w:tc>
        <w:tc>
          <w:tcPr>
            <w:tcW w:w="1160" w:type="dxa"/>
            <w:tcBorders>
              <w:top w:val="nil"/>
              <w:left w:val="nil"/>
              <w:bottom w:val="nil"/>
              <w:right w:val="nil"/>
            </w:tcBorders>
            <w:shd w:val="clear" w:color="auto" w:fill="auto"/>
            <w:vAlign w:val="center"/>
            <w:hideMark/>
          </w:tcPr>
          <w:p w:rsidRPr="008A403F" w:rsidR="008A403F" w:rsidP="008F6029" w:rsidRDefault="008A403F" w14:paraId="3F35B86F"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P09</w:t>
            </w:r>
          </w:p>
        </w:tc>
        <w:tc>
          <w:tcPr>
            <w:tcW w:w="1820" w:type="dxa"/>
            <w:tcBorders>
              <w:top w:val="nil"/>
              <w:left w:val="nil"/>
              <w:bottom w:val="nil"/>
              <w:right w:val="nil"/>
            </w:tcBorders>
            <w:shd w:val="clear" w:color="auto" w:fill="auto"/>
            <w:vAlign w:val="center"/>
            <w:hideMark/>
          </w:tcPr>
          <w:p w:rsidRPr="008A403F" w:rsidR="008A403F" w:rsidP="008F6029" w:rsidRDefault="008A403F" w14:paraId="0AF14D59"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HiFi</w:t>
            </w:r>
          </w:p>
        </w:tc>
        <w:tc>
          <w:tcPr>
            <w:tcW w:w="1028" w:type="dxa"/>
            <w:tcBorders>
              <w:top w:val="nil"/>
              <w:left w:val="nil"/>
              <w:bottom w:val="nil"/>
              <w:right w:val="nil"/>
            </w:tcBorders>
            <w:shd w:val="clear" w:color="auto" w:fill="auto"/>
            <w:vAlign w:val="center"/>
            <w:hideMark/>
          </w:tcPr>
          <w:p w:rsidRPr="008A403F" w:rsidR="008A403F" w:rsidP="008F6029" w:rsidRDefault="008A403F" w14:paraId="66310CB2"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0.0083</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02C0FFCE"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P09</w:t>
            </w:r>
          </w:p>
        </w:tc>
      </w:tr>
      <w:tr w:rsidRPr="008A403F" w:rsidR="008A403F" w:rsidTr="00D80862" w14:paraId="40AC42F8"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574A5C69"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Leggett</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5AC80667"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SA130278</w:t>
            </w:r>
          </w:p>
        </w:tc>
        <w:tc>
          <w:tcPr>
            <w:tcW w:w="899" w:type="dxa"/>
            <w:tcBorders>
              <w:top w:val="nil"/>
              <w:left w:val="nil"/>
              <w:bottom w:val="nil"/>
              <w:right w:val="nil"/>
            </w:tcBorders>
            <w:shd w:val="clear" w:color="auto" w:fill="auto"/>
            <w:vAlign w:val="center"/>
            <w:hideMark/>
          </w:tcPr>
          <w:p w:rsidRPr="008A403F" w:rsidR="008A403F" w:rsidP="008F6029" w:rsidRDefault="008A403F" w14:paraId="46AA8A97"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0.0038</w:t>
            </w:r>
          </w:p>
        </w:tc>
        <w:tc>
          <w:tcPr>
            <w:tcW w:w="1160" w:type="dxa"/>
            <w:tcBorders>
              <w:top w:val="nil"/>
              <w:left w:val="nil"/>
              <w:bottom w:val="nil"/>
              <w:right w:val="nil"/>
            </w:tcBorders>
            <w:shd w:val="clear" w:color="auto" w:fill="auto"/>
            <w:vAlign w:val="center"/>
            <w:hideMark/>
          </w:tcPr>
          <w:p w:rsidRPr="008A403F" w:rsidR="008A403F" w:rsidP="008F6029" w:rsidRDefault="008A403F" w14:paraId="17938F49"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P16</w:t>
            </w:r>
          </w:p>
        </w:tc>
        <w:tc>
          <w:tcPr>
            <w:tcW w:w="1820" w:type="dxa"/>
            <w:tcBorders>
              <w:top w:val="nil"/>
              <w:left w:val="nil"/>
              <w:bottom w:val="nil"/>
              <w:right w:val="nil"/>
            </w:tcBorders>
            <w:shd w:val="clear" w:color="auto" w:fill="auto"/>
            <w:vAlign w:val="center"/>
            <w:hideMark/>
          </w:tcPr>
          <w:p w:rsidRPr="008A403F" w:rsidR="008A403F" w:rsidP="008F6029" w:rsidRDefault="008A403F" w14:paraId="12ECA17D"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Leggett</w:t>
            </w:r>
          </w:p>
        </w:tc>
        <w:tc>
          <w:tcPr>
            <w:tcW w:w="1028" w:type="dxa"/>
            <w:tcBorders>
              <w:top w:val="nil"/>
              <w:left w:val="nil"/>
              <w:bottom w:val="nil"/>
              <w:right w:val="nil"/>
            </w:tcBorders>
            <w:shd w:val="clear" w:color="auto" w:fill="auto"/>
            <w:vAlign w:val="center"/>
            <w:hideMark/>
          </w:tcPr>
          <w:p w:rsidRPr="008A403F" w:rsidR="008A403F" w:rsidP="008F6029" w:rsidRDefault="008A403F" w14:paraId="1AFBF435"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0.0066</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4ED446C8"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P16</w:t>
            </w:r>
          </w:p>
        </w:tc>
      </w:tr>
      <w:tr w:rsidRPr="008A403F" w:rsidR="008A403F" w:rsidTr="00D80862" w14:paraId="61EB1B9F"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2B91F58B"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Lion</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198599FC"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NORD 15/325</w:t>
            </w:r>
          </w:p>
        </w:tc>
        <w:tc>
          <w:tcPr>
            <w:tcW w:w="899" w:type="dxa"/>
            <w:tcBorders>
              <w:top w:val="nil"/>
              <w:left w:val="nil"/>
              <w:bottom w:val="nil"/>
              <w:right w:val="nil"/>
            </w:tcBorders>
            <w:shd w:val="clear" w:color="auto" w:fill="auto"/>
            <w:vAlign w:val="center"/>
            <w:hideMark/>
          </w:tcPr>
          <w:p w:rsidRPr="008A403F" w:rsidR="008A403F" w:rsidP="008F6029" w:rsidRDefault="008A403F" w14:paraId="35710CC6"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0.004</w:t>
            </w:r>
          </w:p>
        </w:tc>
        <w:tc>
          <w:tcPr>
            <w:tcW w:w="1160" w:type="dxa"/>
            <w:tcBorders>
              <w:top w:val="nil"/>
              <w:left w:val="nil"/>
              <w:bottom w:val="nil"/>
              <w:right w:val="nil"/>
            </w:tcBorders>
            <w:shd w:val="clear" w:color="auto" w:fill="auto"/>
            <w:vAlign w:val="center"/>
            <w:hideMark/>
          </w:tcPr>
          <w:p w:rsidRPr="008A403F" w:rsidR="008A403F" w:rsidP="008F6029" w:rsidRDefault="008A403F" w14:paraId="4D03D28F"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P17</w:t>
            </w:r>
          </w:p>
        </w:tc>
        <w:tc>
          <w:tcPr>
            <w:tcW w:w="1820" w:type="dxa"/>
            <w:tcBorders>
              <w:top w:val="nil"/>
              <w:left w:val="nil"/>
              <w:bottom w:val="nil"/>
              <w:right w:val="nil"/>
            </w:tcBorders>
            <w:shd w:val="clear" w:color="auto" w:fill="auto"/>
            <w:vAlign w:val="center"/>
            <w:hideMark/>
          </w:tcPr>
          <w:p w:rsidRPr="008A403F" w:rsidR="008A403F" w:rsidP="008F6029" w:rsidRDefault="008A403F" w14:paraId="26B18E7E"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NORD 15/325</w:t>
            </w:r>
          </w:p>
        </w:tc>
        <w:tc>
          <w:tcPr>
            <w:tcW w:w="1028" w:type="dxa"/>
            <w:tcBorders>
              <w:top w:val="nil"/>
              <w:left w:val="nil"/>
              <w:bottom w:val="nil"/>
              <w:right w:val="nil"/>
            </w:tcBorders>
            <w:shd w:val="clear" w:color="auto" w:fill="auto"/>
            <w:vAlign w:val="center"/>
            <w:hideMark/>
          </w:tcPr>
          <w:p w:rsidRPr="008A403F" w:rsidR="008A403F" w:rsidP="008F6029" w:rsidRDefault="008A403F" w14:paraId="04B449C0"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0.0048</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137DF34A"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P17</w:t>
            </w:r>
          </w:p>
        </w:tc>
      </w:tr>
      <w:tr w:rsidRPr="008A403F" w:rsidR="008A403F" w:rsidTr="00D80862" w14:paraId="103949AA"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138F9661"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Morgan</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0688C522"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AC Morgan</w:t>
            </w:r>
          </w:p>
        </w:tc>
        <w:tc>
          <w:tcPr>
            <w:tcW w:w="899" w:type="dxa"/>
            <w:tcBorders>
              <w:top w:val="nil"/>
              <w:left w:val="nil"/>
              <w:bottom w:val="nil"/>
              <w:right w:val="nil"/>
            </w:tcBorders>
            <w:shd w:val="clear" w:color="auto" w:fill="auto"/>
            <w:vAlign w:val="center"/>
            <w:hideMark/>
          </w:tcPr>
          <w:p w:rsidRPr="008A403F" w:rsidR="008A403F" w:rsidP="008F6029" w:rsidRDefault="008A403F" w14:paraId="47FF5E2D"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0.0022</w:t>
            </w:r>
          </w:p>
        </w:tc>
        <w:tc>
          <w:tcPr>
            <w:tcW w:w="1160" w:type="dxa"/>
            <w:tcBorders>
              <w:top w:val="nil"/>
              <w:left w:val="nil"/>
              <w:bottom w:val="nil"/>
              <w:right w:val="nil"/>
            </w:tcBorders>
            <w:shd w:val="clear" w:color="auto" w:fill="auto"/>
            <w:vAlign w:val="center"/>
            <w:hideMark/>
          </w:tcPr>
          <w:p w:rsidRPr="008A403F" w:rsidR="008A403F" w:rsidP="008F6029" w:rsidRDefault="008A403F" w14:paraId="2ACCC05C"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P17</w:t>
            </w:r>
          </w:p>
        </w:tc>
        <w:tc>
          <w:tcPr>
            <w:tcW w:w="1820" w:type="dxa"/>
            <w:tcBorders>
              <w:top w:val="nil"/>
              <w:left w:val="nil"/>
              <w:bottom w:val="nil"/>
              <w:right w:val="nil"/>
            </w:tcBorders>
            <w:shd w:val="clear" w:color="auto" w:fill="auto"/>
            <w:vAlign w:val="center"/>
            <w:hideMark/>
          </w:tcPr>
          <w:p w:rsidRPr="008A403F" w:rsidR="008A403F" w:rsidP="008F6029" w:rsidRDefault="008A403F" w14:paraId="0BFC655D"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AC Morgan</w:t>
            </w:r>
          </w:p>
        </w:tc>
        <w:tc>
          <w:tcPr>
            <w:tcW w:w="1028" w:type="dxa"/>
            <w:tcBorders>
              <w:top w:val="nil"/>
              <w:left w:val="nil"/>
              <w:bottom w:val="nil"/>
              <w:right w:val="nil"/>
            </w:tcBorders>
            <w:shd w:val="clear" w:color="auto" w:fill="auto"/>
            <w:vAlign w:val="center"/>
            <w:hideMark/>
          </w:tcPr>
          <w:p w:rsidRPr="008A403F" w:rsidR="008A403F" w:rsidP="008F6029" w:rsidRDefault="008A403F" w14:paraId="6CC94F63"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0.0050</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01F7886C"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P17</w:t>
            </w:r>
          </w:p>
        </w:tc>
      </w:tr>
      <w:tr w:rsidRPr="008A403F" w:rsidR="008A403F" w:rsidTr="00D80862" w14:paraId="78FE0A1E"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00CBBB9B"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Nicolas</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22E8E04F"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OA1331-5-0-21</w:t>
            </w:r>
          </w:p>
        </w:tc>
        <w:tc>
          <w:tcPr>
            <w:tcW w:w="899" w:type="dxa"/>
            <w:tcBorders>
              <w:top w:val="nil"/>
              <w:left w:val="nil"/>
              <w:bottom w:val="nil"/>
              <w:right w:val="nil"/>
            </w:tcBorders>
            <w:shd w:val="clear" w:color="auto" w:fill="auto"/>
            <w:vAlign w:val="center"/>
            <w:hideMark/>
          </w:tcPr>
          <w:p w:rsidRPr="008A403F" w:rsidR="008A403F" w:rsidP="008F6029" w:rsidRDefault="008A403F" w14:paraId="5AF1F69D"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0.0036</w:t>
            </w:r>
          </w:p>
        </w:tc>
        <w:tc>
          <w:tcPr>
            <w:tcW w:w="1160" w:type="dxa"/>
            <w:tcBorders>
              <w:top w:val="nil"/>
              <w:left w:val="nil"/>
              <w:bottom w:val="nil"/>
              <w:right w:val="nil"/>
            </w:tcBorders>
            <w:shd w:val="clear" w:color="auto" w:fill="auto"/>
            <w:vAlign w:val="center"/>
            <w:hideMark/>
          </w:tcPr>
          <w:p w:rsidRPr="008A403F" w:rsidR="008A403F" w:rsidP="008F6029" w:rsidRDefault="008A403F" w14:paraId="0F8EC80E"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P16</w:t>
            </w:r>
          </w:p>
        </w:tc>
        <w:tc>
          <w:tcPr>
            <w:tcW w:w="1820" w:type="dxa"/>
            <w:tcBorders>
              <w:top w:val="nil"/>
              <w:left w:val="nil"/>
              <w:bottom w:val="nil"/>
              <w:right w:val="nil"/>
            </w:tcBorders>
            <w:shd w:val="clear" w:color="auto" w:fill="auto"/>
            <w:vAlign w:val="center"/>
            <w:hideMark/>
          </w:tcPr>
          <w:p w:rsidRPr="008A403F" w:rsidR="008A403F" w:rsidP="008F6029" w:rsidRDefault="008A403F" w14:paraId="739D892A"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OA1331-5-0-21</w:t>
            </w:r>
          </w:p>
        </w:tc>
        <w:tc>
          <w:tcPr>
            <w:tcW w:w="1028" w:type="dxa"/>
            <w:tcBorders>
              <w:top w:val="nil"/>
              <w:left w:val="nil"/>
              <w:bottom w:val="nil"/>
              <w:right w:val="nil"/>
            </w:tcBorders>
            <w:shd w:val="clear" w:color="auto" w:fill="auto"/>
            <w:vAlign w:val="center"/>
            <w:hideMark/>
          </w:tcPr>
          <w:p w:rsidRPr="008A403F" w:rsidR="008A403F" w:rsidP="008F6029" w:rsidRDefault="008A403F" w14:paraId="7DA4066B"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0.0074</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189721F2"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P16</w:t>
            </w:r>
          </w:p>
        </w:tc>
      </w:tr>
      <w:tr w:rsidRPr="008A403F" w:rsidR="008A403F" w:rsidTr="00D80862" w14:paraId="7B4278E2"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44D70C7F"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OT3098</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090737AF"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SA130460</w:t>
            </w:r>
          </w:p>
        </w:tc>
        <w:tc>
          <w:tcPr>
            <w:tcW w:w="899" w:type="dxa"/>
            <w:tcBorders>
              <w:top w:val="nil"/>
              <w:left w:val="nil"/>
              <w:bottom w:val="nil"/>
              <w:right w:val="nil"/>
            </w:tcBorders>
            <w:shd w:val="clear" w:color="auto" w:fill="auto"/>
            <w:vAlign w:val="center"/>
            <w:hideMark/>
          </w:tcPr>
          <w:p w:rsidRPr="008A403F" w:rsidR="008A403F" w:rsidP="008F6029" w:rsidRDefault="008A403F" w14:paraId="74EFFC5A"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0.0037</w:t>
            </w:r>
          </w:p>
        </w:tc>
        <w:tc>
          <w:tcPr>
            <w:tcW w:w="1160" w:type="dxa"/>
            <w:tcBorders>
              <w:top w:val="nil"/>
              <w:left w:val="nil"/>
              <w:bottom w:val="nil"/>
              <w:right w:val="nil"/>
            </w:tcBorders>
            <w:shd w:val="clear" w:color="auto" w:fill="auto"/>
            <w:vAlign w:val="center"/>
            <w:hideMark/>
          </w:tcPr>
          <w:p w:rsidRPr="008A403F" w:rsidR="008A403F" w:rsidP="008F6029" w:rsidRDefault="008A403F" w14:paraId="35B10959"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P16</w:t>
            </w:r>
          </w:p>
        </w:tc>
        <w:tc>
          <w:tcPr>
            <w:tcW w:w="1820" w:type="dxa"/>
            <w:tcBorders>
              <w:top w:val="nil"/>
              <w:left w:val="nil"/>
              <w:bottom w:val="nil"/>
              <w:right w:val="nil"/>
            </w:tcBorders>
            <w:shd w:val="clear" w:color="auto" w:fill="auto"/>
            <w:vAlign w:val="center"/>
            <w:hideMark/>
          </w:tcPr>
          <w:p w:rsidRPr="008A403F" w:rsidR="008A403F" w:rsidP="008F6029" w:rsidRDefault="008A403F" w14:paraId="63C07086"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SA130460</w:t>
            </w:r>
          </w:p>
        </w:tc>
        <w:tc>
          <w:tcPr>
            <w:tcW w:w="1028" w:type="dxa"/>
            <w:tcBorders>
              <w:top w:val="nil"/>
              <w:left w:val="nil"/>
              <w:bottom w:val="nil"/>
              <w:right w:val="nil"/>
            </w:tcBorders>
            <w:shd w:val="clear" w:color="auto" w:fill="auto"/>
            <w:vAlign w:val="center"/>
            <w:hideMark/>
          </w:tcPr>
          <w:p w:rsidRPr="008A403F" w:rsidR="008A403F" w:rsidP="008F6029" w:rsidRDefault="008A403F" w14:paraId="68A9B2AC"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0.0069</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51386333"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P16</w:t>
            </w:r>
          </w:p>
        </w:tc>
      </w:tr>
      <w:tr w:rsidRPr="008A403F" w:rsidR="008A403F" w:rsidTr="00D80862" w14:paraId="29AED532"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402482BE"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OT380</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53B88A9D"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OT380</w:t>
            </w:r>
          </w:p>
        </w:tc>
        <w:tc>
          <w:tcPr>
            <w:tcW w:w="899" w:type="dxa"/>
            <w:tcBorders>
              <w:top w:val="nil"/>
              <w:left w:val="nil"/>
              <w:bottom w:val="nil"/>
              <w:right w:val="nil"/>
            </w:tcBorders>
            <w:shd w:val="clear" w:color="auto" w:fill="auto"/>
            <w:vAlign w:val="center"/>
            <w:hideMark/>
          </w:tcPr>
          <w:p w:rsidRPr="008A403F" w:rsidR="008A403F" w:rsidP="008F6029" w:rsidRDefault="008A403F" w14:paraId="69AA8FD6"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0.0037</w:t>
            </w:r>
          </w:p>
        </w:tc>
        <w:tc>
          <w:tcPr>
            <w:tcW w:w="1160" w:type="dxa"/>
            <w:tcBorders>
              <w:top w:val="nil"/>
              <w:left w:val="nil"/>
              <w:bottom w:val="nil"/>
              <w:right w:val="nil"/>
            </w:tcBorders>
            <w:shd w:val="clear" w:color="auto" w:fill="auto"/>
            <w:vAlign w:val="center"/>
            <w:hideMark/>
          </w:tcPr>
          <w:p w:rsidRPr="008A403F" w:rsidR="008A403F" w:rsidP="008F6029" w:rsidRDefault="008A403F" w14:paraId="4F5CE6AC"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P11</w:t>
            </w:r>
          </w:p>
        </w:tc>
        <w:tc>
          <w:tcPr>
            <w:tcW w:w="1820" w:type="dxa"/>
            <w:tcBorders>
              <w:top w:val="nil"/>
              <w:left w:val="nil"/>
              <w:bottom w:val="nil"/>
              <w:right w:val="nil"/>
            </w:tcBorders>
            <w:shd w:val="clear" w:color="auto" w:fill="auto"/>
            <w:vAlign w:val="center"/>
            <w:hideMark/>
          </w:tcPr>
          <w:p w:rsidRPr="008A403F" w:rsidR="008A403F" w:rsidP="008F6029" w:rsidRDefault="008A403F" w14:paraId="3A0A3DD6"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OT380</w:t>
            </w:r>
          </w:p>
        </w:tc>
        <w:tc>
          <w:tcPr>
            <w:tcW w:w="1028" w:type="dxa"/>
            <w:tcBorders>
              <w:top w:val="nil"/>
              <w:left w:val="nil"/>
              <w:bottom w:val="nil"/>
              <w:right w:val="nil"/>
            </w:tcBorders>
            <w:shd w:val="clear" w:color="auto" w:fill="auto"/>
            <w:vAlign w:val="center"/>
            <w:hideMark/>
          </w:tcPr>
          <w:p w:rsidRPr="008A403F" w:rsidR="008A403F" w:rsidP="008F6029" w:rsidRDefault="008A403F" w14:paraId="35F2FD0E"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0.0072</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45E2D269"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P11</w:t>
            </w:r>
          </w:p>
        </w:tc>
      </w:tr>
      <w:tr w:rsidRPr="008A403F" w:rsidR="008A403F" w:rsidTr="00D80862" w14:paraId="605CFF05"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3335AAD8"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Park</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2CE7E57B"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CN 42524</w:t>
            </w:r>
          </w:p>
        </w:tc>
        <w:tc>
          <w:tcPr>
            <w:tcW w:w="899" w:type="dxa"/>
            <w:tcBorders>
              <w:top w:val="nil"/>
              <w:left w:val="nil"/>
              <w:bottom w:val="nil"/>
              <w:right w:val="nil"/>
            </w:tcBorders>
            <w:shd w:val="clear" w:color="auto" w:fill="auto"/>
            <w:vAlign w:val="center"/>
            <w:hideMark/>
          </w:tcPr>
          <w:p w:rsidRPr="008A403F" w:rsidR="008A403F" w:rsidP="008F6029" w:rsidRDefault="008A403F" w14:paraId="575B5E53"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0.0066</w:t>
            </w:r>
          </w:p>
        </w:tc>
        <w:tc>
          <w:tcPr>
            <w:tcW w:w="1160" w:type="dxa"/>
            <w:tcBorders>
              <w:top w:val="nil"/>
              <w:left w:val="nil"/>
              <w:bottom w:val="nil"/>
              <w:right w:val="nil"/>
            </w:tcBorders>
            <w:shd w:val="clear" w:color="auto" w:fill="auto"/>
            <w:vAlign w:val="center"/>
            <w:hideMark/>
          </w:tcPr>
          <w:p w:rsidRPr="008A403F" w:rsidR="008A403F" w:rsidP="008F6029" w:rsidRDefault="008A403F" w14:paraId="673E6A4B"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P13</w:t>
            </w:r>
          </w:p>
        </w:tc>
        <w:tc>
          <w:tcPr>
            <w:tcW w:w="1820" w:type="dxa"/>
            <w:tcBorders>
              <w:top w:val="nil"/>
              <w:left w:val="nil"/>
              <w:bottom w:val="nil"/>
              <w:right w:val="nil"/>
            </w:tcBorders>
            <w:shd w:val="clear" w:color="auto" w:fill="auto"/>
            <w:vAlign w:val="center"/>
            <w:hideMark/>
          </w:tcPr>
          <w:p w:rsidRPr="008A403F" w:rsidR="008A403F" w:rsidP="008F6029" w:rsidRDefault="008A403F" w14:paraId="6080BEC6"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CN 42524</w:t>
            </w:r>
          </w:p>
        </w:tc>
        <w:tc>
          <w:tcPr>
            <w:tcW w:w="1028" w:type="dxa"/>
            <w:tcBorders>
              <w:top w:val="nil"/>
              <w:left w:val="nil"/>
              <w:bottom w:val="nil"/>
              <w:right w:val="nil"/>
            </w:tcBorders>
            <w:shd w:val="clear" w:color="auto" w:fill="auto"/>
            <w:vAlign w:val="center"/>
            <w:hideMark/>
          </w:tcPr>
          <w:p w:rsidRPr="008A403F" w:rsidR="008A403F" w:rsidP="008F6029" w:rsidRDefault="008A403F" w14:paraId="4623919D"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0.0081</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5D960C26"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P13</w:t>
            </w:r>
          </w:p>
        </w:tc>
      </w:tr>
      <w:tr w:rsidRPr="008A403F" w:rsidR="008A403F" w:rsidTr="00D80862" w14:paraId="2584D889"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6AB04E43"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PI182478</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08B74C51"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Bullion</w:t>
            </w:r>
          </w:p>
        </w:tc>
        <w:tc>
          <w:tcPr>
            <w:tcW w:w="899" w:type="dxa"/>
            <w:tcBorders>
              <w:top w:val="nil"/>
              <w:left w:val="nil"/>
              <w:bottom w:val="nil"/>
              <w:right w:val="nil"/>
            </w:tcBorders>
            <w:shd w:val="clear" w:color="auto" w:fill="auto"/>
            <w:vAlign w:val="center"/>
            <w:hideMark/>
          </w:tcPr>
          <w:p w:rsidRPr="008A403F" w:rsidR="008A403F" w:rsidP="008F6029" w:rsidRDefault="008A403F" w14:paraId="7AF76915"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0.006</w:t>
            </w:r>
          </w:p>
        </w:tc>
        <w:tc>
          <w:tcPr>
            <w:tcW w:w="1160" w:type="dxa"/>
            <w:tcBorders>
              <w:top w:val="nil"/>
              <w:left w:val="nil"/>
              <w:bottom w:val="nil"/>
              <w:right w:val="nil"/>
            </w:tcBorders>
            <w:shd w:val="clear" w:color="auto" w:fill="auto"/>
            <w:vAlign w:val="center"/>
            <w:hideMark/>
          </w:tcPr>
          <w:p w:rsidRPr="008A403F" w:rsidR="008A403F" w:rsidP="008F6029" w:rsidRDefault="008A403F" w14:paraId="00874A89"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P12</w:t>
            </w:r>
          </w:p>
        </w:tc>
        <w:tc>
          <w:tcPr>
            <w:tcW w:w="1820" w:type="dxa"/>
            <w:tcBorders>
              <w:top w:val="nil"/>
              <w:left w:val="nil"/>
              <w:bottom w:val="nil"/>
              <w:right w:val="nil"/>
            </w:tcBorders>
            <w:shd w:val="clear" w:color="auto" w:fill="auto"/>
            <w:vAlign w:val="center"/>
            <w:hideMark/>
          </w:tcPr>
          <w:p w:rsidRPr="008A403F" w:rsidR="008A403F" w:rsidP="008F6029" w:rsidRDefault="008A403F" w14:paraId="61431FA4"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Bullion</w:t>
            </w:r>
          </w:p>
        </w:tc>
        <w:tc>
          <w:tcPr>
            <w:tcW w:w="1028" w:type="dxa"/>
            <w:tcBorders>
              <w:top w:val="nil"/>
              <w:left w:val="nil"/>
              <w:bottom w:val="nil"/>
              <w:right w:val="nil"/>
            </w:tcBorders>
            <w:shd w:val="clear" w:color="auto" w:fill="auto"/>
            <w:vAlign w:val="center"/>
            <w:hideMark/>
          </w:tcPr>
          <w:p w:rsidRPr="008A403F" w:rsidR="008A403F" w:rsidP="008F6029" w:rsidRDefault="008A403F" w14:paraId="6721C76B"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0.0092</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15EC4E4F"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P12</w:t>
            </w:r>
          </w:p>
        </w:tc>
      </w:tr>
      <w:tr w:rsidRPr="008A403F" w:rsidR="008A403F" w:rsidTr="00D80862" w14:paraId="20620CA9"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7473BD35"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Rhapsody</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172E985C"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Tardis</w:t>
            </w:r>
          </w:p>
        </w:tc>
        <w:tc>
          <w:tcPr>
            <w:tcW w:w="899" w:type="dxa"/>
            <w:tcBorders>
              <w:top w:val="nil"/>
              <w:left w:val="nil"/>
              <w:bottom w:val="nil"/>
              <w:right w:val="nil"/>
            </w:tcBorders>
            <w:shd w:val="clear" w:color="auto" w:fill="auto"/>
            <w:vAlign w:val="center"/>
            <w:hideMark/>
          </w:tcPr>
          <w:p w:rsidRPr="008A403F" w:rsidR="008A403F" w:rsidP="008F6029" w:rsidRDefault="008A403F" w14:paraId="7197CFDE"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0.027</w:t>
            </w:r>
          </w:p>
        </w:tc>
        <w:tc>
          <w:tcPr>
            <w:tcW w:w="1160" w:type="dxa"/>
            <w:tcBorders>
              <w:top w:val="nil"/>
              <w:left w:val="nil"/>
              <w:bottom w:val="nil"/>
              <w:right w:val="nil"/>
            </w:tcBorders>
            <w:shd w:val="clear" w:color="auto" w:fill="auto"/>
            <w:vAlign w:val="center"/>
            <w:hideMark/>
          </w:tcPr>
          <w:p w:rsidRPr="008A403F" w:rsidR="008A403F" w:rsidP="008F6029" w:rsidRDefault="008A403F" w14:paraId="680E7EAB"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P21</w:t>
            </w:r>
          </w:p>
        </w:tc>
        <w:tc>
          <w:tcPr>
            <w:tcW w:w="1820" w:type="dxa"/>
            <w:tcBorders>
              <w:top w:val="nil"/>
              <w:left w:val="nil"/>
              <w:bottom w:val="nil"/>
              <w:right w:val="nil"/>
            </w:tcBorders>
            <w:shd w:val="clear" w:color="auto" w:fill="auto"/>
            <w:vAlign w:val="center"/>
            <w:hideMark/>
          </w:tcPr>
          <w:p w:rsidRPr="008A403F" w:rsidR="008A403F" w:rsidP="008F6029" w:rsidRDefault="008A403F" w14:paraId="0F1E4C40"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Tardis</w:t>
            </w:r>
          </w:p>
        </w:tc>
        <w:tc>
          <w:tcPr>
            <w:tcW w:w="1028" w:type="dxa"/>
            <w:tcBorders>
              <w:top w:val="nil"/>
              <w:left w:val="nil"/>
              <w:bottom w:val="nil"/>
              <w:right w:val="nil"/>
            </w:tcBorders>
            <w:shd w:val="clear" w:color="auto" w:fill="auto"/>
            <w:vAlign w:val="center"/>
            <w:hideMark/>
          </w:tcPr>
          <w:p w:rsidRPr="008A403F" w:rsidR="008A403F" w:rsidP="008F6029" w:rsidRDefault="008A403F" w14:paraId="185FFCD5"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0.0304</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35733918"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P21</w:t>
            </w:r>
          </w:p>
        </w:tc>
      </w:tr>
      <w:tr w:rsidRPr="008A403F" w:rsidR="008A403F" w:rsidTr="00D80862" w14:paraId="156391C1"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6C8C790C"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Sang</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640CB067"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Sang</w:t>
            </w:r>
          </w:p>
        </w:tc>
        <w:tc>
          <w:tcPr>
            <w:tcW w:w="899" w:type="dxa"/>
            <w:tcBorders>
              <w:top w:val="nil"/>
              <w:left w:val="nil"/>
              <w:bottom w:val="nil"/>
              <w:right w:val="nil"/>
            </w:tcBorders>
            <w:shd w:val="clear" w:color="auto" w:fill="auto"/>
            <w:vAlign w:val="center"/>
            <w:hideMark/>
          </w:tcPr>
          <w:p w:rsidRPr="008A403F" w:rsidR="008A403F" w:rsidP="008F6029" w:rsidRDefault="008A403F" w14:paraId="55D840C0"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0.0001</w:t>
            </w:r>
          </w:p>
        </w:tc>
        <w:tc>
          <w:tcPr>
            <w:tcW w:w="1160" w:type="dxa"/>
            <w:tcBorders>
              <w:top w:val="nil"/>
              <w:left w:val="nil"/>
              <w:bottom w:val="nil"/>
              <w:right w:val="nil"/>
            </w:tcBorders>
            <w:shd w:val="clear" w:color="auto" w:fill="auto"/>
            <w:vAlign w:val="center"/>
            <w:hideMark/>
          </w:tcPr>
          <w:p w:rsidRPr="008A403F" w:rsidR="008A403F" w:rsidP="008F6029" w:rsidRDefault="008A403F" w14:paraId="6438DDB7"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P11</w:t>
            </w:r>
          </w:p>
        </w:tc>
        <w:tc>
          <w:tcPr>
            <w:tcW w:w="1820" w:type="dxa"/>
            <w:tcBorders>
              <w:top w:val="nil"/>
              <w:left w:val="nil"/>
              <w:bottom w:val="nil"/>
              <w:right w:val="nil"/>
            </w:tcBorders>
            <w:shd w:val="clear" w:color="auto" w:fill="auto"/>
            <w:vAlign w:val="center"/>
            <w:hideMark/>
          </w:tcPr>
          <w:p w:rsidRPr="008A403F" w:rsidR="008A403F" w:rsidP="008F6029" w:rsidRDefault="008A403F" w14:paraId="749E98C2"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Sang</w:t>
            </w:r>
          </w:p>
        </w:tc>
        <w:tc>
          <w:tcPr>
            <w:tcW w:w="1028" w:type="dxa"/>
            <w:tcBorders>
              <w:top w:val="nil"/>
              <w:left w:val="nil"/>
              <w:bottom w:val="nil"/>
              <w:right w:val="nil"/>
            </w:tcBorders>
            <w:shd w:val="clear" w:color="auto" w:fill="auto"/>
            <w:vAlign w:val="center"/>
            <w:hideMark/>
          </w:tcPr>
          <w:p w:rsidRPr="008A403F" w:rsidR="008A403F" w:rsidP="008F6029" w:rsidRDefault="008A403F" w14:paraId="03573E2B"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0.0003</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44F8BC7B"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P11</w:t>
            </w:r>
          </w:p>
        </w:tc>
      </w:tr>
      <w:tr w:rsidRPr="008A403F" w:rsidR="008A403F" w:rsidTr="00D80862" w14:paraId="3E25062E"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27DB4F23"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TN1</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2377CA22"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ST0TN1</w:t>
            </w:r>
          </w:p>
        </w:tc>
        <w:tc>
          <w:tcPr>
            <w:tcW w:w="899" w:type="dxa"/>
            <w:tcBorders>
              <w:top w:val="nil"/>
              <w:left w:val="nil"/>
              <w:bottom w:val="nil"/>
              <w:right w:val="nil"/>
            </w:tcBorders>
            <w:shd w:val="clear" w:color="auto" w:fill="auto"/>
            <w:vAlign w:val="center"/>
            <w:hideMark/>
          </w:tcPr>
          <w:p w:rsidRPr="008A403F" w:rsidR="008A403F" w:rsidP="008F6029" w:rsidRDefault="008A403F" w14:paraId="45923AB7"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0.0099</w:t>
            </w:r>
          </w:p>
        </w:tc>
        <w:tc>
          <w:tcPr>
            <w:tcW w:w="1160" w:type="dxa"/>
            <w:tcBorders>
              <w:top w:val="nil"/>
              <w:left w:val="nil"/>
              <w:bottom w:val="nil"/>
              <w:right w:val="nil"/>
            </w:tcBorders>
            <w:shd w:val="clear" w:color="auto" w:fill="auto"/>
            <w:vAlign w:val="center"/>
            <w:hideMark/>
          </w:tcPr>
          <w:p w:rsidRPr="008A403F" w:rsidR="008A403F" w:rsidP="008F6029" w:rsidRDefault="008A403F" w14:paraId="15E35972"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P05</w:t>
            </w:r>
          </w:p>
        </w:tc>
        <w:tc>
          <w:tcPr>
            <w:tcW w:w="1820" w:type="dxa"/>
            <w:tcBorders>
              <w:top w:val="nil"/>
              <w:left w:val="nil"/>
              <w:bottom w:val="nil"/>
              <w:right w:val="nil"/>
            </w:tcBorders>
            <w:shd w:val="clear" w:color="auto" w:fill="auto"/>
            <w:vAlign w:val="center"/>
            <w:hideMark/>
          </w:tcPr>
          <w:p w:rsidRPr="008A403F" w:rsidR="008A403F" w:rsidP="008F6029" w:rsidRDefault="008A403F" w14:paraId="4DEB3185"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ST0TN1</w:t>
            </w:r>
          </w:p>
        </w:tc>
        <w:tc>
          <w:tcPr>
            <w:tcW w:w="1028" w:type="dxa"/>
            <w:tcBorders>
              <w:top w:val="nil"/>
              <w:left w:val="nil"/>
              <w:bottom w:val="nil"/>
              <w:right w:val="nil"/>
            </w:tcBorders>
            <w:shd w:val="clear" w:color="auto" w:fill="auto"/>
            <w:vAlign w:val="center"/>
            <w:hideMark/>
          </w:tcPr>
          <w:p w:rsidRPr="008A403F" w:rsidR="008A403F" w:rsidP="008F6029" w:rsidRDefault="008A403F" w14:paraId="52D7A39E"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0.0135</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35ACB83F"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P05</w:t>
            </w:r>
          </w:p>
        </w:tc>
      </w:tr>
      <w:tr w:rsidRPr="008A403F" w:rsidR="008A403F" w:rsidTr="00D80862" w14:paraId="3907B213" w14:textId="77777777">
        <w:trPr>
          <w:trHeight w:val="170"/>
        </w:trPr>
        <w:tc>
          <w:tcPr>
            <w:tcW w:w="1460" w:type="dxa"/>
            <w:tcBorders>
              <w:top w:val="nil"/>
              <w:left w:val="nil"/>
              <w:bottom w:val="nil"/>
              <w:right w:val="nil"/>
            </w:tcBorders>
            <w:shd w:val="clear" w:color="auto" w:fill="auto"/>
            <w:noWrap/>
            <w:vAlign w:val="center"/>
            <w:hideMark/>
          </w:tcPr>
          <w:p w:rsidRPr="008A403F" w:rsidR="008A403F" w:rsidP="008F6029" w:rsidRDefault="008A403F" w14:paraId="2D6ADC84"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TN4</w:t>
            </w:r>
          </w:p>
        </w:tc>
        <w:tc>
          <w:tcPr>
            <w:tcW w:w="1801" w:type="dxa"/>
            <w:tcBorders>
              <w:top w:val="nil"/>
              <w:left w:val="nil"/>
              <w:bottom w:val="nil"/>
              <w:right w:val="nil"/>
            </w:tcBorders>
            <w:shd w:val="clear" w:color="auto" w:fill="auto"/>
            <w:noWrap/>
            <w:vAlign w:val="center"/>
            <w:hideMark/>
          </w:tcPr>
          <w:p w:rsidRPr="008A403F" w:rsidR="008A403F" w:rsidP="008F6029" w:rsidRDefault="008A403F" w14:paraId="779A8A91"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CN 20957</w:t>
            </w:r>
          </w:p>
        </w:tc>
        <w:tc>
          <w:tcPr>
            <w:tcW w:w="899" w:type="dxa"/>
            <w:tcBorders>
              <w:top w:val="nil"/>
              <w:left w:val="nil"/>
              <w:bottom w:val="nil"/>
              <w:right w:val="nil"/>
            </w:tcBorders>
            <w:shd w:val="clear" w:color="auto" w:fill="auto"/>
            <w:vAlign w:val="center"/>
            <w:hideMark/>
          </w:tcPr>
          <w:p w:rsidRPr="008A403F" w:rsidR="008A403F" w:rsidP="008F6029" w:rsidRDefault="008A403F" w14:paraId="7EC2DBFA"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0.0965</w:t>
            </w:r>
          </w:p>
        </w:tc>
        <w:tc>
          <w:tcPr>
            <w:tcW w:w="1160" w:type="dxa"/>
            <w:tcBorders>
              <w:top w:val="nil"/>
              <w:left w:val="nil"/>
              <w:bottom w:val="nil"/>
              <w:right w:val="nil"/>
            </w:tcBorders>
            <w:shd w:val="clear" w:color="auto" w:fill="auto"/>
            <w:vAlign w:val="center"/>
            <w:hideMark/>
          </w:tcPr>
          <w:p w:rsidRPr="008A403F" w:rsidR="008A403F" w:rsidP="008F6029" w:rsidRDefault="008A403F" w14:paraId="147DF70A"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P03</w:t>
            </w:r>
          </w:p>
        </w:tc>
        <w:tc>
          <w:tcPr>
            <w:tcW w:w="1820" w:type="dxa"/>
            <w:tcBorders>
              <w:top w:val="nil"/>
              <w:left w:val="nil"/>
              <w:bottom w:val="nil"/>
              <w:right w:val="nil"/>
            </w:tcBorders>
            <w:shd w:val="clear" w:color="auto" w:fill="auto"/>
            <w:vAlign w:val="center"/>
            <w:hideMark/>
          </w:tcPr>
          <w:p w:rsidRPr="008A403F" w:rsidR="008A403F" w:rsidP="008F6029" w:rsidRDefault="008A403F" w14:paraId="3F7AFFCB"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CN 20957</w:t>
            </w:r>
          </w:p>
        </w:tc>
        <w:tc>
          <w:tcPr>
            <w:tcW w:w="1028" w:type="dxa"/>
            <w:tcBorders>
              <w:top w:val="nil"/>
              <w:left w:val="nil"/>
              <w:bottom w:val="nil"/>
              <w:right w:val="nil"/>
            </w:tcBorders>
            <w:shd w:val="clear" w:color="auto" w:fill="auto"/>
            <w:vAlign w:val="center"/>
            <w:hideMark/>
          </w:tcPr>
          <w:p w:rsidRPr="008A403F" w:rsidR="008A403F" w:rsidP="008F6029" w:rsidRDefault="008A403F" w14:paraId="6CB3DB52"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0.0995</w:t>
            </w:r>
          </w:p>
        </w:tc>
        <w:tc>
          <w:tcPr>
            <w:tcW w:w="960" w:type="dxa"/>
            <w:tcBorders>
              <w:top w:val="nil"/>
              <w:left w:val="nil"/>
              <w:bottom w:val="nil"/>
              <w:right w:val="nil"/>
            </w:tcBorders>
            <w:shd w:val="clear" w:color="auto" w:fill="auto"/>
            <w:noWrap/>
            <w:vAlign w:val="center"/>
            <w:hideMark/>
          </w:tcPr>
          <w:p w:rsidRPr="008A403F" w:rsidR="008A403F" w:rsidP="008F6029" w:rsidRDefault="008A403F" w14:paraId="4AF1CB0E"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P03</w:t>
            </w:r>
          </w:p>
        </w:tc>
      </w:tr>
      <w:tr w:rsidRPr="008A403F" w:rsidR="008A403F" w:rsidTr="00D80862" w14:paraId="5186B0FA" w14:textId="77777777">
        <w:trPr>
          <w:trHeight w:val="170"/>
        </w:trPr>
        <w:tc>
          <w:tcPr>
            <w:tcW w:w="1460" w:type="dxa"/>
            <w:tcBorders>
              <w:top w:val="nil"/>
              <w:left w:val="nil"/>
              <w:right w:val="nil"/>
            </w:tcBorders>
            <w:shd w:val="clear" w:color="auto" w:fill="auto"/>
            <w:noWrap/>
            <w:vAlign w:val="center"/>
            <w:hideMark/>
          </w:tcPr>
          <w:p w:rsidRPr="008A403F" w:rsidR="008A403F" w:rsidP="008F6029" w:rsidRDefault="008A403F" w14:paraId="77476282"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Victoria</w:t>
            </w:r>
          </w:p>
        </w:tc>
        <w:tc>
          <w:tcPr>
            <w:tcW w:w="1801" w:type="dxa"/>
            <w:tcBorders>
              <w:top w:val="nil"/>
              <w:left w:val="nil"/>
              <w:right w:val="nil"/>
            </w:tcBorders>
            <w:shd w:val="clear" w:color="auto" w:fill="auto"/>
            <w:noWrap/>
            <w:vAlign w:val="center"/>
            <w:hideMark/>
          </w:tcPr>
          <w:p w:rsidRPr="008A403F" w:rsidR="008A403F" w:rsidP="008F6029" w:rsidRDefault="008A403F" w14:paraId="089B0CBE"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Victoria</w:t>
            </w:r>
          </w:p>
        </w:tc>
        <w:tc>
          <w:tcPr>
            <w:tcW w:w="899" w:type="dxa"/>
            <w:tcBorders>
              <w:top w:val="nil"/>
              <w:left w:val="nil"/>
              <w:right w:val="nil"/>
            </w:tcBorders>
            <w:shd w:val="clear" w:color="auto" w:fill="auto"/>
            <w:vAlign w:val="center"/>
            <w:hideMark/>
          </w:tcPr>
          <w:p w:rsidRPr="008A403F" w:rsidR="008A403F" w:rsidP="008F6029" w:rsidRDefault="008A403F" w14:paraId="3F447DB6"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0.0118</w:t>
            </w:r>
          </w:p>
        </w:tc>
        <w:tc>
          <w:tcPr>
            <w:tcW w:w="1160" w:type="dxa"/>
            <w:tcBorders>
              <w:top w:val="nil"/>
              <w:left w:val="nil"/>
              <w:right w:val="nil"/>
            </w:tcBorders>
            <w:shd w:val="clear" w:color="auto" w:fill="auto"/>
            <w:vAlign w:val="center"/>
            <w:hideMark/>
          </w:tcPr>
          <w:p w:rsidRPr="008A403F" w:rsidR="008A403F" w:rsidP="008F6029" w:rsidRDefault="008A403F" w14:paraId="41977ACC"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P21</w:t>
            </w:r>
          </w:p>
        </w:tc>
        <w:tc>
          <w:tcPr>
            <w:tcW w:w="1820" w:type="dxa"/>
            <w:tcBorders>
              <w:top w:val="nil"/>
              <w:left w:val="nil"/>
              <w:right w:val="nil"/>
            </w:tcBorders>
            <w:shd w:val="clear" w:color="auto" w:fill="auto"/>
            <w:vAlign w:val="center"/>
            <w:hideMark/>
          </w:tcPr>
          <w:p w:rsidRPr="008A403F" w:rsidR="008A403F" w:rsidP="008F6029" w:rsidRDefault="008A403F" w14:paraId="6B4EA91E"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Victoria</w:t>
            </w:r>
          </w:p>
        </w:tc>
        <w:tc>
          <w:tcPr>
            <w:tcW w:w="1028" w:type="dxa"/>
            <w:tcBorders>
              <w:top w:val="nil"/>
              <w:left w:val="nil"/>
              <w:right w:val="nil"/>
            </w:tcBorders>
            <w:shd w:val="clear" w:color="auto" w:fill="auto"/>
            <w:vAlign w:val="center"/>
            <w:hideMark/>
          </w:tcPr>
          <w:p w:rsidRPr="008A403F" w:rsidR="008A403F" w:rsidP="008F6029" w:rsidRDefault="008A403F" w14:paraId="43BAC8E7"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0.0149</w:t>
            </w:r>
          </w:p>
        </w:tc>
        <w:tc>
          <w:tcPr>
            <w:tcW w:w="960" w:type="dxa"/>
            <w:tcBorders>
              <w:top w:val="nil"/>
              <w:left w:val="nil"/>
              <w:right w:val="nil"/>
            </w:tcBorders>
            <w:shd w:val="clear" w:color="auto" w:fill="auto"/>
            <w:noWrap/>
            <w:vAlign w:val="center"/>
            <w:hideMark/>
          </w:tcPr>
          <w:p w:rsidRPr="008A403F" w:rsidR="008A403F" w:rsidP="008F6029" w:rsidRDefault="008A403F" w14:paraId="6FBA1A0F"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P21</w:t>
            </w:r>
          </w:p>
        </w:tc>
      </w:tr>
      <w:tr w:rsidRPr="008A403F" w:rsidR="008A403F" w:rsidTr="00D80862" w14:paraId="108FAC1F" w14:textId="77777777">
        <w:trPr>
          <w:trHeight w:val="170"/>
        </w:trPr>
        <w:tc>
          <w:tcPr>
            <w:tcW w:w="1460" w:type="dxa"/>
            <w:tcBorders>
              <w:top w:val="nil"/>
              <w:left w:val="nil"/>
              <w:bottom w:val="single" w:color="auto" w:sz="4" w:space="0"/>
              <w:right w:val="nil"/>
            </w:tcBorders>
            <w:shd w:val="clear" w:color="auto" w:fill="auto"/>
            <w:noWrap/>
            <w:vAlign w:val="center"/>
            <w:hideMark/>
          </w:tcPr>
          <w:p w:rsidRPr="008A403F" w:rsidR="008A403F" w:rsidP="008F6029" w:rsidRDefault="008A403F" w14:paraId="374046A8"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Williams</w:t>
            </w:r>
          </w:p>
        </w:tc>
        <w:tc>
          <w:tcPr>
            <w:tcW w:w="1801" w:type="dxa"/>
            <w:tcBorders>
              <w:top w:val="nil"/>
              <w:left w:val="nil"/>
              <w:bottom w:val="single" w:color="auto" w:sz="4" w:space="0"/>
              <w:right w:val="nil"/>
            </w:tcBorders>
            <w:shd w:val="clear" w:color="auto" w:fill="auto"/>
            <w:noWrap/>
            <w:vAlign w:val="center"/>
            <w:hideMark/>
          </w:tcPr>
          <w:p w:rsidRPr="008A403F" w:rsidR="008A403F" w:rsidP="008F6029" w:rsidRDefault="008A403F" w14:paraId="37E35AB9"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Williams</w:t>
            </w:r>
          </w:p>
        </w:tc>
        <w:tc>
          <w:tcPr>
            <w:tcW w:w="899" w:type="dxa"/>
            <w:tcBorders>
              <w:top w:val="nil"/>
              <w:left w:val="nil"/>
              <w:bottom w:val="single" w:color="auto" w:sz="4" w:space="0"/>
              <w:right w:val="nil"/>
            </w:tcBorders>
            <w:shd w:val="clear" w:color="auto" w:fill="auto"/>
            <w:vAlign w:val="center"/>
            <w:hideMark/>
          </w:tcPr>
          <w:p w:rsidRPr="008A403F" w:rsidR="008A403F" w:rsidP="008F6029" w:rsidRDefault="008A403F" w14:paraId="281C2DD2"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0.0092</w:t>
            </w:r>
          </w:p>
        </w:tc>
        <w:tc>
          <w:tcPr>
            <w:tcW w:w="1160" w:type="dxa"/>
            <w:tcBorders>
              <w:top w:val="nil"/>
              <w:left w:val="nil"/>
              <w:bottom w:val="single" w:color="auto" w:sz="4" w:space="0"/>
              <w:right w:val="nil"/>
            </w:tcBorders>
            <w:shd w:val="clear" w:color="auto" w:fill="auto"/>
            <w:vAlign w:val="center"/>
            <w:hideMark/>
          </w:tcPr>
          <w:p w:rsidRPr="008A403F" w:rsidR="008A403F" w:rsidP="008F6029" w:rsidRDefault="008A403F" w14:paraId="5C16971F"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P07</w:t>
            </w:r>
          </w:p>
        </w:tc>
        <w:tc>
          <w:tcPr>
            <w:tcW w:w="1820" w:type="dxa"/>
            <w:tcBorders>
              <w:top w:val="nil"/>
              <w:left w:val="nil"/>
              <w:bottom w:val="single" w:color="auto" w:sz="4" w:space="0"/>
              <w:right w:val="nil"/>
            </w:tcBorders>
            <w:shd w:val="clear" w:color="auto" w:fill="auto"/>
            <w:vAlign w:val="center"/>
            <w:hideMark/>
          </w:tcPr>
          <w:p w:rsidRPr="008A403F" w:rsidR="008A403F" w:rsidP="008F6029" w:rsidRDefault="008A403F" w14:paraId="69B06530"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Aus_195</w:t>
            </w:r>
          </w:p>
        </w:tc>
        <w:tc>
          <w:tcPr>
            <w:tcW w:w="1028" w:type="dxa"/>
            <w:tcBorders>
              <w:top w:val="nil"/>
              <w:left w:val="nil"/>
              <w:bottom w:val="single" w:color="auto" w:sz="4" w:space="0"/>
              <w:right w:val="nil"/>
            </w:tcBorders>
            <w:shd w:val="clear" w:color="auto" w:fill="auto"/>
            <w:vAlign w:val="center"/>
            <w:hideMark/>
          </w:tcPr>
          <w:p w:rsidRPr="008A403F" w:rsidR="008A403F" w:rsidP="008F6029" w:rsidRDefault="008A403F" w14:paraId="2F26D5FA" w14:textId="77777777">
            <w:pPr>
              <w:spacing w:after="0" w:line="240" w:lineRule="auto"/>
              <w:rPr>
                <w:rFonts w:ascii="Calibri" w:hAnsi="Calibri" w:eastAsia="Times New Roman" w:cs="Calibri"/>
                <w:color w:val="000000"/>
                <w:kern w:val="0"/>
                <w:sz w:val="20"/>
                <w:szCs w:val="20"/>
                <w:lang w:eastAsia="en-CA"/>
                <w14:ligatures w14:val="none"/>
              </w:rPr>
            </w:pPr>
            <w:r w:rsidRPr="008A403F">
              <w:rPr>
                <w:rFonts w:ascii="Calibri" w:hAnsi="Calibri" w:eastAsia="Times New Roman" w:cs="Calibri"/>
                <w:color w:val="000000"/>
                <w:kern w:val="0"/>
                <w:sz w:val="20"/>
                <w:szCs w:val="20"/>
                <w:lang w:eastAsia="en-CA"/>
                <w14:ligatures w14:val="none"/>
              </w:rPr>
              <w:t>0.0124</w:t>
            </w:r>
          </w:p>
        </w:tc>
        <w:tc>
          <w:tcPr>
            <w:tcW w:w="960" w:type="dxa"/>
            <w:tcBorders>
              <w:top w:val="nil"/>
              <w:left w:val="nil"/>
              <w:bottom w:val="single" w:color="auto" w:sz="4" w:space="0"/>
              <w:right w:val="nil"/>
            </w:tcBorders>
            <w:shd w:val="clear" w:color="auto" w:fill="auto"/>
            <w:noWrap/>
            <w:vAlign w:val="center"/>
            <w:hideMark/>
          </w:tcPr>
          <w:p w:rsidRPr="008A403F" w:rsidR="008A403F" w:rsidP="008F6029" w:rsidRDefault="008A403F" w14:paraId="7FEBB51A" w14:textId="77777777">
            <w:pPr>
              <w:spacing w:after="0" w:line="240" w:lineRule="auto"/>
              <w:rPr>
                <w:rFonts w:ascii="Aptos Narrow" w:hAnsi="Aptos Narrow" w:eastAsia="Times New Roman" w:cs="Calibri"/>
                <w:color w:val="000000"/>
                <w:kern w:val="0"/>
                <w:sz w:val="20"/>
                <w:szCs w:val="20"/>
                <w:lang w:eastAsia="en-CA"/>
                <w14:ligatures w14:val="none"/>
              </w:rPr>
            </w:pPr>
            <w:r w:rsidRPr="008A403F">
              <w:rPr>
                <w:rFonts w:ascii="Aptos Narrow" w:hAnsi="Aptos Narrow" w:eastAsia="Times New Roman" w:cs="Calibri"/>
                <w:color w:val="000000"/>
                <w:kern w:val="0"/>
                <w:sz w:val="20"/>
                <w:szCs w:val="20"/>
                <w:lang w:eastAsia="en-CA"/>
                <w14:ligatures w14:val="none"/>
              </w:rPr>
              <w:t>P07</w:t>
            </w:r>
          </w:p>
        </w:tc>
      </w:tr>
    </w:tbl>
    <w:p w:rsidRPr="008A403F" w:rsidR="008A403F" w:rsidP="001265DF" w:rsidRDefault="00A26CA8" w14:paraId="2AA85BAB" w14:textId="66D0FF45">
      <w:pPr>
        <w:rPr>
          <w:sz w:val="20"/>
          <w:szCs w:val="20"/>
        </w:rPr>
      </w:pPr>
      <w:r>
        <w:rPr>
          <w:sz w:val="20"/>
          <w:szCs w:val="20"/>
        </w:rPr>
        <w:t xml:space="preserve">Reference genomes highlighted in bold differ slightly </w:t>
      </w:r>
      <w:r w:rsidR="00C0093D">
        <w:rPr>
          <w:sz w:val="20"/>
          <w:szCs w:val="20"/>
        </w:rPr>
        <w:t>in assigned population between SNP calling methods.</w:t>
      </w:r>
    </w:p>
    <w:p w:rsidR="008B2868" w:rsidRDefault="008B2868" w14:paraId="2024C40E" w14:textId="77777777">
      <w:r>
        <w:br w:type="page"/>
      </w:r>
    </w:p>
    <w:p w:rsidR="001265DF" w:rsidP="001265DF" w:rsidRDefault="001265DF" w14:paraId="6C759C28" w14:textId="77777777"/>
    <w:p w:rsidR="001265DF" w:rsidP="001265DF" w:rsidRDefault="008A403F" w14:paraId="2EA23914" w14:textId="6835F01A">
      <w:r>
        <w:rPr>
          <w:noProof/>
        </w:rPr>
        <w:drawing>
          <wp:anchor distT="0" distB="0" distL="114300" distR="114300" simplePos="0" relativeHeight="251658275" behindDoc="0" locked="0" layoutInCell="1" allowOverlap="1" wp14:anchorId="0F2DC130" wp14:editId="7ED4C341">
            <wp:simplePos x="0" y="0"/>
            <wp:positionH relativeFrom="column">
              <wp:posOffset>841022</wp:posOffset>
            </wp:positionH>
            <wp:positionV relativeFrom="page">
              <wp:posOffset>1483289</wp:posOffset>
            </wp:positionV>
            <wp:extent cx="3937424" cy="3380599"/>
            <wp:effectExtent l="0" t="0" r="6350" b="0"/>
            <wp:wrapNone/>
            <wp:docPr id="928965216" name="Picture 1" descr="A black dots with re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65216" name="Picture 1" descr="A black dots with red text&#10;&#10;Description automatically generated with medium confidenc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939638" cy="3382500"/>
                    </a:xfrm>
                    <a:prstGeom prst="rect">
                      <a:avLst/>
                    </a:prstGeom>
                  </pic:spPr>
                </pic:pic>
              </a:graphicData>
            </a:graphic>
            <wp14:sizeRelH relativeFrom="margin">
              <wp14:pctWidth>0</wp14:pctWidth>
            </wp14:sizeRelH>
            <wp14:sizeRelV relativeFrom="margin">
              <wp14:pctHeight>0</wp14:pctHeight>
            </wp14:sizeRelV>
          </wp:anchor>
        </w:drawing>
      </w:r>
      <w:r w:rsidR="001265DF">
        <w:rPr>
          <w:b/>
          <w:bCs/>
        </w:rPr>
        <w:t xml:space="preserve">Supplementary </w:t>
      </w:r>
      <w:r w:rsidRPr="00696266" w:rsidR="001265DF">
        <w:rPr>
          <w:b/>
          <w:bCs/>
        </w:rPr>
        <w:t>Fig</w:t>
      </w:r>
      <w:r w:rsidR="001265DF">
        <w:rPr>
          <w:b/>
          <w:bCs/>
        </w:rPr>
        <w:t>.</w:t>
      </w:r>
      <w:r w:rsidRPr="00696266" w:rsidR="001265DF">
        <w:rPr>
          <w:b/>
          <w:bCs/>
        </w:rPr>
        <w:t xml:space="preserve"> S</w:t>
      </w:r>
      <w:r w:rsidR="001265DF">
        <w:rPr>
          <w:b/>
          <w:bCs/>
        </w:rPr>
        <w:t>13:</w:t>
      </w:r>
      <w:r w:rsidRPr="00696266" w:rsidR="001265DF">
        <w:rPr>
          <w:b/>
          <w:bCs/>
        </w:rPr>
        <w:t xml:space="preserve"> </w:t>
      </w:r>
      <w:r w:rsidR="001265DF">
        <w:rPr>
          <w:b/>
          <w:bCs/>
        </w:rPr>
        <w:t>Location of reference genomes on MDS space</w:t>
      </w:r>
      <w:r w:rsidRPr="001B1CB5" w:rsidR="001265DF">
        <w:rPr>
          <w:b/>
          <w:bCs/>
        </w:rPr>
        <w:t>.</w:t>
      </w:r>
      <w:r w:rsidRPr="00696266" w:rsidR="001265DF">
        <w:t xml:space="preserve"> </w:t>
      </w:r>
    </w:p>
    <w:p w:rsidR="001265DF" w:rsidP="001265DF" w:rsidRDefault="001265DF" w14:paraId="207470BC" w14:textId="101DF468">
      <w:pPr>
        <w:rPr>
          <w:b/>
          <w:bCs/>
        </w:rPr>
      </w:pPr>
      <w:r w:rsidRPr="001F7801">
        <w:rPr>
          <w:b/>
          <w:bCs/>
        </w:rPr>
        <w:t>a</w:t>
      </w:r>
    </w:p>
    <w:p w:rsidR="001265DF" w:rsidP="001265DF" w:rsidRDefault="001265DF" w14:paraId="2E15A62D" w14:textId="77777777">
      <w:pPr>
        <w:rPr>
          <w:b/>
          <w:bCs/>
        </w:rPr>
      </w:pPr>
    </w:p>
    <w:p w:rsidR="001265DF" w:rsidP="001265DF" w:rsidRDefault="001265DF" w14:paraId="0F94E9F0" w14:textId="77777777">
      <w:pPr>
        <w:rPr>
          <w:b/>
          <w:bCs/>
        </w:rPr>
      </w:pPr>
    </w:p>
    <w:p w:rsidR="001265DF" w:rsidP="001265DF" w:rsidRDefault="001265DF" w14:paraId="5EDF4AA4" w14:textId="77777777">
      <w:pPr>
        <w:rPr>
          <w:b/>
          <w:bCs/>
        </w:rPr>
      </w:pPr>
    </w:p>
    <w:p w:rsidR="001265DF" w:rsidP="001265DF" w:rsidRDefault="001265DF" w14:paraId="373F6718" w14:textId="77777777">
      <w:pPr>
        <w:rPr>
          <w:b/>
          <w:bCs/>
        </w:rPr>
      </w:pPr>
    </w:p>
    <w:p w:rsidR="001265DF" w:rsidP="001265DF" w:rsidRDefault="001265DF" w14:paraId="1662E4AE" w14:textId="77777777">
      <w:pPr>
        <w:rPr>
          <w:b/>
          <w:bCs/>
        </w:rPr>
      </w:pPr>
    </w:p>
    <w:p w:rsidR="001265DF" w:rsidP="001265DF" w:rsidRDefault="001265DF" w14:paraId="6AEB9C55" w14:textId="77777777">
      <w:pPr>
        <w:rPr>
          <w:b/>
          <w:bCs/>
        </w:rPr>
      </w:pPr>
    </w:p>
    <w:p w:rsidR="001265DF" w:rsidP="001265DF" w:rsidRDefault="001265DF" w14:paraId="6BD960C3" w14:textId="77777777">
      <w:pPr>
        <w:rPr>
          <w:b/>
          <w:bCs/>
        </w:rPr>
      </w:pPr>
    </w:p>
    <w:p w:rsidR="001265DF" w:rsidP="001265DF" w:rsidRDefault="001265DF" w14:paraId="0D620AA9" w14:textId="77777777">
      <w:pPr>
        <w:rPr>
          <w:b/>
          <w:bCs/>
        </w:rPr>
      </w:pPr>
    </w:p>
    <w:p w:rsidR="001265DF" w:rsidP="001265DF" w:rsidRDefault="001265DF" w14:paraId="053FA594" w14:textId="77777777">
      <w:pPr>
        <w:rPr>
          <w:b/>
          <w:bCs/>
        </w:rPr>
      </w:pPr>
    </w:p>
    <w:p w:rsidR="001265DF" w:rsidP="001265DF" w:rsidRDefault="001265DF" w14:paraId="75BFCA5F" w14:textId="77777777">
      <w:pPr>
        <w:rPr>
          <w:b/>
          <w:bCs/>
        </w:rPr>
      </w:pPr>
    </w:p>
    <w:p w:rsidR="001265DF" w:rsidP="001265DF" w:rsidRDefault="008A403F" w14:paraId="59C393C6" w14:textId="04FC6985">
      <w:pPr>
        <w:rPr>
          <w:b/>
          <w:bCs/>
        </w:rPr>
      </w:pPr>
      <w:r>
        <w:rPr>
          <w:noProof/>
        </w:rPr>
        <w:drawing>
          <wp:anchor distT="0" distB="0" distL="114300" distR="114300" simplePos="0" relativeHeight="251658274" behindDoc="0" locked="0" layoutInCell="1" allowOverlap="1" wp14:anchorId="191DE37D" wp14:editId="3D9456DA">
            <wp:simplePos x="0" y="0"/>
            <wp:positionH relativeFrom="margin">
              <wp:posOffset>812800</wp:posOffset>
            </wp:positionH>
            <wp:positionV relativeFrom="page">
              <wp:posOffset>4865511</wp:posOffset>
            </wp:positionV>
            <wp:extent cx="4210353" cy="3189111"/>
            <wp:effectExtent l="0" t="0" r="0" b="0"/>
            <wp:wrapNone/>
            <wp:docPr id="1354724482" name="Picture 1" descr="A black and red dots with arrow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724482" name="Picture 1" descr="A black and red dots with arrows&#10;&#10;Description automatically generated with medium confidence"/>
                    <pic:cNvPicPr/>
                  </pic:nvPicPr>
                  <pic:blipFill rotWithShape="1">
                    <a:blip r:embed="rId30" cstate="print">
                      <a:extLst>
                        <a:ext uri="{28A0092B-C50C-407E-A947-70E740481C1C}">
                          <a14:useLocalDpi xmlns:a14="http://schemas.microsoft.com/office/drawing/2010/main" val="0"/>
                        </a:ext>
                      </a:extLst>
                    </a:blip>
                    <a:srcRect l="12916" r="12821"/>
                    <a:stretch/>
                  </pic:blipFill>
                  <pic:spPr bwMode="auto">
                    <a:xfrm>
                      <a:off x="0" y="0"/>
                      <a:ext cx="4215036" cy="319265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1265DF" w:rsidP="001265DF" w:rsidRDefault="001265DF" w14:paraId="3F08F71C" w14:textId="31116FD7">
      <w:pPr>
        <w:rPr>
          <w:b/>
          <w:bCs/>
        </w:rPr>
      </w:pPr>
    </w:p>
    <w:p w:rsidRPr="001F7801" w:rsidR="001265DF" w:rsidP="001265DF" w:rsidRDefault="001265DF" w14:paraId="55FCC164" w14:textId="77777777">
      <w:pPr>
        <w:rPr>
          <w:b/>
          <w:bCs/>
        </w:rPr>
      </w:pPr>
      <w:r>
        <w:rPr>
          <w:b/>
          <w:bCs/>
        </w:rPr>
        <w:t>b</w:t>
      </w:r>
    </w:p>
    <w:p w:rsidR="001265DF" w:rsidP="001265DF" w:rsidRDefault="001265DF" w14:paraId="5C93F976" w14:textId="77777777"/>
    <w:p w:rsidR="001265DF" w:rsidP="001265DF" w:rsidRDefault="001265DF" w14:paraId="33D5FF6E" w14:textId="77777777"/>
    <w:p w:rsidR="001265DF" w:rsidP="001265DF" w:rsidRDefault="001265DF" w14:paraId="33B4F774" w14:textId="77777777"/>
    <w:p w:rsidR="001265DF" w:rsidP="001265DF" w:rsidRDefault="001265DF" w14:paraId="4085E479" w14:textId="77777777"/>
    <w:p w:rsidR="001265DF" w:rsidP="001265DF" w:rsidRDefault="001265DF" w14:paraId="6B9ACCCC" w14:textId="77777777"/>
    <w:p w:rsidR="001265DF" w:rsidP="001265DF" w:rsidRDefault="001265DF" w14:paraId="2CAF9BF5" w14:textId="77777777"/>
    <w:p w:rsidR="001265DF" w:rsidP="001265DF" w:rsidRDefault="001265DF" w14:paraId="67FEC491" w14:textId="77777777"/>
    <w:p w:rsidR="001265DF" w:rsidP="001265DF" w:rsidRDefault="001265DF" w14:paraId="33C7E237" w14:textId="77777777"/>
    <w:p w:rsidR="001265DF" w:rsidP="001265DF" w:rsidRDefault="001265DF" w14:paraId="163E3545" w14:textId="77777777"/>
    <w:p w:rsidR="001265DF" w:rsidP="001265DF" w:rsidRDefault="001265DF" w14:paraId="6B8E5102" w14:textId="77777777"/>
    <w:p w:rsidR="001265DF" w:rsidP="008A403F" w:rsidRDefault="001265DF" w14:paraId="521F207A" w14:textId="615BA3F3">
      <w:pPr>
        <w:rPr>
          <w:b/>
          <w:bCs/>
        </w:rPr>
      </w:pPr>
      <w:r>
        <w:t xml:space="preserve">MDS analyses of </w:t>
      </w:r>
      <w:r w:rsidRPr="003132A6">
        <w:rPr>
          <w:b/>
          <w:bCs/>
        </w:rPr>
        <w:t>(a)</w:t>
      </w:r>
      <w:r>
        <w:t xml:space="preserve"> full data set (Matrix50) with the addition of reference genomes from the oat pan genome project</w:t>
      </w:r>
      <w:r w:rsidR="00AC2EFD">
        <w:fldChar w:fldCharType="begin">
          <w:fldData xml:space="preserve">PEVuZE5vdGU+PENpdGU+PEF1dGhvcj5Bdm5pPC9BdXRob3I+PFllYXI+MjAyNDwvWWVhcj48UmVj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=
</w:fldData>
        </w:fldChar>
      </w:r>
      <w:r w:rsidR="00AC2EFD">
        <w:instrText xml:space="preserve"> ADDIN EN.CITE </w:instrText>
      </w:r>
      <w:r w:rsidR="00AC2EFD">
        <w:fldChar w:fldCharType="begin">
          <w:fldData xml:space="preserve">PEVuZE5vdGU+PENpdGU+PEF1dGhvcj5Bdm5pPC9BdXRob3I+PFllYXI+MjAyNDwvWWVhcj48UmVj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=
</w:fldData>
        </w:fldChar>
      </w:r>
      <w:r w:rsidR="00AC2EFD">
        <w:instrText xml:space="preserve"> ADDIN EN.CITE.DATA </w:instrText>
      </w:r>
      <w:r w:rsidR="00AC2EFD">
        <w:fldChar w:fldCharType="end"/>
      </w:r>
      <w:r w:rsidR="00AC2EFD">
        <w:fldChar w:fldCharType="separate"/>
      </w:r>
      <w:r w:rsidRPr="00AC2EFD" w:rsidR="00AC2EFD">
        <w:rPr>
          <w:noProof/>
          <w:vertAlign w:val="superscript"/>
        </w:rPr>
        <w:t>4</w:t>
      </w:r>
      <w:r w:rsidR="00AC2EFD">
        <w:fldChar w:fldCharType="end"/>
      </w:r>
      <w:r w:rsidR="00E03DCB">
        <w:t xml:space="preserve">. </w:t>
      </w:r>
      <w:r w:rsidRPr="003132A6">
        <w:rPr>
          <w:b/>
          <w:bCs/>
        </w:rPr>
        <w:t>(b)</w:t>
      </w:r>
      <w:r>
        <w:t xml:space="preserve"> a reduced data set containing populations of </w:t>
      </w:r>
      <w:r w:rsidRPr="009412AA">
        <w:rPr>
          <w:i/>
          <w:iCs/>
        </w:rPr>
        <w:t>A. sativa</w:t>
      </w:r>
      <w:r>
        <w:t xml:space="preserve"> and the reference genomes that fall within this diversity space.</w:t>
      </w:r>
      <w:r w:rsidR="008A403F">
        <w:rPr>
          <w:b/>
          <w:bCs/>
        </w:rPr>
        <w:t xml:space="preserve"> </w:t>
      </w:r>
      <w:r>
        <w:rPr>
          <w:b/>
          <w:bCs/>
        </w:rPr>
        <w:br w:type="page"/>
      </w:r>
    </w:p>
    <w:p w:rsidRPr="008D0DA5" w:rsidR="008D0DA5" w:rsidP="000C654B" w:rsidRDefault="000C654B" w14:paraId="2C656F4B" w14:textId="35519A50">
      <w:pPr>
        <w:pStyle w:val="Heading2"/>
      </w:pPr>
      <w:r>
        <w:t xml:space="preserve">Literature Cited in Supplementary Information </w:t>
      </w:r>
    </w:p>
    <w:p w:rsidR="00BF72AF" w:rsidP="00C73B1B" w:rsidRDefault="00BF72AF" w14:paraId="56014CFC" w14:textId="77777777"/>
    <w:p w:rsidRPr="003B3207" w:rsidR="003B3207" w:rsidP="003B3207" w:rsidRDefault="00BF72AF" w14:paraId="0A77F1CC" w14:textId="77777777">
      <w:pPr>
        <w:pStyle w:val="EndNoteBibliography"/>
        <w:ind w:left="720" w:hanging="720"/>
      </w:pPr>
      <w:r>
        <w:fldChar w:fldCharType="begin"/>
      </w:r>
      <w:r>
        <w:instrText xml:space="preserve"> ADDIN EN.REFLIST </w:instrText>
      </w:r>
      <w:r>
        <w:fldChar w:fldCharType="separate"/>
      </w:r>
      <w:r w:rsidRPr="003B3207" w:rsidR="003B3207">
        <w:t>1.</w:t>
      </w:r>
      <w:r w:rsidRPr="003B3207" w:rsidR="003B3207">
        <w:tab/>
      </w:r>
      <w:r w:rsidRPr="003B3207" w:rsidR="003B3207">
        <w:t xml:space="preserve">Baum BR. </w:t>
      </w:r>
      <w:r w:rsidRPr="003B3207" w:rsidR="003B3207">
        <w:rPr>
          <w:i/>
        </w:rPr>
        <w:t>Oats: wild and cultivated. A monograph of the genus Avena L.(Poaceae)</w:t>
      </w:r>
      <w:r w:rsidRPr="003B3207" w:rsidR="003B3207">
        <w:t xml:space="preserve"> (1977).</w:t>
      </w:r>
    </w:p>
    <w:p w:rsidRPr="003B3207" w:rsidR="003B3207" w:rsidP="003B3207" w:rsidRDefault="003B3207" w14:paraId="7D2F33C3" w14:textId="77777777">
      <w:pPr>
        <w:pStyle w:val="EndNoteBibliography"/>
        <w:spacing w:after="0"/>
      </w:pPr>
    </w:p>
    <w:p w:rsidRPr="003B3207" w:rsidR="003B3207" w:rsidP="003B3207" w:rsidRDefault="003B3207" w14:paraId="3C903D2F" w14:textId="77777777">
      <w:pPr>
        <w:pStyle w:val="EndNoteBibliography"/>
        <w:ind w:left="720" w:hanging="720"/>
      </w:pPr>
      <w:r w:rsidRPr="003B3207">
        <w:t>2.</w:t>
      </w:r>
      <w:r w:rsidRPr="003B3207">
        <w:tab/>
      </w:r>
      <w:r w:rsidRPr="003B3207">
        <w:t>Diederichsen A. Assessments of genetic diversity within a world collection of cultivated hexaploid oat (</w:t>
      </w:r>
      <w:r w:rsidRPr="003B3207">
        <w:rPr>
          <w:i/>
        </w:rPr>
        <w:t xml:space="preserve">Avena sativa </w:t>
      </w:r>
      <w:r w:rsidRPr="003B3207">
        <w:t xml:space="preserve">L.) based on qualitative morphological characters. </w:t>
      </w:r>
      <w:r w:rsidRPr="003B3207">
        <w:rPr>
          <w:i/>
        </w:rPr>
        <w:t>Genetic Resources and Crop Evolution</w:t>
      </w:r>
      <w:r w:rsidRPr="003B3207">
        <w:t xml:space="preserve"> </w:t>
      </w:r>
      <w:r w:rsidRPr="003B3207">
        <w:rPr>
          <w:b/>
        </w:rPr>
        <w:t>55</w:t>
      </w:r>
      <w:r w:rsidRPr="003B3207">
        <w:t>, 419-440 (2008).</w:t>
      </w:r>
    </w:p>
    <w:p w:rsidRPr="003B3207" w:rsidR="003B3207" w:rsidP="003B3207" w:rsidRDefault="003B3207" w14:paraId="7096722E" w14:textId="77777777">
      <w:pPr>
        <w:pStyle w:val="EndNoteBibliography"/>
        <w:spacing w:after="0"/>
      </w:pPr>
    </w:p>
    <w:p w:rsidRPr="003B3207" w:rsidR="003B3207" w:rsidP="003B3207" w:rsidRDefault="003B3207" w14:paraId="31F14E67" w14:textId="77777777">
      <w:pPr>
        <w:pStyle w:val="EndNoteBibliography"/>
        <w:ind w:left="720" w:hanging="720"/>
      </w:pPr>
      <w:r w:rsidRPr="003B3207">
        <w:t>3.</w:t>
      </w:r>
      <w:r w:rsidRPr="003B3207">
        <w:tab/>
      </w:r>
      <w:r w:rsidRPr="003B3207">
        <w:t xml:space="preserve">Mascher M, Schreiber M, Scholz U, Graner A, Reif JC, Stein N. Genebank genomics bridges the gap between the conservation of crop diversity and plant breeding. </w:t>
      </w:r>
      <w:r w:rsidRPr="003B3207">
        <w:rPr>
          <w:i/>
        </w:rPr>
        <w:t>Nature genetics</w:t>
      </w:r>
      <w:r w:rsidRPr="003B3207">
        <w:t xml:space="preserve"> </w:t>
      </w:r>
      <w:r w:rsidRPr="003B3207">
        <w:rPr>
          <w:b/>
        </w:rPr>
        <w:t>51</w:t>
      </w:r>
      <w:r w:rsidRPr="003B3207">
        <w:t>, 1076-1081 (2019).</w:t>
      </w:r>
    </w:p>
    <w:p w:rsidRPr="003B3207" w:rsidR="003B3207" w:rsidP="003B3207" w:rsidRDefault="003B3207" w14:paraId="362E396D" w14:textId="77777777">
      <w:pPr>
        <w:pStyle w:val="EndNoteBibliography"/>
        <w:spacing w:after="0"/>
      </w:pPr>
    </w:p>
    <w:p w:rsidRPr="003B3207" w:rsidR="003B3207" w:rsidP="003B3207" w:rsidRDefault="003B3207" w14:paraId="78F506AB" w14:textId="77777777">
      <w:pPr>
        <w:pStyle w:val="EndNoteBibliography"/>
        <w:ind w:left="720" w:hanging="720"/>
      </w:pPr>
      <w:r w:rsidRPr="003B3207">
        <w:t>4.</w:t>
      </w:r>
      <w:r w:rsidRPr="003B3207">
        <w:tab/>
      </w:r>
      <w:r w:rsidRPr="003B3207">
        <w:t>Avni R</w:t>
      </w:r>
      <w:r w:rsidRPr="003B3207">
        <w:rPr>
          <w:i/>
        </w:rPr>
        <w:t>, et al.</w:t>
      </w:r>
      <w:r w:rsidRPr="003B3207">
        <w:t xml:space="preserve"> A pangenome and pantranscriptome of hexaploid oat. </w:t>
      </w:r>
      <w:r w:rsidRPr="003B3207">
        <w:rPr>
          <w:i/>
        </w:rPr>
        <w:t>bioRxiv</w:t>
      </w:r>
      <w:r w:rsidRPr="003B3207">
        <w:t>, 2024.2010.2023.619697 (2024).</w:t>
      </w:r>
    </w:p>
    <w:p w:rsidRPr="003B3207" w:rsidR="003B3207" w:rsidP="003B3207" w:rsidRDefault="003B3207" w14:paraId="0CBF4BBF" w14:textId="77777777">
      <w:pPr>
        <w:pStyle w:val="EndNoteBibliography"/>
        <w:spacing w:after="0"/>
      </w:pPr>
    </w:p>
    <w:p w:rsidRPr="003B3207" w:rsidR="003B3207" w:rsidP="003B3207" w:rsidRDefault="003B3207" w14:paraId="4D5AD80B" w14:textId="77777777">
      <w:pPr>
        <w:pStyle w:val="EndNoteBibliography"/>
        <w:ind w:left="720" w:hanging="720"/>
      </w:pPr>
      <w:r w:rsidRPr="003B3207">
        <w:t>5.</w:t>
      </w:r>
      <w:r w:rsidRPr="003B3207">
        <w:tab/>
      </w:r>
      <w:r w:rsidRPr="003B3207">
        <w:t>Kamal N</w:t>
      </w:r>
      <w:r w:rsidRPr="003B3207">
        <w:rPr>
          <w:i/>
        </w:rPr>
        <w:t>, et al.</w:t>
      </w:r>
      <w:r w:rsidRPr="003B3207">
        <w:t xml:space="preserve"> The mosaic oat genome gives insights into a uniquely healthy cereal crop. </w:t>
      </w:r>
      <w:r w:rsidRPr="003B3207">
        <w:rPr>
          <w:i/>
        </w:rPr>
        <w:t>Nature</w:t>
      </w:r>
      <w:r w:rsidRPr="003B3207">
        <w:t xml:space="preserve"> </w:t>
      </w:r>
      <w:r w:rsidRPr="003B3207">
        <w:rPr>
          <w:b/>
        </w:rPr>
        <w:t>606</w:t>
      </w:r>
      <w:r w:rsidRPr="003B3207">
        <w:t>, 113-119 (2022).</w:t>
      </w:r>
    </w:p>
    <w:p w:rsidRPr="003B3207" w:rsidR="003B3207" w:rsidP="003B3207" w:rsidRDefault="003B3207" w14:paraId="0B8CA4A0" w14:textId="77777777">
      <w:pPr>
        <w:pStyle w:val="EndNoteBibliography"/>
        <w:spacing w:after="0"/>
      </w:pPr>
    </w:p>
    <w:p w:rsidRPr="003B3207" w:rsidR="003B3207" w:rsidP="003B3207" w:rsidRDefault="003B3207" w14:paraId="67EB5CB2" w14:textId="77777777">
      <w:pPr>
        <w:pStyle w:val="EndNoteBibliography"/>
        <w:ind w:left="720" w:hanging="720"/>
      </w:pPr>
      <w:r w:rsidRPr="003B3207">
        <w:t>6.</w:t>
      </w:r>
      <w:r w:rsidRPr="003B3207">
        <w:tab/>
      </w:r>
      <w:r w:rsidRPr="003B3207">
        <w:t xml:space="preserve">Tinker NA, Bekele WA, Hattori J. Haplotag: software for haplotype-based genotyping-by-sequencing analysis. </w:t>
      </w:r>
      <w:r w:rsidRPr="003B3207">
        <w:rPr>
          <w:i/>
        </w:rPr>
        <w:t>G3: Genes Genomes Genetics</w:t>
      </w:r>
      <w:r w:rsidRPr="003B3207">
        <w:t xml:space="preserve"> </w:t>
      </w:r>
      <w:r w:rsidRPr="003B3207">
        <w:rPr>
          <w:b/>
        </w:rPr>
        <w:t>6</w:t>
      </w:r>
      <w:r w:rsidRPr="003B3207">
        <w:t>, 857-863 (2016).</w:t>
      </w:r>
    </w:p>
    <w:p w:rsidRPr="003B3207" w:rsidR="003B3207" w:rsidP="003B3207" w:rsidRDefault="003B3207" w14:paraId="578114BB" w14:textId="77777777">
      <w:pPr>
        <w:pStyle w:val="EndNoteBibliography"/>
        <w:spacing w:after="0"/>
      </w:pPr>
    </w:p>
    <w:p w:rsidRPr="003B3207" w:rsidR="003B3207" w:rsidP="003B3207" w:rsidRDefault="003B3207" w14:paraId="00E0115A" w14:textId="77777777">
      <w:pPr>
        <w:pStyle w:val="EndNoteBibliography"/>
        <w:ind w:left="720" w:hanging="720"/>
      </w:pPr>
      <w:r w:rsidRPr="003B3207">
        <w:t>7.</w:t>
      </w:r>
      <w:r w:rsidRPr="003B3207">
        <w:tab/>
      </w:r>
      <w:r w:rsidRPr="003B3207">
        <w:t xml:space="preserve">Bekele WA, Wight CP, Chao S, Howarth CJ, Tinker NA. Haplotype based genotyping-by-sequencing in oat genome research. </w:t>
      </w:r>
      <w:r w:rsidRPr="003B3207">
        <w:rPr>
          <w:i/>
        </w:rPr>
        <w:t>Plant Biotechnology Journal</w:t>
      </w:r>
      <w:r w:rsidRPr="003B3207">
        <w:t xml:space="preserve"> </w:t>
      </w:r>
      <w:r w:rsidRPr="003B3207">
        <w:rPr>
          <w:b/>
        </w:rPr>
        <w:t>16</w:t>
      </w:r>
      <w:r w:rsidRPr="003B3207">
        <w:t>, 1452-1463 (2018).</w:t>
      </w:r>
    </w:p>
    <w:p w:rsidRPr="003B3207" w:rsidR="003B3207" w:rsidP="003B3207" w:rsidRDefault="003B3207" w14:paraId="2322A7CC" w14:textId="77777777">
      <w:pPr>
        <w:pStyle w:val="EndNoteBibliography"/>
        <w:spacing w:after="0"/>
      </w:pPr>
    </w:p>
    <w:p w:rsidRPr="003B3207" w:rsidR="003B3207" w:rsidP="003B3207" w:rsidRDefault="003B3207" w14:paraId="2C1EFAA4" w14:textId="77777777">
      <w:pPr>
        <w:pStyle w:val="EndNoteBibliography"/>
        <w:ind w:left="720" w:hanging="720"/>
      </w:pPr>
      <w:r w:rsidRPr="003B3207">
        <w:t>8.</w:t>
      </w:r>
      <w:r w:rsidRPr="003B3207">
        <w:tab/>
      </w:r>
      <w:r w:rsidRPr="003B3207">
        <w:t>Tinker NA</w:t>
      </w:r>
      <w:r w:rsidRPr="003B3207">
        <w:rPr>
          <w:i/>
        </w:rPr>
        <w:t>, et al.</w:t>
      </w:r>
      <w:r w:rsidRPr="003B3207">
        <w:t xml:space="preserve"> Genome analysis in Avena sativa reveals hidden breeding barriers and opportunities for oat improvement. </w:t>
      </w:r>
      <w:r w:rsidRPr="003B3207">
        <w:rPr>
          <w:i/>
        </w:rPr>
        <w:t>Communications Biology</w:t>
      </w:r>
      <w:r w:rsidRPr="003B3207">
        <w:t xml:space="preserve"> </w:t>
      </w:r>
      <w:r w:rsidRPr="003B3207">
        <w:rPr>
          <w:b/>
        </w:rPr>
        <w:t>5</w:t>
      </w:r>
      <w:r w:rsidRPr="003B3207">
        <w:t>, 474 (2022).</w:t>
      </w:r>
    </w:p>
    <w:p w:rsidRPr="003B3207" w:rsidR="003B3207" w:rsidP="003B3207" w:rsidRDefault="003B3207" w14:paraId="0E649202" w14:textId="77777777">
      <w:pPr>
        <w:pStyle w:val="EndNoteBibliography"/>
        <w:spacing w:after="0"/>
      </w:pPr>
    </w:p>
    <w:p w:rsidRPr="003B3207" w:rsidR="003B3207" w:rsidP="003B3207" w:rsidRDefault="003B3207" w14:paraId="2C3DE6E1" w14:textId="77777777">
      <w:pPr>
        <w:pStyle w:val="EndNoteBibliography"/>
        <w:ind w:left="720" w:hanging="720"/>
      </w:pPr>
      <w:r w:rsidRPr="003B3207">
        <w:t>9.</w:t>
      </w:r>
      <w:r w:rsidRPr="003B3207">
        <w:tab/>
      </w:r>
      <w:r w:rsidRPr="003B3207">
        <w:t>Lu F</w:t>
      </w:r>
      <w:r w:rsidRPr="003B3207">
        <w:rPr>
          <w:i/>
        </w:rPr>
        <w:t>, et al.</w:t>
      </w:r>
      <w:r w:rsidRPr="003B3207">
        <w:t xml:space="preserve"> Switchgrass Genomic Diversity, Ploidy, and Evolution: Novel Insights from a Network-Based SNP Discovery Protocol. </w:t>
      </w:r>
      <w:r w:rsidRPr="003B3207">
        <w:rPr>
          <w:i/>
        </w:rPr>
        <w:t>PLOS Genetics</w:t>
      </w:r>
      <w:r w:rsidRPr="003B3207">
        <w:t xml:space="preserve"> </w:t>
      </w:r>
      <w:r w:rsidRPr="003B3207">
        <w:rPr>
          <w:b/>
        </w:rPr>
        <w:t>9</w:t>
      </w:r>
      <w:r w:rsidRPr="003B3207">
        <w:t>, e1003215 (2013).</w:t>
      </w:r>
    </w:p>
    <w:p w:rsidRPr="003B3207" w:rsidR="003B3207" w:rsidP="003B3207" w:rsidRDefault="003B3207" w14:paraId="6C0CD8AE" w14:textId="77777777">
      <w:pPr>
        <w:pStyle w:val="EndNoteBibliography"/>
        <w:spacing w:after="0"/>
      </w:pPr>
    </w:p>
    <w:p w:rsidRPr="003B3207" w:rsidR="003B3207" w:rsidP="003B3207" w:rsidRDefault="003B3207" w14:paraId="3493CEEE" w14:textId="77777777">
      <w:pPr>
        <w:pStyle w:val="EndNoteBibliography"/>
        <w:ind w:left="720" w:hanging="720"/>
      </w:pPr>
      <w:r w:rsidRPr="003B3207">
        <w:t>10.</w:t>
      </w:r>
      <w:r w:rsidRPr="003B3207">
        <w:tab/>
      </w:r>
      <w:r w:rsidRPr="003B3207">
        <w:t xml:space="preserve">Shen W, Le S, Li Y, Hu F. SeqKit: a cross-platform and ultrafast toolkit for FASTA/Q file manipulation. </w:t>
      </w:r>
      <w:r w:rsidRPr="003B3207">
        <w:rPr>
          <w:i/>
        </w:rPr>
        <w:t>PloS one</w:t>
      </w:r>
      <w:r w:rsidRPr="003B3207">
        <w:t xml:space="preserve"> </w:t>
      </w:r>
      <w:r w:rsidRPr="003B3207">
        <w:rPr>
          <w:b/>
        </w:rPr>
        <w:t>11</w:t>
      </w:r>
      <w:r w:rsidRPr="003B3207">
        <w:t>, e0163962 (2016).</w:t>
      </w:r>
    </w:p>
    <w:p w:rsidRPr="003B3207" w:rsidR="003B3207" w:rsidP="003B3207" w:rsidRDefault="003B3207" w14:paraId="47F49356" w14:textId="77777777">
      <w:pPr>
        <w:pStyle w:val="EndNoteBibliography"/>
        <w:spacing w:after="0"/>
      </w:pPr>
    </w:p>
    <w:p w:rsidRPr="003B3207" w:rsidR="003B3207" w:rsidP="003B3207" w:rsidRDefault="003B3207" w14:paraId="00625E30" w14:textId="77777777">
      <w:pPr>
        <w:pStyle w:val="EndNoteBibliography"/>
        <w:ind w:left="720" w:hanging="720"/>
      </w:pPr>
      <w:r w:rsidRPr="003B3207">
        <w:t>11.</w:t>
      </w:r>
      <w:r w:rsidRPr="003B3207">
        <w:tab/>
      </w:r>
      <w:r w:rsidRPr="003B3207">
        <w:t>Camacho C</w:t>
      </w:r>
      <w:r w:rsidRPr="003B3207">
        <w:rPr>
          <w:i/>
        </w:rPr>
        <w:t>, et al.</w:t>
      </w:r>
      <w:r w:rsidRPr="003B3207">
        <w:t xml:space="preserve"> BLAST+: architecture and applications. </w:t>
      </w:r>
      <w:r w:rsidRPr="003B3207">
        <w:rPr>
          <w:i/>
        </w:rPr>
        <w:t>BMC bioinformatics</w:t>
      </w:r>
      <w:r w:rsidRPr="003B3207">
        <w:t xml:space="preserve"> </w:t>
      </w:r>
      <w:r w:rsidRPr="003B3207">
        <w:rPr>
          <w:b/>
        </w:rPr>
        <w:t>10</w:t>
      </w:r>
      <w:r w:rsidRPr="003B3207">
        <w:t>, 1-9 (2009).</w:t>
      </w:r>
    </w:p>
    <w:p w:rsidRPr="003B3207" w:rsidR="003B3207" w:rsidP="003B3207" w:rsidRDefault="003B3207" w14:paraId="72009A68" w14:textId="77777777">
      <w:pPr>
        <w:pStyle w:val="EndNoteBibliography"/>
        <w:spacing w:after="0"/>
      </w:pPr>
    </w:p>
    <w:p w:rsidRPr="003B3207" w:rsidR="003B3207" w:rsidP="003B3207" w:rsidRDefault="003B3207" w14:paraId="164A52A0" w14:textId="77777777">
      <w:pPr>
        <w:pStyle w:val="EndNoteBibliography"/>
        <w:ind w:left="720" w:hanging="720"/>
      </w:pPr>
      <w:r w:rsidRPr="003B3207">
        <w:t>12.</w:t>
      </w:r>
      <w:r w:rsidRPr="003B3207">
        <w:tab/>
      </w:r>
      <w:r w:rsidRPr="003B3207">
        <w:t xml:space="preserve">Bradbury PJ, Zhang Z, Kroon DE, Casstevens TM, Ramdoss Y, Buckler ES. TASSEL: software for association mapping of complex traits in diverse samples. </w:t>
      </w:r>
      <w:r w:rsidRPr="003B3207">
        <w:rPr>
          <w:i/>
        </w:rPr>
        <w:t>Bioinformatics</w:t>
      </w:r>
      <w:r w:rsidRPr="003B3207">
        <w:t xml:space="preserve"> </w:t>
      </w:r>
      <w:r w:rsidRPr="003B3207">
        <w:rPr>
          <w:b/>
        </w:rPr>
        <w:t>23</w:t>
      </w:r>
      <w:r w:rsidRPr="003B3207">
        <w:t>, 2633-2635 (2007).</w:t>
      </w:r>
    </w:p>
    <w:p w:rsidRPr="003B3207" w:rsidR="003B3207" w:rsidP="003B3207" w:rsidRDefault="003B3207" w14:paraId="79B7F632" w14:textId="77777777">
      <w:pPr>
        <w:pStyle w:val="EndNoteBibliography"/>
        <w:spacing w:after="0"/>
      </w:pPr>
    </w:p>
    <w:p w:rsidRPr="003B3207" w:rsidR="003B3207" w:rsidP="003B3207" w:rsidRDefault="003B3207" w14:paraId="66E4A430" w14:textId="3FB049A8">
      <w:pPr>
        <w:pStyle w:val="EndNoteBibliography"/>
        <w:ind w:left="720" w:hanging="720"/>
      </w:pPr>
      <w:r w:rsidRPr="003B3207">
        <w:t>13.</w:t>
      </w:r>
      <w:r w:rsidRPr="003B3207">
        <w:tab/>
      </w:r>
      <w:r w:rsidRPr="003B3207">
        <w:t xml:space="preserve">Perrier X, Jacquemoud-Collet JP. DARwin software </w:t>
      </w:r>
      <w:hyperlink w:history="1" r:id="rId31">
        <w:r w:rsidRPr="003B3207">
          <w:rPr>
            <w:rStyle w:val="Hyperlink"/>
          </w:rPr>
          <w:t>http://darwin.cirad.fr/darwin</w:t>
        </w:r>
      </w:hyperlink>
      <w:r w:rsidRPr="003B3207">
        <w:t>.) (2006).</w:t>
      </w:r>
    </w:p>
    <w:p w:rsidRPr="003B3207" w:rsidR="003B3207" w:rsidP="003B3207" w:rsidRDefault="003B3207" w14:paraId="61A7E9C7" w14:textId="77777777">
      <w:pPr>
        <w:pStyle w:val="EndNoteBibliography"/>
      </w:pPr>
    </w:p>
    <w:p w:rsidR="0032680B" w:rsidP="00C73B1B" w:rsidRDefault="00BF72AF" w14:paraId="1449DB03" w14:textId="6C7BBA53">
      <w:r>
        <w:fldChar w:fldCharType="end"/>
      </w:r>
    </w:p>
    <w:sectPr w:rsidR="0032680B">
      <w:pgSz w:w="12240" w:h="15840"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00474"/>
    <w:multiLevelType w:val="hybridMultilevel"/>
    <w:tmpl w:val="8A28CAF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4B75AA4"/>
    <w:multiLevelType w:val="hybridMultilevel"/>
    <w:tmpl w:val="BBDA28C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8604D8B"/>
    <w:multiLevelType w:val="hybridMultilevel"/>
    <w:tmpl w:val="F0D8114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1E6366D"/>
    <w:multiLevelType w:val="hybridMultilevel"/>
    <w:tmpl w:val="A636E3D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9C63E20"/>
    <w:multiLevelType w:val="hybridMultilevel"/>
    <w:tmpl w:val="BA5014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CF86769"/>
    <w:multiLevelType w:val="hybridMultilevel"/>
    <w:tmpl w:val="068A5B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3586D05"/>
    <w:multiLevelType w:val="hybridMultilevel"/>
    <w:tmpl w:val="FB1638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5D20756"/>
    <w:multiLevelType w:val="hybridMultilevel"/>
    <w:tmpl w:val="FD52D79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1084952"/>
    <w:multiLevelType w:val="hybridMultilevel"/>
    <w:tmpl w:val="CD887F84"/>
    <w:lvl w:ilvl="0" w:tplc="41E0C040">
      <w:start w:val="1"/>
      <w:numFmt w:val="upperLetter"/>
      <w:lvlText w:val="%1."/>
      <w:lvlJc w:val="left"/>
      <w:pPr>
        <w:ind w:left="810" w:hanging="360"/>
      </w:pPr>
      <w:rPr>
        <w:rFonts w:hint="default"/>
      </w:rPr>
    </w:lvl>
    <w:lvl w:ilvl="1" w:tplc="10090019" w:tentative="1">
      <w:start w:val="1"/>
      <w:numFmt w:val="lowerLetter"/>
      <w:lvlText w:val="%2."/>
      <w:lvlJc w:val="left"/>
      <w:pPr>
        <w:ind w:left="1530" w:hanging="360"/>
      </w:pPr>
    </w:lvl>
    <w:lvl w:ilvl="2" w:tplc="1009001B" w:tentative="1">
      <w:start w:val="1"/>
      <w:numFmt w:val="lowerRoman"/>
      <w:lvlText w:val="%3."/>
      <w:lvlJc w:val="right"/>
      <w:pPr>
        <w:ind w:left="2250" w:hanging="180"/>
      </w:pPr>
    </w:lvl>
    <w:lvl w:ilvl="3" w:tplc="1009000F" w:tentative="1">
      <w:start w:val="1"/>
      <w:numFmt w:val="decimal"/>
      <w:lvlText w:val="%4."/>
      <w:lvlJc w:val="left"/>
      <w:pPr>
        <w:ind w:left="2970" w:hanging="360"/>
      </w:pPr>
    </w:lvl>
    <w:lvl w:ilvl="4" w:tplc="10090019" w:tentative="1">
      <w:start w:val="1"/>
      <w:numFmt w:val="lowerLetter"/>
      <w:lvlText w:val="%5."/>
      <w:lvlJc w:val="left"/>
      <w:pPr>
        <w:ind w:left="3690" w:hanging="360"/>
      </w:pPr>
    </w:lvl>
    <w:lvl w:ilvl="5" w:tplc="1009001B" w:tentative="1">
      <w:start w:val="1"/>
      <w:numFmt w:val="lowerRoman"/>
      <w:lvlText w:val="%6."/>
      <w:lvlJc w:val="right"/>
      <w:pPr>
        <w:ind w:left="4410" w:hanging="180"/>
      </w:pPr>
    </w:lvl>
    <w:lvl w:ilvl="6" w:tplc="1009000F" w:tentative="1">
      <w:start w:val="1"/>
      <w:numFmt w:val="decimal"/>
      <w:lvlText w:val="%7."/>
      <w:lvlJc w:val="left"/>
      <w:pPr>
        <w:ind w:left="5130" w:hanging="360"/>
      </w:pPr>
    </w:lvl>
    <w:lvl w:ilvl="7" w:tplc="10090019" w:tentative="1">
      <w:start w:val="1"/>
      <w:numFmt w:val="lowerLetter"/>
      <w:lvlText w:val="%8."/>
      <w:lvlJc w:val="left"/>
      <w:pPr>
        <w:ind w:left="5850" w:hanging="360"/>
      </w:pPr>
    </w:lvl>
    <w:lvl w:ilvl="8" w:tplc="1009001B" w:tentative="1">
      <w:start w:val="1"/>
      <w:numFmt w:val="lowerRoman"/>
      <w:lvlText w:val="%9."/>
      <w:lvlJc w:val="right"/>
      <w:pPr>
        <w:ind w:left="6570" w:hanging="180"/>
      </w:pPr>
    </w:lvl>
  </w:abstractNum>
  <w:abstractNum w:abstractNumId="9" w15:restartNumberingAfterBreak="0">
    <w:nsid w:val="69A0765C"/>
    <w:multiLevelType w:val="hybridMultilevel"/>
    <w:tmpl w:val="9EBAD9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2133748041">
    <w:abstractNumId w:val="3"/>
  </w:num>
  <w:num w:numId="2" w16cid:durableId="1141924062">
    <w:abstractNumId w:val="7"/>
  </w:num>
  <w:num w:numId="3" w16cid:durableId="337655216">
    <w:abstractNumId w:val="4"/>
  </w:num>
  <w:num w:numId="4" w16cid:durableId="1280912798">
    <w:abstractNumId w:val="0"/>
  </w:num>
  <w:num w:numId="5" w16cid:durableId="1140612025">
    <w:abstractNumId w:val="5"/>
  </w:num>
  <w:num w:numId="6" w16cid:durableId="180434058">
    <w:abstractNumId w:val="9"/>
  </w:num>
  <w:num w:numId="7" w16cid:durableId="903683743">
    <w:abstractNumId w:val="6"/>
  </w:num>
  <w:num w:numId="8" w16cid:durableId="319771612">
    <w:abstractNumId w:val="2"/>
  </w:num>
  <w:num w:numId="9" w16cid:durableId="990642546">
    <w:abstractNumId w:val="8"/>
  </w:num>
  <w:num w:numId="10" w16cid:durableId="636909384">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5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 Communications&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pdseway0eff3eap2f5a55apa9efdtp0e05&quot;&gt;OatDiversity_V1&lt;record-ids&gt;&lt;item&gt;7&lt;/item&gt;&lt;item&gt;9&lt;/item&gt;&lt;item&gt;17&lt;/item&gt;&lt;item&gt;36&lt;/item&gt;&lt;item&gt;37&lt;/item&gt;&lt;item&gt;38&lt;/item&gt;&lt;item&gt;39&lt;/item&gt;&lt;item&gt;67&lt;/item&gt;&lt;item&gt;68&lt;/item&gt;&lt;item&gt;70&lt;/item&gt;&lt;item&gt;71&lt;/item&gt;&lt;item&gt;74&lt;/item&gt;&lt;/record-ids&gt;&lt;/item&gt;&lt;/Libraries&gt;"/>
  </w:docVars>
  <w:rsids>
    <w:rsidRoot w:val="00114674"/>
    <w:rsid w:val="00000DAB"/>
    <w:rsid w:val="00001F7E"/>
    <w:rsid w:val="0000360C"/>
    <w:rsid w:val="00005F06"/>
    <w:rsid w:val="000155F2"/>
    <w:rsid w:val="000224EA"/>
    <w:rsid w:val="00025392"/>
    <w:rsid w:val="00027F71"/>
    <w:rsid w:val="00031CF5"/>
    <w:rsid w:val="00032973"/>
    <w:rsid w:val="00035CFC"/>
    <w:rsid w:val="00047B1A"/>
    <w:rsid w:val="00050D07"/>
    <w:rsid w:val="000610A7"/>
    <w:rsid w:val="000707E5"/>
    <w:rsid w:val="0007104E"/>
    <w:rsid w:val="000716CC"/>
    <w:rsid w:val="0007594C"/>
    <w:rsid w:val="00075CDE"/>
    <w:rsid w:val="000775FB"/>
    <w:rsid w:val="00077B8E"/>
    <w:rsid w:val="00077C3F"/>
    <w:rsid w:val="000822FD"/>
    <w:rsid w:val="00082D4C"/>
    <w:rsid w:val="00083A65"/>
    <w:rsid w:val="00083B66"/>
    <w:rsid w:val="00083BF2"/>
    <w:rsid w:val="00083F4C"/>
    <w:rsid w:val="00085747"/>
    <w:rsid w:val="00086841"/>
    <w:rsid w:val="0009168E"/>
    <w:rsid w:val="00091D40"/>
    <w:rsid w:val="00092099"/>
    <w:rsid w:val="000A05B3"/>
    <w:rsid w:val="000A1BD7"/>
    <w:rsid w:val="000A1BE9"/>
    <w:rsid w:val="000A1E02"/>
    <w:rsid w:val="000A5CF8"/>
    <w:rsid w:val="000A6754"/>
    <w:rsid w:val="000A7317"/>
    <w:rsid w:val="000B43DE"/>
    <w:rsid w:val="000B5D91"/>
    <w:rsid w:val="000B5E44"/>
    <w:rsid w:val="000B6553"/>
    <w:rsid w:val="000B7136"/>
    <w:rsid w:val="000C23DC"/>
    <w:rsid w:val="000C654B"/>
    <w:rsid w:val="000C6FBB"/>
    <w:rsid w:val="000D423D"/>
    <w:rsid w:val="000E4864"/>
    <w:rsid w:val="000F7AA5"/>
    <w:rsid w:val="00101FA1"/>
    <w:rsid w:val="00103146"/>
    <w:rsid w:val="00104F18"/>
    <w:rsid w:val="001058AF"/>
    <w:rsid w:val="001078C8"/>
    <w:rsid w:val="001119C1"/>
    <w:rsid w:val="00114434"/>
    <w:rsid w:val="00114674"/>
    <w:rsid w:val="00115AB4"/>
    <w:rsid w:val="00121A29"/>
    <w:rsid w:val="00122C73"/>
    <w:rsid w:val="00123BBF"/>
    <w:rsid w:val="001265DF"/>
    <w:rsid w:val="00136729"/>
    <w:rsid w:val="001378C7"/>
    <w:rsid w:val="00137CF1"/>
    <w:rsid w:val="00142B0C"/>
    <w:rsid w:val="00146DCD"/>
    <w:rsid w:val="00150A01"/>
    <w:rsid w:val="00151A68"/>
    <w:rsid w:val="001578B8"/>
    <w:rsid w:val="00157F66"/>
    <w:rsid w:val="00163C02"/>
    <w:rsid w:val="00163FA8"/>
    <w:rsid w:val="00167A01"/>
    <w:rsid w:val="00171357"/>
    <w:rsid w:val="001825CD"/>
    <w:rsid w:val="00184212"/>
    <w:rsid w:val="0018503C"/>
    <w:rsid w:val="00194FA3"/>
    <w:rsid w:val="001A7A2A"/>
    <w:rsid w:val="001B1CB5"/>
    <w:rsid w:val="001B316C"/>
    <w:rsid w:val="001B4EFF"/>
    <w:rsid w:val="001C4929"/>
    <w:rsid w:val="001C5A95"/>
    <w:rsid w:val="001C6F39"/>
    <w:rsid w:val="001D4E5E"/>
    <w:rsid w:val="001E14B4"/>
    <w:rsid w:val="001E15F5"/>
    <w:rsid w:val="001F38D4"/>
    <w:rsid w:val="001F6447"/>
    <w:rsid w:val="001F7801"/>
    <w:rsid w:val="00207D56"/>
    <w:rsid w:val="00213246"/>
    <w:rsid w:val="002177D9"/>
    <w:rsid w:val="00221887"/>
    <w:rsid w:val="00222AA4"/>
    <w:rsid w:val="0022377E"/>
    <w:rsid w:val="0022553D"/>
    <w:rsid w:val="002256F7"/>
    <w:rsid w:val="00230DF2"/>
    <w:rsid w:val="00232F6A"/>
    <w:rsid w:val="002338A1"/>
    <w:rsid w:val="00234BE8"/>
    <w:rsid w:val="002402A3"/>
    <w:rsid w:val="00243BFB"/>
    <w:rsid w:val="002443E8"/>
    <w:rsid w:val="00247045"/>
    <w:rsid w:val="0025004E"/>
    <w:rsid w:val="00251434"/>
    <w:rsid w:val="00253E96"/>
    <w:rsid w:val="0025544D"/>
    <w:rsid w:val="002573C2"/>
    <w:rsid w:val="0026158F"/>
    <w:rsid w:val="002658B6"/>
    <w:rsid w:val="00277627"/>
    <w:rsid w:val="002816EA"/>
    <w:rsid w:val="00281D84"/>
    <w:rsid w:val="00285569"/>
    <w:rsid w:val="00286E3A"/>
    <w:rsid w:val="0028707B"/>
    <w:rsid w:val="00290B78"/>
    <w:rsid w:val="00295472"/>
    <w:rsid w:val="00295F9A"/>
    <w:rsid w:val="002A1339"/>
    <w:rsid w:val="002A3151"/>
    <w:rsid w:val="002A4458"/>
    <w:rsid w:val="002A4D3B"/>
    <w:rsid w:val="002A6447"/>
    <w:rsid w:val="002A7221"/>
    <w:rsid w:val="002B24C1"/>
    <w:rsid w:val="002B486C"/>
    <w:rsid w:val="002C0320"/>
    <w:rsid w:val="002C59E6"/>
    <w:rsid w:val="002C6128"/>
    <w:rsid w:val="002D2362"/>
    <w:rsid w:val="002D6AC9"/>
    <w:rsid w:val="002E2811"/>
    <w:rsid w:val="002E6182"/>
    <w:rsid w:val="002E667B"/>
    <w:rsid w:val="002E6DC3"/>
    <w:rsid w:val="002F1386"/>
    <w:rsid w:val="002F64EE"/>
    <w:rsid w:val="00300E7A"/>
    <w:rsid w:val="00302BD7"/>
    <w:rsid w:val="00303AD1"/>
    <w:rsid w:val="003132A6"/>
    <w:rsid w:val="00313518"/>
    <w:rsid w:val="0032021A"/>
    <w:rsid w:val="00320D38"/>
    <w:rsid w:val="003258EF"/>
    <w:rsid w:val="00325C7E"/>
    <w:rsid w:val="00326041"/>
    <w:rsid w:val="003260C6"/>
    <w:rsid w:val="0032680B"/>
    <w:rsid w:val="0033086C"/>
    <w:rsid w:val="00332950"/>
    <w:rsid w:val="003371EA"/>
    <w:rsid w:val="00356C83"/>
    <w:rsid w:val="003576BA"/>
    <w:rsid w:val="00360555"/>
    <w:rsid w:val="003625D9"/>
    <w:rsid w:val="00367E40"/>
    <w:rsid w:val="00373DD6"/>
    <w:rsid w:val="00374398"/>
    <w:rsid w:val="00375B87"/>
    <w:rsid w:val="00375FFD"/>
    <w:rsid w:val="003761FA"/>
    <w:rsid w:val="00382753"/>
    <w:rsid w:val="00382A93"/>
    <w:rsid w:val="00386791"/>
    <w:rsid w:val="00390D04"/>
    <w:rsid w:val="0039677B"/>
    <w:rsid w:val="003A484C"/>
    <w:rsid w:val="003B0959"/>
    <w:rsid w:val="003B277D"/>
    <w:rsid w:val="003B3207"/>
    <w:rsid w:val="003B6A73"/>
    <w:rsid w:val="003C5D1C"/>
    <w:rsid w:val="003D7509"/>
    <w:rsid w:val="003E669E"/>
    <w:rsid w:val="003E7333"/>
    <w:rsid w:val="003F0DEB"/>
    <w:rsid w:val="003F3134"/>
    <w:rsid w:val="003F4B85"/>
    <w:rsid w:val="004026F8"/>
    <w:rsid w:val="00402DC4"/>
    <w:rsid w:val="004053E5"/>
    <w:rsid w:val="00406446"/>
    <w:rsid w:val="00407969"/>
    <w:rsid w:val="004119B3"/>
    <w:rsid w:val="00413925"/>
    <w:rsid w:val="004170EE"/>
    <w:rsid w:val="004176F3"/>
    <w:rsid w:val="004334F3"/>
    <w:rsid w:val="00433639"/>
    <w:rsid w:val="00446CA8"/>
    <w:rsid w:val="004537A3"/>
    <w:rsid w:val="00453BE3"/>
    <w:rsid w:val="00460D1F"/>
    <w:rsid w:val="00461608"/>
    <w:rsid w:val="00462BE4"/>
    <w:rsid w:val="00463067"/>
    <w:rsid w:val="0046499F"/>
    <w:rsid w:val="00466996"/>
    <w:rsid w:val="00466A9D"/>
    <w:rsid w:val="00471A48"/>
    <w:rsid w:val="00472F61"/>
    <w:rsid w:val="0047354E"/>
    <w:rsid w:val="00474C0F"/>
    <w:rsid w:val="00477C2B"/>
    <w:rsid w:val="00477D0A"/>
    <w:rsid w:val="00480E17"/>
    <w:rsid w:val="00483FB6"/>
    <w:rsid w:val="0048449F"/>
    <w:rsid w:val="00485065"/>
    <w:rsid w:val="00485FB7"/>
    <w:rsid w:val="0048766C"/>
    <w:rsid w:val="004876F0"/>
    <w:rsid w:val="00490A2B"/>
    <w:rsid w:val="00490E22"/>
    <w:rsid w:val="00493E9F"/>
    <w:rsid w:val="00494673"/>
    <w:rsid w:val="004957AD"/>
    <w:rsid w:val="004A0428"/>
    <w:rsid w:val="004A09C3"/>
    <w:rsid w:val="004B073D"/>
    <w:rsid w:val="004B264F"/>
    <w:rsid w:val="004B31A2"/>
    <w:rsid w:val="004C165A"/>
    <w:rsid w:val="004C4DD6"/>
    <w:rsid w:val="004C54A2"/>
    <w:rsid w:val="004C5550"/>
    <w:rsid w:val="004C5C0D"/>
    <w:rsid w:val="004C78E3"/>
    <w:rsid w:val="004D2631"/>
    <w:rsid w:val="004D2B9C"/>
    <w:rsid w:val="004D3ED1"/>
    <w:rsid w:val="004D51F9"/>
    <w:rsid w:val="004E5E72"/>
    <w:rsid w:val="004E6D4C"/>
    <w:rsid w:val="004F14E1"/>
    <w:rsid w:val="004F1BC7"/>
    <w:rsid w:val="004F1E1D"/>
    <w:rsid w:val="004F216B"/>
    <w:rsid w:val="004F35FF"/>
    <w:rsid w:val="004F4210"/>
    <w:rsid w:val="004F519C"/>
    <w:rsid w:val="004F53E7"/>
    <w:rsid w:val="00502157"/>
    <w:rsid w:val="00504C99"/>
    <w:rsid w:val="005106C0"/>
    <w:rsid w:val="0051210A"/>
    <w:rsid w:val="0052126C"/>
    <w:rsid w:val="00524B1B"/>
    <w:rsid w:val="00524EC9"/>
    <w:rsid w:val="00532195"/>
    <w:rsid w:val="00550DF7"/>
    <w:rsid w:val="005554A5"/>
    <w:rsid w:val="00556FBE"/>
    <w:rsid w:val="00571592"/>
    <w:rsid w:val="00586091"/>
    <w:rsid w:val="0059503B"/>
    <w:rsid w:val="005A32E1"/>
    <w:rsid w:val="005A5119"/>
    <w:rsid w:val="005A5C26"/>
    <w:rsid w:val="005B03AD"/>
    <w:rsid w:val="005B32EF"/>
    <w:rsid w:val="005B7D17"/>
    <w:rsid w:val="005C413C"/>
    <w:rsid w:val="005C6C69"/>
    <w:rsid w:val="005C6D39"/>
    <w:rsid w:val="005D1113"/>
    <w:rsid w:val="005D1F05"/>
    <w:rsid w:val="005D5338"/>
    <w:rsid w:val="005E3614"/>
    <w:rsid w:val="005E5404"/>
    <w:rsid w:val="005E5E8D"/>
    <w:rsid w:val="005F05B2"/>
    <w:rsid w:val="005F357E"/>
    <w:rsid w:val="005F6451"/>
    <w:rsid w:val="0060060D"/>
    <w:rsid w:val="00601F2A"/>
    <w:rsid w:val="006042C0"/>
    <w:rsid w:val="00605FAF"/>
    <w:rsid w:val="00622231"/>
    <w:rsid w:val="006348A2"/>
    <w:rsid w:val="00635885"/>
    <w:rsid w:val="00636C43"/>
    <w:rsid w:val="006411EB"/>
    <w:rsid w:val="0064134D"/>
    <w:rsid w:val="00641775"/>
    <w:rsid w:val="006503B0"/>
    <w:rsid w:val="0065147D"/>
    <w:rsid w:val="00651C31"/>
    <w:rsid w:val="00663674"/>
    <w:rsid w:val="0066566C"/>
    <w:rsid w:val="00666A93"/>
    <w:rsid w:val="006673C5"/>
    <w:rsid w:val="006719BF"/>
    <w:rsid w:val="00671DE6"/>
    <w:rsid w:val="00677D25"/>
    <w:rsid w:val="00682C72"/>
    <w:rsid w:val="0068489C"/>
    <w:rsid w:val="00693771"/>
    <w:rsid w:val="00696059"/>
    <w:rsid w:val="006963E4"/>
    <w:rsid w:val="006976C5"/>
    <w:rsid w:val="006B097B"/>
    <w:rsid w:val="006B2AB8"/>
    <w:rsid w:val="006B350C"/>
    <w:rsid w:val="006B60CE"/>
    <w:rsid w:val="006B65C7"/>
    <w:rsid w:val="006C0AAD"/>
    <w:rsid w:val="006C29C6"/>
    <w:rsid w:val="006C331A"/>
    <w:rsid w:val="006C58C5"/>
    <w:rsid w:val="006D04D3"/>
    <w:rsid w:val="006D2FC1"/>
    <w:rsid w:val="006D5D57"/>
    <w:rsid w:val="006E0824"/>
    <w:rsid w:val="006E5A17"/>
    <w:rsid w:val="006E61BD"/>
    <w:rsid w:val="006F0A64"/>
    <w:rsid w:val="006F54CC"/>
    <w:rsid w:val="00700422"/>
    <w:rsid w:val="0070121F"/>
    <w:rsid w:val="00702288"/>
    <w:rsid w:val="0070524F"/>
    <w:rsid w:val="007257D7"/>
    <w:rsid w:val="007318F2"/>
    <w:rsid w:val="00731D83"/>
    <w:rsid w:val="0074698A"/>
    <w:rsid w:val="00751A2C"/>
    <w:rsid w:val="0076069B"/>
    <w:rsid w:val="00762EEC"/>
    <w:rsid w:val="007640A5"/>
    <w:rsid w:val="0076536C"/>
    <w:rsid w:val="00766C18"/>
    <w:rsid w:val="00766F90"/>
    <w:rsid w:val="007722EE"/>
    <w:rsid w:val="00775D37"/>
    <w:rsid w:val="007767F3"/>
    <w:rsid w:val="00781371"/>
    <w:rsid w:val="00781541"/>
    <w:rsid w:val="00781ECA"/>
    <w:rsid w:val="007925E6"/>
    <w:rsid w:val="0079685F"/>
    <w:rsid w:val="00797321"/>
    <w:rsid w:val="00797657"/>
    <w:rsid w:val="007A3323"/>
    <w:rsid w:val="007A3A32"/>
    <w:rsid w:val="007A47FB"/>
    <w:rsid w:val="007A5003"/>
    <w:rsid w:val="007A64F6"/>
    <w:rsid w:val="007A6813"/>
    <w:rsid w:val="007A6BB9"/>
    <w:rsid w:val="007A6FA5"/>
    <w:rsid w:val="007A7394"/>
    <w:rsid w:val="007B2694"/>
    <w:rsid w:val="007B3093"/>
    <w:rsid w:val="007B45C3"/>
    <w:rsid w:val="007B541D"/>
    <w:rsid w:val="007B6322"/>
    <w:rsid w:val="007C04D8"/>
    <w:rsid w:val="007C36C0"/>
    <w:rsid w:val="007C58EB"/>
    <w:rsid w:val="007D4013"/>
    <w:rsid w:val="007D7242"/>
    <w:rsid w:val="007E0817"/>
    <w:rsid w:val="007E24CC"/>
    <w:rsid w:val="007E2DCA"/>
    <w:rsid w:val="007E7515"/>
    <w:rsid w:val="007F0DD7"/>
    <w:rsid w:val="007F0E76"/>
    <w:rsid w:val="007F1644"/>
    <w:rsid w:val="007F2FAD"/>
    <w:rsid w:val="007F4C8C"/>
    <w:rsid w:val="008010BA"/>
    <w:rsid w:val="008034A8"/>
    <w:rsid w:val="008034B0"/>
    <w:rsid w:val="008123E4"/>
    <w:rsid w:val="008138F9"/>
    <w:rsid w:val="0081756F"/>
    <w:rsid w:val="00822FAF"/>
    <w:rsid w:val="00826277"/>
    <w:rsid w:val="00827780"/>
    <w:rsid w:val="00831BD1"/>
    <w:rsid w:val="00831F17"/>
    <w:rsid w:val="008354F2"/>
    <w:rsid w:val="008403AF"/>
    <w:rsid w:val="008423E7"/>
    <w:rsid w:val="0084490F"/>
    <w:rsid w:val="00851B79"/>
    <w:rsid w:val="00852789"/>
    <w:rsid w:val="00853783"/>
    <w:rsid w:val="00853AB3"/>
    <w:rsid w:val="008556F7"/>
    <w:rsid w:val="00867B89"/>
    <w:rsid w:val="00870163"/>
    <w:rsid w:val="0087387B"/>
    <w:rsid w:val="008759BB"/>
    <w:rsid w:val="00875D90"/>
    <w:rsid w:val="00876D83"/>
    <w:rsid w:val="00883E84"/>
    <w:rsid w:val="008840D9"/>
    <w:rsid w:val="0088443E"/>
    <w:rsid w:val="00884660"/>
    <w:rsid w:val="00891144"/>
    <w:rsid w:val="008911D4"/>
    <w:rsid w:val="00892E44"/>
    <w:rsid w:val="00894448"/>
    <w:rsid w:val="00897CC5"/>
    <w:rsid w:val="008A403F"/>
    <w:rsid w:val="008A4512"/>
    <w:rsid w:val="008A602B"/>
    <w:rsid w:val="008A6820"/>
    <w:rsid w:val="008A694A"/>
    <w:rsid w:val="008B2868"/>
    <w:rsid w:val="008D0DA5"/>
    <w:rsid w:val="008D4B3F"/>
    <w:rsid w:val="008D6FA6"/>
    <w:rsid w:val="008E68EB"/>
    <w:rsid w:val="008F0729"/>
    <w:rsid w:val="008F2B1F"/>
    <w:rsid w:val="008F385E"/>
    <w:rsid w:val="008F541A"/>
    <w:rsid w:val="008F6029"/>
    <w:rsid w:val="009005A8"/>
    <w:rsid w:val="0090402A"/>
    <w:rsid w:val="00904267"/>
    <w:rsid w:val="00905658"/>
    <w:rsid w:val="00911AAF"/>
    <w:rsid w:val="00912993"/>
    <w:rsid w:val="00914433"/>
    <w:rsid w:val="00914FD2"/>
    <w:rsid w:val="0091568C"/>
    <w:rsid w:val="00922905"/>
    <w:rsid w:val="009232C5"/>
    <w:rsid w:val="00927A9C"/>
    <w:rsid w:val="00935D6B"/>
    <w:rsid w:val="00937E5D"/>
    <w:rsid w:val="009412AA"/>
    <w:rsid w:val="009438AD"/>
    <w:rsid w:val="009475F3"/>
    <w:rsid w:val="009502FE"/>
    <w:rsid w:val="00956709"/>
    <w:rsid w:val="0095771A"/>
    <w:rsid w:val="009606D6"/>
    <w:rsid w:val="00960DAE"/>
    <w:rsid w:val="00960DF5"/>
    <w:rsid w:val="00962A15"/>
    <w:rsid w:val="00962CD6"/>
    <w:rsid w:val="00971357"/>
    <w:rsid w:val="00975027"/>
    <w:rsid w:val="00975285"/>
    <w:rsid w:val="00980EA5"/>
    <w:rsid w:val="0098110C"/>
    <w:rsid w:val="009858DF"/>
    <w:rsid w:val="00986FCA"/>
    <w:rsid w:val="00993C68"/>
    <w:rsid w:val="00994ECF"/>
    <w:rsid w:val="009A05C3"/>
    <w:rsid w:val="009A1970"/>
    <w:rsid w:val="009A2345"/>
    <w:rsid w:val="009A3830"/>
    <w:rsid w:val="009A3D54"/>
    <w:rsid w:val="009B1AF8"/>
    <w:rsid w:val="009B1EED"/>
    <w:rsid w:val="009B204C"/>
    <w:rsid w:val="009B2874"/>
    <w:rsid w:val="009B363F"/>
    <w:rsid w:val="009B38EC"/>
    <w:rsid w:val="009B4325"/>
    <w:rsid w:val="009B772A"/>
    <w:rsid w:val="009C0224"/>
    <w:rsid w:val="009C35E1"/>
    <w:rsid w:val="009D1AEE"/>
    <w:rsid w:val="009D1FE1"/>
    <w:rsid w:val="009E0488"/>
    <w:rsid w:val="009E42F0"/>
    <w:rsid w:val="009E4871"/>
    <w:rsid w:val="009E6F2B"/>
    <w:rsid w:val="009F0336"/>
    <w:rsid w:val="009F4D90"/>
    <w:rsid w:val="00A00B75"/>
    <w:rsid w:val="00A01948"/>
    <w:rsid w:val="00A0485F"/>
    <w:rsid w:val="00A11BA7"/>
    <w:rsid w:val="00A1240D"/>
    <w:rsid w:val="00A16B74"/>
    <w:rsid w:val="00A23804"/>
    <w:rsid w:val="00A265BB"/>
    <w:rsid w:val="00A26CA8"/>
    <w:rsid w:val="00A26FD4"/>
    <w:rsid w:val="00A3370A"/>
    <w:rsid w:val="00A36F3B"/>
    <w:rsid w:val="00A471DB"/>
    <w:rsid w:val="00A50D88"/>
    <w:rsid w:val="00A5551A"/>
    <w:rsid w:val="00A61C76"/>
    <w:rsid w:val="00A72F8E"/>
    <w:rsid w:val="00A74C6D"/>
    <w:rsid w:val="00A7633A"/>
    <w:rsid w:val="00A80746"/>
    <w:rsid w:val="00A912AB"/>
    <w:rsid w:val="00A9187A"/>
    <w:rsid w:val="00A934F4"/>
    <w:rsid w:val="00A96BB4"/>
    <w:rsid w:val="00AA40C7"/>
    <w:rsid w:val="00AA50F5"/>
    <w:rsid w:val="00AB15FB"/>
    <w:rsid w:val="00AB1749"/>
    <w:rsid w:val="00AB7822"/>
    <w:rsid w:val="00AB7A5B"/>
    <w:rsid w:val="00AC1ADE"/>
    <w:rsid w:val="00AC2EFD"/>
    <w:rsid w:val="00AC3DBA"/>
    <w:rsid w:val="00AD09E1"/>
    <w:rsid w:val="00AD105E"/>
    <w:rsid w:val="00AD34CE"/>
    <w:rsid w:val="00AD4646"/>
    <w:rsid w:val="00AD48D1"/>
    <w:rsid w:val="00AD7056"/>
    <w:rsid w:val="00AE21EF"/>
    <w:rsid w:val="00AE33ED"/>
    <w:rsid w:val="00AE409B"/>
    <w:rsid w:val="00AE5ADA"/>
    <w:rsid w:val="00AE7EDC"/>
    <w:rsid w:val="00AF03AB"/>
    <w:rsid w:val="00AF23D9"/>
    <w:rsid w:val="00AF733B"/>
    <w:rsid w:val="00B03EF1"/>
    <w:rsid w:val="00B17DEA"/>
    <w:rsid w:val="00B236A9"/>
    <w:rsid w:val="00B238F1"/>
    <w:rsid w:val="00B23E4F"/>
    <w:rsid w:val="00B37186"/>
    <w:rsid w:val="00B40F1A"/>
    <w:rsid w:val="00B4200A"/>
    <w:rsid w:val="00B446D5"/>
    <w:rsid w:val="00B45C8E"/>
    <w:rsid w:val="00B46D1E"/>
    <w:rsid w:val="00B52712"/>
    <w:rsid w:val="00B53238"/>
    <w:rsid w:val="00B569F3"/>
    <w:rsid w:val="00B578BB"/>
    <w:rsid w:val="00B62325"/>
    <w:rsid w:val="00B63408"/>
    <w:rsid w:val="00B63D71"/>
    <w:rsid w:val="00B64662"/>
    <w:rsid w:val="00B67F17"/>
    <w:rsid w:val="00B7545D"/>
    <w:rsid w:val="00B75C5F"/>
    <w:rsid w:val="00B76B4A"/>
    <w:rsid w:val="00B84599"/>
    <w:rsid w:val="00B94A89"/>
    <w:rsid w:val="00BA1DE1"/>
    <w:rsid w:val="00BA509F"/>
    <w:rsid w:val="00BA5179"/>
    <w:rsid w:val="00BA5797"/>
    <w:rsid w:val="00BB2F35"/>
    <w:rsid w:val="00BB34F5"/>
    <w:rsid w:val="00BB457B"/>
    <w:rsid w:val="00BB490C"/>
    <w:rsid w:val="00BC02EE"/>
    <w:rsid w:val="00BC0F15"/>
    <w:rsid w:val="00BC1A9F"/>
    <w:rsid w:val="00BC3B09"/>
    <w:rsid w:val="00BD15BA"/>
    <w:rsid w:val="00BD3894"/>
    <w:rsid w:val="00BD3E68"/>
    <w:rsid w:val="00BD710A"/>
    <w:rsid w:val="00BD7209"/>
    <w:rsid w:val="00BE06E4"/>
    <w:rsid w:val="00BE1D82"/>
    <w:rsid w:val="00BE2407"/>
    <w:rsid w:val="00BE6159"/>
    <w:rsid w:val="00BF0597"/>
    <w:rsid w:val="00BF6F6A"/>
    <w:rsid w:val="00BF72AF"/>
    <w:rsid w:val="00C0093D"/>
    <w:rsid w:val="00C0403A"/>
    <w:rsid w:val="00C0705D"/>
    <w:rsid w:val="00C07E4C"/>
    <w:rsid w:val="00C1274F"/>
    <w:rsid w:val="00C14F04"/>
    <w:rsid w:val="00C15746"/>
    <w:rsid w:val="00C1664F"/>
    <w:rsid w:val="00C2234A"/>
    <w:rsid w:val="00C24C02"/>
    <w:rsid w:val="00C34F83"/>
    <w:rsid w:val="00C350EF"/>
    <w:rsid w:val="00C3736A"/>
    <w:rsid w:val="00C46755"/>
    <w:rsid w:val="00C614C9"/>
    <w:rsid w:val="00C63EC5"/>
    <w:rsid w:val="00C67F95"/>
    <w:rsid w:val="00C73345"/>
    <w:rsid w:val="00C73B1B"/>
    <w:rsid w:val="00C74C71"/>
    <w:rsid w:val="00C83CAA"/>
    <w:rsid w:val="00C84145"/>
    <w:rsid w:val="00C87190"/>
    <w:rsid w:val="00C907F4"/>
    <w:rsid w:val="00C925C9"/>
    <w:rsid w:val="00C948D3"/>
    <w:rsid w:val="00C94FB9"/>
    <w:rsid w:val="00C95936"/>
    <w:rsid w:val="00C969B4"/>
    <w:rsid w:val="00CA0376"/>
    <w:rsid w:val="00CA16D2"/>
    <w:rsid w:val="00CB74E4"/>
    <w:rsid w:val="00CC1AD3"/>
    <w:rsid w:val="00CC3B1D"/>
    <w:rsid w:val="00CC6E19"/>
    <w:rsid w:val="00CE7B1D"/>
    <w:rsid w:val="00CF2BBF"/>
    <w:rsid w:val="00CF2CFC"/>
    <w:rsid w:val="00D002C2"/>
    <w:rsid w:val="00D01AD1"/>
    <w:rsid w:val="00D04671"/>
    <w:rsid w:val="00D06586"/>
    <w:rsid w:val="00D11F4C"/>
    <w:rsid w:val="00D13D5E"/>
    <w:rsid w:val="00D31A7A"/>
    <w:rsid w:val="00D366EF"/>
    <w:rsid w:val="00D46E19"/>
    <w:rsid w:val="00D47436"/>
    <w:rsid w:val="00D516B7"/>
    <w:rsid w:val="00D570F6"/>
    <w:rsid w:val="00D5778F"/>
    <w:rsid w:val="00D6146A"/>
    <w:rsid w:val="00D618F4"/>
    <w:rsid w:val="00D61CA8"/>
    <w:rsid w:val="00D61FAD"/>
    <w:rsid w:val="00D6214D"/>
    <w:rsid w:val="00D62476"/>
    <w:rsid w:val="00D62DD5"/>
    <w:rsid w:val="00D64723"/>
    <w:rsid w:val="00D65FA1"/>
    <w:rsid w:val="00D72483"/>
    <w:rsid w:val="00D75C8A"/>
    <w:rsid w:val="00D80862"/>
    <w:rsid w:val="00D8104C"/>
    <w:rsid w:val="00D812FA"/>
    <w:rsid w:val="00D872EF"/>
    <w:rsid w:val="00D94373"/>
    <w:rsid w:val="00D950B0"/>
    <w:rsid w:val="00D97806"/>
    <w:rsid w:val="00DA3AEB"/>
    <w:rsid w:val="00DA7B42"/>
    <w:rsid w:val="00DB1AFF"/>
    <w:rsid w:val="00DC0FDD"/>
    <w:rsid w:val="00DC4812"/>
    <w:rsid w:val="00DC5E50"/>
    <w:rsid w:val="00DC5EFC"/>
    <w:rsid w:val="00DD1133"/>
    <w:rsid w:val="00DD65C2"/>
    <w:rsid w:val="00DE16DD"/>
    <w:rsid w:val="00DE7C7B"/>
    <w:rsid w:val="00DF0030"/>
    <w:rsid w:val="00DF6F69"/>
    <w:rsid w:val="00DF7847"/>
    <w:rsid w:val="00E03DCB"/>
    <w:rsid w:val="00E10609"/>
    <w:rsid w:val="00E11ED7"/>
    <w:rsid w:val="00E137FB"/>
    <w:rsid w:val="00E169C9"/>
    <w:rsid w:val="00E20802"/>
    <w:rsid w:val="00E22567"/>
    <w:rsid w:val="00E23401"/>
    <w:rsid w:val="00E26C20"/>
    <w:rsid w:val="00E275EF"/>
    <w:rsid w:val="00E3026B"/>
    <w:rsid w:val="00E307A0"/>
    <w:rsid w:val="00E37546"/>
    <w:rsid w:val="00E406AD"/>
    <w:rsid w:val="00E45D6D"/>
    <w:rsid w:val="00E47BA6"/>
    <w:rsid w:val="00E56A74"/>
    <w:rsid w:val="00E579F2"/>
    <w:rsid w:val="00E60A80"/>
    <w:rsid w:val="00E61500"/>
    <w:rsid w:val="00E66740"/>
    <w:rsid w:val="00E7207E"/>
    <w:rsid w:val="00E7536E"/>
    <w:rsid w:val="00E77C6E"/>
    <w:rsid w:val="00EB01A0"/>
    <w:rsid w:val="00EB2A34"/>
    <w:rsid w:val="00EC3916"/>
    <w:rsid w:val="00EC5008"/>
    <w:rsid w:val="00EC61A1"/>
    <w:rsid w:val="00EC7C31"/>
    <w:rsid w:val="00EC7EEF"/>
    <w:rsid w:val="00EE38AF"/>
    <w:rsid w:val="00EE44DF"/>
    <w:rsid w:val="00EE5468"/>
    <w:rsid w:val="00EE633C"/>
    <w:rsid w:val="00EE6C19"/>
    <w:rsid w:val="00EF2106"/>
    <w:rsid w:val="00EF7219"/>
    <w:rsid w:val="00EF74A4"/>
    <w:rsid w:val="00F00CF3"/>
    <w:rsid w:val="00F058DE"/>
    <w:rsid w:val="00F07AD0"/>
    <w:rsid w:val="00F1544F"/>
    <w:rsid w:val="00F22B40"/>
    <w:rsid w:val="00F22E5C"/>
    <w:rsid w:val="00F23BA9"/>
    <w:rsid w:val="00F23D2D"/>
    <w:rsid w:val="00F31496"/>
    <w:rsid w:val="00F32CCF"/>
    <w:rsid w:val="00F43A22"/>
    <w:rsid w:val="00F50A75"/>
    <w:rsid w:val="00F5256C"/>
    <w:rsid w:val="00F52D3D"/>
    <w:rsid w:val="00F61E27"/>
    <w:rsid w:val="00F6287D"/>
    <w:rsid w:val="00F654DB"/>
    <w:rsid w:val="00F658B2"/>
    <w:rsid w:val="00F73AAC"/>
    <w:rsid w:val="00F73CF5"/>
    <w:rsid w:val="00F86129"/>
    <w:rsid w:val="00F913DD"/>
    <w:rsid w:val="00F9166A"/>
    <w:rsid w:val="00F91D39"/>
    <w:rsid w:val="00F955F3"/>
    <w:rsid w:val="00FA5DB6"/>
    <w:rsid w:val="00FA74A3"/>
    <w:rsid w:val="00FB0DF4"/>
    <w:rsid w:val="00FB12B1"/>
    <w:rsid w:val="00FC23F5"/>
    <w:rsid w:val="00FC2570"/>
    <w:rsid w:val="00FC2A10"/>
    <w:rsid w:val="00FC4144"/>
    <w:rsid w:val="00FC649C"/>
    <w:rsid w:val="00FD0DE0"/>
    <w:rsid w:val="00FD1A96"/>
    <w:rsid w:val="00FD3EA7"/>
    <w:rsid w:val="00FD677F"/>
    <w:rsid w:val="00FE3A06"/>
    <w:rsid w:val="00FE3A1F"/>
    <w:rsid w:val="00FE69DE"/>
    <w:rsid w:val="00FF0F61"/>
    <w:rsid w:val="00FF23BF"/>
    <w:rsid w:val="00FF40DA"/>
    <w:rsid w:val="00FF6DF5"/>
    <w:rsid w:val="1C484D2E"/>
    <w:rsid w:val="23A7004C"/>
    <w:rsid w:val="624A5EE4"/>
    <w:rsid w:val="7A9B999D"/>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795F9"/>
  <w15:chartTrackingRefBased/>
  <w15:docId w15:val="{A01138BC-3CA2-477E-8547-93B6172A8BC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114674"/>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14674"/>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146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146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46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46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46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46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4674"/>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114674"/>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114674"/>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114674"/>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114674"/>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114674"/>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114674"/>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114674"/>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114674"/>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114674"/>
    <w:rPr>
      <w:rFonts w:eastAsiaTheme="majorEastAsia" w:cstheme="majorBidi"/>
      <w:color w:val="272727" w:themeColor="text1" w:themeTint="D8"/>
    </w:rPr>
  </w:style>
  <w:style w:type="paragraph" w:styleId="Title">
    <w:name w:val="Title"/>
    <w:basedOn w:val="Normal"/>
    <w:next w:val="Normal"/>
    <w:link w:val="TitleChar"/>
    <w:uiPriority w:val="10"/>
    <w:qFormat/>
    <w:rsid w:val="00114674"/>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114674"/>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114674"/>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1146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4674"/>
    <w:pPr>
      <w:spacing w:before="160"/>
      <w:jc w:val="center"/>
    </w:pPr>
    <w:rPr>
      <w:i/>
      <w:iCs/>
      <w:color w:val="404040" w:themeColor="text1" w:themeTint="BF"/>
    </w:rPr>
  </w:style>
  <w:style w:type="character" w:styleId="QuoteChar" w:customStyle="1">
    <w:name w:val="Quote Char"/>
    <w:basedOn w:val="DefaultParagraphFont"/>
    <w:link w:val="Quote"/>
    <w:uiPriority w:val="29"/>
    <w:rsid w:val="00114674"/>
    <w:rPr>
      <w:i/>
      <w:iCs/>
      <w:color w:val="404040" w:themeColor="text1" w:themeTint="BF"/>
    </w:rPr>
  </w:style>
  <w:style w:type="paragraph" w:styleId="ListParagraph">
    <w:name w:val="List Paragraph"/>
    <w:basedOn w:val="Normal"/>
    <w:uiPriority w:val="34"/>
    <w:qFormat/>
    <w:rsid w:val="00114674"/>
    <w:pPr>
      <w:ind w:left="720"/>
      <w:contextualSpacing/>
    </w:pPr>
  </w:style>
  <w:style w:type="character" w:styleId="IntenseEmphasis">
    <w:name w:val="Intense Emphasis"/>
    <w:basedOn w:val="DefaultParagraphFont"/>
    <w:uiPriority w:val="21"/>
    <w:qFormat/>
    <w:rsid w:val="00114674"/>
    <w:rPr>
      <w:i/>
      <w:iCs/>
      <w:color w:val="0F4761" w:themeColor="accent1" w:themeShade="BF"/>
    </w:rPr>
  </w:style>
  <w:style w:type="paragraph" w:styleId="IntenseQuote">
    <w:name w:val="Intense Quote"/>
    <w:basedOn w:val="Normal"/>
    <w:next w:val="Normal"/>
    <w:link w:val="IntenseQuoteChar"/>
    <w:uiPriority w:val="30"/>
    <w:qFormat/>
    <w:rsid w:val="00114674"/>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114674"/>
    <w:rPr>
      <w:i/>
      <w:iCs/>
      <w:color w:val="0F4761" w:themeColor="accent1" w:themeShade="BF"/>
    </w:rPr>
  </w:style>
  <w:style w:type="character" w:styleId="IntenseReference">
    <w:name w:val="Intense Reference"/>
    <w:basedOn w:val="DefaultParagraphFont"/>
    <w:uiPriority w:val="32"/>
    <w:qFormat/>
    <w:rsid w:val="00114674"/>
    <w:rPr>
      <w:b/>
      <w:bCs/>
      <w:smallCaps/>
      <w:color w:val="0F4761" w:themeColor="accent1" w:themeShade="BF"/>
      <w:spacing w:val="5"/>
    </w:rPr>
  </w:style>
  <w:style w:type="paragraph" w:styleId="EndNoteBibliographyTitle" w:customStyle="1">
    <w:name w:val="EndNote Bibliography Title"/>
    <w:basedOn w:val="Normal"/>
    <w:link w:val="EndNoteBibliographyTitleChar"/>
    <w:rsid w:val="00BF72AF"/>
    <w:pPr>
      <w:spacing w:after="0"/>
      <w:jc w:val="center"/>
    </w:pPr>
    <w:rPr>
      <w:rFonts w:ascii="Aptos" w:hAnsi="Aptos"/>
      <w:noProof/>
      <w:lang w:val="en-US"/>
    </w:rPr>
  </w:style>
  <w:style w:type="character" w:styleId="EndNoteBibliographyTitleChar" w:customStyle="1">
    <w:name w:val="EndNote Bibliography Title Char"/>
    <w:basedOn w:val="DefaultParagraphFont"/>
    <w:link w:val="EndNoteBibliographyTitle"/>
    <w:rsid w:val="00BF72AF"/>
    <w:rPr>
      <w:rFonts w:ascii="Aptos" w:hAnsi="Aptos"/>
      <w:noProof/>
      <w:lang w:val="en-US"/>
    </w:rPr>
  </w:style>
  <w:style w:type="paragraph" w:styleId="EndNoteBibliography" w:customStyle="1">
    <w:name w:val="EndNote Bibliography"/>
    <w:basedOn w:val="Normal"/>
    <w:link w:val="EndNoteBibliographyChar"/>
    <w:rsid w:val="00BF72AF"/>
    <w:pPr>
      <w:spacing w:line="240" w:lineRule="auto"/>
    </w:pPr>
    <w:rPr>
      <w:rFonts w:ascii="Aptos" w:hAnsi="Aptos"/>
      <w:noProof/>
      <w:lang w:val="en-US"/>
    </w:rPr>
  </w:style>
  <w:style w:type="character" w:styleId="EndNoteBibliographyChar" w:customStyle="1">
    <w:name w:val="EndNote Bibliography Char"/>
    <w:basedOn w:val="DefaultParagraphFont"/>
    <w:link w:val="EndNoteBibliography"/>
    <w:rsid w:val="00BF72AF"/>
    <w:rPr>
      <w:rFonts w:ascii="Aptos" w:hAnsi="Aptos"/>
      <w:noProof/>
      <w:lang w:val="en-US"/>
    </w:rPr>
  </w:style>
  <w:style w:type="character" w:styleId="Hyperlink">
    <w:name w:val="Hyperlink"/>
    <w:basedOn w:val="DefaultParagraphFont"/>
    <w:uiPriority w:val="99"/>
    <w:unhideWhenUsed/>
    <w:rsid w:val="00CB74E4"/>
    <w:rPr>
      <w:color w:val="467886" w:themeColor="hyperlink"/>
      <w:u w:val="single"/>
    </w:rPr>
  </w:style>
  <w:style w:type="character" w:styleId="UnresolvedMention">
    <w:name w:val="Unresolved Mention"/>
    <w:basedOn w:val="DefaultParagraphFont"/>
    <w:uiPriority w:val="99"/>
    <w:semiHidden/>
    <w:unhideWhenUsed/>
    <w:rsid w:val="00F22E5C"/>
    <w:rPr>
      <w:color w:val="605E5C"/>
      <w:shd w:val="clear" w:color="auto" w:fill="E1DFDD"/>
    </w:rPr>
  </w:style>
  <w:style w:type="table" w:styleId="TableGrid">
    <w:name w:val="Table Grid"/>
    <w:basedOn w:val="TableNormal"/>
    <w:uiPriority w:val="39"/>
    <w:rsid w:val="008A694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419341">
      <w:bodyDiv w:val="1"/>
      <w:marLeft w:val="0"/>
      <w:marRight w:val="0"/>
      <w:marTop w:val="0"/>
      <w:marBottom w:val="0"/>
      <w:divBdr>
        <w:top w:val="none" w:sz="0" w:space="0" w:color="auto"/>
        <w:left w:val="none" w:sz="0" w:space="0" w:color="auto"/>
        <w:bottom w:val="none" w:sz="0" w:space="0" w:color="auto"/>
        <w:right w:val="none" w:sz="0" w:space="0" w:color="auto"/>
      </w:divBdr>
    </w:div>
    <w:div w:id="367411919">
      <w:bodyDiv w:val="1"/>
      <w:marLeft w:val="0"/>
      <w:marRight w:val="0"/>
      <w:marTop w:val="0"/>
      <w:marBottom w:val="0"/>
      <w:divBdr>
        <w:top w:val="none" w:sz="0" w:space="0" w:color="auto"/>
        <w:left w:val="none" w:sz="0" w:space="0" w:color="auto"/>
        <w:bottom w:val="none" w:sz="0" w:space="0" w:color="auto"/>
        <w:right w:val="none" w:sz="0" w:space="0" w:color="auto"/>
      </w:divBdr>
    </w:div>
    <w:div w:id="371151605">
      <w:bodyDiv w:val="1"/>
      <w:marLeft w:val="0"/>
      <w:marRight w:val="0"/>
      <w:marTop w:val="0"/>
      <w:marBottom w:val="0"/>
      <w:divBdr>
        <w:top w:val="none" w:sz="0" w:space="0" w:color="auto"/>
        <w:left w:val="none" w:sz="0" w:space="0" w:color="auto"/>
        <w:bottom w:val="none" w:sz="0" w:space="0" w:color="auto"/>
        <w:right w:val="none" w:sz="0" w:space="0" w:color="auto"/>
      </w:divBdr>
    </w:div>
    <w:div w:id="391197873">
      <w:bodyDiv w:val="1"/>
      <w:marLeft w:val="0"/>
      <w:marRight w:val="0"/>
      <w:marTop w:val="0"/>
      <w:marBottom w:val="0"/>
      <w:divBdr>
        <w:top w:val="none" w:sz="0" w:space="0" w:color="auto"/>
        <w:left w:val="none" w:sz="0" w:space="0" w:color="auto"/>
        <w:bottom w:val="none" w:sz="0" w:space="0" w:color="auto"/>
        <w:right w:val="none" w:sz="0" w:space="0" w:color="auto"/>
      </w:divBdr>
    </w:div>
    <w:div w:id="451558860">
      <w:bodyDiv w:val="1"/>
      <w:marLeft w:val="0"/>
      <w:marRight w:val="0"/>
      <w:marTop w:val="0"/>
      <w:marBottom w:val="0"/>
      <w:divBdr>
        <w:top w:val="none" w:sz="0" w:space="0" w:color="auto"/>
        <w:left w:val="none" w:sz="0" w:space="0" w:color="auto"/>
        <w:bottom w:val="none" w:sz="0" w:space="0" w:color="auto"/>
        <w:right w:val="none" w:sz="0" w:space="0" w:color="auto"/>
      </w:divBdr>
    </w:div>
    <w:div w:id="549609206">
      <w:bodyDiv w:val="1"/>
      <w:marLeft w:val="0"/>
      <w:marRight w:val="0"/>
      <w:marTop w:val="0"/>
      <w:marBottom w:val="0"/>
      <w:divBdr>
        <w:top w:val="none" w:sz="0" w:space="0" w:color="auto"/>
        <w:left w:val="none" w:sz="0" w:space="0" w:color="auto"/>
        <w:bottom w:val="none" w:sz="0" w:space="0" w:color="auto"/>
        <w:right w:val="none" w:sz="0" w:space="0" w:color="auto"/>
      </w:divBdr>
    </w:div>
    <w:div w:id="794639886">
      <w:bodyDiv w:val="1"/>
      <w:marLeft w:val="0"/>
      <w:marRight w:val="0"/>
      <w:marTop w:val="0"/>
      <w:marBottom w:val="0"/>
      <w:divBdr>
        <w:top w:val="none" w:sz="0" w:space="0" w:color="auto"/>
        <w:left w:val="none" w:sz="0" w:space="0" w:color="auto"/>
        <w:bottom w:val="none" w:sz="0" w:space="0" w:color="auto"/>
        <w:right w:val="none" w:sz="0" w:space="0" w:color="auto"/>
      </w:divBdr>
    </w:div>
    <w:div w:id="797335360">
      <w:bodyDiv w:val="1"/>
      <w:marLeft w:val="0"/>
      <w:marRight w:val="0"/>
      <w:marTop w:val="0"/>
      <w:marBottom w:val="0"/>
      <w:divBdr>
        <w:top w:val="none" w:sz="0" w:space="0" w:color="auto"/>
        <w:left w:val="none" w:sz="0" w:space="0" w:color="auto"/>
        <w:bottom w:val="none" w:sz="0" w:space="0" w:color="auto"/>
        <w:right w:val="none" w:sz="0" w:space="0" w:color="auto"/>
      </w:divBdr>
    </w:div>
    <w:div w:id="933634628">
      <w:bodyDiv w:val="1"/>
      <w:marLeft w:val="0"/>
      <w:marRight w:val="0"/>
      <w:marTop w:val="0"/>
      <w:marBottom w:val="0"/>
      <w:divBdr>
        <w:top w:val="none" w:sz="0" w:space="0" w:color="auto"/>
        <w:left w:val="none" w:sz="0" w:space="0" w:color="auto"/>
        <w:bottom w:val="none" w:sz="0" w:space="0" w:color="auto"/>
        <w:right w:val="none" w:sz="0" w:space="0" w:color="auto"/>
      </w:divBdr>
    </w:div>
    <w:div w:id="1242134556">
      <w:bodyDiv w:val="1"/>
      <w:marLeft w:val="0"/>
      <w:marRight w:val="0"/>
      <w:marTop w:val="0"/>
      <w:marBottom w:val="0"/>
      <w:divBdr>
        <w:top w:val="none" w:sz="0" w:space="0" w:color="auto"/>
        <w:left w:val="none" w:sz="0" w:space="0" w:color="auto"/>
        <w:bottom w:val="none" w:sz="0" w:space="0" w:color="auto"/>
        <w:right w:val="none" w:sz="0" w:space="0" w:color="auto"/>
      </w:divBdr>
    </w:div>
    <w:div w:id="1251308574">
      <w:bodyDiv w:val="1"/>
      <w:marLeft w:val="0"/>
      <w:marRight w:val="0"/>
      <w:marTop w:val="0"/>
      <w:marBottom w:val="0"/>
      <w:divBdr>
        <w:top w:val="none" w:sz="0" w:space="0" w:color="auto"/>
        <w:left w:val="none" w:sz="0" w:space="0" w:color="auto"/>
        <w:bottom w:val="none" w:sz="0" w:space="0" w:color="auto"/>
        <w:right w:val="none" w:sz="0" w:space="0" w:color="auto"/>
      </w:divBdr>
    </w:div>
    <w:div w:id="1255825191">
      <w:bodyDiv w:val="1"/>
      <w:marLeft w:val="0"/>
      <w:marRight w:val="0"/>
      <w:marTop w:val="0"/>
      <w:marBottom w:val="0"/>
      <w:divBdr>
        <w:top w:val="none" w:sz="0" w:space="0" w:color="auto"/>
        <w:left w:val="none" w:sz="0" w:space="0" w:color="auto"/>
        <w:bottom w:val="none" w:sz="0" w:space="0" w:color="auto"/>
        <w:right w:val="none" w:sz="0" w:space="0" w:color="auto"/>
      </w:divBdr>
    </w:div>
    <w:div w:id="1404986639">
      <w:bodyDiv w:val="1"/>
      <w:marLeft w:val="0"/>
      <w:marRight w:val="0"/>
      <w:marTop w:val="0"/>
      <w:marBottom w:val="0"/>
      <w:divBdr>
        <w:top w:val="none" w:sz="0" w:space="0" w:color="auto"/>
        <w:left w:val="none" w:sz="0" w:space="0" w:color="auto"/>
        <w:bottom w:val="none" w:sz="0" w:space="0" w:color="auto"/>
        <w:right w:val="none" w:sz="0" w:space="0" w:color="auto"/>
      </w:divBdr>
    </w:div>
    <w:div w:id="1445222610">
      <w:bodyDiv w:val="1"/>
      <w:marLeft w:val="0"/>
      <w:marRight w:val="0"/>
      <w:marTop w:val="0"/>
      <w:marBottom w:val="0"/>
      <w:divBdr>
        <w:top w:val="none" w:sz="0" w:space="0" w:color="auto"/>
        <w:left w:val="none" w:sz="0" w:space="0" w:color="auto"/>
        <w:bottom w:val="none" w:sz="0" w:space="0" w:color="auto"/>
        <w:right w:val="none" w:sz="0" w:space="0" w:color="auto"/>
      </w:divBdr>
    </w:div>
    <w:div w:id="1480658256">
      <w:bodyDiv w:val="1"/>
      <w:marLeft w:val="0"/>
      <w:marRight w:val="0"/>
      <w:marTop w:val="0"/>
      <w:marBottom w:val="0"/>
      <w:divBdr>
        <w:top w:val="none" w:sz="0" w:space="0" w:color="auto"/>
        <w:left w:val="none" w:sz="0" w:space="0" w:color="auto"/>
        <w:bottom w:val="none" w:sz="0" w:space="0" w:color="auto"/>
        <w:right w:val="none" w:sz="0" w:space="0" w:color="auto"/>
      </w:divBdr>
    </w:div>
    <w:div w:id="1502505664">
      <w:bodyDiv w:val="1"/>
      <w:marLeft w:val="0"/>
      <w:marRight w:val="0"/>
      <w:marTop w:val="0"/>
      <w:marBottom w:val="0"/>
      <w:divBdr>
        <w:top w:val="none" w:sz="0" w:space="0" w:color="auto"/>
        <w:left w:val="none" w:sz="0" w:space="0" w:color="auto"/>
        <w:bottom w:val="none" w:sz="0" w:space="0" w:color="auto"/>
        <w:right w:val="none" w:sz="0" w:space="0" w:color="auto"/>
      </w:divBdr>
    </w:div>
    <w:div w:id="1570656528">
      <w:bodyDiv w:val="1"/>
      <w:marLeft w:val="0"/>
      <w:marRight w:val="0"/>
      <w:marTop w:val="0"/>
      <w:marBottom w:val="0"/>
      <w:divBdr>
        <w:top w:val="none" w:sz="0" w:space="0" w:color="auto"/>
        <w:left w:val="none" w:sz="0" w:space="0" w:color="auto"/>
        <w:bottom w:val="none" w:sz="0" w:space="0" w:color="auto"/>
        <w:right w:val="none" w:sz="0" w:space="0" w:color="auto"/>
      </w:divBdr>
    </w:div>
    <w:div w:id="1672097156">
      <w:bodyDiv w:val="1"/>
      <w:marLeft w:val="0"/>
      <w:marRight w:val="0"/>
      <w:marTop w:val="0"/>
      <w:marBottom w:val="0"/>
      <w:divBdr>
        <w:top w:val="none" w:sz="0" w:space="0" w:color="auto"/>
        <w:left w:val="none" w:sz="0" w:space="0" w:color="auto"/>
        <w:bottom w:val="none" w:sz="0" w:space="0" w:color="auto"/>
        <w:right w:val="none" w:sz="0" w:space="0" w:color="auto"/>
      </w:divBdr>
    </w:div>
    <w:div w:id="1999922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7.png" Id="rId13" /><Relationship Type="http://schemas.openxmlformats.org/officeDocument/2006/relationships/image" Target="media/image12.png" Id="rId18" /><Relationship Type="http://schemas.openxmlformats.org/officeDocument/2006/relationships/image" Target="media/image20.png" Id="rId26" /><Relationship Type="http://schemas.openxmlformats.org/officeDocument/2006/relationships/settings" Target="settings.xml" Id="rId3" /><Relationship Type="http://schemas.openxmlformats.org/officeDocument/2006/relationships/image" Target="media/image15.png" Id="rId21" /><Relationship Type="http://schemas.openxmlformats.org/officeDocument/2006/relationships/image" Target="media/image1.png" Id="rId7" /><Relationship Type="http://schemas.openxmlformats.org/officeDocument/2006/relationships/image" Target="media/image6.png" Id="rId12" /><Relationship Type="http://schemas.openxmlformats.org/officeDocument/2006/relationships/image" Target="media/image11.png" Id="rId17" /><Relationship Type="http://schemas.openxmlformats.org/officeDocument/2006/relationships/image" Target="media/image19.png" Id="rId25" /><Relationship Type="http://schemas.openxmlformats.org/officeDocument/2006/relationships/theme" Target="theme/theme1.xml" Id="rId33" /><Relationship Type="http://schemas.openxmlformats.org/officeDocument/2006/relationships/styles" Target="styles.xml" Id="rId2" /><Relationship Type="http://schemas.openxmlformats.org/officeDocument/2006/relationships/image" Target="media/image10.png" Id="rId16" /><Relationship Type="http://schemas.openxmlformats.org/officeDocument/2006/relationships/image" Target="media/image14.png" Id="rId20" /><Relationship Type="http://schemas.openxmlformats.org/officeDocument/2006/relationships/image" Target="media/image23.png" Id="rId29" /><Relationship Type="http://schemas.openxmlformats.org/officeDocument/2006/relationships/numbering" Target="numbering.xml" Id="rId1" /><Relationship Type="http://schemas.openxmlformats.org/officeDocument/2006/relationships/chart" Target="charts/chart2.xml" Id="rId6" /><Relationship Type="http://schemas.openxmlformats.org/officeDocument/2006/relationships/image" Target="media/image5.png" Id="rId11" /><Relationship Type="http://schemas.openxmlformats.org/officeDocument/2006/relationships/image" Target="media/image18.png" Id="rId24" /><Relationship Type="http://schemas.openxmlformats.org/officeDocument/2006/relationships/fontTable" Target="fontTable.xml" Id="rId32" /><Relationship Type="http://schemas.openxmlformats.org/officeDocument/2006/relationships/chart" Target="charts/chart1.xml" Id="rId5" /><Relationship Type="http://schemas.openxmlformats.org/officeDocument/2006/relationships/image" Target="media/image9.png" Id="rId15" /><Relationship Type="http://schemas.openxmlformats.org/officeDocument/2006/relationships/image" Target="media/image17.png" Id="rId23" /><Relationship Type="http://schemas.openxmlformats.org/officeDocument/2006/relationships/image" Target="media/image22.png" Id="rId28" /><Relationship Type="http://schemas.openxmlformats.org/officeDocument/2006/relationships/image" Target="media/image4.png" Id="rId10" /><Relationship Type="http://schemas.openxmlformats.org/officeDocument/2006/relationships/image" Target="media/image13.png" Id="rId19" /><Relationship Type="http://schemas.openxmlformats.org/officeDocument/2006/relationships/hyperlink" Target="http://darwin.cirad.fr/darwin" TargetMode="External" Id="rId31" /><Relationship Type="http://schemas.openxmlformats.org/officeDocument/2006/relationships/webSettings" Target="webSettings.xml" Id="rId4" /><Relationship Type="http://schemas.openxmlformats.org/officeDocument/2006/relationships/image" Target="media/image3.png" Id="rId9" /><Relationship Type="http://schemas.openxmlformats.org/officeDocument/2006/relationships/image" Target="media/image8.png" Id="rId14" /><Relationship Type="http://schemas.openxmlformats.org/officeDocument/2006/relationships/image" Target="media/image16.png" Id="rId22" /><Relationship Type="http://schemas.openxmlformats.org/officeDocument/2006/relationships/image" Target="media/image21.png" Id="rId27" /><Relationship Type="http://schemas.openxmlformats.org/officeDocument/2006/relationships/image" Target="media/image24.png" Id="rId30" /><Relationship Type="http://schemas.openxmlformats.org/officeDocument/2006/relationships/image" Target="media/image2.png" Id="rId8" /></Relationships>
</file>

<file path=word/charts/_rels/chart1.xml.rels><?xml version="1.0" encoding="UTF-8" standalone="yes"?>
<Relationships xmlns="http://schemas.openxmlformats.org/package/2006/relationships"><Relationship Id="rId3" Type="http://schemas.openxmlformats.org/officeDocument/2006/relationships/oleObject" Target="https://001gc-my.sharepoint.com/personal/nick_tinker_agr_gc_ca/Documents/GROAT/MANUSCRIPTS/2023_Panoat_Diversity/DUPE/dupe_dist_summarie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001gc-my.sharepoint.com/personal/nick_tinker_agr_gc_ca/Documents/GROAT/MANUSCRIPTS/2023_Panoat_Diversity/DUPE/dupe_dist_summaries.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val>
            <c:numRef>
              <c:f>New_747!$F$2:$F$100</c:f>
              <c:numCache>
                <c:formatCode>0.00000</c:formatCode>
                <c:ptCount val="99"/>
                <c:pt idx="0">
                  <c:v>2.2119383333333333E-3</c:v>
                </c:pt>
                <c:pt idx="1">
                  <c:v>2.2930433333333334E-3</c:v>
                </c:pt>
                <c:pt idx="2">
                  <c:v>2.3360483333333334E-3</c:v>
                </c:pt>
                <c:pt idx="3">
                  <c:v>2.3362833333333334E-3</c:v>
                </c:pt>
                <c:pt idx="4">
                  <c:v>2.3737299999999997E-3</c:v>
                </c:pt>
                <c:pt idx="5">
                  <c:v>2.4070266666666664E-3</c:v>
                </c:pt>
                <c:pt idx="6">
                  <c:v>2.4879799999999999E-3</c:v>
                </c:pt>
                <c:pt idx="7">
                  <c:v>2.6148066666666671E-3</c:v>
                </c:pt>
                <c:pt idx="8">
                  <c:v>2.6422849999999994E-3</c:v>
                </c:pt>
                <c:pt idx="9">
                  <c:v>2.8608483333333336E-3</c:v>
                </c:pt>
                <c:pt idx="10">
                  <c:v>2.8955700000000001E-3</c:v>
                </c:pt>
                <c:pt idx="11">
                  <c:v>2.9805600000000002E-3</c:v>
                </c:pt>
                <c:pt idx="12">
                  <c:v>3.1680250000000001E-3</c:v>
                </c:pt>
                <c:pt idx="13">
                  <c:v>3.186203333333333E-3</c:v>
                </c:pt>
                <c:pt idx="14">
                  <c:v>3.2001700000000004E-3</c:v>
                </c:pt>
                <c:pt idx="15">
                  <c:v>3.2119900000000001E-3</c:v>
                </c:pt>
                <c:pt idx="16">
                  <c:v>3.2250650000000005E-3</c:v>
                </c:pt>
                <c:pt idx="17">
                  <c:v>3.3245983333333329E-3</c:v>
                </c:pt>
                <c:pt idx="18">
                  <c:v>3.4534383333333332E-3</c:v>
                </c:pt>
                <c:pt idx="19">
                  <c:v>3.6122266666666672E-3</c:v>
                </c:pt>
                <c:pt idx="20">
                  <c:v>3.6512983333333335E-3</c:v>
                </c:pt>
                <c:pt idx="21">
                  <c:v>3.9547433333333333E-3</c:v>
                </c:pt>
                <c:pt idx="22">
                  <c:v>4.0074333333333335E-3</c:v>
                </c:pt>
                <c:pt idx="23">
                  <c:v>4.0430199999999996E-3</c:v>
                </c:pt>
                <c:pt idx="24">
                  <c:v>4.0986566666666663E-3</c:v>
                </c:pt>
                <c:pt idx="25">
                  <c:v>4.1447300000000001E-3</c:v>
                </c:pt>
                <c:pt idx="26">
                  <c:v>4.1498999999999998E-3</c:v>
                </c:pt>
                <c:pt idx="27">
                  <c:v>4.2176566666666665E-3</c:v>
                </c:pt>
                <c:pt idx="28">
                  <c:v>4.2479033333333331E-3</c:v>
                </c:pt>
                <c:pt idx="29">
                  <c:v>4.2785016666666668E-3</c:v>
                </c:pt>
                <c:pt idx="30">
                  <c:v>4.3846500000000004E-3</c:v>
                </c:pt>
                <c:pt idx="31">
                  <c:v>4.4792449999999998E-3</c:v>
                </c:pt>
                <c:pt idx="32">
                  <c:v>4.5328600000000005E-3</c:v>
                </c:pt>
                <c:pt idx="33">
                  <c:v>4.6029616666666663E-3</c:v>
                </c:pt>
                <c:pt idx="34">
                  <c:v>4.6322383333333335E-3</c:v>
                </c:pt>
                <c:pt idx="35">
                  <c:v>4.6461699999999989E-3</c:v>
                </c:pt>
                <c:pt idx="36">
                  <c:v>4.7144499999999994E-3</c:v>
                </c:pt>
                <c:pt idx="37">
                  <c:v>4.8811879999999998E-3</c:v>
                </c:pt>
                <c:pt idx="38">
                  <c:v>4.905955E-3</c:v>
                </c:pt>
                <c:pt idx="39">
                  <c:v>4.9509899999999997E-3</c:v>
                </c:pt>
                <c:pt idx="40">
                  <c:v>4.9831233333333331E-3</c:v>
                </c:pt>
                <c:pt idx="41">
                  <c:v>5.1677633333333337E-3</c:v>
                </c:pt>
                <c:pt idx="42">
                  <c:v>5.3527049999999993E-3</c:v>
                </c:pt>
                <c:pt idx="43">
                  <c:v>5.3738366666666662E-3</c:v>
                </c:pt>
                <c:pt idx="44">
                  <c:v>5.4973133333333334E-3</c:v>
                </c:pt>
                <c:pt idx="45">
                  <c:v>5.878795E-3</c:v>
                </c:pt>
                <c:pt idx="46">
                  <c:v>6.096646666666667E-3</c:v>
                </c:pt>
                <c:pt idx="47">
                  <c:v>6.1102966666666666E-3</c:v>
                </c:pt>
                <c:pt idx="48">
                  <c:v>6.2365916666666668E-3</c:v>
                </c:pt>
                <c:pt idx="49">
                  <c:v>8.4891016666666669E-3</c:v>
                </c:pt>
                <c:pt idx="50">
                  <c:v>8.5361499999999976E-3</c:v>
                </c:pt>
                <c:pt idx="51">
                  <c:v>1.0196904999999999E-2</c:v>
                </c:pt>
                <c:pt idx="52">
                  <c:v>1.1395103333333332E-2</c:v>
                </c:pt>
                <c:pt idx="53">
                  <c:v>1.1660780000000001E-2</c:v>
                </c:pt>
                <c:pt idx="54">
                  <c:v>1.217261E-2</c:v>
                </c:pt>
                <c:pt idx="55">
                  <c:v>1.5656436666666666E-2</c:v>
                </c:pt>
                <c:pt idx="56">
                  <c:v>1.9793359999999999E-2</c:v>
                </c:pt>
                <c:pt idx="57">
                  <c:v>2.0865145000000002E-2</c:v>
                </c:pt>
                <c:pt idx="58">
                  <c:v>2.9950666666666667E-2</c:v>
                </c:pt>
                <c:pt idx="59">
                  <c:v>3.0458816999999999E-2</c:v>
                </c:pt>
                <c:pt idx="60">
                  <c:v>4.2698770000000004E-2</c:v>
                </c:pt>
                <c:pt idx="61">
                  <c:v>4.8363578333333344E-2</c:v>
                </c:pt>
                <c:pt idx="62">
                  <c:v>5.3968653999999991E-2</c:v>
                </c:pt>
                <c:pt idx="63">
                  <c:v>5.4853412000000004E-2</c:v>
                </c:pt>
                <c:pt idx="64">
                  <c:v>5.8718599000000003E-2</c:v>
                </c:pt>
                <c:pt idx="65">
                  <c:v>6.1782218333333333E-2</c:v>
                </c:pt>
                <c:pt idx="66">
                  <c:v>6.2904975000000002E-2</c:v>
                </c:pt>
                <c:pt idx="67">
                  <c:v>6.3667488333333341E-2</c:v>
                </c:pt>
                <c:pt idx="68">
                  <c:v>6.4331704999999989E-2</c:v>
                </c:pt>
                <c:pt idx="69">
                  <c:v>6.9773373999999985E-2</c:v>
                </c:pt>
                <c:pt idx="70">
                  <c:v>7.0416013333333347E-2</c:v>
                </c:pt>
                <c:pt idx="71">
                  <c:v>7.5504295000000013E-2</c:v>
                </c:pt>
                <c:pt idx="72">
                  <c:v>7.6148430000000003E-2</c:v>
                </c:pt>
                <c:pt idx="73">
                  <c:v>7.9219116666666659E-2</c:v>
                </c:pt>
                <c:pt idx="74">
                  <c:v>8.1042193333333346E-2</c:v>
                </c:pt>
                <c:pt idx="75">
                  <c:v>8.1156985000000001E-2</c:v>
                </c:pt>
                <c:pt idx="76">
                  <c:v>8.8480009999999998E-2</c:v>
                </c:pt>
                <c:pt idx="77">
                  <c:v>9.1326026666666671E-2</c:v>
                </c:pt>
                <c:pt idx="78">
                  <c:v>9.1623270000000007E-2</c:v>
                </c:pt>
                <c:pt idx="79">
                  <c:v>9.6890083333333335E-2</c:v>
                </c:pt>
                <c:pt idx="80">
                  <c:v>0.10349451</c:v>
                </c:pt>
                <c:pt idx="81">
                  <c:v>0.10451914333333334</c:v>
                </c:pt>
                <c:pt idx="82">
                  <c:v>0.10478733666666666</c:v>
                </c:pt>
                <c:pt idx="83">
                  <c:v>0.11641928999999999</c:v>
                </c:pt>
                <c:pt idx="84">
                  <c:v>0.11698503</c:v>
                </c:pt>
                <c:pt idx="85">
                  <c:v>0.12062380500000003</c:v>
                </c:pt>
                <c:pt idx="86">
                  <c:v>0.12663235333333334</c:v>
                </c:pt>
                <c:pt idx="87">
                  <c:v>0.14504362166666665</c:v>
                </c:pt>
                <c:pt idx="88">
                  <c:v>0.14978400499999997</c:v>
                </c:pt>
                <c:pt idx="89">
                  <c:v>0.15167549</c:v>
                </c:pt>
                <c:pt idx="90">
                  <c:v>0.15586421333333333</c:v>
                </c:pt>
                <c:pt idx="91">
                  <c:v>0.17126480666666666</c:v>
                </c:pt>
                <c:pt idx="92">
                  <c:v>0.18441769999999999</c:v>
                </c:pt>
                <c:pt idx="93">
                  <c:v>0.20087506166666666</c:v>
                </c:pt>
                <c:pt idx="94">
                  <c:v>0.20264466000000003</c:v>
                </c:pt>
                <c:pt idx="95">
                  <c:v>0.23570515666666669</c:v>
                </c:pt>
                <c:pt idx="96">
                  <c:v>0.25204191500000001</c:v>
                </c:pt>
                <c:pt idx="97">
                  <c:v>0.30570596</c:v>
                </c:pt>
                <c:pt idx="98">
                  <c:v>0.32445833833333332</c:v>
                </c:pt>
              </c:numCache>
            </c:numRef>
          </c:val>
          <c:extLst>
            <c:ext xmlns:c16="http://schemas.microsoft.com/office/drawing/2014/chart" uri="{C3380CC4-5D6E-409C-BE32-E72D297353CC}">
              <c16:uniqueId val="{00000000-87D1-46C3-AE9E-17BBBCA2CCEF}"/>
            </c:ext>
          </c:extLst>
        </c:ser>
        <c:dLbls>
          <c:showLegendKey val="0"/>
          <c:showVal val="0"/>
          <c:showCatName val="0"/>
          <c:showSerName val="0"/>
          <c:showPercent val="0"/>
          <c:showBubbleSize val="0"/>
        </c:dLbls>
        <c:gapWidth val="219"/>
        <c:overlap val="-27"/>
        <c:axId val="2015456351"/>
        <c:axId val="2015457311"/>
      </c:barChart>
      <c:catAx>
        <c:axId val="2015456351"/>
        <c:scaling>
          <c:orientation val="minMax"/>
        </c:scaling>
        <c:delete val="1"/>
        <c:axPos val="b"/>
        <c:majorTickMark val="none"/>
        <c:minorTickMark val="none"/>
        <c:tickLblPos val="nextTo"/>
        <c:crossAx val="2015457311"/>
        <c:crosses val="autoZero"/>
        <c:auto val="1"/>
        <c:lblAlgn val="ctr"/>
        <c:lblOffset val="100"/>
        <c:noMultiLvlLbl val="0"/>
      </c:catAx>
      <c:valAx>
        <c:axId val="2015457311"/>
        <c:scaling>
          <c:orientation val="minMax"/>
        </c:scaling>
        <c:delete val="0"/>
        <c:axPos val="l"/>
        <c:majorGridlines>
          <c:spPr>
            <a:ln w="9525" cap="flat" cmpd="sng" algn="ctr">
              <a:solidFill>
                <a:schemeClr val="tx1">
                  <a:lumMod val="15000"/>
                  <a:lumOff val="85000"/>
                </a:schemeClr>
              </a:solidFill>
              <a:round/>
            </a:ln>
            <a:effectLst/>
          </c:spPr>
        </c:majorGridlines>
        <c:numFmt formatCode="0.0000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201545635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val>
            <c:numRef>
              <c:f>New_747!$N$2:$N$649</c:f>
              <c:numCache>
                <c:formatCode>0.00000</c:formatCode>
                <c:ptCount val="648"/>
                <c:pt idx="0">
                  <c:v>6.4234000000000003E-4</c:v>
                </c:pt>
                <c:pt idx="1">
                  <c:v>9.9146999999999994E-4</c:v>
                </c:pt>
                <c:pt idx="2">
                  <c:v>1.17662E-3</c:v>
                </c:pt>
                <c:pt idx="3">
                  <c:v>1.1921499999999999E-3</c:v>
                </c:pt>
                <c:pt idx="4">
                  <c:v>1.20305E-3</c:v>
                </c:pt>
                <c:pt idx="5">
                  <c:v>1.2092699999999999E-3</c:v>
                </c:pt>
                <c:pt idx="6">
                  <c:v>1.2746999999999999E-3</c:v>
                </c:pt>
                <c:pt idx="7">
                  <c:v>1.2869999999999999E-3</c:v>
                </c:pt>
                <c:pt idx="8">
                  <c:v>1.35267E-3</c:v>
                </c:pt>
                <c:pt idx="9">
                  <c:v>1.3937299999999999E-3</c:v>
                </c:pt>
                <c:pt idx="10">
                  <c:v>1.39583E-3</c:v>
                </c:pt>
                <c:pt idx="11">
                  <c:v>1.5112299999999999E-3</c:v>
                </c:pt>
                <c:pt idx="12">
                  <c:v>1.57318E-3</c:v>
                </c:pt>
                <c:pt idx="13">
                  <c:v>1.6021933333333334E-3</c:v>
                </c:pt>
                <c:pt idx="14">
                  <c:v>1.6027966666666666E-3</c:v>
                </c:pt>
                <c:pt idx="15">
                  <c:v>1.6764966666666667E-3</c:v>
                </c:pt>
                <c:pt idx="16">
                  <c:v>1.71415E-3</c:v>
                </c:pt>
                <c:pt idx="17">
                  <c:v>1.78761E-3</c:v>
                </c:pt>
                <c:pt idx="18">
                  <c:v>1.7883199999999999E-3</c:v>
                </c:pt>
                <c:pt idx="19">
                  <c:v>1.94871E-3</c:v>
                </c:pt>
                <c:pt idx="20">
                  <c:v>2.0102499999999999E-3</c:v>
                </c:pt>
                <c:pt idx="21">
                  <c:v>2.1281799999999999E-3</c:v>
                </c:pt>
                <c:pt idx="22">
                  <c:v>2.1599499999999999E-3</c:v>
                </c:pt>
                <c:pt idx="23">
                  <c:v>2.1852633333333334E-3</c:v>
                </c:pt>
                <c:pt idx="24">
                  <c:v>2.1955E-3</c:v>
                </c:pt>
                <c:pt idx="25">
                  <c:v>2.1957299999999999E-3</c:v>
                </c:pt>
                <c:pt idx="26">
                  <c:v>2.20317E-3</c:v>
                </c:pt>
                <c:pt idx="27">
                  <c:v>2.2225566666666668E-3</c:v>
                </c:pt>
                <c:pt idx="28">
                  <c:v>2.2712499999999998E-3</c:v>
                </c:pt>
                <c:pt idx="29">
                  <c:v>2.2971799999999998E-3</c:v>
                </c:pt>
                <c:pt idx="30">
                  <c:v>2.2977200000000001E-3</c:v>
                </c:pt>
                <c:pt idx="31">
                  <c:v>2.3051399999999998E-3</c:v>
                </c:pt>
                <c:pt idx="32">
                  <c:v>2.3073999999999998E-3</c:v>
                </c:pt>
                <c:pt idx="33">
                  <c:v>2.3390199999999998E-3</c:v>
                </c:pt>
                <c:pt idx="34">
                  <c:v>2.3644199999999999E-3</c:v>
                </c:pt>
                <c:pt idx="35">
                  <c:v>2.4229299999999998E-3</c:v>
                </c:pt>
                <c:pt idx="36">
                  <c:v>2.4436633333333332E-3</c:v>
                </c:pt>
                <c:pt idx="37">
                  <c:v>2.4777599999999999E-3</c:v>
                </c:pt>
                <c:pt idx="38">
                  <c:v>2.5308000000000002E-3</c:v>
                </c:pt>
                <c:pt idx="39">
                  <c:v>2.5501500000000002E-3</c:v>
                </c:pt>
                <c:pt idx="40">
                  <c:v>2.5517999999999999E-3</c:v>
                </c:pt>
                <c:pt idx="41">
                  <c:v>2.57019E-3</c:v>
                </c:pt>
                <c:pt idx="42">
                  <c:v>2.60078E-3</c:v>
                </c:pt>
                <c:pt idx="43">
                  <c:v>2.6366300000000001E-3</c:v>
                </c:pt>
                <c:pt idx="44">
                  <c:v>2.66197E-3</c:v>
                </c:pt>
                <c:pt idx="45">
                  <c:v>2.6786700000000002E-3</c:v>
                </c:pt>
                <c:pt idx="46">
                  <c:v>2.71353E-3</c:v>
                </c:pt>
                <c:pt idx="47">
                  <c:v>2.7137699999999999E-3</c:v>
                </c:pt>
                <c:pt idx="48">
                  <c:v>2.76341E-3</c:v>
                </c:pt>
                <c:pt idx="49">
                  <c:v>2.7743049999999999E-3</c:v>
                </c:pt>
                <c:pt idx="50">
                  <c:v>2.836E-3</c:v>
                </c:pt>
                <c:pt idx="51">
                  <c:v>2.8653300000000001E-3</c:v>
                </c:pt>
                <c:pt idx="52">
                  <c:v>2.8658099999999999E-3</c:v>
                </c:pt>
                <c:pt idx="53">
                  <c:v>2.8755999999999999E-3</c:v>
                </c:pt>
                <c:pt idx="54">
                  <c:v>2.9172899999999999E-3</c:v>
                </c:pt>
                <c:pt idx="55">
                  <c:v>2.9350399999999999E-3</c:v>
                </c:pt>
                <c:pt idx="56">
                  <c:v>2.9616866666666666E-3</c:v>
                </c:pt>
                <c:pt idx="57">
                  <c:v>2.9701599999999999E-3</c:v>
                </c:pt>
                <c:pt idx="58">
                  <c:v>2.9754E-3</c:v>
                </c:pt>
                <c:pt idx="59">
                  <c:v>2.9848299999999999E-3</c:v>
                </c:pt>
                <c:pt idx="60">
                  <c:v>3.0022500000000001E-3</c:v>
                </c:pt>
                <c:pt idx="61">
                  <c:v>3.0482199999999999E-3</c:v>
                </c:pt>
                <c:pt idx="62">
                  <c:v>3.0621699999999999E-3</c:v>
                </c:pt>
                <c:pt idx="63">
                  <c:v>3.0696600000000001E-3</c:v>
                </c:pt>
                <c:pt idx="64">
                  <c:v>3.07471E-3</c:v>
                </c:pt>
                <c:pt idx="65">
                  <c:v>3.0822599999999999E-3</c:v>
                </c:pt>
                <c:pt idx="66">
                  <c:v>3.0962333333333335E-3</c:v>
                </c:pt>
                <c:pt idx="67">
                  <c:v>3.1014900000000001E-3</c:v>
                </c:pt>
                <c:pt idx="68">
                  <c:v>3.1243899999999999E-3</c:v>
                </c:pt>
                <c:pt idx="69">
                  <c:v>3.1837200000000001E-3</c:v>
                </c:pt>
                <c:pt idx="70">
                  <c:v>3.27487E-3</c:v>
                </c:pt>
                <c:pt idx="71">
                  <c:v>3.27582E-3</c:v>
                </c:pt>
                <c:pt idx="72">
                  <c:v>3.3197399999999998E-3</c:v>
                </c:pt>
                <c:pt idx="73">
                  <c:v>3.34432E-3</c:v>
                </c:pt>
                <c:pt idx="74">
                  <c:v>3.3553200000000002E-3</c:v>
                </c:pt>
                <c:pt idx="75">
                  <c:v>3.3852800000000001E-3</c:v>
                </c:pt>
                <c:pt idx="76">
                  <c:v>3.3875533333333329E-3</c:v>
                </c:pt>
                <c:pt idx="77">
                  <c:v>3.39222E-3</c:v>
                </c:pt>
                <c:pt idx="78">
                  <c:v>3.39551E-3</c:v>
                </c:pt>
                <c:pt idx="79">
                  <c:v>3.4145E-3</c:v>
                </c:pt>
                <c:pt idx="80">
                  <c:v>3.4205500000000001E-3</c:v>
                </c:pt>
                <c:pt idx="81">
                  <c:v>3.45759E-3</c:v>
                </c:pt>
                <c:pt idx="82">
                  <c:v>3.4598400000000001E-3</c:v>
                </c:pt>
                <c:pt idx="83">
                  <c:v>3.46138E-3</c:v>
                </c:pt>
                <c:pt idx="84">
                  <c:v>3.46445E-3</c:v>
                </c:pt>
                <c:pt idx="85">
                  <c:v>3.4770500000000002E-3</c:v>
                </c:pt>
                <c:pt idx="86">
                  <c:v>3.5038500000000002E-3</c:v>
                </c:pt>
                <c:pt idx="87">
                  <c:v>3.5465700000000002E-3</c:v>
                </c:pt>
                <c:pt idx="88">
                  <c:v>3.5629500000000001E-3</c:v>
                </c:pt>
                <c:pt idx="89">
                  <c:v>3.5977800000000001E-3</c:v>
                </c:pt>
                <c:pt idx="90">
                  <c:v>3.6004100000000001E-3</c:v>
                </c:pt>
                <c:pt idx="91">
                  <c:v>3.6209100000000002E-3</c:v>
                </c:pt>
                <c:pt idx="92">
                  <c:v>3.6318499999999998E-3</c:v>
                </c:pt>
                <c:pt idx="93">
                  <c:v>3.6517300000000002E-3</c:v>
                </c:pt>
                <c:pt idx="94">
                  <c:v>3.7027700000000002E-3</c:v>
                </c:pt>
                <c:pt idx="95">
                  <c:v>3.7113599999999999E-3</c:v>
                </c:pt>
                <c:pt idx="96">
                  <c:v>3.7183899999999998E-3</c:v>
                </c:pt>
                <c:pt idx="97">
                  <c:v>3.7508400000000001E-3</c:v>
                </c:pt>
                <c:pt idx="98">
                  <c:v>3.7588433333333332E-3</c:v>
                </c:pt>
                <c:pt idx="99">
                  <c:v>3.76634E-3</c:v>
                </c:pt>
                <c:pt idx="100">
                  <c:v>3.7705199999999999E-3</c:v>
                </c:pt>
                <c:pt idx="101">
                  <c:v>3.7834000000000001E-3</c:v>
                </c:pt>
                <c:pt idx="102">
                  <c:v>3.7870899999999999E-3</c:v>
                </c:pt>
                <c:pt idx="103">
                  <c:v>3.8055699999999999E-3</c:v>
                </c:pt>
                <c:pt idx="104">
                  <c:v>3.8073299999999998E-3</c:v>
                </c:pt>
                <c:pt idx="105">
                  <c:v>3.8187400000000002E-3</c:v>
                </c:pt>
                <c:pt idx="106">
                  <c:v>3.8335766666666667E-3</c:v>
                </c:pt>
                <c:pt idx="107">
                  <c:v>3.8433899999999999E-3</c:v>
                </c:pt>
                <c:pt idx="108">
                  <c:v>3.8484600000000002E-3</c:v>
                </c:pt>
                <c:pt idx="109">
                  <c:v>3.8790600000000001E-3</c:v>
                </c:pt>
                <c:pt idx="110">
                  <c:v>3.8898299999999999E-3</c:v>
                </c:pt>
                <c:pt idx="111">
                  <c:v>3.8936600000000002E-3</c:v>
                </c:pt>
                <c:pt idx="112">
                  <c:v>3.9065999999999997E-3</c:v>
                </c:pt>
                <c:pt idx="113">
                  <c:v>3.9066400000000003E-3</c:v>
                </c:pt>
                <c:pt idx="114">
                  <c:v>3.9883599999999998E-3</c:v>
                </c:pt>
                <c:pt idx="115">
                  <c:v>4.0217400000000002E-3</c:v>
                </c:pt>
                <c:pt idx="116">
                  <c:v>4.1790000000000004E-3</c:v>
                </c:pt>
                <c:pt idx="117">
                  <c:v>4.2013199999999997E-3</c:v>
                </c:pt>
                <c:pt idx="118">
                  <c:v>4.22084E-3</c:v>
                </c:pt>
                <c:pt idx="119">
                  <c:v>4.2283299999999998E-3</c:v>
                </c:pt>
                <c:pt idx="120">
                  <c:v>4.2572299999999999E-3</c:v>
                </c:pt>
                <c:pt idx="121">
                  <c:v>4.25852E-3</c:v>
                </c:pt>
                <c:pt idx="122">
                  <c:v>4.2698500000000004E-3</c:v>
                </c:pt>
                <c:pt idx="123">
                  <c:v>4.2760566666666666E-3</c:v>
                </c:pt>
                <c:pt idx="124">
                  <c:v>4.2830100000000003E-3</c:v>
                </c:pt>
                <c:pt idx="125">
                  <c:v>4.3524899999999997E-3</c:v>
                </c:pt>
                <c:pt idx="126">
                  <c:v>4.3679599999999997E-3</c:v>
                </c:pt>
                <c:pt idx="127">
                  <c:v>4.36893E-3</c:v>
                </c:pt>
                <c:pt idx="128">
                  <c:v>4.3734999999999998E-3</c:v>
                </c:pt>
                <c:pt idx="129">
                  <c:v>4.5107599999999999E-3</c:v>
                </c:pt>
                <c:pt idx="130">
                  <c:v>4.5220700000000004E-3</c:v>
                </c:pt>
                <c:pt idx="131">
                  <c:v>4.5447700000000001E-3</c:v>
                </c:pt>
                <c:pt idx="132">
                  <c:v>4.5545433333333335E-3</c:v>
                </c:pt>
                <c:pt idx="133">
                  <c:v>4.5639799999999996E-3</c:v>
                </c:pt>
                <c:pt idx="134">
                  <c:v>4.5749700000000003E-3</c:v>
                </c:pt>
                <c:pt idx="135">
                  <c:v>4.6127800000000004E-3</c:v>
                </c:pt>
                <c:pt idx="136">
                  <c:v>4.6837799999999994E-3</c:v>
                </c:pt>
                <c:pt idx="137">
                  <c:v>4.7031733333333338E-3</c:v>
                </c:pt>
                <c:pt idx="138">
                  <c:v>4.7423600000000002E-3</c:v>
                </c:pt>
                <c:pt idx="139">
                  <c:v>4.7673100000000003E-3</c:v>
                </c:pt>
                <c:pt idx="140">
                  <c:v>4.7873799999999999E-3</c:v>
                </c:pt>
                <c:pt idx="141">
                  <c:v>4.8017600000000004E-3</c:v>
                </c:pt>
                <c:pt idx="142">
                  <c:v>4.8026199999999996E-3</c:v>
                </c:pt>
                <c:pt idx="143">
                  <c:v>4.8040933333333329E-3</c:v>
                </c:pt>
                <c:pt idx="144">
                  <c:v>4.8139999999999997E-3</c:v>
                </c:pt>
                <c:pt idx="145">
                  <c:v>4.8408699999999997E-3</c:v>
                </c:pt>
                <c:pt idx="146">
                  <c:v>4.8472699999999999E-3</c:v>
                </c:pt>
                <c:pt idx="147">
                  <c:v>4.8494999999999996E-3</c:v>
                </c:pt>
                <c:pt idx="148">
                  <c:v>4.8576057142857149E-3</c:v>
                </c:pt>
                <c:pt idx="149">
                  <c:v>4.8697899999999997E-3</c:v>
                </c:pt>
                <c:pt idx="150">
                  <c:v>4.8757799999999997E-3</c:v>
                </c:pt>
                <c:pt idx="151">
                  <c:v>4.89705E-3</c:v>
                </c:pt>
                <c:pt idx="152">
                  <c:v>4.93035E-3</c:v>
                </c:pt>
                <c:pt idx="153">
                  <c:v>4.95751E-3</c:v>
                </c:pt>
                <c:pt idx="154">
                  <c:v>4.9600199999999999E-3</c:v>
                </c:pt>
                <c:pt idx="155">
                  <c:v>5.02513E-3</c:v>
                </c:pt>
                <c:pt idx="156">
                  <c:v>5.0573199999999997E-3</c:v>
                </c:pt>
                <c:pt idx="157">
                  <c:v>5.0664200000000003E-3</c:v>
                </c:pt>
                <c:pt idx="158">
                  <c:v>5.0893600000000002E-3</c:v>
                </c:pt>
                <c:pt idx="159">
                  <c:v>5.1292999999999998E-3</c:v>
                </c:pt>
                <c:pt idx="160">
                  <c:v>5.1684499999999998E-3</c:v>
                </c:pt>
                <c:pt idx="161">
                  <c:v>5.1702600000000003E-3</c:v>
                </c:pt>
                <c:pt idx="162">
                  <c:v>5.1895600000000002E-3</c:v>
                </c:pt>
                <c:pt idx="163">
                  <c:v>5.2170100000000002E-3</c:v>
                </c:pt>
                <c:pt idx="164">
                  <c:v>5.2188599999999996E-3</c:v>
                </c:pt>
                <c:pt idx="165">
                  <c:v>5.2313733333333333E-3</c:v>
                </c:pt>
                <c:pt idx="166">
                  <c:v>5.2834199999999996E-3</c:v>
                </c:pt>
                <c:pt idx="167">
                  <c:v>5.29723E-3</c:v>
                </c:pt>
                <c:pt idx="168">
                  <c:v>5.3505000000000002E-3</c:v>
                </c:pt>
                <c:pt idx="169">
                  <c:v>5.3781899999999997E-3</c:v>
                </c:pt>
                <c:pt idx="170">
                  <c:v>5.4535699999999996E-3</c:v>
                </c:pt>
                <c:pt idx="171">
                  <c:v>5.4746899999999999E-3</c:v>
                </c:pt>
                <c:pt idx="172">
                  <c:v>5.4838700000000001E-3</c:v>
                </c:pt>
                <c:pt idx="173">
                  <c:v>5.4944199999999999E-3</c:v>
                </c:pt>
                <c:pt idx="174">
                  <c:v>5.500626666666667E-3</c:v>
                </c:pt>
                <c:pt idx="175">
                  <c:v>5.5204266666666673E-3</c:v>
                </c:pt>
                <c:pt idx="176">
                  <c:v>5.5485899999999999E-3</c:v>
                </c:pt>
                <c:pt idx="177">
                  <c:v>5.5682099999999997E-3</c:v>
                </c:pt>
                <c:pt idx="178">
                  <c:v>5.63607E-3</c:v>
                </c:pt>
                <c:pt idx="179">
                  <c:v>5.6826699999999999E-3</c:v>
                </c:pt>
                <c:pt idx="180">
                  <c:v>5.6882800000000004E-3</c:v>
                </c:pt>
                <c:pt idx="181">
                  <c:v>5.7237099999999999E-3</c:v>
                </c:pt>
                <c:pt idx="182">
                  <c:v>5.8015233333333334E-3</c:v>
                </c:pt>
                <c:pt idx="183">
                  <c:v>5.8333300000000003E-3</c:v>
                </c:pt>
                <c:pt idx="184">
                  <c:v>5.837406666666667E-3</c:v>
                </c:pt>
                <c:pt idx="185">
                  <c:v>5.8769900000000003E-3</c:v>
                </c:pt>
                <c:pt idx="186">
                  <c:v>5.8959800000000003E-3</c:v>
                </c:pt>
                <c:pt idx="187">
                  <c:v>5.9186200000000003E-3</c:v>
                </c:pt>
                <c:pt idx="188">
                  <c:v>5.9793600000000004E-3</c:v>
                </c:pt>
                <c:pt idx="189">
                  <c:v>5.9973300000000004E-3</c:v>
                </c:pt>
                <c:pt idx="190">
                  <c:v>6.02558E-3</c:v>
                </c:pt>
                <c:pt idx="191">
                  <c:v>6.0421099999999998E-3</c:v>
                </c:pt>
                <c:pt idx="192">
                  <c:v>6.1025599999999999E-3</c:v>
                </c:pt>
                <c:pt idx="193">
                  <c:v>6.1515500000000004E-3</c:v>
                </c:pt>
                <c:pt idx="194">
                  <c:v>6.1656599999999999E-3</c:v>
                </c:pt>
                <c:pt idx="195">
                  <c:v>6.2346099999999998E-3</c:v>
                </c:pt>
                <c:pt idx="196">
                  <c:v>6.2395999999999997E-3</c:v>
                </c:pt>
                <c:pt idx="197">
                  <c:v>6.2617699999999998E-3</c:v>
                </c:pt>
                <c:pt idx="198">
                  <c:v>6.2781E-3</c:v>
                </c:pt>
                <c:pt idx="199">
                  <c:v>6.3037199999999996E-3</c:v>
                </c:pt>
                <c:pt idx="200">
                  <c:v>6.3789966666666668E-3</c:v>
                </c:pt>
                <c:pt idx="201">
                  <c:v>6.39771E-3</c:v>
                </c:pt>
                <c:pt idx="202">
                  <c:v>6.4240900000000004E-3</c:v>
                </c:pt>
                <c:pt idx="203">
                  <c:v>6.4369800000000001E-3</c:v>
                </c:pt>
                <c:pt idx="204">
                  <c:v>6.4949500000000002E-3</c:v>
                </c:pt>
                <c:pt idx="205">
                  <c:v>6.5221400000000001E-3</c:v>
                </c:pt>
                <c:pt idx="206">
                  <c:v>6.5550699999999996E-3</c:v>
                </c:pt>
                <c:pt idx="207">
                  <c:v>6.7114100000000001E-3</c:v>
                </c:pt>
                <c:pt idx="208">
                  <c:v>6.7117499999999998E-3</c:v>
                </c:pt>
                <c:pt idx="209">
                  <c:v>6.7229799999999999E-3</c:v>
                </c:pt>
                <c:pt idx="210">
                  <c:v>6.7235000000000003E-3</c:v>
                </c:pt>
                <c:pt idx="211">
                  <c:v>6.8085899999999998E-3</c:v>
                </c:pt>
                <c:pt idx="212">
                  <c:v>6.8138699999999996E-3</c:v>
                </c:pt>
                <c:pt idx="213">
                  <c:v>6.8402799999999998E-3</c:v>
                </c:pt>
                <c:pt idx="214">
                  <c:v>6.8947899999999996E-3</c:v>
                </c:pt>
                <c:pt idx="215">
                  <c:v>6.9888800000000003E-3</c:v>
                </c:pt>
                <c:pt idx="216">
                  <c:v>7.0715800000000001E-3</c:v>
                </c:pt>
                <c:pt idx="217">
                  <c:v>7.0837533333333339E-3</c:v>
                </c:pt>
                <c:pt idx="218">
                  <c:v>7.0900099999999999E-3</c:v>
                </c:pt>
                <c:pt idx="219">
                  <c:v>7.0981033333333337E-3</c:v>
                </c:pt>
                <c:pt idx="220">
                  <c:v>7.1055800000000002E-3</c:v>
                </c:pt>
                <c:pt idx="221">
                  <c:v>7.1221699999999997E-3</c:v>
                </c:pt>
                <c:pt idx="222">
                  <c:v>7.150213333333333E-3</c:v>
                </c:pt>
                <c:pt idx="223">
                  <c:v>7.1669500000000001E-3</c:v>
                </c:pt>
                <c:pt idx="224">
                  <c:v>7.2272200000000003E-3</c:v>
                </c:pt>
                <c:pt idx="225">
                  <c:v>7.2344033333333335E-3</c:v>
                </c:pt>
                <c:pt idx="226">
                  <c:v>7.2515000000000001E-3</c:v>
                </c:pt>
                <c:pt idx="227">
                  <c:v>7.2737100000000001E-3</c:v>
                </c:pt>
                <c:pt idx="228">
                  <c:v>7.3091266666666663E-3</c:v>
                </c:pt>
                <c:pt idx="229">
                  <c:v>7.3178200000000001E-3</c:v>
                </c:pt>
                <c:pt idx="230">
                  <c:v>7.3279499999999997E-3</c:v>
                </c:pt>
                <c:pt idx="231">
                  <c:v>7.3414600000000002E-3</c:v>
                </c:pt>
                <c:pt idx="232">
                  <c:v>7.38559E-3</c:v>
                </c:pt>
                <c:pt idx="233">
                  <c:v>7.47833E-3</c:v>
                </c:pt>
                <c:pt idx="234">
                  <c:v>7.5148699999999999E-3</c:v>
                </c:pt>
                <c:pt idx="235">
                  <c:v>7.5368099999999997E-3</c:v>
                </c:pt>
                <c:pt idx="236">
                  <c:v>7.5570799999999999E-3</c:v>
                </c:pt>
                <c:pt idx="237">
                  <c:v>7.56348E-3</c:v>
                </c:pt>
                <c:pt idx="238">
                  <c:v>7.5890899999999997E-3</c:v>
                </c:pt>
                <c:pt idx="239">
                  <c:v>7.6017633333333333E-3</c:v>
                </c:pt>
                <c:pt idx="240">
                  <c:v>7.6175766666666672E-3</c:v>
                </c:pt>
                <c:pt idx="241">
                  <c:v>7.6583600000000003E-3</c:v>
                </c:pt>
                <c:pt idx="242">
                  <c:v>7.7106099999999997E-3</c:v>
                </c:pt>
                <c:pt idx="243">
                  <c:v>7.7242400000000003E-3</c:v>
                </c:pt>
                <c:pt idx="244">
                  <c:v>8.01813E-3</c:v>
                </c:pt>
                <c:pt idx="245">
                  <c:v>8.0850699999999998E-3</c:v>
                </c:pt>
                <c:pt idx="246">
                  <c:v>8.1189000000000001E-3</c:v>
                </c:pt>
                <c:pt idx="247">
                  <c:v>8.1939200000000004E-3</c:v>
                </c:pt>
                <c:pt idx="248">
                  <c:v>8.2523400000000004E-3</c:v>
                </c:pt>
                <c:pt idx="249">
                  <c:v>8.2822099999999999E-3</c:v>
                </c:pt>
                <c:pt idx="250">
                  <c:v>8.2939399999999996E-3</c:v>
                </c:pt>
                <c:pt idx="251">
                  <c:v>8.3026799999999998E-3</c:v>
                </c:pt>
                <c:pt idx="252">
                  <c:v>8.5011400000000008E-3</c:v>
                </c:pt>
                <c:pt idx="253">
                  <c:v>8.5230700000000006E-3</c:v>
                </c:pt>
                <c:pt idx="254">
                  <c:v>8.5593900000000001E-3</c:v>
                </c:pt>
                <c:pt idx="255">
                  <c:v>8.6119000000000005E-3</c:v>
                </c:pt>
                <c:pt idx="256">
                  <c:v>8.6289499999999998E-3</c:v>
                </c:pt>
                <c:pt idx="257">
                  <c:v>8.6781199999999992E-3</c:v>
                </c:pt>
                <c:pt idx="258">
                  <c:v>8.6963600000000002E-3</c:v>
                </c:pt>
                <c:pt idx="259">
                  <c:v>8.7974166666666669E-3</c:v>
                </c:pt>
                <c:pt idx="260">
                  <c:v>8.8696899999999995E-3</c:v>
                </c:pt>
                <c:pt idx="261">
                  <c:v>8.9046500000000001E-3</c:v>
                </c:pt>
                <c:pt idx="262">
                  <c:v>8.9703600000000001E-3</c:v>
                </c:pt>
                <c:pt idx="263">
                  <c:v>8.9971200000000008E-3</c:v>
                </c:pt>
                <c:pt idx="264">
                  <c:v>9.0329033333333333E-3</c:v>
                </c:pt>
                <c:pt idx="265">
                  <c:v>9.1074699999999995E-3</c:v>
                </c:pt>
                <c:pt idx="266">
                  <c:v>9.1664099999999998E-3</c:v>
                </c:pt>
                <c:pt idx="267">
                  <c:v>9.3099099999999994E-3</c:v>
                </c:pt>
                <c:pt idx="268">
                  <c:v>9.3898309999999978E-3</c:v>
                </c:pt>
                <c:pt idx="269">
                  <c:v>9.4001799999999993E-3</c:v>
                </c:pt>
                <c:pt idx="270">
                  <c:v>9.4398499999999996E-3</c:v>
                </c:pt>
                <c:pt idx="271">
                  <c:v>9.4437200000000009E-3</c:v>
                </c:pt>
                <c:pt idx="272">
                  <c:v>9.4829633333333319E-3</c:v>
                </c:pt>
                <c:pt idx="273">
                  <c:v>9.5494800000000008E-3</c:v>
                </c:pt>
                <c:pt idx="274">
                  <c:v>9.5689733333333329E-3</c:v>
                </c:pt>
                <c:pt idx="275">
                  <c:v>9.6145099999999997E-3</c:v>
                </c:pt>
                <c:pt idx="276">
                  <c:v>9.6350800000000007E-3</c:v>
                </c:pt>
                <c:pt idx="277">
                  <c:v>9.7002500000000005E-3</c:v>
                </c:pt>
                <c:pt idx="278">
                  <c:v>9.7204300000000004E-3</c:v>
                </c:pt>
                <c:pt idx="279">
                  <c:v>9.7517699999999999E-3</c:v>
                </c:pt>
                <c:pt idx="280">
                  <c:v>9.8069400000000001E-3</c:v>
                </c:pt>
                <c:pt idx="281">
                  <c:v>9.8095200000000004E-3</c:v>
                </c:pt>
                <c:pt idx="282">
                  <c:v>9.8192899999999996E-3</c:v>
                </c:pt>
                <c:pt idx="283">
                  <c:v>9.8229066666666656E-3</c:v>
                </c:pt>
                <c:pt idx="284">
                  <c:v>9.8303399999999999E-3</c:v>
                </c:pt>
                <c:pt idx="285">
                  <c:v>9.8791599999999997E-3</c:v>
                </c:pt>
                <c:pt idx="286">
                  <c:v>9.9531199999999993E-3</c:v>
                </c:pt>
                <c:pt idx="287">
                  <c:v>9.9731899999999998E-3</c:v>
                </c:pt>
                <c:pt idx="288">
                  <c:v>1.0051879999999999E-2</c:v>
                </c:pt>
                <c:pt idx="289">
                  <c:v>1.008555E-2</c:v>
                </c:pt>
                <c:pt idx="290">
                  <c:v>1.0133430000000001E-2</c:v>
                </c:pt>
                <c:pt idx="291">
                  <c:v>1.0139686666666667E-2</c:v>
                </c:pt>
                <c:pt idx="292">
                  <c:v>1.022382E-2</c:v>
                </c:pt>
                <c:pt idx="293">
                  <c:v>1.0276779999999999E-2</c:v>
                </c:pt>
                <c:pt idx="294">
                  <c:v>1.034212E-2</c:v>
                </c:pt>
                <c:pt idx="295">
                  <c:v>1.040873E-2</c:v>
                </c:pt>
                <c:pt idx="296">
                  <c:v>1.0426929999999999E-2</c:v>
                </c:pt>
                <c:pt idx="297">
                  <c:v>1.046043E-2</c:v>
                </c:pt>
                <c:pt idx="298">
                  <c:v>1.0485909999999999E-2</c:v>
                </c:pt>
                <c:pt idx="299">
                  <c:v>1.0581626666666668E-2</c:v>
                </c:pt>
                <c:pt idx="300">
                  <c:v>1.065494E-2</c:v>
                </c:pt>
                <c:pt idx="301">
                  <c:v>1.0657479999999999E-2</c:v>
                </c:pt>
                <c:pt idx="302">
                  <c:v>1.074226E-2</c:v>
                </c:pt>
                <c:pt idx="303">
                  <c:v>1.080715E-2</c:v>
                </c:pt>
                <c:pt idx="304">
                  <c:v>1.094608E-2</c:v>
                </c:pt>
                <c:pt idx="305">
                  <c:v>1.1072129999999999E-2</c:v>
                </c:pt>
                <c:pt idx="306">
                  <c:v>1.1143729999999999E-2</c:v>
                </c:pt>
                <c:pt idx="307">
                  <c:v>1.116983E-2</c:v>
                </c:pt>
                <c:pt idx="308">
                  <c:v>1.120473E-2</c:v>
                </c:pt>
                <c:pt idx="309">
                  <c:v>1.12966E-2</c:v>
                </c:pt>
                <c:pt idx="310">
                  <c:v>1.1389649999999999E-2</c:v>
                </c:pt>
                <c:pt idx="311">
                  <c:v>1.144387E-2</c:v>
                </c:pt>
                <c:pt idx="312">
                  <c:v>1.147391E-2</c:v>
                </c:pt>
                <c:pt idx="313">
                  <c:v>1.148561E-2</c:v>
                </c:pt>
                <c:pt idx="314">
                  <c:v>1.159612E-2</c:v>
                </c:pt>
                <c:pt idx="315">
                  <c:v>1.168142E-2</c:v>
                </c:pt>
                <c:pt idx="316">
                  <c:v>1.1779320000000001E-2</c:v>
                </c:pt>
                <c:pt idx="317">
                  <c:v>1.1850680000000001E-2</c:v>
                </c:pt>
                <c:pt idx="318">
                  <c:v>1.190476E-2</c:v>
                </c:pt>
                <c:pt idx="319">
                  <c:v>1.190954E-2</c:v>
                </c:pt>
                <c:pt idx="320">
                  <c:v>1.197544E-2</c:v>
                </c:pt>
                <c:pt idx="321">
                  <c:v>1.207065E-2</c:v>
                </c:pt>
                <c:pt idx="322">
                  <c:v>1.208006E-2</c:v>
                </c:pt>
                <c:pt idx="323">
                  <c:v>1.210928E-2</c:v>
                </c:pt>
                <c:pt idx="324">
                  <c:v>1.2190400000000001E-2</c:v>
                </c:pt>
                <c:pt idx="325">
                  <c:v>1.2218730000000001E-2</c:v>
                </c:pt>
                <c:pt idx="326">
                  <c:v>1.2252303333333332E-2</c:v>
                </c:pt>
                <c:pt idx="327">
                  <c:v>1.2266630000000001E-2</c:v>
                </c:pt>
                <c:pt idx="328">
                  <c:v>1.232486E-2</c:v>
                </c:pt>
                <c:pt idx="329">
                  <c:v>1.235822E-2</c:v>
                </c:pt>
                <c:pt idx="330">
                  <c:v>1.2377593333333334E-2</c:v>
                </c:pt>
                <c:pt idx="331">
                  <c:v>1.2446789999999999E-2</c:v>
                </c:pt>
                <c:pt idx="332">
                  <c:v>1.245862E-2</c:v>
                </c:pt>
                <c:pt idx="333">
                  <c:v>1.248847E-2</c:v>
                </c:pt>
                <c:pt idx="334">
                  <c:v>1.25148E-2</c:v>
                </c:pt>
                <c:pt idx="335">
                  <c:v>1.251558E-2</c:v>
                </c:pt>
                <c:pt idx="336">
                  <c:v>1.2546180000000001E-2</c:v>
                </c:pt>
                <c:pt idx="337">
                  <c:v>1.2571239999999999E-2</c:v>
                </c:pt>
                <c:pt idx="338">
                  <c:v>1.264031E-2</c:v>
                </c:pt>
                <c:pt idx="339">
                  <c:v>1.27627E-2</c:v>
                </c:pt>
                <c:pt idx="340">
                  <c:v>1.2850739999999999E-2</c:v>
                </c:pt>
                <c:pt idx="341">
                  <c:v>1.285244E-2</c:v>
                </c:pt>
                <c:pt idx="342">
                  <c:v>1.285495E-2</c:v>
                </c:pt>
                <c:pt idx="343">
                  <c:v>1.2873280000000001E-2</c:v>
                </c:pt>
                <c:pt idx="344">
                  <c:v>1.2997750000000001E-2</c:v>
                </c:pt>
                <c:pt idx="345">
                  <c:v>1.3212460000000001E-2</c:v>
                </c:pt>
                <c:pt idx="346">
                  <c:v>1.3222909999999999E-2</c:v>
                </c:pt>
                <c:pt idx="347">
                  <c:v>1.3234630000000001E-2</c:v>
                </c:pt>
                <c:pt idx="348">
                  <c:v>1.344937E-2</c:v>
                </c:pt>
                <c:pt idx="349">
                  <c:v>1.3548610000000001E-2</c:v>
                </c:pt>
                <c:pt idx="350">
                  <c:v>1.3597206666666667E-2</c:v>
                </c:pt>
                <c:pt idx="351">
                  <c:v>1.3674E-2</c:v>
                </c:pt>
                <c:pt idx="352">
                  <c:v>1.3676209999999999E-2</c:v>
                </c:pt>
                <c:pt idx="353">
                  <c:v>1.3864309999999999E-2</c:v>
                </c:pt>
                <c:pt idx="354">
                  <c:v>1.4042489999999999E-2</c:v>
                </c:pt>
                <c:pt idx="355">
                  <c:v>1.408943E-2</c:v>
                </c:pt>
                <c:pt idx="356">
                  <c:v>1.4097419999999999E-2</c:v>
                </c:pt>
                <c:pt idx="357">
                  <c:v>1.4376730000000001E-2</c:v>
                </c:pt>
                <c:pt idx="358">
                  <c:v>1.4491479999999999E-2</c:v>
                </c:pt>
                <c:pt idx="359">
                  <c:v>1.4832017999999999E-2</c:v>
                </c:pt>
                <c:pt idx="360">
                  <c:v>1.488095E-2</c:v>
                </c:pt>
                <c:pt idx="361">
                  <c:v>1.4961639999999998E-2</c:v>
                </c:pt>
                <c:pt idx="362">
                  <c:v>1.498178E-2</c:v>
                </c:pt>
                <c:pt idx="363">
                  <c:v>1.4984590000000001E-2</c:v>
                </c:pt>
                <c:pt idx="364">
                  <c:v>1.504956E-2</c:v>
                </c:pt>
                <c:pt idx="365">
                  <c:v>1.523678E-2</c:v>
                </c:pt>
                <c:pt idx="366">
                  <c:v>1.5295106666666667E-2</c:v>
                </c:pt>
                <c:pt idx="367">
                  <c:v>1.5316106666666668E-2</c:v>
                </c:pt>
                <c:pt idx="368">
                  <c:v>1.542377E-2</c:v>
                </c:pt>
                <c:pt idx="369">
                  <c:v>1.543422E-2</c:v>
                </c:pt>
                <c:pt idx="370">
                  <c:v>1.5440570000000001E-2</c:v>
                </c:pt>
                <c:pt idx="371">
                  <c:v>1.547314E-2</c:v>
                </c:pt>
                <c:pt idx="372">
                  <c:v>1.550786E-2</c:v>
                </c:pt>
                <c:pt idx="373">
                  <c:v>1.5540730000000001E-2</c:v>
                </c:pt>
                <c:pt idx="374">
                  <c:v>1.557567E-2</c:v>
                </c:pt>
                <c:pt idx="375">
                  <c:v>1.572612E-2</c:v>
                </c:pt>
                <c:pt idx="376">
                  <c:v>1.5735880000000001E-2</c:v>
                </c:pt>
                <c:pt idx="377">
                  <c:v>1.5814689999999999E-2</c:v>
                </c:pt>
                <c:pt idx="378">
                  <c:v>1.5820166666666666E-2</c:v>
                </c:pt>
                <c:pt idx="379">
                  <c:v>1.5828773333333334E-2</c:v>
                </c:pt>
                <c:pt idx="380">
                  <c:v>1.601876E-2</c:v>
                </c:pt>
                <c:pt idx="381">
                  <c:v>1.628156E-2</c:v>
                </c:pt>
                <c:pt idx="382">
                  <c:v>1.6287819999999998E-2</c:v>
                </c:pt>
                <c:pt idx="383">
                  <c:v>1.6310640000000001E-2</c:v>
                </c:pt>
                <c:pt idx="384">
                  <c:v>1.6358810000000001E-2</c:v>
                </c:pt>
                <c:pt idx="385">
                  <c:v>1.642124E-2</c:v>
                </c:pt>
                <c:pt idx="386">
                  <c:v>1.644698E-2</c:v>
                </c:pt>
                <c:pt idx="387">
                  <c:v>1.6473060000000001E-2</c:v>
                </c:pt>
                <c:pt idx="388">
                  <c:v>1.6997600000000002E-2</c:v>
                </c:pt>
                <c:pt idx="389">
                  <c:v>1.7193590000000002E-2</c:v>
                </c:pt>
                <c:pt idx="390">
                  <c:v>1.746818E-2</c:v>
                </c:pt>
                <c:pt idx="391">
                  <c:v>1.7568190000000001E-2</c:v>
                </c:pt>
                <c:pt idx="392">
                  <c:v>1.77812E-2</c:v>
                </c:pt>
                <c:pt idx="393">
                  <c:v>1.7911286666666665E-2</c:v>
                </c:pt>
                <c:pt idx="394">
                  <c:v>1.7915540000000001E-2</c:v>
                </c:pt>
                <c:pt idx="395">
                  <c:v>1.796737E-2</c:v>
                </c:pt>
                <c:pt idx="396">
                  <c:v>1.8002489999999999E-2</c:v>
                </c:pt>
                <c:pt idx="397">
                  <c:v>1.8015099999999999E-2</c:v>
                </c:pt>
                <c:pt idx="398">
                  <c:v>1.8098630000000001E-2</c:v>
                </c:pt>
                <c:pt idx="399">
                  <c:v>1.8186040000000001E-2</c:v>
                </c:pt>
                <c:pt idx="400">
                  <c:v>1.8494960000000001E-2</c:v>
                </c:pt>
                <c:pt idx="401">
                  <c:v>1.8709549999999998E-2</c:v>
                </c:pt>
                <c:pt idx="402">
                  <c:v>1.883775E-2</c:v>
                </c:pt>
                <c:pt idx="403">
                  <c:v>1.9128039999999999E-2</c:v>
                </c:pt>
                <c:pt idx="404">
                  <c:v>1.920272E-2</c:v>
                </c:pt>
                <c:pt idx="405">
                  <c:v>1.9232176666666666E-2</c:v>
                </c:pt>
                <c:pt idx="406">
                  <c:v>1.97068E-2</c:v>
                </c:pt>
                <c:pt idx="407">
                  <c:v>1.977069E-2</c:v>
                </c:pt>
                <c:pt idx="408">
                  <c:v>1.9923659999999999E-2</c:v>
                </c:pt>
                <c:pt idx="409">
                  <c:v>2.0058389999999999E-2</c:v>
                </c:pt>
                <c:pt idx="410">
                  <c:v>2.0133450000000001E-2</c:v>
                </c:pt>
                <c:pt idx="411">
                  <c:v>2.0184146666666666E-2</c:v>
                </c:pt>
                <c:pt idx="412">
                  <c:v>2.0380550000000001E-2</c:v>
                </c:pt>
                <c:pt idx="413">
                  <c:v>2.0675269999999999E-2</c:v>
                </c:pt>
                <c:pt idx="414">
                  <c:v>2.0911579999999999E-2</c:v>
                </c:pt>
                <c:pt idx="415">
                  <c:v>2.0951549999999999E-2</c:v>
                </c:pt>
                <c:pt idx="416">
                  <c:v>2.1024273333333333E-2</c:v>
                </c:pt>
                <c:pt idx="417">
                  <c:v>2.12766E-2</c:v>
                </c:pt>
                <c:pt idx="418">
                  <c:v>2.1494856666666669E-2</c:v>
                </c:pt>
                <c:pt idx="419">
                  <c:v>2.1582730000000001E-2</c:v>
                </c:pt>
                <c:pt idx="420">
                  <c:v>2.1623199999999999E-2</c:v>
                </c:pt>
                <c:pt idx="421">
                  <c:v>2.1625970000000001E-2</c:v>
                </c:pt>
                <c:pt idx="422">
                  <c:v>2.1754349999999999E-2</c:v>
                </c:pt>
                <c:pt idx="423">
                  <c:v>2.2131063333333336E-2</c:v>
                </c:pt>
                <c:pt idx="424">
                  <c:v>2.2341570000000002E-2</c:v>
                </c:pt>
                <c:pt idx="425">
                  <c:v>2.256295333333333E-2</c:v>
                </c:pt>
                <c:pt idx="426">
                  <c:v>2.291164E-2</c:v>
                </c:pt>
                <c:pt idx="427">
                  <c:v>2.327618E-2</c:v>
                </c:pt>
                <c:pt idx="428">
                  <c:v>2.3723228000000002E-2</c:v>
                </c:pt>
                <c:pt idx="429">
                  <c:v>2.4292310000000001E-2</c:v>
                </c:pt>
                <c:pt idx="430">
                  <c:v>2.4391639999999999E-2</c:v>
                </c:pt>
                <c:pt idx="431">
                  <c:v>2.452153E-2</c:v>
                </c:pt>
                <c:pt idx="432">
                  <c:v>2.4717579999999999E-2</c:v>
                </c:pt>
                <c:pt idx="433">
                  <c:v>2.475364E-2</c:v>
                </c:pt>
                <c:pt idx="434">
                  <c:v>2.5176230000000001E-2</c:v>
                </c:pt>
                <c:pt idx="435">
                  <c:v>2.5502609999999998E-2</c:v>
                </c:pt>
                <c:pt idx="436">
                  <c:v>2.5861350000000002E-2</c:v>
                </c:pt>
                <c:pt idx="437">
                  <c:v>2.6293029999999998E-2</c:v>
                </c:pt>
                <c:pt idx="438">
                  <c:v>2.6740346666666664E-2</c:v>
                </c:pt>
                <c:pt idx="439">
                  <c:v>2.679225E-2</c:v>
                </c:pt>
                <c:pt idx="440">
                  <c:v>2.6964439999999999E-2</c:v>
                </c:pt>
                <c:pt idx="441">
                  <c:v>2.715528E-2</c:v>
                </c:pt>
                <c:pt idx="442">
                  <c:v>2.7168850000000001E-2</c:v>
                </c:pt>
                <c:pt idx="443">
                  <c:v>2.719924E-2</c:v>
                </c:pt>
                <c:pt idx="444">
                  <c:v>2.7617599999999999E-2</c:v>
                </c:pt>
                <c:pt idx="445">
                  <c:v>2.7837216666666664E-2</c:v>
                </c:pt>
                <c:pt idx="446">
                  <c:v>2.8393479999999999E-2</c:v>
                </c:pt>
                <c:pt idx="447">
                  <c:v>2.8827950000000001E-2</c:v>
                </c:pt>
                <c:pt idx="448">
                  <c:v>2.8917829999999999E-2</c:v>
                </c:pt>
                <c:pt idx="449">
                  <c:v>2.8996310000000001E-2</c:v>
                </c:pt>
                <c:pt idx="450">
                  <c:v>2.9922520000000001E-2</c:v>
                </c:pt>
                <c:pt idx="451">
                  <c:v>3.033775E-2</c:v>
                </c:pt>
                <c:pt idx="452">
                  <c:v>3.0553609999999998E-2</c:v>
                </c:pt>
                <c:pt idx="453">
                  <c:v>3.0684413809523803E-2</c:v>
                </c:pt>
                <c:pt idx="454">
                  <c:v>3.1653349999999997E-2</c:v>
                </c:pt>
                <c:pt idx="455">
                  <c:v>3.1824459999999999E-2</c:v>
                </c:pt>
                <c:pt idx="456">
                  <c:v>3.2581949999999998E-2</c:v>
                </c:pt>
                <c:pt idx="457">
                  <c:v>3.4072020000000001E-2</c:v>
                </c:pt>
                <c:pt idx="458">
                  <c:v>3.5742410000000002E-2</c:v>
                </c:pt>
                <c:pt idx="459">
                  <c:v>3.624674E-2</c:v>
                </c:pt>
                <c:pt idx="460">
                  <c:v>3.7557739999999999E-2</c:v>
                </c:pt>
                <c:pt idx="461">
                  <c:v>3.8019499999999998E-2</c:v>
                </c:pt>
                <c:pt idx="462">
                  <c:v>3.821857E-2</c:v>
                </c:pt>
                <c:pt idx="463">
                  <c:v>3.8601799999999999E-2</c:v>
                </c:pt>
                <c:pt idx="464">
                  <c:v>3.8996419999999997E-2</c:v>
                </c:pt>
                <c:pt idx="465">
                  <c:v>4.0331810000000003E-2</c:v>
                </c:pt>
                <c:pt idx="466">
                  <c:v>4.113998E-2</c:v>
                </c:pt>
                <c:pt idx="467">
                  <c:v>4.3214290000000002E-2</c:v>
                </c:pt>
                <c:pt idx="468">
                  <c:v>4.4277009999999999E-2</c:v>
                </c:pt>
                <c:pt idx="469">
                  <c:v>4.7231539999999995E-2</c:v>
                </c:pt>
                <c:pt idx="470">
                  <c:v>4.7626990000000001E-2</c:v>
                </c:pt>
                <c:pt idx="471">
                  <c:v>4.7788709999999998E-2</c:v>
                </c:pt>
                <c:pt idx="472">
                  <c:v>4.8372949999999998E-2</c:v>
                </c:pt>
                <c:pt idx="473">
                  <c:v>4.8878363333333341E-2</c:v>
                </c:pt>
                <c:pt idx="474">
                  <c:v>4.9524489999999997E-2</c:v>
                </c:pt>
                <c:pt idx="475">
                  <c:v>4.9711270000000002E-2</c:v>
                </c:pt>
                <c:pt idx="476">
                  <c:v>5.0955739999999999E-2</c:v>
                </c:pt>
                <c:pt idx="477">
                  <c:v>5.2142510000000003E-2</c:v>
                </c:pt>
                <c:pt idx="478">
                  <c:v>5.339227333333333E-2</c:v>
                </c:pt>
                <c:pt idx="479">
                  <c:v>5.4564819000000001E-2</c:v>
                </c:pt>
                <c:pt idx="480">
                  <c:v>5.6228309999999997E-2</c:v>
                </c:pt>
                <c:pt idx="481">
                  <c:v>5.7159746666666671E-2</c:v>
                </c:pt>
                <c:pt idx="482">
                  <c:v>5.8013460000000003E-2</c:v>
                </c:pt>
                <c:pt idx="483">
                  <c:v>6.0081349999999999E-2</c:v>
                </c:pt>
                <c:pt idx="484">
                  <c:v>6.201976E-2</c:v>
                </c:pt>
                <c:pt idx="485">
                  <c:v>6.2512139999999994E-2</c:v>
                </c:pt>
                <c:pt idx="486">
                  <c:v>6.2791609999999998E-2</c:v>
                </c:pt>
                <c:pt idx="487">
                  <c:v>6.3073389999999993E-2</c:v>
                </c:pt>
                <c:pt idx="488">
                  <c:v>6.3333650000000005E-2</c:v>
                </c:pt>
                <c:pt idx="489">
                  <c:v>6.3390086666666665E-2</c:v>
                </c:pt>
                <c:pt idx="490">
                  <c:v>6.4056260000000004E-2</c:v>
                </c:pt>
                <c:pt idx="491">
                  <c:v>6.4167730000000006E-2</c:v>
                </c:pt>
                <c:pt idx="492">
                  <c:v>6.4296779999999998E-2</c:v>
                </c:pt>
                <c:pt idx="493">
                  <c:v>6.4660049999999997E-2</c:v>
                </c:pt>
                <c:pt idx="494">
                  <c:v>6.4777589999999996E-2</c:v>
                </c:pt>
                <c:pt idx="495">
                  <c:v>6.6506919999999997E-2</c:v>
                </c:pt>
                <c:pt idx="496">
                  <c:v>6.6548579999999996E-2</c:v>
                </c:pt>
                <c:pt idx="497">
                  <c:v>6.7760109999999998E-2</c:v>
                </c:pt>
                <c:pt idx="498">
                  <c:v>6.8324560000000006E-2</c:v>
                </c:pt>
                <c:pt idx="499">
                  <c:v>6.8621250000000009E-2</c:v>
                </c:pt>
                <c:pt idx="500">
                  <c:v>6.9557079999999993E-2</c:v>
                </c:pt>
                <c:pt idx="501">
                  <c:v>6.9949529999999996E-2</c:v>
                </c:pt>
                <c:pt idx="502">
                  <c:v>7.0422940000000003E-2</c:v>
                </c:pt>
                <c:pt idx="503">
                  <c:v>7.064173E-2</c:v>
                </c:pt>
                <c:pt idx="504">
                  <c:v>7.1203250666666662E-2</c:v>
                </c:pt>
                <c:pt idx="505">
                  <c:v>7.3498903333333324E-2</c:v>
                </c:pt>
                <c:pt idx="506">
                  <c:v>7.6001369999999999E-2</c:v>
                </c:pt>
                <c:pt idx="507">
                  <c:v>7.6998776666666657E-2</c:v>
                </c:pt>
                <c:pt idx="508">
                  <c:v>7.7466670000000001E-2</c:v>
                </c:pt>
                <c:pt idx="509">
                  <c:v>7.7557940000000006E-2</c:v>
                </c:pt>
                <c:pt idx="510">
                  <c:v>7.8175900000000006E-2</c:v>
                </c:pt>
                <c:pt idx="511">
                  <c:v>7.8800019999999998E-2</c:v>
                </c:pt>
                <c:pt idx="512">
                  <c:v>7.9067410000000005E-2</c:v>
                </c:pt>
                <c:pt idx="513">
                  <c:v>8.2452896666666664E-2</c:v>
                </c:pt>
                <c:pt idx="514">
                  <c:v>8.3238550000000008E-2</c:v>
                </c:pt>
                <c:pt idx="515">
                  <c:v>8.3590339999999999E-2</c:v>
                </c:pt>
                <c:pt idx="516">
                  <c:v>8.3674284000000002E-2</c:v>
                </c:pt>
                <c:pt idx="517">
                  <c:v>8.3776009999999998E-2</c:v>
                </c:pt>
                <c:pt idx="518">
                  <c:v>8.4089449999999996E-2</c:v>
                </c:pt>
                <c:pt idx="519">
                  <c:v>8.4787440000000006E-2</c:v>
                </c:pt>
                <c:pt idx="520">
                  <c:v>8.8516933333333325E-2</c:v>
                </c:pt>
                <c:pt idx="521">
                  <c:v>9.0246019999999996E-2</c:v>
                </c:pt>
                <c:pt idx="522">
                  <c:v>9.2001683809523824E-2</c:v>
                </c:pt>
                <c:pt idx="523">
                  <c:v>9.2142650000000006E-2</c:v>
                </c:pt>
                <c:pt idx="524">
                  <c:v>9.2464320000000003E-2</c:v>
                </c:pt>
                <c:pt idx="525">
                  <c:v>9.4075080000000005E-2</c:v>
                </c:pt>
                <c:pt idx="526">
                  <c:v>9.5842186666666662E-2</c:v>
                </c:pt>
                <c:pt idx="527">
                  <c:v>9.627830666666666E-2</c:v>
                </c:pt>
                <c:pt idx="528">
                  <c:v>9.6467456666666659E-2</c:v>
                </c:pt>
                <c:pt idx="529">
                  <c:v>9.8919199999999999E-2</c:v>
                </c:pt>
                <c:pt idx="530">
                  <c:v>9.9209710000000007E-2</c:v>
                </c:pt>
                <c:pt idx="531">
                  <c:v>0.1004369</c:v>
                </c:pt>
                <c:pt idx="532">
                  <c:v>0.10073500000000001</c:v>
                </c:pt>
                <c:pt idx="533">
                  <c:v>0.10090866</c:v>
                </c:pt>
                <c:pt idx="534">
                  <c:v>0.10249463</c:v>
                </c:pt>
                <c:pt idx="535">
                  <c:v>0.10255802999999999</c:v>
                </c:pt>
                <c:pt idx="536">
                  <c:v>0.10529217</c:v>
                </c:pt>
                <c:pt idx="537">
                  <c:v>0.10556546</c:v>
                </c:pt>
                <c:pt idx="538">
                  <c:v>0.10642443</c:v>
                </c:pt>
                <c:pt idx="539">
                  <c:v>0.10690638</c:v>
                </c:pt>
                <c:pt idx="540">
                  <c:v>0.10737331999999999</c:v>
                </c:pt>
                <c:pt idx="541">
                  <c:v>0.10973114333333334</c:v>
                </c:pt>
                <c:pt idx="542">
                  <c:v>0.11088559000000001</c:v>
                </c:pt>
                <c:pt idx="543">
                  <c:v>0.11090928999999999</c:v>
                </c:pt>
                <c:pt idx="544">
                  <c:v>0.11188354333333332</c:v>
                </c:pt>
                <c:pt idx="545">
                  <c:v>0.11199720666666667</c:v>
                </c:pt>
                <c:pt idx="546">
                  <c:v>0.11256001</c:v>
                </c:pt>
                <c:pt idx="547">
                  <c:v>0.11269335000000001</c:v>
                </c:pt>
                <c:pt idx="548">
                  <c:v>0.11342848</c:v>
                </c:pt>
                <c:pt idx="549">
                  <c:v>0.1136257</c:v>
                </c:pt>
                <c:pt idx="550">
                  <c:v>0.11705026</c:v>
                </c:pt>
                <c:pt idx="551">
                  <c:v>0.11828292</c:v>
                </c:pt>
                <c:pt idx="552">
                  <c:v>0.11846547</c:v>
                </c:pt>
                <c:pt idx="553">
                  <c:v>0.11999045999999999</c:v>
                </c:pt>
                <c:pt idx="554">
                  <c:v>0.12113876</c:v>
                </c:pt>
                <c:pt idx="555">
                  <c:v>0.12119523</c:v>
                </c:pt>
                <c:pt idx="556">
                  <c:v>0.12230161333333334</c:v>
                </c:pt>
                <c:pt idx="557">
                  <c:v>0.12584115999999998</c:v>
                </c:pt>
                <c:pt idx="558">
                  <c:v>0.12699089</c:v>
                </c:pt>
                <c:pt idx="559">
                  <c:v>0.12842001666666666</c:v>
                </c:pt>
                <c:pt idx="560">
                  <c:v>0.12914055333333332</c:v>
                </c:pt>
                <c:pt idx="561">
                  <c:v>0.13096878000000001</c:v>
                </c:pt>
                <c:pt idx="562">
                  <c:v>0.13295899</c:v>
                </c:pt>
                <c:pt idx="563">
                  <c:v>0.13378193666666666</c:v>
                </c:pt>
                <c:pt idx="564">
                  <c:v>0.13571116833333333</c:v>
                </c:pt>
                <c:pt idx="565">
                  <c:v>0.13603614999999999</c:v>
                </c:pt>
                <c:pt idx="566">
                  <c:v>0.13755381999999999</c:v>
                </c:pt>
                <c:pt idx="567">
                  <c:v>0.13871405000000001</c:v>
                </c:pt>
                <c:pt idx="568">
                  <c:v>0.13903787000000001</c:v>
                </c:pt>
                <c:pt idx="569">
                  <c:v>0.14214424666666667</c:v>
                </c:pt>
                <c:pt idx="570">
                  <c:v>0.14309248999999999</c:v>
                </c:pt>
                <c:pt idx="571">
                  <c:v>0.14381003000000001</c:v>
                </c:pt>
                <c:pt idx="572">
                  <c:v>0.14510507</c:v>
                </c:pt>
                <c:pt idx="573">
                  <c:v>0.14614071000000001</c:v>
                </c:pt>
                <c:pt idx="574">
                  <c:v>0.14635376</c:v>
                </c:pt>
                <c:pt idx="575">
                  <c:v>0.14684073</c:v>
                </c:pt>
                <c:pt idx="576">
                  <c:v>0.14725049000000001</c:v>
                </c:pt>
                <c:pt idx="577">
                  <c:v>0.14728552</c:v>
                </c:pt>
                <c:pt idx="578">
                  <c:v>0.14994229000000001</c:v>
                </c:pt>
                <c:pt idx="579">
                  <c:v>0.15447332</c:v>
                </c:pt>
                <c:pt idx="580">
                  <c:v>0.15539405000000001</c:v>
                </c:pt>
                <c:pt idx="581">
                  <c:v>0.15664148333333333</c:v>
                </c:pt>
                <c:pt idx="582">
                  <c:v>0.15992175</c:v>
                </c:pt>
                <c:pt idx="583">
                  <c:v>0.16184404666666666</c:v>
                </c:pt>
                <c:pt idx="584">
                  <c:v>0.16327713999999999</c:v>
                </c:pt>
                <c:pt idx="585">
                  <c:v>0.16332852</c:v>
                </c:pt>
                <c:pt idx="586">
                  <c:v>0.16465041</c:v>
                </c:pt>
                <c:pt idx="587">
                  <c:v>0.16499416666666666</c:v>
                </c:pt>
                <c:pt idx="588">
                  <c:v>0.16519466333333332</c:v>
                </c:pt>
                <c:pt idx="589">
                  <c:v>0.16868474</c:v>
                </c:pt>
                <c:pt idx="590">
                  <c:v>0.16943195999999996</c:v>
                </c:pt>
                <c:pt idx="591">
                  <c:v>0.16954643999999999</c:v>
                </c:pt>
                <c:pt idx="592">
                  <c:v>0.17327277999999999</c:v>
                </c:pt>
                <c:pt idx="593">
                  <c:v>0.17354973666666665</c:v>
                </c:pt>
                <c:pt idx="594">
                  <c:v>0.17591332000000001</c:v>
                </c:pt>
                <c:pt idx="595">
                  <c:v>0.17792491999999999</c:v>
                </c:pt>
                <c:pt idx="596">
                  <c:v>0.17895445333333335</c:v>
                </c:pt>
                <c:pt idx="597">
                  <c:v>0.18236764999999999</c:v>
                </c:pt>
                <c:pt idx="598">
                  <c:v>0.18411620000000001</c:v>
                </c:pt>
                <c:pt idx="599">
                  <c:v>0.18444323000000001</c:v>
                </c:pt>
                <c:pt idx="600">
                  <c:v>0.18497751999999998</c:v>
                </c:pt>
                <c:pt idx="601">
                  <c:v>0.18649484999999999</c:v>
                </c:pt>
                <c:pt idx="602">
                  <c:v>0.18863448999999999</c:v>
                </c:pt>
                <c:pt idx="603">
                  <c:v>0.19037697000000001</c:v>
                </c:pt>
                <c:pt idx="604">
                  <c:v>0.19038964</c:v>
                </c:pt>
                <c:pt idx="605">
                  <c:v>0.19122314000000001</c:v>
                </c:pt>
                <c:pt idx="606">
                  <c:v>0.19148175000000001</c:v>
                </c:pt>
                <c:pt idx="607">
                  <c:v>0.19269849999999999</c:v>
                </c:pt>
                <c:pt idx="608">
                  <c:v>0.19351266</c:v>
                </c:pt>
                <c:pt idx="609">
                  <c:v>0.19449424000000001</c:v>
                </c:pt>
                <c:pt idx="610">
                  <c:v>0.19598077999999999</c:v>
                </c:pt>
                <c:pt idx="611">
                  <c:v>0.19774269666666666</c:v>
                </c:pt>
                <c:pt idx="612">
                  <c:v>0.20398894000000001</c:v>
                </c:pt>
                <c:pt idx="613">
                  <c:v>0.20505749000000001</c:v>
                </c:pt>
                <c:pt idx="614">
                  <c:v>0.20517015999999999</c:v>
                </c:pt>
                <c:pt idx="615">
                  <c:v>0.20886853999999999</c:v>
                </c:pt>
                <c:pt idx="616">
                  <c:v>0.20974946999999999</c:v>
                </c:pt>
                <c:pt idx="617">
                  <c:v>0.21502166</c:v>
                </c:pt>
                <c:pt idx="618">
                  <c:v>0.21615466999999999</c:v>
                </c:pt>
                <c:pt idx="619">
                  <c:v>0.21697558</c:v>
                </c:pt>
                <c:pt idx="620">
                  <c:v>0.21881356083333331</c:v>
                </c:pt>
                <c:pt idx="621">
                  <c:v>0.21885608000000001</c:v>
                </c:pt>
                <c:pt idx="622">
                  <c:v>0.22412770300000001</c:v>
                </c:pt>
                <c:pt idx="623">
                  <c:v>0.22448100333333332</c:v>
                </c:pt>
                <c:pt idx="624">
                  <c:v>0.22451844000000001</c:v>
                </c:pt>
                <c:pt idx="625">
                  <c:v>0.22566871999999999</c:v>
                </c:pt>
                <c:pt idx="626">
                  <c:v>0.22710241</c:v>
                </c:pt>
                <c:pt idx="627">
                  <c:v>0.22802227</c:v>
                </c:pt>
                <c:pt idx="628">
                  <c:v>0.22834008</c:v>
                </c:pt>
                <c:pt idx="629">
                  <c:v>0.22999699000000001</c:v>
                </c:pt>
                <c:pt idx="630">
                  <c:v>0.24329961</c:v>
                </c:pt>
                <c:pt idx="631">
                  <c:v>0.25046934000000004</c:v>
                </c:pt>
                <c:pt idx="632">
                  <c:v>0.25098896999999998</c:v>
                </c:pt>
                <c:pt idx="633">
                  <c:v>0.25124215</c:v>
                </c:pt>
                <c:pt idx="634">
                  <c:v>0.25427421</c:v>
                </c:pt>
                <c:pt idx="635">
                  <c:v>0.26666381</c:v>
                </c:pt>
                <c:pt idx="636">
                  <c:v>0.26683315000000002</c:v>
                </c:pt>
                <c:pt idx="637">
                  <c:v>0.26798582999999998</c:v>
                </c:pt>
                <c:pt idx="638">
                  <c:v>0.26914117999999998</c:v>
                </c:pt>
                <c:pt idx="639">
                  <c:v>0.27713937333333333</c:v>
                </c:pt>
                <c:pt idx="640">
                  <c:v>0.28287548000000001</c:v>
                </c:pt>
                <c:pt idx="641">
                  <c:v>0.28650848000000001</c:v>
                </c:pt>
                <c:pt idx="642">
                  <c:v>0.30898258000000001</c:v>
                </c:pt>
                <c:pt idx="643">
                  <c:v>0.33030977</c:v>
                </c:pt>
                <c:pt idx="644">
                  <c:v>0.35321818000000005</c:v>
                </c:pt>
                <c:pt idx="645">
                  <c:v>0.38451385999999999</c:v>
                </c:pt>
                <c:pt idx="646">
                  <c:v>0.38656890999999999</c:v>
                </c:pt>
                <c:pt idx="647">
                  <c:v>0.39270982999999998</c:v>
                </c:pt>
              </c:numCache>
            </c:numRef>
          </c:val>
          <c:extLst>
            <c:ext xmlns:c16="http://schemas.microsoft.com/office/drawing/2014/chart" uri="{C3380CC4-5D6E-409C-BE32-E72D297353CC}">
              <c16:uniqueId val="{00000000-23CA-4BF3-BC7F-370A28380533}"/>
            </c:ext>
          </c:extLst>
        </c:ser>
        <c:dLbls>
          <c:showLegendKey val="0"/>
          <c:showVal val="0"/>
          <c:showCatName val="0"/>
          <c:showSerName val="0"/>
          <c:showPercent val="0"/>
          <c:showBubbleSize val="0"/>
        </c:dLbls>
        <c:gapWidth val="219"/>
        <c:overlap val="-27"/>
        <c:axId val="2015422751"/>
        <c:axId val="2015436671"/>
      </c:barChart>
      <c:catAx>
        <c:axId val="2015422751"/>
        <c:scaling>
          <c:orientation val="minMax"/>
        </c:scaling>
        <c:delete val="1"/>
        <c:axPos val="b"/>
        <c:majorTickMark val="none"/>
        <c:minorTickMark val="none"/>
        <c:tickLblPos val="nextTo"/>
        <c:crossAx val="2015436671"/>
        <c:crosses val="autoZero"/>
        <c:auto val="1"/>
        <c:lblAlgn val="ctr"/>
        <c:lblOffset val="100"/>
        <c:noMultiLvlLbl val="0"/>
      </c:catAx>
      <c:valAx>
        <c:axId val="2015436671"/>
        <c:scaling>
          <c:orientation val="minMax"/>
        </c:scaling>
        <c:delete val="0"/>
        <c:axPos val="l"/>
        <c:majorGridlines>
          <c:spPr>
            <a:ln w="9525" cap="flat" cmpd="sng" algn="ctr">
              <a:solidFill>
                <a:schemeClr val="tx1">
                  <a:lumMod val="15000"/>
                  <a:lumOff val="85000"/>
                </a:schemeClr>
              </a:solidFill>
              <a:round/>
            </a:ln>
            <a:effectLst/>
          </c:spPr>
        </c:majorGridlines>
        <c:numFmt formatCode="0.0000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201542275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Nick Tinker</dc:creator>
  <keywords/>
  <dc:description/>
  <lastModifiedBy>Guest User</lastModifiedBy>
  <revision>740</revision>
  <dcterms:created xsi:type="dcterms:W3CDTF">2024-11-07T13:06:00.0000000Z</dcterms:created>
  <dcterms:modified xsi:type="dcterms:W3CDTF">2024-12-24T19:50:01.4445969Z</dcterms:modified>
</coreProperties>
</file>