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1AD846" w14:textId="428FD38D" w:rsidR="00594A3D" w:rsidRDefault="00594A3D" w:rsidP="006B0BEB">
      <w:pPr>
        <w:pStyle w:val="Jin"/>
      </w:pPr>
      <w:r w:rsidRPr="00594A3D">
        <w:t>Supplementary</w:t>
      </w:r>
      <w:r>
        <w:t xml:space="preserve"> </w:t>
      </w:r>
      <w:r w:rsidRPr="001F4B5B">
        <w:t>Table</w:t>
      </w:r>
      <w:r>
        <w:t>s</w:t>
      </w:r>
    </w:p>
    <w:p w14:paraId="06157574" w14:textId="799C7266" w:rsidR="001F4B5B" w:rsidRDefault="001F4B5B" w:rsidP="006B0BEB">
      <w:pPr>
        <w:pStyle w:val="Jin"/>
      </w:pPr>
      <w:r w:rsidRPr="001F4B5B">
        <w:rPr>
          <w:b/>
        </w:rPr>
        <w:t>Table</w:t>
      </w:r>
      <w:r w:rsidR="000C4343">
        <w:rPr>
          <w:b/>
        </w:rPr>
        <w:t xml:space="preserve"> </w:t>
      </w:r>
      <w:r w:rsidR="004E29C2">
        <w:rPr>
          <w:b/>
        </w:rPr>
        <w:t>S</w:t>
      </w:r>
      <w:r w:rsidRPr="001F4B5B">
        <w:rPr>
          <w:b/>
        </w:rPr>
        <w:t>1</w:t>
      </w:r>
      <w:r w:rsidR="000C4343">
        <w:rPr>
          <w:b/>
        </w:rPr>
        <w:t>.</w:t>
      </w:r>
      <w:r w:rsidRPr="001F4B5B">
        <w:rPr>
          <w:b/>
        </w:rPr>
        <w:t xml:space="preserve"> </w:t>
      </w:r>
      <w:r>
        <w:t>TORCH test r</w:t>
      </w:r>
      <w:r w:rsidRPr="00272FD5">
        <w:t xml:space="preserve">esults </w:t>
      </w:r>
      <w:r>
        <w:t>of p</w:t>
      </w:r>
      <w:r w:rsidRPr="000D00D0">
        <w:t>roband</w:t>
      </w:r>
      <w:r>
        <w:t xml:space="preserve">’s mother </w:t>
      </w:r>
      <w:r w:rsidRPr="00123502">
        <w:t>at 1</w:t>
      </w:r>
      <w:r>
        <w:t>3</w:t>
      </w:r>
      <w:r w:rsidRPr="00123502">
        <w:t xml:space="preserve"> weeks of gestation</w:t>
      </w:r>
      <w:r>
        <w:t>.</w:t>
      </w:r>
    </w:p>
    <w:tbl>
      <w:tblPr>
        <w:tblStyle w:val="af1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2302"/>
        <w:gridCol w:w="2410"/>
      </w:tblGrid>
      <w:tr w:rsidR="001F4B5B" w:rsidRPr="0049585B" w14:paraId="79ACA569" w14:textId="77777777" w:rsidTr="00A07544"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</w:tcPr>
          <w:p w14:paraId="00479A71" w14:textId="77777777" w:rsidR="001F4B5B" w:rsidRPr="006F4005" w:rsidRDefault="001F4B5B" w:rsidP="006B0BEB">
            <w:pPr>
              <w:pStyle w:val="Jin"/>
            </w:pPr>
            <w:r w:rsidRPr="006F4005">
              <w:t>Pathogen</w:t>
            </w:r>
          </w:p>
        </w:tc>
        <w:tc>
          <w:tcPr>
            <w:tcW w:w="2302" w:type="dxa"/>
            <w:tcBorders>
              <w:top w:val="single" w:sz="4" w:space="0" w:color="auto"/>
              <w:bottom w:val="single" w:sz="4" w:space="0" w:color="auto"/>
            </w:tcBorders>
          </w:tcPr>
          <w:p w14:paraId="55FC9679" w14:textId="77777777" w:rsidR="001F4B5B" w:rsidRPr="006F4005" w:rsidRDefault="001F4B5B" w:rsidP="006B0BEB">
            <w:pPr>
              <w:pStyle w:val="Jin"/>
            </w:pPr>
            <w:r w:rsidRPr="006F4005">
              <w:t>IgM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6258D5A" w14:textId="77777777" w:rsidR="001F4B5B" w:rsidRPr="006F4005" w:rsidRDefault="001F4B5B" w:rsidP="006B0BEB">
            <w:pPr>
              <w:pStyle w:val="Jin"/>
            </w:pPr>
            <w:r w:rsidRPr="006F4005">
              <w:t>IgG</w:t>
            </w:r>
          </w:p>
        </w:tc>
      </w:tr>
      <w:tr w:rsidR="001F4B5B" w14:paraId="5D9AF7F1" w14:textId="77777777" w:rsidTr="00A07544">
        <w:tc>
          <w:tcPr>
            <w:tcW w:w="2518" w:type="dxa"/>
            <w:tcBorders>
              <w:top w:val="single" w:sz="4" w:space="0" w:color="auto"/>
            </w:tcBorders>
          </w:tcPr>
          <w:p w14:paraId="6F52A6AD" w14:textId="77777777" w:rsidR="001F4B5B" w:rsidRDefault="001F4B5B" w:rsidP="006B0BEB">
            <w:pPr>
              <w:pStyle w:val="Jin"/>
            </w:pPr>
            <w:r w:rsidRPr="000D00D0">
              <w:t>Toxoplasmosis</w:t>
            </w:r>
            <w:r>
              <w:t xml:space="preserve"> </w:t>
            </w:r>
          </w:p>
        </w:tc>
        <w:tc>
          <w:tcPr>
            <w:tcW w:w="2302" w:type="dxa"/>
            <w:tcBorders>
              <w:top w:val="single" w:sz="4" w:space="0" w:color="auto"/>
            </w:tcBorders>
          </w:tcPr>
          <w:p w14:paraId="50D12CAA" w14:textId="77777777" w:rsidR="001F4B5B" w:rsidRPr="000D00D0" w:rsidRDefault="001F4B5B" w:rsidP="006B0BEB">
            <w:pPr>
              <w:pStyle w:val="Jin"/>
            </w:pPr>
            <w:r>
              <w:t>Negative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03AB4C4E" w14:textId="77777777" w:rsidR="001F4B5B" w:rsidRDefault="001F4B5B" w:rsidP="006B0BEB">
            <w:pPr>
              <w:pStyle w:val="Jin"/>
            </w:pPr>
            <w:r>
              <w:t>Negative</w:t>
            </w:r>
          </w:p>
        </w:tc>
      </w:tr>
      <w:tr w:rsidR="001F4B5B" w14:paraId="12D381D8" w14:textId="77777777" w:rsidTr="00A07544">
        <w:tc>
          <w:tcPr>
            <w:tcW w:w="2518" w:type="dxa"/>
          </w:tcPr>
          <w:p w14:paraId="1D26CDD1" w14:textId="77777777" w:rsidR="001F4B5B" w:rsidRDefault="001F4B5B" w:rsidP="006B0BEB">
            <w:pPr>
              <w:pStyle w:val="Jin"/>
            </w:pPr>
            <w:r w:rsidRPr="000D00D0">
              <w:t>Rubella</w:t>
            </w:r>
            <w:r>
              <w:t xml:space="preserve"> </w:t>
            </w:r>
          </w:p>
        </w:tc>
        <w:tc>
          <w:tcPr>
            <w:tcW w:w="2302" w:type="dxa"/>
          </w:tcPr>
          <w:p w14:paraId="74B288AA" w14:textId="77777777" w:rsidR="001F4B5B" w:rsidRDefault="001F4B5B" w:rsidP="006B0BEB">
            <w:pPr>
              <w:pStyle w:val="Jin"/>
            </w:pPr>
            <w:r>
              <w:t>Negative</w:t>
            </w:r>
          </w:p>
        </w:tc>
        <w:tc>
          <w:tcPr>
            <w:tcW w:w="2410" w:type="dxa"/>
          </w:tcPr>
          <w:p w14:paraId="0031D560" w14:textId="77777777" w:rsidR="001F4B5B" w:rsidRDefault="001F4B5B" w:rsidP="006B0BEB">
            <w:pPr>
              <w:pStyle w:val="Jin"/>
            </w:pPr>
            <w:r>
              <w:t>Negative</w:t>
            </w:r>
          </w:p>
        </w:tc>
      </w:tr>
      <w:tr w:rsidR="001F4B5B" w14:paraId="55724556" w14:textId="77777777" w:rsidTr="00A07544">
        <w:tc>
          <w:tcPr>
            <w:tcW w:w="2518" w:type="dxa"/>
          </w:tcPr>
          <w:p w14:paraId="5728F743" w14:textId="77777777" w:rsidR="001F4B5B" w:rsidRDefault="001F4B5B" w:rsidP="006B0BEB">
            <w:pPr>
              <w:pStyle w:val="Jin"/>
            </w:pPr>
            <w:r w:rsidRPr="000D00D0">
              <w:t>Cytomegalovirus</w:t>
            </w:r>
            <w:r>
              <w:t xml:space="preserve"> </w:t>
            </w:r>
          </w:p>
        </w:tc>
        <w:tc>
          <w:tcPr>
            <w:tcW w:w="2302" w:type="dxa"/>
          </w:tcPr>
          <w:p w14:paraId="59A2AB99" w14:textId="77777777" w:rsidR="001F4B5B" w:rsidRDefault="001F4B5B" w:rsidP="006B0BEB">
            <w:pPr>
              <w:pStyle w:val="Jin"/>
            </w:pPr>
            <w:r>
              <w:t>Negative</w:t>
            </w:r>
          </w:p>
        </w:tc>
        <w:tc>
          <w:tcPr>
            <w:tcW w:w="2410" w:type="dxa"/>
          </w:tcPr>
          <w:p w14:paraId="509DEBF7" w14:textId="77777777" w:rsidR="001F4B5B" w:rsidRDefault="001F4B5B" w:rsidP="006B0BEB">
            <w:pPr>
              <w:pStyle w:val="Jin"/>
            </w:pPr>
            <w:r>
              <w:t>Positive</w:t>
            </w:r>
          </w:p>
        </w:tc>
      </w:tr>
      <w:tr w:rsidR="001F4B5B" w14:paraId="6BB8EE10" w14:textId="77777777" w:rsidTr="00A07544">
        <w:tc>
          <w:tcPr>
            <w:tcW w:w="2518" w:type="dxa"/>
            <w:tcBorders>
              <w:bottom w:val="single" w:sz="4" w:space="0" w:color="auto"/>
            </w:tcBorders>
          </w:tcPr>
          <w:p w14:paraId="1BDACF95" w14:textId="77777777" w:rsidR="001F4B5B" w:rsidRDefault="001F4B5B" w:rsidP="006B0BEB">
            <w:pPr>
              <w:pStyle w:val="Jin"/>
            </w:pPr>
            <w:r>
              <w:t>H</w:t>
            </w:r>
            <w:r w:rsidRPr="000D00D0">
              <w:t>erpes</w:t>
            </w:r>
            <w:r>
              <w:t xml:space="preserve"> </w:t>
            </w:r>
            <w:r w:rsidRPr="000D00D0">
              <w:t>simplex</w:t>
            </w:r>
          </w:p>
        </w:tc>
        <w:tc>
          <w:tcPr>
            <w:tcW w:w="2302" w:type="dxa"/>
            <w:tcBorders>
              <w:bottom w:val="single" w:sz="4" w:space="0" w:color="auto"/>
            </w:tcBorders>
          </w:tcPr>
          <w:p w14:paraId="345A4AB7" w14:textId="77777777" w:rsidR="001F4B5B" w:rsidRDefault="001F4B5B" w:rsidP="006B0BEB">
            <w:pPr>
              <w:pStyle w:val="Jin"/>
            </w:pPr>
            <w:r>
              <w:t>Negative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06F1222E" w14:textId="77777777" w:rsidR="001F4B5B" w:rsidRDefault="001F4B5B" w:rsidP="006B0BEB">
            <w:pPr>
              <w:pStyle w:val="Jin"/>
            </w:pPr>
            <w:r>
              <w:t>Positive</w:t>
            </w:r>
          </w:p>
        </w:tc>
      </w:tr>
    </w:tbl>
    <w:p w14:paraId="3091D439" w14:textId="77777777" w:rsidR="001F4B5B" w:rsidRDefault="001F4B5B" w:rsidP="001F4B5B">
      <w:pPr>
        <w:widowControl/>
        <w:adjustRightInd w:val="0"/>
        <w:snapToGrid w:val="0"/>
        <w:jc w:val="left"/>
        <w:rPr>
          <w:rFonts w:eastAsia="宋体"/>
        </w:rPr>
      </w:pPr>
      <w:r>
        <w:br w:type="page"/>
      </w:r>
    </w:p>
    <w:p w14:paraId="658764A6" w14:textId="01DD9C7C" w:rsidR="001F4B5B" w:rsidRDefault="000C4343" w:rsidP="006B0BEB">
      <w:pPr>
        <w:pStyle w:val="Jin"/>
      </w:pPr>
      <w:r w:rsidRPr="001F4B5B">
        <w:rPr>
          <w:b/>
        </w:rPr>
        <w:lastRenderedPageBreak/>
        <w:t>Table</w:t>
      </w:r>
      <w:r>
        <w:rPr>
          <w:b/>
        </w:rPr>
        <w:t xml:space="preserve"> </w:t>
      </w:r>
      <w:r w:rsidR="004E29C2">
        <w:rPr>
          <w:b/>
        </w:rPr>
        <w:t>S</w:t>
      </w:r>
      <w:r>
        <w:rPr>
          <w:b/>
        </w:rPr>
        <w:t>2.</w:t>
      </w:r>
      <w:r w:rsidR="001F4B5B">
        <w:t xml:space="preserve"> </w:t>
      </w:r>
      <w:r w:rsidR="001F4B5B" w:rsidRPr="00123502">
        <w:t>Maternal dietary</w:t>
      </w:r>
      <w:r w:rsidR="001F4B5B">
        <w:t xml:space="preserve"> intakes of n</w:t>
      </w:r>
      <w:r w:rsidR="001F4B5B" w:rsidRPr="00123502">
        <w:t>utrients</w:t>
      </w:r>
      <w:r w:rsidR="001F4B5B">
        <w:t xml:space="preserve"> </w:t>
      </w:r>
      <w:r w:rsidR="001F4B5B" w:rsidRPr="00123502">
        <w:t>at 14 weeks of gestation</w:t>
      </w:r>
      <w:r w:rsidR="001F4B5B">
        <w:t xml:space="preserve">. </w:t>
      </w:r>
    </w:p>
    <w:tbl>
      <w:tblPr>
        <w:tblStyle w:val="af1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276"/>
        <w:gridCol w:w="1527"/>
        <w:gridCol w:w="1308"/>
      </w:tblGrid>
      <w:tr w:rsidR="001F4B5B" w:rsidRPr="0042247C" w14:paraId="32E0F77B" w14:textId="77777777" w:rsidTr="00A07544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2D1B42" w14:textId="77777777" w:rsidR="001F4B5B" w:rsidRPr="006F4005" w:rsidRDefault="001F4B5B" w:rsidP="006B0BEB">
            <w:pPr>
              <w:pStyle w:val="Jin"/>
            </w:pPr>
            <w:r w:rsidRPr="006F4005">
              <w:t xml:space="preserve">Nutrients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7B7C7B" w14:textId="77777777" w:rsidR="001F4B5B" w:rsidRPr="006F4005" w:rsidRDefault="001F4B5B" w:rsidP="006B0BEB">
            <w:pPr>
              <w:pStyle w:val="Jin"/>
            </w:pPr>
            <w:r w:rsidRPr="006F4005">
              <w:t>Intake</w:t>
            </w:r>
          </w:p>
        </w:tc>
        <w:tc>
          <w:tcPr>
            <w:tcW w:w="15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635BCB" w14:textId="77777777" w:rsidR="001F4B5B" w:rsidRPr="006F4005" w:rsidRDefault="001F4B5B" w:rsidP="006B0BEB">
            <w:pPr>
              <w:pStyle w:val="Jin"/>
            </w:pPr>
            <w:r w:rsidRPr="006F4005">
              <w:t>RNI/AI</w:t>
            </w:r>
            <w:r w:rsidRPr="006F4005">
              <w:rPr>
                <w:vertAlign w:val="superscript"/>
              </w:rPr>
              <w:t>a</w:t>
            </w: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C53DCF" w14:textId="77777777" w:rsidR="001F4B5B" w:rsidRPr="006F4005" w:rsidRDefault="001F4B5B" w:rsidP="006B0BEB">
            <w:pPr>
              <w:pStyle w:val="Jin"/>
            </w:pPr>
            <w:r w:rsidRPr="006F4005">
              <w:t>AMDR</w:t>
            </w:r>
            <w:r w:rsidRPr="006F4005">
              <w:rPr>
                <w:vertAlign w:val="superscript"/>
              </w:rPr>
              <w:t>b</w:t>
            </w:r>
          </w:p>
        </w:tc>
      </w:tr>
      <w:tr w:rsidR="001F4B5B" w:rsidRPr="00317047" w14:paraId="3A1BFBF1" w14:textId="77777777" w:rsidTr="00A07544"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14:paraId="7B82F5E2" w14:textId="77777777" w:rsidR="001F4B5B" w:rsidRPr="00317047" w:rsidRDefault="001F4B5B" w:rsidP="006B0BEB">
            <w:pPr>
              <w:pStyle w:val="Jin"/>
            </w:pPr>
            <w:r w:rsidRPr="00317047">
              <w:t>Macronutrient, fiber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A1FD4E3" w14:textId="77777777" w:rsidR="001F4B5B" w:rsidRPr="00317047" w:rsidRDefault="001F4B5B" w:rsidP="006B0BEB">
            <w:pPr>
              <w:pStyle w:val="Jin"/>
            </w:pPr>
          </w:p>
        </w:tc>
        <w:tc>
          <w:tcPr>
            <w:tcW w:w="1527" w:type="dxa"/>
            <w:tcBorders>
              <w:top w:val="single" w:sz="4" w:space="0" w:color="auto"/>
            </w:tcBorders>
            <w:vAlign w:val="center"/>
          </w:tcPr>
          <w:p w14:paraId="6236F6FB" w14:textId="77777777" w:rsidR="001F4B5B" w:rsidRPr="00317047" w:rsidRDefault="001F4B5B" w:rsidP="006B0BEB">
            <w:pPr>
              <w:pStyle w:val="Jin"/>
            </w:pPr>
          </w:p>
        </w:tc>
        <w:tc>
          <w:tcPr>
            <w:tcW w:w="1308" w:type="dxa"/>
            <w:tcBorders>
              <w:top w:val="single" w:sz="4" w:space="0" w:color="auto"/>
            </w:tcBorders>
            <w:vAlign w:val="center"/>
          </w:tcPr>
          <w:p w14:paraId="71ADF850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70CE15F2" w14:textId="77777777" w:rsidTr="00A07544">
        <w:tc>
          <w:tcPr>
            <w:tcW w:w="3119" w:type="dxa"/>
            <w:vAlign w:val="center"/>
          </w:tcPr>
          <w:p w14:paraId="5E9D0F29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Energy</w:t>
            </w:r>
            <w:r>
              <w:t xml:space="preserve"> (</w:t>
            </w:r>
            <w:r w:rsidRPr="00317047">
              <w:t>Kcal</w:t>
            </w:r>
            <w:r>
              <w:t>/d)</w:t>
            </w:r>
          </w:p>
        </w:tc>
        <w:tc>
          <w:tcPr>
            <w:tcW w:w="1276" w:type="dxa"/>
            <w:vAlign w:val="center"/>
          </w:tcPr>
          <w:p w14:paraId="4A5B8417" w14:textId="77777777" w:rsidR="001F4B5B" w:rsidRPr="00317047" w:rsidRDefault="001F4B5B" w:rsidP="006B0BEB">
            <w:pPr>
              <w:pStyle w:val="Jin"/>
            </w:pPr>
            <w:r>
              <w:t>1062</w:t>
            </w:r>
          </w:p>
        </w:tc>
        <w:tc>
          <w:tcPr>
            <w:tcW w:w="1527" w:type="dxa"/>
            <w:vAlign w:val="center"/>
          </w:tcPr>
          <w:p w14:paraId="33E74B49" w14:textId="77777777" w:rsidR="001F4B5B" w:rsidRPr="00317047" w:rsidRDefault="001F4B5B" w:rsidP="006B0BEB">
            <w:pPr>
              <w:pStyle w:val="Jin"/>
            </w:pPr>
            <w:r>
              <w:t>2100-2700</w:t>
            </w:r>
          </w:p>
        </w:tc>
        <w:tc>
          <w:tcPr>
            <w:tcW w:w="1308" w:type="dxa"/>
            <w:vAlign w:val="center"/>
          </w:tcPr>
          <w:p w14:paraId="4B3FFCB2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78C7D833" w14:textId="77777777" w:rsidTr="00A07544">
        <w:tc>
          <w:tcPr>
            <w:tcW w:w="3119" w:type="dxa"/>
            <w:vAlign w:val="center"/>
          </w:tcPr>
          <w:p w14:paraId="2D2CEA96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Protein</w:t>
            </w:r>
            <w:r>
              <w:t xml:space="preserve"> (</w:t>
            </w:r>
            <w:r w:rsidRPr="00317047">
              <w:t>g</w:t>
            </w:r>
            <w:r>
              <w:t>/d)</w:t>
            </w:r>
          </w:p>
        </w:tc>
        <w:tc>
          <w:tcPr>
            <w:tcW w:w="1276" w:type="dxa"/>
            <w:vAlign w:val="center"/>
          </w:tcPr>
          <w:p w14:paraId="2F305821" w14:textId="77777777" w:rsidR="001F4B5B" w:rsidRPr="00317047" w:rsidRDefault="001F4B5B" w:rsidP="006B0BEB">
            <w:pPr>
              <w:pStyle w:val="Jin"/>
            </w:pPr>
            <w:r>
              <w:t>31.2</w:t>
            </w:r>
          </w:p>
        </w:tc>
        <w:tc>
          <w:tcPr>
            <w:tcW w:w="1527" w:type="dxa"/>
            <w:vAlign w:val="center"/>
          </w:tcPr>
          <w:p w14:paraId="6CB1C972" w14:textId="77777777" w:rsidR="001F4B5B" w:rsidRPr="00317047" w:rsidRDefault="001F4B5B" w:rsidP="006B0BEB">
            <w:pPr>
              <w:pStyle w:val="Jin"/>
            </w:pPr>
            <w:r>
              <w:t>70</w:t>
            </w:r>
          </w:p>
        </w:tc>
        <w:tc>
          <w:tcPr>
            <w:tcW w:w="1308" w:type="dxa"/>
            <w:vAlign w:val="center"/>
          </w:tcPr>
          <w:p w14:paraId="7B8A03FC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4DDEBD82" w14:textId="77777777" w:rsidTr="00A07544">
        <w:tc>
          <w:tcPr>
            <w:tcW w:w="3119" w:type="dxa"/>
            <w:vAlign w:val="center"/>
          </w:tcPr>
          <w:p w14:paraId="25BE0DE5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Fat</w:t>
            </w:r>
            <w:r>
              <w:t xml:space="preserve"> (</w:t>
            </w:r>
            <w:r w:rsidRPr="00317047">
              <w:t>%</w:t>
            </w:r>
            <w:r>
              <w:t>/d)</w:t>
            </w:r>
          </w:p>
        </w:tc>
        <w:tc>
          <w:tcPr>
            <w:tcW w:w="1276" w:type="dxa"/>
            <w:vAlign w:val="center"/>
          </w:tcPr>
          <w:p w14:paraId="0727DD4A" w14:textId="77777777" w:rsidR="001F4B5B" w:rsidRPr="00317047" w:rsidRDefault="001F4B5B" w:rsidP="006B0BEB">
            <w:pPr>
              <w:pStyle w:val="Jin"/>
            </w:pPr>
            <w:r>
              <w:t>13.2</w:t>
            </w:r>
          </w:p>
        </w:tc>
        <w:tc>
          <w:tcPr>
            <w:tcW w:w="1527" w:type="dxa"/>
            <w:vAlign w:val="center"/>
          </w:tcPr>
          <w:p w14:paraId="1F612438" w14:textId="77777777" w:rsidR="001F4B5B" w:rsidRPr="00317047" w:rsidRDefault="001F4B5B" w:rsidP="006B0BEB">
            <w:pPr>
              <w:pStyle w:val="Jin"/>
            </w:pPr>
          </w:p>
        </w:tc>
        <w:tc>
          <w:tcPr>
            <w:tcW w:w="1308" w:type="dxa"/>
            <w:vAlign w:val="center"/>
          </w:tcPr>
          <w:p w14:paraId="6CB744FE" w14:textId="77777777" w:rsidR="001F4B5B" w:rsidRPr="00317047" w:rsidRDefault="001F4B5B" w:rsidP="006B0BEB">
            <w:pPr>
              <w:pStyle w:val="Jin"/>
            </w:pPr>
            <w:r>
              <w:t>20-30</w:t>
            </w:r>
          </w:p>
        </w:tc>
      </w:tr>
      <w:tr w:rsidR="001F4B5B" w:rsidRPr="00317047" w14:paraId="2E75A62C" w14:textId="77777777" w:rsidTr="00A07544">
        <w:tc>
          <w:tcPr>
            <w:tcW w:w="3119" w:type="dxa"/>
            <w:vAlign w:val="center"/>
          </w:tcPr>
          <w:p w14:paraId="7518FA2B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Carbohydrate</w:t>
            </w:r>
            <w:r>
              <w:t xml:space="preserve"> (</w:t>
            </w:r>
            <w:r w:rsidRPr="00317047">
              <w:t>%</w:t>
            </w:r>
            <w:r>
              <w:t>/d)</w:t>
            </w:r>
          </w:p>
        </w:tc>
        <w:tc>
          <w:tcPr>
            <w:tcW w:w="1276" w:type="dxa"/>
            <w:vAlign w:val="center"/>
          </w:tcPr>
          <w:p w14:paraId="5A422A92" w14:textId="77777777" w:rsidR="001F4B5B" w:rsidRPr="00317047" w:rsidRDefault="001F4B5B" w:rsidP="006B0BEB">
            <w:pPr>
              <w:pStyle w:val="Jin"/>
            </w:pPr>
            <w:r>
              <w:t>75.6</w:t>
            </w:r>
          </w:p>
        </w:tc>
        <w:tc>
          <w:tcPr>
            <w:tcW w:w="1527" w:type="dxa"/>
            <w:vAlign w:val="center"/>
          </w:tcPr>
          <w:p w14:paraId="3768130F" w14:textId="77777777" w:rsidR="001F4B5B" w:rsidRPr="00317047" w:rsidRDefault="001F4B5B" w:rsidP="006B0BEB">
            <w:pPr>
              <w:pStyle w:val="Jin"/>
            </w:pPr>
          </w:p>
        </w:tc>
        <w:tc>
          <w:tcPr>
            <w:tcW w:w="1308" w:type="dxa"/>
            <w:vAlign w:val="center"/>
          </w:tcPr>
          <w:p w14:paraId="2EAFEF22" w14:textId="77777777" w:rsidR="001F4B5B" w:rsidRPr="00317047" w:rsidRDefault="001F4B5B" w:rsidP="006B0BEB">
            <w:pPr>
              <w:pStyle w:val="Jin"/>
            </w:pPr>
            <w:r>
              <w:t>50-65</w:t>
            </w:r>
          </w:p>
        </w:tc>
      </w:tr>
      <w:tr w:rsidR="001F4B5B" w:rsidRPr="00317047" w14:paraId="2E67C175" w14:textId="77777777" w:rsidTr="00A07544">
        <w:tc>
          <w:tcPr>
            <w:tcW w:w="3119" w:type="dxa"/>
            <w:vAlign w:val="center"/>
          </w:tcPr>
          <w:p w14:paraId="7274B003" w14:textId="77777777" w:rsidR="001F4B5B" w:rsidRPr="00317047" w:rsidRDefault="001F4B5B" w:rsidP="006B0BEB">
            <w:pPr>
              <w:pStyle w:val="Jin"/>
            </w:pPr>
            <w:r w:rsidRPr="00317047">
              <w:t>Vitamin</w:t>
            </w:r>
          </w:p>
        </w:tc>
        <w:tc>
          <w:tcPr>
            <w:tcW w:w="1276" w:type="dxa"/>
            <w:vAlign w:val="center"/>
          </w:tcPr>
          <w:p w14:paraId="01914E9E" w14:textId="77777777" w:rsidR="001F4B5B" w:rsidRPr="00317047" w:rsidRDefault="001F4B5B" w:rsidP="006B0BEB">
            <w:pPr>
              <w:pStyle w:val="Jin"/>
            </w:pPr>
          </w:p>
        </w:tc>
        <w:tc>
          <w:tcPr>
            <w:tcW w:w="1527" w:type="dxa"/>
            <w:vAlign w:val="center"/>
          </w:tcPr>
          <w:p w14:paraId="3E81A9B0" w14:textId="77777777" w:rsidR="001F4B5B" w:rsidRPr="00317047" w:rsidRDefault="001F4B5B" w:rsidP="006B0BEB">
            <w:pPr>
              <w:pStyle w:val="Jin"/>
            </w:pPr>
          </w:p>
        </w:tc>
        <w:tc>
          <w:tcPr>
            <w:tcW w:w="1308" w:type="dxa"/>
            <w:vAlign w:val="center"/>
          </w:tcPr>
          <w:p w14:paraId="0F5797D0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7C5D47DE" w14:textId="77777777" w:rsidTr="00A07544">
        <w:tc>
          <w:tcPr>
            <w:tcW w:w="3119" w:type="dxa"/>
            <w:vAlign w:val="center"/>
          </w:tcPr>
          <w:p w14:paraId="5D757680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VA</w:t>
            </w:r>
            <w:r>
              <w:t xml:space="preserve"> (</w:t>
            </w:r>
            <w:r w:rsidRPr="00317047">
              <w:t>μg</w:t>
            </w:r>
            <w:r>
              <w:t xml:space="preserve"> REA/d)</w:t>
            </w:r>
          </w:p>
        </w:tc>
        <w:tc>
          <w:tcPr>
            <w:tcW w:w="1276" w:type="dxa"/>
            <w:vAlign w:val="center"/>
          </w:tcPr>
          <w:p w14:paraId="7E4FF3E6" w14:textId="77777777" w:rsidR="001F4B5B" w:rsidRPr="00317047" w:rsidRDefault="001F4B5B" w:rsidP="006B0BEB">
            <w:pPr>
              <w:pStyle w:val="Jin"/>
            </w:pPr>
            <w:r>
              <w:t>701.3</w:t>
            </w:r>
          </w:p>
        </w:tc>
        <w:tc>
          <w:tcPr>
            <w:tcW w:w="1527" w:type="dxa"/>
            <w:vAlign w:val="center"/>
          </w:tcPr>
          <w:p w14:paraId="5C4CB1DE" w14:textId="77777777" w:rsidR="001F4B5B" w:rsidRPr="00317047" w:rsidRDefault="001F4B5B" w:rsidP="006B0BEB">
            <w:pPr>
              <w:pStyle w:val="Jin"/>
            </w:pPr>
            <w:r w:rsidRPr="00317047">
              <w:t>770</w:t>
            </w:r>
          </w:p>
        </w:tc>
        <w:tc>
          <w:tcPr>
            <w:tcW w:w="1308" w:type="dxa"/>
            <w:vAlign w:val="center"/>
          </w:tcPr>
          <w:p w14:paraId="05508079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1DF292FB" w14:textId="77777777" w:rsidTr="00A07544">
        <w:tc>
          <w:tcPr>
            <w:tcW w:w="3119" w:type="dxa"/>
            <w:vAlign w:val="center"/>
          </w:tcPr>
          <w:p w14:paraId="219B0C68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VE</w:t>
            </w:r>
            <w:r>
              <w:t xml:space="preserve"> (</w:t>
            </w:r>
            <w:r w:rsidRPr="00317047">
              <w:t>mg</w:t>
            </w:r>
            <w:r>
              <w:t xml:space="preserve"> </w:t>
            </w:r>
            <w:r w:rsidRPr="00341319">
              <w:t>α</w:t>
            </w:r>
            <w:r>
              <w:rPr>
                <w:rFonts w:hint="eastAsia"/>
              </w:rPr>
              <w:t>-</w:t>
            </w:r>
            <w:r>
              <w:t>TE/d)</w:t>
            </w:r>
          </w:p>
        </w:tc>
        <w:tc>
          <w:tcPr>
            <w:tcW w:w="1276" w:type="dxa"/>
            <w:vAlign w:val="center"/>
          </w:tcPr>
          <w:p w14:paraId="5437B5E4" w14:textId="77777777" w:rsidR="001F4B5B" w:rsidRPr="00317047" w:rsidRDefault="001F4B5B" w:rsidP="006B0BEB">
            <w:pPr>
              <w:pStyle w:val="Jin"/>
            </w:pPr>
            <w:r>
              <w:t>24.9</w:t>
            </w:r>
          </w:p>
        </w:tc>
        <w:tc>
          <w:tcPr>
            <w:tcW w:w="1527" w:type="dxa"/>
            <w:vAlign w:val="center"/>
          </w:tcPr>
          <w:p w14:paraId="7849C9EF" w14:textId="77777777" w:rsidR="001F4B5B" w:rsidRPr="00317047" w:rsidRDefault="001F4B5B" w:rsidP="006B0BEB">
            <w:pPr>
              <w:pStyle w:val="Jin"/>
            </w:pPr>
            <w:r>
              <w:t>14</w:t>
            </w:r>
          </w:p>
        </w:tc>
        <w:tc>
          <w:tcPr>
            <w:tcW w:w="1308" w:type="dxa"/>
            <w:vAlign w:val="center"/>
          </w:tcPr>
          <w:p w14:paraId="41D4DB6C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21AA36B8" w14:textId="77777777" w:rsidTr="00A07544">
        <w:tc>
          <w:tcPr>
            <w:tcW w:w="3119" w:type="dxa"/>
            <w:vAlign w:val="center"/>
          </w:tcPr>
          <w:p w14:paraId="7DFD6B5D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VB1</w:t>
            </w:r>
            <w:r>
              <w:t xml:space="preserve"> (</w:t>
            </w:r>
            <w:r w:rsidRPr="00317047">
              <w:t>mg</w:t>
            </w:r>
            <w:r>
              <w:t>/d)</w:t>
            </w:r>
          </w:p>
        </w:tc>
        <w:tc>
          <w:tcPr>
            <w:tcW w:w="1276" w:type="dxa"/>
            <w:vAlign w:val="center"/>
          </w:tcPr>
          <w:p w14:paraId="7E0CDA39" w14:textId="77777777" w:rsidR="001F4B5B" w:rsidRPr="00317047" w:rsidRDefault="001F4B5B" w:rsidP="006B0BEB">
            <w:pPr>
              <w:pStyle w:val="Jin"/>
            </w:pPr>
            <w:r>
              <w:t>0.63</w:t>
            </w:r>
          </w:p>
        </w:tc>
        <w:tc>
          <w:tcPr>
            <w:tcW w:w="1527" w:type="dxa"/>
            <w:vAlign w:val="center"/>
          </w:tcPr>
          <w:p w14:paraId="4E1CBE42" w14:textId="77777777" w:rsidR="001F4B5B" w:rsidRPr="00317047" w:rsidRDefault="001F4B5B" w:rsidP="006B0BEB">
            <w:pPr>
              <w:pStyle w:val="Jin"/>
            </w:pPr>
            <w:r>
              <w:t>1.4</w:t>
            </w:r>
          </w:p>
        </w:tc>
        <w:tc>
          <w:tcPr>
            <w:tcW w:w="1308" w:type="dxa"/>
            <w:vAlign w:val="center"/>
          </w:tcPr>
          <w:p w14:paraId="3FBBC610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28467C4B" w14:textId="77777777" w:rsidTr="00A07544">
        <w:tc>
          <w:tcPr>
            <w:tcW w:w="3119" w:type="dxa"/>
            <w:vAlign w:val="center"/>
          </w:tcPr>
          <w:p w14:paraId="1A0201B2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VB2</w:t>
            </w:r>
            <w:r>
              <w:t xml:space="preserve"> (</w:t>
            </w:r>
            <w:r w:rsidRPr="00317047">
              <w:t>mg</w:t>
            </w:r>
            <w:r>
              <w:t>/d)</w:t>
            </w:r>
          </w:p>
        </w:tc>
        <w:tc>
          <w:tcPr>
            <w:tcW w:w="1276" w:type="dxa"/>
            <w:vAlign w:val="center"/>
          </w:tcPr>
          <w:p w14:paraId="5A07BCC4" w14:textId="77777777" w:rsidR="001F4B5B" w:rsidRPr="00317047" w:rsidRDefault="001F4B5B" w:rsidP="006B0BEB">
            <w:pPr>
              <w:pStyle w:val="Jin"/>
            </w:pPr>
            <w:r w:rsidRPr="00317047">
              <w:t>0.66</w:t>
            </w:r>
          </w:p>
        </w:tc>
        <w:tc>
          <w:tcPr>
            <w:tcW w:w="1527" w:type="dxa"/>
            <w:vAlign w:val="center"/>
          </w:tcPr>
          <w:p w14:paraId="75E18065" w14:textId="77777777" w:rsidR="001F4B5B" w:rsidRPr="00317047" w:rsidRDefault="001F4B5B" w:rsidP="006B0BEB">
            <w:pPr>
              <w:pStyle w:val="Jin"/>
            </w:pPr>
            <w:r>
              <w:t>1.4</w:t>
            </w:r>
          </w:p>
        </w:tc>
        <w:tc>
          <w:tcPr>
            <w:tcW w:w="1308" w:type="dxa"/>
            <w:vAlign w:val="center"/>
          </w:tcPr>
          <w:p w14:paraId="670790AF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38329B14" w14:textId="77777777" w:rsidTr="00A07544">
        <w:tc>
          <w:tcPr>
            <w:tcW w:w="3119" w:type="dxa"/>
            <w:vAlign w:val="center"/>
          </w:tcPr>
          <w:p w14:paraId="331B003F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VC</w:t>
            </w:r>
            <w:r>
              <w:t xml:space="preserve"> (</w:t>
            </w:r>
            <w:r w:rsidRPr="00317047">
              <w:t>mg</w:t>
            </w:r>
            <w:r>
              <w:t>/d)</w:t>
            </w:r>
          </w:p>
        </w:tc>
        <w:tc>
          <w:tcPr>
            <w:tcW w:w="1276" w:type="dxa"/>
            <w:vAlign w:val="center"/>
          </w:tcPr>
          <w:p w14:paraId="2DE530CD" w14:textId="77777777" w:rsidR="001F4B5B" w:rsidRPr="00317047" w:rsidRDefault="001F4B5B" w:rsidP="006B0BEB">
            <w:pPr>
              <w:pStyle w:val="Jin"/>
            </w:pPr>
            <w:r w:rsidRPr="00317047">
              <w:t>288.4</w:t>
            </w:r>
          </w:p>
        </w:tc>
        <w:tc>
          <w:tcPr>
            <w:tcW w:w="1527" w:type="dxa"/>
            <w:vAlign w:val="center"/>
          </w:tcPr>
          <w:p w14:paraId="4C8DFFFD" w14:textId="77777777" w:rsidR="001F4B5B" w:rsidRPr="00317047" w:rsidRDefault="001F4B5B" w:rsidP="006B0BEB">
            <w:pPr>
              <w:pStyle w:val="Jin"/>
            </w:pPr>
            <w:r>
              <w:t>115</w:t>
            </w:r>
          </w:p>
        </w:tc>
        <w:tc>
          <w:tcPr>
            <w:tcW w:w="1308" w:type="dxa"/>
            <w:vAlign w:val="center"/>
          </w:tcPr>
          <w:p w14:paraId="7EA26CBD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62A8CC17" w14:textId="77777777" w:rsidTr="00A07544">
        <w:tc>
          <w:tcPr>
            <w:tcW w:w="3119" w:type="dxa"/>
            <w:vAlign w:val="center"/>
          </w:tcPr>
          <w:p w14:paraId="08741108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Folic acid</w:t>
            </w:r>
            <w:r>
              <w:t xml:space="preserve"> (</w:t>
            </w:r>
            <w:r w:rsidRPr="00317047">
              <w:t>μg</w:t>
            </w:r>
            <w:r>
              <w:t xml:space="preserve"> DEF/d)</w:t>
            </w:r>
          </w:p>
        </w:tc>
        <w:tc>
          <w:tcPr>
            <w:tcW w:w="1276" w:type="dxa"/>
            <w:vAlign w:val="center"/>
          </w:tcPr>
          <w:p w14:paraId="67BE0D50" w14:textId="77777777" w:rsidR="001F4B5B" w:rsidRPr="00317047" w:rsidRDefault="001F4B5B" w:rsidP="006B0BEB">
            <w:pPr>
              <w:pStyle w:val="Jin"/>
            </w:pPr>
            <w:r>
              <w:t>318.2</w:t>
            </w:r>
          </w:p>
        </w:tc>
        <w:tc>
          <w:tcPr>
            <w:tcW w:w="1527" w:type="dxa"/>
            <w:vAlign w:val="center"/>
          </w:tcPr>
          <w:p w14:paraId="011192C1" w14:textId="77777777" w:rsidR="001F4B5B" w:rsidRPr="00317047" w:rsidRDefault="001F4B5B" w:rsidP="006B0BEB">
            <w:pPr>
              <w:pStyle w:val="Jin"/>
            </w:pPr>
            <w:r w:rsidRPr="00317047">
              <w:t>600</w:t>
            </w:r>
          </w:p>
        </w:tc>
        <w:tc>
          <w:tcPr>
            <w:tcW w:w="1308" w:type="dxa"/>
            <w:vAlign w:val="center"/>
          </w:tcPr>
          <w:p w14:paraId="1A379DAE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2C21269F" w14:textId="77777777" w:rsidTr="00A07544">
        <w:tc>
          <w:tcPr>
            <w:tcW w:w="3119" w:type="dxa"/>
            <w:vAlign w:val="center"/>
          </w:tcPr>
          <w:p w14:paraId="00AA7653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Nicotinic acid</w:t>
            </w:r>
            <w:r>
              <w:t xml:space="preserve"> (</w:t>
            </w:r>
            <w:r w:rsidRPr="00317047">
              <w:t>mg</w:t>
            </w:r>
            <w:r>
              <w:t xml:space="preserve"> NE/d)</w:t>
            </w:r>
          </w:p>
        </w:tc>
        <w:tc>
          <w:tcPr>
            <w:tcW w:w="1276" w:type="dxa"/>
            <w:vAlign w:val="center"/>
          </w:tcPr>
          <w:p w14:paraId="2689EF6C" w14:textId="77777777" w:rsidR="001F4B5B" w:rsidRPr="00317047" w:rsidRDefault="001F4B5B" w:rsidP="006B0BEB">
            <w:pPr>
              <w:pStyle w:val="Jin"/>
            </w:pPr>
            <w:r>
              <w:t>9.4</w:t>
            </w:r>
          </w:p>
        </w:tc>
        <w:tc>
          <w:tcPr>
            <w:tcW w:w="1527" w:type="dxa"/>
            <w:vAlign w:val="center"/>
          </w:tcPr>
          <w:p w14:paraId="14B2CE97" w14:textId="77777777" w:rsidR="001F4B5B" w:rsidRPr="00317047" w:rsidRDefault="001F4B5B" w:rsidP="006B0BEB">
            <w:pPr>
              <w:pStyle w:val="Jin"/>
            </w:pPr>
            <w:r w:rsidRPr="00317047">
              <w:t>12</w:t>
            </w:r>
          </w:p>
        </w:tc>
        <w:tc>
          <w:tcPr>
            <w:tcW w:w="1308" w:type="dxa"/>
            <w:vAlign w:val="center"/>
          </w:tcPr>
          <w:p w14:paraId="2AAC395B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58F04994" w14:textId="77777777" w:rsidTr="00A07544">
        <w:tc>
          <w:tcPr>
            <w:tcW w:w="3119" w:type="dxa"/>
            <w:vAlign w:val="center"/>
          </w:tcPr>
          <w:p w14:paraId="0ED379B2" w14:textId="77777777" w:rsidR="001F4B5B" w:rsidRPr="00317047" w:rsidRDefault="001F4B5B" w:rsidP="006B0BEB">
            <w:pPr>
              <w:pStyle w:val="Jin"/>
            </w:pPr>
            <w:r w:rsidRPr="00317047">
              <w:t>Mineral</w:t>
            </w:r>
          </w:p>
        </w:tc>
        <w:tc>
          <w:tcPr>
            <w:tcW w:w="1276" w:type="dxa"/>
            <w:vAlign w:val="center"/>
          </w:tcPr>
          <w:p w14:paraId="61F047EA" w14:textId="77777777" w:rsidR="001F4B5B" w:rsidRPr="00317047" w:rsidRDefault="001F4B5B" w:rsidP="006B0BEB">
            <w:pPr>
              <w:pStyle w:val="Jin"/>
            </w:pPr>
          </w:p>
        </w:tc>
        <w:tc>
          <w:tcPr>
            <w:tcW w:w="1527" w:type="dxa"/>
            <w:vAlign w:val="center"/>
          </w:tcPr>
          <w:p w14:paraId="5A03BE93" w14:textId="77777777" w:rsidR="001F4B5B" w:rsidRPr="00317047" w:rsidRDefault="001F4B5B" w:rsidP="006B0BEB">
            <w:pPr>
              <w:pStyle w:val="Jin"/>
            </w:pPr>
          </w:p>
        </w:tc>
        <w:tc>
          <w:tcPr>
            <w:tcW w:w="1308" w:type="dxa"/>
            <w:vAlign w:val="center"/>
          </w:tcPr>
          <w:p w14:paraId="5CB2F866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39F3E0AC" w14:textId="77777777" w:rsidTr="00A07544">
        <w:tc>
          <w:tcPr>
            <w:tcW w:w="3119" w:type="dxa"/>
            <w:vAlign w:val="center"/>
          </w:tcPr>
          <w:p w14:paraId="15439B85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Selenium</w:t>
            </w:r>
            <w:r>
              <w:t>, Se (</w:t>
            </w:r>
            <w:r w:rsidRPr="00317047">
              <w:t>μg</w:t>
            </w:r>
            <w:r>
              <w:t>/d)</w:t>
            </w:r>
          </w:p>
        </w:tc>
        <w:tc>
          <w:tcPr>
            <w:tcW w:w="1276" w:type="dxa"/>
            <w:vAlign w:val="center"/>
          </w:tcPr>
          <w:p w14:paraId="5DB1EE3E" w14:textId="77777777" w:rsidR="001F4B5B" w:rsidRPr="00317047" w:rsidRDefault="001F4B5B" w:rsidP="006B0BEB">
            <w:pPr>
              <w:pStyle w:val="Jin"/>
            </w:pPr>
            <w:r w:rsidRPr="00317047">
              <w:t>25.5</w:t>
            </w:r>
          </w:p>
        </w:tc>
        <w:tc>
          <w:tcPr>
            <w:tcW w:w="1527" w:type="dxa"/>
            <w:vAlign w:val="center"/>
          </w:tcPr>
          <w:p w14:paraId="0E0DB1D2" w14:textId="77777777" w:rsidR="001F4B5B" w:rsidRPr="00317047" w:rsidRDefault="001F4B5B" w:rsidP="006B0BEB">
            <w:pPr>
              <w:pStyle w:val="Jin"/>
            </w:pPr>
            <w:r w:rsidRPr="00317047">
              <w:t>65</w:t>
            </w:r>
          </w:p>
        </w:tc>
        <w:tc>
          <w:tcPr>
            <w:tcW w:w="1308" w:type="dxa"/>
            <w:vAlign w:val="center"/>
          </w:tcPr>
          <w:p w14:paraId="3E6B6AFA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0D5AF6F8" w14:textId="77777777" w:rsidTr="00A07544">
        <w:tc>
          <w:tcPr>
            <w:tcW w:w="3119" w:type="dxa"/>
            <w:vAlign w:val="center"/>
          </w:tcPr>
          <w:p w14:paraId="5BFEF6E2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Calcium</w:t>
            </w:r>
            <w:r>
              <w:t>, Ca (</w:t>
            </w:r>
            <w:r w:rsidRPr="00317047">
              <w:t>mg</w:t>
            </w:r>
            <w:r>
              <w:t>/d)</w:t>
            </w:r>
          </w:p>
        </w:tc>
        <w:tc>
          <w:tcPr>
            <w:tcW w:w="1276" w:type="dxa"/>
            <w:vAlign w:val="center"/>
          </w:tcPr>
          <w:p w14:paraId="5F52121E" w14:textId="77777777" w:rsidR="001F4B5B" w:rsidRPr="00317047" w:rsidRDefault="001F4B5B" w:rsidP="006B0BEB">
            <w:pPr>
              <w:pStyle w:val="Jin"/>
            </w:pPr>
            <w:r>
              <w:t>454.9</w:t>
            </w:r>
          </w:p>
        </w:tc>
        <w:tc>
          <w:tcPr>
            <w:tcW w:w="1527" w:type="dxa"/>
            <w:vAlign w:val="center"/>
          </w:tcPr>
          <w:p w14:paraId="6A8DF6D1" w14:textId="77777777" w:rsidR="001F4B5B" w:rsidRPr="00317047" w:rsidRDefault="001F4B5B" w:rsidP="006B0BEB">
            <w:pPr>
              <w:pStyle w:val="Jin"/>
            </w:pPr>
            <w:r w:rsidRPr="00317047">
              <w:t>1000</w:t>
            </w:r>
          </w:p>
        </w:tc>
        <w:tc>
          <w:tcPr>
            <w:tcW w:w="1308" w:type="dxa"/>
            <w:vAlign w:val="center"/>
          </w:tcPr>
          <w:p w14:paraId="63429BAC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06BB8B32" w14:textId="77777777" w:rsidTr="00A07544">
        <w:tc>
          <w:tcPr>
            <w:tcW w:w="3119" w:type="dxa"/>
            <w:vAlign w:val="center"/>
          </w:tcPr>
          <w:p w14:paraId="75C147A1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Iron</w:t>
            </w:r>
            <w:r>
              <w:t>, Fe (</w:t>
            </w:r>
            <w:r w:rsidRPr="00317047">
              <w:t>mg</w:t>
            </w:r>
            <w:r>
              <w:t>/d)</w:t>
            </w:r>
          </w:p>
        </w:tc>
        <w:tc>
          <w:tcPr>
            <w:tcW w:w="1276" w:type="dxa"/>
            <w:vAlign w:val="center"/>
          </w:tcPr>
          <w:p w14:paraId="12E5ECE4" w14:textId="77777777" w:rsidR="001F4B5B" w:rsidRPr="00317047" w:rsidRDefault="001F4B5B" w:rsidP="006B0BEB">
            <w:pPr>
              <w:pStyle w:val="Jin"/>
            </w:pPr>
            <w:r w:rsidRPr="00317047">
              <w:t>15.9</w:t>
            </w:r>
          </w:p>
        </w:tc>
        <w:tc>
          <w:tcPr>
            <w:tcW w:w="1527" w:type="dxa"/>
            <w:vAlign w:val="center"/>
          </w:tcPr>
          <w:p w14:paraId="19BDB4FB" w14:textId="77777777" w:rsidR="001F4B5B" w:rsidRPr="00317047" w:rsidRDefault="001F4B5B" w:rsidP="006B0BEB">
            <w:pPr>
              <w:pStyle w:val="Jin"/>
            </w:pPr>
            <w:r w:rsidRPr="00317047">
              <w:t>24</w:t>
            </w:r>
          </w:p>
        </w:tc>
        <w:tc>
          <w:tcPr>
            <w:tcW w:w="1308" w:type="dxa"/>
            <w:vAlign w:val="center"/>
          </w:tcPr>
          <w:p w14:paraId="1DD4C5F8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7FE8606D" w14:textId="77777777" w:rsidTr="00A07544">
        <w:tc>
          <w:tcPr>
            <w:tcW w:w="3119" w:type="dxa"/>
            <w:vAlign w:val="center"/>
          </w:tcPr>
          <w:p w14:paraId="63D7B74E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Magnesium</w:t>
            </w:r>
            <w:r>
              <w:t>, Mg (</w:t>
            </w:r>
            <w:r w:rsidRPr="00317047">
              <w:t>mg</w:t>
            </w:r>
            <w:r>
              <w:t>/d)</w:t>
            </w:r>
          </w:p>
        </w:tc>
        <w:tc>
          <w:tcPr>
            <w:tcW w:w="1276" w:type="dxa"/>
            <w:vAlign w:val="center"/>
          </w:tcPr>
          <w:p w14:paraId="65A029BD" w14:textId="77777777" w:rsidR="001F4B5B" w:rsidRPr="00317047" w:rsidRDefault="001F4B5B" w:rsidP="006B0BEB">
            <w:pPr>
              <w:pStyle w:val="Jin"/>
            </w:pPr>
            <w:r w:rsidRPr="00317047">
              <w:t>289.5</w:t>
            </w:r>
          </w:p>
        </w:tc>
        <w:tc>
          <w:tcPr>
            <w:tcW w:w="1527" w:type="dxa"/>
            <w:vAlign w:val="center"/>
          </w:tcPr>
          <w:p w14:paraId="4C6E21E8" w14:textId="77777777" w:rsidR="001F4B5B" w:rsidRPr="00317047" w:rsidRDefault="001F4B5B" w:rsidP="006B0BEB">
            <w:pPr>
              <w:pStyle w:val="Jin"/>
            </w:pPr>
            <w:r w:rsidRPr="00317047">
              <w:t>370</w:t>
            </w:r>
          </w:p>
        </w:tc>
        <w:tc>
          <w:tcPr>
            <w:tcW w:w="1308" w:type="dxa"/>
            <w:vAlign w:val="center"/>
          </w:tcPr>
          <w:p w14:paraId="3817B0DA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10191B03" w14:textId="77777777" w:rsidTr="00A07544">
        <w:tc>
          <w:tcPr>
            <w:tcW w:w="3119" w:type="dxa"/>
            <w:vAlign w:val="center"/>
          </w:tcPr>
          <w:p w14:paraId="10C82F82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Phosphorus</w:t>
            </w:r>
            <w:r>
              <w:t>, P (</w:t>
            </w:r>
            <w:r w:rsidRPr="00317047">
              <w:t>mg</w:t>
            </w:r>
            <w:r>
              <w:t>/d)</w:t>
            </w:r>
          </w:p>
        </w:tc>
        <w:tc>
          <w:tcPr>
            <w:tcW w:w="1276" w:type="dxa"/>
            <w:vAlign w:val="center"/>
          </w:tcPr>
          <w:p w14:paraId="6AD35615" w14:textId="77777777" w:rsidR="001F4B5B" w:rsidRPr="00317047" w:rsidRDefault="001F4B5B" w:rsidP="006B0BEB">
            <w:pPr>
              <w:pStyle w:val="Jin"/>
            </w:pPr>
            <w:r w:rsidRPr="00317047">
              <w:t>651</w:t>
            </w:r>
          </w:p>
        </w:tc>
        <w:tc>
          <w:tcPr>
            <w:tcW w:w="1527" w:type="dxa"/>
            <w:vAlign w:val="center"/>
          </w:tcPr>
          <w:p w14:paraId="489A44E3" w14:textId="77777777" w:rsidR="001F4B5B" w:rsidRPr="00317047" w:rsidRDefault="001F4B5B" w:rsidP="006B0BEB">
            <w:pPr>
              <w:pStyle w:val="Jin"/>
            </w:pPr>
            <w:r w:rsidRPr="00317047">
              <w:t>720</w:t>
            </w:r>
          </w:p>
        </w:tc>
        <w:tc>
          <w:tcPr>
            <w:tcW w:w="1308" w:type="dxa"/>
            <w:vAlign w:val="center"/>
          </w:tcPr>
          <w:p w14:paraId="6151899C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58C89FF2" w14:textId="77777777" w:rsidTr="00A07544">
        <w:tc>
          <w:tcPr>
            <w:tcW w:w="3119" w:type="dxa"/>
            <w:vAlign w:val="center"/>
          </w:tcPr>
          <w:p w14:paraId="2E2E06CD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Potassium</w:t>
            </w:r>
            <w:r>
              <w:t>, K (</w:t>
            </w:r>
            <w:r w:rsidRPr="00317047">
              <w:t>mg</w:t>
            </w:r>
            <w:r>
              <w:t>/d)</w:t>
            </w:r>
          </w:p>
        </w:tc>
        <w:tc>
          <w:tcPr>
            <w:tcW w:w="1276" w:type="dxa"/>
            <w:vAlign w:val="center"/>
          </w:tcPr>
          <w:p w14:paraId="36C7AF9B" w14:textId="77777777" w:rsidR="001F4B5B" w:rsidRPr="00317047" w:rsidRDefault="001F4B5B" w:rsidP="006B0BEB">
            <w:pPr>
              <w:pStyle w:val="Jin"/>
            </w:pPr>
            <w:r w:rsidRPr="00317047">
              <w:t>2556.4</w:t>
            </w:r>
          </w:p>
        </w:tc>
        <w:tc>
          <w:tcPr>
            <w:tcW w:w="1527" w:type="dxa"/>
            <w:vAlign w:val="center"/>
          </w:tcPr>
          <w:p w14:paraId="25A88B93" w14:textId="77777777" w:rsidR="001F4B5B" w:rsidRPr="00317047" w:rsidRDefault="001F4B5B" w:rsidP="006B0BEB">
            <w:pPr>
              <w:pStyle w:val="Jin"/>
            </w:pPr>
            <w:r w:rsidRPr="00317047">
              <w:t>2000</w:t>
            </w:r>
          </w:p>
        </w:tc>
        <w:tc>
          <w:tcPr>
            <w:tcW w:w="1308" w:type="dxa"/>
            <w:vAlign w:val="center"/>
          </w:tcPr>
          <w:p w14:paraId="4DFF5E11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3ED209D2" w14:textId="77777777" w:rsidTr="00A07544">
        <w:tc>
          <w:tcPr>
            <w:tcW w:w="3119" w:type="dxa"/>
            <w:vAlign w:val="center"/>
          </w:tcPr>
          <w:p w14:paraId="23ACE4BA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Sodium</w:t>
            </w:r>
            <w:r>
              <w:t>, Na (</w:t>
            </w:r>
            <w:r w:rsidRPr="00317047">
              <w:t>mg</w:t>
            </w:r>
            <w:r>
              <w:t>/d)</w:t>
            </w:r>
          </w:p>
        </w:tc>
        <w:tc>
          <w:tcPr>
            <w:tcW w:w="1276" w:type="dxa"/>
            <w:vAlign w:val="center"/>
          </w:tcPr>
          <w:p w14:paraId="3ACF76EE" w14:textId="77777777" w:rsidR="001F4B5B" w:rsidRPr="00317047" w:rsidRDefault="001F4B5B" w:rsidP="006B0BEB">
            <w:pPr>
              <w:pStyle w:val="Jin"/>
            </w:pPr>
            <w:r w:rsidRPr="00317047">
              <w:t>2712.8</w:t>
            </w:r>
          </w:p>
        </w:tc>
        <w:tc>
          <w:tcPr>
            <w:tcW w:w="1527" w:type="dxa"/>
            <w:vAlign w:val="center"/>
          </w:tcPr>
          <w:p w14:paraId="44126D9D" w14:textId="77777777" w:rsidR="001F4B5B" w:rsidRPr="00317047" w:rsidRDefault="001F4B5B" w:rsidP="006B0BEB">
            <w:pPr>
              <w:pStyle w:val="Jin"/>
            </w:pPr>
            <w:r w:rsidRPr="00317047">
              <w:t>1500</w:t>
            </w:r>
          </w:p>
        </w:tc>
        <w:tc>
          <w:tcPr>
            <w:tcW w:w="1308" w:type="dxa"/>
            <w:vAlign w:val="center"/>
          </w:tcPr>
          <w:p w14:paraId="1204021F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5D87001C" w14:textId="77777777" w:rsidTr="00A07544">
        <w:tc>
          <w:tcPr>
            <w:tcW w:w="3119" w:type="dxa"/>
            <w:vAlign w:val="center"/>
          </w:tcPr>
          <w:p w14:paraId="1ACF9DB9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Zinc</w:t>
            </w:r>
            <w:r>
              <w:t>, Zn (</w:t>
            </w:r>
            <w:r w:rsidRPr="00317047">
              <w:t>mg</w:t>
            </w:r>
            <w:r>
              <w:t>/d)</w:t>
            </w:r>
          </w:p>
        </w:tc>
        <w:tc>
          <w:tcPr>
            <w:tcW w:w="1276" w:type="dxa"/>
            <w:vAlign w:val="center"/>
          </w:tcPr>
          <w:p w14:paraId="29E29348" w14:textId="77777777" w:rsidR="001F4B5B" w:rsidRPr="00317047" w:rsidRDefault="001F4B5B" w:rsidP="006B0BEB">
            <w:pPr>
              <w:pStyle w:val="Jin"/>
            </w:pPr>
            <w:r w:rsidRPr="00317047">
              <w:t>6.9</w:t>
            </w:r>
          </w:p>
        </w:tc>
        <w:tc>
          <w:tcPr>
            <w:tcW w:w="1527" w:type="dxa"/>
            <w:vAlign w:val="center"/>
          </w:tcPr>
          <w:p w14:paraId="7438F929" w14:textId="77777777" w:rsidR="001F4B5B" w:rsidRPr="00317047" w:rsidRDefault="001F4B5B" w:rsidP="006B0BEB">
            <w:pPr>
              <w:pStyle w:val="Jin"/>
            </w:pPr>
            <w:r w:rsidRPr="00317047">
              <w:t>9.5</w:t>
            </w:r>
          </w:p>
        </w:tc>
        <w:tc>
          <w:tcPr>
            <w:tcW w:w="1308" w:type="dxa"/>
            <w:vAlign w:val="center"/>
          </w:tcPr>
          <w:p w14:paraId="48BB8917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0AF001A1" w14:textId="77777777" w:rsidTr="00A07544">
        <w:tc>
          <w:tcPr>
            <w:tcW w:w="3119" w:type="dxa"/>
            <w:vAlign w:val="center"/>
          </w:tcPr>
          <w:p w14:paraId="1F1C1A53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Copper</w:t>
            </w:r>
            <w:r>
              <w:t>, Cu (</w:t>
            </w:r>
            <w:r w:rsidRPr="00317047">
              <w:t>mg</w:t>
            </w:r>
            <w:r>
              <w:t>/d)</w:t>
            </w:r>
          </w:p>
        </w:tc>
        <w:tc>
          <w:tcPr>
            <w:tcW w:w="1276" w:type="dxa"/>
            <w:vAlign w:val="center"/>
          </w:tcPr>
          <w:p w14:paraId="142AA810" w14:textId="77777777" w:rsidR="001F4B5B" w:rsidRPr="00317047" w:rsidRDefault="001F4B5B" w:rsidP="006B0BEB">
            <w:pPr>
              <w:pStyle w:val="Jin"/>
            </w:pPr>
            <w:r w:rsidRPr="00317047">
              <w:t>2.3</w:t>
            </w:r>
          </w:p>
        </w:tc>
        <w:tc>
          <w:tcPr>
            <w:tcW w:w="1527" w:type="dxa"/>
            <w:vAlign w:val="center"/>
          </w:tcPr>
          <w:p w14:paraId="437E3359" w14:textId="77777777" w:rsidR="001F4B5B" w:rsidRPr="00317047" w:rsidRDefault="001F4B5B" w:rsidP="006B0BEB">
            <w:pPr>
              <w:pStyle w:val="Jin"/>
            </w:pPr>
            <w:r w:rsidRPr="00317047">
              <w:t>0.9</w:t>
            </w:r>
          </w:p>
        </w:tc>
        <w:tc>
          <w:tcPr>
            <w:tcW w:w="1308" w:type="dxa"/>
            <w:vAlign w:val="center"/>
          </w:tcPr>
          <w:p w14:paraId="5B84A663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785368D0" w14:textId="77777777" w:rsidTr="00A07544">
        <w:tc>
          <w:tcPr>
            <w:tcW w:w="3119" w:type="dxa"/>
            <w:vAlign w:val="center"/>
          </w:tcPr>
          <w:p w14:paraId="347B32EA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Manganese</w:t>
            </w:r>
            <w:r>
              <w:t>, Mn (</w:t>
            </w:r>
            <w:r w:rsidRPr="00317047">
              <w:t>mg</w:t>
            </w:r>
            <w:r>
              <w:t>/d)</w:t>
            </w:r>
          </w:p>
        </w:tc>
        <w:tc>
          <w:tcPr>
            <w:tcW w:w="1276" w:type="dxa"/>
            <w:vAlign w:val="center"/>
          </w:tcPr>
          <w:p w14:paraId="755D0209" w14:textId="77777777" w:rsidR="001F4B5B" w:rsidRPr="00317047" w:rsidRDefault="001F4B5B" w:rsidP="006B0BEB">
            <w:pPr>
              <w:pStyle w:val="Jin"/>
            </w:pPr>
            <w:r w:rsidRPr="00317047">
              <w:t>4.7</w:t>
            </w:r>
          </w:p>
        </w:tc>
        <w:tc>
          <w:tcPr>
            <w:tcW w:w="1527" w:type="dxa"/>
            <w:vAlign w:val="center"/>
          </w:tcPr>
          <w:p w14:paraId="0C241AF8" w14:textId="77777777" w:rsidR="001F4B5B" w:rsidRPr="00317047" w:rsidRDefault="001F4B5B" w:rsidP="006B0BEB">
            <w:pPr>
              <w:pStyle w:val="Jin"/>
            </w:pPr>
            <w:r w:rsidRPr="00317047">
              <w:t>4.9</w:t>
            </w:r>
          </w:p>
        </w:tc>
        <w:tc>
          <w:tcPr>
            <w:tcW w:w="1308" w:type="dxa"/>
            <w:vAlign w:val="center"/>
          </w:tcPr>
          <w:p w14:paraId="602B4DC5" w14:textId="77777777" w:rsidR="001F4B5B" w:rsidRPr="00317047" w:rsidRDefault="001F4B5B" w:rsidP="006B0BEB">
            <w:pPr>
              <w:pStyle w:val="Jin"/>
            </w:pPr>
          </w:p>
        </w:tc>
      </w:tr>
      <w:tr w:rsidR="001F4B5B" w:rsidRPr="00317047" w14:paraId="68E8B9FF" w14:textId="77777777" w:rsidTr="00A07544"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32E8E322" w14:textId="77777777" w:rsidR="001F4B5B" w:rsidRPr="00317047" w:rsidRDefault="001F4B5B" w:rsidP="006B0BEB">
            <w:pPr>
              <w:pStyle w:val="Jin"/>
            </w:pPr>
            <w:r w:rsidRPr="00317047">
              <w:t xml:space="preserve"> </w:t>
            </w:r>
            <w:r>
              <w:t xml:space="preserve"> </w:t>
            </w:r>
            <w:r w:rsidRPr="00317047">
              <w:t>Iodine</w:t>
            </w:r>
            <w:r>
              <w:t>, I (</w:t>
            </w:r>
            <w:r w:rsidRPr="00317047">
              <w:t>μg</w:t>
            </w:r>
            <w:r>
              <w:t>/d)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B5E54A9" w14:textId="77777777" w:rsidR="001F4B5B" w:rsidRPr="00317047" w:rsidRDefault="001F4B5B" w:rsidP="006B0BEB">
            <w:pPr>
              <w:pStyle w:val="Jin"/>
            </w:pPr>
            <w:r w:rsidRPr="00317047">
              <w:t>435.8</w:t>
            </w:r>
          </w:p>
        </w:tc>
        <w:tc>
          <w:tcPr>
            <w:tcW w:w="1527" w:type="dxa"/>
            <w:tcBorders>
              <w:bottom w:val="single" w:sz="4" w:space="0" w:color="auto"/>
            </w:tcBorders>
            <w:vAlign w:val="center"/>
          </w:tcPr>
          <w:p w14:paraId="5CE2B1E8" w14:textId="77777777" w:rsidR="001F4B5B" w:rsidRPr="00317047" w:rsidRDefault="001F4B5B" w:rsidP="006B0BEB">
            <w:pPr>
              <w:pStyle w:val="Jin"/>
            </w:pPr>
            <w:r w:rsidRPr="00317047">
              <w:t>230</w:t>
            </w:r>
          </w:p>
        </w:tc>
        <w:tc>
          <w:tcPr>
            <w:tcW w:w="1308" w:type="dxa"/>
            <w:tcBorders>
              <w:bottom w:val="single" w:sz="4" w:space="0" w:color="auto"/>
            </w:tcBorders>
            <w:vAlign w:val="center"/>
          </w:tcPr>
          <w:p w14:paraId="7FCFFB4D" w14:textId="77777777" w:rsidR="001F4B5B" w:rsidRPr="00317047" w:rsidRDefault="001F4B5B" w:rsidP="006B0BEB">
            <w:pPr>
              <w:pStyle w:val="Jin"/>
            </w:pPr>
          </w:p>
        </w:tc>
      </w:tr>
    </w:tbl>
    <w:p w14:paraId="433463BF" w14:textId="77777777" w:rsidR="001F4B5B" w:rsidRPr="006F4005" w:rsidRDefault="001F4B5B" w:rsidP="006B0BEB">
      <w:pPr>
        <w:pStyle w:val="Jin"/>
      </w:pPr>
      <w:r w:rsidRPr="006F4005">
        <w:rPr>
          <w:vertAlign w:val="superscript"/>
        </w:rPr>
        <w:t>a</w:t>
      </w:r>
      <w:r w:rsidRPr="006F4005">
        <w:t xml:space="preserve">RNI: recommended nutrient intake; AI: adequate intake (Chinese Dietary Reference Intakes </w:t>
      </w:r>
      <w:r>
        <w:rPr>
          <w:rFonts w:hint="eastAsia"/>
        </w:rPr>
        <w:t>[</w:t>
      </w:r>
      <w:r w:rsidRPr="006F4005">
        <w:t>DRIs</w:t>
      </w:r>
      <w:r>
        <w:rPr>
          <w:rFonts w:hint="eastAsia"/>
        </w:rPr>
        <w:t>]</w:t>
      </w:r>
      <w:r w:rsidRPr="006F4005">
        <w:t>, 2013);</w:t>
      </w:r>
    </w:p>
    <w:p w14:paraId="4BE376BE" w14:textId="77777777" w:rsidR="001F4B5B" w:rsidRPr="006F4005" w:rsidRDefault="001F4B5B" w:rsidP="006B0BEB">
      <w:pPr>
        <w:pStyle w:val="Jin"/>
      </w:pPr>
      <w:r w:rsidRPr="006F4005">
        <w:rPr>
          <w:vertAlign w:val="superscript"/>
        </w:rPr>
        <w:t>b</w:t>
      </w:r>
      <w:r w:rsidRPr="006F4005">
        <w:t xml:space="preserve">AMDR: acceptable macronutrient distribution ranges (Chinese Dietary Reference Intakes </w:t>
      </w:r>
      <w:r>
        <w:rPr>
          <w:rFonts w:hint="eastAsia"/>
        </w:rPr>
        <w:t>[</w:t>
      </w:r>
      <w:r w:rsidRPr="006F4005">
        <w:t>DRIs</w:t>
      </w:r>
      <w:r>
        <w:rPr>
          <w:rFonts w:hint="eastAsia"/>
        </w:rPr>
        <w:t>]</w:t>
      </w:r>
      <w:r w:rsidRPr="006F4005">
        <w:t>, 2013)</w:t>
      </w:r>
      <w:r w:rsidRPr="006F4005">
        <w:br w:type="page"/>
      </w:r>
    </w:p>
    <w:p w14:paraId="704F477D" w14:textId="2DC8E40A" w:rsidR="001F4B5B" w:rsidRDefault="000C4343" w:rsidP="006B0BEB">
      <w:pPr>
        <w:pStyle w:val="Jin"/>
      </w:pPr>
      <w:r w:rsidRPr="001F4B5B">
        <w:rPr>
          <w:b/>
        </w:rPr>
        <w:lastRenderedPageBreak/>
        <w:t>Table</w:t>
      </w:r>
      <w:r>
        <w:rPr>
          <w:b/>
        </w:rPr>
        <w:t xml:space="preserve"> </w:t>
      </w:r>
      <w:r w:rsidR="004E29C2">
        <w:rPr>
          <w:b/>
        </w:rPr>
        <w:t>S</w:t>
      </w:r>
      <w:r>
        <w:rPr>
          <w:b/>
        </w:rPr>
        <w:t>3.</w:t>
      </w:r>
      <w:r w:rsidR="001F4B5B">
        <w:t xml:space="preserve"> </w:t>
      </w:r>
      <w:r w:rsidR="001F4B5B" w:rsidRPr="000D1DCD">
        <w:t>Non-invasive prenatal testing</w:t>
      </w:r>
      <w:r w:rsidR="001F4B5B">
        <w:t xml:space="preserve"> </w:t>
      </w:r>
      <w:r w:rsidR="001F4B5B" w:rsidRPr="00123502">
        <w:t>at 14 weeks of gestation</w:t>
      </w:r>
      <w:r w:rsidR="001F4B5B">
        <w:t xml:space="preserve">. </w:t>
      </w:r>
    </w:p>
    <w:tbl>
      <w:tblPr>
        <w:tblStyle w:val="af1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276"/>
        <w:gridCol w:w="1417"/>
        <w:gridCol w:w="1559"/>
      </w:tblGrid>
      <w:tr w:rsidR="001F4B5B" w:rsidRPr="00133FB8" w14:paraId="3A676B6C" w14:textId="77777777" w:rsidTr="00A07544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7678E7" w14:textId="77777777" w:rsidR="001F4B5B" w:rsidRPr="006F4005" w:rsidRDefault="001F4B5B" w:rsidP="006B0BEB">
            <w:pPr>
              <w:pStyle w:val="Jin"/>
            </w:pPr>
            <w:r w:rsidRPr="006F4005">
              <w:t>Trisomy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08FE5F" w14:textId="77777777" w:rsidR="001F4B5B" w:rsidRPr="006F4005" w:rsidRDefault="001F4B5B" w:rsidP="006B0BEB">
            <w:pPr>
              <w:pStyle w:val="Jin"/>
            </w:pPr>
            <w:r w:rsidRPr="006F4005">
              <w:t>Value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137526" w14:textId="77777777" w:rsidR="001F4B5B" w:rsidRPr="006F4005" w:rsidRDefault="001F4B5B" w:rsidP="006B0BEB">
            <w:pPr>
              <w:pStyle w:val="Jin"/>
            </w:pPr>
            <w:r w:rsidRPr="006F4005">
              <w:t>Reference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822F8F" w14:textId="77777777" w:rsidR="001F4B5B" w:rsidRPr="006F4005" w:rsidRDefault="001F4B5B" w:rsidP="006B0BEB">
            <w:pPr>
              <w:pStyle w:val="Jin"/>
            </w:pPr>
            <w:r w:rsidRPr="006F4005">
              <w:t>Risk</w:t>
            </w:r>
          </w:p>
        </w:tc>
      </w:tr>
      <w:tr w:rsidR="001F4B5B" w:rsidRPr="00317047" w14:paraId="1DB15F3F" w14:textId="77777777" w:rsidTr="00A07544"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C90EC59" w14:textId="77777777" w:rsidR="001F4B5B" w:rsidRPr="00317047" w:rsidRDefault="001F4B5B" w:rsidP="006B0BEB">
            <w:pPr>
              <w:pStyle w:val="Jin"/>
            </w:pPr>
            <w:r>
              <w:t>21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EC7CB34" w14:textId="77777777" w:rsidR="001F4B5B" w:rsidRPr="00317047" w:rsidRDefault="001F4B5B" w:rsidP="006B0BEB">
            <w:pPr>
              <w:pStyle w:val="Jin"/>
            </w:pPr>
            <w:r>
              <w:rPr>
                <w:rFonts w:hint="eastAsia"/>
              </w:rPr>
              <w:t>-1.076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61CB5E8F" w14:textId="77777777" w:rsidR="001F4B5B" w:rsidRPr="00317047" w:rsidRDefault="001F4B5B" w:rsidP="006B0BEB">
            <w:pPr>
              <w:pStyle w:val="Jin"/>
            </w:pPr>
            <w:r>
              <w:rPr>
                <w:rFonts w:hint="eastAsia"/>
              </w:rPr>
              <w:t>-3 to 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51F77787" w14:textId="77777777" w:rsidR="001F4B5B" w:rsidRPr="00317047" w:rsidRDefault="001F4B5B" w:rsidP="006B0BEB">
            <w:pPr>
              <w:pStyle w:val="Jin"/>
            </w:pPr>
            <w:r>
              <w:rPr>
                <w:rFonts w:hint="eastAsia"/>
              </w:rPr>
              <w:t xml:space="preserve">low </w:t>
            </w:r>
            <w:r>
              <w:t>risk</w:t>
            </w:r>
          </w:p>
        </w:tc>
      </w:tr>
      <w:tr w:rsidR="001F4B5B" w:rsidRPr="00317047" w14:paraId="38AC750D" w14:textId="77777777" w:rsidTr="00A07544">
        <w:tc>
          <w:tcPr>
            <w:tcW w:w="1418" w:type="dxa"/>
            <w:vAlign w:val="center"/>
          </w:tcPr>
          <w:p w14:paraId="389FA843" w14:textId="77777777" w:rsidR="001F4B5B" w:rsidRPr="00317047" w:rsidRDefault="001F4B5B" w:rsidP="006B0BEB">
            <w:pPr>
              <w:pStyle w:val="Jin"/>
            </w:pPr>
            <w:r>
              <w:rPr>
                <w:rFonts w:hint="eastAsia"/>
              </w:rPr>
              <w:t>18</w:t>
            </w:r>
          </w:p>
        </w:tc>
        <w:tc>
          <w:tcPr>
            <w:tcW w:w="1276" w:type="dxa"/>
            <w:vAlign w:val="center"/>
          </w:tcPr>
          <w:p w14:paraId="6006EAE7" w14:textId="77777777" w:rsidR="001F4B5B" w:rsidRPr="00317047" w:rsidRDefault="001F4B5B" w:rsidP="006B0BEB">
            <w:pPr>
              <w:pStyle w:val="Jin"/>
            </w:pPr>
            <w:r>
              <w:rPr>
                <w:rFonts w:hint="eastAsia"/>
              </w:rPr>
              <w:t>-2.280</w:t>
            </w:r>
          </w:p>
        </w:tc>
        <w:tc>
          <w:tcPr>
            <w:tcW w:w="1417" w:type="dxa"/>
            <w:vAlign w:val="center"/>
          </w:tcPr>
          <w:p w14:paraId="046E9496" w14:textId="77777777" w:rsidR="001F4B5B" w:rsidRPr="00317047" w:rsidRDefault="001F4B5B" w:rsidP="006B0BEB">
            <w:pPr>
              <w:pStyle w:val="Jin"/>
            </w:pPr>
            <w:r>
              <w:rPr>
                <w:rFonts w:hint="eastAsia"/>
              </w:rPr>
              <w:t>-3 to 3</w:t>
            </w:r>
          </w:p>
        </w:tc>
        <w:tc>
          <w:tcPr>
            <w:tcW w:w="1559" w:type="dxa"/>
            <w:vAlign w:val="center"/>
          </w:tcPr>
          <w:p w14:paraId="2146EADA" w14:textId="77777777" w:rsidR="001F4B5B" w:rsidRPr="00317047" w:rsidRDefault="001F4B5B" w:rsidP="006B0BEB">
            <w:pPr>
              <w:pStyle w:val="Jin"/>
            </w:pPr>
            <w:r>
              <w:rPr>
                <w:rFonts w:hint="eastAsia"/>
              </w:rPr>
              <w:t xml:space="preserve">low </w:t>
            </w:r>
            <w:r>
              <w:t>risk</w:t>
            </w:r>
          </w:p>
        </w:tc>
      </w:tr>
      <w:tr w:rsidR="001F4B5B" w:rsidRPr="00317047" w14:paraId="397EDACB" w14:textId="77777777" w:rsidTr="00A07544"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4B1354FB" w14:textId="77777777" w:rsidR="001F4B5B" w:rsidRPr="00317047" w:rsidRDefault="001F4B5B" w:rsidP="006B0BEB">
            <w:pPr>
              <w:pStyle w:val="Jin"/>
            </w:pPr>
            <w:r>
              <w:rPr>
                <w:rFonts w:hint="eastAsia"/>
              </w:rPr>
              <w:t>13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3FAFF22E" w14:textId="77777777" w:rsidR="001F4B5B" w:rsidRPr="00317047" w:rsidRDefault="001F4B5B" w:rsidP="006B0BEB">
            <w:pPr>
              <w:pStyle w:val="Jin"/>
            </w:pPr>
            <w:r>
              <w:rPr>
                <w:rFonts w:hint="eastAsia"/>
              </w:rPr>
              <w:t>-1.087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5BEAB61C" w14:textId="77777777" w:rsidR="001F4B5B" w:rsidRPr="00317047" w:rsidRDefault="001F4B5B" w:rsidP="006B0BEB">
            <w:pPr>
              <w:pStyle w:val="Jin"/>
            </w:pPr>
            <w:r>
              <w:rPr>
                <w:rFonts w:hint="eastAsia"/>
              </w:rPr>
              <w:t>-3 to 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659437C" w14:textId="77777777" w:rsidR="001F4B5B" w:rsidRPr="00317047" w:rsidRDefault="001F4B5B" w:rsidP="006B0BEB">
            <w:pPr>
              <w:pStyle w:val="Jin"/>
            </w:pPr>
            <w:r>
              <w:rPr>
                <w:rFonts w:hint="eastAsia"/>
              </w:rPr>
              <w:t xml:space="preserve">low </w:t>
            </w:r>
            <w:r>
              <w:t>risk</w:t>
            </w:r>
          </w:p>
        </w:tc>
      </w:tr>
    </w:tbl>
    <w:p w14:paraId="529C630E" w14:textId="77777777" w:rsidR="001F4B5B" w:rsidRDefault="001F4B5B" w:rsidP="001F4B5B">
      <w:pPr>
        <w:widowControl/>
        <w:jc w:val="left"/>
        <w:rPr>
          <w:rFonts w:eastAsia="宋体"/>
        </w:rPr>
      </w:pPr>
      <w:r>
        <w:br w:type="page"/>
      </w:r>
    </w:p>
    <w:p w14:paraId="5490EA99" w14:textId="0EE126CF" w:rsidR="001F4B5B" w:rsidRDefault="000C4343" w:rsidP="006B0BEB">
      <w:pPr>
        <w:pStyle w:val="Jin"/>
      </w:pPr>
      <w:r w:rsidRPr="001F4B5B">
        <w:rPr>
          <w:b/>
        </w:rPr>
        <w:lastRenderedPageBreak/>
        <w:t>Table</w:t>
      </w:r>
      <w:r>
        <w:rPr>
          <w:b/>
        </w:rPr>
        <w:t xml:space="preserve"> </w:t>
      </w:r>
      <w:r w:rsidR="004E29C2">
        <w:rPr>
          <w:b/>
        </w:rPr>
        <w:t>S</w:t>
      </w:r>
      <w:r>
        <w:rPr>
          <w:b/>
        </w:rPr>
        <w:t>4.</w:t>
      </w:r>
      <w:r w:rsidR="001F4B5B">
        <w:t xml:space="preserve"> </w:t>
      </w:r>
      <w:r w:rsidR="001F4B5B" w:rsidRPr="00417A70">
        <w:t>Thyroid function tests</w:t>
      </w:r>
      <w:r w:rsidR="001F4B5B">
        <w:t xml:space="preserve"> and </w:t>
      </w:r>
      <w:r w:rsidR="001F4B5B" w:rsidRPr="00417A70">
        <w:t>urinary iodine</w:t>
      </w:r>
      <w:r w:rsidR="001F4B5B">
        <w:t xml:space="preserve"> level at </w:t>
      </w:r>
      <w:r w:rsidR="001F4B5B" w:rsidRPr="00123502">
        <w:t>1</w:t>
      </w:r>
      <w:r w:rsidR="001F4B5B">
        <w:t>7</w:t>
      </w:r>
      <w:r w:rsidR="001F4B5B" w:rsidRPr="00123502">
        <w:t xml:space="preserve"> weeks of gestation</w:t>
      </w:r>
      <w:r w:rsidR="001F4B5B">
        <w:t>.</w:t>
      </w:r>
    </w:p>
    <w:tbl>
      <w:tblPr>
        <w:tblStyle w:val="af1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1417"/>
        <w:gridCol w:w="1843"/>
      </w:tblGrid>
      <w:tr w:rsidR="001F4B5B" w:rsidRPr="00BD6C4D" w14:paraId="20893682" w14:textId="77777777" w:rsidTr="00A07544"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84D99B" w14:textId="77777777" w:rsidR="001F4B5B" w:rsidRPr="006F4005" w:rsidRDefault="001F4B5B" w:rsidP="006B0BEB">
            <w:pPr>
              <w:pStyle w:val="Jin"/>
            </w:pPr>
            <w:r>
              <w:rPr>
                <w:rFonts w:hint="eastAsia"/>
              </w:rPr>
              <w:t>Item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9CE9F9" w14:textId="77777777" w:rsidR="001F4B5B" w:rsidRPr="006F4005" w:rsidRDefault="001F4B5B" w:rsidP="006B0BEB">
            <w:pPr>
              <w:pStyle w:val="Jin"/>
            </w:pPr>
            <w:r w:rsidRPr="006F4005">
              <w:t>Value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C8C70E" w14:textId="77777777" w:rsidR="001F4B5B" w:rsidRPr="006F4005" w:rsidRDefault="001F4B5B" w:rsidP="006B0BEB">
            <w:pPr>
              <w:pStyle w:val="Jin"/>
            </w:pPr>
            <w:r w:rsidRPr="006F4005">
              <w:t>Reference</w:t>
            </w:r>
          </w:p>
        </w:tc>
      </w:tr>
      <w:tr w:rsidR="001F4B5B" w:rsidRPr="00317047" w14:paraId="4436EEA8" w14:textId="77777777" w:rsidTr="00A07544">
        <w:tc>
          <w:tcPr>
            <w:tcW w:w="4820" w:type="dxa"/>
            <w:tcBorders>
              <w:top w:val="single" w:sz="4" w:space="0" w:color="auto"/>
            </w:tcBorders>
            <w:vAlign w:val="center"/>
          </w:tcPr>
          <w:p w14:paraId="4AFCEB93" w14:textId="77777777" w:rsidR="001F4B5B" w:rsidRPr="00317047" w:rsidRDefault="001F4B5B" w:rsidP="006B0BEB">
            <w:pPr>
              <w:pStyle w:val="Jin"/>
            </w:pPr>
            <w:r>
              <w:rPr>
                <w:rFonts w:hint="eastAsia"/>
              </w:rPr>
              <w:t>S</w:t>
            </w:r>
            <w:r w:rsidRPr="00417A70">
              <w:t>erum free Triiodothyronine</w:t>
            </w:r>
            <w:r>
              <w:t>, fT3 (pg/mL)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63E631C7" w14:textId="77777777" w:rsidR="001F4B5B" w:rsidRPr="00317047" w:rsidRDefault="001F4B5B" w:rsidP="006B0BEB">
            <w:pPr>
              <w:pStyle w:val="Jin"/>
            </w:pPr>
            <w:r>
              <w:rPr>
                <w:rFonts w:hint="eastAsia"/>
              </w:rPr>
              <w:t>2.75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11109529" w14:textId="77777777" w:rsidR="001F4B5B" w:rsidRPr="00317047" w:rsidRDefault="001F4B5B" w:rsidP="006B0BEB">
            <w:pPr>
              <w:pStyle w:val="Jin"/>
            </w:pPr>
            <w:r>
              <w:rPr>
                <w:rFonts w:hint="eastAsia"/>
              </w:rPr>
              <w:t>2.5</w:t>
            </w:r>
            <w:r>
              <w:t>0</w:t>
            </w:r>
            <w:r>
              <w:rPr>
                <w:rFonts w:hint="eastAsia"/>
              </w:rPr>
              <w:t>-3.9</w:t>
            </w:r>
            <w:r>
              <w:t>0</w:t>
            </w:r>
          </w:p>
        </w:tc>
      </w:tr>
      <w:tr w:rsidR="001F4B5B" w:rsidRPr="00317047" w14:paraId="7F12D07D" w14:textId="77777777" w:rsidTr="00A07544">
        <w:tc>
          <w:tcPr>
            <w:tcW w:w="4820" w:type="dxa"/>
            <w:vAlign w:val="center"/>
          </w:tcPr>
          <w:p w14:paraId="0A6E75AE" w14:textId="77777777" w:rsidR="001F4B5B" w:rsidRPr="00417A70" w:rsidRDefault="001F4B5B" w:rsidP="006B0BEB">
            <w:pPr>
              <w:pStyle w:val="Jin"/>
            </w:pPr>
            <w:r>
              <w:rPr>
                <w:rFonts w:hint="eastAsia"/>
              </w:rPr>
              <w:t>F</w:t>
            </w:r>
            <w:r w:rsidRPr="00417A70">
              <w:t>ree Thyroxine</w:t>
            </w:r>
            <w:r>
              <w:t>, f</w:t>
            </w:r>
            <w:r w:rsidRPr="00417A70">
              <w:t>T4 (</w:t>
            </w:r>
            <w:r>
              <w:t>ng/dL</w:t>
            </w:r>
            <w:r w:rsidRPr="00417A70">
              <w:t>)</w:t>
            </w:r>
          </w:p>
        </w:tc>
        <w:tc>
          <w:tcPr>
            <w:tcW w:w="1417" w:type="dxa"/>
            <w:vAlign w:val="center"/>
          </w:tcPr>
          <w:p w14:paraId="4AA55519" w14:textId="77777777" w:rsidR="001F4B5B" w:rsidRPr="00317047" w:rsidRDefault="001F4B5B" w:rsidP="006B0BEB">
            <w:pPr>
              <w:pStyle w:val="Jin"/>
            </w:pPr>
            <w:r>
              <w:rPr>
                <w:rFonts w:hint="eastAsia"/>
              </w:rPr>
              <w:t>0.82</w:t>
            </w:r>
          </w:p>
        </w:tc>
        <w:tc>
          <w:tcPr>
            <w:tcW w:w="1843" w:type="dxa"/>
            <w:vAlign w:val="center"/>
          </w:tcPr>
          <w:p w14:paraId="43BE8576" w14:textId="77777777" w:rsidR="001F4B5B" w:rsidRPr="00317047" w:rsidRDefault="001F4B5B" w:rsidP="006B0BEB">
            <w:pPr>
              <w:pStyle w:val="Jin"/>
            </w:pPr>
            <w:r>
              <w:rPr>
                <w:rFonts w:hint="eastAsia"/>
              </w:rPr>
              <w:t>0.61-1.12</w:t>
            </w:r>
          </w:p>
        </w:tc>
      </w:tr>
      <w:tr w:rsidR="001F4B5B" w:rsidRPr="00317047" w14:paraId="3C6ECDF9" w14:textId="77777777" w:rsidTr="00A07544">
        <w:tc>
          <w:tcPr>
            <w:tcW w:w="4820" w:type="dxa"/>
            <w:vAlign w:val="center"/>
          </w:tcPr>
          <w:p w14:paraId="0FD53656" w14:textId="77777777" w:rsidR="001F4B5B" w:rsidRPr="00417A70" w:rsidRDefault="001F4B5B" w:rsidP="006B0BEB">
            <w:pPr>
              <w:pStyle w:val="Jin"/>
            </w:pPr>
            <w:r>
              <w:rPr>
                <w:rFonts w:hint="eastAsia"/>
              </w:rPr>
              <w:t>T</w:t>
            </w:r>
            <w:r w:rsidRPr="00417A70">
              <w:t>hyroid-stimulating hormone</w:t>
            </w:r>
            <w:r>
              <w:t>,</w:t>
            </w:r>
            <w:r w:rsidRPr="00417A70">
              <w:t xml:space="preserve"> TSH (</w:t>
            </w:r>
            <w:r>
              <w:t>μIU/mL</w:t>
            </w:r>
            <w:r w:rsidRPr="00417A70">
              <w:t>)</w:t>
            </w:r>
          </w:p>
        </w:tc>
        <w:tc>
          <w:tcPr>
            <w:tcW w:w="1417" w:type="dxa"/>
            <w:vAlign w:val="center"/>
          </w:tcPr>
          <w:p w14:paraId="01923C84" w14:textId="77777777" w:rsidR="001F4B5B" w:rsidRPr="00317047" w:rsidRDefault="001F4B5B" w:rsidP="006B0BEB">
            <w:pPr>
              <w:pStyle w:val="Jin"/>
            </w:pPr>
            <w:r>
              <w:rPr>
                <w:rFonts w:hint="eastAsia"/>
              </w:rPr>
              <w:t>0.12</w:t>
            </w:r>
          </w:p>
        </w:tc>
        <w:tc>
          <w:tcPr>
            <w:tcW w:w="1843" w:type="dxa"/>
            <w:vAlign w:val="center"/>
          </w:tcPr>
          <w:p w14:paraId="62283B10" w14:textId="77777777" w:rsidR="001F4B5B" w:rsidRPr="00317047" w:rsidRDefault="001F4B5B" w:rsidP="006B0BEB">
            <w:pPr>
              <w:pStyle w:val="Jin"/>
            </w:pPr>
            <w:r>
              <w:rPr>
                <w:rFonts w:hint="eastAsia"/>
              </w:rPr>
              <w:t>0.34-5.10</w:t>
            </w:r>
          </w:p>
        </w:tc>
      </w:tr>
      <w:tr w:rsidR="001F4B5B" w:rsidRPr="00317047" w14:paraId="1A91C44F" w14:textId="77777777" w:rsidTr="00A07544">
        <w:tc>
          <w:tcPr>
            <w:tcW w:w="4820" w:type="dxa"/>
            <w:tcBorders>
              <w:bottom w:val="single" w:sz="4" w:space="0" w:color="auto"/>
            </w:tcBorders>
            <w:vAlign w:val="center"/>
          </w:tcPr>
          <w:p w14:paraId="01E0A3C0" w14:textId="77777777" w:rsidR="001F4B5B" w:rsidRPr="00417A70" w:rsidRDefault="001F4B5B" w:rsidP="006B0BEB">
            <w:pPr>
              <w:pStyle w:val="Jin"/>
            </w:pPr>
            <w:r>
              <w:rPr>
                <w:rFonts w:hint="eastAsia"/>
              </w:rPr>
              <w:t>U</w:t>
            </w:r>
            <w:r w:rsidRPr="00417A70">
              <w:t>rinary iodine</w:t>
            </w:r>
            <w:r>
              <w:t xml:space="preserve"> (μg/L)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21F6AB82" w14:textId="77777777" w:rsidR="001F4B5B" w:rsidRPr="00317047" w:rsidRDefault="001F4B5B" w:rsidP="006B0BEB">
            <w:pPr>
              <w:pStyle w:val="Jin"/>
            </w:pPr>
            <w:r>
              <w:t>383.86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0F1E5AE5" w14:textId="77777777" w:rsidR="001F4B5B" w:rsidRPr="00317047" w:rsidRDefault="001F4B5B" w:rsidP="006B0BEB">
            <w:pPr>
              <w:pStyle w:val="Jin"/>
            </w:pPr>
            <w:r>
              <w:t>150-250</w:t>
            </w:r>
          </w:p>
        </w:tc>
      </w:tr>
    </w:tbl>
    <w:p w14:paraId="6524B841" w14:textId="77777777" w:rsidR="001F4B5B" w:rsidRDefault="001F4B5B" w:rsidP="001F4B5B">
      <w:pPr>
        <w:adjustRightInd w:val="0"/>
        <w:snapToGrid w:val="0"/>
        <w:spacing w:line="360" w:lineRule="auto"/>
        <w:rPr>
          <w:rFonts w:eastAsia="宋体"/>
          <w:b/>
        </w:rPr>
      </w:pPr>
    </w:p>
    <w:p w14:paraId="7940D9D2" w14:textId="77777777" w:rsidR="001F4B5B" w:rsidRDefault="001F4B5B" w:rsidP="00670AF6">
      <w:pPr>
        <w:adjustRightInd w:val="0"/>
        <w:snapToGrid w:val="0"/>
        <w:spacing w:line="360" w:lineRule="auto"/>
        <w:rPr>
          <w:rFonts w:cs="Times New Roman"/>
          <w:b/>
          <w:szCs w:val="24"/>
        </w:rPr>
      </w:pPr>
    </w:p>
    <w:p w14:paraId="4C20475B" w14:textId="77777777" w:rsidR="001F4B5B" w:rsidRDefault="001F4B5B" w:rsidP="00670AF6">
      <w:pPr>
        <w:adjustRightInd w:val="0"/>
        <w:snapToGrid w:val="0"/>
        <w:spacing w:line="360" w:lineRule="auto"/>
        <w:rPr>
          <w:rFonts w:cs="Times New Roman"/>
          <w:b/>
          <w:szCs w:val="24"/>
        </w:rPr>
      </w:pPr>
    </w:p>
    <w:p w14:paraId="40526494" w14:textId="77777777" w:rsidR="001F4B5B" w:rsidRDefault="001F4B5B" w:rsidP="00670AF6">
      <w:pPr>
        <w:adjustRightInd w:val="0"/>
        <w:snapToGrid w:val="0"/>
        <w:spacing w:line="360" w:lineRule="auto"/>
        <w:rPr>
          <w:rFonts w:cs="Times New Roman"/>
          <w:b/>
          <w:szCs w:val="24"/>
        </w:rPr>
      </w:pPr>
    </w:p>
    <w:p w14:paraId="46FE0002" w14:textId="77777777" w:rsidR="001F4B5B" w:rsidRDefault="001F4B5B">
      <w:pPr>
        <w:widowControl/>
        <w:jc w:val="left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br w:type="page"/>
      </w:r>
    </w:p>
    <w:p w14:paraId="3A8AEA9A" w14:textId="480875A8" w:rsidR="00062801" w:rsidRDefault="00062801" w:rsidP="00670AF6">
      <w:pPr>
        <w:adjustRightInd w:val="0"/>
        <w:snapToGrid w:val="0"/>
        <w:spacing w:line="360" w:lineRule="auto"/>
        <w:rPr>
          <w:rFonts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079680D5" wp14:editId="4734E012">
            <wp:extent cx="5278120" cy="3065145"/>
            <wp:effectExtent l="0" t="0" r="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06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470FB" w14:textId="58115786" w:rsidR="00062801" w:rsidRDefault="000C4343" w:rsidP="006B0BEB">
      <w:pPr>
        <w:adjustRightInd w:val="0"/>
        <w:snapToGrid w:val="0"/>
        <w:rPr>
          <w:rFonts w:cs="Times New Roman"/>
          <w:szCs w:val="24"/>
        </w:rPr>
      </w:pPr>
      <w:r>
        <w:rPr>
          <w:rFonts w:eastAsia="等线"/>
          <w:b/>
        </w:rPr>
        <w:t>Fig</w:t>
      </w:r>
      <w:r w:rsidR="000E1C7A">
        <w:rPr>
          <w:rFonts w:eastAsia="等线" w:hint="eastAsia"/>
          <w:b/>
        </w:rPr>
        <w:t>.</w:t>
      </w:r>
      <w:r w:rsidR="004E29C2">
        <w:rPr>
          <w:rFonts w:eastAsia="等线"/>
          <w:b/>
        </w:rPr>
        <w:t xml:space="preserve"> S</w:t>
      </w:r>
      <w:r>
        <w:rPr>
          <w:rFonts w:eastAsia="等线"/>
          <w:b/>
        </w:rPr>
        <w:t>1.</w:t>
      </w:r>
      <w:r w:rsidR="00062801" w:rsidRPr="00062801">
        <w:rPr>
          <w:rFonts w:cs="Times New Roman"/>
          <w:b/>
          <w:szCs w:val="24"/>
        </w:rPr>
        <w:t xml:space="preserve"> </w:t>
      </w:r>
      <w:r w:rsidR="00062801" w:rsidRPr="002000EA">
        <w:rPr>
          <w:rFonts w:cs="Times New Roman"/>
          <w:szCs w:val="24"/>
        </w:rPr>
        <w:t>Pictures of four-dimensional ultrasound scan of the infants at 26 days after FET.</w:t>
      </w:r>
      <w:r w:rsidR="002000EA" w:rsidRPr="002000EA">
        <w:rPr>
          <w:rFonts w:cs="Times New Roman"/>
          <w:szCs w:val="24"/>
        </w:rPr>
        <w:t xml:space="preserve"> </w:t>
      </w:r>
      <w:r w:rsidR="002000EA">
        <w:rPr>
          <w:rFonts w:cs="Times New Roman"/>
          <w:szCs w:val="24"/>
        </w:rPr>
        <w:t>T</w:t>
      </w:r>
      <w:r w:rsidR="002000EA">
        <w:rPr>
          <w:rFonts w:cs="Times New Roman" w:hint="eastAsia"/>
          <w:szCs w:val="24"/>
        </w:rPr>
        <w:t>he</w:t>
      </w:r>
      <w:r w:rsidR="002000EA">
        <w:rPr>
          <w:rFonts w:cs="Times New Roman"/>
          <w:szCs w:val="24"/>
        </w:rPr>
        <w:t xml:space="preserve"> </w:t>
      </w:r>
      <w:r w:rsidR="002000EA" w:rsidRPr="002000EA">
        <w:rPr>
          <w:rFonts w:cs="Times New Roman"/>
          <w:szCs w:val="24"/>
        </w:rPr>
        <w:t>monochorionic diamniotic (MCDA) twin</w:t>
      </w:r>
      <w:r w:rsidR="002000EA">
        <w:rPr>
          <w:rFonts w:cs="Times New Roman"/>
          <w:szCs w:val="24"/>
        </w:rPr>
        <w:t>s</w:t>
      </w:r>
      <w:r w:rsidR="002000EA" w:rsidRPr="002000EA">
        <w:rPr>
          <w:rFonts w:cs="Times New Roman"/>
          <w:szCs w:val="24"/>
        </w:rPr>
        <w:t xml:space="preserve"> </w:t>
      </w:r>
      <w:r w:rsidR="002000EA">
        <w:rPr>
          <w:rFonts w:cs="Times New Roman"/>
          <w:szCs w:val="24"/>
        </w:rPr>
        <w:t>were</w:t>
      </w:r>
      <w:r w:rsidR="002000EA" w:rsidRPr="002000EA">
        <w:t xml:space="preserve"> </w:t>
      </w:r>
      <w:r w:rsidR="002000EA" w:rsidRPr="002000EA">
        <w:rPr>
          <w:rFonts w:cs="Times New Roman"/>
          <w:szCs w:val="24"/>
        </w:rPr>
        <w:t>diagnosed</w:t>
      </w:r>
      <w:r w:rsidR="002000EA">
        <w:rPr>
          <w:rFonts w:cs="Times New Roman"/>
          <w:szCs w:val="24"/>
        </w:rPr>
        <w:t>.</w:t>
      </w:r>
      <w:r w:rsidR="00062801">
        <w:rPr>
          <w:rFonts w:cs="Times New Roman"/>
          <w:szCs w:val="24"/>
        </w:rPr>
        <w:br w:type="page"/>
      </w:r>
    </w:p>
    <w:p w14:paraId="5451169C" w14:textId="763EDB72" w:rsidR="00062801" w:rsidRPr="00062801" w:rsidRDefault="00062801" w:rsidP="00670AF6">
      <w:pPr>
        <w:adjustRightInd w:val="0"/>
        <w:snapToGrid w:val="0"/>
        <w:spacing w:line="360" w:lineRule="auto"/>
        <w:rPr>
          <w:rFonts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64759388" wp14:editId="4867C5C3">
            <wp:extent cx="5278120" cy="2075180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07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EB72C" w14:textId="11FE33D1" w:rsidR="00062801" w:rsidRDefault="000C4343" w:rsidP="006B0BEB">
      <w:pPr>
        <w:adjustRightInd w:val="0"/>
        <w:snapToGrid w:val="0"/>
        <w:rPr>
          <w:rFonts w:cs="Times New Roman"/>
          <w:szCs w:val="24"/>
        </w:rPr>
      </w:pPr>
      <w:r>
        <w:rPr>
          <w:rFonts w:eastAsia="等线"/>
          <w:b/>
        </w:rPr>
        <w:t>Fig</w:t>
      </w:r>
      <w:r w:rsidR="000E1C7A">
        <w:rPr>
          <w:rFonts w:eastAsia="等线"/>
          <w:b/>
        </w:rPr>
        <w:t>.</w:t>
      </w:r>
      <w:r>
        <w:rPr>
          <w:rFonts w:eastAsia="等线"/>
          <w:b/>
        </w:rPr>
        <w:t xml:space="preserve"> </w:t>
      </w:r>
      <w:r w:rsidR="004E29C2">
        <w:rPr>
          <w:rFonts w:eastAsia="等线"/>
          <w:b/>
        </w:rPr>
        <w:t>S</w:t>
      </w:r>
      <w:r>
        <w:rPr>
          <w:rFonts w:eastAsia="等线"/>
          <w:b/>
        </w:rPr>
        <w:t>2.</w:t>
      </w:r>
      <w:r w:rsidR="00062801" w:rsidRPr="00062801">
        <w:rPr>
          <w:rFonts w:cs="Times New Roman"/>
          <w:b/>
          <w:szCs w:val="24"/>
        </w:rPr>
        <w:t xml:space="preserve"> </w:t>
      </w:r>
      <w:r w:rsidR="00062801" w:rsidRPr="002000EA">
        <w:rPr>
          <w:rFonts w:cs="Times New Roman"/>
          <w:szCs w:val="24"/>
        </w:rPr>
        <w:t>Pictures of ultrasound scan of the infants at 7 weeks of gestations.</w:t>
      </w:r>
      <w:r w:rsidR="002000EA">
        <w:rPr>
          <w:rFonts w:cs="Times New Roman"/>
          <w:szCs w:val="24"/>
        </w:rPr>
        <w:t xml:space="preserve"> Two </w:t>
      </w:r>
      <w:r w:rsidR="002000EA" w:rsidRPr="002000EA">
        <w:rPr>
          <w:rFonts w:cs="Times New Roman"/>
          <w:szCs w:val="24"/>
        </w:rPr>
        <w:t>yolk sac</w:t>
      </w:r>
      <w:r w:rsidR="002000EA">
        <w:rPr>
          <w:rFonts w:cs="Times New Roman"/>
          <w:szCs w:val="24"/>
        </w:rPr>
        <w:t xml:space="preserve">s and two </w:t>
      </w:r>
      <w:r w:rsidR="002000EA" w:rsidRPr="002000EA">
        <w:rPr>
          <w:rFonts w:cs="Times New Roman"/>
          <w:szCs w:val="24"/>
        </w:rPr>
        <w:t>embryos</w:t>
      </w:r>
      <w:r w:rsidR="002000EA">
        <w:rPr>
          <w:rFonts w:cs="Times New Roman"/>
          <w:szCs w:val="24"/>
        </w:rPr>
        <w:t xml:space="preserve"> with </w:t>
      </w:r>
      <w:r w:rsidR="002000EA" w:rsidRPr="002000EA">
        <w:rPr>
          <w:rFonts w:cs="Times New Roman"/>
          <w:szCs w:val="24"/>
        </w:rPr>
        <w:t xml:space="preserve">heart beats </w:t>
      </w:r>
      <w:r w:rsidR="002000EA">
        <w:rPr>
          <w:rFonts w:cs="Times New Roman"/>
          <w:szCs w:val="24"/>
        </w:rPr>
        <w:t>were detected.</w:t>
      </w:r>
      <w:r w:rsidR="00062801">
        <w:rPr>
          <w:rFonts w:cs="Times New Roman"/>
          <w:szCs w:val="24"/>
        </w:rPr>
        <w:br w:type="page"/>
      </w:r>
    </w:p>
    <w:p w14:paraId="70FD22C5" w14:textId="17780532" w:rsidR="00062801" w:rsidRPr="00062801" w:rsidRDefault="00062801" w:rsidP="003371D3">
      <w:pPr>
        <w:adjustRightInd w:val="0"/>
        <w:snapToGrid w:val="0"/>
        <w:spacing w:line="360" w:lineRule="auto"/>
        <w:jc w:val="center"/>
        <w:rPr>
          <w:rFonts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726C0689" wp14:editId="6B3695FC">
            <wp:extent cx="2784475" cy="214229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93584" cy="2149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1163A" w14:textId="6F99EE48" w:rsidR="00062801" w:rsidRDefault="000C4343" w:rsidP="006B0BEB">
      <w:pPr>
        <w:pStyle w:val="Jin"/>
        <w:rPr>
          <w:b/>
        </w:rPr>
      </w:pPr>
      <w:r>
        <w:rPr>
          <w:rFonts w:eastAsia="等线"/>
          <w:b/>
        </w:rPr>
        <w:t>Fig</w:t>
      </w:r>
      <w:r w:rsidR="000E1C7A">
        <w:rPr>
          <w:rFonts w:eastAsia="等线"/>
          <w:b/>
        </w:rPr>
        <w:t>.</w:t>
      </w:r>
      <w:r>
        <w:rPr>
          <w:rFonts w:eastAsia="等线"/>
          <w:b/>
        </w:rPr>
        <w:t xml:space="preserve"> </w:t>
      </w:r>
      <w:r w:rsidR="004E29C2">
        <w:rPr>
          <w:rFonts w:eastAsia="等线"/>
          <w:b/>
        </w:rPr>
        <w:t>S</w:t>
      </w:r>
      <w:r>
        <w:rPr>
          <w:rFonts w:eastAsia="等线"/>
          <w:b/>
        </w:rPr>
        <w:t>3.</w:t>
      </w:r>
      <w:r w:rsidR="00062801" w:rsidRPr="00062801">
        <w:t xml:space="preserve"> Pictures of ultrasound scan of the infants at </w:t>
      </w:r>
      <w:r w:rsidR="00062801">
        <w:t>12.5</w:t>
      </w:r>
      <w:r w:rsidR="00062801" w:rsidRPr="00062801">
        <w:t xml:space="preserve"> weeks of gestations.</w:t>
      </w:r>
      <w:r w:rsidR="001F4B5B">
        <w:rPr>
          <w:b/>
        </w:rPr>
        <w:t xml:space="preserve"> </w:t>
      </w:r>
    </w:p>
    <w:sectPr w:rsidR="00062801" w:rsidSect="001F4B5B">
      <w:footerReference w:type="default" r:id="rId11"/>
      <w:pgSz w:w="11906" w:h="16838"/>
      <w:pgMar w:top="1440" w:right="1797" w:bottom="1440" w:left="1797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732A62" w14:textId="77777777" w:rsidR="004D43DD" w:rsidRDefault="004D43DD" w:rsidP="005B0203">
      <w:r>
        <w:separator/>
      </w:r>
    </w:p>
  </w:endnote>
  <w:endnote w:type="continuationSeparator" w:id="0">
    <w:p w14:paraId="18A6BBF7" w14:textId="77777777" w:rsidR="004D43DD" w:rsidRDefault="004D43DD" w:rsidP="005B02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10171486"/>
      <w:docPartObj>
        <w:docPartGallery w:val="Page Numbers (Bottom of Page)"/>
        <w:docPartUnique/>
      </w:docPartObj>
    </w:sdtPr>
    <w:sdtEndPr/>
    <w:sdtContent>
      <w:p w14:paraId="2B81E1D0" w14:textId="3A7645C6" w:rsidR="00164587" w:rsidRDefault="0016458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0BEB" w:rsidRPr="006B0BEB">
          <w:rPr>
            <w:noProof/>
            <w:lang w:val="zh-CN"/>
          </w:rPr>
          <w:t>5</w:t>
        </w:r>
        <w:r>
          <w:fldChar w:fldCharType="end"/>
        </w:r>
      </w:p>
    </w:sdtContent>
  </w:sdt>
  <w:p w14:paraId="4D77CB5E" w14:textId="77777777" w:rsidR="00164587" w:rsidRDefault="0016458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5FB333" w14:textId="77777777" w:rsidR="004D43DD" w:rsidRDefault="004D43DD" w:rsidP="005B0203">
      <w:r>
        <w:separator/>
      </w:r>
    </w:p>
  </w:footnote>
  <w:footnote w:type="continuationSeparator" w:id="0">
    <w:p w14:paraId="2AA7CC05" w14:textId="77777777" w:rsidR="004D43DD" w:rsidRDefault="004D43DD" w:rsidP="005B02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075646"/>
    <w:multiLevelType w:val="hybridMultilevel"/>
    <w:tmpl w:val="0D8CFFDC"/>
    <w:lvl w:ilvl="0" w:tplc="DC986A9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activeWritingStyle w:appName="MSWord" w:lang="zh-CN" w:vendorID="64" w:dllVersion="0" w:nlCheck="1" w:checkStyle="1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 Medical Genetics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1&lt;/LineSpacing&gt;&lt;SpaceAfter&gt;0&lt;/SpaceAfter&gt;&lt;HyperlinksEnabled&gt;0&lt;/HyperlinksEnabled&gt;&lt;HyperlinksVisible&gt;1&lt;/HyperlinksVisible&gt;&lt;EnableBibliographyCategories&gt;0&lt;/EnableBibliographyCategories&gt;&lt;/ENLayout&gt;"/>
    <w:docVar w:name="EN.Libraries" w:val="&lt;Libraries&gt;&lt;item db-id=&quot;vzzfpdwsy0522aevexjv05wtv9exv5wae5xf&quot;&gt;Sagittal synostosis&lt;record-ids&gt;&lt;item&gt;1&lt;/item&gt;&lt;item&gt;3&lt;/item&gt;&lt;item&gt;4&lt;/item&gt;&lt;item&gt;5&lt;/item&gt;&lt;item&gt;7&lt;/item&gt;&lt;item&gt;10&lt;/item&gt;&lt;item&gt;12&lt;/item&gt;&lt;item&gt;13&lt;/item&gt;&lt;item&gt;14&lt;/item&gt;&lt;item&gt;15&lt;/item&gt;&lt;item&gt;16&lt;/item&gt;&lt;item&gt;18&lt;/item&gt;&lt;item&gt;19&lt;/item&gt;&lt;item&gt;20&lt;/item&gt;&lt;item&gt;21&lt;/item&gt;&lt;item&gt;22&lt;/item&gt;&lt;item&gt;23&lt;/item&gt;&lt;item&gt;26&lt;/item&gt;&lt;item&gt;28&lt;/item&gt;&lt;item&gt;29&lt;/item&gt;&lt;item&gt;30&lt;/item&gt;&lt;item&gt;31&lt;/item&gt;&lt;/record-ids&gt;&lt;/item&gt;&lt;/Libraries&gt;"/>
  </w:docVars>
  <w:rsids>
    <w:rsidRoot w:val="00FE3042"/>
    <w:rsid w:val="00002521"/>
    <w:rsid w:val="0001796B"/>
    <w:rsid w:val="0002112E"/>
    <w:rsid w:val="0002176F"/>
    <w:rsid w:val="00026041"/>
    <w:rsid w:val="00031EE3"/>
    <w:rsid w:val="0004156A"/>
    <w:rsid w:val="00041E10"/>
    <w:rsid w:val="00043207"/>
    <w:rsid w:val="00043441"/>
    <w:rsid w:val="00046B66"/>
    <w:rsid w:val="00050BAD"/>
    <w:rsid w:val="00053388"/>
    <w:rsid w:val="00057C8B"/>
    <w:rsid w:val="00061298"/>
    <w:rsid w:val="00062801"/>
    <w:rsid w:val="00062E36"/>
    <w:rsid w:val="00065F73"/>
    <w:rsid w:val="00075278"/>
    <w:rsid w:val="00081BB4"/>
    <w:rsid w:val="00086B6C"/>
    <w:rsid w:val="00086BF5"/>
    <w:rsid w:val="00090F2B"/>
    <w:rsid w:val="00096C3A"/>
    <w:rsid w:val="000A2731"/>
    <w:rsid w:val="000B25F4"/>
    <w:rsid w:val="000B2882"/>
    <w:rsid w:val="000B6D32"/>
    <w:rsid w:val="000C3831"/>
    <w:rsid w:val="000C38E9"/>
    <w:rsid w:val="000C4343"/>
    <w:rsid w:val="000C4C3D"/>
    <w:rsid w:val="000D2F19"/>
    <w:rsid w:val="000D38DC"/>
    <w:rsid w:val="000E1C7A"/>
    <w:rsid w:val="000E5230"/>
    <w:rsid w:val="000E7584"/>
    <w:rsid w:val="000F19CA"/>
    <w:rsid w:val="000F2778"/>
    <w:rsid w:val="000F3456"/>
    <w:rsid w:val="00105753"/>
    <w:rsid w:val="00113F30"/>
    <w:rsid w:val="00114159"/>
    <w:rsid w:val="00126254"/>
    <w:rsid w:val="001341F3"/>
    <w:rsid w:val="00135BA6"/>
    <w:rsid w:val="00137E6B"/>
    <w:rsid w:val="001425E5"/>
    <w:rsid w:val="0015239F"/>
    <w:rsid w:val="001529FE"/>
    <w:rsid w:val="00164587"/>
    <w:rsid w:val="001652E3"/>
    <w:rsid w:val="00176A15"/>
    <w:rsid w:val="00176E24"/>
    <w:rsid w:val="00177418"/>
    <w:rsid w:val="00194040"/>
    <w:rsid w:val="0019645C"/>
    <w:rsid w:val="0019756D"/>
    <w:rsid w:val="001A36C1"/>
    <w:rsid w:val="001A4836"/>
    <w:rsid w:val="001A53EA"/>
    <w:rsid w:val="001B34A3"/>
    <w:rsid w:val="001B4D2F"/>
    <w:rsid w:val="001C1DB5"/>
    <w:rsid w:val="001C6936"/>
    <w:rsid w:val="001D0506"/>
    <w:rsid w:val="001D0AD7"/>
    <w:rsid w:val="001D1DF5"/>
    <w:rsid w:val="001D5EEF"/>
    <w:rsid w:val="001D78DF"/>
    <w:rsid w:val="001E28F0"/>
    <w:rsid w:val="001E3283"/>
    <w:rsid w:val="001E36F8"/>
    <w:rsid w:val="001E3797"/>
    <w:rsid w:val="001E4A1C"/>
    <w:rsid w:val="001F0AB7"/>
    <w:rsid w:val="001F4B5B"/>
    <w:rsid w:val="001F5123"/>
    <w:rsid w:val="001F51BD"/>
    <w:rsid w:val="001F64EF"/>
    <w:rsid w:val="002000EA"/>
    <w:rsid w:val="002007CF"/>
    <w:rsid w:val="002036EF"/>
    <w:rsid w:val="002158B6"/>
    <w:rsid w:val="00215AF3"/>
    <w:rsid w:val="002242D2"/>
    <w:rsid w:val="00231900"/>
    <w:rsid w:val="002324A6"/>
    <w:rsid w:val="00233665"/>
    <w:rsid w:val="00233E61"/>
    <w:rsid w:val="002345D8"/>
    <w:rsid w:val="0024001F"/>
    <w:rsid w:val="0024153A"/>
    <w:rsid w:val="00245808"/>
    <w:rsid w:val="002561D8"/>
    <w:rsid w:val="002573B9"/>
    <w:rsid w:val="00261852"/>
    <w:rsid w:val="00281000"/>
    <w:rsid w:val="00282091"/>
    <w:rsid w:val="00286930"/>
    <w:rsid w:val="00286ADA"/>
    <w:rsid w:val="00286FE0"/>
    <w:rsid w:val="00291163"/>
    <w:rsid w:val="00291270"/>
    <w:rsid w:val="002A0D87"/>
    <w:rsid w:val="002A3A03"/>
    <w:rsid w:val="002B6848"/>
    <w:rsid w:val="002B6D09"/>
    <w:rsid w:val="002C1A2C"/>
    <w:rsid w:val="002C4DDD"/>
    <w:rsid w:val="002C6CDE"/>
    <w:rsid w:val="002C76C9"/>
    <w:rsid w:val="002C7F8D"/>
    <w:rsid w:val="002D19C9"/>
    <w:rsid w:val="002D2619"/>
    <w:rsid w:val="002D6BDA"/>
    <w:rsid w:val="002E0E3B"/>
    <w:rsid w:val="002E5869"/>
    <w:rsid w:val="002E669E"/>
    <w:rsid w:val="002F0BE7"/>
    <w:rsid w:val="002F0FFD"/>
    <w:rsid w:val="002F1C66"/>
    <w:rsid w:val="002F7B5D"/>
    <w:rsid w:val="0030497E"/>
    <w:rsid w:val="00317162"/>
    <w:rsid w:val="00317FB6"/>
    <w:rsid w:val="003203CD"/>
    <w:rsid w:val="0032122B"/>
    <w:rsid w:val="00324728"/>
    <w:rsid w:val="003264BC"/>
    <w:rsid w:val="003371D3"/>
    <w:rsid w:val="00342588"/>
    <w:rsid w:val="0034725A"/>
    <w:rsid w:val="0034769E"/>
    <w:rsid w:val="003510A8"/>
    <w:rsid w:val="00351F9B"/>
    <w:rsid w:val="003608A8"/>
    <w:rsid w:val="00371087"/>
    <w:rsid w:val="003866C7"/>
    <w:rsid w:val="00393BB4"/>
    <w:rsid w:val="00397F1F"/>
    <w:rsid w:val="003A0352"/>
    <w:rsid w:val="003A03B6"/>
    <w:rsid w:val="003A4309"/>
    <w:rsid w:val="003A79FF"/>
    <w:rsid w:val="003B0C69"/>
    <w:rsid w:val="003B3DC8"/>
    <w:rsid w:val="003B43AA"/>
    <w:rsid w:val="003B62E8"/>
    <w:rsid w:val="003C1293"/>
    <w:rsid w:val="003C2A34"/>
    <w:rsid w:val="003C2CE2"/>
    <w:rsid w:val="003C66F4"/>
    <w:rsid w:val="003C7265"/>
    <w:rsid w:val="003C79B5"/>
    <w:rsid w:val="003C7B52"/>
    <w:rsid w:val="003D640D"/>
    <w:rsid w:val="003E3FCF"/>
    <w:rsid w:val="003E7E8C"/>
    <w:rsid w:val="003F1239"/>
    <w:rsid w:val="00402F60"/>
    <w:rsid w:val="004067D7"/>
    <w:rsid w:val="00406F76"/>
    <w:rsid w:val="00420572"/>
    <w:rsid w:val="00421659"/>
    <w:rsid w:val="004319F9"/>
    <w:rsid w:val="004412FD"/>
    <w:rsid w:val="00443CFC"/>
    <w:rsid w:val="00444AAA"/>
    <w:rsid w:val="00454393"/>
    <w:rsid w:val="00455A87"/>
    <w:rsid w:val="0045729D"/>
    <w:rsid w:val="00464ED6"/>
    <w:rsid w:val="004730C4"/>
    <w:rsid w:val="00483FB8"/>
    <w:rsid w:val="004870F7"/>
    <w:rsid w:val="00487E2D"/>
    <w:rsid w:val="0049058E"/>
    <w:rsid w:val="00493B2F"/>
    <w:rsid w:val="00494FF7"/>
    <w:rsid w:val="00495A9C"/>
    <w:rsid w:val="00496CC0"/>
    <w:rsid w:val="00496FF9"/>
    <w:rsid w:val="004A0E96"/>
    <w:rsid w:val="004A2271"/>
    <w:rsid w:val="004A3520"/>
    <w:rsid w:val="004A74CD"/>
    <w:rsid w:val="004B3074"/>
    <w:rsid w:val="004B694E"/>
    <w:rsid w:val="004B7561"/>
    <w:rsid w:val="004B78D0"/>
    <w:rsid w:val="004C0F19"/>
    <w:rsid w:val="004C15D8"/>
    <w:rsid w:val="004C1929"/>
    <w:rsid w:val="004D2CF9"/>
    <w:rsid w:val="004D3119"/>
    <w:rsid w:val="004D43DD"/>
    <w:rsid w:val="004D6B96"/>
    <w:rsid w:val="004D6DDB"/>
    <w:rsid w:val="004E29C2"/>
    <w:rsid w:val="004E2CE9"/>
    <w:rsid w:val="004E317A"/>
    <w:rsid w:val="004E47E2"/>
    <w:rsid w:val="004E4C55"/>
    <w:rsid w:val="004E4EF0"/>
    <w:rsid w:val="004E5935"/>
    <w:rsid w:val="004E6D46"/>
    <w:rsid w:val="004F28A1"/>
    <w:rsid w:val="004F4D70"/>
    <w:rsid w:val="004F77CE"/>
    <w:rsid w:val="004F7C66"/>
    <w:rsid w:val="00500401"/>
    <w:rsid w:val="00500E1A"/>
    <w:rsid w:val="00502934"/>
    <w:rsid w:val="0051212D"/>
    <w:rsid w:val="00513743"/>
    <w:rsid w:val="00514F2C"/>
    <w:rsid w:val="00516B5F"/>
    <w:rsid w:val="00521D67"/>
    <w:rsid w:val="00522436"/>
    <w:rsid w:val="005259FE"/>
    <w:rsid w:val="0052624D"/>
    <w:rsid w:val="00530A45"/>
    <w:rsid w:val="00534D7A"/>
    <w:rsid w:val="0053678E"/>
    <w:rsid w:val="00537703"/>
    <w:rsid w:val="0054453A"/>
    <w:rsid w:val="005547AE"/>
    <w:rsid w:val="005576E2"/>
    <w:rsid w:val="00560720"/>
    <w:rsid w:val="00560C1E"/>
    <w:rsid w:val="00571D47"/>
    <w:rsid w:val="00583836"/>
    <w:rsid w:val="00585224"/>
    <w:rsid w:val="00586DFD"/>
    <w:rsid w:val="00593CC1"/>
    <w:rsid w:val="00594A3D"/>
    <w:rsid w:val="00596FCC"/>
    <w:rsid w:val="005A1359"/>
    <w:rsid w:val="005B0203"/>
    <w:rsid w:val="005C2A80"/>
    <w:rsid w:val="005D21D6"/>
    <w:rsid w:val="005F2F3A"/>
    <w:rsid w:val="005F55F0"/>
    <w:rsid w:val="005F63D9"/>
    <w:rsid w:val="00603B16"/>
    <w:rsid w:val="00607326"/>
    <w:rsid w:val="006074DB"/>
    <w:rsid w:val="00617688"/>
    <w:rsid w:val="00620C9E"/>
    <w:rsid w:val="00622D36"/>
    <w:rsid w:val="00623A59"/>
    <w:rsid w:val="00623E95"/>
    <w:rsid w:val="00635419"/>
    <w:rsid w:val="00635D0A"/>
    <w:rsid w:val="00636FC9"/>
    <w:rsid w:val="006414B1"/>
    <w:rsid w:val="00646D96"/>
    <w:rsid w:val="0065489C"/>
    <w:rsid w:val="0065704F"/>
    <w:rsid w:val="00662962"/>
    <w:rsid w:val="0066299A"/>
    <w:rsid w:val="006637A6"/>
    <w:rsid w:val="00665CCC"/>
    <w:rsid w:val="006663EF"/>
    <w:rsid w:val="0067042A"/>
    <w:rsid w:val="00670AF6"/>
    <w:rsid w:val="00670E77"/>
    <w:rsid w:val="0067420C"/>
    <w:rsid w:val="00680CBD"/>
    <w:rsid w:val="00684FC2"/>
    <w:rsid w:val="006861FE"/>
    <w:rsid w:val="0068765B"/>
    <w:rsid w:val="00691C5D"/>
    <w:rsid w:val="0069779B"/>
    <w:rsid w:val="006A082E"/>
    <w:rsid w:val="006A35D5"/>
    <w:rsid w:val="006B0BEB"/>
    <w:rsid w:val="006B18F4"/>
    <w:rsid w:val="006B48FC"/>
    <w:rsid w:val="006B707A"/>
    <w:rsid w:val="006C3F67"/>
    <w:rsid w:val="006C43EF"/>
    <w:rsid w:val="006C4E34"/>
    <w:rsid w:val="006D5637"/>
    <w:rsid w:val="006F389D"/>
    <w:rsid w:val="006F5B82"/>
    <w:rsid w:val="006F5D12"/>
    <w:rsid w:val="006F5DC2"/>
    <w:rsid w:val="006F7C2D"/>
    <w:rsid w:val="00701F27"/>
    <w:rsid w:val="00702234"/>
    <w:rsid w:val="00704A1D"/>
    <w:rsid w:val="00706574"/>
    <w:rsid w:val="00706AE5"/>
    <w:rsid w:val="00707636"/>
    <w:rsid w:val="007078AE"/>
    <w:rsid w:val="00714E4C"/>
    <w:rsid w:val="0073515E"/>
    <w:rsid w:val="00750FB9"/>
    <w:rsid w:val="00755215"/>
    <w:rsid w:val="00755727"/>
    <w:rsid w:val="007571E5"/>
    <w:rsid w:val="007576F0"/>
    <w:rsid w:val="007612E3"/>
    <w:rsid w:val="00762A6C"/>
    <w:rsid w:val="0076687F"/>
    <w:rsid w:val="00771C73"/>
    <w:rsid w:val="00771FC7"/>
    <w:rsid w:val="0077370F"/>
    <w:rsid w:val="00777AAB"/>
    <w:rsid w:val="00783148"/>
    <w:rsid w:val="00783256"/>
    <w:rsid w:val="00783FC8"/>
    <w:rsid w:val="00784CAC"/>
    <w:rsid w:val="00786164"/>
    <w:rsid w:val="00786FFB"/>
    <w:rsid w:val="00791417"/>
    <w:rsid w:val="00793AC8"/>
    <w:rsid w:val="00793B2C"/>
    <w:rsid w:val="00795D23"/>
    <w:rsid w:val="007A60B5"/>
    <w:rsid w:val="007B2643"/>
    <w:rsid w:val="007B4A36"/>
    <w:rsid w:val="007C0C96"/>
    <w:rsid w:val="007C1FE9"/>
    <w:rsid w:val="007C2C4B"/>
    <w:rsid w:val="007C3C47"/>
    <w:rsid w:val="007D53B9"/>
    <w:rsid w:val="007E1394"/>
    <w:rsid w:val="007E2149"/>
    <w:rsid w:val="007E2DEA"/>
    <w:rsid w:val="007E5558"/>
    <w:rsid w:val="007F1387"/>
    <w:rsid w:val="007F4261"/>
    <w:rsid w:val="007F7D2D"/>
    <w:rsid w:val="007F7E2B"/>
    <w:rsid w:val="00801A68"/>
    <w:rsid w:val="00803101"/>
    <w:rsid w:val="00804B13"/>
    <w:rsid w:val="00822DD3"/>
    <w:rsid w:val="00822E9A"/>
    <w:rsid w:val="008238E9"/>
    <w:rsid w:val="00825575"/>
    <w:rsid w:val="00825C2E"/>
    <w:rsid w:val="008309D4"/>
    <w:rsid w:val="00836A5D"/>
    <w:rsid w:val="00852E22"/>
    <w:rsid w:val="008707B5"/>
    <w:rsid w:val="00871484"/>
    <w:rsid w:val="00872B40"/>
    <w:rsid w:val="00891D54"/>
    <w:rsid w:val="008973C7"/>
    <w:rsid w:val="008A3510"/>
    <w:rsid w:val="008A602D"/>
    <w:rsid w:val="008B1070"/>
    <w:rsid w:val="008B3B08"/>
    <w:rsid w:val="008B5537"/>
    <w:rsid w:val="008D1559"/>
    <w:rsid w:val="008E10A2"/>
    <w:rsid w:val="008E21F9"/>
    <w:rsid w:val="008E36B4"/>
    <w:rsid w:val="008E59F5"/>
    <w:rsid w:val="009004BF"/>
    <w:rsid w:val="00900713"/>
    <w:rsid w:val="00902A1D"/>
    <w:rsid w:val="00916333"/>
    <w:rsid w:val="00922925"/>
    <w:rsid w:val="00923575"/>
    <w:rsid w:val="009277AF"/>
    <w:rsid w:val="009321F2"/>
    <w:rsid w:val="009429AC"/>
    <w:rsid w:val="009436DC"/>
    <w:rsid w:val="00946719"/>
    <w:rsid w:val="009576E0"/>
    <w:rsid w:val="00962893"/>
    <w:rsid w:val="00962EA3"/>
    <w:rsid w:val="00963334"/>
    <w:rsid w:val="0096780F"/>
    <w:rsid w:val="0097254F"/>
    <w:rsid w:val="00974478"/>
    <w:rsid w:val="00974FF2"/>
    <w:rsid w:val="009755B8"/>
    <w:rsid w:val="00975E95"/>
    <w:rsid w:val="00976D89"/>
    <w:rsid w:val="00977273"/>
    <w:rsid w:val="00983140"/>
    <w:rsid w:val="00991CD8"/>
    <w:rsid w:val="009929B7"/>
    <w:rsid w:val="00996A4D"/>
    <w:rsid w:val="009A1237"/>
    <w:rsid w:val="009A4099"/>
    <w:rsid w:val="009A747C"/>
    <w:rsid w:val="009B4B57"/>
    <w:rsid w:val="009C033A"/>
    <w:rsid w:val="009C340A"/>
    <w:rsid w:val="009D1EF5"/>
    <w:rsid w:val="009D1F12"/>
    <w:rsid w:val="009D7003"/>
    <w:rsid w:val="009F44D7"/>
    <w:rsid w:val="009F660D"/>
    <w:rsid w:val="00A00B88"/>
    <w:rsid w:val="00A01B5B"/>
    <w:rsid w:val="00A02A5B"/>
    <w:rsid w:val="00A02AAF"/>
    <w:rsid w:val="00A10E3F"/>
    <w:rsid w:val="00A11C82"/>
    <w:rsid w:val="00A163B5"/>
    <w:rsid w:val="00A17C4A"/>
    <w:rsid w:val="00A23CDD"/>
    <w:rsid w:val="00A254A7"/>
    <w:rsid w:val="00A27F70"/>
    <w:rsid w:val="00A33B7E"/>
    <w:rsid w:val="00A431B1"/>
    <w:rsid w:val="00A43797"/>
    <w:rsid w:val="00A444DA"/>
    <w:rsid w:val="00A63FDE"/>
    <w:rsid w:val="00A645EE"/>
    <w:rsid w:val="00A65579"/>
    <w:rsid w:val="00A66BD7"/>
    <w:rsid w:val="00A7009A"/>
    <w:rsid w:val="00A72FA1"/>
    <w:rsid w:val="00A81C9D"/>
    <w:rsid w:val="00A83487"/>
    <w:rsid w:val="00A8643F"/>
    <w:rsid w:val="00A86CB2"/>
    <w:rsid w:val="00A93407"/>
    <w:rsid w:val="00A9731A"/>
    <w:rsid w:val="00A973B1"/>
    <w:rsid w:val="00AA0034"/>
    <w:rsid w:val="00AA0751"/>
    <w:rsid w:val="00AA35BE"/>
    <w:rsid w:val="00AA6DD7"/>
    <w:rsid w:val="00AB21F5"/>
    <w:rsid w:val="00AB5036"/>
    <w:rsid w:val="00AB7F87"/>
    <w:rsid w:val="00AC2459"/>
    <w:rsid w:val="00AC5842"/>
    <w:rsid w:val="00AC5A32"/>
    <w:rsid w:val="00AC71E3"/>
    <w:rsid w:val="00AC7BB3"/>
    <w:rsid w:val="00AD2B4F"/>
    <w:rsid w:val="00AD53FB"/>
    <w:rsid w:val="00AE0D38"/>
    <w:rsid w:val="00AE1363"/>
    <w:rsid w:val="00AE68F0"/>
    <w:rsid w:val="00AE76B3"/>
    <w:rsid w:val="00B000BF"/>
    <w:rsid w:val="00B02100"/>
    <w:rsid w:val="00B12523"/>
    <w:rsid w:val="00B15C19"/>
    <w:rsid w:val="00B26133"/>
    <w:rsid w:val="00B321FE"/>
    <w:rsid w:val="00B33E02"/>
    <w:rsid w:val="00B36F04"/>
    <w:rsid w:val="00B379B3"/>
    <w:rsid w:val="00B37FEC"/>
    <w:rsid w:val="00B4527F"/>
    <w:rsid w:val="00B45B55"/>
    <w:rsid w:val="00B53196"/>
    <w:rsid w:val="00B55683"/>
    <w:rsid w:val="00B70C34"/>
    <w:rsid w:val="00B821CC"/>
    <w:rsid w:val="00B82F8D"/>
    <w:rsid w:val="00B852CC"/>
    <w:rsid w:val="00B85C41"/>
    <w:rsid w:val="00B87C2E"/>
    <w:rsid w:val="00B9578E"/>
    <w:rsid w:val="00B96DFC"/>
    <w:rsid w:val="00B9765A"/>
    <w:rsid w:val="00BA2133"/>
    <w:rsid w:val="00BA49C4"/>
    <w:rsid w:val="00BA7176"/>
    <w:rsid w:val="00BA73F7"/>
    <w:rsid w:val="00BB1406"/>
    <w:rsid w:val="00BB54A4"/>
    <w:rsid w:val="00BB5693"/>
    <w:rsid w:val="00BB585F"/>
    <w:rsid w:val="00BB5C69"/>
    <w:rsid w:val="00BE221F"/>
    <w:rsid w:val="00BE43F4"/>
    <w:rsid w:val="00BE4F97"/>
    <w:rsid w:val="00BE5CB0"/>
    <w:rsid w:val="00BE7259"/>
    <w:rsid w:val="00BF447C"/>
    <w:rsid w:val="00BF600B"/>
    <w:rsid w:val="00BF67CD"/>
    <w:rsid w:val="00C00867"/>
    <w:rsid w:val="00C01755"/>
    <w:rsid w:val="00C03DF6"/>
    <w:rsid w:val="00C0439B"/>
    <w:rsid w:val="00C12A86"/>
    <w:rsid w:val="00C16142"/>
    <w:rsid w:val="00C16279"/>
    <w:rsid w:val="00C22460"/>
    <w:rsid w:val="00C2657E"/>
    <w:rsid w:val="00C32583"/>
    <w:rsid w:val="00C32E3E"/>
    <w:rsid w:val="00C33C4F"/>
    <w:rsid w:val="00C3747D"/>
    <w:rsid w:val="00C453E9"/>
    <w:rsid w:val="00C52B55"/>
    <w:rsid w:val="00C541AD"/>
    <w:rsid w:val="00C5541A"/>
    <w:rsid w:val="00C5792C"/>
    <w:rsid w:val="00C6033C"/>
    <w:rsid w:val="00C616EB"/>
    <w:rsid w:val="00C65B3F"/>
    <w:rsid w:val="00C70F23"/>
    <w:rsid w:val="00C80B3A"/>
    <w:rsid w:val="00C813A0"/>
    <w:rsid w:val="00C819A0"/>
    <w:rsid w:val="00C82AF7"/>
    <w:rsid w:val="00C86290"/>
    <w:rsid w:val="00C86FE0"/>
    <w:rsid w:val="00C93EA3"/>
    <w:rsid w:val="00CA047C"/>
    <w:rsid w:val="00CA236A"/>
    <w:rsid w:val="00CA7550"/>
    <w:rsid w:val="00CB0F63"/>
    <w:rsid w:val="00CB2F3B"/>
    <w:rsid w:val="00CB39EB"/>
    <w:rsid w:val="00CC0629"/>
    <w:rsid w:val="00CC5639"/>
    <w:rsid w:val="00CC5E6F"/>
    <w:rsid w:val="00CC76F1"/>
    <w:rsid w:val="00CD17D2"/>
    <w:rsid w:val="00CD5192"/>
    <w:rsid w:val="00CE4666"/>
    <w:rsid w:val="00CE5EED"/>
    <w:rsid w:val="00CF38AC"/>
    <w:rsid w:val="00CF3921"/>
    <w:rsid w:val="00CF5158"/>
    <w:rsid w:val="00D001FC"/>
    <w:rsid w:val="00D25842"/>
    <w:rsid w:val="00D26AE2"/>
    <w:rsid w:val="00D32D4A"/>
    <w:rsid w:val="00D33DFD"/>
    <w:rsid w:val="00D3480C"/>
    <w:rsid w:val="00D4141D"/>
    <w:rsid w:val="00D4429E"/>
    <w:rsid w:val="00D54A5C"/>
    <w:rsid w:val="00D607C5"/>
    <w:rsid w:val="00D7757C"/>
    <w:rsid w:val="00D81770"/>
    <w:rsid w:val="00D85B48"/>
    <w:rsid w:val="00D91C8D"/>
    <w:rsid w:val="00D947CF"/>
    <w:rsid w:val="00DA155F"/>
    <w:rsid w:val="00DA293B"/>
    <w:rsid w:val="00DA6299"/>
    <w:rsid w:val="00DC3B2D"/>
    <w:rsid w:val="00DC4151"/>
    <w:rsid w:val="00DC4D87"/>
    <w:rsid w:val="00DC5D26"/>
    <w:rsid w:val="00DD045F"/>
    <w:rsid w:val="00DD5B4C"/>
    <w:rsid w:val="00DE0113"/>
    <w:rsid w:val="00DE3CCD"/>
    <w:rsid w:val="00DF0CA8"/>
    <w:rsid w:val="00DF12DF"/>
    <w:rsid w:val="00DF2DEC"/>
    <w:rsid w:val="00DF2E17"/>
    <w:rsid w:val="00DF6808"/>
    <w:rsid w:val="00E00B53"/>
    <w:rsid w:val="00E00D59"/>
    <w:rsid w:val="00E07CC4"/>
    <w:rsid w:val="00E12E6E"/>
    <w:rsid w:val="00E13A2D"/>
    <w:rsid w:val="00E15316"/>
    <w:rsid w:val="00E21183"/>
    <w:rsid w:val="00E2187F"/>
    <w:rsid w:val="00E26FE1"/>
    <w:rsid w:val="00E318D2"/>
    <w:rsid w:val="00E4289E"/>
    <w:rsid w:val="00E438A3"/>
    <w:rsid w:val="00E44A1C"/>
    <w:rsid w:val="00E44B4C"/>
    <w:rsid w:val="00E522AE"/>
    <w:rsid w:val="00E56AFD"/>
    <w:rsid w:val="00E63134"/>
    <w:rsid w:val="00E63B43"/>
    <w:rsid w:val="00E65CDF"/>
    <w:rsid w:val="00E66780"/>
    <w:rsid w:val="00E7011E"/>
    <w:rsid w:val="00E70297"/>
    <w:rsid w:val="00E7777B"/>
    <w:rsid w:val="00E80DD7"/>
    <w:rsid w:val="00E8278D"/>
    <w:rsid w:val="00E854DA"/>
    <w:rsid w:val="00E92790"/>
    <w:rsid w:val="00EA0964"/>
    <w:rsid w:val="00EA409F"/>
    <w:rsid w:val="00EA4EB0"/>
    <w:rsid w:val="00EA511A"/>
    <w:rsid w:val="00EA77BF"/>
    <w:rsid w:val="00EB17FF"/>
    <w:rsid w:val="00EB5C1F"/>
    <w:rsid w:val="00EB71A7"/>
    <w:rsid w:val="00EB7FCD"/>
    <w:rsid w:val="00EC2776"/>
    <w:rsid w:val="00ED487B"/>
    <w:rsid w:val="00ED6506"/>
    <w:rsid w:val="00ED7A4D"/>
    <w:rsid w:val="00EE32E3"/>
    <w:rsid w:val="00EE3EA7"/>
    <w:rsid w:val="00EE7C10"/>
    <w:rsid w:val="00EF2104"/>
    <w:rsid w:val="00EF5331"/>
    <w:rsid w:val="00F04464"/>
    <w:rsid w:val="00F13E32"/>
    <w:rsid w:val="00F1466C"/>
    <w:rsid w:val="00F151D5"/>
    <w:rsid w:val="00F2019C"/>
    <w:rsid w:val="00F20822"/>
    <w:rsid w:val="00F22D61"/>
    <w:rsid w:val="00F335AE"/>
    <w:rsid w:val="00F35145"/>
    <w:rsid w:val="00F47B0F"/>
    <w:rsid w:val="00F5110E"/>
    <w:rsid w:val="00F51AEB"/>
    <w:rsid w:val="00F5241F"/>
    <w:rsid w:val="00F535FA"/>
    <w:rsid w:val="00F54F4D"/>
    <w:rsid w:val="00F63A8F"/>
    <w:rsid w:val="00F66390"/>
    <w:rsid w:val="00F709F5"/>
    <w:rsid w:val="00F7761C"/>
    <w:rsid w:val="00F8544F"/>
    <w:rsid w:val="00F97F20"/>
    <w:rsid w:val="00FB11B4"/>
    <w:rsid w:val="00FB1C11"/>
    <w:rsid w:val="00FC7442"/>
    <w:rsid w:val="00FD0B45"/>
    <w:rsid w:val="00FD31CE"/>
    <w:rsid w:val="00FE1BF5"/>
    <w:rsid w:val="00FE3042"/>
    <w:rsid w:val="00FE343B"/>
    <w:rsid w:val="00FF1742"/>
    <w:rsid w:val="00FF1BDE"/>
    <w:rsid w:val="00FF7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C24DA2"/>
  <w14:defaultImageDpi w14:val="330"/>
  <w15:docId w15:val="{E6B6799D-17AF-42CB-8F1E-A51CE7831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3F30"/>
    <w:pPr>
      <w:widowControl w:val="0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02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02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02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0203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5B0203"/>
    <w:pPr>
      <w:spacing w:line="360" w:lineRule="auto"/>
    </w:pPr>
    <w:rPr>
      <w:rFonts w:eastAsia="等线" w:cs="Times New Roman"/>
      <w:noProof/>
    </w:rPr>
  </w:style>
  <w:style w:type="character" w:customStyle="1" w:styleId="EndNoteBibliography0">
    <w:name w:val="EndNote Bibliography 字符"/>
    <w:basedOn w:val="a0"/>
    <w:link w:val="EndNoteBibliography"/>
    <w:rsid w:val="005B0203"/>
    <w:rPr>
      <w:rFonts w:ascii="Times New Roman" w:eastAsia="等线" w:hAnsi="Times New Roman" w:cs="Times New Roman"/>
      <w:noProof/>
      <w:sz w:val="24"/>
    </w:rPr>
  </w:style>
  <w:style w:type="character" w:styleId="a7">
    <w:name w:val="Strong"/>
    <w:basedOn w:val="a0"/>
    <w:uiPriority w:val="22"/>
    <w:qFormat/>
    <w:rsid w:val="005B0203"/>
    <w:rPr>
      <w:b/>
      <w:bCs/>
    </w:rPr>
  </w:style>
  <w:style w:type="character" w:styleId="a8">
    <w:name w:val="annotation reference"/>
    <w:basedOn w:val="a0"/>
    <w:uiPriority w:val="99"/>
    <w:semiHidden/>
    <w:unhideWhenUsed/>
    <w:rsid w:val="005B0203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5B0203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5B0203"/>
  </w:style>
  <w:style w:type="paragraph" w:styleId="ab">
    <w:name w:val="Balloon Text"/>
    <w:basedOn w:val="a"/>
    <w:link w:val="ac"/>
    <w:uiPriority w:val="99"/>
    <w:semiHidden/>
    <w:unhideWhenUsed/>
    <w:rsid w:val="005B0203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5B0203"/>
    <w:rPr>
      <w:sz w:val="18"/>
      <w:szCs w:val="18"/>
    </w:rPr>
  </w:style>
  <w:style w:type="paragraph" w:styleId="ad">
    <w:name w:val="annotation subject"/>
    <w:basedOn w:val="a9"/>
    <w:next w:val="a9"/>
    <w:link w:val="ae"/>
    <w:uiPriority w:val="99"/>
    <w:semiHidden/>
    <w:unhideWhenUsed/>
    <w:rsid w:val="005B0203"/>
    <w:rPr>
      <w:b/>
      <w:bCs/>
    </w:rPr>
  </w:style>
  <w:style w:type="character" w:customStyle="1" w:styleId="ae">
    <w:name w:val="批注主题 字符"/>
    <w:basedOn w:val="aa"/>
    <w:link w:val="ad"/>
    <w:uiPriority w:val="99"/>
    <w:semiHidden/>
    <w:rsid w:val="005B0203"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rsid w:val="00EE32E3"/>
    <w:pPr>
      <w:jc w:val="center"/>
    </w:pPr>
    <w:rPr>
      <w:rFonts w:eastAsia="等线" w:cs="Times New Roman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EE32E3"/>
    <w:rPr>
      <w:rFonts w:ascii="Times New Roman" w:eastAsia="等线" w:hAnsi="Times New Roman" w:cs="Times New Roman"/>
      <w:noProof/>
      <w:sz w:val="24"/>
    </w:rPr>
  </w:style>
  <w:style w:type="character" w:styleId="af">
    <w:name w:val="Hyperlink"/>
    <w:basedOn w:val="a0"/>
    <w:uiPriority w:val="99"/>
    <w:unhideWhenUsed/>
    <w:rsid w:val="00EE32E3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EE32E3"/>
    <w:rPr>
      <w:color w:val="605E5C"/>
      <w:shd w:val="clear" w:color="auto" w:fill="E1DFDD"/>
    </w:rPr>
  </w:style>
  <w:style w:type="character" w:styleId="af0">
    <w:name w:val="line number"/>
    <w:basedOn w:val="a0"/>
    <w:uiPriority w:val="99"/>
    <w:semiHidden/>
    <w:unhideWhenUsed/>
    <w:rsid w:val="0054453A"/>
  </w:style>
  <w:style w:type="paragraph" w:customStyle="1" w:styleId="Jin">
    <w:name w:val="Jin"/>
    <w:basedOn w:val="a"/>
    <w:link w:val="Jin0"/>
    <w:autoRedefine/>
    <w:qFormat/>
    <w:rsid w:val="006B0BEB"/>
    <w:pPr>
      <w:adjustRightInd w:val="0"/>
      <w:snapToGrid w:val="0"/>
      <w:jc w:val="left"/>
    </w:pPr>
    <w:rPr>
      <w:rFonts w:eastAsia="宋体"/>
    </w:rPr>
  </w:style>
  <w:style w:type="character" w:customStyle="1" w:styleId="Jin0">
    <w:name w:val="Jin 字符"/>
    <w:basedOn w:val="a0"/>
    <w:link w:val="Jin"/>
    <w:rsid w:val="006B0BEB"/>
    <w:rPr>
      <w:rFonts w:ascii="Times New Roman" w:eastAsia="宋体" w:hAnsi="Times New Roman"/>
      <w:sz w:val="24"/>
    </w:rPr>
  </w:style>
  <w:style w:type="table" w:styleId="af1">
    <w:name w:val="Table Grid"/>
    <w:basedOn w:val="a1"/>
    <w:uiPriority w:val="39"/>
    <w:rsid w:val="00F47B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6637A6"/>
    <w:rPr>
      <w:rFonts w:ascii="Times New Roman" w:hAnsi="Times New Roman"/>
      <w:sz w:val="24"/>
    </w:rPr>
  </w:style>
  <w:style w:type="paragraph" w:styleId="af3">
    <w:name w:val="Normal (Web)"/>
    <w:basedOn w:val="a"/>
    <w:uiPriority w:val="99"/>
    <w:semiHidden/>
    <w:unhideWhenUsed/>
    <w:rsid w:val="007571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  <w:style w:type="paragraph" w:styleId="af4">
    <w:name w:val="List Paragraph"/>
    <w:basedOn w:val="a"/>
    <w:uiPriority w:val="34"/>
    <w:qFormat/>
    <w:rsid w:val="001F4B5B"/>
    <w:pPr>
      <w:ind w:firstLineChars="200" w:firstLine="420"/>
    </w:pPr>
    <w:rPr>
      <w:rFonts w:asciiTheme="minorHAnsi" w:hAnsiTheme="minorHAnsi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14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7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139526-E173-4EC0-A183-96337F464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7</Pages>
  <Words>321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梁 静佳</cp:lastModifiedBy>
  <cp:revision>15</cp:revision>
  <cp:lastPrinted>2020-02-26T10:57:00Z</cp:lastPrinted>
  <dcterms:created xsi:type="dcterms:W3CDTF">2020-03-10T01:47:00Z</dcterms:created>
  <dcterms:modified xsi:type="dcterms:W3CDTF">2020-08-09T09:23:00Z</dcterms:modified>
</cp:coreProperties>
</file>