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65B3C">
      <w:pPr>
        <w:jc w:val="center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 xml:space="preserve">Table 1. </w:t>
      </w:r>
      <w:r>
        <w:rPr>
          <w:rFonts w:hint="eastAsia"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aseline</w:t>
      </w:r>
      <w:r>
        <w:rPr>
          <w:rFonts w:hint="eastAsia" w:ascii="Times New Roman" w:hAnsi="Times New Roman" w:cs="Times New Roman"/>
          <w:sz w:val="24"/>
        </w:rPr>
        <w:t xml:space="preserve"> characteristic of inclusion patients after p</w:t>
      </w:r>
      <w:r>
        <w:rPr>
          <w:rFonts w:ascii="Times New Roman" w:hAnsi="Times New Roman" w:cs="Times New Roman"/>
          <w:sz w:val="24"/>
        </w:rPr>
        <w:t>ropensity score matching</w:t>
      </w:r>
    </w:p>
    <w:tbl>
      <w:tblPr>
        <w:tblStyle w:val="5"/>
        <w:tblW w:w="875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2559"/>
        <w:gridCol w:w="2559"/>
        <w:gridCol w:w="1093"/>
      </w:tblGrid>
      <w:tr w14:paraId="52A594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54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B66E41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Parameters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1</w:t>
            </w:r>
          </w:p>
        </w:tc>
        <w:tc>
          <w:tcPr>
            <w:tcW w:w="255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549114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VALD Group (n=39)</w:t>
            </w:r>
          </w:p>
        </w:tc>
        <w:tc>
          <w:tcPr>
            <w:tcW w:w="255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F28E99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Control group (n=39)</w:t>
            </w:r>
          </w:p>
        </w:tc>
        <w:tc>
          <w:tcPr>
            <w:tcW w:w="109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F956DE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-Value</w:t>
            </w:r>
          </w:p>
        </w:tc>
      </w:tr>
      <w:tr w14:paraId="79FE69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tcBorders>
              <w:top w:val="single" w:color="auto" w:sz="6" w:space="0"/>
              <w:bottom w:val="nil"/>
            </w:tcBorders>
            <w:vAlign w:val="center"/>
          </w:tcPr>
          <w:p w14:paraId="35344B2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Gender (Male, %)</w:t>
            </w:r>
          </w:p>
        </w:tc>
        <w:tc>
          <w:tcPr>
            <w:tcW w:w="2559" w:type="dxa"/>
            <w:tcBorders>
              <w:top w:val="single" w:color="auto" w:sz="6" w:space="0"/>
              <w:bottom w:val="nil"/>
            </w:tcBorders>
            <w:vAlign w:val="center"/>
          </w:tcPr>
          <w:p w14:paraId="323458C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7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9.2%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tcBorders>
              <w:top w:val="single" w:color="auto" w:sz="6" w:space="0"/>
              <w:bottom w:val="nil"/>
            </w:tcBorders>
            <w:vAlign w:val="center"/>
          </w:tcPr>
          <w:p w14:paraId="1D3ED84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（8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4.6%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tcBorders>
              <w:top w:val="single" w:color="auto" w:sz="6" w:space="0"/>
              <w:bottom w:val="nil"/>
            </w:tcBorders>
            <w:vAlign w:val="center"/>
          </w:tcPr>
          <w:p w14:paraId="0EFC240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.1069</w:t>
            </w:r>
          </w:p>
        </w:tc>
      </w:tr>
      <w:tr w14:paraId="2A5E04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tcBorders>
              <w:top w:val="nil"/>
              <w:bottom w:val="nil"/>
            </w:tcBorders>
            <w:vAlign w:val="center"/>
          </w:tcPr>
          <w:p w14:paraId="30210D6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Child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Pugh class（A：B：C）</w:t>
            </w:r>
          </w:p>
        </w:tc>
        <w:tc>
          <w:tcPr>
            <w:tcW w:w="2559" w:type="dxa"/>
            <w:tcBorders>
              <w:top w:val="nil"/>
              <w:bottom w:val="nil"/>
            </w:tcBorders>
            <w:vAlign w:val="center"/>
          </w:tcPr>
          <w:p w14:paraId="7F0B854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2：1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：2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2559" w:type="dxa"/>
            <w:tcBorders>
              <w:top w:val="nil"/>
              <w:bottom w:val="nil"/>
            </w:tcBorders>
            <w:vAlign w:val="center"/>
          </w:tcPr>
          <w:p w14:paraId="7804C75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4：1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22</w:t>
            </w:r>
          </w:p>
        </w:tc>
        <w:tc>
          <w:tcPr>
            <w:tcW w:w="1093" w:type="dxa"/>
            <w:tcBorders>
              <w:top w:val="nil"/>
              <w:bottom w:val="nil"/>
            </w:tcBorders>
            <w:vAlign w:val="center"/>
          </w:tcPr>
          <w:p w14:paraId="6A611B3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.4660</w:t>
            </w:r>
          </w:p>
        </w:tc>
      </w:tr>
      <w:tr w14:paraId="7BBF3F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tcBorders>
              <w:top w:val="nil"/>
              <w:bottom w:val="nil"/>
            </w:tcBorders>
            <w:vAlign w:val="center"/>
          </w:tcPr>
          <w:p w14:paraId="73DF24B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MELD Score</w:t>
            </w:r>
          </w:p>
        </w:tc>
        <w:tc>
          <w:tcPr>
            <w:tcW w:w="2559" w:type="dxa"/>
            <w:tcBorders>
              <w:top w:val="nil"/>
              <w:bottom w:val="nil"/>
            </w:tcBorders>
            <w:vAlign w:val="center"/>
          </w:tcPr>
          <w:p w14:paraId="429F182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5.6±7.8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3778DE1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.1~20.9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tcBorders>
              <w:top w:val="nil"/>
              <w:bottom w:val="nil"/>
            </w:tcBorders>
            <w:vAlign w:val="center"/>
          </w:tcPr>
          <w:p w14:paraId="53C66E7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17.3±7.3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2CFEC64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8.4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2.3~21.2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tcBorders>
              <w:top w:val="nil"/>
              <w:bottom w:val="nil"/>
            </w:tcBorders>
            <w:vAlign w:val="center"/>
          </w:tcPr>
          <w:p w14:paraId="4508C01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.3661</w:t>
            </w:r>
          </w:p>
        </w:tc>
      </w:tr>
      <w:tr w14:paraId="61A519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tcBorders>
              <w:top w:val="nil"/>
            </w:tcBorders>
            <w:vAlign w:val="center"/>
          </w:tcPr>
          <w:p w14:paraId="72F5D95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Age (Year)</w:t>
            </w:r>
          </w:p>
        </w:tc>
        <w:tc>
          <w:tcPr>
            <w:tcW w:w="2559" w:type="dxa"/>
            <w:tcBorders>
              <w:top w:val="nil"/>
            </w:tcBorders>
            <w:vAlign w:val="center"/>
          </w:tcPr>
          <w:p w14:paraId="77A63B3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57.9±11.7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786DA86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6.0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9.0~69.0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tcBorders>
              <w:top w:val="nil"/>
            </w:tcBorders>
            <w:vAlign w:val="center"/>
          </w:tcPr>
          <w:p w14:paraId="51B421C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53.7±15.0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7E18738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6.0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6.0~63.0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tcBorders>
              <w:top w:val="nil"/>
            </w:tcBorders>
            <w:vAlign w:val="center"/>
          </w:tcPr>
          <w:p w14:paraId="0B15E2A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.1763</w:t>
            </w:r>
          </w:p>
        </w:tc>
      </w:tr>
      <w:tr w14:paraId="29739C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15CB699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Body Weight (kg)</w:t>
            </w:r>
          </w:p>
        </w:tc>
        <w:tc>
          <w:tcPr>
            <w:tcW w:w="2559" w:type="dxa"/>
            <w:vAlign w:val="center"/>
          </w:tcPr>
          <w:p w14:paraId="43CD97A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2.3±13.1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0212C3A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2.0~71.0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2159EA6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58.9±11.0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35FF04D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0.0~66.5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1368759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.2249</w:t>
            </w:r>
          </w:p>
        </w:tc>
      </w:tr>
      <w:tr w14:paraId="1C7B3E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534ED15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ALT（U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/L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6CDD93E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01.4±295.4</w:t>
            </w:r>
          </w:p>
          <w:p w14:paraId="37CCF4F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7.6~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61.0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5C91EE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0.7±70.0</w:t>
            </w:r>
          </w:p>
          <w:p w14:paraId="150B4B6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9.1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7.5~86.7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6D5978C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.0778</w:t>
            </w:r>
          </w:p>
        </w:tc>
      </w:tr>
      <w:tr w14:paraId="3F7B99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3F1A07B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AST（U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/L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52896E8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121.1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311.6</w:t>
            </w:r>
          </w:p>
          <w:p w14:paraId="7A7AA10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.7，28.1~97.7）</w:t>
            </w:r>
          </w:p>
        </w:tc>
        <w:tc>
          <w:tcPr>
            <w:tcW w:w="2559" w:type="dxa"/>
            <w:vAlign w:val="center"/>
          </w:tcPr>
          <w:p w14:paraId="3324078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4.0±66.2</w:t>
            </w:r>
          </w:p>
          <w:p w14:paraId="7CA9667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6.4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6.4~115.6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09CE03F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.2872</w:t>
            </w:r>
          </w:p>
        </w:tc>
      </w:tr>
      <w:tr w14:paraId="0DF6A6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03ADBAB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TP（g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/L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5E6BFFE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59.2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8.4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599C0FB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（57.5，52.6~65.0）</w:t>
            </w:r>
          </w:p>
        </w:tc>
        <w:tc>
          <w:tcPr>
            <w:tcW w:w="2559" w:type="dxa"/>
            <w:vAlign w:val="center"/>
          </w:tcPr>
          <w:p w14:paraId="59C065F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59.8±8.9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483D86B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9.7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4.1~66.0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7B65DDB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.7420</w:t>
            </w:r>
          </w:p>
        </w:tc>
      </w:tr>
      <w:tr w14:paraId="303C64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4A5F004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ALB（g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/L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777C5FA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29.4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4.5</w:t>
            </w:r>
          </w:p>
          <w:p w14:paraId="755FB23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（29.6，24.9~33.0）</w:t>
            </w:r>
          </w:p>
        </w:tc>
        <w:tc>
          <w:tcPr>
            <w:tcW w:w="2559" w:type="dxa"/>
            <w:vAlign w:val="center"/>
          </w:tcPr>
          <w:p w14:paraId="322BA85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29.6±4.9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2369D59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6.0~33.1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2E34876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.9006</w:t>
            </w:r>
          </w:p>
        </w:tc>
      </w:tr>
      <w:tr w14:paraId="4CA467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tcBorders>
              <w:bottom w:val="nil"/>
            </w:tcBorders>
            <w:vAlign w:val="center"/>
          </w:tcPr>
          <w:p w14:paraId="17F8830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GLO（g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/L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tcBorders>
              <w:bottom w:val="nil"/>
            </w:tcBorders>
            <w:vAlign w:val="center"/>
          </w:tcPr>
          <w:p w14:paraId="2FCA407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29.7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7.9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0D5782C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（28.5，24.8~33.8）</w:t>
            </w:r>
          </w:p>
        </w:tc>
        <w:tc>
          <w:tcPr>
            <w:tcW w:w="2559" w:type="dxa"/>
            <w:tcBorders>
              <w:bottom w:val="nil"/>
            </w:tcBorders>
            <w:vAlign w:val="center"/>
          </w:tcPr>
          <w:p w14:paraId="4870A13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30.2±8.2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42A67EA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9.4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3.5~35.6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tcBorders>
              <w:bottom w:val="nil"/>
            </w:tcBorders>
            <w:vAlign w:val="center"/>
          </w:tcPr>
          <w:p w14:paraId="085554D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.8022</w:t>
            </w:r>
          </w:p>
        </w:tc>
      </w:tr>
      <w:tr w14:paraId="560DBC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tcBorders>
              <w:top w:val="nil"/>
              <w:bottom w:val="nil"/>
            </w:tcBorders>
            <w:vAlign w:val="center"/>
          </w:tcPr>
          <w:p w14:paraId="5A31661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TBIL（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μ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ol/L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tcBorders>
              <w:top w:val="nil"/>
              <w:bottom w:val="nil"/>
            </w:tcBorders>
            <w:vAlign w:val="center"/>
          </w:tcPr>
          <w:p w14:paraId="584CECC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114.5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144.0</w:t>
            </w:r>
          </w:p>
          <w:p w14:paraId="6CAA8C9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（48.2，22.5~138.5）</w:t>
            </w:r>
          </w:p>
        </w:tc>
        <w:tc>
          <w:tcPr>
            <w:tcW w:w="2559" w:type="dxa"/>
            <w:tcBorders>
              <w:top w:val="nil"/>
              <w:bottom w:val="nil"/>
            </w:tcBorders>
            <w:vAlign w:val="center"/>
          </w:tcPr>
          <w:p w14:paraId="34FD79F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57.7±157.9</w:t>
            </w:r>
          </w:p>
          <w:p w14:paraId="1EA9C29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26.1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6.8~237.6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tcBorders>
              <w:top w:val="nil"/>
              <w:bottom w:val="nil"/>
            </w:tcBorders>
            <w:vAlign w:val="center"/>
          </w:tcPr>
          <w:p w14:paraId="719AADE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.1109</w:t>
            </w:r>
          </w:p>
        </w:tc>
      </w:tr>
      <w:tr w14:paraId="4E4B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6807340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DBIL（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μ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ol/L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660A29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78.4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105.2</w:t>
            </w:r>
          </w:p>
          <w:p w14:paraId="4E15183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（25.5，14.6~97.1）</w:t>
            </w:r>
          </w:p>
        </w:tc>
        <w:tc>
          <w:tcPr>
            <w:tcW w:w="2559" w:type="dxa"/>
            <w:vAlign w:val="center"/>
          </w:tcPr>
          <w:p w14:paraId="7707510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13.7±122.6</w:t>
            </w:r>
          </w:p>
          <w:p w14:paraId="5249F2E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（8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1.3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3.2~173.9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79F8867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.1087</w:t>
            </w:r>
          </w:p>
        </w:tc>
      </w:tr>
      <w:tr w14:paraId="5200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468A369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TBA（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μ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ol/L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3E64B4F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10.3±121.3</w:t>
            </w:r>
          </w:p>
          <w:p w14:paraId="1C8D66E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4.6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4.1~172.9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013A6E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91.0±222.4</w:t>
            </w:r>
          </w:p>
          <w:p w14:paraId="5C03FFE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35.8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9.1~265.8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207C0CB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.1573</w:t>
            </w:r>
          </w:p>
        </w:tc>
      </w:tr>
      <w:tr w14:paraId="3E37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7E430B3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BUN（m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mol/L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7076C76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9.26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7.23</w:t>
            </w:r>
          </w:p>
          <w:p w14:paraId="1523373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（7.11，4.58~9.49）</w:t>
            </w:r>
          </w:p>
        </w:tc>
        <w:tc>
          <w:tcPr>
            <w:tcW w:w="2559" w:type="dxa"/>
            <w:vAlign w:val="center"/>
          </w:tcPr>
          <w:p w14:paraId="29849C4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.37±7.49</w:t>
            </w:r>
          </w:p>
          <w:p w14:paraId="3C73F86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.75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.29~10.98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480D385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.6144</w:t>
            </w:r>
          </w:p>
        </w:tc>
      </w:tr>
      <w:tr w14:paraId="6AC1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74A643B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CREA（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μ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ol/L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D12063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0.0±57.4</w:t>
            </w:r>
          </w:p>
          <w:p w14:paraId="201B1A6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5.8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8.9~101.5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6E8EE83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04.8±83.6</w:t>
            </w:r>
          </w:p>
          <w:p w14:paraId="7217F98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（8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6.7~104.2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1CCC756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.7026</w:t>
            </w:r>
          </w:p>
        </w:tc>
      </w:tr>
      <w:tr w14:paraId="07A4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24C57CE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UA（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μ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ol/L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7643813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84.5±197.5</w:t>
            </w:r>
          </w:p>
          <w:p w14:paraId="411DC2E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15.0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53.8~399.9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E07AE0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58.6±151.9</w:t>
            </w:r>
          </w:p>
          <w:p w14:paraId="35E9BAF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04.0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40.4~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67.3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62B6533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.6909</w:t>
            </w:r>
          </w:p>
        </w:tc>
      </w:tr>
      <w:tr w14:paraId="6F80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4B6695D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PT（s）</w:t>
            </w:r>
          </w:p>
        </w:tc>
        <w:tc>
          <w:tcPr>
            <w:tcW w:w="2559" w:type="dxa"/>
            <w:vAlign w:val="center"/>
          </w:tcPr>
          <w:p w14:paraId="5371E6E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0.6±5.9</w:t>
            </w:r>
          </w:p>
          <w:p w14:paraId="3FEB216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9.6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6.9~22.3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75EAEB2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19.2±4.7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1C80D31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5.8~21.9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15300D7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.2352</w:t>
            </w:r>
          </w:p>
        </w:tc>
      </w:tr>
      <w:tr w14:paraId="771F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3BAB934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INR</w:t>
            </w:r>
          </w:p>
        </w:tc>
        <w:tc>
          <w:tcPr>
            <w:tcW w:w="2559" w:type="dxa"/>
            <w:vAlign w:val="center"/>
          </w:tcPr>
          <w:p w14:paraId="5656731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.80±0.70</w:t>
            </w:r>
          </w:p>
          <w:p w14:paraId="0783178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.69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.37~1.97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30FC502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.63±0.49</w:t>
            </w:r>
          </w:p>
          <w:p w14:paraId="3252EDF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.47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.23~1.95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328017D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.2292</w:t>
            </w:r>
          </w:p>
        </w:tc>
      </w:tr>
      <w:tr w14:paraId="18D6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2543" w:type="dxa"/>
            <w:vAlign w:val="center"/>
          </w:tcPr>
          <w:p w14:paraId="086496F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PTA（%）</w:t>
            </w:r>
          </w:p>
        </w:tc>
        <w:tc>
          <w:tcPr>
            <w:tcW w:w="2559" w:type="dxa"/>
            <w:vAlign w:val="center"/>
          </w:tcPr>
          <w:p w14:paraId="08E6CCA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0.2±16.8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2139C19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6.0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0.0~63.0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254F409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5.8±22.1</w:t>
            </w:r>
          </w:p>
          <w:p w14:paraId="7FCC514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7.8~70.3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5C57369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.3751</w:t>
            </w:r>
          </w:p>
        </w:tc>
      </w:tr>
      <w:tr w14:paraId="5204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tcBorders>
              <w:bottom w:val="single" w:color="auto" w:sz="12" w:space="0"/>
            </w:tcBorders>
            <w:vAlign w:val="center"/>
          </w:tcPr>
          <w:p w14:paraId="0514AD1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PT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ratio</w:t>
            </w:r>
          </w:p>
        </w:tc>
        <w:tc>
          <w:tcPr>
            <w:tcW w:w="2559" w:type="dxa"/>
            <w:tcBorders>
              <w:bottom w:val="single" w:color="auto" w:sz="12" w:space="0"/>
            </w:tcBorders>
            <w:vAlign w:val="center"/>
          </w:tcPr>
          <w:p w14:paraId="61B8850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.57±0.45</w:t>
            </w:r>
          </w:p>
          <w:p w14:paraId="15526B5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.50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.28~1.70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tcBorders>
              <w:bottom w:val="single" w:color="auto" w:sz="12" w:space="0"/>
            </w:tcBorders>
            <w:vAlign w:val="center"/>
          </w:tcPr>
          <w:p w14:paraId="58E0E72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1.46±0.35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19B4F19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.36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.18~1.71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tcBorders>
              <w:bottom w:val="single" w:color="auto" w:sz="12" w:space="0"/>
            </w:tcBorders>
            <w:vAlign w:val="center"/>
          </w:tcPr>
          <w:p w14:paraId="4DA51AE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.2252</w:t>
            </w:r>
          </w:p>
        </w:tc>
      </w:tr>
    </w:tbl>
    <w:p w14:paraId="3236ED6C">
      <w:pPr>
        <w:rPr>
          <w:rFonts w:hint="eastAsia"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br w:type="page"/>
      </w:r>
    </w:p>
    <w:p w14:paraId="6DE5FD84">
      <w:pPr>
        <w:jc w:val="center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 xml:space="preserve">Table 1. </w:t>
      </w:r>
      <w:r>
        <w:rPr>
          <w:rFonts w:hint="eastAsia"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aseline</w:t>
      </w:r>
      <w:r>
        <w:rPr>
          <w:rFonts w:hint="eastAsia" w:ascii="Times New Roman" w:hAnsi="Times New Roman" w:cs="Times New Roman"/>
          <w:sz w:val="24"/>
        </w:rPr>
        <w:t xml:space="preserve"> characteristic of inclusion patients after p</w:t>
      </w:r>
      <w:r>
        <w:rPr>
          <w:rFonts w:ascii="Times New Roman" w:hAnsi="Times New Roman" w:cs="Times New Roman"/>
          <w:sz w:val="24"/>
        </w:rPr>
        <w:t>ropensity score matching</w:t>
      </w:r>
    </w:p>
    <w:tbl>
      <w:tblPr>
        <w:tblStyle w:val="5"/>
        <w:tblW w:w="875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2559"/>
        <w:gridCol w:w="2559"/>
        <w:gridCol w:w="1093"/>
      </w:tblGrid>
      <w:tr w14:paraId="246F85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DBE740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Parameters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1</w:t>
            </w:r>
          </w:p>
        </w:tc>
        <w:tc>
          <w:tcPr>
            <w:tcW w:w="255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5F1F7E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VALD Group (n=39)</w:t>
            </w:r>
          </w:p>
        </w:tc>
        <w:tc>
          <w:tcPr>
            <w:tcW w:w="255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961896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Control group (n=39)</w:t>
            </w:r>
          </w:p>
        </w:tc>
        <w:tc>
          <w:tcPr>
            <w:tcW w:w="109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9F211B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-Value</w:t>
            </w:r>
          </w:p>
        </w:tc>
      </w:tr>
      <w:tr w14:paraId="191A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214DE5A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WBC（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L）</w:t>
            </w:r>
          </w:p>
        </w:tc>
        <w:tc>
          <w:tcPr>
            <w:tcW w:w="2559" w:type="dxa"/>
            <w:vAlign w:val="center"/>
          </w:tcPr>
          <w:p w14:paraId="67E58B6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.82±3.65</w:t>
            </w:r>
          </w:p>
          <w:p w14:paraId="0A3F937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.69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.43~7.29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77FEE21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.08±6.47</w:t>
            </w:r>
          </w:p>
          <w:p w14:paraId="436B902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.95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.78~10.52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1086A95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.2044</w:t>
            </w:r>
          </w:p>
        </w:tc>
      </w:tr>
      <w:tr w14:paraId="570B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2C37404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RBC（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12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L）</w:t>
            </w:r>
          </w:p>
        </w:tc>
        <w:tc>
          <w:tcPr>
            <w:tcW w:w="2559" w:type="dxa"/>
            <w:vAlign w:val="center"/>
          </w:tcPr>
          <w:p w14:paraId="130FAEC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.86±0.70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4AC1574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.78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.41~3.19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65516C4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2.88±0.71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6594F35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.76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.37~3.44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1E484F0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.9030</w:t>
            </w:r>
          </w:p>
        </w:tc>
      </w:tr>
      <w:tr w14:paraId="6142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7F1BE50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PLT（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L）</w:t>
            </w:r>
          </w:p>
        </w:tc>
        <w:tc>
          <w:tcPr>
            <w:tcW w:w="2559" w:type="dxa"/>
            <w:vAlign w:val="center"/>
          </w:tcPr>
          <w:p w14:paraId="406C753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3.7±66.5</w:t>
            </w:r>
          </w:p>
          <w:p w14:paraId="3C2D5FD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0.0~130.0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99A12F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8.3±76.7</w:t>
            </w:r>
          </w:p>
          <w:p w14:paraId="4826F8A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8.0~123.0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1A1CE32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.4011</w:t>
            </w:r>
          </w:p>
        </w:tc>
      </w:tr>
      <w:tr w14:paraId="7BAD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3C935DB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HGB（g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L）</w:t>
            </w:r>
          </w:p>
        </w:tc>
        <w:tc>
          <w:tcPr>
            <w:tcW w:w="2559" w:type="dxa"/>
            <w:vAlign w:val="center"/>
          </w:tcPr>
          <w:p w14:paraId="29474D5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2.2±23.5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291E0EC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4.0~104.0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2979689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92.1±22.8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6824110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（8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5.0~110.0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4AAD76A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.9961</w:t>
            </w:r>
          </w:p>
        </w:tc>
      </w:tr>
      <w:tr w14:paraId="36F6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373D97C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NEUT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#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L）</w:t>
            </w:r>
          </w:p>
        </w:tc>
        <w:tc>
          <w:tcPr>
            <w:tcW w:w="2559" w:type="dxa"/>
            <w:vAlign w:val="center"/>
          </w:tcPr>
          <w:p w14:paraId="1A3C65A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.40±3.42</w:t>
            </w:r>
          </w:p>
          <w:p w14:paraId="3DC0468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3.20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.28~6.04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2ECE071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.23±5.45</w:t>
            </w:r>
          </w:p>
          <w:p w14:paraId="0EA0E6C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.06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.27~8.47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4DC26DA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.1530</w:t>
            </w:r>
          </w:p>
        </w:tc>
      </w:tr>
      <w:tr w14:paraId="0705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2ED9E05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NEUT%（%）</w:t>
            </w:r>
          </w:p>
        </w:tc>
        <w:tc>
          <w:tcPr>
            <w:tcW w:w="2559" w:type="dxa"/>
            <w:vAlign w:val="center"/>
          </w:tcPr>
          <w:p w14:paraId="49DB18B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1.2±12.0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16CC405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9.3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4.6~80.0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40ACC46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2.5±14.4</w:t>
            </w:r>
          </w:p>
          <w:p w14:paraId="26779FB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9.4~86.0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5636952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.6350</w:t>
            </w:r>
          </w:p>
        </w:tc>
      </w:tr>
      <w:tr w14:paraId="3F8F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08C545B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LYM#（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L）</w:t>
            </w:r>
          </w:p>
        </w:tc>
        <w:tc>
          <w:tcPr>
            <w:tcW w:w="2559" w:type="dxa"/>
            <w:vAlign w:val="center"/>
          </w:tcPr>
          <w:p w14:paraId="58790A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.91±0.56</w:t>
            </w:r>
          </w:p>
          <w:p w14:paraId="096AEAB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.85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.50~1.14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3C73609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.06±1.15</w:t>
            </w:r>
          </w:p>
          <w:p w14:paraId="46BC21D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.80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.58~1.24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3A6B405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.6893</w:t>
            </w:r>
          </w:p>
        </w:tc>
      </w:tr>
      <w:tr w14:paraId="1A6E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7DBC88D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LYM%（%）</w:t>
            </w:r>
          </w:p>
        </w:tc>
        <w:tc>
          <w:tcPr>
            <w:tcW w:w="2559" w:type="dxa"/>
            <w:vAlign w:val="center"/>
          </w:tcPr>
          <w:p w14:paraId="155F5B2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8.6±10.1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  <w:p w14:paraId="7C09488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1.3~24.1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4720BD4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7.0±11.5</w:t>
            </w:r>
          </w:p>
          <w:p w14:paraId="3CD72DB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7，7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.9~25.5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2601498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.3605</w:t>
            </w:r>
          </w:p>
        </w:tc>
      </w:tr>
      <w:tr w14:paraId="7BC5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 w14:paraId="1EF8917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PCT（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μ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g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L）</w:t>
            </w:r>
          </w:p>
        </w:tc>
        <w:tc>
          <w:tcPr>
            <w:tcW w:w="2559" w:type="dxa"/>
            <w:vAlign w:val="center"/>
          </w:tcPr>
          <w:p w14:paraId="07BDC74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.071±1.532</w:t>
            </w:r>
          </w:p>
          <w:p w14:paraId="6C9E192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.330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.158~1.545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20D2658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.003±1.106</w:t>
            </w:r>
          </w:p>
          <w:p w14:paraId="5138C67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.659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.368~1.473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0A23000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.2543</w:t>
            </w:r>
          </w:p>
        </w:tc>
      </w:tr>
      <w:tr w14:paraId="1A66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3" w:type="dxa"/>
            <w:tcBorders>
              <w:bottom w:val="single" w:color="auto" w:sz="12" w:space="0"/>
            </w:tcBorders>
            <w:vAlign w:val="center"/>
          </w:tcPr>
          <w:p w14:paraId="6CBE939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CRP（mg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L）</w:t>
            </w:r>
          </w:p>
        </w:tc>
        <w:tc>
          <w:tcPr>
            <w:tcW w:w="2559" w:type="dxa"/>
            <w:tcBorders>
              <w:bottom w:val="single" w:color="auto" w:sz="12" w:space="0"/>
            </w:tcBorders>
            <w:vAlign w:val="center"/>
          </w:tcPr>
          <w:p w14:paraId="51F0AC2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1.27±46.99</w:t>
            </w:r>
          </w:p>
          <w:p w14:paraId="6305DEA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0.78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0.42~62.24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559" w:type="dxa"/>
            <w:tcBorders>
              <w:bottom w:val="single" w:color="auto" w:sz="12" w:space="0"/>
            </w:tcBorders>
            <w:vAlign w:val="center"/>
          </w:tcPr>
          <w:p w14:paraId="58A325C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7.62±24.30</w:t>
            </w:r>
          </w:p>
          <w:p w14:paraId="4E1F955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3.39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，8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.87~36.68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093" w:type="dxa"/>
            <w:tcBorders>
              <w:bottom w:val="single" w:color="auto" w:sz="12" w:space="0"/>
            </w:tcBorders>
            <w:vAlign w:val="center"/>
          </w:tcPr>
          <w:p w14:paraId="2CB0EC5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.6858</w:t>
            </w:r>
          </w:p>
        </w:tc>
      </w:tr>
    </w:tbl>
    <w:p w14:paraId="73960396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vertAlign w:val="superscript"/>
        </w:rPr>
        <w:t>1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Mean </w:t>
      </w:r>
      <w:r>
        <w:rPr>
          <w:rFonts w:ascii="Times New Roman" w:hAnsi="Times New Roman" w:eastAsia="宋体" w:cs="Times New Roman"/>
        </w:rPr>
        <w:t>±</w:t>
      </w:r>
      <w:r>
        <w:rPr>
          <w:rFonts w:hint="eastAsia" w:ascii="Times New Roman" w:hAnsi="Times New Roman" w:eastAsia="宋体" w:cs="Times New Roman"/>
        </w:rPr>
        <w:t xml:space="preserve"> SD (Median, IQR).</w:t>
      </w:r>
    </w:p>
    <w:p w14:paraId="1808B93C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vertAlign w:val="superscript"/>
        </w:rPr>
        <w:t>*</w:t>
      </w:r>
      <w:r>
        <w:rPr>
          <w:rFonts w:ascii="Times New Roman" w:hAnsi="Times New Roman" w:eastAsia="宋体" w:cs="Times New Roman"/>
        </w:rPr>
        <w:t xml:space="preserve"> Shows that the variable is </w:t>
      </w:r>
      <w:r>
        <w:rPr>
          <w:rFonts w:hint="eastAsia" w:ascii="Times New Roman" w:hAnsi="Times New Roman" w:eastAsia="宋体" w:cs="Times New Roman"/>
        </w:rPr>
        <w:t>normal</w:t>
      </w:r>
      <w:r>
        <w:rPr>
          <w:rFonts w:ascii="Times New Roman" w:hAnsi="Times New Roman" w:eastAsia="宋体" w:cs="Times New Roman"/>
        </w:rPr>
        <w:t xml:space="preserve"> distribution.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2FiZDIzMjBhYjY3YjcwYmIxYWI1NjM4YzVmYjEyMDMifQ=="/>
  </w:docVars>
  <w:rsids>
    <w:rsidRoot w:val="00B601EB"/>
    <w:rsid w:val="00010489"/>
    <w:rsid w:val="0005775F"/>
    <w:rsid w:val="00063E96"/>
    <w:rsid w:val="00086EE4"/>
    <w:rsid w:val="000F31BF"/>
    <w:rsid w:val="001B2257"/>
    <w:rsid w:val="00215C12"/>
    <w:rsid w:val="002801ED"/>
    <w:rsid w:val="0032646E"/>
    <w:rsid w:val="00341BC9"/>
    <w:rsid w:val="003A1524"/>
    <w:rsid w:val="003A6B19"/>
    <w:rsid w:val="003C60EE"/>
    <w:rsid w:val="003E5EDE"/>
    <w:rsid w:val="003F6CE9"/>
    <w:rsid w:val="00430FF4"/>
    <w:rsid w:val="00451B0C"/>
    <w:rsid w:val="00454709"/>
    <w:rsid w:val="00486B19"/>
    <w:rsid w:val="004A604F"/>
    <w:rsid w:val="00595DC6"/>
    <w:rsid w:val="007512D1"/>
    <w:rsid w:val="00792CAE"/>
    <w:rsid w:val="007D3A02"/>
    <w:rsid w:val="0086326A"/>
    <w:rsid w:val="009862E5"/>
    <w:rsid w:val="00A96A6C"/>
    <w:rsid w:val="00AB1231"/>
    <w:rsid w:val="00B07713"/>
    <w:rsid w:val="00B20FE5"/>
    <w:rsid w:val="00B601EB"/>
    <w:rsid w:val="00BA576C"/>
    <w:rsid w:val="00BB1048"/>
    <w:rsid w:val="00BD5C90"/>
    <w:rsid w:val="00BE1277"/>
    <w:rsid w:val="00C82FA6"/>
    <w:rsid w:val="00D1254B"/>
    <w:rsid w:val="00E04159"/>
    <w:rsid w:val="00E4552A"/>
    <w:rsid w:val="00EB6FAA"/>
    <w:rsid w:val="00ED4EC7"/>
    <w:rsid w:val="00FC4229"/>
    <w:rsid w:val="0657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2167</Characters>
  <Lines>17</Lines>
  <Paragraphs>4</Paragraphs>
  <TotalTime>2</TotalTime>
  <ScaleCrop>false</ScaleCrop>
  <LinksUpToDate>false</LinksUpToDate>
  <CharactersWithSpaces>2202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2024-07-08T02:03:00Z</dcterms:created>
  <dc:creator>Yichang Zhao</dc:creator>
  <cp:lastModifiedBy>WPS_1695896814</cp:lastModifiedBy>
  <dcterms:modified xsi:type="dcterms:W3CDTF">2024-07-14T09:52:27Z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4B551771F79648EE872A06123229749A_12</vt:lpwstr>
  </property>
</Properties>
</file>