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A75" w:rsidRDefault="000719C9" w:rsidP="00746391">
      <w:pPr>
        <w:jc w:val="center"/>
        <w:rPr>
          <w:rFonts w:ascii="Times New Roman" w:hAnsi="Times New Roman" w:cs="Times New Roman"/>
          <w:b/>
          <w:sz w:val="28"/>
        </w:rPr>
      </w:pPr>
      <w:r w:rsidRPr="000719C9">
        <w:rPr>
          <w:rFonts w:ascii="Times New Roman" w:hAnsi="Times New Roman" w:cs="Times New Roman"/>
          <w:b/>
          <w:sz w:val="28"/>
        </w:rPr>
        <w:t>Supplementary Information</w:t>
      </w:r>
    </w:p>
    <w:p w:rsidR="00FB2344" w:rsidRDefault="00FB2344" w:rsidP="00FB234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87C" w:rsidRDefault="00737B0A" w:rsidP="005878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Chiral-Selective Biocatalysis of </w:t>
      </w:r>
      <w:r w:rsidR="0058787C" w:rsidRPr="00EC5DBF">
        <w:rPr>
          <w:rFonts w:ascii="Times New Roman" w:hAnsi="Times New Roman" w:cs="Times New Roman"/>
          <w:b/>
          <w:sz w:val="24"/>
          <w:szCs w:val="24"/>
        </w:rPr>
        <w:t>(S)-1-BOC-3-Hydroxypiperidine:</w:t>
      </w:r>
      <w:r w:rsidR="0058787C">
        <w:rPr>
          <w:rFonts w:ascii="Times New Roman" w:hAnsi="Times New Roman" w:cs="Times New Roman"/>
          <w:b/>
          <w:sz w:val="24"/>
          <w:szCs w:val="24"/>
        </w:rPr>
        <w:t xml:space="preserve"> Developing analytical method</w:t>
      </w:r>
      <w:r w:rsidR="0058787C" w:rsidRPr="00EC5DBF">
        <w:rPr>
          <w:rFonts w:ascii="Times New Roman" w:hAnsi="Times New Roman" w:cs="Times New Roman"/>
          <w:b/>
          <w:sz w:val="24"/>
          <w:szCs w:val="24"/>
        </w:rPr>
        <w:t xml:space="preserve"> for Quantifying (R)-Isomer Impurities</w:t>
      </w:r>
    </w:p>
    <w:p w:rsidR="0058787C" w:rsidRDefault="0058787C" w:rsidP="005878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2356B">
        <w:rPr>
          <w:rFonts w:ascii="Times New Roman" w:hAnsi="Times New Roman" w:cs="Times New Roman"/>
          <w:sz w:val="24"/>
          <w:szCs w:val="24"/>
        </w:rPr>
        <w:t>Sanjay Kumar Sharma</w:t>
      </w:r>
      <w:r w:rsidRPr="00055B1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726325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12356B">
        <w:rPr>
          <w:rFonts w:ascii="Times New Roman" w:hAnsi="Times New Roman" w:cs="Times New Roman"/>
          <w:sz w:val="24"/>
          <w:szCs w:val="24"/>
        </w:rPr>
        <w:t>Sayeeda Sultana</w:t>
      </w:r>
      <w:r w:rsidRPr="00055B1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726325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58787C" w:rsidRPr="0058787C" w:rsidRDefault="0058787C" w:rsidP="005878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26325">
        <w:rPr>
          <w:rFonts w:ascii="Times New Roman" w:hAnsi="Times New Roman" w:cs="Times New Roman"/>
          <w:b/>
          <w:sz w:val="24"/>
          <w:szCs w:val="24"/>
        </w:rPr>
        <w:t>Author Affiliation</w:t>
      </w:r>
    </w:p>
    <w:p w:rsidR="0058787C" w:rsidRPr="00BE584C" w:rsidRDefault="0058787C" w:rsidP="0058787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5B1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055B17">
        <w:rPr>
          <w:rFonts w:ascii="Times New Roman" w:hAnsi="Times New Roman" w:cs="Times New Roman"/>
          <w:sz w:val="24"/>
          <w:szCs w:val="24"/>
        </w:rPr>
        <w:t xml:space="preserve">Department of Chemistry, </w:t>
      </w:r>
      <w:r w:rsidRPr="00055B17">
        <w:rPr>
          <w:rFonts w:ascii="Times New Roman" w:hAnsi="Times New Roman" w:cs="Times New Roman"/>
          <w:sz w:val="24"/>
          <w:szCs w:val="18"/>
        </w:rPr>
        <w:t>St. Peter’s Institute of Higher Education and Research</w:t>
      </w:r>
      <w:r w:rsidRPr="00055B17">
        <w:rPr>
          <w:rFonts w:ascii="Times New Roman" w:hAnsi="Times New Roman" w:cs="Times New Roman"/>
          <w:sz w:val="24"/>
          <w:szCs w:val="24"/>
        </w:rPr>
        <w:t>, Avadi, Chennai, 60054, Tamilnadu, India</w:t>
      </w:r>
      <w:r w:rsidRPr="00726325">
        <w:rPr>
          <w:rFonts w:ascii="Times New Roman" w:hAnsi="Times New Roman" w:cs="Times New Roman"/>
          <w:sz w:val="20"/>
          <w:szCs w:val="20"/>
        </w:rPr>
        <w:t>.</w:t>
      </w:r>
    </w:p>
    <w:p w:rsidR="0058787C" w:rsidRPr="00726325" w:rsidRDefault="0058787C" w:rsidP="0058787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Pr="00726325">
        <w:rPr>
          <w:rFonts w:ascii="Times New Roman" w:hAnsi="Times New Roman" w:cs="Times New Roman"/>
          <w:sz w:val="20"/>
          <w:szCs w:val="20"/>
        </w:rPr>
        <w:t>Both the authors contributed equally</w:t>
      </w:r>
    </w:p>
    <w:p w:rsidR="0058787C" w:rsidRPr="00726325" w:rsidRDefault="0058787C" w:rsidP="0058787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6325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726325">
        <w:rPr>
          <w:rFonts w:ascii="Times New Roman" w:hAnsi="Times New Roman" w:cs="Times New Roman"/>
          <w:sz w:val="20"/>
          <w:szCs w:val="20"/>
        </w:rPr>
        <w:t>Corresponding Author</w:t>
      </w:r>
    </w:p>
    <w:p w:rsidR="00FB2344" w:rsidRDefault="0058787C" w:rsidP="0058787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726325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7" w:history="1">
        <w:r w:rsidRPr="00225054">
          <w:rPr>
            <w:rStyle w:val="Hyperlink"/>
            <w:rFonts w:ascii="Times New Roman" w:hAnsi="Times New Roman" w:cs="Times New Roman"/>
          </w:rPr>
          <w:t>sanjay11sharma@yahoo.com</w:t>
        </w:r>
      </w:hyperlink>
      <w:r>
        <w:rPr>
          <w:rFonts w:ascii="Times New Roman" w:hAnsi="Times New Roman" w:cs="Times New Roman"/>
        </w:rPr>
        <w:t xml:space="preserve">, Phone: </w:t>
      </w:r>
      <w:r w:rsidR="00670EA5">
        <w:rPr>
          <w:rFonts w:ascii="Times New Roman" w:hAnsi="Times New Roman" w:cs="Times New Roman"/>
        </w:rPr>
        <w:t>+917000553543</w:t>
      </w:r>
      <w:r>
        <w:rPr>
          <w:rFonts w:ascii="Times New Roman" w:hAnsi="Times New Roman" w:cs="Times New Roman"/>
        </w:rPr>
        <w:t>,</w:t>
      </w:r>
    </w:p>
    <w:p w:rsidR="00FB2344" w:rsidRDefault="00FB2344" w:rsidP="00670EA5">
      <w:pPr>
        <w:rPr>
          <w:rFonts w:ascii="Times New Roman" w:hAnsi="Times New Roman" w:cs="Times New Roman"/>
          <w:b/>
          <w:sz w:val="24"/>
        </w:rPr>
      </w:pPr>
    </w:p>
    <w:p w:rsidR="00FB2344" w:rsidRDefault="00FB2344" w:rsidP="00746391">
      <w:pPr>
        <w:jc w:val="center"/>
        <w:rPr>
          <w:rFonts w:ascii="Times New Roman" w:hAnsi="Times New Roman" w:cs="Times New Roman"/>
          <w:b/>
          <w:sz w:val="24"/>
        </w:rPr>
      </w:pPr>
    </w:p>
    <w:p w:rsidR="00FB2344" w:rsidRDefault="00FB2344" w:rsidP="00746391">
      <w:pPr>
        <w:jc w:val="center"/>
        <w:rPr>
          <w:rFonts w:ascii="Times New Roman" w:hAnsi="Times New Roman" w:cs="Times New Roman"/>
          <w:b/>
          <w:sz w:val="24"/>
        </w:rPr>
      </w:pPr>
    </w:p>
    <w:p w:rsidR="00FB2344" w:rsidRDefault="00FB2344" w:rsidP="00746391">
      <w:pPr>
        <w:jc w:val="center"/>
        <w:rPr>
          <w:rFonts w:ascii="Times New Roman" w:hAnsi="Times New Roman" w:cs="Times New Roman"/>
          <w:b/>
          <w:sz w:val="24"/>
        </w:rPr>
      </w:pPr>
    </w:p>
    <w:p w:rsidR="00657CC2" w:rsidRDefault="00657CC2" w:rsidP="00746391">
      <w:pPr>
        <w:jc w:val="center"/>
        <w:rPr>
          <w:rFonts w:ascii="Times New Roman" w:hAnsi="Times New Roman" w:cs="Times New Roman"/>
          <w:b/>
          <w:sz w:val="24"/>
        </w:rPr>
      </w:pPr>
    </w:p>
    <w:p w:rsidR="00657CC2" w:rsidRDefault="00657CC2" w:rsidP="00746391">
      <w:pPr>
        <w:jc w:val="center"/>
        <w:rPr>
          <w:rFonts w:ascii="Times New Roman" w:hAnsi="Times New Roman" w:cs="Times New Roman"/>
          <w:b/>
          <w:sz w:val="24"/>
        </w:rPr>
      </w:pPr>
    </w:p>
    <w:p w:rsidR="0015033B" w:rsidRPr="00A76966" w:rsidRDefault="0058787C" w:rsidP="00A7696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  <w:bookmarkStart w:id="0" w:name="_GoBack"/>
      <w:bookmarkEnd w:id="0"/>
    </w:p>
    <w:p w:rsidR="0015033B" w:rsidRDefault="0015033B" w:rsidP="0058787C">
      <w:pPr>
        <w:spacing w:after="0" w:line="240" w:lineRule="auto"/>
        <w:jc w:val="both"/>
        <w:rPr>
          <w:rFonts w:ascii="Times New Roman" w:hAnsi="Times New Roman" w:cs="Times New Roman"/>
          <w:highlight w:val="magenta"/>
        </w:rPr>
      </w:pPr>
    </w:p>
    <w:p w:rsidR="0015033B" w:rsidRDefault="0015033B" w:rsidP="0058787C">
      <w:pPr>
        <w:spacing w:after="0" w:line="240" w:lineRule="auto"/>
        <w:jc w:val="both"/>
        <w:rPr>
          <w:rFonts w:ascii="Times New Roman" w:hAnsi="Times New Roman" w:cs="Times New Roman"/>
          <w:highlight w:val="magenta"/>
        </w:rPr>
      </w:pPr>
    </w:p>
    <w:p w:rsidR="0058787C" w:rsidRDefault="005A4192" w:rsidP="005A419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A4192">
        <w:rPr>
          <w:rFonts w:ascii="Times New Roman" w:hAnsi="Times New Roman" w:cs="Times New Roman"/>
          <w:noProof/>
        </w:rPr>
        <w:drawing>
          <wp:inline distT="0" distB="0" distL="0" distR="0">
            <wp:extent cx="4820369" cy="3001993"/>
            <wp:effectExtent l="19050" t="0" r="0" b="0"/>
            <wp:docPr id="5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5000"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827" cy="3002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8787C" w:rsidRDefault="0058787C" w:rsidP="005479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8787C" w:rsidRDefault="005A4192" w:rsidP="00487E3E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487E3E">
        <w:rPr>
          <w:rFonts w:ascii="Times New Roman" w:hAnsi="Times New Roman" w:cs="Times New Roman"/>
          <w:b/>
          <w:szCs w:val="24"/>
        </w:rPr>
        <w:t xml:space="preserve">Figure S1. </w:t>
      </w:r>
      <w:r w:rsidR="00487E3E" w:rsidRPr="00487E3E">
        <w:rPr>
          <w:rFonts w:ascii="Times New Roman" w:hAnsi="Times New Roman" w:cs="Times New Roman"/>
          <w:szCs w:val="24"/>
        </w:rPr>
        <w:t>Mass spectrometery analysis of (</w:t>
      </w:r>
      <w:r w:rsidR="00487E3E" w:rsidRPr="00487E3E">
        <w:rPr>
          <w:rFonts w:ascii="Times New Roman" w:hAnsi="Times New Roman" w:cs="Times New Roman"/>
          <w:i/>
          <w:szCs w:val="24"/>
        </w:rPr>
        <w:t>S</w:t>
      </w:r>
      <w:r w:rsidR="00487E3E" w:rsidRPr="00487E3E">
        <w:rPr>
          <w:rFonts w:ascii="Times New Roman" w:hAnsi="Times New Roman" w:cs="Times New Roman"/>
          <w:szCs w:val="24"/>
        </w:rPr>
        <w:t xml:space="preserve">)-1-BOC-3-Hydroxypiperidine. </w:t>
      </w:r>
      <w:r w:rsidR="00FE54AA">
        <w:rPr>
          <w:rFonts w:ascii="Times New Roman" w:hAnsi="Times New Roman" w:cs="Times New Roman"/>
        </w:rPr>
        <w:t xml:space="preserve">The mass spectrum of </w:t>
      </w:r>
      <w:r w:rsidR="00FE54AA" w:rsidRPr="00FE54AA">
        <w:rPr>
          <w:rFonts w:ascii="Times New Roman" w:hAnsi="Times New Roman" w:cs="Times New Roman"/>
          <w:highlight w:val="cyan"/>
        </w:rPr>
        <w:t>202</w:t>
      </w:r>
      <w:r w:rsidR="00487E3E" w:rsidRPr="00FE54AA">
        <w:rPr>
          <w:rFonts w:ascii="Times New Roman" w:hAnsi="Times New Roman" w:cs="Times New Roman"/>
          <w:highlight w:val="cyan"/>
        </w:rPr>
        <w:t xml:space="preserve"> [M+H]⁺</w:t>
      </w:r>
      <w:r w:rsidR="00487E3E" w:rsidRPr="00487E3E">
        <w:rPr>
          <w:rFonts w:ascii="Times New Roman" w:hAnsi="Times New Roman" w:cs="Times New Roman"/>
        </w:rPr>
        <w:t xml:space="preserve"> indicates the molecular ion of the </w:t>
      </w:r>
      <w:r w:rsidR="00487E3E" w:rsidRPr="00487E3E">
        <w:rPr>
          <w:rFonts w:ascii="Times New Roman" w:hAnsi="Times New Roman" w:cs="Times New Roman"/>
          <w:szCs w:val="24"/>
        </w:rPr>
        <w:t>(</w:t>
      </w:r>
      <w:r w:rsidR="00487E3E" w:rsidRPr="00487E3E">
        <w:rPr>
          <w:rFonts w:ascii="Times New Roman" w:hAnsi="Times New Roman" w:cs="Times New Roman"/>
          <w:i/>
          <w:szCs w:val="24"/>
        </w:rPr>
        <w:t>S</w:t>
      </w:r>
      <w:r w:rsidR="00487E3E" w:rsidRPr="00487E3E">
        <w:rPr>
          <w:rFonts w:ascii="Times New Roman" w:hAnsi="Times New Roman" w:cs="Times New Roman"/>
          <w:szCs w:val="24"/>
        </w:rPr>
        <w:t>)-1-BOC-3-Hydroxypiperidine</w:t>
      </w:r>
    </w:p>
    <w:p w:rsidR="00325218" w:rsidRDefault="00325218" w:rsidP="00487E3E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325218" w:rsidRDefault="00325218" w:rsidP="00487E3E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325218" w:rsidRDefault="00325218" w:rsidP="0032521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5933548" cy="2286000"/>
            <wp:effectExtent l="19050" t="0" r="0" b="0"/>
            <wp:docPr id="3" name="Picture 1" descr="C:\Users\NITISH KUMAR VERMA\Desktop\Pictur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TISH KUMAR VERMA\Desktop\Picture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218" w:rsidRDefault="00325218" w:rsidP="0032521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487E3E" w:rsidRDefault="00325218" w:rsidP="0032521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Figure S2</w:t>
      </w:r>
      <w:r w:rsidR="00487E3E" w:rsidRPr="00487E3E">
        <w:rPr>
          <w:rFonts w:ascii="Times New Roman" w:hAnsi="Times New Roman" w:cs="Times New Roman"/>
          <w:b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FT-IR spectra</w:t>
      </w:r>
      <w:r w:rsidR="00487E3E" w:rsidRPr="00487E3E">
        <w:rPr>
          <w:rFonts w:ascii="Times New Roman" w:hAnsi="Times New Roman" w:cs="Times New Roman"/>
          <w:szCs w:val="24"/>
        </w:rPr>
        <w:t xml:space="preserve"> of (</w:t>
      </w:r>
      <w:r w:rsidR="00487E3E" w:rsidRPr="00487E3E">
        <w:rPr>
          <w:rFonts w:ascii="Times New Roman" w:hAnsi="Times New Roman" w:cs="Times New Roman"/>
          <w:i/>
          <w:szCs w:val="24"/>
        </w:rPr>
        <w:t>S</w:t>
      </w:r>
      <w:r w:rsidR="00487E3E" w:rsidRPr="00487E3E">
        <w:rPr>
          <w:rFonts w:ascii="Times New Roman" w:hAnsi="Times New Roman" w:cs="Times New Roman"/>
          <w:szCs w:val="24"/>
        </w:rPr>
        <w:t>)-1-BOC-3-Hydroxypiperidine.</w:t>
      </w:r>
    </w:p>
    <w:p w:rsidR="00487E3E" w:rsidRPr="00487E3E" w:rsidRDefault="00487E3E" w:rsidP="00487E3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25218" w:rsidRDefault="005479A3" w:rsidP="00325218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 w:val="24"/>
        </w:rPr>
        <w:br w:type="page"/>
      </w:r>
      <w:r w:rsidR="005D71BE" w:rsidRPr="005D71BE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6369050" cy="5594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9050" cy="559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9A3" w:rsidRPr="00325218" w:rsidRDefault="00325218" w:rsidP="00325218">
      <w:pPr>
        <w:jc w:val="center"/>
        <w:rPr>
          <w:rFonts w:ascii="Times New Roman" w:hAnsi="Times New Roman" w:cs="Times New Roman"/>
          <w:sz w:val="24"/>
        </w:rPr>
      </w:pPr>
      <w:r w:rsidRPr="008D2CBA">
        <w:rPr>
          <w:rFonts w:ascii="Times New Roman" w:hAnsi="Times New Roman" w:cs="Times New Roman"/>
          <w:b/>
          <w:szCs w:val="24"/>
          <w:highlight w:val="cyan"/>
        </w:rPr>
        <w:t xml:space="preserve">Figure S3.  (A) </w:t>
      </w:r>
      <w:r w:rsidRPr="008D2CBA">
        <w:rPr>
          <w:rFonts w:ascii="Times New Roman" w:hAnsi="Times New Roman" w:cs="Times New Roman"/>
          <w:szCs w:val="24"/>
          <w:highlight w:val="cyan"/>
        </w:rPr>
        <w:t>H</w:t>
      </w:r>
      <w:r w:rsidRPr="008D2CBA">
        <w:rPr>
          <w:rFonts w:ascii="Times New Roman" w:hAnsi="Times New Roman" w:cs="Times New Roman"/>
          <w:szCs w:val="24"/>
          <w:highlight w:val="cyan"/>
          <w:vertAlign w:val="superscript"/>
        </w:rPr>
        <w:t>1</w:t>
      </w:r>
      <w:r w:rsidRPr="008D2CBA">
        <w:rPr>
          <w:rFonts w:ascii="Times New Roman" w:hAnsi="Times New Roman" w:cs="Times New Roman"/>
          <w:szCs w:val="24"/>
          <w:highlight w:val="cyan"/>
        </w:rPr>
        <w:t>NMR spectra of (</w:t>
      </w:r>
      <w:r w:rsidRPr="008D2CBA">
        <w:rPr>
          <w:rFonts w:ascii="Times New Roman" w:hAnsi="Times New Roman" w:cs="Times New Roman"/>
          <w:i/>
          <w:szCs w:val="24"/>
          <w:highlight w:val="cyan"/>
        </w:rPr>
        <w:t>S</w:t>
      </w:r>
      <w:r w:rsidRPr="008D2CBA">
        <w:rPr>
          <w:rFonts w:ascii="Times New Roman" w:hAnsi="Times New Roman" w:cs="Times New Roman"/>
          <w:szCs w:val="24"/>
          <w:highlight w:val="cyan"/>
        </w:rPr>
        <w:t>)-1-BOC-3-Hydroxypiperidine</w:t>
      </w:r>
    </w:p>
    <w:p w:rsidR="00DA2E8F" w:rsidRDefault="005479A3" w:rsidP="00DA2E8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 w:rsidR="008D2CBA" w:rsidRPr="008D2CBA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6318250" cy="5283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E8F" w:rsidRDefault="00DA2E8F" w:rsidP="00DA2E8F">
      <w:pPr>
        <w:jc w:val="both"/>
        <w:rPr>
          <w:rFonts w:ascii="Times New Roman" w:hAnsi="Times New Roman" w:cs="Times New Roman"/>
          <w:b/>
          <w:szCs w:val="24"/>
        </w:rPr>
      </w:pPr>
    </w:p>
    <w:p w:rsidR="00DA2E8F" w:rsidRPr="00325218" w:rsidRDefault="00DA2E8F" w:rsidP="00DA2E8F">
      <w:pPr>
        <w:jc w:val="both"/>
        <w:rPr>
          <w:rFonts w:ascii="Times New Roman" w:hAnsi="Times New Roman" w:cs="Times New Roman"/>
          <w:sz w:val="24"/>
        </w:rPr>
      </w:pPr>
      <w:r w:rsidRPr="008D2CBA">
        <w:rPr>
          <w:rFonts w:ascii="Times New Roman" w:hAnsi="Times New Roman" w:cs="Times New Roman"/>
          <w:b/>
          <w:szCs w:val="24"/>
          <w:highlight w:val="cyan"/>
        </w:rPr>
        <w:t xml:space="preserve">Figure S3.  (B) </w:t>
      </w:r>
      <w:r w:rsidRPr="008D2CBA">
        <w:rPr>
          <w:rFonts w:ascii="Times New Roman" w:hAnsi="Times New Roman" w:cs="Times New Roman"/>
          <w:szCs w:val="24"/>
          <w:highlight w:val="cyan"/>
        </w:rPr>
        <w:t>Zoom-in view of H</w:t>
      </w:r>
      <w:r w:rsidRPr="008D2CBA">
        <w:rPr>
          <w:rFonts w:ascii="Times New Roman" w:hAnsi="Times New Roman" w:cs="Times New Roman"/>
          <w:szCs w:val="24"/>
          <w:highlight w:val="cyan"/>
          <w:vertAlign w:val="superscript"/>
        </w:rPr>
        <w:t>1</w:t>
      </w:r>
      <w:r w:rsidRPr="008D2CBA">
        <w:rPr>
          <w:rFonts w:ascii="Times New Roman" w:hAnsi="Times New Roman" w:cs="Times New Roman"/>
          <w:szCs w:val="24"/>
          <w:highlight w:val="cyan"/>
        </w:rPr>
        <w:t xml:space="preserve"> NMR spectra between 2.6 and 3.9 ppm of (</w:t>
      </w:r>
      <w:r w:rsidRPr="008D2CBA">
        <w:rPr>
          <w:rFonts w:ascii="Times New Roman" w:hAnsi="Times New Roman" w:cs="Times New Roman"/>
          <w:i/>
          <w:szCs w:val="24"/>
          <w:highlight w:val="cyan"/>
        </w:rPr>
        <w:t>S</w:t>
      </w:r>
      <w:r w:rsidRPr="008D2CBA">
        <w:rPr>
          <w:rFonts w:ascii="Times New Roman" w:hAnsi="Times New Roman" w:cs="Times New Roman"/>
          <w:szCs w:val="24"/>
          <w:highlight w:val="cyan"/>
        </w:rPr>
        <w:t>)-1-BOC-3-Hydroxypiperidine</w:t>
      </w:r>
    </w:p>
    <w:p w:rsidR="00BE7C6E" w:rsidRDefault="00BE7C6E" w:rsidP="00BE7C6E">
      <w:pPr>
        <w:tabs>
          <w:tab w:val="left" w:pos="3043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BE7C6E" w:rsidRDefault="00BE7C6E" w:rsidP="00BE7C6E">
      <w:pPr>
        <w:tabs>
          <w:tab w:val="left" w:pos="3043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DA2E8F" w:rsidRDefault="00DA2E8F">
      <w:pPr>
        <w:rPr>
          <w:rFonts w:ascii="Times New Roman" w:hAnsi="Times New Roman" w:cs="Times New Roman"/>
          <w:sz w:val="24"/>
        </w:rPr>
      </w:pPr>
    </w:p>
    <w:p w:rsidR="00DA2E8F" w:rsidRDefault="00DA2E8F">
      <w:pPr>
        <w:rPr>
          <w:rFonts w:ascii="Times New Roman" w:hAnsi="Times New Roman" w:cs="Times New Roman"/>
          <w:sz w:val="24"/>
        </w:rPr>
      </w:pPr>
    </w:p>
    <w:p w:rsidR="00DA2E8F" w:rsidRDefault="00DA2E8F">
      <w:pPr>
        <w:rPr>
          <w:rFonts w:ascii="Times New Roman" w:hAnsi="Times New Roman" w:cs="Times New Roman"/>
          <w:sz w:val="24"/>
        </w:rPr>
      </w:pPr>
    </w:p>
    <w:p w:rsidR="00253B74" w:rsidRDefault="00253B74" w:rsidP="00657CC2">
      <w:pPr>
        <w:tabs>
          <w:tab w:val="left" w:pos="3043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1F35EF" w:rsidRDefault="001F35EF" w:rsidP="00612F02">
      <w:pPr>
        <w:tabs>
          <w:tab w:val="left" w:pos="3043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:rsidR="000154AF" w:rsidRPr="000154AF" w:rsidRDefault="00612F02" w:rsidP="000154AF">
      <w:pPr>
        <w:tabs>
          <w:tab w:val="left" w:pos="304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8D7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Table </w:t>
      </w:r>
      <w:r w:rsidRPr="0094584F">
        <w:rPr>
          <w:rFonts w:ascii="Times New Roman" w:hAnsi="Times New Roman" w:cs="Times New Roman"/>
          <w:b/>
          <w:sz w:val="24"/>
          <w:szCs w:val="24"/>
          <w:highlight w:val="cyan"/>
        </w:rPr>
        <w:t>S1</w:t>
      </w:r>
      <w:r w:rsidR="00737B0A" w:rsidRPr="0094584F">
        <w:rPr>
          <w:rFonts w:ascii="Times New Roman" w:hAnsi="Times New Roman" w:cs="Times New Roman"/>
          <w:b/>
          <w:sz w:val="24"/>
          <w:szCs w:val="24"/>
          <w:highlight w:val="cyan"/>
        </w:rPr>
        <w:t>.</w:t>
      </w:r>
      <w:r w:rsidRPr="0094584F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r w:rsidR="000154AF" w:rsidRPr="0094584F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r w:rsidR="000154AF" w:rsidRPr="0094584F">
        <w:rPr>
          <w:rFonts w:ascii="Times New Roman" w:hAnsi="Times New Roman" w:cs="Times New Roman"/>
          <w:highlight w:val="cyan"/>
        </w:rPr>
        <w:t xml:space="preserve">The specific optical rotation (SOR) of (S)-1-BOC-3-hydroxypiperidine was found to be </w:t>
      </w:r>
      <w:r w:rsidR="000154AF" w:rsidRPr="0094584F">
        <w:rPr>
          <w:rFonts w:ascii="Times New Roman" w:hAnsi="Times New Roman" w:cs="Times New Roman"/>
          <w:sz w:val="24"/>
          <w:szCs w:val="24"/>
          <w:highlight w:val="cyan"/>
        </w:rPr>
        <w:t>(-) 11.74</w:t>
      </w:r>
      <w:r w:rsidR="000154AF" w:rsidRPr="0094584F">
        <w:rPr>
          <w:rFonts w:ascii="Times New Roman" w:hAnsi="Times New Roman" w:cs="Times New Roman"/>
          <w:highlight w:val="cyan"/>
        </w:rPr>
        <w:t>, as shown in table S1.</w:t>
      </w:r>
    </w:p>
    <w:p w:rsidR="00612F02" w:rsidRDefault="00612F02" w:rsidP="00612F02">
      <w:pPr>
        <w:tabs>
          <w:tab w:val="left" w:pos="304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F02" w:rsidRPr="004809A8" w:rsidRDefault="00612F02" w:rsidP="00657CC2">
      <w:pPr>
        <w:tabs>
          <w:tab w:val="left" w:pos="3043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12F02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3600" cy="30810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2F02" w:rsidRPr="004809A8" w:rsidSect="00DE62AE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28D" w:rsidRDefault="00A5328D" w:rsidP="00201BD9">
      <w:pPr>
        <w:spacing w:after="0" w:line="240" w:lineRule="auto"/>
      </w:pPr>
      <w:r>
        <w:separator/>
      </w:r>
    </w:p>
  </w:endnote>
  <w:endnote w:type="continuationSeparator" w:id="1">
    <w:p w:rsidR="00A5328D" w:rsidRDefault="00A5328D" w:rsidP="00201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28D" w:rsidRDefault="00A5328D" w:rsidP="00201BD9">
      <w:pPr>
        <w:spacing w:after="0" w:line="240" w:lineRule="auto"/>
      </w:pPr>
      <w:r>
        <w:separator/>
      </w:r>
    </w:p>
  </w:footnote>
  <w:footnote w:type="continuationSeparator" w:id="1">
    <w:p w:rsidR="00A5328D" w:rsidRDefault="00A5328D" w:rsidP="00201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BD9" w:rsidRDefault="00201BD9" w:rsidP="00201BD9">
    <w:pPr>
      <w:pStyle w:val="Header"/>
      <w:tabs>
        <w:tab w:val="clear" w:pos="4680"/>
        <w:tab w:val="clear" w:pos="9360"/>
        <w:tab w:val="left" w:pos="3396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LIwt7A0sbSwNDQwtDBV0lEKTi0uzszPAykwrQUAKerqriwAAAA="/>
  </w:docVars>
  <w:rsids>
    <w:rsidRoot w:val="00201BD9"/>
    <w:rsid w:val="000138DF"/>
    <w:rsid w:val="000149F3"/>
    <w:rsid w:val="000154AF"/>
    <w:rsid w:val="000216BA"/>
    <w:rsid w:val="00021887"/>
    <w:rsid w:val="00032EF7"/>
    <w:rsid w:val="00036A15"/>
    <w:rsid w:val="00036AC3"/>
    <w:rsid w:val="00040A3F"/>
    <w:rsid w:val="00042CEF"/>
    <w:rsid w:val="00051B7D"/>
    <w:rsid w:val="00061462"/>
    <w:rsid w:val="00067727"/>
    <w:rsid w:val="000719C9"/>
    <w:rsid w:val="00076070"/>
    <w:rsid w:val="0008511D"/>
    <w:rsid w:val="00086C5F"/>
    <w:rsid w:val="00093BB9"/>
    <w:rsid w:val="000A7A04"/>
    <w:rsid w:val="000B00F5"/>
    <w:rsid w:val="000B67AC"/>
    <w:rsid w:val="000C12EB"/>
    <w:rsid w:val="000F4A55"/>
    <w:rsid w:val="000F6C9D"/>
    <w:rsid w:val="00111B3D"/>
    <w:rsid w:val="00121828"/>
    <w:rsid w:val="0013134F"/>
    <w:rsid w:val="00131BB0"/>
    <w:rsid w:val="0015033B"/>
    <w:rsid w:val="0016194E"/>
    <w:rsid w:val="00172711"/>
    <w:rsid w:val="00182FD7"/>
    <w:rsid w:val="001961F8"/>
    <w:rsid w:val="001A0E52"/>
    <w:rsid w:val="001A72BE"/>
    <w:rsid w:val="001B106E"/>
    <w:rsid w:val="001B5DCD"/>
    <w:rsid w:val="001C0A50"/>
    <w:rsid w:val="001C5466"/>
    <w:rsid w:val="001D5C92"/>
    <w:rsid w:val="001F35EF"/>
    <w:rsid w:val="002013EA"/>
    <w:rsid w:val="002019AE"/>
    <w:rsid w:val="00201BD9"/>
    <w:rsid w:val="002135ED"/>
    <w:rsid w:val="00234082"/>
    <w:rsid w:val="002365DA"/>
    <w:rsid w:val="00253B74"/>
    <w:rsid w:val="0027476C"/>
    <w:rsid w:val="00292EE1"/>
    <w:rsid w:val="002A12FF"/>
    <w:rsid w:val="002B17AF"/>
    <w:rsid w:val="002B5497"/>
    <w:rsid w:val="002C1808"/>
    <w:rsid w:val="002C434A"/>
    <w:rsid w:val="002C4775"/>
    <w:rsid w:val="002E3BD3"/>
    <w:rsid w:val="002E41F0"/>
    <w:rsid w:val="002E543A"/>
    <w:rsid w:val="002E5EED"/>
    <w:rsid w:val="002E70CD"/>
    <w:rsid w:val="002F0881"/>
    <w:rsid w:val="002F71F2"/>
    <w:rsid w:val="00301101"/>
    <w:rsid w:val="00306574"/>
    <w:rsid w:val="00325218"/>
    <w:rsid w:val="00327C0F"/>
    <w:rsid w:val="00340EE3"/>
    <w:rsid w:val="0037090A"/>
    <w:rsid w:val="0037274F"/>
    <w:rsid w:val="00373844"/>
    <w:rsid w:val="00375830"/>
    <w:rsid w:val="003A1445"/>
    <w:rsid w:val="003A52DD"/>
    <w:rsid w:val="003A5330"/>
    <w:rsid w:val="003B6DB9"/>
    <w:rsid w:val="003B7FDB"/>
    <w:rsid w:val="003C647C"/>
    <w:rsid w:val="003E1D8A"/>
    <w:rsid w:val="003E3BF7"/>
    <w:rsid w:val="003E3DCD"/>
    <w:rsid w:val="00416396"/>
    <w:rsid w:val="00422AD0"/>
    <w:rsid w:val="004274DD"/>
    <w:rsid w:val="00440B6B"/>
    <w:rsid w:val="00441D52"/>
    <w:rsid w:val="00447408"/>
    <w:rsid w:val="00461673"/>
    <w:rsid w:val="00462FDF"/>
    <w:rsid w:val="004809A8"/>
    <w:rsid w:val="00481502"/>
    <w:rsid w:val="004857C7"/>
    <w:rsid w:val="004875ED"/>
    <w:rsid w:val="00487E3E"/>
    <w:rsid w:val="004925FE"/>
    <w:rsid w:val="004A1D9B"/>
    <w:rsid w:val="004A26BF"/>
    <w:rsid w:val="004C57DE"/>
    <w:rsid w:val="004D1BE6"/>
    <w:rsid w:val="004D20D4"/>
    <w:rsid w:val="004E42F4"/>
    <w:rsid w:val="004F7D43"/>
    <w:rsid w:val="00505305"/>
    <w:rsid w:val="00524EE0"/>
    <w:rsid w:val="0052514D"/>
    <w:rsid w:val="0052785C"/>
    <w:rsid w:val="00531337"/>
    <w:rsid w:val="00531C25"/>
    <w:rsid w:val="00534B2F"/>
    <w:rsid w:val="00543548"/>
    <w:rsid w:val="005479A3"/>
    <w:rsid w:val="005539E2"/>
    <w:rsid w:val="0055433E"/>
    <w:rsid w:val="00556196"/>
    <w:rsid w:val="005614DA"/>
    <w:rsid w:val="00574E43"/>
    <w:rsid w:val="00575E38"/>
    <w:rsid w:val="00583302"/>
    <w:rsid w:val="0058787C"/>
    <w:rsid w:val="00592B1B"/>
    <w:rsid w:val="0059775D"/>
    <w:rsid w:val="005A0C6B"/>
    <w:rsid w:val="005A4192"/>
    <w:rsid w:val="005A5E41"/>
    <w:rsid w:val="005A7498"/>
    <w:rsid w:val="005B05B0"/>
    <w:rsid w:val="005B41E9"/>
    <w:rsid w:val="005C7E8A"/>
    <w:rsid w:val="005D71BE"/>
    <w:rsid w:val="005E3350"/>
    <w:rsid w:val="005F2935"/>
    <w:rsid w:val="006014AE"/>
    <w:rsid w:val="00604B72"/>
    <w:rsid w:val="006112A1"/>
    <w:rsid w:val="00612F02"/>
    <w:rsid w:val="0061323E"/>
    <w:rsid w:val="00614826"/>
    <w:rsid w:val="00627066"/>
    <w:rsid w:val="00636CFE"/>
    <w:rsid w:val="00637B23"/>
    <w:rsid w:val="00642A0E"/>
    <w:rsid w:val="00645A0D"/>
    <w:rsid w:val="006574E6"/>
    <w:rsid w:val="00657CC2"/>
    <w:rsid w:val="0066409D"/>
    <w:rsid w:val="00670EA5"/>
    <w:rsid w:val="006767BE"/>
    <w:rsid w:val="006771EC"/>
    <w:rsid w:val="00684D66"/>
    <w:rsid w:val="0068622D"/>
    <w:rsid w:val="00692C40"/>
    <w:rsid w:val="006A28E9"/>
    <w:rsid w:val="006A5EB6"/>
    <w:rsid w:val="006A641B"/>
    <w:rsid w:val="006B3D6E"/>
    <w:rsid w:val="006B5084"/>
    <w:rsid w:val="006B7E26"/>
    <w:rsid w:val="006C1D59"/>
    <w:rsid w:val="006E0347"/>
    <w:rsid w:val="006E1E80"/>
    <w:rsid w:val="006F3716"/>
    <w:rsid w:val="006F64BE"/>
    <w:rsid w:val="007051FE"/>
    <w:rsid w:val="00715DE1"/>
    <w:rsid w:val="00720EE7"/>
    <w:rsid w:val="00725BA1"/>
    <w:rsid w:val="00727FD1"/>
    <w:rsid w:val="00733D8D"/>
    <w:rsid w:val="0073493B"/>
    <w:rsid w:val="007369E4"/>
    <w:rsid w:val="00737B0A"/>
    <w:rsid w:val="00742790"/>
    <w:rsid w:val="00742F3D"/>
    <w:rsid w:val="00746391"/>
    <w:rsid w:val="00747A10"/>
    <w:rsid w:val="007501E3"/>
    <w:rsid w:val="007515D9"/>
    <w:rsid w:val="00755BA5"/>
    <w:rsid w:val="007712D5"/>
    <w:rsid w:val="00776157"/>
    <w:rsid w:val="00781C3A"/>
    <w:rsid w:val="007828E1"/>
    <w:rsid w:val="0078357D"/>
    <w:rsid w:val="007842B4"/>
    <w:rsid w:val="0078477E"/>
    <w:rsid w:val="007A5A05"/>
    <w:rsid w:val="007C20B3"/>
    <w:rsid w:val="007C27A8"/>
    <w:rsid w:val="007C4315"/>
    <w:rsid w:val="007D5891"/>
    <w:rsid w:val="007D5D6D"/>
    <w:rsid w:val="00803026"/>
    <w:rsid w:val="00806A49"/>
    <w:rsid w:val="008106E7"/>
    <w:rsid w:val="008114D3"/>
    <w:rsid w:val="008207A1"/>
    <w:rsid w:val="008220D3"/>
    <w:rsid w:val="00822EE0"/>
    <w:rsid w:val="008254CA"/>
    <w:rsid w:val="00825B68"/>
    <w:rsid w:val="008302B8"/>
    <w:rsid w:val="0084428C"/>
    <w:rsid w:val="0084472B"/>
    <w:rsid w:val="00856C4F"/>
    <w:rsid w:val="008610CC"/>
    <w:rsid w:val="008658C8"/>
    <w:rsid w:val="00872017"/>
    <w:rsid w:val="00872473"/>
    <w:rsid w:val="008727C4"/>
    <w:rsid w:val="00872AB4"/>
    <w:rsid w:val="00893B22"/>
    <w:rsid w:val="008B0E97"/>
    <w:rsid w:val="008B0F38"/>
    <w:rsid w:val="008C3038"/>
    <w:rsid w:val="008C63D3"/>
    <w:rsid w:val="008D2CBA"/>
    <w:rsid w:val="008D7C15"/>
    <w:rsid w:val="008F0424"/>
    <w:rsid w:val="008F1B33"/>
    <w:rsid w:val="008F2C86"/>
    <w:rsid w:val="00900770"/>
    <w:rsid w:val="00904547"/>
    <w:rsid w:val="00904C25"/>
    <w:rsid w:val="00917714"/>
    <w:rsid w:val="00920C95"/>
    <w:rsid w:val="00933D30"/>
    <w:rsid w:val="00935BC6"/>
    <w:rsid w:val="00937BCD"/>
    <w:rsid w:val="009415E9"/>
    <w:rsid w:val="00942382"/>
    <w:rsid w:val="0094584F"/>
    <w:rsid w:val="00946CE0"/>
    <w:rsid w:val="00955BE9"/>
    <w:rsid w:val="00956C91"/>
    <w:rsid w:val="00956E64"/>
    <w:rsid w:val="0096117C"/>
    <w:rsid w:val="00961FF7"/>
    <w:rsid w:val="00962D2B"/>
    <w:rsid w:val="00965780"/>
    <w:rsid w:val="0097240D"/>
    <w:rsid w:val="00975279"/>
    <w:rsid w:val="00976890"/>
    <w:rsid w:val="009A04EE"/>
    <w:rsid w:val="009A1D8F"/>
    <w:rsid w:val="009A2A68"/>
    <w:rsid w:val="009A5384"/>
    <w:rsid w:val="009A5FE8"/>
    <w:rsid w:val="009D61D6"/>
    <w:rsid w:val="009E5A0C"/>
    <w:rsid w:val="009E60E0"/>
    <w:rsid w:val="009F6EF1"/>
    <w:rsid w:val="009F75AF"/>
    <w:rsid w:val="00A05751"/>
    <w:rsid w:val="00A24927"/>
    <w:rsid w:val="00A24F0C"/>
    <w:rsid w:val="00A30313"/>
    <w:rsid w:val="00A32BE1"/>
    <w:rsid w:val="00A36E90"/>
    <w:rsid w:val="00A37F12"/>
    <w:rsid w:val="00A51DF3"/>
    <w:rsid w:val="00A5328D"/>
    <w:rsid w:val="00A55B3B"/>
    <w:rsid w:val="00A66F2D"/>
    <w:rsid w:val="00A70C65"/>
    <w:rsid w:val="00A73FFA"/>
    <w:rsid w:val="00A7439B"/>
    <w:rsid w:val="00A7547E"/>
    <w:rsid w:val="00A76966"/>
    <w:rsid w:val="00A806FB"/>
    <w:rsid w:val="00A824C8"/>
    <w:rsid w:val="00A83A44"/>
    <w:rsid w:val="00A865DD"/>
    <w:rsid w:val="00A873E1"/>
    <w:rsid w:val="00A87EBF"/>
    <w:rsid w:val="00A90A47"/>
    <w:rsid w:val="00A933C0"/>
    <w:rsid w:val="00A965CD"/>
    <w:rsid w:val="00A965D5"/>
    <w:rsid w:val="00AB0D58"/>
    <w:rsid w:val="00AB58F5"/>
    <w:rsid w:val="00AB5C1F"/>
    <w:rsid w:val="00AB5FCF"/>
    <w:rsid w:val="00AD6D24"/>
    <w:rsid w:val="00AD7C62"/>
    <w:rsid w:val="00AE47EC"/>
    <w:rsid w:val="00AE4C33"/>
    <w:rsid w:val="00B24B3A"/>
    <w:rsid w:val="00B33FCC"/>
    <w:rsid w:val="00B374A1"/>
    <w:rsid w:val="00B37D5C"/>
    <w:rsid w:val="00B461DC"/>
    <w:rsid w:val="00B514CB"/>
    <w:rsid w:val="00B52057"/>
    <w:rsid w:val="00B550A7"/>
    <w:rsid w:val="00B6008F"/>
    <w:rsid w:val="00B61E21"/>
    <w:rsid w:val="00B660A4"/>
    <w:rsid w:val="00B75585"/>
    <w:rsid w:val="00B83DD3"/>
    <w:rsid w:val="00B84A09"/>
    <w:rsid w:val="00B90912"/>
    <w:rsid w:val="00B91031"/>
    <w:rsid w:val="00B92D77"/>
    <w:rsid w:val="00BA6C77"/>
    <w:rsid w:val="00BA726D"/>
    <w:rsid w:val="00BB396D"/>
    <w:rsid w:val="00BC0EB8"/>
    <w:rsid w:val="00BC44D1"/>
    <w:rsid w:val="00BC4B2D"/>
    <w:rsid w:val="00BC6191"/>
    <w:rsid w:val="00BD0683"/>
    <w:rsid w:val="00BD7E9C"/>
    <w:rsid w:val="00BE3085"/>
    <w:rsid w:val="00BE7C6E"/>
    <w:rsid w:val="00BF030D"/>
    <w:rsid w:val="00BF5243"/>
    <w:rsid w:val="00C05A75"/>
    <w:rsid w:val="00C06FB6"/>
    <w:rsid w:val="00C13197"/>
    <w:rsid w:val="00C23147"/>
    <w:rsid w:val="00C25B2B"/>
    <w:rsid w:val="00C310F3"/>
    <w:rsid w:val="00C330DB"/>
    <w:rsid w:val="00C35F2A"/>
    <w:rsid w:val="00C37413"/>
    <w:rsid w:val="00C437E0"/>
    <w:rsid w:val="00C455E7"/>
    <w:rsid w:val="00C54686"/>
    <w:rsid w:val="00C60F44"/>
    <w:rsid w:val="00C61160"/>
    <w:rsid w:val="00CB4991"/>
    <w:rsid w:val="00CC08C3"/>
    <w:rsid w:val="00CC510B"/>
    <w:rsid w:val="00CC646C"/>
    <w:rsid w:val="00CD14B8"/>
    <w:rsid w:val="00CE298F"/>
    <w:rsid w:val="00D0145F"/>
    <w:rsid w:val="00D16273"/>
    <w:rsid w:val="00D21431"/>
    <w:rsid w:val="00D22925"/>
    <w:rsid w:val="00D24786"/>
    <w:rsid w:val="00D342B7"/>
    <w:rsid w:val="00D37BE4"/>
    <w:rsid w:val="00D6205C"/>
    <w:rsid w:val="00D65665"/>
    <w:rsid w:val="00D658D5"/>
    <w:rsid w:val="00D7108F"/>
    <w:rsid w:val="00D719A9"/>
    <w:rsid w:val="00D82452"/>
    <w:rsid w:val="00D87F9C"/>
    <w:rsid w:val="00DA2E8F"/>
    <w:rsid w:val="00DA69BF"/>
    <w:rsid w:val="00DB46B0"/>
    <w:rsid w:val="00DC27F9"/>
    <w:rsid w:val="00DD3659"/>
    <w:rsid w:val="00DD59A4"/>
    <w:rsid w:val="00DE62AE"/>
    <w:rsid w:val="00DE7198"/>
    <w:rsid w:val="00DF3790"/>
    <w:rsid w:val="00E02A78"/>
    <w:rsid w:val="00E02C96"/>
    <w:rsid w:val="00E068A5"/>
    <w:rsid w:val="00E12A72"/>
    <w:rsid w:val="00E2297B"/>
    <w:rsid w:val="00E26588"/>
    <w:rsid w:val="00E34A9C"/>
    <w:rsid w:val="00E3598A"/>
    <w:rsid w:val="00E35BC9"/>
    <w:rsid w:val="00E36FAD"/>
    <w:rsid w:val="00E41E6A"/>
    <w:rsid w:val="00E52060"/>
    <w:rsid w:val="00E52681"/>
    <w:rsid w:val="00E55602"/>
    <w:rsid w:val="00E56A21"/>
    <w:rsid w:val="00E81437"/>
    <w:rsid w:val="00E85EAB"/>
    <w:rsid w:val="00E8738B"/>
    <w:rsid w:val="00E873CF"/>
    <w:rsid w:val="00E90DD3"/>
    <w:rsid w:val="00E94399"/>
    <w:rsid w:val="00E94C46"/>
    <w:rsid w:val="00EA0FC9"/>
    <w:rsid w:val="00EA4A51"/>
    <w:rsid w:val="00EC47AA"/>
    <w:rsid w:val="00ED416E"/>
    <w:rsid w:val="00EE5E88"/>
    <w:rsid w:val="00EF0BBC"/>
    <w:rsid w:val="00EF4C09"/>
    <w:rsid w:val="00F00D56"/>
    <w:rsid w:val="00F025AD"/>
    <w:rsid w:val="00F22CA8"/>
    <w:rsid w:val="00F35487"/>
    <w:rsid w:val="00F40EF8"/>
    <w:rsid w:val="00F41937"/>
    <w:rsid w:val="00F43EC4"/>
    <w:rsid w:val="00F443EB"/>
    <w:rsid w:val="00F44A0F"/>
    <w:rsid w:val="00F46A42"/>
    <w:rsid w:val="00F66DCF"/>
    <w:rsid w:val="00F855AE"/>
    <w:rsid w:val="00F86F69"/>
    <w:rsid w:val="00F90671"/>
    <w:rsid w:val="00F90C57"/>
    <w:rsid w:val="00FB2344"/>
    <w:rsid w:val="00FB3647"/>
    <w:rsid w:val="00FC14FE"/>
    <w:rsid w:val="00FC465E"/>
    <w:rsid w:val="00FC527E"/>
    <w:rsid w:val="00FD7C48"/>
    <w:rsid w:val="00FE2F03"/>
    <w:rsid w:val="00FE54AA"/>
    <w:rsid w:val="00FE6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2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B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BD9"/>
  </w:style>
  <w:style w:type="paragraph" w:styleId="Footer">
    <w:name w:val="footer"/>
    <w:basedOn w:val="Normal"/>
    <w:link w:val="FooterChar"/>
    <w:uiPriority w:val="99"/>
    <w:unhideWhenUsed/>
    <w:rsid w:val="00201B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BD9"/>
  </w:style>
  <w:style w:type="paragraph" w:styleId="BalloonText">
    <w:name w:val="Balloon Text"/>
    <w:basedOn w:val="Normal"/>
    <w:link w:val="BalloonTextChar"/>
    <w:uiPriority w:val="99"/>
    <w:semiHidden/>
    <w:unhideWhenUsed/>
    <w:rsid w:val="0020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B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719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26B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06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table" w:styleId="TableGrid">
    <w:name w:val="Table Grid"/>
    <w:basedOn w:val="TableNormal"/>
    <w:uiPriority w:val="59"/>
    <w:rsid w:val="00C06FB6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4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njay11sharma@yahoo.com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BDB5C-F553-4A80-B227-E5E7038DC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4196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NITISH KUMAR VERMA</cp:lastModifiedBy>
  <cp:revision>131</cp:revision>
  <cp:lastPrinted>2019-04-12T18:27:00Z</cp:lastPrinted>
  <dcterms:created xsi:type="dcterms:W3CDTF">2018-08-27T07:19:00Z</dcterms:created>
  <dcterms:modified xsi:type="dcterms:W3CDTF">2025-04-11T14:21:00Z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c85ae8de-d3f6-3287-8680-d9d812ae2e63</vt:lpwstr>
  </property>
  <property fmtid="{D5CDD505-2E9C-101B-9397-08002B2CF9AE}" pid="4" name="Mendeley Recent Style Id 0_1">
    <vt:lpwstr>http://www.zotero.org/styles/3-biotech</vt:lpwstr>
  </property>
  <property fmtid="{D5CDD505-2E9C-101B-9397-08002B2CF9AE}" pid="5" name="Mendeley Recent Style Name 0_1">
    <vt:lpwstr>3 Biotech</vt:lpwstr>
  </property>
  <property fmtid="{D5CDD505-2E9C-101B-9397-08002B2CF9AE}" pid="6" name="Mendeley Recent Style Id 1_1">
    <vt:lpwstr>http://www.zotero.org/styles/biocatalysis-and-agricultural-biotechnology</vt:lpwstr>
  </property>
  <property fmtid="{D5CDD505-2E9C-101B-9397-08002B2CF9AE}" pid="7" name="Mendeley Recent Style Name 1_1">
    <vt:lpwstr>Biocatalysis and Agricultural Biotechnology</vt:lpwstr>
  </property>
  <property fmtid="{D5CDD505-2E9C-101B-9397-08002B2CF9AE}" pid="8" name="Mendeley Recent Style Id 2_1">
    <vt:lpwstr>http://www.zotero.org/styles/chemosphere</vt:lpwstr>
  </property>
  <property fmtid="{D5CDD505-2E9C-101B-9397-08002B2CF9AE}" pid="9" name="Mendeley Recent Style Name 2_1">
    <vt:lpwstr>Chemosphere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http://www.zotero.org/styles/environmental-technology-and-innovation</vt:lpwstr>
  </property>
  <property fmtid="{D5CDD505-2E9C-101B-9397-08002B2CF9AE}" pid="13" name="Mendeley Recent Style Name 4_1">
    <vt:lpwstr>Environmental Technology &amp; Innovation</vt:lpwstr>
  </property>
  <property fmtid="{D5CDD505-2E9C-101B-9397-08002B2CF9AE}" pid="14" name="Mendeley Recent Style Id 5_1">
    <vt:lpwstr>http://www.zotero.org/styles/fems-yeast-research</vt:lpwstr>
  </property>
  <property fmtid="{D5CDD505-2E9C-101B-9397-08002B2CF9AE}" pid="15" name="Mendeley Recent Style Name 5_1">
    <vt:lpwstr>FEMS Yeast Research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http://www.zotero.org/styles/process-biochemistry</vt:lpwstr>
  </property>
  <property fmtid="{D5CDD505-2E9C-101B-9397-08002B2CF9AE}" pid="19" name="Mendeley Recent Style Name 7_1">
    <vt:lpwstr>Process Biochemistry</vt:lpwstr>
  </property>
  <property fmtid="{D5CDD505-2E9C-101B-9397-08002B2CF9AE}" pid="20" name="Mendeley Recent Style Id 8_1">
    <vt:lpwstr>http://www.zotero.org/styles/royal-society-open-science</vt:lpwstr>
  </property>
  <property fmtid="{D5CDD505-2E9C-101B-9397-08002B2CF9AE}" pid="21" name="Mendeley Recent Style Name 8_1">
    <vt:lpwstr>Royal Society Open Science</vt:lpwstr>
  </property>
  <property fmtid="{D5CDD505-2E9C-101B-9397-08002B2CF9AE}" pid="22" name="Mendeley Recent Style Id 9_1">
    <vt:lpwstr>http://www.zotero.org/styles/sustainable-chemistry-and-pharmacy</vt:lpwstr>
  </property>
  <property fmtid="{D5CDD505-2E9C-101B-9397-08002B2CF9AE}" pid="23" name="Mendeley Recent Style Name 9_1">
    <vt:lpwstr>Sustainable Chemistry and Pharmacy</vt:lpwstr>
  </property>
  <property fmtid="{D5CDD505-2E9C-101B-9397-08002B2CF9AE}" pid="24" name="Mendeley Citation Style_1">
    <vt:lpwstr>http://www.zotero.org/styles/sustainable-chemistry-and-pharmacy</vt:lpwstr>
  </property>
</Properties>
</file>