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8B7766" w14:textId="1E7051AF" w:rsidR="00C011DB" w:rsidRPr="00C011DB" w:rsidRDefault="00C011DB">
      <w:pPr>
        <w:rPr>
          <w:rFonts w:ascii="Times New Roman" w:hAnsi="Times New Roman" w:cs="Times New Roman"/>
          <w:b/>
          <w:sz w:val="24"/>
          <w:szCs w:val="28"/>
        </w:rPr>
      </w:pPr>
      <w:bookmarkStart w:id="0" w:name="_Hlk186107104"/>
      <w:bookmarkEnd w:id="0"/>
      <w:r w:rsidRPr="00C011DB">
        <w:rPr>
          <w:rFonts w:ascii="Times New Roman" w:hAnsi="Times New Roman" w:hint="eastAsia"/>
          <w:b/>
          <w:kern w:val="0"/>
          <w:sz w:val="24"/>
        </w:rPr>
        <w:t>Supporting Information</w:t>
      </w:r>
    </w:p>
    <w:p w14:paraId="1EACBC31" w14:textId="66BB7BDB" w:rsidR="00CC5821" w:rsidRPr="00C011DB" w:rsidRDefault="00C011DB">
      <w:pPr>
        <w:rPr>
          <w:rFonts w:ascii="Times New Roman" w:hAnsi="Times New Roman" w:cs="Times New Roman"/>
          <w:b/>
          <w:sz w:val="24"/>
          <w:szCs w:val="28"/>
        </w:rPr>
      </w:pPr>
      <w:r w:rsidRPr="00C011DB">
        <w:rPr>
          <w:rFonts w:ascii="Times New Roman" w:hAnsi="Times New Roman" w:cs="Times New Roman" w:hint="eastAsia"/>
          <w:b/>
          <w:sz w:val="24"/>
          <w:szCs w:val="28"/>
        </w:rPr>
        <w:t>Original full length western blots</w:t>
      </w:r>
    </w:p>
    <w:p w14:paraId="1B9E4F63" w14:textId="51F310E9" w:rsidR="00C011DB" w:rsidRDefault="00C011DB" w:rsidP="00C011DB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bCs/>
          <w:sz w:val="24"/>
          <w:szCs w:val="28"/>
        </w:rPr>
      </w:pPr>
      <w:r w:rsidRPr="00C011DB">
        <w:rPr>
          <w:rFonts w:ascii="Times New Roman" w:hAnsi="Times New Roman" w:cs="Times New Roman"/>
          <w:sz w:val="24"/>
          <w:szCs w:val="28"/>
        </w:rPr>
        <w:t>T</w:t>
      </w:r>
      <w:r w:rsidRPr="00C011DB">
        <w:rPr>
          <w:rFonts w:ascii="Times New Roman" w:hAnsi="Times New Roman" w:cs="Times New Roman" w:hint="eastAsia"/>
          <w:sz w:val="24"/>
          <w:szCs w:val="28"/>
        </w:rPr>
        <w:t xml:space="preserve">he </w:t>
      </w:r>
      <w:r w:rsidRPr="00C011DB">
        <w:rPr>
          <w:rFonts w:ascii="Times New Roman" w:hAnsi="Times New Roman" w:cs="Times New Roman" w:hint="eastAsia"/>
          <w:bCs/>
          <w:sz w:val="24"/>
          <w:szCs w:val="28"/>
        </w:rPr>
        <w:t>Original full length western blots</w:t>
      </w:r>
      <w:r>
        <w:rPr>
          <w:rFonts w:ascii="Times New Roman" w:hAnsi="Times New Roman" w:cs="Times New Roman" w:hint="eastAsia"/>
          <w:bCs/>
          <w:sz w:val="24"/>
          <w:szCs w:val="28"/>
        </w:rPr>
        <w:t xml:space="preserve"> used in Figure 4 </w:t>
      </w:r>
      <w:bookmarkStart w:id="1" w:name="OLE_LINK8"/>
      <w:r>
        <w:rPr>
          <w:rFonts w:ascii="Times New Roman" w:hAnsi="Times New Roman" w:cs="Times New Roman" w:hint="eastAsia"/>
          <w:bCs/>
          <w:sz w:val="24"/>
          <w:szCs w:val="28"/>
        </w:rPr>
        <w:t>(Fig. 4)</w:t>
      </w:r>
      <w:bookmarkEnd w:id="1"/>
      <w:r>
        <w:rPr>
          <w:rFonts w:ascii="Times New Roman" w:hAnsi="Times New Roman" w:cs="Times New Roman" w:hint="eastAsia"/>
          <w:bCs/>
          <w:sz w:val="24"/>
          <w:szCs w:val="28"/>
        </w:rPr>
        <w:t>.</w:t>
      </w:r>
    </w:p>
    <w:p w14:paraId="3CFCA6F1" w14:textId="1CC2780F" w:rsidR="006A4370" w:rsidRDefault="006A4370" w:rsidP="006A4370">
      <w:pPr>
        <w:rPr>
          <w:rFonts w:ascii="Times New Roman" w:hAnsi="Times New Roman" w:cs="Times New Roman"/>
          <w:bCs/>
          <w:sz w:val="24"/>
          <w:szCs w:val="28"/>
        </w:rPr>
      </w:pPr>
      <w:r>
        <w:rPr>
          <w:noProof/>
        </w:rPr>
        <w:drawing>
          <wp:inline distT="0" distB="0" distL="0" distR="0" wp14:anchorId="75B8A9CE" wp14:editId="6EC8215E">
            <wp:extent cx="5381546" cy="4276725"/>
            <wp:effectExtent l="0" t="0" r="0" b="0"/>
            <wp:docPr id="13561922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5395648" cy="42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B02D3" w14:textId="77777777" w:rsidR="006A4370" w:rsidRPr="006A4370" w:rsidRDefault="006A4370" w:rsidP="006A4370">
      <w:pPr>
        <w:rPr>
          <w:rFonts w:ascii="Times New Roman" w:hAnsi="Times New Roman" w:cs="Times New Roman" w:hint="eastAsia"/>
          <w:bCs/>
          <w:sz w:val="24"/>
          <w:szCs w:val="28"/>
        </w:rPr>
      </w:pPr>
    </w:p>
    <w:p w14:paraId="56567322" w14:textId="42873FE5" w:rsidR="00C011DB" w:rsidRDefault="00C011DB" w:rsidP="00C011DB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bCs/>
          <w:sz w:val="24"/>
          <w:szCs w:val="28"/>
        </w:rPr>
      </w:pPr>
      <w:r w:rsidRPr="00C011DB">
        <w:rPr>
          <w:rFonts w:ascii="Times New Roman" w:hAnsi="Times New Roman" w:cs="Times New Roman"/>
          <w:sz w:val="24"/>
          <w:szCs w:val="28"/>
        </w:rPr>
        <w:t>T</w:t>
      </w:r>
      <w:r w:rsidRPr="00C011DB">
        <w:rPr>
          <w:rFonts w:ascii="Times New Roman" w:hAnsi="Times New Roman" w:cs="Times New Roman" w:hint="eastAsia"/>
          <w:sz w:val="24"/>
          <w:szCs w:val="28"/>
        </w:rPr>
        <w:t xml:space="preserve">he </w:t>
      </w:r>
      <w:r w:rsidRPr="00C011DB">
        <w:rPr>
          <w:rFonts w:ascii="Times New Roman" w:hAnsi="Times New Roman" w:cs="Times New Roman" w:hint="eastAsia"/>
          <w:bCs/>
          <w:sz w:val="24"/>
          <w:szCs w:val="28"/>
        </w:rPr>
        <w:t>Original full length western blots</w:t>
      </w:r>
      <w:r>
        <w:rPr>
          <w:rFonts w:ascii="Times New Roman" w:hAnsi="Times New Roman" w:cs="Times New Roman" w:hint="eastAsia"/>
          <w:bCs/>
          <w:sz w:val="24"/>
          <w:szCs w:val="28"/>
        </w:rPr>
        <w:t xml:space="preserve"> used in Figure 5 (Fig. 5).</w:t>
      </w:r>
    </w:p>
    <w:p w14:paraId="3289DEDE" w14:textId="086C9BAE" w:rsidR="00DC5215" w:rsidRPr="006A4370" w:rsidRDefault="006A4370" w:rsidP="006A4370">
      <w:pPr>
        <w:rPr>
          <w:rFonts w:ascii="Times New Roman" w:hAnsi="Times New Roman" w:cs="Times New Roman"/>
          <w:bCs/>
          <w:sz w:val="24"/>
          <w:szCs w:val="28"/>
        </w:rPr>
      </w:pPr>
      <w:r>
        <w:rPr>
          <w:noProof/>
        </w:rPr>
        <w:drawing>
          <wp:inline distT="0" distB="0" distL="0" distR="0" wp14:anchorId="33B30126" wp14:editId="75D1DA37">
            <wp:extent cx="5744547" cy="2000250"/>
            <wp:effectExtent l="0" t="0" r="8890" b="0"/>
            <wp:docPr id="2186961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09" b="25397"/>
                    <a:stretch/>
                  </pic:blipFill>
                  <pic:spPr bwMode="auto">
                    <a:xfrm>
                      <a:off x="0" y="0"/>
                      <a:ext cx="5751081" cy="20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0CED9" w14:textId="1FBC7761" w:rsidR="00154CE3" w:rsidRDefault="00154CE3" w:rsidP="00154CE3">
      <w:pPr>
        <w:pStyle w:val="a7"/>
        <w:ind w:left="360" w:firstLineChars="0" w:firstLine="0"/>
        <w:rPr>
          <w:rFonts w:ascii="Times New Roman" w:hAnsi="Times New Roman" w:cs="Times New Roman"/>
          <w:bCs/>
          <w:sz w:val="24"/>
          <w:szCs w:val="28"/>
        </w:rPr>
      </w:pPr>
    </w:p>
    <w:p w14:paraId="10118C3C" w14:textId="77777777" w:rsidR="006A4370" w:rsidRDefault="00C011DB" w:rsidP="00C011DB">
      <w:pPr>
        <w:pStyle w:val="a7"/>
        <w:numPr>
          <w:ilvl w:val="0"/>
          <w:numId w:val="1"/>
        </w:numPr>
        <w:ind w:firstLineChars="0"/>
        <w:rPr>
          <w:rFonts w:ascii="Times New Roman" w:hAnsi="Times New Roman" w:cs="Times New Roman"/>
          <w:bCs/>
          <w:sz w:val="24"/>
          <w:szCs w:val="28"/>
        </w:rPr>
      </w:pPr>
      <w:r w:rsidRPr="00C011DB">
        <w:rPr>
          <w:rFonts w:ascii="Times New Roman" w:hAnsi="Times New Roman" w:cs="Times New Roman"/>
          <w:sz w:val="24"/>
          <w:szCs w:val="28"/>
        </w:rPr>
        <w:lastRenderedPageBreak/>
        <w:t>T</w:t>
      </w:r>
      <w:r w:rsidRPr="00C011DB">
        <w:rPr>
          <w:rFonts w:ascii="Times New Roman" w:hAnsi="Times New Roman" w:cs="Times New Roman" w:hint="eastAsia"/>
          <w:sz w:val="24"/>
          <w:szCs w:val="28"/>
        </w:rPr>
        <w:t xml:space="preserve">he </w:t>
      </w:r>
      <w:r w:rsidRPr="00C011DB">
        <w:rPr>
          <w:rFonts w:ascii="Times New Roman" w:hAnsi="Times New Roman" w:cs="Times New Roman" w:hint="eastAsia"/>
          <w:bCs/>
          <w:sz w:val="24"/>
          <w:szCs w:val="28"/>
        </w:rPr>
        <w:t>Original full length western blots</w:t>
      </w:r>
      <w:r>
        <w:rPr>
          <w:rFonts w:ascii="Times New Roman" w:hAnsi="Times New Roman" w:cs="Times New Roman" w:hint="eastAsia"/>
          <w:bCs/>
          <w:sz w:val="24"/>
          <w:szCs w:val="28"/>
        </w:rPr>
        <w:t xml:space="preserve"> used in supplementary Figure 2 (Fig. S2).</w:t>
      </w:r>
    </w:p>
    <w:p w14:paraId="1E132CF3" w14:textId="6B82B2C8" w:rsidR="00C011DB" w:rsidRPr="006A4370" w:rsidRDefault="006A4370" w:rsidP="006A4370">
      <w:pPr>
        <w:rPr>
          <w:rFonts w:ascii="Times New Roman" w:hAnsi="Times New Roman" w:cs="Times New Roman"/>
          <w:bCs/>
          <w:sz w:val="24"/>
          <w:szCs w:val="28"/>
        </w:rPr>
      </w:pPr>
      <w:r>
        <w:rPr>
          <w:rFonts w:hint="eastAsia"/>
          <w:noProof/>
        </w:rPr>
        <w:drawing>
          <wp:inline distT="0" distB="0" distL="0" distR="0" wp14:anchorId="40E3E808" wp14:editId="758447EC">
            <wp:extent cx="5512183" cy="2762250"/>
            <wp:effectExtent l="0" t="0" r="0" b="0"/>
            <wp:docPr id="17037532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69" cy="276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11731" w14:textId="77777777" w:rsidR="006A4370" w:rsidRDefault="006A4370" w:rsidP="006A4370">
      <w:pPr>
        <w:pStyle w:val="a7"/>
        <w:ind w:left="360" w:firstLineChars="0" w:firstLine="0"/>
        <w:rPr>
          <w:rFonts w:ascii="Times New Roman" w:hAnsi="Times New Roman" w:cs="Times New Roman" w:hint="eastAsia"/>
          <w:bCs/>
          <w:sz w:val="24"/>
          <w:szCs w:val="28"/>
        </w:rPr>
      </w:pPr>
    </w:p>
    <w:p w14:paraId="3CFA3710" w14:textId="0EAD5763" w:rsidR="00C011DB" w:rsidRPr="00C011DB" w:rsidRDefault="00C011DB" w:rsidP="00DC5215">
      <w:pPr>
        <w:pStyle w:val="a7"/>
        <w:ind w:left="360" w:firstLineChars="0" w:firstLine="0"/>
        <w:jc w:val="center"/>
        <w:rPr>
          <w:rFonts w:ascii="Times New Roman" w:hAnsi="Times New Roman" w:cs="Times New Roman"/>
          <w:bCs/>
          <w:sz w:val="24"/>
          <w:szCs w:val="28"/>
        </w:rPr>
      </w:pPr>
    </w:p>
    <w:p w14:paraId="1E8EF883" w14:textId="2358444F" w:rsidR="00C011DB" w:rsidRPr="00C011DB" w:rsidRDefault="00C011DB">
      <w:pPr>
        <w:rPr>
          <w:rFonts w:ascii="Times New Roman" w:hAnsi="Times New Roman" w:cs="Times New Roman"/>
          <w:sz w:val="24"/>
          <w:szCs w:val="28"/>
        </w:rPr>
      </w:pPr>
    </w:p>
    <w:p w14:paraId="5890B6A5" w14:textId="77777777" w:rsidR="00C011DB" w:rsidRPr="00C011DB" w:rsidRDefault="00C011DB">
      <w:pPr>
        <w:rPr>
          <w:rFonts w:ascii="Times New Roman" w:hAnsi="Times New Roman" w:cs="Times New Roman"/>
          <w:sz w:val="24"/>
          <w:szCs w:val="28"/>
        </w:rPr>
      </w:pPr>
    </w:p>
    <w:sectPr w:rsidR="00C011DB" w:rsidRPr="00C011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D14D29" w14:textId="77777777" w:rsidR="00A43FC0" w:rsidRDefault="00A43FC0" w:rsidP="00C011DB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A8938A3" w14:textId="77777777" w:rsidR="00A43FC0" w:rsidRDefault="00A43FC0" w:rsidP="00C011DB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2B75BC" w14:textId="77777777" w:rsidR="00A43FC0" w:rsidRDefault="00A43FC0" w:rsidP="00C011DB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BB077A3" w14:textId="77777777" w:rsidR="00A43FC0" w:rsidRDefault="00A43FC0" w:rsidP="00C011DB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2D3EC4"/>
    <w:multiLevelType w:val="hybridMultilevel"/>
    <w:tmpl w:val="28CC8300"/>
    <w:lvl w:ilvl="0" w:tplc="8EC49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34272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FDB"/>
    <w:rsid w:val="000274AC"/>
    <w:rsid w:val="00154CE3"/>
    <w:rsid w:val="004960A6"/>
    <w:rsid w:val="006A4370"/>
    <w:rsid w:val="00A43895"/>
    <w:rsid w:val="00A43FC0"/>
    <w:rsid w:val="00B46ADC"/>
    <w:rsid w:val="00B50E3C"/>
    <w:rsid w:val="00BB4FDB"/>
    <w:rsid w:val="00C011DB"/>
    <w:rsid w:val="00C734A0"/>
    <w:rsid w:val="00CC5821"/>
    <w:rsid w:val="00D07BD4"/>
    <w:rsid w:val="00DC5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C550DA"/>
  <w15:chartTrackingRefBased/>
  <w15:docId w15:val="{DEBD82B6-BB06-4AB8-A426-084FF1B7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1DB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011D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011D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011DB"/>
    <w:rPr>
      <w:sz w:val="18"/>
      <w:szCs w:val="18"/>
    </w:rPr>
  </w:style>
  <w:style w:type="paragraph" w:styleId="a7">
    <w:name w:val="List Paragraph"/>
    <w:basedOn w:val="a"/>
    <w:uiPriority w:val="34"/>
    <w:qFormat/>
    <w:rsid w:val="00C011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 黄</dc:creator>
  <cp:keywords/>
  <dc:description/>
  <cp:lastModifiedBy>燕 黄</cp:lastModifiedBy>
  <cp:revision>6</cp:revision>
  <dcterms:created xsi:type="dcterms:W3CDTF">2024-12-26T03:09:00Z</dcterms:created>
  <dcterms:modified xsi:type="dcterms:W3CDTF">2024-12-26T08:29:00Z</dcterms:modified>
</cp:coreProperties>
</file>