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D10D" w14:textId="233F6C0E" w:rsidR="00C00999" w:rsidRDefault="000365AB" w:rsidP="00C00999">
      <w:pPr>
        <w:keepNext/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e</w:t>
      </w:r>
      <w:r w:rsidR="00C00999" w:rsidRPr="00C87075">
        <w:rPr>
          <w:rFonts w:ascii="Times New Roman" w:hAnsi="Times New Roman"/>
          <w:kern w:val="0"/>
          <w:sz w:val="24"/>
          <w:szCs w:val="24"/>
        </w:rPr>
        <w:t xml:space="preserve">Table </w:t>
      </w:r>
      <w:r w:rsidR="00F446CE">
        <w:rPr>
          <w:rFonts w:ascii="Times New Roman" w:hAnsi="Times New Roman"/>
          <w:kern w:val="0"/>
          <w:sz w:val="24"/>
          <w:szCs w:val="24"/>
        </w:rPr>
        <w:t>3</w:t>
      </w:r>
      <w:r w:rsidR="00C00999" w:rsidRPr="00C87075">
        <w:rPr>
          <w:rFonts w:ascii="Times New Roman" w:hAnsi="Times New Roman"/>
          <w:kern w:val="0"/>
          <w:sz w:val="24"/>
          <w:szCs w:val="24"/>
        </w:rPr>
        <w:t xml:space="preserve"> Effect of four GRNB detection rate on birth rate, mortality and people grow rate: double fixed effect regression result</w:t>
      </w:r>
    </w:p>
    <w:tbl>
      <w:tblPr>
        <w:tblW w:w="5145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807"/>
        <w:gridCol w:w="2051"/>
        <w:gridCol w:w="2058"/>
      </w:tblGrid>
      <w:tr w:rsidR="003C01B6" w:rsidRPr="003C01B6" w14:paraId="209D6B95" w14:textId="77777777" w:rsidTr="003C01B6">
        <w:trPr>
          <w:trHeight w:val="681"/>
        </w:trPr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4A0F4" w14:textId="77777777" w:rsidR="003C01B6" w:rsidRPr="003C01B6" w:rsidRDefault="003C01B6" w:rsidP="00B14404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5F5FFE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Birth rate </w:t>
            </w: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Coef.</w:t>
            </w:r>
          </w:p>
          <w:p w14:paraId="37F28BAF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(T-value)</w:t>
            </w:r>
          </w:p>
        </w:tc>
        <w:tc>
          <w:tcPr>
            <w:tcW w:w="120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E58E84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Mortality rate</w:t>
            </w:r>
          </w:p>
          <w:p w14:paraId="779944E7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Coef.</w:t>
            </w:r>
          </w:p>
          <w:p w14:paraId="4DF541EF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(T-value)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EF5CF1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Popgrow rate</w:t>
            </w:r>
          </w:p>
          <w:p w14:paraId="7DCD71B3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Coef.</w:t>
            </w:r>
          </w:p>
          <w:p w14:paraId="4D8FCC4C" w14:textId="77777777" w:rsidR="003C01B6" w:rsidRPr="003C01B6" w:rsidRDefault="003C01B6" w:rsidP="00B144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(T-value)</w:t>
            </w:r>
          </w:p>
        </w:tc>
      </w:tr>
      <w:tr w:rsidR="003C01B6" w:rsidRPr="003C01B6" w14:paraId="0C8D77D5" w14:textId="77777777" w:rsidTr="003C01B6">
        <w:trPr>
          <w:trHeight w:val="267"/>
        </w:trPr>
        <w:tc>
          <w:tcPr>
            <w:tcW w:w="1539" w:type="pct"/>
            <w:tcBorders>
              <w:top w:val="single" w:sz="4" w:space="0" w:color="auto"/>
            </w:tcBorders>
          </w:tcPr>
          <w:p w14:paraId="52350327" w14:textId="14DC67AE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Ecoli_dete (%)</w:t>
            </w:r>
          </w:p>
        </w:tc>
        <w:tc>
          <w:tcPr>
            <w:tcW w:w="1057" w:type="pct"/>
            <w:tcBorders>
              <w:top w:val="single" w:sz="4" w:space="0" w:color="auto"/>
            </w:tcBorders>
          </w:tcPr>
          <w:p w14:paraId="56C6C8B5" w14:textId="2B09A68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0.0673</w:t>
            </w:r>
          </w:p>
        </w:tc>
        <w:tc>
          <w:tcPr>
            <w:tcW w:w="1200" w:type="pct"/>
            <w:tcBorders>
              <w:top w:val="single" w:sz="4" w:space="0" w:color="auto"/>
            </w:tcBorders>
          </w:tcPr>
          <w:p w14:paraId="230EA3EB" w14:textId="786A97AA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-0.0065</w:t>
            </w:r>
          </w:p>
        </w:tc>
        <w:tc>
          <w:tcPr>
            <w:tcW w:w="1204" w:type="pct"/>
            <w:tcBorders>
              <w:top w:val="single" w:sz="4" w:space="0" w:color="auto"/>
            </w:tcBorders>
          </w:tcPr>
          <w:p w14:paraId="03B331E3" w14:textId="15A343C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0.0698</w:t>
            </w:r>
          </w:p>
        </w:tc>
      </w:tr>
      <w:tr w:rsidR="003C01B6" w:rsidRPr="003C01B6" w14:paraId="78E7477D" w14:textId="77777777" w:rsidTr="003C01B6">
        <w:trPr>
          <w:trHeight w:val="267"/>
        </w:trPr>
        <w:tc>
          <w:tcPr>
            <w:tcW w:w="1539" w:type="pct"/>
          </w:tcPr>
          <w:p w14:paraId="2A3AD9DB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</w:tcPr>
          <w:p w14:paraId="2EC4783B" w14:textId="71C4305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(1.0456)</w:t>
            </w:r>
          </w:p>
        </w:tc>
        <w:tc>
          <w:tcPr>
            <w:tcW w:w="1200" w:type="pct"/>
          </w:tcPr>
          <w:p w14:paraId="424548D3" w14:textId="21A30D5A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(-0.2974)</w:t>
            </w:r>
          </w:p>
        </w:tc>
        <w:tc>
          <w:tcPr>
            <w:tcW w:w="1204" w:type="pct"/>
          </w:tcPr>
          <w:p w14:paraId="770794E0" w14:textId="589EF1B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(1.0948)</w:t>
            </w:r>
          </w:p>
        </w:tc>
      </w:tr>
      <w:tr w:rsidR="003C01B6" w:rsidRPr="003C01B6" w14:paraId="4BCAE42E" w14:textId="77777777" w:rsidTr="003C01B6">
        <w:trPr>
          <w:trHeight w:val="267"/>
        </w:trPr>
        <w:tc>
          <w:tcPr>
            <w:tcW w:w="1539" w:type="pct"/>
          </w:tcPr>
          <w:p w14:paraId="5BAE78D3" w14:textId="5956B8F6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Pseud_dete (%)</w:t>
            </w:r>
          </w:p>
        </w:tc>
        <w:tc>
          <w:tcPr>
            <w:tcW w:w="1057" w:type="pct"/>
          </w:tcPr>
          <w:p w14:paraId="4F5E1E94" w14:textId="52843BA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0.0052</w:t>
            </w:r>
          </w:p>
        </w:tc>
        <w:tc>
          <w:tcPr>
            <w:tcW w:w="1200" w:type="pct"/>
          </w:tcPr>
          <w:p w14:paraId="68C7EB21" w14:textId="2350E8AB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0.2007***</w:t>
            </w:r>
          </w:p>
        </w:tc>
        <w:tc>
          <w:tcPr>
            <w:tcW w:w="1204" w:type="pct"/>
          </w:tcPr>
          <w:p w14:paraId="5894493F" w14:textId="3B4ED34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-0.1897</w:t>
            </w:r>
          </w:p>
        </w:tc>
      </w:tr>
      <w:tr w:rsidR="003C01B6" w:rsidRPr="003C01B6" w14:paraId="182435A9" w14:textId="77777777" w:rsidTr="003C01B6">
        <w:trPr>
          <w:trHeight w:val="267"/>
        </w:trPr>
        <w:tc>
          <w:tcPr>
            <w:tcW w:w="1539" w:type="pct"/>
          </w:tcPr>
          <w:p w14:paraId="41A0A0F0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</w:tcPr>
          <w:p w14:paraId="4A4AE410" w14:textId="24B169CB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(0.0310)</w:t>
            </w:r>
          </w:p>
        </w:tc>
        <w:tc>
          <w:tcPr>
            <w:tcW w:w="1200" w:type="pct"/>
          </w:tcPr>
          <w:p w14:paraId="361C2197" w14:textId="04602B6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(3.5069)</w:t>
            </w:r>
          </w:p>
        </w:tc>
        <w:tc>
          <w:tcPr>
            <w:tcW w:w="1204" w:type="pct"/>
          </w:tcPr>
          <w:p w14:paraId="70416748" w14:textId="1BBBB2B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(-1.1389)</w:t>
            </w:r>
          </w:p>
        </w:tc>
      </w:tr>
      <w:tr w:rsidR="003C01B6" w:rsidRPr="003C01B6" w14:paraId="16D2CE2D" w14:textId="77777777" w:rsidTr="003C01B6">
        <w:trPr>
          <w:trHeight w:val="267"/>
        </w:trPr>
        <w:tc>
          <w:tcPr>
            <w:tcW w:w="1539" w:type="pct"/>
          </w:tcPr>
          <w:p w14:paraId="402B5BA7" w14:textId="0ADB78C3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Klebsiella_dete (%)</w:t>
            </w:r>
          </w:p>
        </w:tc>
        <w:tc>
          <w:tcPr>
            <w:tcW w:w="1057" w:type="pct"/>
          </w:tcPr>
          <w:p w14:paraId="5A67E58A" w14:textId="47E32D7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0.0328</w:t>
            </w:r>
          </w:p>
        </w:tc>
        <w:tc>
          <w:tcPr>
            <w:tcW w:w="1200" w:type="pct"/>
          </w:tcPr>
          <w:p w14:paraId="5EDDD119" w14:textId="6BB3724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-0.0762***</w:t>
            </w:r>
          </w:p>
        </w:tc>
        <w:tc>
          <w:tcPr>
            <w:tcW w:w="1204" w:type="pct"/>
          </w:tcPr>
          <w:p w14:paraId="7EAB907C" w14:textId="1824CCF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0.1090</w:t>
            </w:r>
          </w:p>
        </w:tc>
      </w:tr>
      <w:tr w:rsidR="003C01B6" w:rsidRPr="003C01B6" w14:paraId="5C0D8970" w14:textId="77777777" w:rsidTr="003C01B6">
        <w:trPr>
          <w:trHeight w:val="267"/>
        </w:trPr>
        <w:tc>
          <w:tcPr>
            <w:tcW w:w="1539" w:type="pct"/>
          </w:tcPr>
          <w:p w14:paraId="303C41D5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</w:tcPr>
          <w:p w14:paraId="12B645AC" w14:textId="5BDE19F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(0.4227)</w:t>
            </w:r>
          </w:p>
        </w:tc>
        <w:tc>
          <w:tcPr>
            <w:tcW w:w="1200" w:type="pct"/>
          </w:tcPr>
          <w:p w14:paraId="759BA149" w14:textId="1E4A3D3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(-2.8867)</w:t>
            </w:r>
          </w:p>
        </w:tc>
        <w:tc>
          <w:tcPr>
            <w:tcW w:w="1204" w:type="pct"/>
          </w:tcPr>
          <w:p w14:paraId="6E876A7F" w14:textId="593A932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(1.4185)</w:t>
            </w:r>
          </w:p>
        </w:tc>
      </w:tr>
      <w:tr w:rsidR="003C01B6" w:rsidRPr="003C01B6" w14:paraId="4774A00A" w14:textId="77777777" w:rsidTr="003C01B6">
        <w:trPr>
          <w:trHeight w:val="267"/>
        </w:trPr>
        <w:tc>
          <w:tcPr>
            <w:tcW w:w="1539" w:type="pct"/>
          </w:tcPr>
          <w:p w14:paraId="0E5E7EE8" w14:textId="2271A40F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Acinet_dete (%)</w:t>
            </w:r>
          </w:p>
        </w:tc>
        <w:tc>
          <w:tcPr>
            <w:tcW w:w="1057" w:type="pct"/>
          </w:tcPr>
          <w:p w14:paraId="5A374F5D" w14:textId="790553A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0.1445</w:t>
            </w:r>
          </w:p>
        </w:tc>
        <w:tc>
          <w:tcPr>
            <w:tcW w:w="1200" w:type="pct"/>
          </w:tcPr>
          <w:p w14:paraId="16EC8EC2" w14:textId="0345517A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-0.0133</w:t>
            </w:r>
          </w:p>
        </w:tc>
        <w:tc>
          <w:tcPr>
            <w:tcW w:w="1204" w:type="pct"/>
          </w:tcPr>
          <w:p w14:paraId="0C2D7881" w14:textId="3E802DE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0.1493</w:t>
            </w:r>
          </w:p>
        </w:tc>
      </w:tr>
      <w:tr w:rsidR="003C01B6" w:rsidRPr="003C01B6" w14:paraId="1A9D3DED" w14:textId="77777777" w:rsidTr="003C01B6">
        <w:trPr>
          <w:trHeight w:val="267"/>
        </w:trPr>
        <w:tc>
          <w:tcPr>
            <w:tcW w:w="1539" w:type="pct"/>
          </w:tcPr>
          <w:p w14:paraId="602C7BCB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</w:tcPr>
          <w:p w14:paraId="2596049F" w14:textId="58207EB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(1.2865)</w:t>
            </w:r>
          </w:p>
        </w:tc>
        <w:tc>
          <w:tcPr>
            <w:tcW w:w="1200" w:type="pct"/>
          </w:tcPr>
          <w:p w14:paraId="073C147E" w14:textId="2BFC5781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(-0.3467)</w:t>
            </w:r>
          </w:p>
        </w:tc>
        <w:tc>
          <w:tcPr>
            <w:tcW w:w="1204" w:type="pct"/>
          </w:tcPr>
          <w:p w14:paraId="26EAD940" w14:textId="76E5FFA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(1.3420)</w:t>
            </w:r>
          </w:p>
        </w:tc>
      </w:tr>
      <w:tr w:rsidR="003C01B6" w:rsidRPr="003C01B6" w14:paraId="27863F7F" w14:textId="77777777" w:rsidTr="003C01B6">
        <w:trPr>
          <w:trHeight w:val="267"/>
        </w:trPr>
        <w:tc>
          <w:tcPr>
            <w:tcW w:w="1539" w:type="pct"/>
            <w:vMerge w:val="restart"/>
            <w:hideMark/>
          </w:tcPr>
          <w:p w14:paraId="1D5D6020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Temperature(°C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1057" w:type="pct"/>
            <w:hideMark/>
          </w:tcPr>
          <w:p w14:paraId="223D79DA" w14:textId="6D646A5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0.0009</w:t>
            </w:r>
          </w:p>
        </w:tc>
        <w:tc>
          <w:tcPr>
            <w:tcW w:w="1200" w:type="pct"/>
            <w:hideMark/>
          </w:tcPr>
          <w:p w14:paraId="2B786BF3" w14:textId="5D60AAB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-0.0027***</w:t>
            </w:r>
          </w:p>
        </w:tc>
        <w:tc>
          <w:tcPr>
            <w:tcW w:w="1204" w:type="pct"/>
            <w:hideMark/>
          </w:tcPr>
          <w:p w14:paraId="45D21541" w14:textId="51B1D72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0.0040</w:t>
            </w:r>
          </w:p>
        </w:tc>
      </w:tr>
      <w:tr w:rsidR="003C01B6" w:rsidRPr="003C01B6" w14:paraId="6E77F999" w14:textId="77777777" w:rsidTr="003C01B6">
        <w:trPr>
          <w:trHeight w:val="225"/>
        </w:trPr>
        <w:tc>
          <w:tcPr>
            <w:tcW w:w="1539" w:type="pct"/>
            <w:vMerge/>
          </w:tcPr>
          <w:p w14:paraId="643EBFA7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</w:tcPr>
          <w:p w14:paraId="564B65AC" w14:textId="1B81FA1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(0.3072)</w:t>
            </w:r>
          </w:p>
        </w:tc>
        <w:tc>
          <w:tcPr>
            <w:tcW w:w="1200" w:type="pct"/>
            <w:hideMark/>
          </w:tcPr>
          <w:p w14:paraId="258868EE" w14:textId="63CF611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(-2.8574)</w:t>
            </w:r>
          </w:p>
        </w:tc>
        <w:tc>
          <w:tcPr>
            <w:tcW w:w="1204" w:type="pct"/>
          </w:tcPr>
          <w:p w14:paraId="7D2E2615" w14:textId="5EE1783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(1.4651)</w:t>
            </w:r>
          </w:p>
        </w:tc>
      </w:tr>
      <w:tr w:rsidR="003C01B6" w:rsidRPr="003C01B6" w14:paraId="534D8D32" w14:textId="77777777" w:rsidTr="003C01B6">
        <w:trPr>
          <w:trHeight w:val="225"/>
        </w:trPr>
        <w:tc>
          <w:tcPr>
            <w:tcW w:w="1539" w:type="pct"/>
            <w:hideMark/>
          </w:tcPr>
          <w:p w14:paraId="0BAF5A19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Rainfall(mm)</w:t>
            </w:r>
          </w:p>
        </w:tc>
        <w:tc>
          <w:tcPr>
            <w:tcW w:w="1057" w:type="pct"/>
            <w:hideMark/>
          </w:tcPr>
          <w:p w14:paraId="612019C4" w14:textId="75FD270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0.0052</w:t>
            </w:r>
          </w:p>
        </w:tc>
        <w:tc>
          <w:tcPr>
            <w:tcW w:w="1200" w:type="pct"/>
            <w:hideMark/>
          </w:tcPr>
          <w:p w14:paraId="2789663F" w14:textId="4D859753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0.0007</w:t>
            </w:r>
          </w:p>
        </w:tc>
        <w:tc>
          <w:tcPr>
            <w:tcW w:w="1204" w:type="pct"/>
            <w:hideMark/>
          </w:tcPr>
          <w:p w14:paraId="5D2443E5" w14:textId="5CE1871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0.0047</w:t>
            </w:r>
          </w:p>
        </w:tc>
      </w:tr>
      <w:tr w:rsidR="003C01B6" w:rsidRPr="003C01B6" w14:paraId="74902778" w14:textId="77777777" w:rsidTr="003C01B6">
        <w:trPr>
          <w:trHeight w:val="225"/>
        </w:trPr>
        <w:tc>
          <w:tcPr>
            <w:tcW w:w="1539" w:type="pct"/>
          </w:tcPr>
          <w:p w14:paraId="612E8B4F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51A32EDD" w14:textId="68ED6BE1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(1.4253)</w:t>
            </w:r>
          </w:p>
        </w:tc>
        <w:tc>
          <w:tcPr>
            <w:tcW w:w="1200" w:type="pct"/>
          </w:tcPr>
          <w:p w14:paraId="7C49B3F7" w14:textId="646BCA6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(0.5802)</w:t>
            </w:r>
          </w:p>
        </w:tc>
        <w:tc>
          <w:tcPr>
            <w:tcW w:w="1204" w:type="pct"/>
            <w:hideMark/>
          </w:tcPr>
          <w:p w14:paraId="328A0936" w14:textId="3D52264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(1.2919)</w:t>
            </w:r>
          </w:p>
        </w:tc>
      </w:tr>
      <w:tr w:rsidR="003C01B6" w:rsidRPr="003C01B6" w14:paraId="5E16A670" w14:textId="77777777" w:rsidTr="003C01B6">
        <w:trPr>
          <w:trHeight w:val="225"/>
        </w:trPr>
        <w:tc>
          <w:tcPr>
            <w:tcW w:w="1539" w:type="pct"/>
            <w:hideMark/>
          </w:tcPr>
          <w:p w14:paraId="5947120A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GDPG (billion)</w:t>
            </w:r>
          </w:p>
        </w:tc>
        <w:tc>
          <w:tcPr>
            <w:tcW w:w="1057" w:type="pct"/>
            <w:hideMark/>
          </w:tcPr>
          <w:p w14:paraId="168BF5C2" w14:textId="08F95F9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0.0074</w:t>
            </w:r>
          </w:p>
        </w:tc>
        <w:tc>
          <w:tcPr>
            <w:tcW w:w="1200" w:type="pct"/>
            <w:hideMark/>
          </w:tcPr>
          <w:p w14:paraId="125FCB14" w14:textId="2C10B07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0.0028</w:t>
            </w:r>
          </w:p>
        </w:tc>
        <w:tc>
          <w:tcPr>
            <w:tcW w:w="1204" w:type="pct"/>
            <w:hideMark/>
          </w:tcPr>
          <w:p w14:paraId="7FFE6932" w14:textId="2E25006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0.0043</w:t>
            </w:r>
          </w:p>
        </w:tc>
      </w:tr>
      <w:tr w:rsidR="003C01B6" w:rsidRPr="003C01B6" w14:paraId="188EF232" w14:textId="77777777" w:rsidTr="003C01B6">
        <w:trPr>
          <w:trHeight w:val="225"/>
        </w:trPr>
        <w:tc>
          <w:tcPr>
            <w:tcW w:w="1539" w:type="pct"/>
          </w:tcPr>
          <w:p w14:paraId="25FBF985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4EA02D32" w14:textId="37F1C49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(0.2974)</w:t>
            </w:r>
          </w:p>
        </w:tc>
        <w:tc>
          <w:tcPr>
            <w:tcW w:w="1200" w:type="pct"/>
            <w:hideMark/>
          </w:tcPr>
          <w:p w14:paraId="71F2B4BF" w14:textId="622C2EA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(0.3322)</w:t>
            </w:r>
          </w:p>
        </w:tc>
        <w:tc>
          <w:tcPr>
            <w:tcW w:w="1204" w:type="pct"/>
            <w:hideMark/>
          </w:tcPr>
          <w:p w14:paraId="070CFE93" w14:textId="11CA7E0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(0.1725)</w:t>
            </w:r>
          </w:p>
        </w:tc>
      </w:tr>
      <w:tr w:rsidR="003C01B6" w:rsidRPr="003C01B6" w14:paraId="6A07C7A4" w14:textId="77777777" w:rsidTr="003C01B6">
        <w:trPr>
          <w:trHeight w:val="225"/>
        </w:trPr>
        <w:tc>
          <w:tcPr>
            <w:tcW w:w="1539" w:type="pct"/>
            <w:hideMark/>
          </w:tcPr>
          <w:p w14:paraId="3EEE22C2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Hospital (n)</w:t>
            </w:r>
          </w:p>
        </w:tc>
        <w:tc>
          <w:tcPr>
            <w:tcW w:w="1057" w:type="pct"/>
            <w:hideMark/>
          </w:tcPr>
          <w:p w14:paraId="50B847F7" w14:textId="4DBAE7A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-0.0049</w:t>
            </w:r>
          </w:p>
        </w:tc>
        <w:tc>
          <w:tcPr>
            <w:tcW w:w="1200" w:type="pct"/>
            <w:hideMark/>
          </w:tcPr>
          <w:p w14:paraId="48ADA041" w14:textId="18D428A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0.0060</w:t>
            </w:r>
          </w:p>
        </w:tc>
        <w:tc>
          <w:tcPr>
            <w:tcW w:w="1204" w:type="pct"/>
            <w:hideMark/>
          </w:tcPr>
          <w:p w14:paraId="47E9A911" w14:textId="656D768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-0.0131</w:t>
            </w:r>
          </w:p>
        </w:tc>
      </w:tr>
      <w:tr w:rsidR="003C01B6" w:rsidRPr="003C01B6" w14:paraId="06682076" w14:textId="77777777" w:rsidTr="003C01B6">
        <w:trPr>
          <w:trHeight w:val="219"/>
        </w:trPr>
        <w:tc>
          <w:tcPr>
            <w:tcW w:w="1539" w:type="pct"/>
          </w:tcPr>
          <w:p w14:paraId="4782CFF2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007049F0" w14:textId="3FA4230A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(-0.3862)</w:t>
            </w:r>
          </w:p>
        </w:tc>
        <w:tc>
          <w:tcPr>
            <w:tcW w:w="1200" w:type="pct"/>
            <w:hideMark/>
          </w:tcPr>
          <w:p w14:paraId="6ED1398D" w14:textId="504AE5C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(1.3868)</w:t>
            </w:r>
          </w:p>
        </w:tc>
        <w:tc>
          <w:tcPr>
            <w:tcW w:w="1204" w:type="pct"/>
            <w:hideMark/>
          </w:tcPr>
          <w:p w14:paraId="6B99CD5C" w14:textId="7679606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(-1.0467)</w:t>
            </w:r>
          </w:p>
        </w:tc>
      </w:tr>
      <w:tr w:rsidR="003C01B6" w:rsidRPr="003C01B6" w14:paraId="5608CD29" w14:textId="77777777" w:rsidTr="003C01B6">
        <w:trPr>
          <w:trHeight w:val="194"/>
        </w:trPr>
        <w:tc>
          <w:tcPr>
            <w:tcW w:w="1539" w:type="pct"/>
            <w:hideMark/>
          </w:tcPr>
          <w:p w14:paraId="63B200D8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Crop production(kiloton)</w:t>
            </w:r>
          </w:p>
        </w:tc>
        <w:tc>
          <w:tcPr>
            <w:tcW w:w="1057" w:type="pct"/>
            <w:hideMark/>
          </w:tcPr>
          <w:p w14:paraId="3ED73E3A" w14:textId="159A11C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0.0004</w:t>
            </w:r>
          </w:p>
        </w:tc>
        <w:tc>
          <w:tcPr>
            <w:tcW w:w="1200" w:type="pct"/>
            <w:hideMark/>
          </w:tcPr>
          <w:p w14:paraId="627B1627" w14:textId="5217F48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0.0105***</w:t>
            </w:r>
          </w:p>
        </w:tc>
        <w:tc>
          <w:tcPr>
            <w:tcW w:w="1204" w:type="pct"/>
            <w:hideMark/>
          </w:tcPr>
          <w:p w14:paraId="270DC344" w14:textId="08B4319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-0.0108</w:t>
            </w:r>
          </w:p>
        </w:tc>
      </w:tr>
      <w:tr w:rsidR="003C01B6" w:rsidRPr="003C01B6" w14:paraId="3409C023" w14:textId="77777777" w:rsidTr="003C01B6">
        <w:trPr>
          <w:trHeight w:val="225"/>
        </w:trPr>
        <w:tc>
          <w:tcPr>
            <w:tcW w:w="1539" w:type="pct"/>
          </w:tcPr>
          <w:p w14:paraId="2AB38659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4435BFC0" w14:textId="51EF641B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(0.0515)</w:t>
            </w:r>
          </w:p>
        </w:tc>
        <w:tc>
          <w:tcPr>
            <w:tcW w:w="1200" w:type="pct"/>
            <w:hideMark/>
          </w:tcPr>
          <w:p w14:paraId="5D0A0429" w14:textId="1FBA2AD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(3.8649)</w:t>
            </w:r>
          </w:p>
        </w:tc>
        <w:tc>
          <w:tcPr>
            <w:tcW w:w="1204" w:type="pct"/>
            <w:hideMark/>
          </w:tcPr>
          <w:p w14:paraId="644E89CF" w14:textId="7378A5C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(-1.3736)</w:t>
            </w:r>
          </w:p>
        </w:tc>
      </w:tr>
      <w:tr w:rsidR="003C01B6" w:rsidRPr="003C01B6" w14:paraId="355B0C0D" w14:textId="77777777" w:rsidTr="003C01B6">
        <w:trPr>
          <w:trHeight w:val="225"/>
        </w:trPr>
        <w:tc>
          <w:tcPr>
            <w:tcW w:w="1539" w:type="pct"/>
          </w:tcPr>
          <w:p w14:paraId="751CD4CE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Intensity (DDDs)</w:t>
            </w:r>
          </w:p>
        </w:tc>
        <w:tc>
          <w:tcPr>
            <w:tcW w:w="1057" w:type="pct"/>
          </w:tcPr>
          <w:p w14:paraId="6E1CD7B9" w14:textId="3C41021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0.0408**</w:t>
            </w:r>
          </w:p>
        </w:tc>
        <w:tc>
          <w:tcPr>
            <w:tcW w:w="1200" w:type="pct"/>
          </w:tcPr>
          <w:p w14:paraId="638CBBD5" w14:textId="3400E5C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-0.0164***</w:t>
            </w:r>
          </w:p>
        </w:tc>
        <w:tc>
          <w:tcPr>
            <w:tcW w:w="1204" w:type="pct"/>
          </w:tcPr>
          <w:p w14:paraId="290EBC50" w14:textId="7DACD90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0.0557***</w:t>
            </w:r>
          </w:p>
        </w:tc>
      </w:tr>
      <w:tr w:rsidR="003C01B6" w:rsidRPr="003C01B6" w14:paraId="50426E82" w14:textId="77777777" w:rsidTr="003C01B6">
        <w:trPr>
          <w:trHeight w:val="225"/>
        </w:trPr>
        <w:tc>
          <w:tcPr>
            <w:tcW w:w="1539" w:type="pct"/>
            <w:vAlign w:val="center"/>
          </w:tcPr>
          <w:p w14:paraId="00EA110A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</w:tcPr>
          <w:p w14:paraId="2E9C5698" w14:textId="331FC35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(2.3656)</w:t>
            </w:r>
          </w:p>
        </w:tc>
        <w:tc>
          <w:tcPr>
            <w:tcW w:w="1200" w:type="pct"/>
          </w:tcPr>
          <w:p w14:paraId="3EB2D445" w14:textId="63A7C4D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(-2.7894)</w:t>
            </w:r>
          </w:p>
        </w:tc>
        <w:tc>
          <w:tcPr>
            <w:tcW w:w="1204" w:type="pct"/>
          </w:tcPr>
          <w:p w14:paraId="6D86323E" w14:textId="7F2781B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(3.2622)</w:t>
            </w:r>
          </w:p>
        </w:tc>
      </w:tr>
      <w:tr w:rsidR="003C01B6" w:rsidRPr="003C01B6" w14:paraId="62212FFC" w14:textId="77777777" w:rsidTr="003C01B6">
        <w:trPr>
          <w:trHeight w:val="288"/>
        </w:trPr>
        <w:tc>
          <w:tcPr>
            <w:tcW w:w="5000" w:type="pct"/>
            <w:gridSpan w:val="4"/>
          </w:tcPr>
          <w:p w14:paraId="1F963FFA" w14:textId="77777777" w:rsidR="003C01B6" w:rsidRPr="003C01B6" w:rsidRDefault="003C01B6" w:rsidP="00B14404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Per-capita consumption of major foods, (kg)</w:t>
            </w:r>
          </w:p>
        </w:tc>
      </w:tr>
      <w:tr w:rsidR="003C01B6" w:rsidRPr="003C01B6" w14:paraId="4254160C" w14:textId="77777777" w:rsidTr="003C01B6">
        <w:trPr>
          <w:trHeight w:val="166"/>
        </w:trPr>
        <w:tc>
          <w:tcPr>
            <w:tcW w:w="1539" w:type="pct"/>
            <w:hideMark/>
          </w:tcPr>
          <w:p w14:paraId="2E3AD268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Grain </w:t>
            </w:r>
          </w:p>
        </w:tc>
        <w:tc>
          <w:tcPr>
            <w:tcW w:w="1057" w:type="pct"/>
            <w:hideMark/>
          </w:tcPr>
          <w:p w14:paraId="21A69CED" w14:textId="7449FEF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0.0169</w:t>
            </w:r>
          </w:p>
        </w:tc>
        <w:tc>
          <w:tcPr>
            <w:tcW w:w="1200" w:type="pct"/>
            <w:hideMark/>
          </w:tcPr>
          <w:p w14:paraId="0FDEEBF8" w14:textId="7559060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0.0049</w:t>
            </w:r>
          </w:p>
        </w:tc>
        <w:tc>
          <w:tcPr>
            <w:tcW w:w="1204" w:type="pct"/>
            <w:hideMark/>
          </w:tcPr>
          <w:p w14:paraId="760F4196" w14:textId="3FBD617B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0.0096</w:t>
            </w:r>
          </w:p>
        </w:tc>
      </w:tr>
      <w:tr w:rsidR="003C01B6" w:rsidRPr="003C01B6" w14:paraId="216FB439" w14:textId="77777777" w:rsidTr="003C01B6">
        <w:trPr>
          <w:trHeight w:val="225"/>
        </w:trPr>
        <w:tc>
          <w:tcPr>
            <w:tcW w:w="1539" w:type="pct"/>
          </w:tcPr>
          <w:p w14:paraId="2EDE9C42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2D1D57E9" w14:textId="53DE49F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(1.0117)</w:t>
            </w:r>
          </w:p>
        </w:tc>
        <w:tc>
          <w:tcPr>
            <w:tcW w:w="1200" w:type="pct"/>
            <w:hideMark/>
          </w:tcPr>
          <w:p w14:paraId="59C24781" w14:textId="5D9A6A0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(0.8641)</w:t>
            </w:r>
          </w:p>
        </w:tc>
        <w:tc>
          <w:tcPr>
            <w:tcW w:w="1204" w:type="pct"/>
            <w:hideMark/>
          </w:tcPr>
          <w:p w14:paraId="0D3E131B" w14:textId="0771578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(0.5800)</w:t>
            </w:r>
          </w:p>
        </w:tc>
      </w:tr>
      <w:tr w:rsidR="003C01B6" w:rsidRPr="003C01B6" w14:paraId="78C11F2E" w14:textId="77777777" w:rsidTr="003C01B6">
        <w:trPr>
          <w:trHeight w:val="225"/>
        </w:trPr>
        <w:tc>
          <w:tcPr>
            <w:tcW w:w="1539" w:type="pct"/>
            <w:hideMark/>
          </w:tcPr>
          <w:p w14:paraId="5561B823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Edible oil</w:t>
            </w:r>
          </w:p>
        </w:tc>
        <w:tc>
          <w:tcPr>
            <w:tcW w:w="1057" w:type="pct"/>
            <w:hideMark/>
          </w:tcPr>
          <w:p w14:paraId="20E1F0DB" w14:textId="5403367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-0.0069</w:t>
            </w:r>
          </w:p>
        </w:tc>
        <w:tc>
          <w:tcPr>
            <w:tcW w:w="1200" w:type="pct"/>
            <w:hideMark/>
          </w:tcPr>
          <w:p w14:paraId="16E1C8BE" w14:textId="2BD312A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-0.0049</w:t>
            </w:r>
          </w:p>
        </w:tc>
        <w:tc>
          <w:tcPr>
            <w:tcW w:w="1204" w:type="pct"/>
            <w:hideMark/>
          </w:tcPr>
          <w:p w14:paraId="6EDEE9ED" w14:textId="395DF40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-0.0018</w:t>
            </w:r>
          </w:p>
        </w:tc>
      </w:tr>
      <w:tr w:rsidR="003C01B6" w:rsidRPr="003C01B6" w14:paraId="773E84DD" w14:textId="77777777" w:rsidTr="003C01B6">
        <w:trPr>
          <w:trHeight w:val="225"/>
        </w:trPr>
        <w:tc>
          <w:tcPr>
            <w:tcW w:w="1539" w:type="pct"/>
          </w:tcPr>
          <w:p w14:paraId="23D6321B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6B4CFC2A" w14:textId="78E8E193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(-0.5989)</w:t>
            </w:r>
          </w:p>
        </w:tc>
        <w:tc>
          <w:tcPr>
            <w:tcW w:w="1200" w:type="pct"/>
            <w:hideMark/>
          </w:tcPr>
          <w:p w14:paraId="0372C69B" w14:textId="6284A69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(-1.2412)</w:t>
            </w:r>
          </w:p>
        </w:tc>
        <w:tc>
          <w:tcPr>
            <w:tcW w:w="1204" w:type="pct"/>
            <w:hideMark/>
          </w:tcPr>
          <w:p w14:paraId="6539D8C9" w14:textId="64A6381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(-0.1551)</w:t>
            </w:r>
          </w:p>
        </w:tc>
      </w:tr>
      <w:tr w:rsidR="003C01B6" w:rsidRPr="003C01B6" w14:paraId="348818E6" w14:textId="77777777" w:rsidTr="003C01B6">
        <w:trPr>
          <w:trHeight w:val="199"/>
        </w:trPr>
        <w:tc>
          <w:tcPr>
            <w:tcW w:w="1539" w:type="pct"/>
            <w:hideMark/>
          </w:tcPr>
          <w:p w14:paraId="347BF711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Vegetables </w:t>
            </w:r>
          </w:p>
        </w:tc>
        <w:tc>
          <w:tcPr>
            <w:tcW w:w="1057" w:type="pct"/>
            <w:hideMark/>
          </w:tcPr>
          <w:p w14:paraId="12C2067E" w14:textId="66DEC1C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0.0108</w:t>
            </w:r>
          </w:p>
        </w:tc>
        <w:tc>
          <w:tcPr>
            <w:tcW w:w="1200" w:type="pct"/>
            <w:hideMark/>
          </w:tcPr>
          <w:p w14:paraId="387FD5E8" w14:textId="5FCB983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-0.0061</w:t>
            </w:r>
          </w:p>
        </w:tc>
        <w:tc>
          <w:tcPr>
            <w:tcW w:w="1204" w:type="pct"/>
            <w:hideMark/>
          </w:tcPr>
          <w:p w14:paraId="1B3DFFB9" w14:textId="5D3E3C7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0.0170</w:t>
            </w:r>
          </w:p>
        </w:tc>
      </w:tr>
      <w:tr w:rsidR="003C01B6" w:rsidRPr="003C01B6" w14:paraId="4BEB2382" w14:textId="77777777" w:rsidTr="003C01B6">
        <w:trPr>
          <w:trHeight w:val="225"/>
        </w:trPr>
        <w:tc>
          <w:tcPr>
            <w:tcW w:w="1539" w:type="pct"/>
          </w:tcPr>
          <w:p w14:paraId="64300E56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22A2F0D4" w14:textId="0CDD3F3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(0.7958)</w:t>
            </w:r>
          </w:p>
        </w:tc>
        <w:tc>
          <w:tcPr>
            <w:tcW w:w="1200" w:type="pct"/>
            <w:hideMark/>
          </w:tcPr>
          <w:p w14:paraId="5FFDCAF5" w14:textId="0309580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(-1.3220)</w:t>
            </w:r>
          </w:p>
        </w:tc>
        <w:tc>
          <w:tcPr>
            <w:tcW w:w="1204" w:type="pct"/>
            <w:hideMark/>
          </w:tcPr>
          <w:p w14:paraId="265FFFF5" w14:textId="6B9235B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(1.2688)</w:t>
            </w:r>
          </w:p>
        </w:tc>
      </w:tr>
      <w:tr w:rsidR="003C01B6" w:rsidRPr="003C01B6" w14:paraId="4DE89A5E" w14:textId="77777777" w:rsidTr="003C01B6">
        <w:trPr>
          <w:trHeight w:val="225"/>
        </w:trPr>
        <w:tc>
          <w:tcPr>
            <w:tcW w:w="1539" w:type="pct"/>
            <w:hideMark/>
          </w:tcPr>
          <w:p w14:paraId="16BE1356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Meat</w:t>
            </w:r>
          </w:p>
        </w:tc>
        <w:tc>
          <w:tcPr>
            <w:tcW w:w="1057" w:type="pct"/>
            <w:hideMark/>
          </w:tcPr>
          <w:p w14:paraId="14F88D4E" w14:textId="54AC231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0.0021</w:t>
            </w:r>
          </w:p>
        </w:tc>
        <w:tc>
          <w:tcPr>
            <w:tcW w:w="1200" w:type="pct"/>
            <w:hideMark/>
          </w:tcPr>
          <w:p w14:paraId="1E51B29E" w14:textId="0DD2927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0.0040</w:t>
            </w:r>
          </w:p>
        </w:tc>
        <w:tc>
          <w:tcPr>
            <w:tcW w:w="1204" w:type="pct"/>
            <w:hideMark/>
          </w:tcPr>
          <w:p w14:paraId="3F3E239A" w14:textId="38971D9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-0.0024</w:t>
            </w:r>
          </w:p>
        </w:tc>
      </w:tr>
      <w:tr w:rsidR="003C01B6" w:rsidRPr="003C01B6" w14:paraId="6D649EDF" w14:textId="77777777" w:rsidTr="003C01B6">
        <w:trPr>
          <w:trHeight w:val="225"/>
        </w:trPr>
        <w:tc>
          <w:tcPr>
            <w:tcW w:w="1539" w:type="pct"/>
          </w:tcPr>
          <w:p w14:paraId="6F76F6AA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41E1D4E3" w14:textId="3CB6CB9B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(0.1603)</w:t>
            </w:r>
          </w:p>
        </w:tc>
        <w:tc>
          <w:tcPr>
            <w:tcW w:w="1200" w:type="pct"/>
            <w:hideMark/>
          </w:tcPr>
          <w:p w14:paraId="0FB0EF7F" w14:textId="65C6B34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(0.8933)</w:t>
            </w:r>
          </w:p>
        </w:tc>
        <w:tc>
          <w:tcPr>
            <w:tcW w:w="1204" w:type="pct"/>
            <w:hideMark/>
          </w:tcPr>
          <w:p w14:paraId="11E08540" w14:textId="0D94BD8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(-0.1850)</w:t>
            </w:r>
          </w:p>
        </w:tc>
      </w:tr>
      <w:tr w:rsidR="003C01B6" w:rsidRPr="003C01B6" w14:paraId="790FB244" w14:textId="77777777" w:rsidTr="003C01B6">
        <w:trPr>
          <w:trHeight w:val="229"/>
        </w:trPr>
        <w:tc>
          <w:tcPr>
            <w:tcW w:w="1539" w:type="pct"/>
            <w:hideMark/>
          </w:tcPr>
          <w:p w14:paraId="482FBACF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Poultry </w:t>
            </w:r>
          </w:p>
        </w:tc>
        <w:tc>
          <w:tcPr>
            <w:tcW w:w="1057" w:type="pct"/>
            <w:hideMark/>
          </w:tcPr>
          <w:p w14:paraId="6A1E8352" w14:textId="0302918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-0.0120</w:t>
            </w:r>
          </w:p>
        </w:tc>
        <w:tc>
          <w:tcPr>
            <w:tcW w:w="1200" w:type="pct"/>
            <w:hideMark/>
          </w:tcPr>
          <w:p w14:paraId="2FA0BEC0" w14:textId="6C314AC1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-0.0008</w:t>
            </w:r>
          </w:p>
        </w:tc>
        <w:tc>
          <w:tcPr>
            <w:tcW w:w="1204" w:type="pct"/>
            <w:hideMark/>
          </w:tcPr>
          <w:p w14:paraId="44C29D0C" w14:textId="398F265A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-0.0129</w:t>
            </w:r>
          </w:p>
        </w:tc>
      </w:tr>
      <w:tr w:rsidR="003C01B6" w:rsidRPr="003C01B6" w14:paraId="18E1A297" w14:textId="77777777" w:rsidTr="003C01B6">
        <w:trPr>
          <w:trHeight w:val="225"/>
        </w:trPr>
        <w:tc>
          <w:tcPr>
            <w:tcW w:w="1539" w:type="pct"/>
          </w:tcPr>
          <w:p w14:paraId="6A36E3E5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56D1B882" w14:textId="13B6324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(-0.7243)</w:t>
            </w:r>
          </w:p>
        </w:tc>
        <w:tc>
          <w:tcPr>
            <w:tcW w:w="1200" w:type="pct"/>
            <w:hideMark/>
          </w:tcPr>
          <w:p w14:paraId="46A037C8" w14:textId="5A69B07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(-0.1474)</w:t>
            </w:r>
          </w:p>
        </w:tc>
        <w:tc>
          <w:tcPr>
            <w:tcW w:w="1204" w:type="pct"/>
            <w:hideMark/>
          </w:tcPr>
          <w:p w14:paraId="0B88C45C" w14:textId="786AE77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(-0.7902)</w:t>
            </w:r>
          </w:p>
        </w:tc>
      </w:tr>
      <w:tr w:rsidR="003C01B6" w:rsidRPr="003C01B6" w14:paraId="423DB6CE" w14:textId="77777777" w:rsidTr="003C01B6">
        <w:trPr>
          <w:trHeight w:val="220"/>
        </w:trPr>
        <w:tc>
          <w:tcPr>
            <w:tcW w:w="1539" w:type="pct"/>
            <w:hideMark/>
          </w:tcPr>
          <w:p w14:paraId="232731EE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Aquatic</w:t>
            </w:r>
          </w:p>
        </w:tc>
        <w:tc>
          <w:tcPr>
            <w:tcW w:w="1057" w:type="pct"/>
            <w:hideMark/>
          </w:tcPr>
          <w:p w14:paraId="31B33E58" w14:textId="09F0F09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0.0127</w:t>
            </w:r>
          </w:p>
        </w:tc>
        <w:tc>
          <w:tcPr>
            <w:tcW w:w="1200" w:type="pct"/>
            <w:hideMark/>
          </w:tcPr>
          <w:p w14:paraId="446B895D" w14:textId="4E14E01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-0.0091*</w:t>
            </w:r>
          </w:p>
        </w:tc>
        <w:tc>
          <w:tcPr>
            <w:tcW w:w="1204" w:type="pct"/>
            <w:hideMark/>
          </w:tcPr>
          <w:p w14:paraId="6C8194FE" w14:textId="2222CE9A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0.0233</w:t>
            </w:r>
          </w:p>
        </w:tc>
      </w:tr>
      <w:tr w:rsidR="003C01B6" w:rsidRPr="003C01B6" w14:paraId="06009A5F" w14:textId="77777777" w:rsidTr="003C01B6">
        <w:trPr>
          <w:trHeight w:val="225"/>
        </w:trPr>
        <w:tc>
          <w:tcPr>
            <w:tcW w:w="1539" w:type="pct"/>
          </w:tcPr>
          <w:p w14:paraId="549AD147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525B85D5" w14:textId="7C76D73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(0.8146)</w:t>
            </w:r>
          </w:p>
        </w:tc>
        <w:tc>
          <w:tcPr>
            <w:tcW w:w="1200" w:type="pct"/>
            <w:hideMark/>
          </w:tcPr>
          <w:p w14:paraId="1C2A0B95" w14:textId="6BD77E4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(-1.7128)</w:t>
            </w:r>
          </w:p>
        </w:tc>
        <w:tc>
          <w:tcPr>
            <w:tcW w:w="1204" w:type="pct"/>
            <w:hideMark/>
          </w:tcPr>
          <w:p w14:paraId="140B0662" w14:textId="28FCBF2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(1.5133)</w:t>
            </w:r>
          </w:p>
        </w:tc>
      </w:tr>
      <w:tr w:rsidR="003C01B6" w:rsidRPr="003C01B6" w14:paraId="178D5CED" w14:textId="77777777" w:rsidTr="003C01B6">
        <w:trPr>
          <w:trHeight w:val="225"/>
        </w:trPr>
        <w:tc>
          <w:tcPr>
            <w:tcW w:w="1539" w:type="pct"/>
            <w:hideMark/>
          </w:tcPr>
          <w:p w14:paraId="602EEDE6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Egg</w:t>
            </w:r>
          </w:p>
        </w:tc>
        <w:tc>
          <w:tcPr>
            <w:tcW w:w="1057" w:type="pct"/>
            <w:hideMark/>
          </w:tcPr>
          <w:p w14:paraId="03698406" w14:textId="7C51C69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-0.0185</w:t>
            </w:r>
          </w:p>
        </w:tc>
        <w:tc>
          <w:tcPr>
            <w:tcW w:w="1200" w:type="pct"/>
            <w:hideMark/>
          </w:tcPr>
          <w:p w14:paraId="01FA8A23" w14:textId="68205E4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0.0061</w:t>
            </w:r>
          </w:p>
        </w:tc>
        <w:tc>
          <w:tcPr>
            <w:tcW w:w="1204" w:type="pct"/>
            <w:hideMark/>
          </w:tcPr>
          <w:p w14:paraId="03921DC9" w14:textId="3A4D158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-0.0223</w:t>
            </w:r>
          </w:p>
        </w:tc>
      </w:tr>
      <w:tr w:rsidR="003C01B6" w:rsidRPr="003C01B6" w14:paraId="2BCB9A30" w14:textId="77777777" w:rsidTr="003C01B6">
        <w:trPr>
          <w:trHeight w:val="225"/>
        </w:trPr>
        <w:tc>
          <w:tcPr>
            <w:tcW w:w="1539" w:type="pct"/>
          </w:tcPr>
          <w:p w14:paraId="25329D59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21CB1ED6" w14:textId="3B78F68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(-1.2501)</w:t>
            </w:r>
          </w:p>
        </w:tc>
        <w:tc>
          <w:tcPr>
            <w:tcW w:w="1200" w:type="pct"/>
            <w:hideMark/>
          </w:tcPr>
          <w:p w14:paraId="086ABC1E" w14:textId="5E4DF22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(1.2152)</w:t>
            </w:r>
          </w:p>
        </w:tc>
        <w:tc>
          <w:tcPr>
            <w:tcW w:w="1204" w:type="pct"/>
            <w:hideMark/>
          </w:tcPr>
          <w:p w14:paraId="01BF87DB" w14:textId="7E9C5D3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(-1.5205)</w:t>
            </w:r>
          </w:p>
        </w:tc>
      </w:tr>
      <w:tr w:rsidR="003C01B6" w:rsidRPr="003C01B6" w14:paraId="25364C77" w14:textId="77777777" w:rsidTr="003C01B6">
        <w:trPr>
          <w:trHeight w:val="225"/>
        </w:trPr>
        <w:tc>
          <w:tcPr>
            <w:tcW w:w="1539" w:type="pct"/>
            <w:hideMark/>
          </w:tcPr>
          <w:p w14:paraId="3CE6F96C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Dairy</w:t>
            </w:r>
          </w:p>
        </w:tc>
        <w:tc>
          <w:tcPr>
            <w:tcW w:w="1057" w:type="pct"/>
            <w:hideMark/>
          </w:tcPr>
          <w:p w14:paraId="03FB6C22" w14:textId="72BBD64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-0.0072</w:t>
            </w:r>
          </w:p>
        </w:tc>
        <w:tc>
          <w:tcPr>
            <w:tcW w:w="1200" w:type="pct"/>
            <w:hideMark/>
          </w:tcPr>
          <w:p w14:paraId="5F6FFF82" w14:textId="604C32A1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0.0004</w:t>
            </w:r>
          </w:p>
        </w:tc>
        <w:tc>
          <w:tcPr>
            <w:tcW w:w="1204" w:type="pct"/>
            <w:hideMark/>
          </w:tcPr>
          <w:p w14:paraId="66AA100A" w14:textId="1FAF18B3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-0.0066</w:t>
            </w:r>
          </w:p>
        </w:tc>
      </w:tr>
      <w:tr w:rsidR="003C01B6" w:rsidRPr="003C01B6" w14:paraId="12BF5A57" w14:textId="77777777" w:rsidTr="003C01B6">
        <w:trPr>
          <w:trHeight w:val="225"/>
        </w:trPr>
        <w:tc>
          <w:tcPr>
            <w:tcW w:w="1539" w:type="pct"/>
          </w:tcPr>
          <w:p w14:paraId="2F203C3C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02B39CD2" w14:textId="641306B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(-0.6812)</w:t>
            </w:r>
          </w:p>
        </w:tc>
        <w:tc>
          <w:tcPr>
            <w:tcW w:w="1200" w:type="pct"/>
            <w:hideMark/>
          </w:tcPr>
          <w:p w14:paraId="3F93E1A8" w14:textId="0C5F553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(0.1164)</w:t>
            </w:r>
          </w:p>
        </w:tc>
        <w:tc>
          <w:tcPr>
            <w:tcW w:w="1204" w:type="pct"/>
            <w:hideMark/>
          </w:tcPr>
          <w:p w14:paraId="2744BACF" w14:textId="41FB5138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(-0.6292)</w:t>
            </w:r>
          </w:p>
        </w:tc>
      </w:tr>
      <w:tr w:rsidR="003C01B6" w:rsidRPr="003C01B6" w14:paraId="7D5DC29C" w14:textId="77777777" w:rsidTr="003C01B6">
        <w:trPr>
          <w:trHeight w:val="271"/>
        </w:trPr>
        <w:tc>
          <w:tcPr>
            <w:tcW w:w="1539" w:type="pct"/>
            <w:hideMark/>
          </w:tcPr>
          <w:p w14:paraId="51F9657D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Dried and fresh fruits </w:t>
            </w:r>
          </w:p>
        </w:tc>
        <w:tc>
          <w:tcPr>
            <w:tcW w:w="1057" w:type="pct"/>
            <w:hideMark/>
          </w:tcPr>
          <w:p w14:paraId="67B75ADA" w14:textId="634F828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0.0135</w:t>
            </w:r>
          </w:p>
        </w:tc>
        <w:tc>
          <w:tcPr>
            <w:tcW w:w="1200" w:type="pct"/>
            <w:hideMark/>
          </w:tcPr>
          <w:p w14:paraId="0025535D" w14:textId="09CE631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0.0092*</w:t>
            </w:r>
          </w:p>
        </w:tc>
        <w:tc>
          <w:tcPr>
            <w:tcW w:w="1204" w:type="pct"/>
            <w:hideMark/>
          </w:tcPr>
          <w:p w14:paraId="32FBB50F" w14:textId="1AE5CA2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0.0039</w:t>
            </w:r>
          </w:p>
        </w:tc>
      </w:tr>
      <w:tr w:rsidR="003C01B6" w:rsidRPr="003C01B6" w14:paraId="22D8F455" w14:textId="77777777" w:rsidTr="003C01B6">
        <w:trPr>
          <w:trHeight w:val="225"/>
        </w:trPr>
        <w:tc>
          <w:tcPr>
            <w:tcW w:w="1539" w:type="pct"/>
          </w:tcPr>
          <w:p w14:paraId="10FFD1D0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4120C4D8" w14:textId="2401C17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(0.9553)</w:t>
            </w:r>
          </w:p>
        </w:tc>
        <w:tc>
          <w:tcPr>
            <w:tcW w:w="1200" w:type="pct"/>
            <w:hideMark/>
          </w:tcPr>
          <w:p w14:paraId="212C79B9" w14:textId="1978D63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(1.9029)</w:t>
            </w:r>
          </w:p>
        </w:tc>
        <w:tc>
          <w:tcPr>
            <w:tcW w:w="1204" w:type="pct"/>
            <w:hideMark/>
          </w:tcPr>
          <w:p w14:paraId="42466D39" w14:textId="13013BA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(0.2812)</w:t>
            </w:r>
          </w:p>
        </w:tc>
      </w:tr>
      <w:tr w:rsidR="003C01B6" w:rsidRPr="003C01B6" w14:paraId="6F042E0D" w14:textId="77777777" w:rsidTr="003C01B6">
        <w:trPr>
          <w:trHeight w:val="225"/>
        </w:trPr>
        <w:tc>
          <w:tcPr>
            <w:tcW w:w="1539" w:type="pct"/>
            <w:hideMark/>
          </w:tcPr>
          <w:p w14:paraId="7822256F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Sugar</w:t>
            </w:r>
          </w:p>
        </w:tc>
        <w:tc>
          <w:tcPr>
            <w:tcW w:w="1057" w:type="pct"/>
            <w:hideMark/>
          </w:tcPr>
          <w:p w14:paraId="51031B3E" w14:textId="12A33890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0.0004</w:t>
            </w:r>
          </w:p>
        </w:tc>
        <w:tc>
          <w:tcPr>
            <w:tcW w:w="1200" w:type="pct"/>
            <w:hideMark/>
          </w:tcPr>
          <w:p w14:paraId="7F39068A" w14:textId="77405EB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0.0064*</w:t>
            </w:r>
          </w:p>
        </w:tc>
        <w:tc>
          <w:tcPr>
            <w:tcW w:w="1204" w:type="pct"/>
            <w:hideMark/>
          </w:tcPr>
          <w:p w14:paraId="49BCE759" w14:textId="3579E35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-0.0049</w:t>
            </w:r>
          </w:p>
        </w:tc>
      </w:tr>
      <w:tr w:rsidR="003C01B6" w:rsidRPr="003C01B6" w14:paraId="1747E9A5" w14:textId="77777777" w:rsidTr="003C01B6">
        <w:trPr>
          <w:trHeight w:val="225"/>
        </w:trPr>
        <w:tc>
          <w:tcPr>
            <w:tcW w:w="1539" w:type="pct"/>
          </w:tcPr>
          <w:p w14:paraId="0E679812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37419B05" w14:textId="05751C25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(0.0341)</w:t>
            </w:r>
          </w:p>
        </w:tc>
        <w:tc>
          <w:tcPr>
            <w:tcW w:w="1200" w:type="pct"/>
            <w:hideMark/>
          </w:tcPr>
          <w:p w14:paraId="6AE4D64C" w14:textId="4A867551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(1.8085)</w:t>
            </w:r>
          </w:p>
        </w:tc>
        <w:tc>
          <w:tcPr>
            <w:tcW w:w="1204" w:type="pct"/>
            <w:hideMark/>
          </w:tcPr>
          <w:p w14:paraId="67FE0663" w14:textId="3B5B4BF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(-0.4688)</w:t>
            </w:r>
          </w:p>
        </w:tc>
      </w:tr>
      <w:tr w:rsidR="003C01B6" w:rsidRPr="003C01B6" w14:paraId="70E8E001" w14:textId="77777777" w:rsidTr="003C01B6">
        <w:trPr>
          <w:trHeight w:val="225"/>
        </w:trPr>
        <w:tc>
          <w:tcPr>
            <w:tcW w:w="1539" w:type="pct"/>
            <w:vAlign w:val="center"/>
            <w:hideMark/>
          </w:tcPr>
          <w:p w14:paraId="3CDB2513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Constant</w:t>
            </w:r>
          </w:p>
        </w:tc>
        <w:tc>
          <w:tcPr>
            <w:tcW w:w="1057" w:type="pct"/>
            <w:hideMark/>
          </w:tcPr>
          <w:p w14:paraId="3E2A2457" w14:textId="7C086002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-0.0676</w:t>
            </w:r>
          </w:p>
        </w:tc>
        <w:tc>
          <w:tcPr>
            <w:tcW w:w="1200" w:type="pct"/>
            <w:hideMark/>
          </w:tcPr>
          <w:p w14:paraId="71C100A8" w14:textId="17A4108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-0.0455</w:t>
            </w:r>
          </w:p>
        </w:tc>
        <w:tc>
          <w:tcPr>
            <w:tcW w:w="1204" w:type="pct"/>
            <w:hideMark/>
          </w:tcPr>
          <w:p w14:paraId="1443322F" w14:textId="7565900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-0.0039</w:t>
            </w:r>
          </w:p>
        </w:tc>
      </w:tr>
      <w:tr w:rsidR="003C01B6" w:rsidRPr="003C01B6" w14:paraId="0F0F0035" w14:textId="77777777" w:rsidTr="003C01B6">
        <w:trPr>
          <w:trHeight w:val="225"/>
        </w:trPr>
        <w:tc>
          <w:tcPr>
            <w:tcW w:w="1539" w:type="pct"/>
            <w:vAlign w:val="center"/>
          </w:tcPr>
          <w:p w14:paraId="30E689A4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pct"/>
            <w:hideMark/>
          </w:tcPr>
          <w:p w14:paraId="173B150C" w14:textId="0B480A4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(-0.5418)</w:t>
            </w:r>
          </w:p>
        </w:tc>
        <w:tc>
          <w:tcPr>
            <w:tcW w:w="1200" w:type="pct"/>
            <w:hideMark/>
          </w:tcPr>
          <w:p w14:paraId="50A3373D" w14:textId="0F9B118B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(-1.0715)</w:t>
            </w:r>
          </w:p>
        </w:tc>
        <w:tc>
          <w:tcPr>
            <w:tcW w:w="1204" w:type="pct"/>
            <w:hideMark/>
          </w:tcPr>
          <w:p w14:paraId="208AFCBF" w14:textId="5D86514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(-0.0315)</w:t>
            </w:r>
          </w:p>
        </w:tc>
      </w:tr>
      <w:tr w:rsidR="003C01B6" w:rsidRPr="003C01B6" w14:paraId="2AC5C0D7" w14:textId="77777777" w:rsidTr="003C01B6">
        <w:trPr>
          <w:trHeight w:val="225"/>
        </w:trPr>
        <w:tc>
          <w:tcPr>
            <w:tcW w:w="1539" w:type="pct"/>
            <w:vAlign w:val="center"/>
            <w:hideMark/>
          </w:tcPr>
          <w:p w14:paraId="4D87BC68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Prov / Year</w:t>
            </w:r>
          </w:p>
        </w:tc>
        <w:tc>
          <w:tcPr>
            <w:tcW w:w="1057" w:type="pct"/>
            <w:hideMark/>
          </w:tcPr>
          <w:p w14:paraId="6B53C2BC" w14:textId="22B8BD1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200" w:type="pct"/>
            <w:hideMark/>
          </w:tcPr>
          <w:p w14:paraId="0762A827" w14:textId="20C46F77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204" w:type="pct"/>
            <w:hideMark/>
          </w:tcPr>
          <w:p w14:paraId="6ED98B66" w14:textId="0EDF9D74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</w:tr>
      <w:tr w:rsidR="003C01B6" w:rsidRPr="003C01B6" w14:paraId="7166A605" w14:textId="77777777" w:rsidTr="003C01B6">
        <w:trPr>
          <w:trHeight w:val="225"/>
        </w:trPr>
        <w:tc>
          <w:tcPr>
            <w:tcW w:w="1539" w:type="pct"/>
            <w:vAlign w:val="center"/>
            <w:hideMark/>
          </w:tcPr>
          <w:p w14:paraId="7F83CA73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057" w:type="pct"/>
            <w:hideMark/>
          </w:tcPr>
          <w:p w14:paraId="7DFA8F84" w14:textId="56A522CC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1200" w:type="pct"/>
            <w:hideMark/>
          </w:tcPr>
          <w:p w14:paraId="1060B0F8" w14:textId="3E9A4A6B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1204" w:type="pct"/>
            <w:hideMark/>
          </w:tcPr>
          <w:p w14:paraId="6871D0DD" w14:textId="05BB977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</w:tr>
      <w:tr w:rsidR="003C01B6" w:rsidRPr="003C01B6" w14:paraId="25AE1294" w14:textId="77777777" w:rsidTr="003C01B6">
        <w:trPr>
          <w:trHeight w:val="225"/>
        </w:trPr>
        <w:tc>
          <w:tcPr>
            <w:tcW w:w="1539" w:type="pct"/>
            <w:vAlign w:val="center"/>
            <w:hideMark/>
          </w:tcPr>
          <w:p w14:paraId="09FBF1B3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057" w:type="pct"/>
            <w:hideMark/>
          </w:tcPr>
          <w:p w14:paraId="21741873" w14:textId="486772FD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24.5790</w:t>
            </w:r>
          </w:p>
        </w:tc>
        <w:tc>
          <w:tcPr>
            <w:tcW w:w="1200" w:type="pct"/>
            <w:hideMark/>
          </w:tcPr>
          <w:p w14:paraId="7DDAC4FF" w14:textId="4D33C1CF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16.3943</w:t>
            </w:r>
          </w:p>
        </w:tc>
        <w:tc>
          <w:tcPr>
            <w:tcW w:w="1204" w:type="pct"/>
            <w:hideMark/>
          </w:tcPr>
          <w:p w14:paraId="4CC466F1" w14:textId="4E5A8743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39.4979</w:t>
            </w:r>
          </w:p>
        </w:tc>
      </w:tr>
      <w:tr w:rsidR="003C01B6" w:rsidRPr="003C01B6" w14:paraId="5FB26231" w14:textId="77777777" w:rsidTr="003C01B6">
        <w:trPr>
          <w:trHeight w:val="225"/>
        </w:trPr>
        <w:tc>
          <w:tcPr>
            <w:tcW w:w="1539" w:type="pct"/>
            <w:hideMark/>
          </w:tcPr>
          <w:p w14:paraId="220B883E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p</w:t>
            </w:r>
          </w:p>
        </w:tc>
        <w:tc>
          <w:tcPr>
            <w:tcW w:w="1057" w:type="pct"/>
            <w:hideMark/>
          </w:tcPr>
          <w:p w14:paraId="2F766926" w14:textId="78A4292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  <w:tc>
          <w:tcPr>
            <w:tcW w:w="1200" w:type="pct"/>
            <w:hideMark/>
          </w:tcPr>
          <w:p w14:paraId="6CAC9A3D" w14:textId="17411639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sz w:val="18"/>
                <w:szCs w:val="18"/>
              </w:rPr>
              <w:t>0.001</w:t>
            </w:r>
          </w:p>
        </w:tc>
        <w:tc>
          <w:tcPr>
            <w:tcW w:w="1204" w:type="pct"/>
            <w:hideMark/>
          </w:tcPr>
          <w:p w14:paraId="34A60248" w14:textId="1F420EBE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3C01B6" w:rsidRPr="003C01B6" w14:paraId="6B34E0D6" w14:textId="77777777" w:rsidTr="003C01B6">
        <w:trPr>
          <w:trHeight w:val="225"/>
        </w:trPr>
        <w:tc>
          <w:tcPr>
            <w:tcW w:w="1539" w:type="pct"/>
            <w:hideMark/>
          </w:tcPr>
          <w:p w14:paraId="596DCA11" w14:textId="77777777" w:rsidR="003C01B6" w:rsidRPr="003C01B6" w:rsidRDefault="003C01B6" w:rsidP="003C01B6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01B6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3C01B6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57" w:type="pct"/>
            <w:hideMark/>
          </w:tcPr>
          <w:p w14:paraId="63EDC6F7" w14:textId="1A4CACB3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0.7774</w:t>
            </w:r>
          </w:p>
        </w:tc>
        <w:tc>
          <w:tcPr>
            <w:tcW w:w="1200" w:type="pct"/>
            <w:hideMark/>
          </w:tcPr>
          <w:p w14:paraId="33F6D4F0" w14:textId="6CB6F336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0.6997</w:t>
            </w:r>
          </w:p>
        </w:tc>
        <w:tc>
          <w:tcPr>
            <w:tcW w:w="1204" w:type="pct"/>
            <w:hideMark/>
          </w:tcPr>
          <w:p w14:paraId="1F53C18C" w14:textId="4CDB5501" w:rsidR="003C01B6" w:rsidRPr="003C01B6" w:rsidRDefault="003C01B6" w:rsidP="003C0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0.8488</w:t>
            </w:r>
          </w:p>
        </w:tc>
      </w:tr>
    </w:tbl>
    <w:p w14:paraId="5AB28D6C" w14:textId="77777777" w:rsidR="003C01B6" w:rsidRDefault="00C00999" w:rsidP="00C00999">
      <w:pPr>
        <w:jc w:val="left"/>
        <w:rPr>
          <w:rFonts w:ascii="Times New Roman" w:hAnsi="Times New Roman"/>
          <w:szCs w:val="21"/>
        </w:rPr>
      </w:pPr>
      <w:r w:rsidRPr="00C87075">
        <w:rPr>
          <w:rFonts w:ascii="Times New Roman" w:hAnsi="Times New Roman"/>
          <w:szCs w:val="21"/>
        </w:rPr>
        <w:t>Note: T-values, which are in parentheses, indicate the significance of each coefficient. Additionally, p-values denote the statistical significance of the coefficients, where ** indicates p &lt; 0.01 and * indicates p &lt; 0.05.</w:t>
      </w:r>
      <w:r w:rsidRPr="00C00999">
        <w:rPr>
          <w:rFonts w:ascii="Times New Roman" w:hAnsi="Times New Roman"/>
          <w:szCs w:val="21"/>
        </w:rPr>
        <w:t xml:space="preserve"> </w:t>
      </w:r>
    </w:p>
    <w:p w14:paraId="60DA4EF1" w14:textId="1D2BAA2D" w:rsidR="0086097D" w:rsidRPr="00C00999" w:rsidRDefault="00C00999" w:rsidP="00C00999">
      <w:pPr>
        <w:jc w:val="left"/>
        <w:rPr>
          <w:rFonts w:ascii="Times New Roman" w:hAnsi="Times New Roman"/>
          <w:szCs w:val="21"/>
        </w:rPr>
      </w:pPr>
      <w:r w:rsidRPr="00EE5EF1">
        <w:rPr>
          <w:rFonts w:ascii="Times New Roman" w:hAnsi="Times New Roman"/>
          <w:szCs w:val="21"/>
        </w:rPr>
        <w:t xml:space="preserve">Acinet_dete: Detection rate of Acinetobacter baumannii; DDD: Defined Daily Doses; Ecoli_dete: Detection rate of Escherichia coli; GDPG: GDP growth rate; Hospital: Number of included hospitals; Klebsiella_dete: Detection rate of Klebsiella pneumoniae; </w:t>
      </w:r>
      <w:r w:rsidR="00786783" w:rsidRPr="00EE5EF1">
        <w:rPr>
          <w:rFonts w:ascii="Times New Roman" w:hAnsi="Times New Roman"/>
          <w:szCs w:val="21"/>
        </w:rPr>
        <w:t>Popgrow rate</w:t>
      </w:r>
      <w:r w:rsidRPr="00EE5EF1">
        <w:rPr>
          <w:rFonts w:ascii="Times New Roman" w:hAnsi="Times New Roman"/>
          <w:szCs w:val="21"/>
        </w:rPr>
        <w:t>: Population growth rate; Pseud_dete: Detection rate of Pseudomonas aeruginosa; Rainfall: Annual rainfall; Temperature: Annual mean temperature</w:t>
      </w:r>
      <w:r w:rsidR="00EE5EF1" w:rsidRPr="00EE5EF1">
        <w:rPr>
          <w:rFonts w:ascii="Times New Roman" w:hAnsi="Times New Roman" w:hint="eastAsia"/>
          <w:szCs w:val="21"/>
        </w:rPr>
        <w:t>.</w:t>
      </w:r>
    </w:p>
    <w:sectPr w:rsidR="0086097D" w:rsidRPr="00C0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AD6B" w14:textId="77777777" w:rsidR="00292A3B" w:rsidRDefault="00292A3B" w:rsidP="00C00999">
      <w:r>
        <w:separator/>
      </w:r>
    </w:p>
  </w:endnote>
  <w:endnote w:type="continuationSeparator" w:id="0">
    <w:p w14:paraId="1040CF21" w14:textId="77777777" w:rsidR="00292A3B" w:rsidRDefault="00292A3B" w:rsidP="00C0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F23A" w14:textId="77777777" w:rsidR="00292A3B" w:rsidRDefault="00292A3B" w:rsidP="00C00999">
      <w:r>
        <w:separator/>
      </w:r>
    </w:p>
  </w:footnote>
  <w:footnote w:type="continuationSeparator" w:id="0">
    <w:p w14:paraId="0A1A60E5" w14:textId="77777777" w:rsidR="00292A3B" w:rsidRDefault="00292A3B" w:rsidP="00C0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7D"/>
    <w:rsid w:val="000365AB"/>
    <w:rsid w:val="00132E7D"/>
    <w:rsid w:val="00292A3B"/>
    <w:rsid w:val="003C01B6"/>
    <w:rsid w:val="00607440"/>
    <w:rsid w:val="006517AF"/>
    <w:rsid w:val="00786783"/>
    <w:rsid w:val="007E51C6"/>
    <w:rsid w:val="0086097D"/>
    <w:rsid w:val="00AC2163"/>
    <w:rsid w:val="00C00999"/>
    <w:rsid w:val="00CA0B58"/>
    <w:rsid w:val="00EE5EF1"/>
    <w:rsid w:val="00F4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E1B85"/>
  <w15:chartTrackingRefBased/>
  <w15:docId w15:val="{2931C7E8-193A-49EC-A85D-C421CD63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99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9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9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Yichang Zhao</dc:creator>
  <cp:keywords/>
  <dc:description/>
  <cp:lastModifiedBy>Yichang Zhao</cp:lastModifiedBy>
  <cp:revision>8</cp:revision>
  <dcterms:created xsi:type="dcterms:W3CDTF">2023-08-12T05:23:00Z</dcterms:created>
  <dcterms:modified xsi:type="dcterms:W3CDTF">2023-09-14T10:12:00Z</dcterms:modified>
</cp:coreProperties>
</file>