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C82DD" w14:textId="77777777" w:rsidR="00182EA8" w:rsidRPr="00324E0A" w:rsidRDefault="00993685" w:rsidP="00ED1722">
      <w:pPr>
        <w:rPr>
          <w:rFonts w:ascii="Times New Roman" w:hAnsi="Times New Roman" w:cs="Times New Roman"/>
          <w:szCs w:val="21"/>
        </w:rPr>
      </w:pPr>
      <w:r w:rsidRPr="00993685">
        <w:rPr>
          <w:rFonts w:ascii="Times New Roman" w:hAnsi="Times New Roman" w:cs="Times New Roman"/>
          <w:b/>
          <w:bCs/>
          <w:szCs w:val="21"/>
        </w:rPr>
        <w:t>Supplementary Table 5</w:t>
      </w:r>
      <w:r w:rsidR="00ED1722">
        <w:rPr>
          <w:rFonts w:ascii="Times New Roman" w:hAnsi="Times New Roman" w:cs="Times New Roman"/>
          <w:szCs w:val="21"/>
        </w:rPr>
        <w:t xml:space="preserve">. </w:t>
      </w:r>
      <w:r w:rsidR="00ED1722" w:rsidRPr="00324E0A">
        <w:rPr>
          <w:rFonts w:ascii="Times New Roman" w:hAnsi="Times New Roman" w:cs="Times New Roman"/>
          <w:szCs w:val="21"/>
        </w:rPr>
        <w:t>Major differential metabolites in plasma between 90dS and 90dD</w:t>
      </w:r>
      <w:r w:rsidR="00ED1722">
        <w:rPr>
          <w:rFonts w:ascii="Times New Roman" w:hAnsi="Times New Roman" w:cs="Times New Roman"/>
          <w:szCs w:val="21"/>
        </w:rPr>
        <w:t>.</w:t>
      </w:r>
    </w:p>
    <w:tbl>
      <w:tblPr>
        <w:tblStyle w:val="a7"/>
        <w:tblpPr w:leftFromText="180" w:rightFromText="180" w:vertAnchor="page" w:horzAnchor="page" w:tblpX="1283" w:tblpY="2432"/>
        <w:tblOverlap w:val="never"/>
        <w:tblW w:w="143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3060"/>
        <w:gridCol w:w="1418"/>
        <w:gridCol w:w="1532"/>
        <w:gridCol w:w="1217"/>
        <w:gridCol w:w="1372"/>
        <w:gridCol w:w="2084"/>
        <w:gridCol w:w="2724"/>
      </w:tblGrid>
      <w:tr w:rsidR="00ED1722" w:rsidRPr="00324E0A" w14:paraId="2E5C6DE3" w14:textId="77777777" w:rsidTr="005D0780">
        <w:trPr>
          <w:trHeight w:val="383"/>
        </w:trPr>
        <w:tc>
          <w:tcPr>
            <w:tcW w:w="90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9351E6A" w14:textId="77777777" w:rsidR="00ED1722" w:rsidRPr="00182EA8" w:rsidRDefault="00ED1722" w:rsidP="007E6415">
            <w:pPr>
              <w:jc w:val="center"/>
              <w:rPr>
                <w:b/>
                <w:bCs/>
              </w:rPr>
            </w:pPr>
            <w:r w:rsidRPr="00182EA8">
              <w:rPr>
                <w:b/>
                <w:bCs/>
              </w:rPr>
              <w:t>NO</w:t>
            </w:r>
          </w:p>
        </w:tc>
        <w:tc>
          <w:tcPr>
            <w:tcW w:w="30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5DCC950" w14:textId="77777777" w:rsidR="00ED1722" w:rsidRPr="00182EA8" w:rsidRDefault="00ED1722" w:rsidP="007E6415">
            <w:pPr>
              <w:jc w:val="center"/>
              <w:rPr>
                <w:b/>
                <w:bCs/>
              </w:rPr>
            </w:pPr>
            <w:r w:rsidRPr="00182EA8">
              <w:rPr>
                <w:b/>
                <w:bCs/>
              </w:rPr>
              <w:t>Differential metabolites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223BED5" w14:textId="77777777" w:rsidR="00ED1722" w:rsidRPr="00182EA8" w:rsidRDefault="00ED1722" w:rsidP="007E6415">
            <w:pPr>
              <w:jc w:val="center"/>
              <w:rPr>
                <w:b/>
                <w:bCs/>
              </w:rPr>
            </w:pPr>
            <w:r w:rsidRPr="00182EA8">
              <w:rPr>
                <w:b/>
                <w:bCs/>
              </w:rPr>
              <w:t>m/z</w:t>
            </w:r>
          </w:p>
        </w:tc>
        <w:tc>
          <w:tcPr>
            <w:tcW w:w="153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05CB0C5" w14:textId="77777777" w:rsidR="00ED1722" w:rsidRPr="00182EA8" w:rsidRDefault="00ED1722" w:rsidP="007E6415">
            <w:pPr>
              <w:jc w:val="center"/>
              <w:rPr>
                <w:b/>
                <w:bCs/>
              </w:rPr>
            </w:pPr>
            <w:r w:rsidRPr="00182EA8">
              <w:rPr>
                <w:b/>
                <w:bCs/>
              </w:rPr>
              <w:t>RT</w:t>
            </w:r>
            <w:r w:rsidRPr="00182EA8">
              <w:rPr>
                <w:b/>
                <w:bCs/>
              </w:rPr>
              <w:t>（</w:t>
            </w:r>
            <w:r w:rsidRPr="00182EA8">
              <w:rPr>
                <w:b/>
                <w:bCs/>
              </w:rPr>
              <w:t>min</w:t>
            </w:r>
            <w:r w:rsidRPr="00182EA8">
              <w:rPr>
                <w:b/>
                <w:bCs/>
              </w:rPr>
              <w:t>）</w:t>
            </w:r>
          </w:p>
        </w:tc>
        <w:tc>
          <w:tcPr>
            <w:tcW w:w="12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EF642AB" w14:textId="77777777" w:rsidR="00ED1722" w:rsidRPr="00182EA8" w:rsidRDefault="00ED1722" w:rsidP="007E6415">
            <w:pPr>
              <w:jc w:val="center"/>
              <w:rPr>
                <w:b/>
                <w:bCs/>
              </w:rPr>
            </w:pPr>
            <w:r w:rsidRPr="00182EA8">
              <w:rPr>
                <w:b/>
                <w:bCs/>
              </w:rPr>
              <w:t>VIP</w:t>
            </w:r>
          </w:p>
        </w:tc>
        <w:tc>
          <w:tcPr>
            <w:tcW w:w="137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8688770" w14:textId="77777777" w:rsidR="00ED1722" w:rsidRPr="00182EA8" w:rsidRDefault="00ED1722" w:rsidP="007E6415">
            <w:pPr>
              <w:jc w:val="center"/>
              <w:rPr>
                <w:b/>
                <w:bCs/>
              </w:rPr>
            </w:pPr>
            <w:r w:rsidRPr="00182EA8">
              <w:rPr>
                <w:b/>
                <w:bCs/>
                <w:i/>
                <w:iCs/>
              </w:rPr>
              <w:t xml:space="preserve">P </w:t>
            </w:r>
            <w:r w:rsidRPr="00182EA8">
              <w:rPr>
                <w:b/>
                <w:bCs/>
              </w:rPr>
              <w:t>value</w:t>
            </w:r>
          </w:p>
        </w:tc>
        <w:tc>
          <w:tcPr>
            <w:tcW w:w="208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D20D47D" w14:textId="77777777" w:rsidR="00ED1722" w:rsidRPr="00182EA8" w:rsidRDefault="00ED1722" w:rsidP="007E6415">
            <w:pPr>
              <w:jc w:val="center"/>
              <w:rPr>
                <w:b/>
                <w:bCs/>
              </w:rPr>
            </w:pPr>
            <w:r w:rsidRPr="00182EA8">
              <w:rPr>
                <w:b/>
                <w:bCs/>
              </w:rPr>
              <w:t>FC</w:t>
            </w:r>
            <w:r w:rsidRPr="00182EA8">
              <w:rPr>
                <w:b/>
                <w:bCs/>
              </w:rPr>
              <w:t>（</w:t>
            </w:r>
            <w:r w:rsidRPr="00182EA8">
              <w:rPr>
                <w:b/>
                <w:bCs/>
              </w:rPr>
              <w:t>90dS/90dD</w:t>
            </w:r>
            <w:r w:rsidRPr="00182EA8">
              <w:rPr>
                <w:b/>
                <w:bCs/>
              </w:rPr>
              <w:t>）</w:t>
            </w:r>
          </w:p>
        </w:tc>
        <w:tc>
          <w:tcPr>
            <w:tcW w:w="272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F84A28A" w14:textId="77777777" w:rsidR="00ED1722" w:rsidRPr="00182EA8" w:rsidRDefault="00ED1722" w:rsidP="007E6415">
            <w:pPr>
              <w:jc w:val="center"/>
              <w:rPr>
                <w:b/>
                <w:bCs/>
              </w:rPr>
            </w:pPr>
            <w:r w:rsidRPr="00182EA8">
              <w:rPr>
                <w:b/>
                <w:bCs/>
              </w:rPr>
              <w:t>Involved pathways</w:t>
            </w:r>
          </w:p>
        </w:tc>
      </w:tr>
      <w:tr w:rsidR="00ED1722" w:rsidRPr="00674C7D" w14:paraId="125D02DA" w14:textId="77777777" w:rsidTr="005D0780">
        <w:trPr>
          <w:trHeight w:val="329"/>
        </w:trPr>
        <w:tc>
          <w:tcPr>
            <w:tcW w:w="909" w:type="dxa"/>
            <w:tcBorders>
              <w:top w:val="single" w:sz="8" w:space="0" w:color="auto"/>
            </w:tcBorders>
            <w:vAlign w:val="center"/>
          </w:tcPr>
          <w:p w14:paraId="2AF06A91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060" w:type="dxa"/>
            <w:tcBorders>
              <w:top w:val="single" w:sz="8" w:space="0" w:color="auto"/>
            </w:tcBorders>
            <w:vAlign w:val="center"/>
          </w:tcPr>
          <w:p w14:paraId="643512FE" w14:textId="77777777" w:rsidR="00ED1722" w:rsidRPr="00232709" w:rsidRDefault="00ED1722" w:rsidP="007E6415">
            <w:pPr>
              <w:jc w:val="center"/>
            </w:pPr>
            <w:r w:rsidRPr="00232709">
              <w:t>Norvaline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14:paraId="63267DB4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118.0857</w:t>
            </w:r>
          </w:p>
        </w:tc>
        <w:tc>
          <w:tcPr>
            <w:tcW w:w="1532" w:type="dxa"/>
            <w:tcBorders>
              <w:top w:val="single" w:sz="8" w:space="0" w:color="auto"/>
            </w:tcBorders>
            <w:vAlign w:val="center"/>
          </w:tcPr>
          <w:p w14:paraId="56B13DA7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206.4085</w:t>
            </w:r>
          </w:p>
        </w:tc>
        <w:tc>
          <w:tcPr>
            <w:tcW w:w="1217" w:type="dxa"/>
            <w:tcBorders>
              <w:top w:val="single" w:sz="8" w:space="0" w:color="auto"/>
            </w:tcBorders>
            <w:vAlign w:val="center"/>
          </w:tcPr>
          <w:p w14:paraId="689712A5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1.52</w:t>
            </w:r>
          </w:p>
        </w:tc>
        <w:tc>
          <w:tcPr>
            <w:tcW w:w="1372" w:type="dxa"/>
            <w:tcBorders>
              <w:top w:val="single" w:sz="8" w:space="0" w:color="auto"/>
            </w:tcBorders>
            <w:vAlign w:val="center"/>
          </w:tcPr>
          <w:p w14:paraId="06B3422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0.00276</w:t>
            </w:r>
          </w:p>
        </w:tc>
        <w:tc>
          <w:tcPr>
            <w:tcW w:w="2084" w:type="dxa"/>
            <w:tcBorders>
              <w:top w:val="single" w:sz="8" w:space="0" w:color="auto"/>
            </w:tcBorders>
            <w:vAlign w:val="center"/>
          </w:tcPr>
          <w:p w14:paraId="25FC749B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1.57</w:t>
            </w:r>
          </w:p>
        </w:tc>
        <w:tc>
          <w:tcPr>
            <w:tcW w:w="2724" w:type="dxa"/>
            <w:tcBorders>
              <w:top w:val="single" w:sz="8" w:space="0" w:color="auto"/>
            </w:tcBorders>
            <w:vAlign w:val="center"/>
          </w:tcPr>
          <w:p w14:paraId="611233E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40B17A3E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15431CF2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060" w:type="dxa"/>
            <w:vAlign w:val="center"/>
          </w:tcPr>
          <w:p w14:paraId="4ABA28C9" w14:textId="77777777" w:rsidR="00ED1722" w:rsidRPr="00232709" w:rsidRDefault="00ED1722" w:rsidP="007E6415">
            <w:pPr>
              <w:jc w:val="center"/>
            </w:pPr>
            <w:proofErr w:type="spellStart"/>
            <w:r w:rsidRPr="00232709">
              <w:t>Blennin</w:t>
            </w:r>
            <w:proofErr w:type="spellEnd"/>
            <w:r w:rsidRPr="00232709">
              <w:t xml:space="preserve"> B</w:t>
            </w:r>
          </w:p>
        </w:tc>
        <w:tc>
          <w:tcPr>
            <w:tcW w:w="1418" w:type="dxa"/>
            <w:vAlign w:val="center"/>
          </w:tcPr>
          <w:p w14:paraId="62BB7BB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247.1341</w:t>
            </w:r>
          </w:p>
        </w:tc>
        <w:tc>
          <w:tcPr>
            <w:tcW w:w="1532" w:type="dxa"/>
            <w:vAlign w:val="center"/>
          </w:tcPr>
          <w:p w14:paraId="4D84F284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361.675</w:t>
            </w:r>
          </w:p>
        </w:tc>
        <w:tc>
          <w:tcPr>
            <w:tcW w:w="1217" w:type="dxa"/>
            <w:vAlign w:val="center"/>
          </w:tcPr>
          <w:p w14:paraId="00589B28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1.53</w:t>
            </w:r>
          </w:p>
        </w:tc>
        <w:tc>
          <w:tcPr>
            <w:tcW w:w="1372" w:type="dxa"/>
            <w:vAlign w:val="center"/>
          </w:tcPr>
          <w:p w14:paraId="624501E8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0.02401</w:t>
            </w:r>
          </w:p>
        </w:tc>
        <w:tc>
          <w:tcPr>
            <w:tcW w:w="2084" w:type="dxa"/>
            <w:vAlign w:val="center"/>
          </w:tcPr>
          <w:p w14:paraId="0C66F9DA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0.49</w:t>
            </w:r>
          </w:p>
        </w:tc>
        <w:tc>
          <w:tcPr>
            <w:tcW w:w="2724" w:type="dxa"/>
            <w:vAlign w:val="center"/>
          </w:tcPr>
          <w:p w14:paraId="658BD684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26D216ED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73AB72C3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060" w:type="dxa"/>
            <w:vAlign w:val="center"/>
          </w:tcPr>
          <w:p w14:paraId="135EA5AB" w14:textId="77777777" w:rsidR="00ED1722" w:rsidRPr="00232709" w:rsidRDefault="00ED1722" w:rsidP="007E6415">
            <w:pPr>
              <w:jc w:val="center"/>
            </w:pPr>
            <w:r w:rsidRPr="00232709">
              <w:t>3',4'-Dihydrodiol</w:t>
            </w:r>
          </w:p>
        </w:tc>
        <w:tc>
          <w:tcPr>
            <w:tcW w:w="1418" w:type="dxa"/>
            <w:vAlign w:val="center"/>
          </w:tcPr>
          <w:p w14:paraId="31064A4B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287.1052</w:t>
            </w:r>
          </w:p>
        </w:tc>
        <w:tc>
          <w:tcPr>
            <w:tcW w:w="1532" w:type="dxa"/>
            <w:vAlign w:val="center"/>
          </w:tcPr>
          <w:p w14:paraId="595CE96D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431.757</w:t>
            </w:r>
          </w:p>
        </w:tc>
        <w:tc>
          <w:tcPr>
            <w:tcW w:w="1217" w:type="dxa"/>
            <w:vAlign w:val="center"/>
          </w:tcPr>
          <w:p w14:paraId="5C73CDB1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1.22</w:t>
            </w:r>
          </w:p>
        </w:tc>
        <w:tc>
          <w:tcPr>
            <w:tcW w:w="1372" w:type="dxa"/>
            <w:vAlign w:val="center"/>
          </w:tcPr>
          <w:p w14:paraId="61A6E9FF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0.03227</w:t>
            </w:r>
          </w:p>
        </w:tc>
        <w:tc>
          <w:tcPr>
            <w:tcW w:w="2084" w:type="dxa"/>
            <w:vAlign w:val="center"/>
          </w:tcPr>
          <w:p w14:paraId="5B6BCEA6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0.64</w:t>
            </w:r>
          </w:p>
        </w:tc>
        <w:tc>
          <w:tcPr>
            <w:tcW w:w="2724" w:type="dxa"/>
            <w:vAlign w:val="center"/>
          </w:tcPr>
          <w:p w14:paraId="51E3AF8A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2D700DF5" w14:textId="77777777" w:rsidTr="005D0780">
        <w:trPr>
          <w:trHeight w:val="659"/>
        </w:trPr>
        <w:tc>
          <w:tcPr>
            <w:tcW w:w="909" w:type="dxa"/>
            <w:vAlign w:val="center"/>
          </w:tcPr>
          <w:p w14:paraId="64C65B1C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060" w:type="dxa"/>
            <w:vAlign w:val="center"/>
          </w:tcPr>
          <w:p w14:paraId="28A23949" w14:textId="34230B43" w:rsidR="00ED1722" w:rsidRPr="00232709" w:rsidRDefault="00ED1722" w:rsidP="007E6415">
            <w:pPr>
              <w:jc w:val="center"/>
            </w:pPr>
            <w:r w:rsidRPr="00232709">
              <w:t>(2E)-3-(3,4-dihydroxyphenyl)</w:t>
            </w:r>
            <w:r w:rsidR="00371369">
              <w:t xml:space="preserve"> </w:t>
            </w:r>
            <w:r w:rsidRPr="00232709">
              <w:t>prop-2-enal</w:t>
            </w:r>
          </w:p>
        </w:tc>
        <w:tc>
          <w:tcPr>
            <w:tcW w:w="1418" w:type="dxa"/>
            <w:vAlign w:val="center"/>
          </w:tcPr>
          <w:p w14:paraId="727C5F83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165.0550</w:t>
            </w:r>
          </w:p>
        </w:tc>
        <w:tc>
          <w:tcPr>
            <w:tcW w:w="1532" w:type="dxa"/>
            <w:vAlign w:val="center"/>
          </w:tcPr>
          <w:p w14:paraId="2869150F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296.16</w:t>
            </w:r>
          </w:p>
        </w:tc>
        <w:tc>
          <w:tcPr>
            <w:tcW w:w="1217" w:type="dxa"/>
            <w:vAlign w:val="center"/>
          </w:tcPr>
          <w:p w14:paraId="6259ACA6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1.21</w:t>
            </w:r>
          </w:p>
        </w:tc>
        <w:tc>
          <w:tcPr>
            <w:tcW w:w="1372" w:type="dxa"/>
            <w:vAlign w:val="center"/>
          </w:tcPr>
          <w:p w14:paraId="25415218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0.00699</w:t>
            </w:r>
          </w:p>
        </w:tc>
        <w:tc>
          <w:tcPr>
            <w:tcW w:w="2084" w:type="dxa"/>
            <w:vAlign w:val="center"/>
          </w:tcPr>
          <w:p w14:paraId="55F72AE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1.58</w:t>
            </w:r>
          </w:p>
        </w:tc>
        <w:tc>
          <w:tcPr>
            <w:tcW w:w="2724" w:type="dxa"/>
            <w:vAlign w:val="center"/>
          </w:tcPr>
          <w:p w14:paraId="0634AA25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5BE4CFF4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3ED4328A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060" w:type="dxa"/>
            <w:vAlign w:val="center"/>
          </w:tcPr>
          <w:p w14:paraId="6DA3BD5C" w14:textId="77777777" w:rsidR="00ED1722" w:rsidRPr="00232709" w:rsidRDefault="00ED1722" w:rsidP="007E6415">
            <w:pPr>
              <w:jc w:val="center"/>
            </w:pPr>
            <w:proofErr w:type="spellStart"/>
            <w:r w:rsidRPr="00232709">
              <w:t>Erythrabyssin</w:t>
            </w:r>
            <w:proofErr w:type="spellEnd"/>
            <w:r w:rsidRPr="00232709">
              <w:t xml:space="preserve"> II</w:t>
            </w:r>
          </w:p>
        </w:tc>
        <w:tc>
          <w:tcPr>
            <w:tcW w:w="1418" w:type="dxa"/>
            <w:vAlign w:val="center"/>
          </w:tcPr>
          <w:p w14:paraId="3DA45B79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393.2101</w:t>
            </w:r>
          </w:p>
        </w:tc>
        <w:tc>
          <w:tcPr>
            <w:tcW w:w="1532" w:type="dxa"/>
            <w:vAlign w:val="center"/>
          </w:tcPr>
          <w:p w14:paraId="6555FDE8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395.681</w:t>
            </w:r>
          </w:p>
        </w:tc>
        <w:tc>
          <w:tcPr>
            <w:tcW w:w="1217" w:type="dxa"/>
            <w:vAlign w:val="center"/>
          </w:tcPr>
          <w:p w14:paraId="2EFA9C07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2.19</w:t>
            </w:r>
          </w:p>
        </w:tc>
        <w:tc>
          <w:tcPr>
            <w:tcW w:w="1372" w:type="dxa"/>
            <w:vAlign w:val="center"/>
          </w:tcPr>
          <w:p w14:paraId="5F407DDA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0.00720</w:t>
            </w:r>
          </w:p>
        </w:tc>
        <w:tc>
          <w:tcPr>
            <w:tcW w:w="2084" w:type="dxa"/>
            <w:vAlign w:val="center"/>
          </w:tcPr>
          <w:p w14:paraId="4828EEB5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2.39</w:t>
            </w:r>
          </w:p>
        </w:tc>
        <w:tc>
          <w:tcPr>
            <w:tcW w:w="2724" w:type="dxa"/>
            <w:vAlign w:val="center"/>
          </w:tcPr>
          <w:p w14:paraId="655A7FC7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443B7182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740ABB99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060" w:type="dxa"/>
            <w:vAlign w:val="center"/>
          </w:tcPr>
          <w:p w14:paraId="5ACBD55D" w14:textId="77777777" w:rsidR="00ED1722" w:rsidRPr="00232709" w:rsidRDefault="00ED1722" w:rsidP="007E6415">
            <w:pPr>
              <w:jc w:val="center"/>
            </w:pPr>
            <w:r w:rsidRPr="00232709">
              <w:t>Oleamide</w:t>
            </w:r>
          </w:p>
        </w:tc>
        <w:tc>
          <w:tcPr>
            <w:tcW w:w="1418" w:type="dxa"/>
            <w:vAlign w:val="center"/>
          </w:tcPr>
          <w:p w14:paraId="58C5497E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282.2797</w:t>
            </w:r>
          </w:p>
        </w:tc>
        <w:tc>
          <w:tcPr>
            <w:tcW w:w="1532" w:type="dxa"/>
            <w:vAlign w:val="center"/>
          </w:tcPr>
          <w:p w14:paraId="23A15884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883.266</w:t>
            </w:r>
          </w:p>
        </w:tc>
        <w:tc>
          <w:tcPr>
            <w:tcW w:w="1217" w:type="dxa"/>
            <w:vAlign w:val="center"/>
          </w:tcPr>
          <w:p w14:paraId="7FCD8F73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1.59</w:t>
            </w:r>
          </w:p>
        </w:tc>
        <w:tc>
          <w:tcPr>
            <w:tcW w:w="1372" w:type="dxa"/>
            <w:vAlign w:val="center"/>
          </w:tcPr>
          <w:p w14:paraId="0C052445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0.00323</w:t>
            </w:r>
          </w:p>
        </w:tc>
        <w:tc>
          <w:tcPr>
            <w:tcW w:w="2084" w:type="dxa"/>
            <w:vAlign w:val="center"/>
          </w:tcPr>
          <w:p w14:paraId="3C4D1759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1.62</w:t>
            </w:r>
          </w:p>
        </w:tc>
        <w:tc>
          <w:tcPr>
            <w:tcW w:w="2724" w:type="dxa"/>
            <w:vAlign w:val="center"/>
          </w:tcPr>
          <w:p w14:paraId="74859895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055A621B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377E58ED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060" w:type="dxa"/>
            <w:vAlign w:val="center"/>
          </w:tcPr>
          <w:p w14:paraId="052647A1" w14:textId="77777777" w:rsidR="00ED1722" w:rsidRPr="00232709" w:rsidRDefault="00ED1722" w:rsidP="007E6415">
            <w:pPr>
              <w:jc w:val="center"/>
            </w:pPr>
            <w:proofErr w:type="spellStart"/>
            <w:r w:rsidRPr="00232709">
              <w:t>Ovalicin</w:t>
            </w:r>
            <w:proofErr w:type="spellEnd"/>
          </w:p>
        </w:tc>
        <w:tc>
          <w:tcPr>
            <w:tcW w:w="1418" w:type="dxa"/>
            <w:vAlign w:val="center"/>
          </w:tcPr>
          <w:p w14:paraId="2896A29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279.1614</w:t>
            </w:r>
          </w:p>
        </w:tc>
        <w:tc>
          <w:tcPr>
            <w:tcW w:w="1532" w:type="dxa"/>
            <w:vAlign w:val="center"/>
          </w:tcPr>
          <w:p w14:paraId="35E73532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733.728</w:t>
            </w:r>
          </w:p>
        </w:tc>
        <w:tc>
          <w:tcPr>
            <w:tcW w:w="1217" w:type="dxa"/>
            <w:vAlign w:val="center"/>
          </w:tcPr>
          <w:p w14:paraId="01F0929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2.33</w:t>
            </w:r>
          </w:p>
        </w:tc>
        <w:tc>
          <w:tcPr>
            <w:tcW w:w="1372" w:type="dxa"/>
            <w:vAlign w:val="center"/>
          </w:tcPr>
          <w:p w14:paraId="05335829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0.00926</w:t>
            </w:r>
          </w:p>
        </w:tc>
        <w:tc>
          <w:tcPr>
            <w:tcW w:w="2084" w:type="dxa"/>
            <w:vAlign w:val="center"/>
          </w:tcPr>
          <w:p w14:paraId="1DC9D911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1.93</w:t>
            </w:r>
          </w:p>
        </w:tc>
        <w:tc>
          <w:tcPr>
            <w:tcW w:w="2724" w:type="dxa"/>
            <w:vAlign w:val="center"/>
          </w:tcPr>
          <w:p w14:paraId="6399262C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1D5D282A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77726831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060" w:type="dxa"/>
            <w:vAlign w:val="center"/>
          </w:tcPr>
          <w:p w14:paraId="7B141D74" w14:textId="77777777" w:rsidR="00ED1722" w:rsidRPr="00232709" w:rsidRDefault="00ED1722" w:rsidP="007E6415">
            <w:pPr>
              <w:jc w:val="center"/>
            </w:pPr>
            <w:r w:rsidRPr="00232709">
              <w:t>2-Heptanethiol</w:t>
            </w:r>
          </w:p>
        </w:tc>
        <w:tc>
          <w:tcPr>
            <w:tcW w:w="1418" w:type="dxa"/>
            <w:vAlign w:val="center"/>
          </w:tcPr>
          <w:p w14:paraId="4DBADC82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133.1040</w:t>
            </w:r>
          </w:p>
        </w:tc>
        <w:tc>
          <w:tcPr>
            <w:tcW w:w="1532" w:type="dxa"/>
            <w:vAlign w:val="center"/>
          </w:tcPr>
          <w:p w14:paraId="14AA3A53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302.3435</w:t>
            </w:r>
          </w:p>
        </w:tc>
        <w:tc>
          <w:tcPr>
            <w:tcW w:w="1217" w:type="dxa"/>
            <w:vAlign w:val="center"/>
          </w:tcPr>
          <w:p w14:paraId="618C467C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2.05</w:t>
            </w:r>
          </w:p>
        </w:tc>
        <w:tc>
          <w:tcPr>
            <w:tcW w:w="1372" w:type="dxa"/>
            <w:vAlign w:val="center"/>
          </w:tcPr>
          <w:p w14:paraId="5D78F60F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0.03564</w:t>
            </w:r>
          </w:p>
        </w:tc>
        <w:tc>
          <w:tcPr>
            <w:tcW w:w="2084" w:type="dxa"/>
            <w:vAlign w:val="center"/>
          </w:tcPr>
          <w:p w14:paraId="048496B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1.83</w:t>
            </w:r>
          </w:p>
        </w:tc>
        <w:tc>
          <w:tcPr>
            <w:tcW w:w="2724" w:type="dxa"/>
            <w:vAlign w:val="center"/>
          </w:tcPr>
          <w:p w14:paraId="6D958D5D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56CB73C7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19DAA502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060" w:type="dxa"/>
            <w:vAlign w:val="center"/>
          </w:tcPr>
          <w:p w14:paraId="73F8F7B8" w14:textId="77777777" w:rsidR="00ED1722" w:rsidRPr="00232709" w:rsidRDefault="00ED1722" w:rsidP="007E6415">
            <w:pPr>
              <w:jc w:val="center"/>
            </w:pPr>
            <w:r w:rsidRPr="00232709">
              <w:t>N-</w:t>
            </w:r>
            <w:proofErr w:type="spellStart"/>
            <w:r w:rsidRPr="00232709">
              <w:t>Desmethylaminopyrine</w:t>
            </w:r>
            <w:proofErr w:type="spellEnd"/>
          </w:p>
        </w:tc>
        <w:tc>
          <w:tcPr>
            <w:tcW w:w="1418" w:type="dxa"/>
            <w:vAlign w:val="center"/>
          </w:tcPr>
          <w:p w14:paraId="31443E5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218.1271</w:t>
            </w:r>
          </w:p>
        </w:tc>
        <w:tc>
          <w:tcPr>
            <w:tcW w:w="1532" w:type="dxa"/>
            <w:vAlign w:val="center"/>
          </w:tcPr>
          <w:p w14:paraId="22174F44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329.7085</w:t>
            </w:r>
          </w:p>
        </w:tc>
        <w:tc>
          <w:tcPr>
            <w:tcW w:w="1217" w:type="dxa"/>
            <w:vAlign w:val="center"/>
          </w:tcPr>
          <w:p w14:paraId="7348B32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1.28</w:t>
            </w:r>
          </w:p>
        </w:tc>
        <w:tc>
          <w:tcPr>
            <w:tcW w:w="1372" w:type="dxa"/>
            <w:vAlign w:val="center"/>
          </w:tcPr>
          <w:p w14:paraId="470CC125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0.01360</w:t>
            </w:r>
          </w:p>
        </w:tc>
        <w:tc>
          <w:tcPr>
            <w:tcW w:w="2084" w:type="dxa"/>
            <w:vAlign w:val="center"/>
          </w:tcPr>
          <w:p w14:paraId="4F5A7F48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0.64</w:t>
            </w:r>
          </w:p>
        </w:tc>
        <w:tc>
          <w:tcPr>
            <w:tcW w:w="2724" w:type="dxa"/>
            <w:vAlign w:val="center"/>
          </w:tcPr>
          <w:p w14:paraId="5DD1DB0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5B5450F4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56257EE5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060" w:type="dxa"/>
            <w:vAlign w:val="center"/>
          </w:tcPr>
          <w:p w14:paraId="7781FCB7" w14:textId="77777777" w:rsidR="00ED1722" w:rsidRPr="00232709" w:rsidRDefault="00ED1722" w:rsidP="007E6415">
            <w:pPr>
              <w:jc w:val="center"/>
            </w:pPr>
            <w:proofErr w:type="spellStart"/>
            <w:r w:rsidRPr="00232709">
              <w:t>Hydroxytyrosol</w:t>
            </w:r>
            <w:proofErr w:type="spellEnd"/>
            <w:r w:rsidRPr="00232709">
              <w:t xml:space="preserve"> 1-O-glucoside</w:t>
            </w:r>
          </w:p>
        </w:tc>
        <w:tc>
          <w:tcPr>
            <w:tcW w:w="1418" w:type="dxa"/>
            <w:vAlign w:val="center"/>
          </w:tcPr>
          <w:p w14:paraId="50C8FD67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334.1461</w:t>
            </w:r>
          </w:p>
        </w:tc>
        <w:tc>
          <w:tcPr>
            <w:tcW w:w="1532" w:type="dxa"/>
            <w:vAlign w:val="center"/>
          </w:tcPr>
          <w:p w14:paraId="49AE3B4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206.473</w:t>
            </w:r>
          </w:p>
        </w:tc>
        <w:tc>
          <w:tcPr>
            <w:tcW w:w="1217" w:type="dxa"/>
            <w:vAlign w:val="center"/>
          </w:tcPr>
          <w:p w14:paraId="3C23D021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1.42</w:t>
            </w:r>
          </w:p>
        </w:tc>
        <w:tc>
          <w:tcPr>
            <w:tcW w:w="1372" w:type="dxa"/>
            <w:vAlign w:val="center"/>
          </w:tcPr>
          <w:p w14:paraId="44F45F93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0.03514</w:t>
            </w:r>
          </w:p>
        </w:tc>
        <w:tc>
          <w:tcPr>
            <w:tcW w:w="2084" w:type="dxa"/>
            <w:vAlign w:val="center"/>
          </w:tcPr>
          <w:p w14:paraId="6E035F38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0.40</w:t>
            </w:r>
          </w:p>
        </w:tc>
        <w:tc>
          <w:tcPr>
            <w:tcW w:w="2724" w:type="dxa"/>
            <w:vAlign w:val="center"/>
          </w:tcPr>
          <w:p w14:paraId="1268D8DD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33BE2EAE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4CB28319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060" w:type="dxa"/>
            <w:vAlign w:val="center"/>
          </w:tcPr>
          <w:p w14:paraId="775C237B" w14:textId="77777777" w:rsidR="00ED1722" w:rsidRPr="00232709" w:rsidRDefault="00ED1722" w:rsidP="007E6415">
            <w:pPr>
              <w:jc w:val="center"/>
            </w:pPr>
            <w:r w:rsidRPr="00232709">
              <w:t>Acetaminophen</w:t>
            </w:r>
          </w:p>
        </w:tc>
        <w:tc>
          <w:tcPr>
            <w:tcW w:w="1418" w:type="dxa"/>
            <w:vAlign w:val="center"/>
          </w:tcPr>
          <w:p w14:paraId="24CA17E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152.0704</w:t>
            </w:r>
          </w:p>
        </w:tc>
        <w:tc>
          <w:tcPr>
            <w:tcW w:w="1532" w:type="dxa"/>
            <w:vAlign w:val="center"/>
          </w:tcPr>
          <w:p w14:paraId="7802BF51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347.44</w:t>
            </w:r>
          </w:p>
        </w:tc>
        <w:tc>
          <w:tcPr>
            <w:tcW w:w="1217" w:type="dxa"/>
            <w:vAlign w:val="center"/>
          </w:tcPr>
          <w:p w14:paraId="1C72898E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2.26</w:t>
            </w:r>
          </w:p>
        </w:tc>
        <w:tc>
          <w:tcPr>
            <w:tcW w:w="1372" w:type="dxa"/>
            <w:vAlign w:val="center"/>
          </w:tcPr>
          <w:p w14:paraId="7113BB43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0.01402</w:t>
            </w:r>
          </w:p>
        </w:tc>
        <w:tc>
          <w:tcPr>
            <w:tcW w:w="2084" w:type="dxa"/>
            <w:vAlign w:val="center"/>
          </w:tcPr>
          <w:p w14:paraId="1D03FFC3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1.83</w:t>
            </w:r>
          </w:p>
        </w:tc>
        <w:tc>
          <w:tcPr>
            <w:tcW w:w="2724" w:type="dxa"/>
            <w:vAlign w:val="center"/>
          </w:tcPr>
          <w:p w14:paraId="3D77B096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0BDD54CA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221187EE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3060" w:type="dxa"/>
            <w:vAlign w:val="center"/>
          </w:tcPr>
          <w:p w14:paraId="15986A37" w14:textId="77777777" w:rsidR="00ED1722" w:rsidRPr="00232709" w:rsidRDefault="00ED1722" w:rsidP="007E6415">
            <w:pPr>
              <w:jc w:val="center"/>
            </w:pPr>
            <w:r w:rsidRPr="00232709">
              <w:t>6-Methylquinoline</w:t>
            </w:r>
          </w:p>
        </w:tc>
        <w:tc>
          <w:tcPr>
            <w:tcW w:w="1418" w:type="dxa"/>
            <w:vAlign w:val="center"/>
          </w:tcPr>
          <w:p w14:paraId="132F6EAA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144.0803</w:t>
            </w:r>
          </w:p>
        </w:tc>
        <w:tc>
          <w:tcPr>
            <w:tcW w:w="1532" w:type="dxa"/>
            <w:vAlign w:val="center"/>
          </w:tcPr>
          <w:p w14:paraId="1DB52974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348.383</w:t>
            </w:r>
          </w:p>
        </w:tc>
        <w:tc>
          <w:tcPr>
            <w:tcW w:w="1217" w:type="dxa"/>
            <w:vAlign w:val="center"/>
          </w:tcPr>
          <w:p w14:paraId="4A041BBC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1.20</w:t>
            </w:r>
          </w:p>
        </w:tc>
        <w:tc>
          <w:tcPr>
            <w:tcW w:w="1372" w:type="dxa"/>
            <w:vAlign w:val="center"/>
          </w:tcPr>
          <w:p w14:paraId="1AA8D7E9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0.04217</w:t>
            </w:r>
          </w:p>
        </w:tc>
        <w:tc>
          <w:tcPr>
            <w:tcW w:w="2084" w:type="dxa"/>
            <w:vAlign w:val="center"/>
          </w:tcPr>
          <w:p w14:paraId="5A6FCC9A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0.39</w:t>
            </w:r>
          </w:p>
        </w:tc>
        <w:tc>
          <w:tcPr>
            <w:tcW w:w="2724" w:type="dxa"/>
            <w:vAlign w:val="center"/>
          </w:tcPr>
          <w:p w14:paraId="0E090A5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451C3468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450A85ED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3060" w:type="dxa"/>
            <w:vAlign w:val="center"/>
          </w:tcPr>
          <w:p w14:paraId="3FC0A5F2" w14:textId="77777777" w:rsidR="00ED1722" w:rsidRPr="00232709" w:rsidRDefault="00ED1722" w:rsidP="007E6415">
            <w:pPr>
              <w:jc w:val="center"/>
            </w:pPr>
            <w:proofErr w:type="spellStart"/>
            <w:r w:rsidRPr="00232709">
              <w:t>Perilloside</w:t>
            </w:r>
            <w:proofErr w:type="spellEnd"/>
            <w:r w:rsidRPr="00232709">
              <w:t xml:space="preserve"> A</w:t>
            </w:r>
          </w:p>
        </w:tc>
        <w:tc>
          <w:tcPr>
            <w:tcW w:w="1418" w:type="dxa"/>
            <w:vAlign w:val="center"/>
          </w:tcPr>
          <w:p w14:paraId="5CAB0E61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315.1768</w:t>
            </w:r>
          </w:p>
        </w:tc>
        <w:tc>
          <w:tcPr>
            <w:tcW w:w="1532" w:type="dxa"/>
            <w:vAlign w:val="center"/>
          </w:tcPr>
          <w:p w14:paraId="2953746F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383.937</w:t>
            </w:r>
          </w:p>
        </w:tc>
        <w:tc>
          <w:tcPr>
            <w:tcW w:w="1217" w:type="dxa"/>
            <w:vAlign w:val="center"/>
          </w:tcPr>
          <w:p w14:paraId="01A68DF6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1.23</w:t>
            </w:r>
          </w:p>
        </w:tc>
        <w:tc>
          <w:tcPr>
            <w:tcW w:w="1372" w:type="dxa"/>
            <w:vAlign w:val="center"/>
          </w:tcPr>
          <w:p w14:paraId="6DA0BC5A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0.02783</w:t>
            </w:r>
          </w:p>
        </w:tc>
        <w:tc>
          <w:tcPr>
            <w:tcW w:w="2084" w:type="dxa"/>
            <w:vAlign w:val="center"/>
          </w:tcPr>
          <w:p w14:paraId="4A66CC6C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1.92</w:t>
            </w:r>
          </w:p>
        </w:tc>
        <w:tc>
          <w:tcPr>
            <w:tcW w:w="2724" w:type="dxa"/>
            <w:vAlign w:val="center"/>
          </w:tcPr>
          <w:p w14:paraId="64BD16AF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776F762F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661344C8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3060" w:type="dxa"/>
            <w:vAlign w:val="center"/>
          </w:tcPr>
          <w:p w14:paraId="0C42A60B" w14:textId="77777777" w:rsidR="00ED1722" w:rsidRPr="00232709" w:rsidRDefault="00ED1722" w:rsidP="007E6415">
            <w:pPr>
              <w:jc w:val="center"/>
            </w:pPr>
            <w:r w:rsidRPr="00232709">
              <w:t>p-Aminobenzoic acid</w:t>
            </w:r>
          </w:p>
        </w:tc>
        <w:tc>
          <w:tcPr>
            <w:tcW w:w="1418" w:type="dxa"/>
            <w:vAlign w:val="center"/>
          </w:tcPr>
          <w:p w14:paraId="73E8B15C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138.0483</w:t>
            </w:r>
          </w:p>
        </w:tc>
        <w:tc>
          <w:tcPr>
            <w:tcW w:w="1532" w:type="dxa"/>
            <w:vAlign w:val="center"/>
          </w:tcPr>
          <w:p w14:paraId="40E90D8F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301.117</w:t>
            </w:r>
          </w:p>
        </w:tc>
        <w:tc>
          <w:tcPr>
            <w:tcW w:w="1217" w:type="dxa"/>
            <w:vAlign w:val="center"/>
          </w:tcPr>
          <w:p w14:paraId="47B9F998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1.33</w:t>
            </w:r>
          </w:p>
        </w:tc>
        <w:tc>
          <w:tcPr>
            <w:tcW w:w="1372" w:type="dxa"/>
            <w:vAlign w:val="center"/>
          </w:tcPr>
          <w:p w14:paraId="44A92378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0.01311</w:t>
            </w:r>
          </w:p>
        </w:tc>
        <w:tc>
          <w:tcPr>
            <w:tcW w:w="2084" w:type="dxa"/>
            <w:vAlign w:val="center"/>
          </w:tcPr>
          <w:p w14:paraId="27C297F9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1.60</w:t>
            </w:r>
          </w:p>
        </w:tc>
        <w:tc>
          <w:tcPr>
            <w:tcW w:w="2724" w:type="dxa"/>
            <w:vAlign w:val="center"/>
          </w:tcPr>
          <w:p w14:paraId="6F4CFC14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</w:t>
            </w:r>
          </w:p>
        </w:tc>
      </w:tr>
      <w:tr w:rsidR="00ED1722" w:rsidRPr="00674C7D" w14:paraId="262269FA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0A15F113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3060" w:type="dxa"/>
            <w:vAlign w:val="center"/>
          </w:tcPr>
          <w:p w14:paraId="06CE0D18" w14:textId="77777777" w:rsidR="00ED1722" w:rsidRPr="00232709" w:rsidRDefault="00ED1722" w:rsidP="007E6415">
            <w:pPr>
              <w:jc w:val="center"/>
            </w:pPr>
            <w:r w:rsidRPr="00232709">
              <w:t>Pyrrolidine</w:t>
            </w:r>
          </w:p>
        </w:tc>
        <w:tc>
          <w:tcPr>
            <w:tcW w:w="1418" w:type="dxa"/>
            <w:vAlign w:val="center"/>
          </w:tcPr>
          <w:p w14:paraId="29D9051F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72.0801</w:t>
            </w:r>
          </w:p>
        </w:tc>
        <w:tc>
          <w:tcPr>
            <w:tcW w:w="1532" w:type="dxa"/>
            <w:vAlign w:val="center"/>
          </w:tcPr>
          <w:p w14:paraId="05A640F8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203.6245</w:t>
            </w:r>
          </w:p>
        </w:tc>
        <w:tc>
          <w:tcPr>
            <w:tcW w:w="1217" w:type="dxa"/>
            <w:vAlign w:val="center"/>
          </w:tcPr>
          <w:p w14:paraId="5617213D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2.16</w:t>
            </w:r>
          </w:p>
        </w:tc>
        <w:tc>
          <w:tcPr>
            <w:tcW w:w="1372" w:type="dxa"/>
            <w:vAlign w:val="center"/>
          </w:tcPr>
          <w:p w14:paraId="5063156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0.02086</w:t>
            </w:r>
          </w:p>
        </w:tc>
        <w:tc>
          <w:tcPr>
            <w:tcW w:w="2084" w:type="dxa"/>
            <w:vAlign w:val="center"/>
          </w:tcPr>
          <w:p w14:paraId="0437D327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1.61</w:t>
            </w:r>
          </w:p>
        </w:tc>
        <w:tc>
          <w:tcPr>
            <w:tcW w:w="2724" w:type="dxa"/>
            <w:vAlign w:val="center"/>
          </w:tcPr>
          <w:p w14:paraId="6CAC3963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305BFA11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11485B96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3060" w:type="dxa"/>
            <w:vAlign w:val="center"/>
          </w:tcPr>
          <w:p w14:paraId="1FEE5313" w14:textId="77777777" w:rsidR="00ED1722" w:rsidRPr="00232709" w:rsidRDefault="00ED1722" w:rsidP="007E6415">
            <w:pPr>
              <w:jc w:val="center"/>
            </w:pPr>
            <w:proofErr w:type="spellStart"/>
            <w:r w:rsidRPr="00232709">
              <w:t>Panaxynol</w:t>
            </w:r>
            <w:proofErr w:type="spellEnd"/>
          </w:p>
        </w:tc>
        <w:tc>
          <w:tcPr>
            <w:tcW w:w="1418" w:type="dxa"/>
            <w:vAlign w:val="center"/>
          </w:tcPr>
          <w:p w14:paraId="14F5C19E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245.1852</w:t>
            </w:r>
          </w:p>
        </w:tc>
        <w:tc>
          <w:tcPr>
            <w:tcW w:w="1532" w:type="dxa"/>
            <w:vAlign w:val="center"/>
          </w:tcPr>
          <w:p w14:paraId="33118957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348.3265</w:t>
            </w:r>
          </w:p>
        </w:tc>
        <w:tc>
          <w:tcPr>
            <w:tcW w:w="1217" w:type="dxa"/>
            <w:vAlign w:val="center"/>
          </w:tcPr>
          <w:p w14:paraId="42CE9843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1.51</w:t>
            </w:r>
          </w:p>
        </w:tc>
        <w:tc>
          <w:tcPr>
            <w:tcW w:w="1372" w:type="dxa"/>
            <w:vAlign w:val="center"/>
          </w:tcPr>
          <w:p w14:paraId="0AB40B06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0.01326</w:t>
            </w:r>
          </w:p>
        </w:tc>
        <w:tc>
          <w:tcPr>
            <w:tcW w:w="2084" w:type="dxa"/>
            <w:vAlign w:val="center"/>
          </w:tcPr>
          <w:p w14:paraId="3817A00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0.41</w:t>
            </w:r>
          </w:p>
        </w:tc>
        <w:tc>
          <w:tcPr>
            <w:tcW w:w="2724" w:type="dxa"/>
            <w:vAlign w:val="center"/>
          </w:tcPr>
          <w:p w14:paraId="7D61EA07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1BAC6286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53952AD4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3060" w:type="dxa"/>
            <w:vAlign w:val="center"/>
          </w:tcPr>
          <w:p w14:paraId="1C98D9E4" w14:textId="77777777" w:rsidR="00ED1722" w:rsidRPr="00232709" w:rsidRDefault="00ED1722" w:rsidP="007E6415">
            <w:pPr>
              <w:jc w:val="center"/>
            </w:pPr>
            <w:r w:rsidRPr="00232709">
              <w:t>Harmalol</w:t>
            </w:r>
          </w:p>
        </w:tc>
        <w:tc>
          <w:tcPr>
            <w:tcW w:w="1418" w:type="dxa"/>
            <w:vAlign w:val="center"/>
          </w:tcPr>
          <w:p w14:paraId="2EEBAF42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201.1024</w:t>
            </w:r>
          </w:p>
        </w:tc>
        <w:tc>
          <w:tcPr>
            <w:tcW w:w="1532" w:type="dxa"/>
            <w:vAlign w:val="center"/>
          </w:tcPr>
          <w:p w14:paraId="22AF4FFE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475.19</w:t>
            </w:r>
          </w:p>
        </w:tc>
        <w:tc>
          <w:tcPr>
            <w:tcW w:w="1217" w:type="dxa"/>
            <w:vAlign w:val="center"/>
          </w:tcPr>
          <w:p w14:paraId="3A9C9505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1.59</w:t>
            </w:r>
          </w:p>
        </w:tc>
        <w:tc>
          <w:tcPr>
            <w:tcW w:w="1372" w:type="dxa"/>
            <w:vAlign w:val="center"/>
          </w:tcPr>
          <w:p w14:paraId="240DC12D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0.01987</w:t>
            </w:r>
          </w:p>
        </w:tc>
        <w:tc>
          <w:tcPr>
            <w:tcW w:w="2084" w:type="dxa"/>
            <w:vAlign w:val="center"/>
          </w:tcPr>
          <w:p w14:paraId="3EB8A574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0.46</w:t>
            </w:r>
          </w:p>
        </w:tc>
        <w:tc>
          <w:tcPr>
            <w:tcW w:w="2724" w:type="dxa"/>
            <w:vAlign w:val="center"/>
          </w:tcPr>
          <w:p w14:paraId="4CB01F44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27EB5EBD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3F4C7AF5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3060" w:type="dxa"/>
            <w:vAlign w:val="center"/>
          </w:tcPr>
          <w:p w14:paraId="7415DF65" w14:textId="77777777" w:rsidR="00ED1722" w:rsidRPr="00232709" w:rsidRDefault="00ED1722" w:rsidP="007E6415">
            <w:pPr>
              <w:jc w:val="center"/>
            </w:pPr>
            <w:r w:rsidRPr="00232709">
              <w:t>Toluene</w:t>
            </w:r>
          </w:p>
        </w:tc>
        <w:tc>
          <w:tcPr>
            <w:tcW w:w="1418" w:type="dxa"/>
            <w:vAlign w:val="center"/>
          </w:tcPr>
          <w:p w14:paraId="06281018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93.0691</w:t>
            </w:r>
          </w:p>
        </w:tc>
        <w:tc>
          <w:tcPr>
            <w:tcW w:w="1532" w:type="dxa"/>
            <w:vAlign w:val="center"/>
          </w:tcPr>
          <w:p w14:paraId="49FE197F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333.9665</w:t>
            </w:r>
          </w:p>
        </w:tc>
        <w:tc>
          <w:tcPr>
            <w:tcW w:w="1217" w:type="dxa"/>
            <w:vAlign w:val="center"/>
          </w:tcPr>
          <w:p w14:paraId="3425007E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1.34</w:t>
            </w:r>
          </w:p>
        </w:tc>
        <w:tc>
          <w:tcPr>
            <w:tcW w:w="1372" w:type="dxa"/>
            <w:vAlign w:val="center"/>
          </w:tcPr>
          <w:p w14:paraId="0A90B612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0.01256</w:t>
            </w:r>
          </w:p>
        </w:tc>
        <w:tc>
          <w:tcPr>
            <w:tcW w:w="2084" w:type="dxa"/>
            <w:vAlign w:val="center"/>
          </w:tcPr>
          <w:p w14:paraId="6CA59146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0.44</w:t>
            </w:r>
          </w:p>
        </w:tc>
        <w:tc>
          <w:tcPr>
            <w:tcW w:w="2724" w:type="dxa"/>
            <w:vAlign w:val="center"/>
          </w:tcPr>
          <w:p w14:paraId="26C3283C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</w:p>
        </w:tc>
      </w:tr>
      <w:tr w:rsidR="00ED1722" w:rsidRPr="00674C7D" w14:paraId="5FC8398F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0B9E4371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3060" w:type="dxa"/>
            <w:vAlign w:val="center"/>
          </w:tcPr>
          <w:p w14:paraId="518E042A" w14:textId="77777777" w:rsidR="00ED1722" w:rsidRPr="00232709" w:rsidRDefault="00ED1722" w:rsidP="007E6415">
            <w:pPr>
              <w:jc w:val="center"/>
            </w:pPr>
            <w:r w:rsidRPr="00232709">
              <w:t>Dopamine</w:t>
            </w:r>
          </w:p>
        </w:tc>
        <w:tc>
          <w:tcPr>
            <w:tcW w:w="1418" w:type="dxa"/>
            <w:vAlign w:val="center"/>
          </w:tcPr>
          <w:p w14:paraId="5042AF5A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154.0819</w:t>
            </w:r>
          </w:p>
        </w:tc>
        <w:tc>
          <w:tcPr>
            <w:tcW w:w="1532" w:type="dxa"/>
            <w:vAlign w:val="center"/>
          </w:tcPr>
          <w:p w14:paraId="294DDF59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303.058</w:t>
            </w:r>
          </w:p>
        </w:tc>
        <w:tc>
          <w:tcPr>
            <w:tcW w:w="1217" w:type="dxa"/>
            <w:vAlign w:val="center"/>
          </w:tcPr>
          <w:p w14:paraId="2B7E1008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2.31</w:t>
            </w:r>
          </w:p>
        </w:tc>
        <w:tc>
          <w:tcPr>
            <w:tcW w:w="1372" w:type="dxa"/>
            <w:vAlign w:val="center"/>
          </w:tcPr>
          <w:p w14:paraId="1E39CD50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0.00092</w:t>
            </w:r>
          </w:p>
        </w:tc>
        <w:tc>
          <w:tcPr>
            <w:tcW w:w="2084" w:type="dxa"/>
            <w:vAlign w:val="center"/>
          </w:tcPr>
          <w:p w14:paraId="2A8637B4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1.87</w:t>
            </w:r>
          </w:p>
        </w:tc>
        <w:tc>
          <w:tcPr>
            <w:tcW w:w="2724" w:type="dxa"/>
            <w:vAlign w:val="center"/>
          </w:tcPr>
          <w:p w14:paraId="7A13AC5C" w14:textId="77777777" w:rsidR="00ED1722" w:rsidRPr="00674C7D" w:rsidRDefault="00ED1722" w:rsidP="007E6415">
            <w:pPr>
              <w:jc w:val="center"/>
              <w:rPr>
                <w:szCs w:val="21"/>
              </w:rPr>
            </w:pPr>
            <w:r w:rsidRPr="00674C7D">
              <w:rPr>
                <w:rFonts w:hint="eastAsia"/>
                <w:szCs w:val="21"/>
              </w:rPr>
              <w:t>2</w:t>
            </w:r>
            <w:r w:rsidRPr="00674C7D">
              <w:rPr>
                <w:rFonts w:hint="eastAsia"/>
                <w:szCs w:val="21"/>
              </w:rPr>
              <w:t>、</w:t>
            </w:r>
            <w:r w:rsidRPr="00674C7D">
              <w:rPr>
                <w:rFonts w:hint="eastAsia"/>
                <w:szCs w:val="21"/>
              </w:rPr>
              <w:t>4</w:t>
            </w:r>
          </w:p>
        </w:tc>
      </w:tr>
      <w:tr w:rsidR="00ED1722" w14:paraId="559D86DB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1F5511C5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lastRenderedPageBreak/>
              <w:t>20</w:t>
            </w:r>
          </w:p>
        </w:tc>
        <w:tc>
          <w:tcPr>
            <w:tcW w:w="3060" w:type="dxa"/>
            <w:vAlign w:val="center"/>
          </w:tcPr>
          <w:p w14:paraId="1D977ED9" w14:textId="77777777" w:rsidR="00ED1722" w:rsidRPr="00232709" w:rsidRDefault="00ED1722" w:rsidP="007E6415">
            <w:pPr>
              <w:jc w:val="center"/>
            </w:pPr>
            <w:proofErr w:type="spellStart"/>
            <w:r w:rsidRPr="00232709">
              <w:t>Malonoben</w:t>
            </w:r>
            <w:proofErr w:type="spellEnd"/>
          </w:p>
        </w:tc>
        <w:tc>
          <w:tcPr>
            <w:tcW w:w="1418" w:type="dxa"/>
            <w:vAlign w:val="center"/>
          </w:tcPr>
          <w:p w14:paraId="57E9FADC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283.1754</w:t>
            </w:r>
          </w:p>
        </w:tc>
        <w:tc>
          <w:tcPr>
            <w:tcW w:w="1532" w:type="dxa"/>
            <w:vAlign w:val="center"/>
          </w:tcPr>
          <w:p w14:paraId="4649B452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365.223</w:t>
            </w:r>
          </w:p>
        </w:tc>
        <w:tc>
          <w:tcPr>
            <w:tcW w:w="1217" w:type="dxa"/>
            <w:vAlign w:val="center"/>
          </w:tcPr>
          <w:p w14:paraId="149784EF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1.43</w:t>
            </w:r>
          </w:p>
        </w:tc>
        <w:tc>
          <w:tcPr>
            <w:tcW w:w="1372" w:type="dxa"/>
            <w:vAlign w:val="center"/>
          </w:tcPr>
          <w:p w14:paraId="13D381D2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0.04181</w:t>
            </w:r>
          </w:p>
        </w:tc>
        <w:tc>
          <w:tcPr>
            <w:tcW w:w="2084" w:type="dxa"/>
            <w:vAlign w:val="center"/>
          </w:tcPr>
          <w:p w14:paraId="34280339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0.48</w:t>
            </w:r>
          </w:p>
        </w:tc>
        <w:tc>
          <w:tcPr>
            <w:tcW w:w="2724" w:type="dxa"/>
            <w:vAlign w:val="center"/>
          </w:tcPr>
          <w:p w14:paraId="7E106271" w14:textId="77777777" w:rsidR="00ED1722" w:rsidRDefault="00ED1722" w:rsidP="007E6415">
            <w:pPr>
              <w:jc w:val="center"/>
            </w:pPr>
          </w:p>
        </w:tc>
      </w:tr>
      <w:tr w:rsidR="00ED1722" w14:paraId="75439833" w14:textId="77777777" w:rsidTr="005D0780">
        <w:trPr>
          <w:trHeight w:val="383"/>
        </w:trPr>
        <w:tc>
          <w:tcPr>
            <w:tcW w:w="909" w:type="dxa"/>
            <w:vAlign w:val="center"/>
          </w:tcPr>
          <w:p w14:paraId="174B5880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3060" w:type="dxa"/>
            <w:vAlign w:val="center"/>
          </w:tcPr>
          <w:p w14:paraId="408EF147" w14:textId="77777777" w:rsidR="00ED1722" w:rsidRPr="00232709" w:rsidRDefault="00ED1722" w:rsidP="007E6415">
            <w:pPr>
              <w:jc w:val="center"/>
            </w:pPr>
            <w:proofErr w:type="spellStart"/>
            <w:r w:rsidRPr="00232709">
              <w:t>Batatasin</w:t>
            </w:r>
            <w:proofErr w:type="spellEnd"/>
            <w:r w:rsidRPr="00232709">
              <w:t xml:space="preserve"> IV</w:t>
            </w:r>
          </w:p>
        </w:tc>
        <w:tc>
          <w:tcPr>
            <w:tcW w:w="1418" w:type="dxa"/>
            <w:vAlign w:val="center"/>
          </w:tcPr>
          <w:p w14:paraId="46CB1546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245.1207</w:t>
            </w:r>
          </w:p>
        </w:tc>
        <w:tc>
          <w:tcPr>
            <w:tcW w:w="1532" w:type="dxa"/>
            <w:vAlign w:val="center"/>
          </w:tcPr>
          <w:p w14:paraId="77FBE828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558.439</w:t>
            </w:r>
          </w:p>
        </w:tc>
        <w:tc>
          <w:tcPr>
            <w:tcW w:w="1217" w:type="dxa"/>
            <w:vAlign w:val="center"/>
          </w:tcPr>
          <w:p w14:paraId="16063C8C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1.52</w:t>
            </w:r>
          </w:p>
        </w:tc>
        <w:tc>
          <w:tcPr>
            <w:tcW w:w="1372" w:type="dxa"/>
            <w:vAlign w:val="center"/>
          </w:tcPr>
          <w:p w14:paraId="084D7DA3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0.02346</w:t>
            </w:r>
          </w:p>
        </w:tc>
        <w:tc>
          <w:tcPr>
            <w:tcW w:w="2084" w:type="dxa"/>
            <w:vAlign w:val="center"/>
          </w:tcPr>
          <w:p w14:paraId="1FD9813A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0.46</w:t>
            </w:r>
          </w:p>
        </w:tc>
        <w:tc>
          <w:tcPr>
            <w:tcW w:w="2724" w:type="dxa"/>
            <w:vAlign w:val="center"/>
          </w:tcPr>
          <w:p w14:paraId="763F4B95" w14:textId="77777777" w:rsidR="00ED1722" w:rsidRDefault="00ED1722" w:rsidP="007E6415">
            <w:pPr>
              <w:jc w:val="center"/>
            </w:pPr>
          </w:p>
        </w:tc>
      </w:tr>
      <w:tr w:rsidR="00ED1722" w14:paraId="36DD5515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3D32CD25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3060" w:type="dxa"/>
            <w:vAlign w:val="center"/>
          </w:tcPr>
          <w:p w14:paraId="60F4DE94" w14:textId="77777777" w:rsidR="00ED1722" w:rsidRPr="00232709" w:rsidRDefault="00ED1722" w:rsidP="007E6415">
            <w:pPr>
              <w:jc w:val="center"/>
            </w:pPr>
            <w:r w:rsidRPr="00232709">
              <w:t>Omeprazole sulfone</w:t>
            </w:r>
          </w:p>
        </w:tc>
        <w:tc>
          <w:tcPr>
            <w:tcW w:w="1418" w:type="dxa"/>
            <w:vAlign w:val="center"/>
          </w:tcPr>
          <w:p w14:paraId="2D0BC150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362.1173</w:t>
            </w:r>
          </w:p>
        </w:tc>
        <w:tc>
          <w:tcPr>
            <w:tcW w:w="1532" w:type="dxa"/>
            <w:vAlign w:val="center"/>
          </w:tcPr>
          <w:p w14:paraId="3703E2F8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546.354</w:t>
            </w:r>
          </w:p>
        </w:tc>
        <w:tc>
          <w:tcPr>
            <w:tcW w:w="1217" w:type="dxa"/>
            <w:vAlign w:val="center"/>
          </w:tcPr>
          <w:p w14:paraId="2B2713D2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1.18</w:t>
            </w:r>
          </w:p>
        </w:tc>
        <w:tc>
          <w:tcPr>
            <w:tcW w:w="1372" w:type="dxa"/>
            <w:vAlign w:val="center"/>
          </w:tcPr>
          <w:p w14:paraId="15301CF5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0.01981</w:t>
            </w:r>
          </w:p>
        </w:tc>
        <w:tc>
          <w:tcPr>
            <w:tcW w:w="2084" w:type="dxa"/>
            <w:vAlign w:val="center"/>
          </w:tcPr>
          <w:p w14:paraId="71D3A949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1.83</w:t>
            </w:r>
          </w:p>
        </w:tc>
        <w:tc>
          <w:tcPr>
            <w:tcW w:w="2724" w:type="dxa"/>
            <w:vAlign w:val="center"/>
          </w:tcPr>
          <w:p w14:paraId="60123DE5" w14:textId="77777777" w:rsidR="00ED1722" w:rsidRDefault="00ED1722" w:rsidP="007E6415">
            <w:pPr>
              <w:jc w:val="center"/>
            </w:pPr>
          </w:p>
        </w:tc>
      </w:tr>
      <w:tr w:rsidR="00ED1722" w14:paraId="42724B3D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6415C6C4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3060" w:type="dxa"/>
            <w:vAlign w:val="center"/>
          </w:tcPr>
          <w:p w14:paraId="327739A0" w14:textId="77777777" w:rsidR="00ED1722" w:rsidRPr="00232709" w:rsidRDefault="00ED1722" w:rsidP="007E6415">
            <w:pPr>
              <w:jc w:val="center"/>
            </w:pPr>
            <w:r w:rsidRPr="00232709">
              <w:t>L-Arginine</w:t>
            </w:r>
          </w:p>
        </w:tc>
        <w:tc>
          <w:tcPr>
            <w:tcW w:w="1418" w:type="dxa"/>
            <w:vAlign w:val="center"/>
          </w:tcPr>
          <w:p w14:paraId="22EA8299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175.118</w:t>
            </w:r>
          </w:p>
        </w:tc>
        <w:tc>
          <w:tcPr>
            <w:tcW w:w="1532" w:type="dxa"/>
            <w:vAlign w:val="center"/>
          </w:tcPr>
          <w:p w14:paraId="19A0E866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196.711</w:t>
            </w:r>
          </w:p>
        </w:tc>
        <w:tc>
          <w:tcPr>
            <w:tcW w:w="1217" w:type="dxa"/>
            <w:vAlign w:val="center"/>
          </w:tcPr>
          <w:p w14:paraId="4D00491A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1.96</w:t>
            </w:r>
          </w:p>
        </w:tc>
        <w:tc>
          <w:tcPr>
            <w:tcW w:w="1372" w:type="dxa"/>
            <w:vAlign w:val="center"/>
          </w:tcPr>
          <w:p w14:paraId="1F013F31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0.00549</w:t>
            </w:r>
          </w:p>
        </w:tc>
        <w:tc>
          <w:tcPr>
            <w:tcW w:w="2084" w:type="dxa"/>
            <w:vAlign w:val="center"/>
          </w:tcPr>
          <w:p w14:paraId="0DE1FEFD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2.00</w:t>
            </w:r>
          </w:p>
        </w:tc>
        <w:tc>
          <w:tcPr>
            <w:tcW w:w="2724" w:type="dxa"/>
            <w:vAlign w:val="center"/>
          </w:tcPr>
          <w:p w14:paraId="31FFEEA0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11</w:t>
            </w:r>
          </w:p>
        </w:tc>
      </w:tr>
      <w:tr w:rsidR="00ED1722" w14:paraId="034F8E3D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35BD3834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3060" w:type="dxa"/>
            <w:vAlign w:val="center"/>
          </w:tcPr>
          <w:p w14:paraId="372202F3" w14:textId="77777777" w:rsidR="00ED1722" w:rsidRPr="00232709" w:rsidRDefault="00ED1722" w:rsidP="007E6415">
            <w:pPr>
              <w:jc w:val="center"/>
            </w:pPr>
            <w:r w:rsidRPr="00232709">
              <w:t>Delta-12-Prostaglandin J2</w:t>
            </w:r>
          </w:p>
        </w:tc>
        <w:tc>
          <w:tcPr>
            <w:tcW w:w="1418" w:type="dxa"/>
            <w:vAlign w:val="center"/>
          </w:tcPr>
          <w:p w14:paraId="2ED7F8DF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335.2202</w:t>
            </w:r>
          </w:p>
        </w:tc>
        <w:tc>
          <w:tcPr>
            <w:tcW w:w="1532" w:type="dxa"/>
            <w:vAlign w:val="center"/>
          </w:tcPr>
          <w:p w14:paraId="2E735FA0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697.938</w:t>
            </w:r>
          </w:p>
        </w:tc>
        <w:tc>
          <w:tcPr>
            <w:tcW w:w="1217" w:type="dxa"/>
            <w:vAlign w:val="center"/>
          </w:tcPr>
          <w:p w14:paraId="1B284416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1.28</w:t>
            </w:r>
          </w:p>
        </w:tc>
        <w:tc>
          <w:tcPr>
            <w:tcW w:w="1372" w:type="dxa"/>
            <w:vAlign w:val="center"/>
          </w:tcPr>
          <w:p w14:paraId="72C8B3FD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0.02895</w:t>
            </w:r>
          </w:p>
        </w:tc>
        <w:tc>
          <w:tcPr>
            <w:tcW w:w="2084" w:type="dxa"/>
            <w:vAlign w:val="center"/>
          </w:tcPr>
          <w:p w14:paraId="18ADF35D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2.07</w:t>
            </w:r>
          </w:p>
        </w:tc>
        <w:tc>
          <w:tcPr>
            <w:tcW w:w="2724" w:type="dxa"/>
            <w:vAlign w:val="center"/>
          </w:tcPr>
          <w:p w14:paraId="645DF366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ED1722" w14:paraId="59BE1CC1" w14:textId="77777777" w:rsidTr="005D0780">
        <w:trPr>
          <w:trHeight w:val="659"/>
        </w:trPr>
        <w:tc>
          <w:tcPr>
            <w:tcW w:w="909" w:type="dxa"/>
            <w:vAlign w:val="center"/>
          </w:tcPr>
          <w:p w14:paraId="1E106925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3060" w:type="dxa"/>
            <w:vAlign w:val="center"/>
          </w:tcPr>
          <w:p w14:paraId="769E5FA5" w14:textId="77777777" w:rsidR="00ED1722" w:rsidRPr="00232709" w:rsidRDefault="00ED1722" w:rsidP="007E6415">
            <w:pPr>
              <w:jc w:val="center"/>
            </w:pPr>
            <w:r w:rsidRPr="00232709">
              <w:t>3-Mercaptolactate-cysteine disulfide</w:t>
            </w:r>
          </w:p>
        </w:tc>
        <w:tc>
          <w:tcPr>
            <w:tcW w:w="1418" w:type="dxa"/>
            <w:vAlign w:val="center"/>
          </w:tcPr>
          <w:p w14:paraId="34C83E6B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242.019</w:t>
            </w:r>
          </w:p>
        </w:tc>
        <w:tc>
          <w:tcPr>
            <w:tcW w:w="1532" w:type="dxa"/>
            <w:vAlign w:val="center"/>
          </w:tcPr>
          <w:p w14:paraId="010F63EB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292.217</w:t>
            </w:r>
          </w:p>
        </w:tc>
        <w:tc>
          <w:tcPr>
            <w:tcW w:w="1217" w:type="dxa"/>
            <w:vAlign w:val="center"/>
          </w:tcPr>
          <w:p w14:paraId="4678E811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1.43</w:t>
            </w:r>
          </w:p>
        </w:tc>
        <w:tc>
          <w:tcPr>
            <w:tcW w:w="1372" w:type="dxa"/>
            <w:vAlign w:val="center"/>
          </w:tcPr>
          <w:p w14:paraId="276BA8C6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0.02004</w:t>
            </w:r>
          </w:p>
        </w:tc>
        <w:tc>
          <w:tcPr>
            <w:tcW w:w="2084" w:type="dxa"/>
            <w:vAlign w:val="center"/>
          </w:tcPr>
          <w:p w14:paraId="683675A4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0.43</w:t>
            </w:r>
          </w:p>
        </w:tc>
        <w:tc>
          <w:tcPr>
            <w:tcW w:w="2724" w:type="dxa"/>
            <w:vAlign w:val="center"/>
          </w:tcPr>
          <w:p w14:paraId="0C4BF9E2" w14:textId="77777777" w:rsidR="00ED1722" w:rsidRDefault="00ED1722" w:rsidP="007E6415">
            <w:pPr>
              <w:jc w:val="center"/>
            </w:pPr>
          </w:p>
        </w:tc>
      </w:tr>
      <w:tr w:rsidR="00ED1722" w14:paraId="73B0FF05" w14:textId="77777777" w:rsidTr="005D0780">
        <w:trPr>
          <w:trHeight w:val="373"/>
        </w:trPr>
        <w:tc>
          <w:tcPr>
            <w:tcW w:w="909" w:type="dxa"/>
            <w:vAlign w:val="center"/>
          </w:tcPr>
          <w:p w14:paraId="6D620728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3060" w:type="dxa"/>
            <w:vAlign w:val="center"/>
          </w:tcPr>
          <w:p w14:paraId="64B96AB6" w14:textId="77777777" w:rsidR="00ED1722" w:rsidRPr="00232709" w:rsidRDefault="00ED1722" w:rsidP="007E6415">
            <w:pPr>
              <w:jc w:val="center"/>
            </w:pPr>
            <w:r w:rsidRPr="00232709">
              <w:t>Hexylresorcinol</w:t>
            </w:r>
          </w:p>
        </w:tc>
        <w:tc>
          <w:tcPr>
            <w:tcW w:w="1418" w:type="dxa"/>
            <w:vAlign w:val="center"/>
          </w:tcPr>
          <w:p w14:paraId="383FB896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193.1209</w:t>
            </w:r>
          </w:p>
        </w:tc>
        <w:tc>
          <w:tcPr>
            <w:tcW w:w="1532" w:type="dxa"/>
            <w:vAlign w:val="center"/>
          </w:tcPr>
          <w:p w14:paraId="7F991E9E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662.405</w:t>
            </w:r>
          </w:p>
        </w:tc>
        <w:tc>
          <w:tcPr>
            <w:tcW w:w="1217" w:type="dxa"/>
            <w:vAlign w:val="center"/>
          </w:tcPr>
          <w:p w14:paraId="30388238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1.04</w:t>
            </w:r>
          </w:p>
        </w:tc>
        <w:tc>
          <w:tcPr>
            <w:tcW w:w="1372" w:type="dxa"/>
            <w:vAlign w:val="center"/>
          </w:tcPr>
          <w:p w14:paraId="02E86AB3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0.03747</w:t>
            </w:r>
          </w:p>
        </w:tc>
        <w:tc>
          <w:tcPr>
            <w:tcW w:w="2084" w:type="dxa"/>
            <w:vAlign w:val="center"/>
          </w:tcPr>
          <w:p w14:paraId="29520C07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2.08</w:t>
            </w:r>
          </w:p>
        </w:tc>
        <w:tc>
          <w:tcPr>
            <w:tcW w:w="2724" w:type="dxa"/>
            <w:vAlign w:val="center"/>
          </w:tcPr>
          <w:p w14:paraId="4BA42875" w14:textId="77777777" w:rsidR="00ED1722" w:rsidRDefault="00ED1722" w:rsidP="007E6415">
            <w:pPr>
              <w:jc w:val="center"/>
            </w:pPr>
          </w:p>
        </w:tc>
      </w:tr>
      <w:tr w:rsidR="00ED1722" w14:paraId="6184CEB4" w14:textId="77777777" w:rsidTr="005D0780">
        <w:trPr>
          <w:trHeight w:val="383"/>
        </w:trPr>
        <w:tc>
          <w:tcPr>
            <w:tcW w:w="909" w:type="dxa"/>
            <w:tcBorders>
              <w:bottom w:val="single" w:sz="12" w:space="0" w:color="auto"/>
            </w:tcBorders>
            <w:vAlign w:val="center"/>
          </w:tcPr>
          <w:p w14:paraId="68345FF2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3060" w:type="dxa"/>
            <w:tcBorders>
              <w:bottom w:val="single" w:sz="12" w:space="0" w:color="auto"/>
            </w:tcBorders>
            <w:vAlign w:val="center"/>
          </w:tcPr>
          <w:p w14:paraId="3C51ADF1" w14:textId="77777777" w:rsidR="00ED1722" w:rsidRPr="00232709" w:rsidRDefault="00ED1722" w:rsidP="007E6415">
            <w:pPr>
              <w:jc w:val="center"/>
            </w:pPr>
            <w:proofErr w:type="spellStart"/>
            <w:r w:rsidRPr="00232709">
              <w:t>Meconine</w:t>
            </w:r>
            <w:proofErr w:type="spellEnd"/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14:paraId="248AC707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193.0455</w:t>
            </w:r>
          </w:p>
        </w:tc>
        <w:tc>
          <w:tcPr>
            <w:tcW w:w="1532" w:type="dxa"/>
            <w:tcBorders>
              <w:bottom w:val="single" w:sz="12" w:space="0" w:color="auto"/>
            </w:tcBorders>
            <w:vAlign w:val="center"/>
          </w:tcPr>
          <w:p w14:paraId="7B020E2A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443.535</w:t>
            </w:r>
          </w:p>
        </w:tc>
        <w:tc>
          <w:tcPr>
            <w:tcW w:w="1217" w:type="dxa"/>
            <w:tcBorders>
              <w:bottom w:val="single" w:sz="12" w:space="0" w:color="auto"/>
            </w:tcBorders>
            <w:vAlign w:val="center"/>
          </w:tcPr>
          <w:p w14:paraId="18E64B0F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1.10</w:t>
            </w:r>
          </w:p>
        </w:tc>
        <w:tc>
          <w:tcPr>
            <w:tcW w:w="1372" w:type="dxa"/>
            <w:tcBorders>
              <w:bottom w:val="single" w:sz="12" w:space="0" w:color="auto"/>
            </w:tcBorders>
            <w:vAlign w:val="center"/>
          </w:tcPr>
          <w:p w14:paraId="55DA4435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0.01325</w:t>
            </w:r>
          </w:p>
        </w:tc>
        <w:tc>
          <w:tcPr>
            <w:tcW w:w="2084" w:type="dxa"/>
            <w:tcBorders>
              <w:bottom w:val="single" w:sz="12" w:space="0" w:color="auto"/>
            </w:tcBorders>
            <w:vAlign w:val="center"/>
          </w:tcPr>
          <w:p w14:paraId="31778337" w14:textId="77777777" w:rsidR="00ED1722" w:rsidRDefault="00ED1722" w:rsidP="007E6415">
            <w:pPr>
              <w:jc w:val="center"/>
            </w:pPr>
            <w:r>
              <w:rPr>
                <w:rFonts w:hint="eastAsia"/>
              </w:rPr>
              <w:t>0.63</w:t>
            </w:r>
          </w:p>
        </w:tc>
        <w:tc>
          <w:tcPr>
            <w:tcW w:w="2724" w:type="dxa"/>
            <w:tcBorders>
              <w:bottom w:val="single" w:sz="12" w:space="0" w:color="auto"/>
            </w:tcBorders>
            <w:vAlign w:val="center"/>
          </w:tcPr>
          <w:p w14:paraId="50F1A647" w14:textId="77777777" w:rsidR="00ED1722" w:rsidRDefault="00ED1722" w:rsidP="007E6415">
            <w:pPr>
              <w:jc w:val="center"/>
            </w:pPr>
          </w:p>
        </w:tc>
      </w:tr>
    </w:tbl>
    <w:p w14:paraId="5CA35B7F" w14:textId="77777777" w:rsidR="00111D38" w:rsidRPr="00232709" w:rsidRDefault="00111D38" w:rsidP="00111D38">
      <w:pPr>
        <w:rPr>
          <w:rFonts w:ascii="Times New Roman" w:hAnsi="Times New Roman" w:cs="Times New Roman"/>
          <w:i/>
          <w:iCs/>
        </w:rPr>
      </w:pPr>
      <w:r w:rsidRPr="00232709">
        <w:rPr>
          <w:rFonts w:ascii="Times New Roman" w:hAnsi="Times New Roman" w:cs="Times New Roman"/>
          <w:i/>
          <w:iCs/>
          <w:szCs w:val="21"/>
        </w:rPr>
        <w:t xml:space="preserve">Compared with 90dD group, potential biomarker information was screened in 90dS group. </w:t>
      </w:r>
      <w:r>
        <w:rPr>
          <w:rFonts w:ascii="Times New Roman" w:hAnsi="Times New Roman" w:cs="Times New Roman"/>
          <w:i/>
          <w:iCs/>
          <w:szCs w:val="21"/>
        </w:rPr>
        <w:t xml:space="preserve">90dS, 90d survival group; 90dD, 90d death group; </w:t>
      </w:r>
      <w:r w:rsidRPr="00232709">
        <w:rPr>
          <w:rFonts w:ascii="Times New Roman" w:hAnsi="Times New Roman" w:cs="Times New Roman"/>
          <w:i/>
          <w:iCs/>
          <w:szCs w:val="21"/>
        </w:rPr>
        <w:t>FC</w:t>
      </w:r>
      <w:r w:rsidRPr="00232709">
        <w:rPr>
          <w:rFonts w:ascii="Times New Roman" w:hAnsi="Times New Roman" w:cs="Times New Roman"/>
          <w:i/>
          <w:iCs/>
          <w:szCs w:val="21"/>
        </w:rPr>
        <w:t>，</w:t>
      </w:r>
      <w:r w:rsidRPr="00232709">
        <w:rPr>
          <w:rFonts w:ascii="Times New Roman" w:hAnsi="Times New Roman" w:cs="Times New Roman"/>
          <w:i/>
          <w:iCs/>
          <w:szCs w:val="21"/>
        </w:rPr>
        <w:t>fold change</w:t>
      </w:r>
      <w:r w:rsidRPr="00232709">
        <w:rPr>
          <w:rFonts w:ascii="Times New Roman" w:hAnsi="Times New Roman" w:cs="Times New Roman"/>
          <w:i/>
          <w:iCs/>
          <w:szCs w:val="21"/>
        </w:rPr>
        <w:t>；</w:t>
      </w:r>
      <w:r w:rsidRPr="00232709">
        <w:rPr>
          <w:rFonts w:ascii="Times New Roman" w:hAnsi="Times New Roman" w:cs="Times New Roman"/>
          <w:i/>
          <w:iCs/>
          <w:szCs w:val="21"/>
        </w:rPr>
        <w:t>VIP</w:t>
      </w:r>
      <w:r w:rsidRPr="00232709">
        <w:rPr>
          <w:rFonts w:ascii="Times New Roman" w:hAnsi="Times New Roman" w:cs="Times New Roman"/>
          <w:i/>
          <w:iCs/>
          <w:szCs w:val="21"/>
        </w:rPr>
        <w:t>，</w:t>
      </w:r>
      <w:r w:rsidRPr="00232709">
        <w:rPr>
          <w:rFonts w:ascii="Times New Roman" w:hAnsi="Times New Roman" w:cs="Times New Roman"/>
          <w:i/>
          <w:iCs/>
          <w:szCs w:val="21"/>
        </w:rPr>
        <w:t>contribution rate of different substances to orthogonal partial least squares discriminant analysis (OPLS-DA) model construction</w:t>
      </w:r>
      <w:r w:rsidRPr="00232709">
        <w:rPr>
          <w:rFonts w:ascii="Times New Roman" w:hAnsi="Times New Roman" w:cs="Times New Roman"/>
          <w:i/>
          <w:iCs/>
          <w:szCs w:val="21"/>
        </w:rPr>
        <w:t>；</w:t>
      </w:r>
      <w:r w:rsidRPr="00232709">
        <w:rPr>
          <w:rFonts w:ascii="Times New Roman" w:hAnsi="Times New Roman" w:cs="Times New Roman"/>
          <w:i/>
          <w:iCs/>
          <w:szCs w:val="21"/>
        </w:rPr>
        <w:t>RT</w:t>
      </w:r>
      <w:r w:rsidRPr="00232709">
        <w:rPr>
          <w:rFonts w:ascii="Times New Roman" w:hAnsi="Times New Roman" w:cs="Times New Roman"/>
          <w:i/>
          <w:iCs/>
          <w:szCs w:val="21"/>
        </w:rPr>
        <w:t>，</w:t>
      </w:r>
      <w:r w:rsidRPr="00232709">
        <w:rPr>
          <w:rFonts w:ascii="Times New Roman" w:hAnsi="Times New Roman" w:cs="Times New Roman"/>
          <w:i/>
          <w:iCs/>
          <w:szCs w:val="21"/>
        </w:rPr>
        <w:t>retention time. Involved pathways</w:t>
      </w:r>
      <w:r w:rsidRPr="00232709">
        <w:rPr>
          <w:rFonts w:ascii="Times New Roman" w:hAnsi="Times New Roman" w:cs="Times New Roman"/>
          <w:i/>
          <w:iCs/>
          <w:szCs w:val="21"/>
        </w:rPr>
        <w:t>：</w:t>
      </w:r>
      <w:r w:rsidRPr="00232709">
        <w:rPr>
          <w:rFonts w:ascii="Times New Roman" w:hAnsi="Times New Roman" w:cs="Times New Roman"/>
          <w:i/>
          <w:iCs/>
          <w:szCs w:val="21"/>
        </w:rPr>
        <w:t>1.</w:t>
      </w:r>
      <w:r>
        <w:rPr>
          <w:rFonts w:ascii="Times New Roman" w:hAnsi="Times New Roman" w:cs="Times New Roman"/>
          <w:i/>
          <w:iCs/>
          <w:szCs w:val="21"/>
        </w:rPr>
        <w:t xml:space="preserve"> </w:t>
      </w:r>
      <w:r w:rsidRPr="00232709">
        <w:rPr>
          <w:rFonts w:ascii="Times New Roman" w:hAnsi="Times New Roman" w:cs="Times New Roman"/>
          <w:i/>
          <w:iCs/>
        </w:rPr>
        <w:t>Folate biosynthesis</w:t>
      </w:r>
      <w:r w:rsidRPr="00232709">
        <w:rPr>
          <w:rFonts w:ascii="Times New Roman" w:hAnsi="Times New Roman" w:cs="Times New Roman"/>
          <w:i/>
          <w:iCs/>
        </w:rPr>
        <w:t>；</w:t>
      </w:r>
      <w:r w:rsidRPr="00232709">
        <w:rPr>
          <w:rFonts w:ascii="Times New Roman" w:hAnsi="Times New Roman" w:cs="Times New Roman"/>
          <w:i/>
          <w:iCs/>
        </w:rPr>
        <w:t>2.</w:t>
      </w:r>
      <w:r>
        <w:rPr>
          <w:rFonts w:ascii="Times New Roman" w:hAnsi="Times New Roman" w:cs="Times New Roman"/>
          <w:i/>
          <w:iCs/>
        </w:rPr>
        <w:t xml:space="preserve"> </w:t>
      </w:r>
      <w:r w:rsidRPr="00232709">
        <w:rPr>
          <w:rFonts w:ascii="Times New Roman" w:hAnsi="Times New Roman" w:cs="Times New Roman"/>
          <w:i/>
          <w:iCs/>
          <w:szCs w:val="21"/>
        </w:rPr>
        <w:t>Tyrosine metabolism</w:t>
      </w:r>
      <w:r w:rsidRPr="00232709">
        <w:rPr>
          <w:rFonts w:ascii="Times New Roman" w:hAnsi="Times New Roman" w:cs="Times New Roman"/>
          <w:i/>
          <w:iCs/>
          <w:szCs w:val="21"/>
        </w:rPr>
        <w:t>；</w:t>
      </w:r>
      <w:r w:rsidRPr="00232709">
        <w:rPr>
          <w:rFonts w:ascii="Times New Roman" w:hAnsi="Times New Roman" w:cs="Times New Roman"/>
          <w:i/>
          <w:iCs/>
          <w:szCs w:val="21"/>
        </w:rPr>
        <w:t>3.</w:t>
      </w:r>
      <w:r>
        <w:rPr>
          <w:rFonts w:ascii="Times New Roman" w:hAnsi="Times New Roman" w:cs="Times New Roman"/>
          <w:i/>
          <w:iCs/>
          <w:szCs w:val="21"/>
        </w:rPr>
        <w:t xml:space="preserve"> </w:t>
      </w:r>
      <w:r w:rsidRPr="00232709">
        <w:rPr>
          <w:rFonts w:ascii="Times New Roman" w:hAnsi="Times New Roman" w:cs="Times New Roman"/>
          <w:i/>
          <w:iCs/>
        </w:rPr>
        <w:t>Arachidonic acid metabolism</w:t>
      </w:r>
      <w:r w:rsidRPr="00232709">
        <w:rPr>
          <w:rFonts w:ascii="Times New Roman" w:hAnsi="Times New Roman" w:cs="Times New Roman"/>
          <w:i/>
          <w:iCs/>
        </w:rPr>
        <w:t>；</w:t>
      </w:r>
      <w:r w:rsidRPr="00232709">
        <w:rPr>
          <w:rFonts w:ascii="Times New Roman" w:hAnsi="Times New Roman" w:cs="Times New Roman"/>
          <w:i/>
          <w:iCs/>
        </w:rPr>
        <w:t>4.</w:t>
      </w:r>
      <w:r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32709">
        <w:rPr>
          <w:rFonts w:ascii="Times New Roman" w:hAnsi="Times New Roman" w:cs="Times New Roman"/>
          <w:i/>
          <w:iCs/>
          <w:szCs w:val="21"/>
        </w:rPr>
        <w:t>Betalain</w:t>
      </w:r>
      <w:proofErr w:type="spellEnd"/>
      <w:r w:rsidRPr="00232709">
        <w:rPr>
          <w:rFonts w:ascii="Times New Roman" w:hAnsi="Times New Roman" w:cs="Times New Roman"/>
          <w:i/>
          <w:iCs/>
          <w:szCs w:val="21"/>
        </w:rPr>
        <w:t xml:space="preserve"> biosynthesis</w:t>
      </w:r>
      <w:r w:rsidRPr="00232709">
        <w:rPr>
          <w:rFonts w:ascii="Times New Roman" w:hAnsi="Times New Roman" w:cs="Times New Roman"/>
          <w:i/>
          <w:iCs/>
          <w:szCs w:val="21"/>
        </w:rPr>
        <w:t>；</w:t>
      </w:r>
      <w:r w:rsidRPr="00232709">
        <w:rPr>
          <w:rFonts w:ascii="Times New Roman" w:hAnsi="Times New Roman" w:cs="Times New Roman"/>
          <w:i/>
          <w:iCs/>
          <w:szCs w:val="21"/>
        </w:rPr>
        <w:t>5.</w:t>
      </w:r>
      <w:r>
        <w:rPr>
          <w:rFonts w:ascii="Times New Roman" w:hAnsi="Times New Roman" w:cs="Times New Roman"/>
          <w:i/>
          <w:iCs/>
          <w:szCs w:val="21"/>
        </w:rPr>
        <w:t xml:space="preserve"> </w:t>
      </w:r>
      <w:r w:rsidRPr="00232709">
        <w:rPr>
          <w:rFonts w:ascii="Times New Roman" w:hAnsi="Times New Roman" w:cs="Times New Roman"/>
          <w:i/>
          <w:iCs/>
        </w:rPr>
        <w:t>Arginine biosynthesis</w:t>
      </w:r>
      <w:r w:rsidRPr="00232709">
        <w:rPr>
          <w:rFonts w:ascii="Times New Roman" w:hAnsi="Times New Roman" w:cs="Times New Roman"/>
          <w:i/>
          <w:iCs/>
        </w:rPr>
        <w:t>；</w:t>
      </w:r>
      <w:r w:rsidRPr="00232709">
        <w:rPr>
          <w:rFonts w:ascii="Times New Roman" w:hAnsi="Times New Roman" w:cs="Times New Roman"/>
          <w:i/>
          <w:iCs/>
        </w:rPr>
        <w:t>6.</w:t>
      </w:r>
      <w:r>
        <w:rPr>
          <w:rFonts w:ascii="Times New Roman" w:hAnsi="Times New Roman" w:cs="Times New Roman"/>
          <w:i/>
          <w:iCs/>
        </w:rPr>
        <w:t xml:space="preserve"> </w:t>
      </w:r>
      <w:r w:rsidRPr="00232709">
        <w:rPr>
          <w:rFonts w:ascii="Times New Roman" w:hAnsi="Times New Roman" w:cs="Times New Roman"/>
          <w:i/>
          <w:iCs/>
        </w:rPr>
        <w:t>Arginine and proline metabolism</w:t>
      </w:r>
      <w:r w:rsidRPr="00232709">
        <w:rPr>
          <w:rFonts w:ascii="Times New Roman" w:hAnsi="Times New Roman" w:cs="Times New Roman"/>
          <w:i/>
          <w:iCs/>
        </w:rPr>
        <w:t>；</w:t>
      </w:r>
      <w:r w:rsidRPr="00232709">
        <w:rPr>
          <w:rFonts w:ascii="Times New Roman" w:hAnsi="Times New Roman" w:cs="Times New Roman"/>
          <w:i/>
          <w:iCs/>
        </w:rPr>
        <w:t>7.</w:t>
      </w:r>
      <w:r>
        <w:rPr>
          <w:rFonts w:ascii="Times New Roman" w:hAnsi="Times New Roman" w:cs="Times New Roman"/>
          <w:i/>
          <w:iCs/>
        </w:rPr>
        <w:t xml:space="preserve"> </w:t>
      </w:r>
      <w:r w:rsidRPr="00232709">
        <w:rPr>
          <w:rFonts w:ascii="Times New Roman" w:hAnsi="Times New Roman" w:cs="Times New Roman"/>
          <w:i/>
          <w:iCs/>
        </w:rPr>
        <w:t>Clavulanic acid biosynthesis</w:t>
      </w:r>
      <w:r w:rsidRPr="00232709">
        <w:rPr>
          <w:rFonts w:ascii="Times New Roman" w:hAnsi="Times New Roman" w:cs="Times New Roman"/>
          <w:i/>
          <w:iCs/>
        </w:rPr>
        <w:t>；</w:t>
      </w:r>
      <w:r w:rsidRPr="00232709">
        <w:rPr>
          <w:rFonts w:ascii="Times New Roman" w:hAnsi="Times New Roman" w:cs="Times New Roman"/>
          <w:i/>
          <w:iCs/>
        </w:rPr>
        <w:t>8.</w:t>
      </w:r>
      <w:r>
        <w:rPr>
          <w:rFonts w:ascii="Times New Roman" w:hAnsi="Times New Roman" w:cs="Times New Roman"/>
          <w:i/>
          <w:iCs/>
        </w:rPr>
        <w:t xml:space="preserve"> </w:t>
      </w:r>
      <w:r w:rsidRPr="00232709">
        <w:rPr>
          <w:rFonts w:ascii="Times New Roman" w:hAnsi="Times New Roman" w:cs="Times New Roman"/>
          <w:i/>
          <w:iCs/>
        </w:rPr>
        <w:t>D-Arginine and D-ornithine metabolism</w:t>
      </w:r>
      <w:r w:rsidRPr="00232709">
        <w:rPr>
          <w:rFonts w:ascii="Times New Roman" w:hAnsi="Times New Roman" w:cs="Times New Roman"/>
          <w:i/>
          <w:iCs/>
        </w:rPr>
        <w:t>；</w:t>
      </w:r>
      <w:r w:rsidRPr="00232709">
        <w:rPr>
          <w:rFonts w:ascii="Times New Roman" w:hAnsi="Times New Roman" w:cs="Times New Roman"/>
          <w:i/>
          <w:iCs/>
        </w:rPr>
        <w:t>9.</w:t>
      </w:r>
      <w:r>
        <w:rPr>
          <w:rFonts w:ascii="Times New Roman" w:hAnsi="Times New Roman" w:cs="Times New Roman"/>
          <w:i/>
          <w:iCs/>
        </w:rPr>
        <w:t xml:space="preserve"> </w:t>
      </w:r>
      <w:r w:rsidRPr="00232709">
        <w:rPr>
          <w:rFonts w:ascii="Times New Roman" w:hAnsi="Times New Roman" w:cs="Times New Roman"/>
          <w:i/>
          <w:iCs/>
        </w:rPr>
        <w:t>Aminoacyl-tRNA biosynthesis</w:t>
      </w:r>
      <w:r w:rsidRPr="00232709">
        <w:rPr>
          <w:rFonts w:ascii="Times New Roman" w:hAnsi="Times New Roman" w:cs="Times New Roman"/>
          <w:i/>
          <w:iCs/>
        </w:rPr>
        <w:t>；</w:t>
      </w:r>
      <w:r w:rsidRPr="00232709">
        <w:rPr>
          <w:rFonts w:ascii="Times New Roman" w:hAnsi="Times New Roman" w:cs="Times New Roman"/>
          <w:i/>
          <w:iCs/>
        </w:rPr>
        <w:t>10.</w:t>
      </w:r>
      <w:r>
        <w:rPr>
          <w:rFonts w:ascii="Times New Roman" w:hAnsi="Times New Roman" w:cs="Times New Roman"/>
          <w:i/>
          <w:iCs/>
        </w:rPr>
        <w:t xml:space="preserve"> </w:t>
      </w:r>
      <w:r w:rsidRPr="00232709">
        <w:rPr>
          <w:rFonts w:ascii="Times New Roman" w:hAnsi="Times New Roman" w:cs="Times New Roman"/>
          <w:i/>
          <w:iCs/>
        </w:rPr>
        <w:t>Biosynthesis of alkaloids derived from ornithine, lysine and nicotinic acid</w:t>
      </w:r>
      <w:r w:rsidRPr="00232709">
        <w:rPr>
          <w:rFonts w:ascii="Times New Roman" w:hAnsi="Times New Roman" w:cs="Times New Roman"/>
          <w:i/>
          <w:iCs/>
        </w:rPr>
        <w:t>；</w:t>
      </w:r>
      <w:r w:rsidRPr="00232709">
        <w:rPr>
          <w:rFonts w:ascii="Times New Roman" w:hAnsi="Times New Roman" w:cs="Times New Roman"/>
          <w:i/>
          <w:iCs/>
        </w:rPr>
        <w:t>11.</w:t>
      </w:r>
      <w:r>
        <w:rPr>
          <w:rFonts w:ascii="Times New Roman" w:hAnsi="Times New Roman" w:cs="Times New Roman"/>
          <w:i/>
          <w:iCs/>
        </w:rPr>
        <w:t xml:space="preserve"> </w:t>
      </w:r>
      <w:r w:rsidRPr="00232709">
        <w:rPr>
          <w:rFonts w:ascii="Times New Roman" w:hAnsi="Times New Roman" w:cs="Times New Roman"/>
          <w:i/>
          <w:iCs/>
        </w:rPr>
        <w:t>Biosynthesis of amino acids.</w:t>
      </w:r>
    </w:p>
    <w:p w14:paraId="3EFAB239" w14:textId="294BD126" w:rsidR="0091232D" w:rsidRDefault="0091232D"/>
    <w:sectPr w:rsidR="0091232D" w:rsidSect="00ED172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ECF9E" w14:textId="77777777" w:rsidR="00975812" w:rsidRDefault="00975812" w:rsidP="00ED1722">
      <w:r>
        <w:separator/>
      </w:r>
    </w:p>
  </w:endnote>
  <w:endnote w:type="continuationSeparator" w:id="0">
    <w:p w14:paraId="45992551" w14:textId="77777777" w:rsidR="00975812" w:rsidRDefault="00975812" w:rsidP="00ED1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AC243" w14:textId="77777777" w:rsidR="00975812" w:rsidRDefault="00975812" w:rsidP="00ED1722">
      <w:r>
        <w:separator/>
      </w:r>
    </w:p>
  </w:footnote>
  <w:footnote w:type="continuationSeparator" w:id="0">
    <w:p w14:paraId="38495D17" w14:textId="77777777" w:rsidR="00975812" w:rsidRDefault="00975812" w:rsidP="00ED17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0468"/>
    <w:rsid w:val="000E0468"/>
    <w:rsid w:val="00111D38"/>
    <w:rsid w:val="00182EA8"/>
    <w:rsid w:val="001B7670"/>
    <w:rsid w:val="00364930"/>
    <w:rsid w:val="00371369"/>
    <w:rsid w:val="005D0780"/>
    <w:rsid w:val="0060453E"/>
    <w:rsid w:val="00626B1F"/>
    <w:rsid w:val="0073658B"/>
    <w:rsid w:val="00746B53"/>
    <w:rsid w:val="00767383"/>
    <w:rsid w:val="007F2A80"/>
    <w:rsid w:val="00814381"/>
    <w:rsid w:val="0091232D"/>
    <w:rsid w:val="00975812"/>
    <w:rsid w:val="00993685"/>
    <w:rsid w:val="00B522B2"/>
    <w:rsid w:val="00D42581"/>
    <w:rsid w:val="00DE7AB5"/>
    <w:rsid w:val="00ED17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83D823"/>
  <w15:docId w15:val="{BCF1D8E1-0960-4742-B239-AEE0FEA0E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172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1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17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1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1722"/>
    <w:rPr>
      <w:sz w:val="18"/>
      <w:szCs w:val="18"/>
    </w:rPr>
  </w:style>
  <w:style w:type="table" w:styleId="a7">
    <w:name w:val="Table Grid"/>
    <w:basedOn w:val="a1"/>
    <w:qFormat/>
    <w:rsid w:val="00ED172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然</dc:creator>
  <cp:keywords/>
  <dc:description/>
  <cp:lastModifiedBy>然</cp:lastModifiedBy>
  <cp:revision>12</cp:revision>
  <dcterms:created xsi:type="dcterms:W3CDTF">2021-03-28T11:33:00Z</dcterms:created>
  <dcterms:modified xsi:type="dcterms:W3CDTF">2021-05-27T16:22:00Z</dcterms:modified>
</cp:coreProperties>
</file>