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4A94" w14:textId="77777777" w:rsidR="00E35F30" w:rsidRDefault="00E35F30" w:rsidP="00E35F30">
      <w:pPr>
        <w:keepNext/>
      </w:pPr>
      <w:r>
        <w:rPr>
          <w:noProof/>
        </w:rPr>
        <w:drawing>
          <wp:inline distT="0" distB="0" distL="0" distR="0" wp14:anchorId="6DB6038F" wp14:editId="508E156D">
            <wp:extent cx="5943600" cy="4712970"/>
            <wp:effectExtent l="0" t="0" r="0" b="0"/>
            <wp:docPr id="1853138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138592" name="Picture 18531385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60A12" w14:textId="2F73B873" w:rsidR="00F0750C" w:rsidRDefault="00CC7413" w:rsidP="00D62749">
      <w:pPr>
        <w:pStyle w:val="Caption"/>
        <w:jc w:val="both"/>
      </w:pPr>
      <w:r>
        <w:t xml:space="preserve">Supplemental </w:t>
      </w:r>
      <w:r w:rsidR="00E35F30">
        <w:t xml:space="preserve">Figure </w:t>
      </w:r>
      <w:fldSimple w:instr=" SEQ Figure \* ARABIC ">
        <w:r w:rsidR="00E35F30">
          <w:rPr>
            <w:noProof/>
          </w:rPr>
          <w:t>1</w:t>
        </w:r>
      </w:fldSimple>
      <w:r w:rsidR="00E35F30">
        <w:t xml:space="preserve">: </w:t>
      </w:r>
      <w:r w:rsidR="00D62749">
        <w:t xml:space="preserve">Subject responses across all 14 questions of the abbreviated IMI Questionnaire.  The IMI Subscales reported in the main text were comprised of the average response values to questions as follows: </w:t>
      </w:r>
      <w:r w:rsidR="00CA433B">
        <w:t>Value/</w:t>
      </w:r>
      <w:proofErr w:type="spellStart"/>
      <w:r w:rsidR="00CA433B">
        <w:t>Usefullness</w:t>
      </w:r>
      <w:proofErr w:type="spellEnd"/>
      <w:r w:rsidR="00D62749">
        <w:t xml:space="preserve"> comprised responses to question 2, Effort/Importance </w:t>
      </w:r>
      <w:r w:rsidR="00D62749">
        <w:t>comprised responses to question</w:t>
      </w:r>
      <w:r w:rsidR="00D62749">
        <w:t>s</w:t>
      </w:r>
      <w:r w:rsidR="00D62749">
        <w:t xml:space="preserve"> </w:t>
      </w:r>
      <w:r w:rsidR="00D62749">
        <w:t>5, 6,</w:t>
      </w:r>
      <w:r w:rsidR="00CD3D12">
        <w:t xml:space="preserve"> </w:t>
      </w:r>
      <w:r w:rsidR="00D62749">
        <w:t>and 13</w:t>
      </w:r>
      <w:r w:rsidR="00D62749">
        <w:t xml:space="preserve">, </w:t>
      </w:r>
      <w:r w:rsidR="00D62749">
        <w:t xml:space="preserve"> Competency </w:t>
      </w:r>
      <w:r w:rsidR="00D62749">
        <w:t>comprised responses to question</w:t>
      </w:r>
      <w:r w:rsidR="00D62749">
        <w:t>s 7, 9, 12, 14</w:t>
      </w:r>
      <w:r w:rsidR="00D62749">
        <w:t xml:space="preserve">, </w:t>
      </w:r>
      <w:r w:rsidR="00D62749">
        <w:t xml:space="preserve"> Interest/Enjoyment </w:t>
      </w:r>
      <w:r w:rsidR="00D62749">
        <w:t>comprised responses to question</w:t>
      </w:r>
      <w:r w:rsidR="00D62749">
        <w:t>s 1 and 10</w:t>
      </w:r>
      <w:r w:rsidR="00D62749">
        <w:t>,</w:t>
      </w:r>
      <w:r w:rsidR="00D62749">
        <w:t xml:space="preserve"> and</w:t>
      </w:r>
      <w:r w:rsidR="00D62749">
        <w:t xml:space="preserve"> </w:t>
      </w:r>
      <w:r w:rsidR="00D62749">
        <w:t xml:space="preserve"> Pressure/Tension</w:t>
      </w:r>
      <w:r w:rsidR="00D62749" w:rsidRPr="00D62749">
        <w:t xml:space="preserve"> </w:t>
      </w:r>
      <w:r w:rsidR="00D62749">
        <w:t>comprised responses to question</w:t>
      </w:r>
      <w:r w:rsidR="00D62749">
        <w:t>s</w:t>
      </w:r>
      <w:r w:rsidR="00D62749">
        <w:t xml:space="preserve"> </w:t>
      </w:r>
      <w:r w:rsidR="00D62749">
        <w:t xml:space="preserve">3, 4, 8 and 11. For averaging, </w:t>
      </w:r>
      <w:r w:rsidR="00CD3D12">
        <w:t xml:space="preserve">responses to questions 1, 3, 4, 8,13, and 14, </w:t>
      </w:r>
      <w:r w:rsidR="00D62749">
        <w:t>were scored as 7-</w:t>
      </w:r>
      <w:r w:rsidR="00CD3D12">
        <w:t xml:space="preserve">the </w:t>
      </w:r>
      <w:r w:rsidR="00D62749">
        <w:t>response value, such that all responses were affirmatory of  the Subscale header.</w:t>
      </w:r>
    </w:p>
    <w:p w14:paraId="1450E6B1" w14:textId="039D2D1B" w:rsidR="00CA433B" w:rsidRPr="00CA433B" w:rsidRDefault="00CA433B" w:rsidP="00CA433B"/>
    <w:sectPr w:rsidR="00CA433B" w:rsidRPr="00CA4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59"/>
    <w:rsid w:val="00530BDD"/>
    <w:rsid w:val="006A755E"/>
    <w:rsid w:val="00713EAE"/>
    <w:rsid w:val="00824659"/>
    <w:rsid w:val="0084106C"/>
    <w:rsid w:val="008C6042"/>
    <w:rsid w:val="00B26176"/>
    <w:rsid w:val="00B7130C"/>
    <w:rsid w:val="00CA433B"/>
    <w:rsid w:val="00CC7413"/>
    <w:rsid w:val="00CD3D12"/>
    <w:rsid w:val="00D15BC4"/>
    <w:rsid w:val="00D62749"/>
    <w:rsid w:val="00E35F30"/>
    <w:rsid w:val="00F0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E75FBB"/>
  <w15:chartTrackingRefBased/>
  <w15:docId w15:val="{2991EF06-F1CC-FC43-8C0A-9F2A6EB1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659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E35F30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Farrens, Andria</dc:creator>
  <cp:keywords/>
  <dc:description/>
  <cp:lastModifiedBy>Farrens, Andria</cp:lastModifiedBy>
  <cp:revision>3</cp:revision>
  <dcterms:created xsi:type="dcterms:W3CDTF">2025-03-30T19:40:00Z</dcterms:created>
  <dcterms:modified xsi:type="dcterms:W3CDTF">2025-03-30T20:17:00Z</dcterms:modified>
</cp:coreProperties>
</file>