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54CD6" w14:textId="77777777" w:rsidR="006A7302"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document</w:t>
      </w:r>
    </w:p>
    <w:p w14:paraId="62216ACF"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Advanced airborne eDNA sampling allows robust spatiotemporal characterisation of vertebrate communities</w:t>
      </w:r>
    </w:p>
    <w:p w14:paraId="370B6276" w14:textId="77777777" w:rsidR="006A7302" w:rsidRDefault="006A7302">
      <w:pPr>
        <w:spacing w:line="240" w:lineRule="auto"/>
        <w:jc w:val="both"/>
        <w:rPr>
          <w:rFonts w:ascii="Times New Roman" w:eastAsia="Times New Roman" w:hAnsi="Times New Roman" w:cs="Times New Roman"/>
          <w:sz w:val="24"/>
          <w:szCs w:val="24"/>
        </w:rPr>
      </w:pPr>
    </w:p>
    <w:p w14:paraId="4ACD2BD9"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Kasun H. Bodawatta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Agnete</w:t>
      </w:r>
      <w:proofErr w:type="spellEnd"/>
      <w:r>
        <w:rPr>
          <w:rFonts w:ascii="Times New Roman" w:eastAsia="Times New Roman" w:hAnsi="Times New Roman" w:cs="Times New Roman"/>
          <w:sz w:val="24"/>
          <w:szCs w:val="24"/>
        </w:rPr>
        <w:t xml:space="preserve"> le Maire Madsen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Luke E. Holman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Jacob </w:t>
      </w:r>
      <w:proofErr w:type="spellStart"/>
      <w:r>
        <w:rPr>
          <w:rFonts w:ascii="Times New Roman" w:eastAsia="Times New Roman" w:hAnsi="Times New Roman" w:cs="Times New Roman"/>
          <w:sz w:val="24"/>
          <w:szCs w:val="24"/>
        </w:rPr>
        <w:t>Agerbo</w:t>
      </w:r>
      <w:proofErr w:type="spellEnd"/>
      <w:r>
        <w:rPr>
          <w:rFonts w:ascii="Times New Roman" w:eastAsia="Times New Roman" w:hAnsi="Times New Roman" w:cs="Times New Roman"/>
          <w:sz w:val="24"/>
          <w:szCs w:val="24"/>
        </w:rPr>
        <w:t xml:space="preserve"> Rasmussen</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Matthew S. Johnson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Tobias Guldberg Frøslev</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Christina Lynggaard</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Kristine Bohmann</w:t>
      </w:r>
      <w:r>
        <w:rPr>
          <w:rFonts w:ascii="Times New Roman" w:eastAsia="Times New Roman" w:hAnsi="Times New Roman" w:cs="Times New Roman"/>
          <w:sz w:val="24"/>
          <w:szCs w:val="24"/>
          <w:vertAlign w:val="superscript"/>
        </w:rPr>
        <w:t>1</w:t>
      </w:r>
    </w:p>
    <w:p w14:paraId="3C17FBA6" w14:textId="77777777" w:rsidR="006A7302" w:rsidRDefault="006A7302">
      <w:pPr>
        <w:spacing w:line="240" w:lineRule="auto"/>
        <w:jc w:val="both"/>
        <w:rPr>
          <w:rFonts w:ascii="Times New Roman" w:eastAsia="Times New Roman" w:hAnsi="Times New Roman" w:cs="Times New Roman"/>
          <w:sz w:val="24"/>
          <w:szCs w:val="24"/>
        </w:rPr>
      </w:pPr>
    </w:p>
    <w:p w14:paraId="7F1DE4A5"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Running title: Optimised air eDNA sampling for vertebrate surveys</w:t>
      </w:r>
    </w:p>
    <w:p w14:paraId="38D989E0" w14:textId="77777777" w:rsidR="006A7302" w:rsidRDefault="006A7302">
      <w:pPr>
        <w:spacing w:line="240" w:lineRule="auto"/>
        <w:jc w:val="both"/>
        <w:rPr>
          <w:rFonts w:ascii="Times New Roman" w:eastAsia="Times New Roman" w:hAnsi="Times New Roman" w:cs="Times New Roman"/>
          <w:sz w:val="24"/>
          <w:szCs w:val="24"/>
        </w:rPr>
      </w:pPr>
    </w:p>
    <w:p w14:paraId="0C8B1A7D"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Section for Molecular Ecology and Evolution, Globe Institute, University of Copenhagen, Copenhagen, Denmark</w:t>
      </w:r>
    </w:p>
    <w:p w14:paraId="4F83E528" w14:textId="77777777" w:rsidR="006A7302" w:rsidRDefault="006A7302">
      <w:pPr>
        <w:spacing w:line="240" w:lineRule="auto"/>
        <w:jc w:val="both"/>
        <w:rPr>
          <w:rFonts w:ascii="Times New Roman" w:eastAsia="Times New Roman" w:hAnsi="Times New Roman" w:cs="Times New Roman"/>
          <w:sz w:val="24"/>
          <w:szCs w:val="24"/>
        </w:rPr>
      </w:pPr>
    </w:p>
    <w:p w14:paraId="11FB0EC5"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Section for </w:t>
      </w:r>
      <w:proofErr w:type="spellStart"/>
      <w:r>
        <w:rPr>
          <w:rFonts w:ascii="Times New Roman" w:eastAsia="Times New Roman" w:hAnsi="Times New Roman" w:cs="Times New Roman"/>
          <w:sz w:val="24"/>
          <w:szCs w:val="24"/>
        </w:rPr>
        <w:t>Hologenomics</w:t>
      </w:r>
      <w:proofErr w:type="spellEnd"/>
      <w:r>
        <w:rPr>
          <w:rFonts w:ascii="Times New Roman" w:eastAsia="Times New Roman" w:hAnsi="Times New Roman" w:cs="Times New Roman"/>
          <w:sz w:val="24"/>
          <w:szCs w:val="24"/>
        </w:rPr>
        <w:t>, Globe Institute, University of Copenhagen, Copenhagen, Denmark</w:t>
      </w:r>
    </w:p>
    <w:p w14:paraId="677249DF" w14:textId="77777777" w:rsidR="006A7302" w:rsidRDefault="006A7302">
      <w:pPr>
        <w:spacing w:line="240" w:lineRule="auto"/>
        <w:jc w:val="both"/>
        <w:rPr>
          <w:rFonts w:ascii="Times New Roman" w:eastAsia="Times New Roman" w:hAnsi="Times New Roman" w:cs="Times New Roman"/>
          <w:sz w:val="24"/>
          <w:szCs w:val="24"/>
        </w:rPr>
      </w:pPr>
    </w:p>
    <w:p w14:paraId="2688D398"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Department of Chemistry, University of Copenhagen, Copenhagen, Denmark</w:t>
      </w:r>
    </w:p>
    <w:p w14:paraId="6A2A310D" w14:textId="77777777" w:rsidR="006A7302" w:rsidRDefault="006A7302">
      <w:pPr>
        <w:spacing w:line="240" w:lineRule="auto"/>
        <w:jc w:val="both"/>
        <w:rPr>
          <w:rFonts w:ascii="Times New Roman" w:eastAsia="Times New Roman" w:hAnsi="Times New Roman" w:cs="Times New Roman"/>
          <w:sz w:val="24"/>
          <w:szCs w:val="24"/>
        </w:rPr>
      </w:pPr>
    </w:p>
    <w:p w14:paraId="6FA8C0D2"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Global Biodiversity Information Facility, Copenhagen, Denmark</w:t>
      </w:r>
    </w:p>
    <w:p w14:paraId="37FA3738" w14:textId="77777777" w:rsidR="006A7302" w:rsidRDefault="006A7302">
      <w:pPr>
        <w:spacing w:line="240" w:lineRule="auto"/>
        <w:jc w:val="both"/>
        <w:rPr>
          <w:rFonts w:ascii="Times New Roman" w:eastAsia="Times New Roman" w:hAnsi="Times New Roman" w:cs="Times New Roman"/>
          <w:sz w:val="24"/>
          <w:szCs w:val="24"/>
        </w:rPr>
      </w:pPr>
    </w:p>
    <w:p w14:paraId="15252DA6" w14:textId="77777777" w:rsidR="006A7302"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vertAlign w:val="superscript"/>
        </w:rPr>
        <w:t>5</w:t>
      </w:r>
      <w:r>
        <w:rPr>
          <w:rFonts w:ascii="Times New Roman" w:eastAsia="Times New Roman" w:hAnsi="Times New Roman" w:cs="Times New Roman"/>
          <w:sz w:val="24"/>
          <w:szCs w:val="24"/>
          <w:highlight w:val="white"/>
        </w:rPr>
        <w:t>Helmholtz Institute for One Health, Greifswald, Germany</w:t>
      </w:r>
    </w:p>
    <w:p w14:paraId="4E54E5A9" w14:textId="77777777" w:rsidR="006A7302" w:rsidRDefault="006A7302">
      <w:pPr>
        <w:rPr>
          <w:rFonts w:ascii="Times New Roman" w:eastAsia="Times New Roman" w:hAnsi="Times New Roman" w:cs="Times New Roman"/>
          <w:b/>
          <w:sz w:val="24"/>
          <w:szCs w:val="24"/>
        </w:rPr>
      </w:pPr>
    </w:p>
    <w:p w14:paraId="29FB729E" w14:textId="77777777" w:rsidR="006A730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methods</w:t>
      </w:r>
    </w:p>
    <w:p w14:paraId="2E68D24B" w14:textId="77777777" w:rsidR="006A7302"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Calculation of air back trajectories</w:t>
      </w:r>
    </w:p>
    <w:p w14:paraId="0658583F"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calculated the air back trajectories for each sampling day at each sampling site using the HYSPLIT model, United States National Oceanic and Atmospheric Administration (</w:t>
      </w:r>
      <w:hyperlink r:id="rId4">
        <w:r>
          <w:rPr>
            <w:rFonts w:ascii="Times New Roman" w:eastAsia="Times New Roman" w:hAnsi="Times New Roman" w:cs="Times New Roman"/>
            <w:color w:val="1155CC"/>
            <w:sz w:val="24"/>
            <w:szCs w:val="24"/>
            <w:u w:val="single"/>
          </w:rPr>
          <w:t>https://www.ready.noaa.gov/hypub-bin/trajtype.pl?runtype=archive</w:t>
        </w:r>
      </w:hyperlink>
      <w:r>
        <w:rPr>
          <w:rFonts w:ascii="Times New Roman" w:eastAsia="Times New Roman" w:hAnsi="Times New Roman" w:cs="Times New Roman"/>
          <w:sz w:val="24"/>
          <w:szCs w:val="24"/>
        </w:rPr>
        <w:t xml:space="preserve">) </w:t>
      </w:r>
      <w:hyperlink r:id="rId5">
        <w:r>
          <w:rPr>
            <w:rFonts w:ascii="Times New Roman" w:eastAsia="Times New Roman" w:hAnsi="Times New Roman" w:cs="Times New Roman"/>
            <w:color w:val="000000"/>
            <w:sz w:val="24"/>
            <w:szCs w:val="24"/>
            <w:vertAlign w:val="superscript"/>
          </w:rPr>
          <w:t>1,2</w:t>
        </w:r>
      </w:hyperlink>
      <w:r>
        <w:rPr>
          <w:rFonts w:ascii="Times New Roman" w:eastAsia="Times New Roman" w:hAnsi="Times New Roman" w:cs="Times New Roman"/>
          <w:sz w:val="24"/>
          <w:szCs w:val="24"/>
        </w:rPr>
        <w:t>.</w:t>
      </w:r>
    </w:p>
    <w:p w14:paraId="063E29EE" w14:textId="77777777" w:rsidR="006A7302" w:rsidRDefault="006A7302">
      <w:pPr>
        <w:spacing w:line="240" w:lineRule="auto"/>
        <w:jc w:val="both"/>
        <w:rPr>
          <w:rFonts w:ascii="Times New Roman" w:eastAsia="Times New Roman" w:hAnsi="Times New Roman" w:cs="Times New Roman"/>
          <w:i/>
          <w:sz w:val="24"/>
          <w:szCs w:val="24"/>
        </w:rPr>
      </w:pPr>
    </w:p>
    <w:p w14:paraId="19DB360D" w14:textId="77777777" w:rsidR="006A7302"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Recipe for Longmire’s buffer</w:t>
      </w:r>
    </w:p>
    <w:p w14:paraId="09B5591B"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litre of Longmore’s buffer consisted of 100 ml of 1M Tris (8.0 pH), 200 ml of 0.5M </w:t>
      </w:r>
      <w:proofErr w:type="spellStart"/>
      <w:r>
        <w:rPr>
          <w:rFonts w:ascii="Times New Roman" w:eastAsia="Times New Roman" w:hAnsi="Times New Roman" w:cs="Times New Roman"/>
          <w:sz w:val="24"/>
          <w:szCs w:val="24"/>
        </w:rPr>
        <w:t>Ethylenedinitrilo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tetraacetic</w:t>
      </w:r>
      <w:proofErr w:type="spellEnd"/>
      <w:r>
        <w:rPr>
          <w:rFonts w:ascii="Times New Roman" w:eastAsia="Times New Roman" w:hAnsi="Times New Roman" w:cs="Times New Roman"/>
          <w:sz w:val="24"/>
          <w:szCs w:val="24"/>
        </w:rPr>
        <w:t xml:space="preserve"> acid (EDTA, 0.8 pH), 50 ml of 10% SDS (Sodium Dodecyl </w:t>
      </w:r>
      <w:proofErr w:type="spellStart"/>
      <w:r>
        <w:rPr>
          <w:rFonts w:ascii="Times New Roman" w:eastAsia="Times New Roman" w:hAnsi="Times New Roman" w:cs="Times New Roman"/>
          <w:sz w:val="24"/>
          <w:szCs w:val="24"/>
        </w:rPr>
        <w:t>Sulfate</w:t>
      </w:r>
      <w:proofErr w:type="spellEnd"/>
      <w:r>
        <w:rPr>
          <w:rFonts w:ascii="Times New Roman" w:eastAsia="Times New Roman" w:hAnsi="Times New Roman" w:cs="Times New Roman"/>
          <w:sz w:val="24"/>
          <w:szCs w:val="24"/>
        </w:rPr>
        <w:t xml:space="preserve">), 20 ml of 10% sodium </w:t>
      </w:r>
      <w:proofErr w:type="spellStart"/>
      <w:r>
        <w:rPr>
          <w:rFonts w:ascii="Times New Roman" w:eastAsia="Times New Roman" w:hAnsi="Times New Roman" w:cs="Times New Roman"/>
          <w:sz w:val="24"/>
          <w:szCs w:val="24"/>
        </w:rPr>
        <w:t>azide</w:t>
      </w:r>
      <w:proofErr w:type="spellEnd"/>
      <w:r>
        <w:rPr>
          <w:rFonts w:ascii="Times New Roman" w:eastAsia="Times New Roman" w:hAnsi="Times New Roman" w:cs="Times New Roman"/>
          <w:sz w:val="24"/>
          <w:szCs w:val="24"/>
        </w:rPr>
        <w:t xml:space="preserve"> and 2 ml of 5M NaCl </w:t>
      </w:r>
      <w:hyperlink r:id="rId6">
        <w:r>
          <w:rPr>
            <w:rFonts w:ascii="Times New Roman" w:eastAsia="Times New Roman" w:hAnsi="Times New Roman" w:cs="Times New Roman"/>
            <w:color w:val="000000"/>
            <w:sz w:val="24"/>
            <w:szCs w:val="24"/>
            <w:vertAlign w:val="superscript"/>
          </w:rPr>
          <w:t>3</w:t>
        </w:r>
      </w:hyperlink>
      <w:r>
        <w:rPr>
          <w:rFonts w:ascii="Times New Roman" w:eastAsia="Times New Roman" w:hAnsi="Times New Roman" w:cs="Times New Roman"/>
          <w:sz w:val="24"/>
          <w:szCs w:val="24"/>
        </w:rPr>
        <w:t xml:space="preserve">. </w:t>
      </w:r>
    </w:p>
    <w:p w14:paraId="0D28261F" w14:textId="77777777" w:rsidR="006A7302" w:rsidRDefault="006A7302">
      <w:pPr>
        <w:spacing w:line="240" w:lineRule="auto"/>
        <w:jc w:val="both"/>
        <w:rPr>
          <w:rFonts w:ascii="Times New Roman" w:eastAsia="Times New Roman" w:hAnsi="Times New Roman" w:cs="Times New Roman"/>
          <w:sz w:val="24"/>
          <w:szCs w:val="24"/>
        </w:rPr>
      </w:pPr>
    </w:p>
    <w:p w14:paraId="584B2769" w14:textId="77777777" w:rsidR="006A7302"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Detailed DNA extraction protocols</w:t>
      </w:r>
    </w:p>
    <w:p w14:paraId="5633D12B"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initial digestion step, for the large filters (Experiment 1 and 3) we used 2700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ATL buffer and 300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Proteinase K, for small filters (Experiment 3) and dry stored filter halves (Experiment 2) we used 1350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ATL and 150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Proteinase K. For filter halves stored in Longmire’s buffer (Experiment 2) we added 720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ATL and 150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Proteinase K to the filter and 1000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were taken from the leftover buffer, and was mixed with 720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ATL and 80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of Proteinase K. All samples were then shaken in a </w:t>
      </w:r>
      <w:proofErr w:type="spellStart"/>
      <w:r>
        <w:rPr>
          <w:rFonts w:ascii="Times New Roman" w:eastAsia="Times New Roman" w:hAnsi="Times New Roman" w:cs="Times New Roman"/>
          <w:sz w:val="24"/>
          <w:szCs w:val="24"/>
        </w:rPr>
        <w:t>Tissuelyser</w:t>
      </w:r>
      <w:proofErr w:type="spellEnd"/>
      <w:r>
        <w:rPr>
          <w:rFonts w:ascii="Times New Roman" w:eastAsia="Times New Roman" w:hAnsi="Times New Roman" w:cs="Times New Roman"/>
          <w:sz w:val="24"/>
          <w:szCs w:val="24"/>
        </w:rPr>
        <w:t xml:space="preserve"> II (Qiagen) for 1 min at 20Hz after which samples were incubated at 56°C overnight on a shaker with a rotor head. From the ATL-Proteinase K digest mix we used 2000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from the large filters, 1500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from the small filters and dry stored filter halves, 3000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from the Longmire’s buffer-stored filter halves and the total volume (1800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from the buffer itself. We added an AL buffer and ice-cold 99% ethanol at 1:1 ratio to the digest. This mixture was run through spin columns using a Qiagen vacuum manifold (Hilden, Germany). Subsequent steps were the same as in </w:t>
      </w:r>
      <w:proofErr w:type="spellStart"/>
      <w:r>
        <w:rPr>
          <w:rFonts w:ascii="Times New Roman" w:eastAsia="Times New Roman" w:hAnsi="Times New Roman" w:cs="Times New Roman"/>
          <w:sz w:val="24"/>
          <w:szCs w:val="24"/>
        </w:rPr>
        <w:t>Lynggaard</w:t>
      </w:r>
      <w:proofErr w:type="spellEnd"/>
      <w:r>
        <w:rPr>
          <w:rFonts w:ascii="Times New Roman" w:eastAsia="Times New Roman" w:hAnsi="Times New Roman" w:cs="Times New Roman"/>
          <w:sz w:val="24"/>
          <w:szCs w:val="24"/>
        </w:rPr>
        <w:t xml:space="preserve"> et al. 2024. We included an extraction negative control for each 21 samples, a room negative control for each 42 samples consisting of 200 </w:t>
      </w:r>
      <w:proofErr w:type="spellStart"/>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water in a 2 ml </w:t>
      </w:r>
      <w:proofErr w:type="spellStart"/>
      <w:r>
        <w:rPr>
          <w:rFonts w:ascii="Times New Roman" w:eastAsia="Times New Roman" w:hAnsi="Times New Roman" w:cs="Times New Roman"/>
          <w:sz w:val="24"/>
          <w:szCs w:val="24"/>
        </w:rPr>
        <w:t>Eeppendorf</w:t>
      </w:r>
      <w:proofErr w:type="spellEnd"/>
      <w:r>
        <w:rPr>
          <w:rFonts w:ascii="Times New Roman" w:eastAsia="Times New Roman" w:hAnsi="Times New Roman" w:cs="Times New Roman"/>
          <w:sz w:val="24"/>
          <w:szCs w:val="24"/>
        </w:rPr>
        <w:t xml:space="preserve"> tube left open in the lab outside the flow hood, and a vacuum manifold negative control for each 21 samples consisting of a spin column introduced to the extraction process from the vacuum manifold step onwards. </w:t>
      </w:r>
    </w:p>
    <w:p w14:paraId="1CEC3949" w14:textId="77777777" w:rsidR="006A7302" w:rsidRDefault="006A7302">
      <w:pPr>
        <w:spacing w:line="240" w:lineRule="auto"/>
        <w:jc w:val="both"/>
        <w:rPr>
          <w:rFonts w:ascii="Times New Roman" w:eastAsia="Times New Roman" w:hAnsi="Times New Roman" w:cs="Times New Roman"/>
          <w:sz w:val="24"/>
          <w:szCs w:val="24"/>
        </w:rPr>
      </w:pPr>
    </w:p>
    <w:p w14:paraId="2D5E771E" w14:textId="77777777" w:rsidR="006A7302"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Detailed amplicon pooling and library building protocol</w:t>
      </w:r>
    </w:p>
    <w:p w14:paraId="1C0C8C52"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4 µl of PCR products were added from PCR replicates with bright bands, 6 µl from medium strength bands and 8 µl from PCR replicates with weak or no bands. From positive control samples we added 2 µl of PCR products and from all the negative controls (extraction, filter, buffer and room controls) we added 8 µl of PCR products. The six PCR replicates from each DNA extract were placed in different pools and only unique tags were used in each amplicon pool. The amplicon pools were purified using </w:t>
      </w:r>
      <w:proofErr w:type="spellStart"/>
      <w:r>
        <w:rPr>
          <w:rFonts w:ascii="Times New Roman" w:eastAsia="Times New Roman" w:hAnsi="Times New Roman" w:cs="Times New Roman"/>
          <w:sz w:val="24"/>
          <w:szCs w:val="24"/>
        </w:rPr>
        <w:t>Magbio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HighPrep</w:t>
      </w:r>
      <w:r>
        <w:rPr>
          <w:rFonts w:ascii="Times New Roman" w:eastAsia="Times New Roman" w:hAnsi="Times New Roman" w:cs="Times New Roman"/>
          <w:sz w:val="24"/>
          <w:szCs w:val="24"/>
          <w:vertAlign w:val="superscript"/>
        </w:rPr>
        <w:t>TM</w:t>
      </w:r>
      <w:proofErr w:type="spellEnd"/>
      <w:r>
        <w:rPr>
          <w:rFonts w:ascii="Times New Roman" w:eastAsia="Times New Roman" w:hAnsi="Times New Roman" w:cs="Times New Roman"/>
          <w:sz w:val="24"/>
          <w:szCs w:val="24"/>
        </w:rPr>
        <w:t xml:space="preserve"> PCR magnetic beads (amplicon pool to bead ratio for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was 1:1, while 1:6 for 16Smam). Purified pools were then quantified using dsDNA high sensitivity qubit assays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Fisher). Equimolar amounts of the purified amplicon pools were converted into dual-indexed Illumina libraries using the PCR-free </w:t>
      </w:r>
      <w:proofErr w:type="spellStart"/>
      <w:r>
        <w:rPr>
          <w:rFonts w:ascii="Times New Roman" w:eastAsia="Times New Roman" w:hAnsi="Times New Roman" w:cs="Times New Roman"/>
          <w:sz w:val="24"/>
          <w:szCs w:val="24"/>
        </w:rPr>
        <w:t>TagSteady</w:t>
      </w:r>
      <w:proofErr w:type="spellEnd"/>
      <w:r>
        <w:rPr>
          <w:rFonts w:ascii="Times New Roman" w:eastAsia="Times New Roman" w:hAnsi="Times New Roman" w:cs="Times New Roman"/>
          <w:sz w:val="24"/>
          <w:szCs w:val="24"/>
        </w:rPr>
        <w:t xml:space="preserve"> protocol </w:t>
      </w:r>
      <w:hyperlink r:id="rId7">
        <w:r>
          <w:rPr>
            <w:rFonts w:ascii="Times New Roman" w:eastAsia="Times New Roman" w:hAnsi="Times New Roman" w:cs="Times New Roman"/>
            <w:color w:val="000000"/>
            <w:sz w:val="24"/>
            <w:szCs w:val="24"/>
            <w:vertAlign w:val="superscript"/>
          </w:rPr>
          <w:t>4</w:t>
        </w:r>
      </w:hyperlink>
      <w:r>
        <w:rPr>
          <w:rFonts w:ascii="Times New Roman" w:eastAsia="Times New Roman" w:hAnsi="Times New Roman" w:cs="Times New Roman"/>
          <w:sz w:val="24"/>
          <w:szCs w:val="24"/>
        </w:rPr>
        <w:t xml:space="preserve">. Amplicon libraries were quantified using </w:t>
      </w:r>
      <w:proofErr w:type="spellStart"/>
      <w:r>
        <w:rPr>
          <w:rFonts w:ascii="Times New Roman" w:eastAsia="Times New Roman" w:hAnsi="Times New Roman" w:cs="Times New Roman"/>
          <w:sz w:val="24"/>
          <w:szCs w:val="24"/>
        </w:rPr>
        <w:t>NEBNext</w:t>
      </w:r>
      <w:proofErr w:type="spellEnd"/>
      <w:r>
        <w:rPr>
          <w:rFonts w:ascii="Times New Roman" w:eastAsia="Times New Roman" w:hAnsi="Times New Roman" w:cs="Times New Roman"/>
          <w:sz w:val="24"/>
          <w:szCs w:val="24"/>
        </w:rPr>
        <w:t xml:space="preserve">® Library Quant Kit for Illumina® (New England </w:t>
      </w:r>
      <w:proofErr w:type="spellStart"/>
      <w:r>
        <w:rPr>
          <w:rFonts w:ascii="Times New Roman" w:eastAsia="Times New Roman" w:hAnsi="Times New Roman" w:cs="Times New Roman"/>
          <w:sz w:val="24"/>
          <w:szCs w:val="24"/>
        </w:rPr>
        <w:t>BioLabs</w:t>
      </w:r>
      <w:proofErr w:type="spellEnd"/>
      <w:r>
        <w:rPr>
          <w:rFonts w:ascii="Times New Roman" w:eastAsia="Times New Roman" w:hAnsi="Times New Roman" w:cs="Times New Roman"/>
          <w:sz w:val="24"/>
          <w:szCs w:val="24"/>
        </w:rPr>
        <w:t xml:space="preserve">). Based on these results, the libraries were pooled equimolarly and submitted for sequencing with an estimated 30,000 paired-reads per PCR replicate. The pooled libraries were sequenced with 300 bp </w:t>
      </w:r>
      <w:proofErr w:type="gramStart"/>
      <w:r>
        <w:rPr>
          <w:rFonts w:ascii="Times New Roman" w:eastAsia="Times New Roman" w:hAnsi="Times New Roman" w:cs="Times New Roman"/>
          <w:sz w:val="24"/>
          <w:szCs w:val="24"/>
        </w:rPr>
        <w:t>paired-end</w:t>
      </w:r>
      <w:proofErr w:type="gramEnd"/>
      <w:r>
        <w:rPr>
          <w:rFonts w:ascii="Times New Roman" w:eastAsia="Times New Roman" w:hAnsi="Times New Roman" w:cs="Times New Roman"/>
          <w:sz w:val="24"/>
          <w:szCs w:val="24"/>
        </w:rPr>
        <w:t xml:space="preserve"> and approx. 10 % </w:t>
      </w:r>
      <w:proofErr w:type="spellStart"/>
      <w:r>
        <w:rPr>
          <w:rFonts w:ascii="Times New Roman" w:eastAsia="Times New Roman" w:hAnsi="Times New Roman" w:cs="Times New Roman"/>
          <w:sz w:val="24"/>
          <w:szCs w:val="24"/>
        </w:rPr>
        <w:t>PhiX</w:t>
      </w:r>
      <w:proofErr w:type="spellEnd"/>
      <w:r>
        <w:rPr>
          <w:rFonts w:ascii="Times New Roman" w:eastAsia="Times New Roman" w:hAnsi="Times New Roman" w:cs="Times New Roman"/>
          <w:sz w:val="24"/>
          <w:szCs w:val="24"/>
        </w:rPr>
        <w:t xml:space="preserve"> on an Illumina </w:t>
      </w:r>
      <w:proofErr w:type="spellStart"/>
      <w:r>
        <w:rPr>
          <w:rFonts w:ascii="Times New Roman" w:eastAsia="Times New Roman" w:hAnsi="Times New Roman" w:cs="Times New Roman"/>
          <w:sz w:val="24"/>
          <w:szCs w:val="24"/>
        </w:rPr>
        <w:t>MiSeq</w:t>
      </w:r>
      <w:proofErr w:type="spellEnd"/>
      <w:r>
        <w:rPr>
          <w:rFonts w:ascii="Times New Roman" w:eastAsia="Times New Roman" w:hAnsi="Times New Roman" w:cs="Times New Roman"/>
          <w:sz w:val="24"/>
          <w:szCs w:val="24"/>
        </w:rPr>
        <w:t xml:space="preserve"> v3 platform, using a total of eight </w:t>
      </w:r>
      <w:proofErr w:type="spellStart"/>
      <w:r>
        <w:rPr>
          <w:rFonts w:ascii="Times New Roman" w:eastAsia="Times New Roman" w:hAnsi="Times New Roman" w:cs="Times New Roman"/>
          <w:sz w:val="24"/>
          <w:szCs w:val="24"/>
        </w:rPr>
        <w:t>flowcells</w:t>
      </w:r>
      <w:proofErr w:type="spellEnd"/>
      <w:r>
        <w:rPr>
          <w:rFonts w:ascii="Times New Roman" w:eastAsia="Times New Roman" w:hAnsi="Times New Roman" w:cs="Times New Roman"/>
          <w:sz w:val="24"/>
          <w:szCs w:val="24"/>
        </w:rPr>
        <w:t xml:space="preserve"> at the </w:t>
      </w:r>
      <w:proofErr w:type="spellStart"/>
      <w:r>
        <w:rPr>
          <w:rFonts w:ascii="Times New Roman" w:eastAsia="Times New Roman" w:hAnsi="Times New Roman" w:cs="Times New Roman"/>
          <w:sz w:val="24"/>
          <w:szCs w:val="24"/>
        </w:rPr>
        <w:t>GeoGenetics</w:t>
      </w:r>
      <w:proofErr w:type="spellEnd"/>
      <w:r>
        <w:rPr>
          <w:rFonts w:ascii="Times New Roman" w:eastAsia="Times New Roman" w:hAnsi="Times New Roman" w:cs="Times New Roman"/>
          <w:sz w:val="24"/>
          <w:szCs w:val="24"/>
        </w:rPr>
        <w:t xml:space="preserve"> Sequencing Core, University of Copenhagen, Denmark.</w:t>
      </w:r>
    </w:p>
    <w:p w14:paraId="286FF823" w14:textId="77777777" w:rsidR="006A7302" w:rsidRDefault="006A7302">
      <w:pPr>
        <w:spacing w:line="240" w:lineRule="auto"/>
        <w:jc w:val="both"/>
        <w:rPr>
          <w:rFonts w:ascii="Times New Roman" w:eastAsia="Times New Roman" w:hAnsi="Times New Roman" w:cs="Times New Roman"/>
          <w:sz w:val="24"/>
          <w:szCs w:val="24"/>
          <w:highlight w:val="yellow"/>
        </w:rPr>
      </w:pPr>
    </w:p>
    <w:p w14:paraId="6A8F2217"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results</w:t>
      </w:r>
    </w:p>
    <w:p w14:paraId="101BC239" w14:textId="77777777" w:rsidR="006A7302"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Air back trajectories</w:t>
      </w:r>
    </w:p>
    <w:p w14:paraId="13F6AD79"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Kalvebod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Fælled</w:t>
      </w:r>
      <w:proofErr w:type="spellEnd"/>
      <w:r>
        <w:rPr>
          <w:rFonts w:ascii="Times New Roman" w:eastAsia="Times New Roman" w:hAnsi="Times New Roman" w:cs="Times New Roman"/>
          <w:sz w:val="24"/>
          <w:szCs w:val="24"/>
        </w:rPr>
        <w:t xml:space="preserve"> (55.58809 N, 12.5381233 E) on 1st through 4th </w:t>
      </w:r>
      <w:proofErr w:type="gramStart"/>
      <w:r>
        <w:rPr>
          <w:rFonts w:ascii="Times New Roman" w:eastAsia="Times New Roman" w:hAnsi="Times New Roman" w:cs="Times New Roman"/>
          <w:sz w:val="24"/>
          <w:szCs w:val="24"/>
        </w:rPr>
        <w:t>November,</w:t>
      </w:r>
      <w:proofErr w:type="gramEnd"/>
      <w:r>
        <w:rPr>
          <w:rFonts w:ascii="Times New Roman" w:eastAsia="Times New Roman" w:hAnsi="Times New Roman" w:cs="Times New Roman"/>
          <w:sz w:val="24"/>
          <w:szCs w:val="24"/>
        </w:rPr>
        <w:t xml:space="preserve"> 2022 (Experiment 1), air trajectories show that air is arriving from the WSW having crossed the Jutland peninsula and before that, the Northern coast of Europe and the British Isles. Air has been in the boundary layer with some subsidence from higher altitudes (Fig S2). GDAS wind fields and parameters &amp;SETUP, KMSL=0, </w:t>
      </w:r>
      <w:proofErr w:type="spellStart"/>
      <w:r>
        <w:rPr>
          <w:rFonts w:ascii="Times New Roman" w:eastAsia="Times New Roman" w:hAnsi="Times New Roman" w:cs="Times New Roman"/>
          <w:sz w:val="24"/>
          <w:szCs w:val="24"/>
        </w:rPr>
        <w:t>khmax</w:t>
      </w:r>
      <w:proofErr w:type="spellEnd"/>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nstr</w:t>
      </w:r>
      <w:proofErr w:type="spellEnd"/>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mhrs</w:t>
      </w:r>
      <w:proofErr w:type="spellEnd"/>
      <w:r>
        <w:rPr>
          <w:rFonts w:ascii="Times New Roman" w:eastAsia="Times New Roman" w:hAnsi="Times New Roman" w:cs="Times New Roman"/>
          <w:sz w:val="24"/>
          <w:szCs w:val="24"/>
        </w:rPr>
        <w:t xml:space="preserve">=192. On </w:t>
      </w:r>
      <w:proofErr w:type="spellStart"/>
      <w:r>
        <w:rPr>
          <w:rFonts w:ascii="Times New Roman" w:eastAsia="Times New Roman" w:hAnsi="Times New Roman" w:cs="Times New Roman"/>
          <w:sz w:val="24"/>
          <w:szCs w:val="24"/>
        </w:rPr>
        <w:t>Æbelø</w:t>
      </w:r>
      <w:proofErr w:type="spellEnd"/>
      <w:r>
        <w:rPr>
          <w:rFonts w:ascii="Times New Roman" w:eastAsia="Times New Roman" w:hAnsi="Times New Roman" w:cs="Times New Roman"/>
          <w:sz w:val="24"/>
          <w:szCs w:val="24"/>
        </w:rPr>
        <w:t xml:space="preserve"> (55.6389333 N, 10.16815 E) during 30th to 31st August 2023 (Experiment 2), air is arriving from a range of directions from WNW to S. Air has been in the boundary layer with some subsidence from higher altitudes (Fig S3). GDAS wind fields and parameters &amp;SETUP, KMSL=0, </w:t>
      </w:r>
      <w:proofErr w:type="spellStart"/>
      <w:r>
        <w:rPr>
          <w:rFonts w:ascii="Times New Roman" w:eastAsia="Times New Roman" w:hAnsi="Times New Roman" w:cs="Times New Roman"/>
          <w:sz w:val="24"/>
          <w:szCs w:val="24"/>
        </w:rPr>
        <w:t>khmax</w:t>
      </w:r>
      <w:proofErr w:type="spellEnd"/>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nstr</w:t>
      </w:r>
      <w:proofErr w:type="spellEnd"/>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mhrs</w:t>
      </w:r>
      <w:proofErr w:type="spellEnd"/>
      <w:r>
        <w:rPr>
          <w:rFonts w:ascii="Times New Roman" w:eastAsia="Times New Roman" w:hAnsi="Times New Roman" w:cs="Times New Roman"/>
          <w:sz w:val="24"/>
          <w:szCs w:val="24"/>
        </w:rPr>
        <w:t xml:space="preserve">=192. Finally, in Tofte </w:t>
      </w:r>
      <w:proofErr w:type="spellStart"/>
      <w:r>
        <w:rPr>
          <w:rFonts w:ascii="Times New Roman" w:eastAsia="Times New Roman" w:hAnsi="Times New Roman" w:cs="Times New Roman"/>
          <w:sz w:val="24"/>
          <w:szCs w:val="24"/>
        </w:rPr>
        <w:t>skov</w:t>
      </w:r>
      <w:proofErr w:type="spellEnd"/>
      <w:r>
        <w:rPr>
          <w:rFonts w:ascii="Times New Roman" w:eastAsia="Times New Roman" w:hAnsi="Times New Roman" w:cs="Times New Roman"/>
          <w:sz w:val="24"/>
          <w:szCs w:val="24"/>
        </w:rPr>
        <w:t xml:space="preserve"> (56.8339617 N, 10.24971 E) from 6th to 9th September 2023 (Experiment 3), air is arriving from all directions in the beginning of the study, to a range of directions from NW through W and S to SE, in the later part of the period. In contrast to the other two sample periods, these filters were exposed to air arriving from the continent (e.g. Poland) and from the Scandinavian peninsula (e.g. Norway) to a much larger extent. Air has been in the boundary layer with some subsidence from higher altitudes (Fig S4). GDAS wind fields and parameters &amp;SETUP, KMSL=0, </w:t>
      </w:r>
      <w:proofErr w:type="spellStart"/>
      <w:r>
        <w:rPr>
          <w:rFonts w:ascii="Times New Roman" w:eastAsia="Times New Roman" w:hAnsi="Times New Roman" w:cs="Times New Roman"/>
          <w:sz w:val="24"/>
          <w:szCs w:val="24"/>
        </w:rPr>
        <w:t>khmax</w:t>
      </w:r>
      <w:proofErr w:type="spellEnd"/>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nstr</w:t>
      </w:r>
      <w:proofErr w:type="spellEnd"/>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mhrs</w:t>
      </w:r>
      <w:proofErr w:type="spellEnd"/>
      <w:r>
        <w:rPr>
          <w:rFonts w:ascii="Times New Roman" w:eastAsia="Times New Roman" w:hAnsi="Times New Roman" w:cs="Times New Roman"/>
          <w:sz w:val="24"/>
          <w:szCs w:val="24"/>
        </w:rPr>
        <w:t>=192.</w:t>
      </w:r>
    </w:p>
    <w:p w14:paraId="7969A73D" w14:textId="77777777" w:rsidR="006A7302" w:rsidRDefault="006A7302">
      <w:pPr>
        <w:rPr>
          <w:rFonts w:ascii="Times New Roman" w:eastAsia="Times New Roman" w:hAnsi="Times New Roman" w:cs="Times New Roman"/>
          <w:sz w:val="24"/>
          <w:szCs w:val="24"/>
        </w:rPr>
      </w:pPr>
    </w:p>
    <w:p w14:paraId="6541B669" w14:textId="77777777" w:rsidR="006A7302"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OTU curation and domestic animal sequences</w:t>
      </w:r>
    </w:p>
    <w:p w14:paraId="24FFBF86" w14:textId="697B18FA"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Experiment 1, without the positive control there were 49 bird OTUs in the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dataset. Curation with the LULU algorithm led to retention of 40 OTUs. After merging the OTUs with the same taxonomic identification there were 39 bird taxa, of which 7 were domestic bird species (Table S15). The most prevalent domestic bird species was domestic chicken (</w:t>
      </w:r>
      <w:r>
        <w:rPr>
          <w:rFonts w:ascii="Times New Roman" w:eastAsia="Times New Roman" w:hAnsi="Times New Roman" w:cs="Times New Roman"/>
          <w:i/>
          <w:sz w:val="24"/>
          <w:szCs w:val="24"/>
        </w:rPr>
        <w:t>Gallus gallus</w:t>
      </w:r>
      <w:r>
        <w:rPr>
          <w:rFonts w:ascii="Times New Roman" w:eastAsia="Times New Roman" w:hAnsi="Times New Roman" w:cs="Times New Roman"/>
          <w:sz w:val="24"/>
          <w:szCs w:val="24"/>
        </w:rPr>
        <w:t xml:space="preserve">), which was found in 71 samples and accounted for on average 58.6% (SD ± 18.2%) of sequences per sample. In the 16Smam dataset there were 71 OTUs (excluding the positive), which were trimmed to 43 OTUs after LULU. After merging the taxonomically identical OTUs, there were 27 taxa, of which 6 taxa were birds. Of the 21 mammalian taxa, 7 taxa were domestic animals or humans (Table S15). These domestic sequences accounted for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 sampling depth, where pig (</w:t>
      </w:r>
      <w:r>
        <w:rPr>
          <w:rFonts w:ascii="Times New Roman" w:eastAsia="Times New Roman" w:hAnsi="Times New Roman" w:cs="Times New Roman"/>
          <w:i/>
          <w:sz w:val="24"/>
          <w:szCs w:val="24"/>
        </w:rPr>
        <w:t>Sus scrofa</w:t>
      </w:r>
      <w:r>
        <w:rPr>
          <w:rFonts w:ascii="Times New Roman" w:eastAsia="Times New Roman" w:hAnsi="Times New Roman" w:cs="Times New Roman"/>
          <w:sz w:val="24"/>
          <w:szCs w:val="24"/>
        </w:rPr>
        <w:t xml:space="preserve"> - 73 samples), dog (</w:t>
      </w:r>
      <w:r>
        <w:rPr>
          <w:rFonts w:ascii="Times New Roman" w:eastAsia="Times New Roman" w:hAnsi="Times New Roman" w:cs="Times New Roman"/>
          <w:i/>
          <w:sz w:val="24"/>
          <w:szCs w:val="24"/>
        </w:rPr>
        <w:t xml:space="preserve">Canis lupus </w:t>
      </w:r>
      <w:r>
        <w:rPr>
          <w:rFonts w:ascii="Times New Roman" w:eastAsia="Times New Roman" w:hAnsi="Times New Roman" w:cs="Times New Roman"/>
          <w:sz w:val="24"/>
          <w:szCs w:val="24"/>
        </w:rPr>
        <w:t>- 56 samples) and cattle (</w:t>
      </w:r>
      <w:r>
        <w:rPr>
          <w:rFonts w:ascii="Times New Roman" w:eastAsia="Times New Roman" w:hAnsi="Times New Roman" w:cs="Times New Roman"/>
          <w:i/>
          <w:sz w:val="24"/>
          <w:szCs w:val="24"/>
        </w:rPr>
        <w:t>Bos taurus</w:t>
      </w:r>
      <w:r>
        <w:rPr>
          <w:rFonts w:ascii="Times New Roman" w:eastAsia="Times New Roman" w:hAnsi="Times New Roman" w:cs="Times New Roman"/>
          <w:sz w:val="24"/>
          <w:szCs w:val="24"/>
        </w:rPr>
        <w:t xml:space="preserve"> - 53 samples) were the most prevalent domestic taxa. </w:t>
      </w:r>
      <w:r>
        <w:rPr>
          <w:rFonts w:ascii="Times New Roman" w:eastAsia="Times New Roman" w:hAnsi="Times New Roman" w:cs="Times New Roman"/>
          <w:sz w:val="24"/>
          <w:szCs w:val="24"/>
        </w:rPr>
        <w:lastRenderedPageBreak/>
        <w:t>Among these, pig sequences accounted for in average 62.7% (SD ± 30.9%) of sequences per sample.</w:t>
      </w:r>
    </w:p>
    <w:p w14:paraId="0263484E" w14:textId="77777777" w:rsidR="006A7302" w:rsidRDefault="006A7302">
      <w:pPr>
        <w:rPr>
          <w:rFonts w:ascii="Times New Roman" w:eastAsia="Times New Roman" w:hAnsi="Times New Roman" w:cs="Times New Roman"/>
          <w:sz w:val="24"/>
          <w:szCs w:val="24"/>
        </w:rPr>
      </w:pPr>
    </w:p>
    <w:p w14:paraId="35D99CE5"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Experiment 2,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dataset produced 63 OTUs (excluding the positive) and curation with LULU led to the retention of 43 OTUs. Merging of taxonomically identical OTUs led to a taxa table with 42 bird taxa. Of these taxa, three were domestic bird species, where chicken was the most common domestic bird species (found in 48 samples and accounted for on average 38.3% (SD± 30.1%) of sequences per sample). The </w:t>
      </w:r>
      <w:proofErr w:type="spellStart"/>
      <w:r>
        <w:rPr>
          <w:rFonts w:ascii="Times New Roman" w:eastAsia="Times New Roman" w:hAnsi="Times New Roman" w:cs="Times New Roman"/>
          <w:sz w:val="24"/>
          <w:szCs w:val="24"/>
        </w:rPr>
        <w:t>uncurated</w:t>
      </w:r>
      <w:proofErr w:type="spellEnd"/>
      <w:r>
        <w:rPr>
          <w:rFonts w:ascii="Times New Roman" w:eastAsia="Times New Roman" w:hAnsi="Times New Roman" w:cs="Times New Roman"/>
          <w:sz w:val="24"/>
          <w:szCs w:val="24"/>
        </w:rPr>
        <w:t xml:space="preserve"> 16Smam OTU table contained 71 OTUs (excluding the positive). Curation with LULU led to an OTU table with 38 OTUs. After merging the taxonomically identical OTUs, there were 24 taxa, of which two taxa were birds. The rest of the 22 taxa included 21 mammals and 1 amphibian. There were 8 domestic taxa in this dataset (Table S15). The most prevalent taxa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pig, which was detected in 60 samples and accounted for on average 71.9% (SD ± 18.7%) of the sequences per sample.</w:t>
      </w:r>
    </w:p>
    <w:p w14:paraId="7864DEBF" w14:textId="77777777" w:rsidR="006A7302" w:rsidRDefault="006A7302">
      <w:pPr>
        <w:rPr>
          <w:rFonts w:ascii="Times New Roman" w:eastAsia="Times New Roman" w:hAnsi="Times New Roman" w:cs="Times New Roman"/>
          <w:sz w:val="24"/>
          <w:szCs w:val="24"/>
        </w:rPr>
      </w:pPr>
    </w:p>
    <w:p w14:paraId="50C24943" w14:textId="77777777" w:rsidR="006A7302"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dataset of the Experiment 3 yielded 117 OTUs and after curation with LULU we retained 63 OTUs (excluding the positive). Merging of OTUs with the same identity led to 43 bird taxa. Of these only two were domestic birds (Table S15). Chicken was the most prevalent domestic </w:t>
      </w:r>
      <w:proofErr w:type="gramStart"/>
      <w:r>
        <w:rPr>
          <w:rFonts w:ascii="Times New Roman" w:eastAsia="Times New Roman" w:hAnsi="Times New Roman" w:cs="Times New Roman"/>
          <w:sz w:val="24"/>
          <w:szCs w:val="24"/>
        </w:rPr>
        <w:t>bird</w:t>
      </w:r>
      <w:proofErr w:type="gramEnd"/>
      <w:r>
        <w:rPr>
          <w:rFonts w:ascii="Times New Roman" w:eastAsia="Times New Roman" w:hAnsi="Times New Roman" w:cs="Times New Roman"/>
          <w:sz w:val="24"/>
          <w:szCs w:val="24"/>
        </w:rPr>
        <w:t xml:space="preserve"> and it was detected in 73 samples, accounting for on average 19.7% (SD ± 27.6%) of the sequences per sample. The 16Smam dataset detected 141 OTUs (excluding the positive). Curation with LULU led to 110 OTUs. Merging of OTUs with the same taxonomic identity led to 32 taxa. Of these three taxa were birds. Rest of the taxa represented 29 mammals and 1 amphibian. Of the 29 mammalian taxa 13 were domestic mammals (Table S15). Pig (in 131 samples) and dog (in 138 samples) were the most common domestic mammal taxa and these accounted for on average 55.1% (SD ± 38.4%) and 32.7% (SD ± 38.4</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sequences per sample respectively.</w:t>
      </w:r>
    </w:p>
    <w:p w14:paraId="48815D31" w14:textId="77777777" w:rsidR="006A7302" w:rsidRDefault="006A7302">
      <w:pPr>
        <w:rPr>
          <w:rFonts w:ascii="Times New Roman" w:eastAsia="Times New Roman" w:hAnsi="Times New Roman" w:cs="Times New Roman"/>
          <w:sz w:val="24"/>
          <w:szCs w:val="24"/>
        </w:rPr>
      </w:pPr>
    </w:p>
    <w:p w14:paraId="25E0F014" w14:textId="77777777" w:rsidR="006A7302" w:rsidRDefault="00000000">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Sequence and read abundant information</w:t>
      </w:r>
    </w:p>
    <w:p w14:paraId="4166E97C"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 1: </w:t>
      </w:r>
    </w:p>
    <w:p w14:paraId="2418190F"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removal of domestic bird </w:t>
      </w:r>
      <w:proofErr w:type="gramStart"/>
      <w:r>
        <w:rPr>
          <w:rFonts w:ascii="Times New Roman" w:eastAsia="Times New Roman" w:hAnsi="Times New Roman" w:cs="Times New Roman"/>
          <w:sz w:val="24"/>
          <w:szCs w:val="24"/>
        </w:rPr>
        <w:t>sequences</w:t>
      </w:r>
      <w:proofErr w:type="gramEnd"/>
      <w:r>
        <w:rPr>
          <w:rFonts w:ascii="Times New Roman" w:eastAsia="Times New Roman" w:hAnsi="Times New Roman" w:cs="Times New Roman"/>
          <w:sz w:val="24"/>
          <w:szCs w:val="24"/>
        </w:rPr>
        <w:t xml:space="preserve"> the bird dataset (see Supplementary Table S15) contained 70 samples with wild bird detections (total sequences: 1,808,734, average ± SD: 25,839 ± 17,076). Of the 18 samples from filter class ISO ePM1 65% from Company 1, 17 samples had wild bird detections (total: 286,696 wild bird sequences (average ± SD: 16,864 ± 13,744 sequences per sample), while all samples (n=18) of similar filters from Company 2 yielded wild bird sequences (total: 504,683, average ± SD: 28,037 ± 13,775). Seventeen of the 18 samples of the class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 filters had wild bird detections (total sequences: 277,011, average ± SD: 16,294 ± 6,536), while all samples from ISO ePM10 65% filter class yielded wild bird sequences (total: 740,344, average ± SD: 41,130 ± 18,746). In the mammal dataset, only 31 out of the 72 samples contained wild mammal sequences (total: 465,985, average ± SD: 29,124 ± 14,354). Filter class ISO ePM1 65% from the Company 1 yielded seven samples with wild mammal sequences (total: 47,762, average ± SD: 6,823 ± 3,280), while same filter class from the Company 2 yielded only three samples with wild mammal detections (total: 101,387, average ± SD: 33,795 ± 17,389). There were seven samples from class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 with wild mammal sequences (total: 51,239, average ± SD: 7,319 ± 4,552) and 14 of the 18 samples of filter class ISO ePM10 65% contained wild mammal sequences (total: 265,597, average ± SD: 18,971 ± 15,753).</w:t>
      </w:r>
    </w:p>
    <w:p w14:paraId="4B861436" w14:textId="77777777" w:rsidR="006A7302" w:rsidRDefault="006A7302">
      <w:pPr>
        <w:spacing w:line="240" w:lineRule="auto"/>
        <w:jc w:val="both"/>
        <w:rPr>
          <w:rFonts w:ascii="Times New Roman" w:eastAsia="Times New Roman" w:hAnsi="Times New Roman" w:cs="Times New Roman"/>
          <w:sz w:val="24"/>
          <w:szCs w:val="24"/>
          <w:highlight w:val="yellow"/>
        </w:rPr>
      </w:pPr>
    </w:p>
    <w:p w14:paraId="71C24B8F"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2:</w:t>
      </w:r>
    </w:p>
    <w:p w14:paraId="45D99506"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curated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taxa table this resulted in 1,852,699 wild bird sequences. These were spread across 20 air filter samples dry-stored with silica beads (average ± SD: 33,951 ± 19,792 per sample), 19 air filter samples stored in Longmire’s buffer (48,280 ± 57,722) and eight Longmire’s buffer samples (32,041 ± 24,616). The curated 16Smam taxa table yielded 813,335 wild mammal sequences across 18 dry-stored samples (average ± SD: 8,556 ± 4,788), 20 air filter samples stored in Longmire’s buffer (29,143 ± 17,693) and 11 Longmire’s buffer samples (6,950 ± 4,252) (Table S3).</w:t>
      </w:r>
    </w:p>
    <w:p w14:paraId="4736EC8F" w14:textId="77777777" w:rsidR="006A7302" w:rsidRDefault="006A7302">
      <w:pPr>
        <w:spacing w:line="240" w:lineRule="auto"/>
        <w:jc w:val="both"/>
        <w:rPr>
          <w:rFonts w:ascii="Times New Roman" w:eastAsia="Times New Roman" w:hAnsi="Times New Roman" w:cs="Times New Roman"/>
          <w:sz w:val="24"/>
          <w:szCs w:val="24"/>
        </w:rPr>
      </w:pPr>
    </w:p>
    <w:p w14:paraId="211DFA93"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3:</w:t>
      </w:r>
    </w:p>
    <w:p w14:paraId="16229DF7" w14:textId="327A0C1B"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removing domestic birds in the bird dataset, the 12V fans with large filters (n = 30) yielded 1,562,159 wild bird sequences (average ± SD: 52,072 ± 23,248 per sample), 12V fans with small filters (n = 29) yielded 777,663 sequences (26,816 ± 15,702), 5V fans with small filters (n = 11) yielded 568,419 sequences (24,714 ± 16,015) and 5V fans with large filters (n = 29) yielded 840,253 sequences (28 974 ± 20,500). Only two of the 30 passive samples with large filters retained wild bird sequences (490,838 ± 3,487), while there were no detections with the passive samplers with small filters (originally 30 samples). For the mammal taxa table, the 12v fans with large filters (n = 22) accounted for 550,421 wild mammal sequences (average ± SD: 25,019 ± 19,346), 12v fans with small filters (n = 13) contained 149,898 sequences (11,530 ± 9,084), 5v fans with small filters (n = 12) yielded 325,171 sequences (27,097 ± 31,187) and 5v fans with large filters (n = 18) accounted for 426,275 sequences (23,681 ± 18,631). Only three passive samplers with large filters contained wild mammal taxa (total: 155,008; average ± SD: 51,669 ± 61,821) and there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no wild taxa detected with the passive samplers with small filters.</w:t>
      </w:r>
    </w:p>
    <w:p w14:paraId="4912C7EC" w14:textId="77777777" w:rsidR="006A7302" w:rsidRDefault="006A7302">
      <w:pPr>
        <w:rPr>
          <w:rFonts w:ascii="Times New Roman" w:eastAsia="Times New Roman" w:hAnsi="Times New Roman" w:cs="Times New Roman"/>
          <w:b/>
          <w:sz w:val="24"/>
          <w:szCs w:val="24"/>
        </w:rPr>
      </w:pPr>
    </w:p>
    <w:p w14:paraId="708C959A" w14:textId="77777777" w:rsidR="006A730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tables</w:t>
      </w:r>
    </w:p>
    <w:p w14:paraId="5C543239"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S1. Airflow rate for each sampler setup with and without filters. The average and the Standard deviation (SD) of the airflow rates were calculated after three measurements.</w:t>
      </w:r>
    </w:p>
    <w:tbl>
      <w:tblPr>
        <w:tblStyle w:val="a"/>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220"/>
        <w:gridCol w:w="3990"/>
      </w:tblGrid>
      <w:tr w:rsidR="006A7302" w14:paraId="27B52D55" w14:textId="77777777">
        <w:tc>
          <w:tcPr>
            <w:tcW w:w="2640" w:type="dxa"/>
            <w:shd w:val="clear" w:color="auto" w:fill="auto"/>
            <w:tcMar>
              <w:top w:w="100" w:type="dxa"/>
              <w:left w:w="100" w:type="dxa"/>
              <w:bottom w:w="100" w:type="dxa"/>
              <w:right w:w="100" w:type="dxa"/>
            </w:tcMar>
          </w:tcPr>
          <w:p w14:paraId="2517A98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Fan setup</w:t>
            </w:r>
          </w:p>
        </w:tc>
        <w:tc>
          <w:tcPr>
            <w:tcW w:w="2220" w:type="dxa"/>
            <w:shd w:val="clear" w:color="auto" w:fill="auto"/>
            <w:tcMar>
              <w:top w:w="100" w:type="dxa"/>
              <w:left w:w="100" w:type="dxa"/>
              <w:bottom w:w="100" w:type="dxa"/>
              <w:right w:w="100" w:type="dxa"/>
            </w:tcMar>
          </w:tcPr>
          <w:p w14:paraId="17CF33F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Filter type</w:t>
            </w:r>
          </w:p>
        </w:tc>
        <w:tc>
          <w:tcPr>
            <w:tcW w:w="3990" w:type="dxa"/>
            <w:shd w:val="clear" w:color="auto" w:fill="auto"/>
            <w:tcMar>
              <w:top w:w="100" w:type="dxa"/>
              <w:left w:w="100" w:type="dxa"/>
              <w:bottom w:w="100" w:type="dxa"/>
              <w:right w:w="100" w:type="dxa"/>
            </w:tcMar>
          </w:tcPr>
          <w:p w14:paraId="0309BD7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airflow rate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SD</w:t>
            </w:r>
          </w:p>
        </w:tc>
      </w:tr>
      <w:tr w:rsidR="006A7302" w14:paraId="285B1B83" w14:textId="77777777">
        <w:tc>
          <w:tcPr>
            <w:tcW w:w="2640" w:type="dxa"/>
            <w:shd w:val="clear" w:color="auto" w:fill="auto"/>
            <w:tcMar>
              <w:top w:w="100" w:type="dxa"/>
              <w:left w:w="100" w:type="dxa"/>
              <w:bottom w:w="100" w:type="dxa"/>
              <w:right w:w="100" w:type="dxa"/>
            </w:tcMar>
          </w:tcPr>
          <w:p w14:paraId="6C98DFD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auxiliary fan with large filter housing</w:t>
            </w:r>
          </w:p>
        </w:tc>
        <w:tc>
          <w:tcPr>
            <w:tcW w:w="2220" w:type="dxa"/>
            <w:shd w:val="clear" w:color="auto" w:fill="auto"/>
            <w:tcMar>
              <w:top w:w="100" w:type="dxa"/>
              <w:left w:w="100" w:type="dxa"/>
              <w:bottom w:w="100" w:type="dxa"/>
              <w:right w:w="100" w:type="dxa"/>
            </w:tcMar>
          </w:tcPr>
          <w:p w14:paraId="3FCFE9F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filter</w:t>
            </w:r>
          </w:p>
        </w:tc>
        <w:tc>
          <w:tcPr>
            <w:tcW w:w="3990" w:type="dxa"/>
            <w:shd w:val="clear" w:color="auto" w:fill="auto"/>
            <w:tcMar>
              <w:top w:w="100" w:type="dxa"/>
              <w:left w:w="100" w:type="dxa"/>
              <w:bottom w:w="100" w:type="dxa"/>
              <w:right w:w="100" w:type="dxa"/>
            </w:tcMar>
          </w:tcPr>
          <w:p w14:paraId="264E63E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0.9965 ± 0.0034</w:t>
            </w:r>
          </w:p>
        </w:tc>
      </w:tr>
      <w:tr w:rsidR="006A7302" w14:paraId="01C31E21" w14:textId="77777777">
        <w:tc>
          <w:tcPr>
            <w:tcW w:w="2640" w:type="dxa"/>
            <w:shd w:val="clear" w:color="auto" w:fill="auto"/>
            <w:tcMar>
              <w:top w:w="100" w:type="dxa"/>
              <w:left w:w="100" w:type="dxa"/>
              <w:bottom w:w="100" w:type="dxa"/>
              <w:right w:w="100" w:type="dxa"/>
            </w:tcMar>
          </w:tcPr>
          <w:p w14:paraId="4A3B49D4"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5F8C30AA"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 65% (company 1)</w:t>
            </w:r>
          </w:p>
        </w:tc>
        <w:tc>
          <w:tcPr>
            <w:tcW w:w="3990" w:type="dxa"/>
            <w:shd w:val="clear" w:color="auto" w:fill="auto"/>
            <w:tcMar>
              <w:top w:w="100" w:type="dxa"/>
              <w:left w:w="100" w:type="dxa"/>
              <w:bottom w:w="100" w:type="dxa"/>
              <w:right w:w="100" w:type="dxa"/>
            </w:tcMar>
          </w:tcPr>
          <w:p w14:paraId="2033E41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0.4607 ± 0.0147</w:t>
            </w:r>
          </w:p>
        </w:tc>
      </w:tr>
      <w:tr w:rsidR="006A7302" w14:paraId="3CBA4B58" w14:textId="77777777">
        <w:tc>
          <w:tcPr>
            <w:tcW w:w="2640" w:type="dxa"/>
            <w:shd w:val="clear" w:color="auto" w:fill="auto"/>
            <w:tcMar>
              <w:top w:w="100" w:type="dxa"/>
              <w:left w:w="100" w:type="dxa"/>
              <w:bottom w:w="100" w:type="dxa"/>
              <w:right w:w="100" w:type="dxa"/>
            </w:tcMar>
          </w:tcPr>
          <w:p w14:paraId="3567998D"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627A8D97"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 65% (company 2)</w:t>
            </w:r>
          </w:p>
        </w:tc>
        <w:tc>
          <w:tcPr>
            <w:tcW w:w="3990" w:type="dxa"/>
            <w:shd w:val="clear" w:color="auto" w:fill="auto"/>
            <w:tcMar>
              <w:top w:w="100" w:type="dxa"/>
              <w:left w:w="100" w:type="dxa"/>
              <w:bottom w:w="100" w:type="dxa"/>
              <w:right w:w="100" w:type="dxa"/>
            </w:tcMar>
          </w:tcPr>
          <w:p w14:paraId="1296C2C2" w14:textId="23C8258A"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0.4869</w:t>
            </w:r>
            <w:r w:rsidR="008D64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0.0178</w:t>
            </w:r>
          </w:p>
        </w:tc>
      </w:tr>
      <w:tr w:rsidR="006A7302" w14:paraId="6C1D90FC" w14:textId="77777777">
        <w:tc>
          <w:tcPr>
            <w:tcW w:w="2640" w:type="dxa"/>
            <w:shd w:val="clear" w:color="auto" w:fill="auto"/>
            <w:tcMar>
              <w:top w:w="100" w:type="dxa"/>
              <w:left w:w="100" w:type="dxa"/>
              <w:bottom w:w="100" w:type="dxa"/>
              <w:right w:w="100" w:type="dxa"/>
            </w:tcMar>
          </w:tcPr>
          <w:p w14:paraId="51E931A7"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7A22C6D4"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3990" w:type="dxa"/>
            <w:shd w:val="clear" w:color="auto" w:fill="auto"/>
            <w:tcMar>
              <w:top w:w="100" w:type="dxa"/>
              <w:left w:w="100" w:type="dxa"/>
              <w:bottom w:w="100" w:type="dxa"/>
              <w:right w:w="100" w:type="dxa"/>
            </w:tcMar>
          </w:tcPr>
          <w:p w14:paraId="2332BA3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0.5129 ± 0.0026</w:t>
            </w:r>
          </w:p>
        </w:tc>
      </w:tr>
      <w:tr w:rsidR="006A7302" w14:paraId="041F4E27" w14:textId="77777777">
        <w:tc>
          <w:tcPr>
            <w:tcW w:w="2640" w:type="dxa"/>
            <w:shd w:val="clear" w:color="auto" w:fill="auto"/>
            <w:tcMar>
              <w:top w:w="100" w:type="dxa"/>
              <w:left w:w="100" w:type="dxa"/>
              <w:bottom w:w="100" w:type="dxa"/>
              <w:right w:w="100" w:type="dxa"/>
            </w:tcMar>
          </w:tcPr>
          <w:p w14:paraId="455013AD"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2C0F9E8D"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ePM10 65%</w:t>
            </w:r>
          </w:p>
        </w:tc>
        <w:tc>
          <w:tcPr>
            <w:tcW w:w="3990" w:type="dxa"/>
            <w:shd w:val="clear" w:color="auto" w:fill="auto"/>
            <w:tcMar>
              <w:top w:w="100" w:type="dxa"/>
              <w:left w:w="100" w:type="dxa"/>
              <w:bottom w:w="100" w:type="dxa"/>
              <w:right w:w="100" w:type="dxa"/>
            </w:tcMar>
          </w:tcPr>
          <w:p w14:paraId="6E4264B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0.5505 ± 0.0043</w:t>
            </w:r>
          </w:p>
        </w:tc>
      </w:tr>
      <w:tr w:rsidR="006A7302" w14:paraId="17D6AF70" w14:textId="77777777">
        <w:tc>
          <w:tcPr>
            <w:tcW w:w="2640" w:type="dxa"/>
            <w:shd w:val="clear" w:color="auto" w:fill="auto"/>
            <w:tcMar>
              <w:top w:w="100" w:type="dxa"/>
              <w:left w:w="100" w:type="dxa"/>
              <w:bottom w:w="100" w:type="dxa"/>
              <w:right w:w="100" w:type="dxa"/>
            </w:tcMar>
          </w:tcPr>
          <w:p w14:paraId="4005D72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auxiliary fan with small filter housing</w:t>
            </w:r>
          </w:p>
        </w:tc>
        <w:tc>
          <w:tcPr>
            <w:tcW w:w="2220" w:type="dxa"/>
            <w:shd w:val="clear" w:color="auto" w:fill="auto"/>
            <w:tcMar>
              <w:top w:w="100" w:type="dxa"/>
              <w:left w:w="100" w:type="dxa"/>
              <w:bottom w:w="100" w:type="dxa"/>
              <w:right w:w="100" w:type="dxa"/>
            </w:tcMar>
          </w:tcPr>
          <w:p w14:paraId="3B1BDAB8"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filter</w:t>
            </w:r>
          </w:p>
        </w:tc>
        <w:tc>
          <w:tcPr>
            <w:tcW w:w="3990" w:type="dxa"/>
            <w:shd w:val="clear" w:color="auto" w:fill="auto"/>
            <w:tcMar>
              <w:top w:w="100" w:type="dxa"/>
              <w:left w:w="100" w:type="dxa"/>
              <w:bottom w:w="100" w:type="dxa"/>
              <w:right w:w="100" w:type="dxa"/>
            </w:tcMar>
          </w:tcPr>
          <w:p w14:paraId="36A29FB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0.8999 ± 0.0185</w:t>
            </w:r>
          </w:p>
        </w:tc>
      </w:tr>
      <w:tr w:rsidR="006A7302" w14:paraId="1DFB09B5" w14:textId="77777777">
        <w:tc>
          <w:tcPr>
            <w:tcW w:w="2640" w:type="dxa"/>
            <w:shd w:val="clear" w:color="auto" w:fill="auto"/>
            <w:tcMar>
              <w:top w:w="100" w:type="dxa"/>
              <w:left w:w="100" w:type="dxa"/>
              <w:bottom w:w="100" w:type="dxa"/>
              <w:right w:w="100" w:type="dxa"/>
            </w:tcMar>
          </w:tcPr>
          <w:p w14:paraId="221521BF"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1FBC6FDC"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ePM10 65%</w:t>
            </w:r>
          </w:p>
        </w:tc>
        <w:tc>
          <w:tcPr>
            <w:tcW w:w="3990" w:type="dxa"/>
            <w:shd w:val="clear" w:color="auto" w:fill="auto"/>
            <w:tcMar>
              <w:top w:w="100" w:type="dxa"/>
              <w:left w:w="100" w:type="dxa"/>
              <w:bottom w:w="100" w:type="dxa"/>
              <w:right w:w="100" w:type="dxa"/>
            </w:tcMar>
          </w:tcPr>
          <w:p w14:paraId="1B1C0BB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0.4827 ± 0.0223</w:t>
            </w:r>
          </w:p>
        </w:tc>
      </w:tr>
      <w:tr w:rsidR="006A7302" w14:paraId="2B87E6DB" w14:textId="77777777">
        <w:tc>
          <w:tcPr>
            <w:tcW w:w="2640" w:type="dxa"/>
            <w:shd w:val="clear" w:color="auto" w:fill="auto"/>
            <w:tcMar>
              <w:top w:w="100" w:type="dxa"/>
              <w:left w:w="100" w:type="dxa"/>
              <w:bottom w:w="100" w:type="dxa"/>
              <w:right w:w="100" w:type="dxa"/>
            </w:tcMar>
          </w:tcPr>
          <w:p w14:paraId="42B0397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5v auxiliary fan with </w:t>
            </w:r>
            <w:r>
              <w:rPr>
                <w:rFonts w:ascii="Times New Roman" w:eastAsia="Times New Roman" w:hAnsi="Times New Roman" w:cs="Times New Roman"/>
                <w:sz w:val="24"/>
                <w:szCs w:val="24"/>
              </w:rPr>
              <w:lastRenderedPageBreak/>
              <w:t>small filter housing</w:t>
            </w:r>
          </w:p>
        </w:tc>
        <w:tc>
          <w:tcPr>
            <w:tcW w:w="2220" w:type="dxa"/>
            <w:shd w:val="clear" w:color="auto" w:fill="auto"/>
            <w:tcMar>
              <w:top w:w="100" w:type="dxa"/>
              <w:left w:w="100" w:type="dxa"/>
              <w:bottom w:w="100" w:type="dxa"/>
              <w:right w:w="100" w:type="dxa"/>
            </w:tcMar>
          </w:tcPr>
          <w:p w14:paraId="7D9AA7AE"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filter</w:t>
            </w:r>
          </w:p>
        </w:tc>
        <w:tc>
          <w:tcPr>
            <w:tcW w:w="3990" w:type="dxa"/>
            <w:shd w:val="clear" w:color="auto" w:fill="auto"/>
            <w:tcMar>
              <w:top w:w="100" w:type="dxa"/>
              <w:left w:w="100" w:type="dxa"/>
              <w:bottom w:w="100" w:type="dxa"/>
              <w:right w:w="100" w:type="dxa"/>
            </w:tcMar>
          </w:tcPr>
          <w:p w14:paraId="311FC9A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0.1869 ± 0.0012</w:t>
            </w:r>
          </w:p>
        </w:tc>
      </w:tr>
      <w:tr w:rsidR="006A7302" w14:paraId="702D2078" w14:textId="77777777">
        <w:tc>
          <w:tcPr>
            <w:tcW w:w="2640" w:type="dxa"/>
            <w:shd w:val="clear" w:color="auto" w:fill="auto"/>
            <w:tcMar>
              <w:top w:w="100" w:type="dxa"/>
              <w:left w:w="100" w:type="dxa"/>
              <w:bottom w:w="100" w:type="dxa"/>
              <w:right w:w="100" w:type="dxa"/>
            </w:tcMar>
          </w:tcPr>
          <w:p w14:paraId="17B03B93"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5EEA2BF9"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ePM10 65%</w:t>
            </w:r>
          </w:p>
        </w:tc>
        <w:tc>
          <w:tcPr>
            <w:tcW w:w="3990" w:type="dxa"/>
            <w:shd w:val="clear" w:color="auto" w:fill="auto"/>
            <w:tcMar>
              <w:top w:w="100" w:type="dxa"/>
              <w:left w:w="100" w:type="dxa"/>
              <w:bottom w:w="100" w:type="dxa"/>
              <w:right w:w="100" w:type="dxa"/>
            </w:tcMar>
          </w:tcPr>
          <w:p w14:paraId="58A5EAC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0.0552 ± 0.0013</w:t>
            </w:r>
          </w:p>
        </w:tc>
      </w:tr>
      <w:tr w:rsidR="006A7302" w14:paraId="36E1F38B" w14:textId="77777777">
        <w:tc>
          <w:tcPr>
            <w:tcW w:w="2640" w:type="dxa"/>
            <w:shd w:val="clear" w:color="auto" w:fill="auto"/>
            <w:tcMar>
              <w:top w:w="100" w:type="dxa"/>
              <w:left w:w="100" w:type="dxa"/>
              <w:bottom w:w="100" w:type="dxa"/>
              <w:right w:w="100" w:type="dxa"/>
            </w:tcMar>
          </w:tcPr>
          <w:p w14:paraId="0E439AA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auxiliary fan with large filter housing</w:t>
            </w:r>
          </w:p>
        </w:tc>
        <w:tc>
          <w:tcPr>
            <w:tcW w:w="2220" w:type="dxa"/>
            <w:shd w:val="clear" w:color="auto" w:fill="auto"/>
            <w:tcMar>
              <w:top w:w="100" w:type="dxa"/>
              <w:left w:w="100" w:type="dxa"/>
              <w:bottom w:w="100" w:type="dxa"/>
              <w:right w:w="100" w:type="dxa"/>
            </w:tcMar>
          </w:tcPr>
          <w:p w14:paraId="529194B8"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filter</w:t>
            </w:r>
          </w:p>
        </w:tc>
        <w:tc>
          <w:tcPr>
            <w:tcW w:w="3990" w:type="dxa"/>
            <w:shd w:val="clear" w:color="auto" w:fill="auto"/>
            <w:tcMar>
              <w:top w:w="100" w:type="dxa"/>
              <w:left w:w="100" w:type="dxa"/>
              <w:bottom w:w="100" w:type="dxa"/>
              <w:right w:w="100" w:type="dxa"/>
            </w:tcMar>
          </w:tcPr>
          <w:p w14:paraId="360347B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0.2288 ± 0.0016</w:t>
            </w:r>
          </w:p>
        </w:tc>
      </w:tr>
      <w:tr w:rsidR="006A7302" w14:paraId="0EA4C74C" w14:textId="77777777">
        <w:tc>
          <w:tcPr>
            <w:tcW w:w="2640" w:type="dxa"/>
            <w:shd w:val="clear" w:color="auto" w:fill="auto"/>
            <w:tcMar>
              <w:top w:w="100" w:type="dxa"/>
              <w:left w:w="100" w:type="dxa"/>
              <w:bottom w:w="100" w:type="dxa"/>
              <w:right w:w="100" w:type="dxa"/>
            </w:tcMar>
          </w:tcPr>
          <w:p w14:paraId="1548F5B6" w14:textId="77777777" w:rsidR="006A7302" w:rsidRDefault="006A7302">
            <w:pPr>
              <w:widowControl w:val="0"/>
              <w:spacing w:line="240" w:lineRule="auto"/>
              <w:rPr>
                <w:rFonts w:ascii="Times New Roman" w:eastAsia="Times New Roman" w:hAnsi="Times New Roman" w:cs="Times New Roman"/>
                <w:sz w:val="24"/>
                <w:szCs w:val="24"/>
              </w:rPr>
            </w:pPr>
          </w:p>
        </w:tc>
        <w:tc>
          <w:tcPr>
            <w:tcW w:w="2220" w:type="dxa"/>
            <w:shd w:val="clear" w:color="auto" w:fill="auto"/>
            <w:tcMar>
              <w:top w:w="100" w:type="dxa"/>
              <w:left w:w="100" w:type="dxa"/>
              <w:bottom w:w="100" w:type="dxa"/>
              <w:right w:w="100" w:type="dxa"/>
            </w:tcMar>
          </w:tcPr>
          <w:p w14:paraId="2B071545"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ePM10 65%</w:t>
            </w:r>
          </w:p>
        </w:tc>
        <w:tc>
          <w:tcPr>
            <w:tcW w:w="3990" w:type="dxa"/>
            <w:shd w:val="clear" w:color="auto" w:fill="auto"/>
            <w:tcMar>
              <w:top w:w="100" w:type="dxa"/>
              <w:left w:w="100" w:type="dxa"/>
              <w:bottom w:w="100" w:type="dxa"/>
              <w:right w:w="100" w:type="dxa"/>
            </w:tcMar>
          </w:tcPr>
          <w:p w14:paraId="49C7BCD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0.0844 ± 0.0039</w:t>
            </w:r>
          </w:p>
        </w:tc>
      </w:tr>
    </w:tbl>
    <w:p w14:paraId="627E68C1" w14:textId="77777777" w:rsidR="006A7302" w:rsidRDefault="006A7302">
      <w:pPr>
        <w:rPr>
          <w:rFonts w:ascii="Times New Roman" w:eastAsia="Times New Roman" w:hAnsi="Times New Roman" w:cs="Times New Roman"/>
          <w:sz w:val="24"/>
          <w:szCs w:val="24"/>
        </w:rPr>
      </w:pPr>
    </w:p>
    <w:p w14:paraId="26858C28"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S2. Metadata on sampling sites and samples of air samplers at </w:t>
      </w:r>
      <w:proofErr w:type="spellStart"/>
      <w:r>
        <w:rPr>
          <w:rFonts w:ascii="Times New Roman" w:eastAsia="Times New Roman" w:hAnsi="Times New Roman" w:cs="Times New Roman"/>
          <w:sz w:val="24"/>
          <w:szCs w:val="24"/>
        </w:rPr>
        <w:t>Kalvebod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Fælled</w:t>
      </w:r>
      <w:proofErr w:type="spellEnd"/>
      <w:r>
        <w:rPr>
          <w:rFonts w:ascii="Times New Roman" w:eastAsia="Times New Roman" w:hAnsi="Times New Roman" w:cs="Times New Roman"/>
          <w:sz w:val="24"/>
          <w:szCs w:val="24"/>
        </w:rPr>
        <w:t xml:space="preserve"> (Air filter type experiment: Experiment 1). Table is in a separate excel file.</w:t>
      </w:r>
    </w:p>
    <w:p w14:paraId="6C5E9E6A" w14:textId="77777777" w:rsidR="006A7302" w:rsidRDefault="006A7302">
      <w:pPr>
        <w:rPr>
          <w:rFonts w:ascii="Times New Roman" w:eastAsia="Times New Roman" w:hAnsi="Times New Roman" w:cs="Times New Roman"/>
          <w:sz w:val="24"/>
          <w:szCs w:val="24"/>
        </w:rPr>
      </w:pPr>
    </w:p>
    <w:p w14:paraId="04F03814" w14:textId="6796AAB1"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S3. Curated taxa table of the Experiment 1. Tab 1 and 3 shows the OTU tables after curation with Lulu for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and 16Smam primers respectively. </w:t>
      </w:r>
      <w:proofErr w:type="gramStart"/>
      <w:r>
        <w:rPr>
          <w:rFonts w:ascii="Times New Roman" w:eastAsia="Times New Roman" w:hAnsi="Times New Roman" w:cs="Times New Roman"/>
          <w:sz w:val="24"/>
          <w:szCs w:val="24"/>
        </w:rPr>
        <w:t>Tab</w:t>
      </w:r>
      <w:proofErr w:type="gramEnd"/>
      <w:r>
        <w:rPr>
          <w:rFonts w:ascii="Times New Roman" w:eastAsia="Times New Roman" w:hAnsi="Times New Roman" w:cs="Times New Roman"/>
          <w:sz w:val="24"/>
          <w:szCs w:val="24"/>
        </w:rPr>
        <w:t xml:space="preserve"> 2 and 4 include the taxa table after merging taxonomically identical OTUs (without the positive control). Domestic taxa and non-targeted taxa are highlighted in yellow.</w:t>
      </w:r>
      <w:r w:rsidR="008D64E1">
        <w:rPr>
          <w:rFonts w:ascii="Times New Roman" w:eastAsia="Times New Roman" w:hAnsi="Times New Roman" w:cs="Times New Roman"/>
          <w:sz w:val="24"/>
          <w:szCs w:val="24"/>
        </w:rPr>
        <w:t xml:space="preserve"> </w:t>
      </w:r>
      <w:r w:rsidR="008D64E1">
        <w:rPr>
          <w:rFonts w:ascii="Times New Roman" w:eastAsia="Times New Roman" w:hAnsi="Times New Roman" w:cs="Times New Roman"/>
          <w:sz w:val="24"/>
          <w:szCs w:val="24"/>
        </w:rPr>
        <w:t>Table is in a separate excel file.</w:t>
      </w:r>
    </w:p>
    <w:p w14:paraId="03AEB282" w14:textId="77777777" w:rsidR="008D64E1" w:rsidRDefault="008D64E1">
      <w:pPr>
        <w:rPr>
          <w:rFonts w:ascii="Times New Roman" w:eastAsia="Times New Roman" w:hAnsi="Times New Roman" w:cs="Times New Roman"/>
          <w:sz w:val="24"/>
          <w:szCs w:val="24"/>
        </w:rPr>
      </w:pPr>
    </w:p>
    <w:p w14:paraId="0EA41C94"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S4. Domestic and exotic pet taxa found in each dataset. Number of samples where each taxa detected are given in the table. Taxa that are not expected to find in the sampling area is highlighted in red. Average ± SD of proportion of sequences represented by each domestic or exotic pet species are given parenthesis.</w:t>
      </w:r>
    </w:p>
    <w:p w14:paraId="48E90DEA" w14:textId="77777777" w:rsidR="006A7302" w:rsidRDefault="006A7302">
      <w:pPr>
        <w:rPr>
          <w:rFonts w:ascii="Times New Roman" w:eastAsia="Times New Roman" w:hAnsi="Times New Roman" w:cs="Times New Roman"/>
          <w:sz w:val="24"/>
          <w:szCs w:val="24"/>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6A7302" w14:paraId="424874B1" w14:textId="77777777">
        <w:tc>
          <w:tcPr>
            <w:tcW w:w="1805" w:type="dxa"/>
            <w:shd w:val="clear" w:color="auto" w:fill="auto"/>
            <w:tcMar>
              <w:top w:w="100" w:type="dxa"/>
              <w:left w:w="100" w:type="dxa"/>
              <w:bottom w:w="100" w:type="dxa"/>
              <w:right w:w="100" w:type="dxa"/>
            </w:tcMar>
          </w:tcPr>
          <w:p w14:paraId="2FC7B40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w:t>
            </w:r>
          </w:p>
        </w:tc>
        <w:tc>
          <w:tcPr>
            <w:tcW w:w="1805" w:type="dxa"/>
            <w:shd w:val="clear" w:color="auto" w:fill="auto"/>
            <w:tcMar>
              <w:top w:w="100" w:type="dxa"/>
              <w:left w:w="100" w:type="dxa"/>
              <w:bottom w:w="100" w:type="dxa"/>
              <w:right w:w="100" w:type="dxa"/>
            </w:tcMar>
          </w:tcPr>
          <w:p w14:paraId="1B52719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 (Taxa #)</w:t>
            </w:r>
          </w:p>
        </w:tc>
        <w:tc>
          <w:tcPr>
            <w:tcW w:w="1805" w:type="dxa"/>
            <w:shd w:val="clear" w:color="auto" w:fill="auto"/>
            <w:tcMar>
              <w:top w:w="100" w:type="dxa"/>
              <w:left w:w="100" w:type="dxa"/>
              <w:bottom w:w="100" w:type="dxa"/>
              <w:right w:w="100" w:type="dxa"/>
            </w:tcMar>
          </w:tcPr>
          <w:p w14:paraId="44DBBFA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1 (</w:t>
            </w:r>
            <w:proofErr w:type="spellStart"/>
            <w:r>
              <w:rPr>
                <w:rFonts w:ascii="Times New Roman" w:eastAsia="Times New Roman" w:hAnsi="Times New Roman" w:cs="Times New Roman"/>
                <w:sz w:val="24"/>
                <w:szCs w:val="24"/>
              </w:rPr>
              <w:t>Kalvebod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Fælled</w:t>
            </w:r>
            <w:proofErr w:type="spellEnd"/>
            <w:r>
              <w:rPr>
                <w:rFonts w:ascii="Times New Roman" w:eastAsia="Times New Roman" w:hAnsi="Times New Roman" w:cs="Times New Roman"/>
                <w:sz w:val="24"/>
                <w:szCs w:val="24"/>
              </w:rPr>
              <w:t>)</w:t>
            </w:r>
          </w:p>
        </w:tc>
        <w:tc>
          <w:tcPr>
            <w:tcW w:w="1805" w:type="dxa"/>
            <w:shd w:val="clear" w:color="auto" w:fill="auto"/>
            <w:tcMar>
              <w:top w:w="100" w:type="dxa"/>
              <w:left w:w="100" w:type="dxa"/>
              <w:bottom w:w="100" w:type="dxa"/>
              <w:right w:w="100" w:type="dxa"/>
            </w:tcMar>
          </w:tcPr>
          <w:p w14:paraId="3D53A2A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2 (</w:t>
            </w:r>
            <w:proofErr w:type="spellStart"/>
            <w:r>
              <w:rPr>
                <w:rFonts w:ascii="Times New Roman" w:eastAsia="Times New Roman" w:hAnsi="Times New Roman" w:cs="Times New Roman"/>
                <w:sz w:val="24"/>
                <w:szCs w:val="24"/>
              </w:rPr>
              <w:t>Æbelø</w:t>
            </w:r>
            <w:proofErr w:type="spellEnd"/>
            <w:r>
              <w:rPr>
                <w:rFonts w:ascii="Times New Roman" w:eastAsia="Times New Roman" w:hAnsi="Times New Roman" w:cs="Times New Roman"/>
                <w:sz w:val="24"/>
                <w:szCs w:val="24"/>
              </w:rPr>
              <w:t>)</w:t>
            </w:r>
          </w:p>
        </w:tc>
        <w:tc>
          <w:tcPr>
            <w:tcW w:w="1805" w:type="dxa"/>
            <w:shd w:val="clear" w:color="auto" w:fill="auto"/>
            <w:tcMar>
              <w:top w:w="100" w:type="dxa"/>
              <w:left w:w="100" w:type="dxa"/>
              <w:bottom w:w="100" w:type="dxa"/>
              <w:right w:w="100" w:type="dxa"/>
            </w:tcMar>
          </w:tcPr>
          <w:p w14:paraId="4C93199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3 (Tofte forest)</w:t>
            </w:r>
          </w:p>
        </w:tc>
      </w:tr>
      <w:tr w:rsidR="006A7302" w14:paraId="7C15A93E" w14:textId="77777777">
        <w:tc>
          <w:tcPr>
            <w:tcW w:w="1805" w:type="dxa"/>
            <w:shd w:val="clear" w:color="auto" w:fill="auto"/>
            <w:tcMar>
              <w:top w:w="100" w:type="dxa"/>
              <w:left w:w="100" w:type="dxa"/>
              <w:bottom w:w="100" w:type="dxa"/>
              <w:right w:w="100" w:type="dxa"/>
            </w:tcMar>
          </w:tcPr>
          <w:p w14:paraId="70B179C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Aves</w:t>
            </w:r>
          </w:p>
        </w:tc>
        <w:tc>
          <w:tcPr>
            <w:tcW w:w="1805" w:type="dxa"/>
            <w:shd w:val="clear" w:color="auto" w:fill="auto"/>
            <w:tcMar>
              <w:top w:w="100" w:type="dxa"/>
              <w:left w:w="100" w:type="dxa"/>
              <w:bottom w:w="100" w:type="dxa"/>
              <w:right w:w="100" w:type="dxa"/>
            </w:tcMar>
          </w:tcPr>
          <w:p w14:paraId="639A7C9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Gallus </w:t>
            </w:r>
            <w:proofErr w:type="spellStart"/>
            <w:r>
              <w:rPr>
                <w:rFonts w:ascii="Times New Roman" w:eastAsia="Times New Roman" w:hAnsi="Times New Roman" w:cs="Times New Roman"/>
                <w:i/>
                <w:sz w:val="24"/>
                <w:szCs w:val="24"/>
              </w:rPr>
              <w:t>gallus</w:t>
            </w:r>
            <w:proofErr w:type="spellEnd"/>
            <w:r>
              <w:rPr>
                <w:rFonts w:ascii="Times New Roman" w:eastAsia="Times New Roman" w:hAnsi="Times New Roman" w:cs="Times New Roman"/>
                <w:i/>
                <w:sz w:val="24"/>
                <w:szCs w:val="24"/>
              </w:rPr>
              <w:t xml:space="preserve"> </w:t>
            </w:r>
          </w:p>
        </w:tc>
        <w:tc>
          <w:tcPr>
            <w:tcW w:w="1805" w:type="dxa"/>
            <w:shd w:val="clear" w:color="auto" w:fill="auto"/>
            <w:tcMar>
              <w:top w:w="100" w:type="dxa"/>
              <w:left w:w="100" w:type="dxa"/>
              <w:bottom w:w="100" w:type="dxa"/>
              <w:right w:w="100" w:type="dxa"/>
            </w:tcMar>
          </w:tcPr>
          <w:p w14:paraId="38AACC3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(58.6%± 18.2%)</w:t>
            </w:r>
          </w:p>
        </w:tc>
        <w:tc>
          <w:tcPr>
            <w:tcW w:w="1805" w:type="dxa"/>
            <w:shd w:val="clear" w:color="auto" w:fill="auto"/>
            <w:tcMar>
              <w:top w:w="100" w:type="dxa"/>
              <w:left w:w="100" w:type="dxa"/>
              <w:bottom w:w="100" w:type="dxa"/>
              <w:right w:w="100" w:type="dxa"/>
            </w:tcMar>
          </w:tcPr>
          <w:p w14:paraId="0B69B45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(38.3%± 30.1%)</w:t>
            </w:r>
          </w:p>
        </w:tc>
        <w:tc>
          <w:tcPr>
            <w:tcW w:w="1805" w:type="dxa"/>
            <w:shd w:val="clear" w:color="auto" w:fill="auto"/>
            <w:tcMar>
              <w:top w:w="100" w:type="dxa"/>
              <w:left w:w="100" w:type="dxa"/>
              <w:bottom w:w="100" w:type="dxa"/>
              <w:right w:w="100" w:type="dxa"/>
            </w:tcMar>
          </w:tcPr>
          <w:p w14:paraId="7137932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(19.7%± 27.6%)</w:t>
            </w:r>
          </w:p>
        </w:tc>
      </w:tr>
      <w:tr w:rsidR="006A7302" w14:paraId="0DE7DA25" w14:textId="77777777">
        <w:tc>
          <w:tcPr>
            <w:tcW w:w="1805" w:type="dxa"/>
            <w:shd w:val="clear" w:color="auto" w:fill="auto"/>
            <w:tcMar>
              <w:top w:w="100" w:type="dxa"/>
              <w:left w:w="100" w:type="dxa"/>
              <w:bottom w:w="100" w:type="dxa"/>
              <w:right w:w="100" w:type="dxa"/>
            </w:tcMar>
          </w:tcPr>
          <w:p w14:paraId="660A9A72"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3FD3E90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Meleagris gallopavo</w:t>
            </w:r>
            <w:r>
              <w:rPr>
                <w:rFonts w:ascii="Times New Roman" w:eastAsia="Times New Roman" w:hAnsi="Times New Roman" w:cs="Times New Roman"/>
                <w:sz w:val="24"/>
                <w:szCs w:val="24"/>
              </w:rPr>
              <w:t xml:space="preserve"> </w:t>
            </w:r>
          </w:p>
        </w:tc>
        <w:tc>
          <w:tcPr>
            <w:tcW w:w="1805" w:type="dxa"/>
            <w:shd w:val="clear" w:color="auto" w:fill="auto"/>
            <w:tcMar>
              <w:top w:w="100" w:type="dxa"/>
              <w:left w:w="100" w:type="dxa"/>
              <w:bottom w:w="100" w:type="dxa"/>
              <w:right w:w="100" w:type="dxa"/>
            </w:tcMar>
          </w:tcPr>
          <w:p w14:paraId="3FA03ED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(2.7%± 5.5%)</w:t>
            </w:r>
          </w:p>
        </w:tc>
        <w:tc>
          <w:tcPr>
            <w:tcW w:w="1805" w:type="dxa"/>
            <w:shd w:val="clear" w:color="auto" w:fill="auto"/>
            <w:tcMar>
              <w:top w:w="100" w:type="dxa"/>
              <w:left w:w="100" w:type="dxa"/>
              <w:bottom w:w="100" w:type="dxa"/>
              <w:right w:w="100" w:type="dxa"/>
            </w:tcMar>
          </w:tcPr>
          <w:p w14:paraId="01976A8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(0.6%± 3.7%)</w:t>
            </w:r>
          </w:p>
        </w:tc>
        <w:tc>
          <w:tcPr>
            <w:tcW w:w="1805" w:type="dxa"/>
            <w:shd w:val="clear" w:color="auto" w:fill="auto"/>
            <w:tcMar>
              <w:top w:w="100" w:type="dxa"/>
              <w:left w:w="100" w:type="dxa"/>
              <w:bottom w:w="100" w:type="dxa"/>
              <w:right w:w="100" w:type="dxa"/>
            </w:tcMar>
          </w:tcPr>
          <w:p w14:paraId="28DEFEF6"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6C43DD38" w14:textId="77777777">
        <w:tc>
          <w:tcPr>
            <w:tcW w:w="1805" w:type="dxa"/>
            <w:shd w:val="clear" w:color="auto" w:fill="auto"/>
            <w:tcMar>
              <w:top w:w="100" w:type="dxa"/>
              <w:left w:w="100" w:type="dxa"/>
              <w:bottom w:w="100" w:type="dxa"/>
              <w:right w:w="100" w:type="dxa"/>
            </w:tcMar>
          </w:tcPr>
          <w:p w14:paraId="12A873F4"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637523CE"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Psittacula</w:t>
            </w:r>
            <w:proofErr w:type="spellEnd"/>
            <w:r>
              <w:rPr>
                <w:rFonts w:ascii="Times New Roman" w:eastAsia="Times New Roman" w:hAnsi="Times New Roman" w:cs="Times New Roman"/>
                <w:sz w:val="24"/>
                <w:szCs w:val="24"/>
              </w:rPr>
              <w:t xml:space="preserve"> sp. </w:t>
            </w:r>
          </w:p>
        </w:tc>
        <w:tc>
          <w:tcPr>
            <w:tcW w:w="1805" w:type="dxa"/>
            <w:shd w:val="clear" w:color="auto" w:fill="auto"/>
            <w:tcMar>
              <w:top w:w="100" w:type="dxa"/>
              <w:left w:w="100" w:type="dxa"/>
              <w:bottom w:w="100" w:type="dxa"/>
              <w:right w:w="100" w:type="dxa"/>
            </w:tcMar>
          </w:tcPr>
          <w:p w14:paraId="1FEB74F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(0.04%± 0.3%)</w:t>
            </w:r>
          </w:p>
        </w:tc>
        <w:tc>
          <w:tcPr>
            <w:tcW w:w="1805" w:type="dxa"/>
            <w:shd w:val="clear" w:color="auto" w:fill="auto"/>
            <w:tcMar>
              <w:top w:w="100" w:type="dxa"/>
              <w:left w:w="100" w:type="dxa"/>
              <w:bottom w:w="100" w:type="dxa"/>
              <w:right w:w="100" w:type="dxa"/>
            </w:tcMar>
          </w:tcPr>
          <w:p w14:paraId="26F2B87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89A8DEF"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0C38D300" w14:textId="77777777">
        <w:tc>
          <w:tcPr>
            <w:tcW w:w="1805" w:type="dxa"/>
            <w:shd w:val="clear" w:color="auto" w:fill="auto"/>
            <w:tcMar>
              <w:top w:w="100" w:type="dxa"/>
              <w:left w:w="100" w:type="dxa"/>
              <w:bottom w:w="100" w:type="dxa"/>
              <w:right w:w="100" w:type="dxa"/>
            </w:tcMar>
          </w:tcPr>
          <w:p w14:paraId="028A8D8E"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18653CC2"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Pavo</w:t>
            </w:r>
            <w:proofErr w:type="spellEnd"/>
            <w:r>
              <w:rPr>
                <w:rFonts w:ascii="Times New Roman" w:eastAsia="Times New Roman" w:hAnsi="Times New Roman" w:cs="Times New Roman"/>
                <w:i/>
                <w:sz w:val="24"/>
                <w:szCs w:val="24"/>
              </w:rPr>
              <w:t xml:space="preserve"> cristatus</w:t>
            </w:r>
            <w:r>
              <w:rPr>
                <w:rFonts w:ascii="Times New Roman" w:eastAsia="Times New Roman" w:hAnsi="Times New Roman" w:cs="Times New Roman"/>
                <w:sz w:val="24"/>
                <w:szCs w:val="24"/>
              </w:rPr>
              <w:t xml:space="preserve"> </w:t>
            </w:r>
          </w:p>
        </w:tc>
        <w:tc>
          <w:tcPr>
            <w:tcW w:w="1805" w:type="dxa"/>
            <w:shd w:val="clear" w:color="auto" w:fill="auto"/>
            <w:tcMar>
              <w:top w:w="100" w:type="dxa"/>
              <w:left w:w="100" w:type="dxa"/>
              <w:bottom w:w="100" w:type="dxa"/>
              <w:right w:w="100" w:type="dxa"/>
            </w:tcMar>
          </w:tcPr>
          <w:p w14:paraId="7ED88C7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(0.07%± 0.6%)</w:t>
            </w:r>
          </w:p>
        </w:tc>
        <w:tc>
          <w:tcPr>
            <w:tcW w:w="1805" w:type="dxa"/>
            <w:shd w:val="clear" w:color="auto" w:fill="auto"/>
            <w:tcMar>
              <w:top w:w="100" w:type="dxa"/>
              <w:left w:w="100" w:type="dxa"/>
              <w:bottom w:w="100" w:type="dxa"/>
              <w:right w:w="100" w:type="dxa"/>
            </w:tcMar>
          </w:tcPr>
          <w:p w14:paraId="54924FC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C0A8FBC"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42BCD50C" w14:textId="77777777">
        <w:tc>
          <w:tcPr>
            <w:tcW w:w="1805" w:type="dxa"/>
            <w:shd w:val="clear" w:color="auto" w:fill="auto"/>
            <w:tcMar>
              <w:top w:w="100" w:type="dxa"/>
              <w:left w:w="100" w:type="dxa"/>
              <w:bottom w:w="100" w:type="dxa"/>
              <w:right w:w="100" w:type="dxa"/>
            </w:tcMar>
          </w:tcPr>
          <w:p w14:paraId="7B036736"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C9B7602"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Cairina</w:t>
            </w:r>
            <w:proofErr w:type="spellEnd"/>
            <w:r>
              <w:rPr>
                <w:rFonts w:ascii="Times New Roman" w:eastAsia="Times New Roman" w:hAnsi="Times New Roman" w:cs="Times New Roman"/>
                <w:i/>
                <w:sz w:val="24"/>
                <w:szCs w:val="24"/>
              </w:rPr>
              <w:t xml:space="preserve"> moschata</w:t>
            </w:r>
            <w:r>
              <w:rPr>
                <w:rFonts w:ascii="Times New Roman" w:eastAsia="Times New Roman" w:hAnsi="Times New Roman" w:cs="Times New Roman"/>
                <w:sz w:val="24"/>
                <w:szCs w:val="24"/>
              </w:rPr>
              <w:t xml:space="preserve"> </w:t>
            </w:r>
          </w:p>
        </w:tc>
        <w:tc>
          <w:tcPr>
            <w:tcW w:w="1805" w:type="dxa"/>
            <w:shd w:val="clear" w:color="auto" w:fill="auto"/>
            <w:tcMar>
              <w:top w:w="100" w:type="dxa"/>
              <w:left w:w="100" w:type="dxa"/>
              <w:bottom w:w="100" w:type="dxa"/>
              <w:right w:w="100" w:type="dxa"/>
            </w:tcMar>
          </w:tcPr>
          <w:p w14:paraId="030AFA1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(0.01%± 0.09%)</w:t>
            </w:r>
          </w:p>
        </w:tc>
        <w:tc>
          <w:tcPr>
            <w:tcW w:w="1805" w:type="dxa"/>
            <w:shd w:val="clear" w:color="auto" w:fill="auto"/>
            <w:tcMar>
              <w:top w:w="100" w:type="dxa"/>
              <w:left w:w="100" w:type="dxa"/>
              <w:bottom w:w="100" w:type="dxa"/>
              <w:right w:w="100" w:type="dxa"/>
            </w:tcMar>
          </w:tcPr>
          <w:p w14:paraId="57289274"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A874708"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1AE22436" w14:textId="77777777">
        <w:tc>
          <w:tcPr>
            <w:tcW w:w="1805" w:type="dxa"/>
            <w:shd w:val="clear" w:color="auto" w:fill="auto"/>
            <w:tcMar>
              <w:top w:w="100" w:type="dxa"/>
              <w:left w:w="100" w:type="dxa"/>
              <w:bottom w:w="100" w:type="dxa"/>
              <w:right w:w="100" w:type="dxa"/>
            </w:tcMar>
          </w:tcPr>
          <w:p w14:paraId="614610B6"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57FC10C6"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Lophura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nycthemera</w:t>
            </w:r>
            <w:proofErr w:type="spellEnd"/>
            <w:r>
              <w:rPr>
                <w:rFonts w:ascii="Times New Roman" w:eastAsia="Times New Roman" w:hAnsi="Times New Roman" w:cs="Times New Roman"/>
                <w:sz w:val="24"/>
                <w:szCs w:val="24"/>
              </w:rPr>
              <w:t xml:space="preserve"> </w:t>
            </w:r>
          </w:p>
        </w:tc>
        <w:tc>
          <w:tcPr>
            <w:tcW w:w="1805" w:type="dxa"/>
            <w:shd w:val="clear" w:color="auto" w:fill="auto"/>
            <w:tcMar>
              <w:top w:w="100" w:type="dxa"/>
              <w:left w:w="100" w:type="dxa"/>
              <w:bottom w:w="100" w:type="dxa"/>
              <w:right w:w="100" w:type="dxa"/>
            </w:tcMar>
          </w:tcPr>
          <w:p w14:paraId="7C1C630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(0.007%± 0.06%)</w:t>
            </w:r>
          </w:p>
        </w:tc>
        <w:tc>
          <w:tcPr>
            <w:tcW w:w="1805" w:type="dxa"/>
            <w:shd w:val="clear" w:color="auto" w:fill="auto"/>
            <w:tcMar>
              <w:top w:w="100" w:type="dxa"/>
              <w:left w:w="100" w:type="dxa"/>
              <w:bottom w:w="100" w:type="dxa"/>
              <w:right w:w="100" w:type="dxa"/>
            </w:tcMar>
          </w:tcPr>
          <w:p w14:paraId="68100158"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9108C46"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7F6984B2" w14:textId="77777777">
        <w:tc>
          <w:tcPr>
            <w:tcW w:w="1805" w:type="dxa"/>
            <w:shd w:val="clear" w:color="auto" w:fill="auto"/>
            <w:tcMar>
              <w:top w:w="100" w:type="dxa"/>
              <w:left w:w="100" w:type="dxa"/>
              <w:bottom w:w="100" w:type="dxa"/>
              <w:right w:w="100" w:type="dxa"/>
            </w:tcMar>
          </w:tcPr>
          <w:p w14:paraId="7093E9BB"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757A9B0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Melopsittacus undulatus</w:t>
            </w:r>
            <w:r>
              <w:rPr>
                <w:rFonts w:ascii="Times New Roman" w:eastAsia="Times New Roman" w:hAnsi="Times New Roman" w:cs="Times New Roman"/>
                <w:sz w:val="24"/>
                <w:szCs w:val="24"/>
              </w:rPr>
              <w:t xml:space="preserve"> </w:t>
            </w:r>
          </w:p>
        </w:tc>
        <w:tc>
          <w:tcPr>
            <w:tcW w:w="1805" w:type="dxa"/>
            <w:shd w:val="clear" w:color="auto" w:fill="auto"/>
            <w:tcMar>
              <w:top w:w="100" w:type="dxa"/>
              <w:left w:w="100" w:type="dxa"/>
              <w:bottom w:w="100" w:type="dxa"/>
              <w:right w:w="100" w:type="dxa"/>
            </w:tcMar>
          </w:tcPr>
          <w:p w14:paraId="7B9A2B3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(0.004%± 0.04%)</w:t>
            </w:r>
          </w:p>
        </w:tc>
        <w:tc>
          <w:tcPr>
            <w:tcW w:w="1805" w:type="dxa"/>
            <w:shd w:val="clear" w:color="auto" w:fill="auto"/>
            <w:tcMar>
              <w:top w:w="100" w:type="dxa"/>
              <w:left w:w="100" w:type="dxa"/>
              <w:bottom w:w="100" w:type="dxa"/>
              <w:right w:w="100" w:type="dxa"/>
            </w:tcMar>
          </w:tcPr>
          <w:p w14:paraId="6477D3EF"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640A6FA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(0.06%± 0.7%)</w:t>
            </w:r>
          </w:p>
        </w:tc>
      </w:tr>
      <w:tr w:rsidR="006A7302" w14:paraId="1C1B5EF7" w14:textId="77777777">
        <w:tc>
          <w:tcPr>
            <w:tcW w:w="1805" w:type="dxa"/>
            <w:shd w:val="clear" w:color="auto" w:fill="auto"/>
            <w:tcMar>
              <w:top w:w="100" w:type="dxa"/>
              <w:left w:w="100" w:type="dxa"/>
              <w:bottom w:w="100" w:type="dxa"/>
              <w:right w:w="100" w:type="dxa"/>
            </w:tcMar>
          </w:tcPr>
          <w:p w14:paraId="0E14A19E"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888F51A" w14:textId="77777777" w:rsidR="006A7302" w:rsidRDefault="00000000">
            <w:pPr>
              <w:widowControl w:val="0"/>
              <w:spacing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Psittacula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lastRenderedPageBreak/>
              <w:t>krameri</w:t>
            </w:r>
            <w:proofErr w:type="spellEnd"/>
          </w:p>
        </w:tc>
        <w:tc>
          <w:tcPr>
            <w:tcW w:w="1805" w:type="dxa"/>
            <w:shd w:val="clear" w:color="auto" w:fill="auto"/>
            <w:tcMar>
              <w:top w:w="100" w:type="dxa"/>
              <w:left w:w="100" w:type="dxa"/>
              <w:bottom w:w="100" w:type="dxa"/>
              <w:right w:w="100" w:type="dxa"/>
            </w:tcMar>
          </w:tcPr>
          <w:p w14:paraId="492FC3F5"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87D5BD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(0.02%± </w:t>
            </w:r>
            <w:r>
              <w:rPr>
                <w:rFonts w:ascii="Times New Roman" w:eastAsia="Times New Roman" w:hAnsi="Times New Roman" w:cs="Times New Roman"/>
                <w:sz w:val="24"/>
                <w:szCs w:val="24"/>
              </w:rPr>
              <w:lastRenderedPageBreak/>
              <w:t>0.2%)</w:t>
            </w:r>
          </w:p>
        </w:tc>
        <w:tc>
          <w:tcPr>
            <w:tcW w:w="1805" w:type="dxa"/>
            <w:shd w:val="clear" w:color="auto" w:fill="auto"/>
            <w:tcMar>
              <w:top w:w="100" w:type="dxa"/>
              <w:left w:w="100" w:type="dxa"/>
              <w:bottom w:w="100" w:type="dxa"/>
              <w:right w:w="100" w:type="dxa"/>
            </w:tcMar>
          </w:tcPr>
          <w:p w14:paraId="0C39AFD6"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5C8FB39D" w14:textId="77777777">
        <w:tc>
          <w:tcPr>
            <w:tcW w:w="1805" w:type="dxa"/>
            <w:shd w:val="clear" w:color="auto" w:fill="auto"/>
            <w:tcMar>
              <w:top w:w="100" w:type="dxa"/>
              <w:left w:w="100" w:type="dxa"/>
              <w:bottom w:w="100" w:type="dxa"/>
              <w:right w:w="100" w:type="dxa"/>
            </w:tcMar>
          </w:tcPr>
          <w:p w14:paraId="6116E26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Mammals</w:t>
            </w:r>
          </w:p>
        </w:tc>
        <w:tc>
          <w:tcPr>
            <w:tcW w:w="1805" w:type="dxa"/>
            <w:shd w:val="clear" w:color="auto" w:fill="auto"/>
            <w:tcMar>
              <w:top w:w="100" w:type="dxa"/>
              <w:left w:w="100" w:type="dxa"/>
              <w:bottom w:w="100" w:type="dxa"/>
              <w:right w:w="100" w:type="dxa"/>
            </w:tcMar>
          </w:tcPr>
          <w:p w14:paraId="45F76301"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Sus scrofa </w:t>
            </w:r>
          </w:p>
        </w:tc>
        <w:tc>
          <w:tcPr>
            <w:tcW w:w="1805" w:type="dxa"/>
            <w:shd w:val="clear" w:color="auto" w:fill="auto"/>
            <w:tcMar>
              <w:top w:w="100" w:type="dxa"/>
              <w:left w:w="100" w:type="dxa"/>
              <w:bottom w:w="100" w:type="dxa"/>
              <w:right w:w="100" w:type="dxa"/>
            </w:tcMar>
          </w:tcPr>
          <w:p w14:paraId="3E9DE6F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(62.7%± 30.9%)</w:t>
            </w:r>
          </w:p>
        </w:tc>
        <w:tc>
          <w:tcPr>
            <w:tcW w:w="1805" w:type="dxa"/>
            <w:shd w:val="clear" w:color="auto" w:fill="auto"/>
            <w:tcMar>
              <w:top w:w="100" w:type="dxa"/>
              <w:left w:w="100" w:type="dxa"/>
              <w:bottom w:w="100" w:type="dxa"/>
              <w:right w:w="100" w:type="dxa"/>
            </w:tcMar>
          </w:tcPr>
          <w:p w14:paraId="4AB193A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(71.9%± 18.7%)</w:t>
            </w:r>
          </w:p>
        </w:tc>
        <w:tc>
          <w:tcPr>
            <w:tcW w:w="1805" w:type="dxa"/>
            <w:shd w:val="clear" w:color="auto" w:fill="auto"/>
            <w:tcMar>
              <w:top w:w="100" w:type="dxa"/>
              <w:left w:w="100" w:type="dxa"/>
              <w:bottom w:w="100" w:type="dxa"/>
              <w:right w:w="100" w:type="dxa"/>
            </w:tcMar>
          </w:tcPr>
          <w:p w14:paraId="1979466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 (55.1%± 38.4%)</w:t>
            </w:r>
          </w:p>
        </w:tc>
      </w:tr>
      <w:tr w:rsidR="006A7302" w14:paraId="40F295E7" w14:textId="77777777">
        <w:tc>
          <w:tcPr>
            <w:tcW w:w="1805" w:type="dxa"/>
            <w:shd w:val="clear" w:color="auto" w:fill="auto"/>
            <w:tcMar>
              <w:top w:w="100" w:type="dxa"/>
              <w:left w:w="100" w:type="dxa"/>
              <w:bottom w:w="100" w:type="dxa"/>
              <w:right w:w="100" w:type="dxa"/>
            </w:tcMar>
          </w:tcPr>
          <w:p w14:paraId="0FEA7D15"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31CD4973"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Sus spp.</w:t>
            </w:r>
          </w:p>
        </w:tc>
        <w:tc>
          <w:tcPr>
            <w:tcW w:w="1805" w:type="dxa"/>
            <w:shd w:val="clear" w:color="auto" w:fill="auto"/>
            <w:tcMar>
              <w:top w:w="100" w:type="dxa"/>
              <w:left w:w="100" w:type="dxa"/>
              <w:bottom w:w="100" w:type="dxa"/>
              <w:right w:w="100" w:type="dxa"/>
            </w:tcMar>
          </w:tcPr>
          <w:p w14:paraId="2B878ACF"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9E4EC5D"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E4C520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(0.001%± 0.006%)</w:t>
            </w:r>
          </w:p>
        </w:tc>
      </w:tr>
      <w:tr w:rsidR="006A7302" w14:paraId="2E431B84" w14:textId="77777777">
        <w:tc>
          <w:tcPr>
            <w:tcW w:w="1805" w:type="dxa"/>
            <w:shd w:val="clear" w:color="auto" w:fill="auto"/>
            <w:tcMar>
              <w:top w:w="100" w:type="dxa"/>
              <w:left w:w="100" w:type="dxa"/>
              <w:bottom w:w="100" w:type="dxa"/>
              <w:right w:w="100" w:type="dxa"/>
            </w:tcMar>
          </w:tcPr>
          <w:p w14:paraId="356D98D5"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88CFC05"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Canis lupus </w:t>
            </w:r>
          </w:p>
        </w:tc>
        <w:tc>
          <w:tcPr>
            <w:tcW w:w="1805" w:type="dxa"/>
            <w:shd w:val="clear" w:color="auto" w:fill="auto"/>
            <w:tcMar>
              <w:top w:w="100" w:type="dxa"/>
              <w:left w:w="100" w:type="dxa"/>
              <w:bottom w:w="100" w:type="dxa"/>
              <w:right w:w="100" w:type="dxa"/>
            </w:tcMar>
          </w:tcPr>
          <w:p w14:paraId="63AD211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(13.1%± 19.2%)</w:t>
            </w:r>
          </w:p>
        </w:tc>
        <w:tc>
          <w:tcPr>
            <w:tcW w:w="1805" w:type="dxa"/>
            <w:shd w:val="clear" w:color="auto" w:fill="auto"/>
            <w:tcMar>
              <w:top w:w="100" w:type="dxa"/>
              <w:left w:w="100" w:type="dxa"/>
              <w:bottom w:w="100" w:type="dxa"/>
              <w:right w:w="100" w:type="dxa"/>
            </w:tcMar>
          </w:tcPr>
          <w:p w14:paraId="03DB179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(7.7%± 10.7%)</w:t>
            </w:r>
          </w:p>
        </w:tc>
        <w:tc>
          <w:tcPr>
            <w:tcW w:w="1805" w:type="dxa"/>
            <w:shd w:val="clear" w:color="auto" w:fill="auto"/>
            <w:tcMar>
              <w:top w:w="100" w:type="dxa"/>
              <w:left w:w="100" w:type="dxa"/>
              <w:bottom w:w="100" w:type="dxa"/>
              <w:right w:w="100" w:type="dxa"/>
            </w:tcMar>
          </w:tcPr>
          <w:p w14:paraId="0724EA7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 (32.7%± 38.4%)</w:t>
            </w:r>
          </w:p>
        </w:tc>
      </w:tr>
      <w:tr w:rsidR="006A7302" w14:paraId="60DDBEB5" w14:textId="77777777">
        <w:tc>
          <w:tcPr>
            <w:tcW w:w="1805" w:type="dxa"/>
            <w:shd w:val="clear" w:color="auto" w:fill="auto"/>
            <w:tcMar>
              <w:top w:w="100" w:type="dxa"/>
              <w:left w:w="100" w:type="dxa"/>
              <w:bottom w:w="100" w:type="dxa"/>
              <w:right w:w="100" w:type="dxa"/>
            </w:tcMar>
          </w:tcPr>
          <w:p w14:paraId="5F835358"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C21403E"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Canis spp.</w:t>
            </w:r>
          </w:p>
        </w:tc>
        <w:tc>
          <w:tcPr>
            <w:tcW w:w="1805" w:type="dxa"/>
            <w:shd w:val="clear" w:color="auto" w:fill="auto"/>
            <w:tcMar>
              <w:top w:w="100" w:type="dxa"/>
              <w:left w:w="100" w:type="dxa"/>
              <w:bottom w:w="100" w:type="dxa"/>
              <w:right w:w="100" w:type="dxa"/>
            </w:tcMar>
          </w:tcPr>
          <w:p w14:paraId="32AA6C3B"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F06E7E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56FA716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(0.00005%± 0.0007%)</w:t>
            </w:r>
          </w:p>
        </w:tc>
      </w:tr>
      <w:tr w:rsidR="006A7302" w14:paraId="16CE6C02" w14:textId="77777777">
        <w:tc>
          <w:tcPr>
            <w:tcW w:w="1805" w:type="dxa"/>
            <w:shd w:val="clear" w:color="auto" w:fill="auto"/>
            <w:tcMar>
              <w:top w:w="100" w:type="dxa"/>
              <w:left w:w="100" w:type="dxa"/>
              <w:bottom w:w="100" w:type="dxa"/>
              <w:right w:w="100" w:type="dxa"/>
            </w:tcMar>
          </w:tcPr>
          <w:p w14:paraId="35E9FF5E"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6CF69C47"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Bos taurus</w:t>
            </w:r>
          </w:p>
        </w:tc>
        <w:tc>
          <w:tcPr>
            <w:tcW w:w="1805" w:type="dxa"/>
            <w:shd w:val="clear" w:color="auto" w:fill="auto"/>
            <w:tcMar>
              <w:top w:w="100" w:type="dxa"/>
              <w:left w:w="100" w:type="dxa"/>
              <w:bottom w:w="100" w:type="dxa"/>
              <w:right w:w="100" w:type="dxa"/>
            </w:tcMar>
          </w:tcPr>
          <w:p w14:paraId="4BD6358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(6.6%± 10.3%)</w:t>
            </w:r>
          </w:p>
        </w:tc>
        <w:tc>
          <w:tcPr>
            <w:tcW w:w="1805" w:type="dxa"/>
            <w:shd w:val="clear" w:color="auto" w:fill="auto"/>
            <w:tcMar>
              <w:top w:w="100" w:type="dxa"/>
              <w:left w:w="100" w:type="dxa"/>
              <w:bottom w:w="100" w:type="dxa"/>
              <w:right w:w="100" w:type="dxa"/>
            </w:tcMar>
          </w:tcPr>
          <w:p w14:paraId="73D108F5"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35519BB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(1.7%± 7.8%)</w:t>
            </w:r>
          </w:p>
        </w:tc>
      </w:tr>
      <w:tr w:rsidR="006A7302" w14:paraId="3962D85E" w14:textId="77777777">
        <w:tc>
          <w:tcPr>
            <w:tcW w:w="1805" w:type="dxa"/>
            <w:shd w:val="clear" w:color="auto" w:fill="auto"/>
            <w:tcMar>
              <w:top w:w="100" w:type="dxa"/>
              <w:left w:w="100" w:type="dxa"/>
              <w:bottom w:w="100" w:type="dxa"/>
              <w:right w:w="100" w:type="dxa"/>
            </w:tcMar>
          </w:tcPr>
          <w:p w14:paraId="08123DA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3ED3061B"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Bos indicus</w:t>
            </w:r>
          </w:p>
        </w:tc>
        <w:tc>
          <w:tcPr>
            <w:tcW w:w="1805" w:type="dxa"/>
            <w:shd w:val="clear" w:color="auto" w:fill="auto"/>
            <w:tcMar>
              <w:top w:w="100" w:type="dxa"/>
              <w:left w:w="100" w:type="dxa"/>
              <w:bottom w:w="100" w:type="dxa"/>
              <w:right w:w="100" w:type="dxa"/>
            </w:tcMar>
          </w:tcPr>
          <w:p w14:paraId="409E11A0"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B16FC7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(3.3%± 4.6%)</w:t>
            </w:r>
          </w:p>
        </w:tc>
        <w:tc>
          <w:tcPr>
            <w:tcW w:w="1805" w:type="dxa"/>
            <w:shd w:val="clear" w:color="auto" w:fill="auto"/>
            <w:tcMar>
              <w:top w:w="100" w:type="dxa"/>
              <w:left w:w="100" w:type="dxa"/>
              <w:bottom w:w="100" w:type="dxa"/>
              <w:right w:w="100" w:type="dxa"/>
            </w:tcMar>
          </w:tcPr>
          <w:p w14:paraId="0BE05D2A"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596ECBD7" w14:textId="77777777">
        <w:tc>
          <w:tcPr>
            <w:tcW w:w="1805" w:type="dxa"/>
            <w:shd w:val="clear" w:color="auto" w:fill="auto"/>
            <w:tcMar>
              <w:top w:w="100" w:type="dxa"/>
              <w:left w:w="100" w:type="dxa"/>
              <w:bottom w:w="100" w:type="dxa"/>
              <w:right w:w="100" w:type="dxa"/>
            </w:tcMar>
          </w:tcPr>
          <w:p w14:paraId="20136C43"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42CFF36"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Capra </w:t>
            </w:r>
            <w:proofErr w:type="spellStart"/>
            <w:r>
              <w:rPr>
                <w:rFonts w:ascii="Times New Roman" w:eastAsia="Times New Roman" w:hAnsi="Times New Roman" w:cs="Times New Roman"/>
                <w:i/>
                <w:sz w:val="24"/>
                <w:szCs w:val="24"/>
              </w:rPr>
              <w:t>hircus</w:t>
            </w:r>
            <w:proofErr w:type="spellEnd"/>
          </w:p>
        </w:tc>
        <w:tc>
          <w:tcPr>
            <w:tcW w:w="1805" w:type="dxa"/>
            <w:shd w:val="clear" w:color="auto" w:fill="auto"/>
            <w:tcMar>
              <w:top w:w="100" w:type="dxa"/>
              <w:left w:w="100" w:type="dxa"/>
              <w:bottom w:w="100" w:type="dxa"/>
              <w:right w:w="100" w:type="dxa"/>
            </w:tcMar>
          </w:tcPr>
          <w:p w14:paraId="6D478F49"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6D50C71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(0.08%± 0.58%)</w:t>
            </w:r>
          </w:p>
        </w:tc>
        <w:tc>
          <w:tcPr>
            <w:tcW w:w="1805" w:type="dxa"/>
            <w:shd w:val="clear" w:color="auto" w:fill="auto"/>
            <w:tcMar>
              <w:top w:w="100" w:type="dxa"/>
              <w:left w:w="100" w:type="dxa"/>
              <w:bottom w:w="100" w:type="dxa"/>
              <w:right w:w="100" w:type="dxa"/>
            </w:tcMar>
          </w:tcPr>
          <w:p w14:paraId="4EF2F35B"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6BE49A14" w14:textId="77777777">
        <w:tc>
          <w:tcPr>
            <w:tcW w:w="1805" w:type="dxa"/>
            <w:shd w:val="clear" w:color="auto" w:fill="auto"/>
            <w:tcMar>
              <w:top w:w="100" w:type="dxa"/>
              <w:left w:w="100" w:type="dxa"/>
              <w:bottom w:w="100" w:type="dxa"/>
              <w:right w:w="100" w:type="dxa"/>
            </w:tcMar>
          </w:tcPr>
          <w:p w14:paraId="0A8ED286"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42F02DF" w14:textId="77777777" w:rsidR="006A7302" w:rsidRDefault="00000000">
            <w:pPr>
              <w:widowControl w:val="0"/>
              <w:spacing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Capra_spp</w:t>
            </w:r>
            <w:proofErr w:type="spellEnd"/>
            <w:r>
              <w:rPr>
                <w:rFonts w:ascii="Times New Roman" w:eastAsia="Times New Roman" w:hAnsi="Times New Roman" w:cs="Times New Roman"/>
                <w:i/>
                <w:sz w:val="24"/>
                <w:szCs w:val="24"/>
              </w:rPr>
              <w:t>.</w:t>
            </w:r>
          </w:p>
        </w:tc>
        <w:tc>
          <w:tcPr>
            <w:tcW w:w="1805" w:type="dxa"/>
            <w:shd w:val="clear" w:color="auto" w:fill="auto"/>
            <w:tcMar>
              <w:top w:w="100" w:type="dxa"/>
              <w:left w:w="100" w:type="dxa"/>
              <w:bottom w:w="100" w:type="dxa"/>
              <w:right w:w="100" w:type="dxa"/>
            </w:tcMar>
          </w:tcPr>
          <w:p w14:paraId="3A8DF496"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72ECF495"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76FED0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(0.2%± 2.5%)</w:t>
            </w:r>
          </w:p>
        </w:tc>
      </w:tr>
      <w:tr w:rsidR="006A7302" w14:paraId="0502C7FE" w14:textId="77777777">
        <w:tc>
          <w:tcPr>
            <w:tcW w:w="1805" w:type="dxa"/>
            <w:shd w:val="clear" w:color="auto" w:fill="auto"/>
            <w:tcMar>
              <w:top w:w="100" w:type="dxa"/>
              <w:left w:w="100" w:type="dxa"/>
              <w:bottom w:w="100" w:type="dxa"/>
              <w:right w:w="100" w:type="dxa"/>
            </w:tcMar>
          </w:tcPr>
          <w:p w14:paraId="3BF7D31F"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D6B2EA5" w14:textId="77777777" w:rsidR="006A7302" w:rsidRDefault="00000000">
            <w:pPr>
              <w:widowControl w:val="0"/>
              <w:spacing w:line="24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Ovis_spp</w:t>
            </w:r>
            <w:proofErr w:type="spellEnd"/>
            <w:r>
              <w:rPr>
                <w:rFonts w:ascii="Times New Roman" w:eastAsia="Times New Roman" w:hAnsi="Times New Roman" w:cs="Times New Roman"/>
                <w:i/>
                <w:sz w:val="24"/>
                <w:szCs w:val="24"/>
              </w:rPr>
              <w:t>.</w:t>
            </w:r>
          </w:p>
        </w:tc>
        <w:tc>
          <w:tcPr>
            <w:tcW w:w="1805" w:type="dxa"/>
            <w:shd w:val="clear" w:color="auto" w:fill="auto"/>
            <w:tcMar>
              <w:top w:w="100" w:type="dxa"/>
              <w:left w:w="100" w:type="dxa"/>
              <w:bottom w:w="100" w:type="dxa"/>
              <w:right w:w="100" w:type="dxa"/>
            </w:tcMar>
          </w:tcPr>
          <w:p w14:paraId="03E9366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4D7D0D3"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673013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(0.08%± 0.8%)</w:t>
            </w:r>
          </w:p>
        </w:tc>
      </w:tr>
      <w:tr w:rsidR="006A7302" w14:paraId="5D0E3C33" w14:textId="77777777">
        <w:tc>
          <w:tcPr>
            <w:tcW w:w="1805" w:type="dxa"/>
            <w:shd w:val="clear" w:color="auto" w:fill="auto"/>
            <w:tcMar>
              <w:top w:w="100" w:type="dxa"/>
              <w:left w:w="100" w:type="dxa"/>
              <w:bottom w:w="100" w:type="dxa"/>
              <w:right w:w="100" w:type="dxa"/>
            </w:tcMar>
          </w:tcPr>
          <w:p w14:paraId="56BF1E68"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7CFE7264"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Homo sapiens</w:t>
            </w:r>
          </w:p>
        </w:tc>
        <w:tc>
          <w:tcPr>
            <w:tcW w:w="1805" w:type="dxa"/>
            <w:shd w:val="clear" w:color="auto" w:fill="auto"/>
            <w:tcMar>
              <w:top w:w="100" w:type="dxa"/>
              <w:left w:w="100" w:type="dxa"/>
              <w:bottom w:w="100" w:type="dxa"/>
              <w:right w:w="100" w:type="dxa"/>
            </w:tcMar>
          </w:tcPr>
          <w:p w14:paraId="487754C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(12.2%± 28.4%)</w:t>
            </w:r>
          </w:p>
        </w:tc>
        <w:tc>
          <w:tcPr>
            <w:tcW w:w="1805" w:type="dxa"/>
            <w:shd w:val="clear" w:color="auto" w:fill="auto"/>
            <w:tcMar>
              <w:top w:w="100" w:type="dxa"/>
              <w:left w:w="100" w:type="dxa"/>
              <w:bottom w:w="100" w:type="dxa"/>
              <w:right w:w="100" w:type="dxa"/>
            </w:tcMar>
          </w:tcPr>
          <w:p w14:paraId="24FBFFB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(6.9%± 33.8%)</w:t>
            </w:r>
          </w:p>
        </w:tc>
        <w:tc>
          <w:tcPr>
            <w:tcW w:w="1805" w:type="dxa"/>
            <w:shd w:val="clear" w:color="auto" w:fill="auto"/>
            <w:tcMar>
              <w:top w:w="100" w:type="dxa"/>
              <w:left w:w="100" w:type="dxa"/>
              <w:bottom w:w="100" w:type="dxa"/>
              <w:right w:w="100" w:type="dxa"/>
            </w:tcMar>
          </w:tcPr>
          <w:p w14:paraId="728E6D9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(4.7%± 17.9%)</w:t>
            </w:r>
          </w:p>
        </w:tc>
      </w:tr>
      <w:tr w:rsidR="006A7302" w14:paraId="210E1B52" w14:textId="77777777">
        <w:tc>
          <w:tcPr>
            <w:tcW w:w="1805" w:type="dxa"/>
            <w:shd w:val="clear" w:color="auto" w:fill="auto"/>
            <w:tcMar>
              <w:top w:w="100" w:type="dxa"/>
              <w:left w:w="100" w:type="dxa"/>
              <w:bottom w:w="100" w:type="dxa"/>
              <w:right w:w="100" w:type="dxa"/>
            </w:tcMar>
          </w:tcPr>
          <w:p w14:paraId="0628595B"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54F8AFF4"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Homo spp.</w:t>
            </w:r>
          </w:p>
        </w:tc>
        <w:tc>
          <w:tcPr>
            <w:tcW w:w="1805" w:type="dxa"/>
            <w:shd w:val="clear" w:color="auto" w:fill="auto"/>
            <w:tcMar>
              <w:top w:w="100" w:type="dxa"/>
              <w:left w:w="100" w:type="dxa"/>
              <w:bottom w:w="100" w:type="dxa"/>
              <w:right w:w="100" w:type="dxa"/>
            </w:tcMar>
          </w:tcPr>
          <w:p w14:paraId="638310CF"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3628C7FE"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558D193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(0.0005%± 0.006%)</w:t>
            </w:r>
          </w:p>
        </w:tc>
      </w:tr>
      <w:tr w:rsidR="006A7302" w14:paraId="12A23465" w14:textId="77777777">
        <w:tc>
          <w:tcPr>
            <w:tcW w:w="1805" w:type="dxa"/>
            <w:shd w:val="clear" w:color="auto" w:fill="auto"/>
            <w:tcMar>
              <w:top w:w="100" w:type="dxa"/>
              <w:left w:w="100" w:type="dxa"/>
              <w:bottom w:w="100" w:type="dxa"/>
              <w:right w:w="100" w:type="dxa"/>
            </w:tcMar>
          </w:tcPr>
          <w:p w14:paraId="353ACA5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B7061BD"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Pan troglodytes</w:t>
            </w:r>
          </w:p>
        </w:tc>
        <w:tc>
          <w:tcPr>
            <w:tcW w:w="1805" w:type="dxa"/>
            <w:shd w:val="clear" w:color="auto" w:fill="auto"/>
            <w:tcMar>
              <w:top w:w="100" w:type="dxa"/>
              <w:left w:w="100" w:type="dxa"/>
              <w:bottom w:w="100" w:type="dxa"/>
              <w:right w:w="100" w:type="dxa"/>
            </w:tcMar>
          </w:tcPr>
          <w:p w14:paraId="1162611C"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063433A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(0.59%± 2.9%)</w:t>
            </w:r>
          </w:p>
        </w:tc>
        <w:tc>
          <w:tcPr>
            <w:tcW w:w="1805" w:type="dxa"/>
            <w:shd w:val="clear" w:color="auto" w:fill="auto"/>
            <w:tcMar>
              <w:top w:w="100" w:type="dxa"/>
              <w:left w:w="100" w:type="dxa"/>
              <w:bottom w:w="100" w:type="dxa"/>
              <w:right w:w="100" w:type="dxa"/>
            </w:tcMar>
          </w:tcPr>
          <w:p w14:paraId="1BAE8E9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(0.5%± 2.7%)</w:t>
            </w:r>
          </w:p>
        </w:tc>
      </w:tr>
      <w:tr w:rsidR="006A7302" w14:paraId="122662EF" w14:textId="77777777">
        <w:tc>
          <w:tcPr>
            <w:tcW w:w="1805" w:type="dxa"/>
            <w:shd w:val="clear" w:color="auto" w:fill="auto"/>
            <w:tcMar>
              <w:top w:w="100" w:type="dxa"/>
              <w:left w:w="100" w:type="dxa"/>
              <w:bottom w:w="100" w:type="dxa"/>
              <w:right w:w="100" w:type="dxa"/>
            </w:tcMar>
          </w:tcPr>
          <w:p w14:paraId="73C0B6DE"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43345AFC"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Equus caballus</w:t>
            </w:r>
          </w:p>
        </w:tc>
        <w:tc>
          <w:tcPr>
            <w:tcW w:w="1805" w:type="dxa"/>
            <w:shd w:val="clear" w:color="auto" w:fill="auto"/>
            <w:tcMar>
              <w:top w:w="100" w:type="dxa"/>
              <w:left w:w="100" w:type="dxa"/>
              <w:bottom w:w="100" w:type="dxa"/>
              <w:right w:w="100" w:type="dxa"/>
            </w:tcMar>
          </w:tcPr>
          <w:p w14:paraId="4A93447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(0.3%± 1.5%)</w:t>
            </w:r>
          </w:p>
        </w:tc>
        <w:tc>
          <w:tcPr>
            <w:tcW w:w="1805" w:type="dxa"/>
            <w:shd w:val="clear" w:color="auto" w:fill="auto"/>
            <w:tcMar>
              <w:top w:w="100" w:type="dxa"/>
              <w:left w:w="100" w:type="dxa"/>
              <w:bottom w:w="100" w:type="dxa"/>
              <w:right w:w="100" w:type="dxa"/>
            </w:tcMar>
          </w:tcPr>
          <w:p w14:paraId="0EB5AD8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(0.18%± 0.7%)</w:t>
            </w:r>
          </w:p>
        </w:tc>
        <w:tc>
          <w:tcPr>
            <w:tcW w:w="1805" w:type="dxa"/>
            <w:shd w:val="clear" w:color="auto" w:fill="auto"/>
            <w:tcMar>
              <w:top w:w="100" w:type="dxa"/>
              <w:left w:w="100" w:type="dxa"/>
              <w:bottom w:w="100" w:type="dxa"/>
              <w:right w:w="100" w:type="dxa"/>
            </w:tcMar>
          </w:tcPr>
          <w:p w14:paraId="6ACE949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(0.03%± 0.3%)</w:t>
            </w:r>
          </w:p>
        </w:tc>
      </w:tr>
      <w:tr w:rsidR="006A7302" w14:paraId="1A55429C" w14:textId="77777777">
        <w:tc>
          <w:tcPr>
            <w:tcW w:w="1805" w:type="dxa"/>
            <w:shd w:val="clear" w:color="auto" w:fill="auto"/>
            <w:tcMar>
              <w:top w:w="100" w:type="dxa"/>
              <w:left w:w="100" w:type="dxa"/>
              <w:bottom w:w="100" w:type="dxa"/>
              <w:right w:w="100" w:type="dxa"/>
            </w:tcMar>
          </w:tcPr>
          <w:p w14:paraId="65AE1FA6"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6400FF51"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Felis silvestris</w:t>
            </w:r>
          </w:p>
        </w:tc>
        <w:tc>
          <w:tcPr>
            <w:tcW w:w="1805" w:type="dxa"/>
            <w:shd w:val="clear" w:color="auto" w:fill="auto"/>
            <w:tcMar>
              <w:top w:w="100" w:type="dxa"/>
              <w:left w:w="100" w:type="dxa"/>
              <w:bottom w:w="100" w:type="dxa"/>
              <w:right w:w="100" w:type="dxa"/>
            </w:tcMar>
          </w:tcPr>
          <w:p w14:paraId="154FA25E"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B149EC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(0.05%± 0.38%)</w:t>
            </w:r>
          </w:p>
        </w:tc>
        <w:tc>
          <w:tcPr>
            <w:tcW w:w="1805" w:type="dxa"/>
            <w:shd w:val="clear" w:color="auto" w:fill="auto"/>
            <w:tcMar>
              <w:top w:w="100" w:type="dxa"/>
              <w:left w:w="100" w:type="dxa"/>
              <w:bottom w:w="100" w:type="dxa"/>
              <w:right w:w="100" w:type="dxa"/>
            </w:tcMar>
          </w:tcPr>
          <w:p w14:paraId="511B2B34"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031E5332" w14:textId="77777777">
        <w:tc>
          <w:tcPr>
            <w:tcW w:w="1805" w:type="dxa"/>
            <w:shd w:val="clear" w:color="auto" w:fill="auto"/>
            <w:tcMar>
              <w:top w:w="100" w:type="dxa"/>
              <w:left w:w="100" w:type="dxa"/>
              <w:bottom w:w="100" w:type="dxa"/>
              <w:right w:w="100" w:type="dxa"/>
            </w:tcMar>
          </w:tcPr>
          <w:p w14:paraId="53E9108B"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F2C9557" w14:textId="77777777" w:rsidR="006A7302"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Felis spp.</w:t>
            </w:r>
          </w:p>
        </w:tc>
        <w:tc>
          <w:tcPr>
            <w:tcW w:w="1805" w:type="dxa"/>
            <w:shd w:val="clear" w:color="auto" w:fill="auto"/>
            <w:tcMar>
              <w:top w:w="100" w:type="dxa"/>
              <w:left w:w="100" w:type="dxa"/>
              <w:bottom w:w="100" w:type="dxa"/>
              <w:right w:w="100" w:type="dxa"/>
            </w:tcMar>
          </w:tcPr>
          <w:p w14:paraId="5C69F33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(0.3%± 2.4%)</w:t>
            </w:r>
          </w:p>
        </w:tc>
        <w:tc>
          <w:tcPr>
            <w:tcW w:w="1805" w:type="dxa"/>
            <w:shd w:val="clear" w:color="auto" w:fill="auto"/>
            <w:tcMar>
              <w:top w:w="100" w:type="dxa"/>
              <w:left w:w="100" w:type="dxa"/>
              <w:bottom w:w="100" w:type="dxa"/>
              <w:right w:w="100" w:type="dxa"/>
            </w:tcMar>
          </w:tcPr>
          <w:p w14:paraId="67A438D4"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2251188" w14:textId="77777777" w:rsidR="006A7302" w:rsidRDefault="006A7302">
            <w:pPr>
              <w:widowControl w:val="0"/>
              <w:spacing w:line="240" w:lineRule="auto"/>
              <w:rPr>
                <w:rFonts w:ascii="Times New Roman" w:eastAsia="Times New Roman" w:hAnsi="Times New Roman" w:cs="Times New Roman"/>
                <w:sz w:val="24"/>
                <w:szCs w:val="24"/>
              </w:rPr>
            </w:pPr>
          </w:p>
        </w:tc>
      </w:tr>
      <w:tr w:rsidR="006A7302" w14:paraId="65F6A93E" w14:textId="77777777">
        <w:tc>
          <w:tcPr>
            <w:tcW w:w="1805" w:type="dxa"/>
            <w:shd w:val="clear" w:color="auto" w:fill="auto"/>
            <w:tcMar>
              <w:top w:w="100" w:type="dxa"/>
              <w:left w:w="100" w:type="dxa"/>
              <w:bottom w:w="100" w:type="dxa"/>
              <w:right w:w="100" w:type="dxa"/>
            </w:tcMar>
          </w:tcPr>
          <w:p w14:paraId="3D6A4EE6" w14:textId="77777777" w:rsidR="006A7302" w:rsidRDefault="006A7302">
            <w:pPr>
              <w:widowControl w:val="0"/>
              <w:spacing w:line="240" w:lineRule="auto"/>
              <w:rPr>
                <w:rFonts w:ascii="Times New Roman" w:eastAsia="Times New Roman" w:hAnsi="Times New Roman" w:cs="Times New Roman"/>
                <w:sz w:val="24"/>
                <w:szCs w:val="24"/>
                <w:highlight w:val="red"/>
              </w:rPr>
            </w:pPr>
          </w:p>
        </w:tc>
        <w:tc>
          <w:tcPr>
            <w:tcW w:w="1805" w:type="dxa"/>
            <w:shd w:val="clear" w:color="auto" w:fill="auto"/>
            <w:tcMar>
              <w:top w:w="100" w:type="dxa"/>
              <w:left w:w="100" w:type="dxa"/>
              <w:bottom w:w="100" w:type="dxa"/>
              <w:right w:w="100" w:type="dxa"/>
            </w:tcMar>
          </w:tcPr>
          <w:p w14:paraId="3261AE11" w14:textId="77777777" w:rsidR="006A7302" w:rsidRDefault="00000000">
            <w:pPr>
              <w:widowControl w:val="0"/>
              <w:spacing w:line="240" w:lineRule="auto"/>
              <w:rPr>
                <w:rFonts w:ascii="Times New Roman" w:eastAsia="Times New Roman" w:hAnsi="Times New Roman" w:cs="Times New Roman"/>
                <w:i/>
                <w:sz w:val="24"/>
                <w:szCs w:val="24"/>
                <w:highlight w:val="red"/>
              </w:rPr>
            </w:pPr>
            <w:r>
              <w:rPr>
                <w:rFonts w:ascii="Times New Roman" w:eastAsia="Times New Roman" w:hAnsi="Times New Roman" w:cs="Times New Roman"/>
                <w:i/>
                <w:sz w:val="24"/>
                <w:szCs w:val="24"/>
                <w:highlight w:val="red"/>
              </w:rPr>
              <w:t xml:space="preserve">Loxodonta </w:t>
            </w:r>
            <w:proofErr w:type="spellStart"/>
            <w:r>
              <w:rPr>
                <w:rFonts w:ascii="Times New Roman" w:eastAsia="Times New Roman" w:hAnsi="Times New Roman" w:cs="Times New Roman"/>
                <w:i/>
                <w:sz w:val="24"/>
                <w:szCs w:val="24"/>
                <w:highlight w:val="red"/>
              </w:rPr>
              <w:t>africana</w:t>
            </w:r>
            <w:proofErr w:type="spellEnd"/>
          </w:p>
        </w:tc>
        <w:tc>
          <w:tcPr>
            <w:tcW w:w="1805" w:type="dxa"/>
            <w:shd w:val="clear" w:color="auto" w:fill="auto"/>
            <w:tcMar>
              <w:top w:w="100" w:type="dxa"/>
              <w:left w:w="100" w:type="dxa"/>
              <w:bottom w:w="100" w:type="dxa"/>
              <w:right w:w="100" w:type="dxa"/>
            </w:tcMar>
          </w:tcPr>
          <w:p w14:paraId="685F8ADB" w14:textId="77777777" w:rsidR="006A7302" w:rsidRDefault="00000000">
            <w:pPr>
              <w:widowControl w:val="0"/>
              <w:spacing w:line="240" w:lineRule="auto"/>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highlight w:val="red"/>
              </w:rPr>
              <w:t xml:space="preserve">1 </w:t>
            </w:r>
            <w:r>
              <w:rPr>
                <w:rFonts w:ascii="Times New Roman" w:eastAsia="Times New Roman" w:hAnsi="Times New Roman" w:cs="Times New Roman"/>
                <w:sz w:val="24"/>
                <w:szCs w:val="24"/>
              </w:rPr>
              <w:t>(0.04%± 0.4%)</w:t>
            </w:r>
          </w:p>
        </w:tc>
        <w:tc>
          <w:tcPr>
            <w:tcW w:w="1805" w:type="dxa"/>
            <w:shd w:val="clear" w:color="auto" w:fill="auto"/>
            <w:tcMar>
              <w:top w:w="100" w:type="dxa"/>
              <w:left w:w="100" w:type="dxa"/>
              <w:bottom w:w="100" w:type="dxa"/>
              <w:right w:w="100" w:type="dxa"/>
            </w:tcMar>
          </w:tcPr>
          <w:p w14:paraId="345ED4BE" w14:textId="77777777" w:rsidR="006A7302" w:rsidRDefault="006A7302">
            <w:pPr>
              <w:widowControl w:val="0"/>
              <w:spacing w:line="240" w:lineRule="auto"/>
              <w:rPr>
                <w:rFonts w:ascii="Times New Roman" w:eastAsia="Times New Roman" w:hAnsi="Times New Roman" w:cs="Times New Roman"/>
                <w:sz w:val="24"/>
                <w:szCs w:val="24"/>
                <w:highlight w:val="red"/>
              </w:rPr>
            </w:pPr>
          </w:p>
        </w:tc>
        <w:tc>
          <w:tcPr>
            <w:tcW w:w="1805" w:type="dxa"/>
            <w:shd w:val="clear" w:color="auto" w:fill="auto"/>
            <w:tcMar>
              <w:top w:w="100" w:type="dxa"/>
              <w:left w:w="100" w:type="dxa"/>
              <w:bottom w:w="100" w:type="dxa"/>
              <w:right w:w="100" w:type="dxa"/>
            </w:tcMar>
          </w:tcPr>
          <w:p w14:paraId="3514470E" w14:textId="77777777" w:rsidR="006A7302" w:rsidRDefault="006A7302">
            <w:pPr>
              <w:widowControl w:val="0"/>
              <w:spacing w:line="240" w:lineRule="auto"/>
              <w:rPr>
                <w:rFonts w:ascii="Times New Roman" w:eastAsia="Times New Roman" w:hAnsi="Times New Roman" w:cs="Times New Roman"/>
                <w:sz w:val="24"/>
                <w:szCs w:val="24"/>
                <w:highlight w:val="red"/>
              </w:rPr>
            </w:pPr>
          </w:p>
        </w:tc>
      </w:tr>
      <w:tr w:rsidR="006A7302" w14:paraId="70FDF9C2" w14:textId="77777777">
        <w:tc>
          <w:tcPr>
            <w:tcW w:w="1805" w:type="dxa"/>
            <w:shd w:val="clear" w:color="auto" w:fill="auto"/>
            <w:tcMar>
              <w:top w:w="100" w:type="dxa"/>
              <w:left w:w="100" w:type="dxa"/>
              <w:bottom w:w="100" w:type="dxa"/>
              <w:right w:w="100" w:type="dxa"/>
            </w:tcMar>
          </w:tcPr>
          <w:p w14:paraId="42C7A277"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7FB07B21"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3070A144"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6BE78657" w14:textId="77777777" w:rsidR="006A7302" w:rsidRDefault="006A7302">
            <w:pPr>
              <w:widowControl w:val="0"/>
              <w:spacing w:line="240" w:lineRule="auto"/>
              <w:rPr>
                <w:rFonts w:ascii="Times New Roman" w:eastAsia="Times New Roman" w:hAnsi="Times New Roman" w:cs="Times New Roman"/>
                <w:sz w:val="24"/>
                <w:szCs w:val="24"/>
              </w:rPr>
            </w:pPr>
          </w:p>
        </w:tc>
        <w:tc>
          <w:tcPr>
            <w:tcW w:w="1805" w:type="dxa"/>
            <w:shd w:val="clear" w:color="auto" w:fill="auto"/>
            <w:tcMar>
              <w:top w:w="100" w:type="dxa"/>
              <w:left w:w="100" w:type="dxa"/>
              <w:bottom w:w="100" w:type="dxa"/>
              <w:right w:w="100" w:type="dxa"/>
            </w:tcMar>
          </w:tcPr>
          <w:p w14:paraId="2C19B33D" w14:textId="77777777" w:rsidR="006A7302" w:rsidRDefault="006A7302">
            <w:pPr>
              <w:widowControl w:val="0"/>
              <w:spacing w:line="240" w:lineRule="auto"/>
              <w:rPr>
                <w:rFonts w:ascii="Times New Roman" w:eastAsia="Times New Roman" w:hAnsi="Times New Roman" w:cs="Times New Roman"/>
                <w:sz w:val="24"/>
                <w:szCs w:val="24"/>
              </w:rPr>
            </w:pPr>
          </w:p>
        </w:tc>
      </w:tr>
    </w:tbl>
    <w:p w14:paraId="5A637612" w14:textId="77777777" w:rsidR="006A7302" w:rsidRDefault="006A7302">
      <w:pPr>
        <w:rPr>
          <w:rFonts w:ascii="Times New Roman" w:eastAsia="Times New Roman" w:hAnsi="Times New Roman" w:cs="Times New Roman"/>
          <w:sz w:val="24"/>
          <w:szCs w:val="24"/>
        </w:rPr>
      </w:pPr>
    </w:p>
    <w:p w14:paraId="34B56E46"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S5. Pairwise differences between bird and mammalian taxa richness detected by four different filter types. Significant differences are indicated with bold font.</w:t>
      </w:r>
    </w:p>
    <w:p w14:paraId="2F545630" w14:textId="77777777" w:rsidR="006A7302" w:rsidRDefault="006A7302">
      <w:pPr>
        <w:rPr>
          <w:rFonts w:ascii="Times New Roman" w:eastAsia="Times New Roman" w:hAnsi="Times New Roman" w:cs="Times New Roman"/>
          <w:sz w:val="24"/>
          <w:szCs w:val="24"/>
        </w:rPr>
      </w:pP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4305"/>
        <w:gridCol w:w="1185"/>
        <w:gridCol w:w="1170"/>
        <w:gridCol w:w="1095"/>
      </w:tblGrid>
      <w:tr w:rsidR="006A7302" w14:paraId="0F9B6042" w14:textId="77777777">
        <w:tc>
          <w:tcPr>
            <w:tcW w:w="1245" w:type="dxa"/>
            <w:shd w:val="clear" w:color="auto" w:fill="auto"/>
            <w:tcMar>
              <w:top w:w="100" w:type="dxa"/>
              <w:left w:w="100" w:type="dxa"/>
              <w:bottom w:w="100" w:type="dxa"/>
              <w:right w:w="100" w:type="dxa"/>
            </w:tcMar>
          </w:tcPr>
          <w:p w14:paraId="517B325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4305" w:type="dxa"/>
            <w:shd w:val="clear" w:color="auto" w:fill="auto"/>
            <w:tcMar>
              <w:top w:w="100" w:type="dxa"/>
              <w:left w:w="100" w:type="dxa"/>
              <w:bottom w:w="100" w:type="dxa"/>
              <w:right w:w="100" w:type="dxa"/>
            </w:tcMar>
          </w:tcPr>
          <w:p w14:paraId="7E47620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185" w:type="dxa"/>
            <w:shd w:val="clear" w:color="auto" w:fill="auto"/>
            <w:tcMar>
              <w:top w:w="100" w:type="dxa"/>
              <w:left w:w="100" w:type="dxa"/>
              <w:bottom w:w="100" w:type="dxa"/>
              <w:right w:w="100" w:type="dxa"/>
            </w:tcMar>
          </w:tcPr>
          <w:p w14:paraId="1388EE1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w:t>
            </w:r>
          </w:p>
        </w:tc>
        <w:tc>
          <w:tcPr>
            <w:tcW w:w="1170" w:type="dxa"/>
            <w:shd w:val="clear" w:color="auto" w:fill="auto"/>
            <w:tcMar>
              <w:top w:w="100" w:type="dxa"/>
              <w:left w:w="100" w:type="dxa"/>
              <w:bottom w:w="100" w:type="dxa"/>
              <w:right w:w="100" w:type="dxa"/>
            </w:tcMar>
          </w:tcPr>
          <w:p w14:paraId="07224405" w14:textId="77777777" w:rsidR="006A7302" w:rsidRDefault="00000000">
            <w:pPr>
              <w:widowControl w:val="0"/>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t.ratio</w:t>
            </w:r>
            <w:proofErr w:type="spellEnd"/>
            <w:proofErr w:type="gramEnd"/>
          </w:p>
        </w:tc>
        <w:tc>
          <w:tcPr>
            <w:tcW w:w="1095" w:type="dxa"/>
            <w:shd w:val="clear" w:color="auto" w:fill="auto"/>
            <w:tcMar>
              <w:top w:w="100" w:type="dxa"/>
              <w:left w:w="100" w:type="dxa"/>
              <w:bottom w:w="100" w:type="dxa"/>
              <w:right w:w="100" w:type="dxa"/>
            </w:tcMar>
          </w:tcPr>
          <w:p w14:paraId="4898239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6A7302" w14:paraId="0D0E5233" w14:textId="77777777">
        <w:tc>
          <w:tcPr>
            <w:tcW w:w="1245" w:type="dxa"/>
            <w:shd w:val="clear" w:color="auto" w:fill="auto"/>
            <w:tcMar>
              <w:top w:w="100" w:type="dxa"/>
              <w:left w:w="100" w:type="dxa"/>
              <w:bottom w:w="100" w:type="dxa"/>
              <w:right w:w="100" w:type="dxa"/>
            </w:tcMar>
          </w:tcPr>
          <w:p w14:paraId="56C8811E"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305" w:type="dxa"/>
            <w:shd w:val="clear" w:color="auto" w:fill="auto"/>
            <w:tcMar>
              <w:top w:w="100" w:type="dxa"/>
              <w:left w:w="100" w:type="dxa"/>
              <w:bottom w:w="100" w:type="dxa"/>
              <w:right w:w="100" w:type="dxa"/>
            </w:tcMar>
          </w:tcPr>
          <w:p w14:paraId="650E3E21"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1) vs. ISO ePM1 65% (company 2)</w:t>
            </w:r>
          </w:p>
        </w:tc>
        <w:tc>
          <w:tcPr>
            <w:tcW w:w="1185" w:type="dxa"/>
            <w:shd w:val="clear" w:color="auto" w:fill="auto"/>
            <w:tcMar>
              <w:top w:w="100" w:type="dxa"/>
              <w:left w:w="100" w:type="dxa"/>
              <w:bottom w:w="100" w:type="dxa"/>
              <w:right w:w="100" w:type="dxa"/>
            </w:tcMar>
          </w:tcPr>
          <w:p w14:paraId="6E7256D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-2.61</w:t>
            </w:r>
          </w:p>
        </w:tc>
        <w:tc>
          <w:tcPr>
            <w:tcW w:w="1170" w:type="dxa"/>
            <w:shd w:val="clear" w:color="auto" w:fill="auto"/>
            <w:tcMar>
              <w:top w:w="100" w:type="dxa"/>
              <w:left w:w="100" w:type="dxa"/>
              <w:bottom w:w="100" w:type="dxa"/>
              <w:right w:w="100" w:type="dxa"/>
            </w:tcMar>
          </w:tcPr>
          <w:p w14:paraId="337A9B0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-4.346</w:t>
            </w:r>
          </w:p>
        </w:tc>
        <w:tc>
          <w:tcPr>
            <w:tcW w:w="1095" w:type="dxa"/>
            <w:shd w:val="clear" w:color="auto" w:fill="auto"/>
            <w:tcMar>
              <w:top w:w="100" w:type="dxa"/>
              <w:left w:w="100" w:type="dxa"/>
              <w:bottom w:w="100" w:type="dxa"/>
              <w:right w:w="100" w:type="dxa"/>
            </w:tcMar>
          </w:tcPr>
          <w:p w14:paraId="019A0715"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0.0003</w:t>
            </w:r>
          </w:p>
        </w:tc>
      </w:tr>
      <w:tr w:rsidR="006A7302" w14:paraId="6A960F19" w14:textId="77777777">
        <w:tc>
          <w:tcPr>
            <w:tcW w:w="1245" w:type="dxa"/>
            <w:shd w:val="clear" w:color="auto" w:fill="auto"/>
            <w:tcMar>
              <w:top w:w="100" w:type="dxa"/>
              <w:left w:w="100" w:type="dxa"/>
              <w:bottom w:w="100" w:type="dxa"/>
              <w:right w:w="100" w:type="dxa"/>
            </w:tcMar>
          </w:tcPr>
          <w:p w14:paraId="79743063"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797144B4"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1)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185" w:type="dxa"/>
            <w:shd w:val="clear" w:color="auto" w:fill="auto"/>
            <w:tcMar>
              <w:top w:w="100" w:type="dxa"/>
              <w:left w:w="100" w:type="dxa"/>
              <w:bottom w:w="100" w:type="dxa"/>
              <w:right w:w="100" w:type="dxa"/>
            </w:tcMar>
          </w:tcPr>
          <w:p w14:paraId="0965A3D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170" w:type="dxa"/>
            <w:shd w:val="clear" w:color="auto" w:fill="auto"/>
            <w:tcMar>
              <w:top w:w="100" w:type="dxa"/>
              <w:left w:w="100" w:type="dxa"/>
              <w:bottom w:w="100" w:type="dxa"/>
              <w:right w:w="100" w:type="dxa"/>
            </w:tcMar>
          </w:tcPr>
          <w:p w14:paraId="1B4BC2C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-1.703</w:t>
            </w:r>
          </w:p>
        </w:tc>
        <w:tc>
          <w:tcPr>
            <w:tcW w:w="1095" w:type="dxa"/>
            <w:shd w:val="clear" w:color="auto" w:fill="auto"/>
            <w:tcMar>
              <w:top w:w="100" w:type="dxa"/>
              <w:left w:w="100" w:type="dxa"/>
              <w:bottom w:w="100" w:type="dxa"/>
              <w:right w:w="100" w:type="dxa"/>
            </w:tcMar>
          </w:tcPr>
          <w:p w14:paraId="447C2B4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0.3302</w:t>
            </w:r>
          </w:p>
        </w:tc>
      </w:tr>
      <w:tr w:rsidR="006A7302" w14:paraId="061D67E5" w14:textId="77777777">
        <w:tc>
          <w:tcPr>
            <w:tcW w:w="1245" w:type="dxa"/>
            <w:shd w:val="clear" w:color="auto" w:fill="auto"/>
            <w:tcMar>
              <w:top w:w="100" w:type="dxa"/>
              <w:left w:w="100" w:type="dxa"/>
              <w:bottom w:w="100" w:type="dxa"/>
              <w:right w:w="100" w:type="dxa"/>
            </w:tcMar>
          </w:tcPr>
          <w:p w14:paraId="19CE2207"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13FC2842"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1) vs. ISO ePM10 65%</w:t>
            </w:r>
          </w:p>
        </w:tc>
        <w:tc>
          <w:tcPr>
            <w:tcW w:w="1185" w:type="dxa"/>
            <w:shd w:val="clear" w:color="auto" w:fill="auto"/>
            <w:tcMar>
              <w:top w:w="100" w:type="dxa"/>
              <w:left w:w="100" w:type="dxa"/>
              <w:bottom w:w="100" w:type="dxa"/>
              <w:right w:w="100" w:type="dxa"/>
            </w:tcMar>
          </w:tcPr>
          <w:p w14:paraId="4BA12AE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-5.83</w:t>
            </w:r>
          </w:p>
        </w:tc>
        <w:tc>
          <w:tcPr>
            <w:tcW w:w="1170" w:type="dxa"/>
            <w:shd w:val="clear" w:color="auto" w:fill="auto"/>
            <w:tcMar>
              <w:top w:w="100" w:type="dxa"/>
              <w:left w:w="100" w:type="dxa"/>
              <w:bottom w:w="100" w:type="dxa"/>
              <w:right w:w="100" w:type="dxa"/>
            </w:tcMar>
          </w:tcPr>
          <w:p w14:paraId="00F8430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-9.710</w:t>
            </w:r>
          </w:p>
        </w:tc>
        <w:tc>
          <w:tcPr>
            <w:tcW w:w="1095" w:type="dxa"/>
            <w:shd w:val="clear" w:color="auto" w:fill="auto"/>
            <w:tcMar>
              <w:top w:w="100" w:type="dxa"/>
              <w:left w:w="100" w:type="dxa"/>
              <w:bottom w:w="100" w:type="dxa"/>
              <w:right w:w="100" w:type="dxa"/>
            </w:tcMar>
          </w:tcPr>
          <w:p w14:paraId="4F302C3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&lt;0.0001</w:t>
            </w:r>
          </w:p>
        </w:tc>
      </w:tr>
      <w:tr w:rsidR="006A7302" w14:paraId="3EEEC1BD" w14:textId="77777777">
        <w:tc>
          <w:tcPr>
            <w:tcW w:w="1245" w:type="dxa"/>
            <w:shd w:val="clear" w:color="auto" w:fill="auto"/>
            <w:tcMar>
              <w:top w:w="100" w:type="dxa"/>
              <w:left w:w="100" w:type="dxa"/>
              <w:bottom w:w="100" w:type="dxa"/>
              <w:right w:w="100" w:type="dxa"/>
            </w:tcMar>
          </w:tcPr>
          <w:p w14:paraId="31276B53"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504D0C4B"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2)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185" w:type="dxa"/>
            <w:shd w:val="clear" w:color="auto" w:fill="auto"/>
            <w:tcMar>
              <w:top w:w="100" w:type="dxa"/>
              <w:left w:w="100" w:type="dxa"/>
              <w:bottom w:w="100" w:type="dxa"/>
              <w:right w:w="100" w:type="dxa"/>
            </w:tcMar>
          </w:tcPr>
          <w:p w14:paraId="36DD7B7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1170" w:type="dxa"/>
            <w:shd w:val="clear" w:color="auto" w:fill="auto"/>
            <w:tcMar>
              <w:top w:w="100" w:type="dxa"/>
              <w:left w:w="100" w:type="dxa"/>
              <w:bottom w:w="100" w:type="dxa"/>
              <w:right w:w="100" w:type="dxa"/>
            </w:tcMar>
          </w:tcPr>
          <w:p w14:paraId="69D6D62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2.577</w:t>
            </w:r>
          </w:p>
        </w:tc>
        <w:tc>
          <w:tcPr>
            <w:tcW w:w="1095" w:type="dxa"/>
            <w:shd w:val="clear" w:color="auto" w:fill="auto"/>
            <w:tcMar>
              <w:top w:w="100" w:type="dxa"/>
              <w:left w:w="100" w:type="dxa"/>
              <w:bottom w:w="100" w:type="dxa"/>
              <w:right w:w="100" w:type="dxa"/>
            </w:tcMar>
          </w:tcPr>
          <w:p w14:paraId="71E37AE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0.0578</w:t>
            </w:r>
          </w:p>
        </w:tc>
      </w:tr>
      <w:tr w:rsidR="006A7302" w14:paraId="4D300BAA" w14:textId="77777777">
        <w:tc>
          <w:tcPr>
            <w:tcW w:w="1245" w:type="dxa"/>
            <w:shd w:val="clear" w:color="auto" w:fill="auto"/>
            <w:tcMar>
              <w:top w:w="100" w:type="dxa"/>
              <w:left w:w="100" w:type="dxa"/>
              <w:bottom w:w="100" w:type="dxa"/>
              <w:right w:w="100" w:type="dxa"/>
            </w:tcMar>
          </w:tcPr>
          <w:p w14:paraId="688B56FC"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4494EDE5"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2) vs. ISO ePM10 65%</w:t>
            </w:r>
          </w:p>
        </w:tc>
        <w:tc>
          <w:tcPr>
            <w:tcW w:w="1185" w:type="dxa"/>
            <w:shd w:val="clear" w:color="auto" w:fill="auto"/>
            <w:tcMar>
              <w:top w:w="100" w:type="dxa"/>
              <w:left w:w="100" w:type="dxa"/>
              <w:bottom w:w="100" w:type="dxa"/>
              <w:right w:w="100" w:type="dxa"/>
            </w:tcMar>
          </w:tcPr>
          <w:p w14:paraId="207736B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p>
        </w:tc>
        <w:tc>
          <w:tcPr>
            <w:tcW w:w="1170" w:type="dxa"/>
            <w:shd w:val="clear" w:color="auto" w:fill="auto"/>
            <w:tcMar>
              <w:top w:w="100" w:type="dxa"/>
              <w:left w:w="100" w:type="dxa"/>
              <w:bottom w:w="100" w:type="dxa"/>
              <w:right w:w="100" w:type="dxa"/>
            </w:tcMar>
          </w:tcPr>
          <w:p w14:paraId="187A0F9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-5.363</w:t>
            </w:r>
          </w:p>
        </w:tc>
        <w:tc>
          <w:tcPr>
            <w:tcW w:w="1095" w:type="dxa"/>
            <w:shd w:val="clear" w:color="auto" w:fill="auto"/>
            <w:tcMar>
              <w:top w:w="100" w:type="dxa"/>
              <w:left w:w="100" w:type="dxa"/>
              <w:bottom w:w="100" w:type="dxa"/>
              <w:right w:w="100" w:type="dxa"/>
            </w:tcMar>
          </w:tcPr>
          <w:p w14:paraId="1DB53E9F"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&lt;0.0001</w:t>
            </w:r>
          </w:p>
        </w:tc>
      </w:tr>
      <w:tr w:rsidR="006A7302" w14:paraId="128989DA" w14:textId="77777777">
        <w:tc>
          <w:tcPr>
            <w:tcW w:w="1245" w:type="dxa"/>
            <w:shd w:val="clear" w:color="auto" w:fill="auto"/>
            <w:tcMar>
              <w:top w:w="100" w:type="dxa"/>
              <w:left w:w="100" w:type="dxa"/>
              <w:bottom w:w="100" w:type="dxa"/>
              <w:right w:w="100" w:type="dxa"/>
            </w:tcMar>
          </w:tcPr>
          <w:p w14:paraId="473C518C"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70114B10"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ISO </w:t>
            </w:r>
            <w:proofErr w:type="spellStart"/>
            <w:r>
              <w:rPr>
                <w:rFonts w:ascii="Times New Roman" w:eastAsia="Times New Roman" w:hAnsi="Times New Roman" w:cs="Times New Roman"/>
                <w:b/>
                <w:sz w:val="24"/>
                <w:szCs w:val="24"/>
              </w:rPr>
              <w:t>ePM</w:t>
            </w:r>
            <w:proofErr w:type="spellEnd"/>
            <w:r>
              <w:rPr>
                <w:rFonts w:ascii="Times New Roman" w:eastAsia="Times New Roman" w:hAnsi="Times New Roman" w:cs="Times New Roman"/>
                <w:b/>
                <w:sz w:val="24"/>
                <w:szCs w:val="24"/>
              </w:rPr>
              <w:t xml:space="preserve"> 2.5 70% vs. ISO ePM10 65%</w:t>
            </w:r>
          </w:p>
        </w:tc>
        <w:tc>
          <w:tcPr>
            <w:tcW w:w="1185" w:type="dxa"/>
            <w:shd w:val="clear" w:color="auto" w:fill="auto"/>
            <w:tcMar>
              <w:top w:w="100" w:type="dxa"/>
              <w:left w:w="100" w:type="dxa"/>
              <w:bottom w:w="100" w:type="dxa"/>
              <w:right w:w="100" w:type="dxa"/>
            </w:tcMar>
          </w:tcPr>
          <w:p w14:paraId="6279918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-4.79</w:t>
            </w:r>
          </w:p>
        </w:tc>
        <w:tc>
          <w:tcPr>
            <w:tcW w:w="1170" w:type="dxa"/>
            <w:shd w:val="clear" w:color="auto" w:fill="auto"/>
            <w:tcMar>
              <w:top w:w="100" w:type="dxa"/>
              <w:left w:w="100" w:type="dxa"/>
              <w:bottom w:w="100" w:type="dxa"/>
              <w:right w:w="100" w:type="dxa"/>
            </w:tcMar>
          </w:tcPr>
          <w:p w14:paraId="6CD0FDD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-7.858</w:t>
            </w:r>
          </w:p>
        </w:tc>
        <w:tc>
          <w:tcPr>
            <w:tcW w:w="1095" w:type="dxa"/>
            <w:shd w:val="clear" w:color="auto" w:fill="auto"/>
            <w:tcMar>
              <w:top w:w="100" w:type="dxa"/>
              <w:left w:w="100" w:type="dxa"/>
              <w:bottom w:w="100" w:type="dxa"/>
              <w:right w:w="100" w:type="dxa"/>
            </w:tcMar>
          </w:tcPr>
          <w:p w14:paraId="28A6655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&lt;0.0001</w:t>
            </w:r>
          </w:p>
        </w:tc>
      </w:tr>
      <w:tr w:rsidR="006A7302" w14:paraId="68CB81D1" w14:textId="77777777">
        <w:tc>
          <w:tcPr>
            <w:tcW w:w="1245" w:type="dxa"/>
            <w:shd w:val="clear" w:color="auto" w:fill="auto"/>
            <w:tcMar>
              <w:top w:w="100" w:type="dxa"/>
              <w:left w:w="100" w:type="dxa"/>
              <w:bottom w:w="100" w:type="dxa"/>
              <w:right w:w="100" w:type="dxa"/>
            </w:tcMar>
          </w:tcPr>
          <w:p w14:paraId="417A373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16S_mam</w:t>
            </w:r>
          </w:p>
        </w:tc>
        <w:tc>
          <w:tcPr>
            <w:tcW w:w="4305" w:type="dxa"/>
            <w:shd w:val="clear" w:color="auto" w:fill="auto"/>
            <w:tcMar>
              <w:top w:w="100" w:type="dxa"/>
              <w:left w:w="100" w:type="dxa"/>
              <w:bottom w:w="100" w:type="dxa"/>
              <w:right w:w="100" w:type="dxa"/>
            </w:tcMar>
          </w:tcPr>
          <w:p w14:paraId="08A58D68"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 65% (company 1) vs. ISO ePM1 65% (company 2)</w:t>
            </w:r>
          </w:p>
        </w:tc>
        <w:tc>
          <w:tcPr>
            <w:tcW w:w="1185" w:type="dxa"/>
            <w:shd w:val="clear" w:color="auto" w:fill="auto"/>
            <w:tcMar>
              <w:top w:w="100" w:type="dxa"/>
              <w:left w:w="100" w:type="dxa"/>
              <w:bottom w:w="100" w:type="dxa"/>
              <w:right w:w="100" w:type="dxa"/>
            </w:tcMar>
          </w:tcPr>
          <w:p w14:paraId="522E806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0.0556</w:t>
            </w:r>
          </w:p>
        </w:tc>
        <w:tc>
          <w:tcPr>
            <w:tcW w:w="1170" w:type="dxa"/>
            <w:shd w:val="clear" w:color="auto" w:fill="auto"/>
            <w:tcMar>
              <w:top w:w="100" w:type="dxa"/>
              <w:left w:w="100" w:type="dxa"/>
              <w:bottom w:w="100" w:type="dxa"/>
              <w:right w:w="100" w:type="dxa"/>
            </w:tcMar>
          </w:tcPr>
          <w:p w14:paraId="5D0012E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095" w:type="dxa"/>
            <w:shd w:val="clear" w:color="auto" w:fill="auto"/>
            <w:tcMar>
              <w:top w:w="100" w:type="dxa"/>
              <w:left w:w="100" w:type="dxa"/>
              <w:bottom w:w="100" w:type="dxa"/>
              <w:right w:w="100" w:type="dxa"/>
            </w:tcMar>
          </w:tcPr>
          <w:p w14:paraId="66E1356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0.9965</w:t>
            </w:r>
          </w:p>
        </w:tc>
      </w:tr>
      <w:tr w:rsidR="006A7302" w14:paraId="680A2704" w14:textId="77777777">
        <w:tc>
          <w:tcPr>
            <w:tcW w:w="1245" w:type="dxa"/>
            <w:shd w:val="clear" w:color="auto" w:fill="auto"/>
            <w:tcMar>
              <w:top w:w="100" w:type="dxa"/>
              <w:left w:w="100" w:type="dxa"/>
              <w:bottom w:w="100" w:type="dxa"/>
              <w:right w:w="100" w:type="dxa"/>
            </w:tcMar>
          </w:tcPr>
          <w:p w14:paraId="62402C5B"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52F27B72"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1)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185" w:type="dxa"/>
            <w:shd w:val="clear" w:color="auto" w:fill="auto"/>
            <w:tcMar>
              <w:top w:w="100" w:type="dxa"/>
              <w:left w:w="100" w:type="dxa"/>
              <w:bottom w:w="100" w:type="dxa"/>
              <w:right w:w="100" w:type="dxa"/>
            </w:tcMar>
          </w:tcPr>
          <w:p w14:paraId="3B769CD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c>
          <w:tcPr>
            <w:tcW w:w="1170" w:type="dxa"/>
            <w:shd w:val="clear" w:color="auto" w:fill="auto"/>
            <w:tcMar>
              <w:top w:w="100" w:type="dxa"/>
              <w:left w:w="100" w:type="dxa"/>
              <w:bottom w:w="100" w:type="dxa"/>
              <w:right w:w="100" w:type="dxa"/>
            </w:tcMar>
          </w:tcPr>
          <w:p w14:paraId="506B57B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-0.087</w:t>
            </w:r>
          </w:p>
        </w:tc>
        <w:tc>
          <w:tcPr>
            <w:tcW w:w="1095" w:type="dxa"/>
            <w:shd w:val="clear" w:color="auto" w:fill="auto"/>
            <w:tcMar>
              <w:top w:w="100" w:type="dxa"/>
              <w:left w:w="100" w:type="dxa"/>
              <w:bottom w:w="100" w:type="dxa"/>
              <w:right w:w="100" w:type="dxa"/>
            </w:tcMar>
          </w:tcPr>
          <w:p w14:paraId="4111EEF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0.9998</w:t>
            </w:r>
          </w:p>
        </w:tc>
      </w:tr>
      <w:tr w:rsidR="006A7302" w14:paraId="723B0561" w14:textId="77777777">
        <w:tc>
          <w:tcPr>
            <w:tcW w:w="1245" w:type="dxa"/>
            <w:shd w:val="clear" w:color="auto" w:fill="auto"/>
            <w:tcMar>
              <w:top w:w="100" w:type="dxa"/>
              <w:left w:w="100" w:type="dxa"/>
              <w:bottom w:w="100" w:type="dxa"/>
              <w:right w:w="100" w:type="dxa"/>
            </w:tcMar>
          </w:tcPr>
          <w:p w14:paraId="6887ACC0"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37FB3BF5"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1) vs. ISO ePM10 65%</w:t>
            </w:r>
          </w:p>
        </w:tc>
        <w:tc>
          <w:tcPr>
            <w:tcW w:w="1185" w:type="dxa"/>
            <w:shd w:val="clear" w:color="auto" w:fill="auto"/>
            <w:tcMar>
              <w:top w:w="100" w:type="dxa"/>
              <w:left w:w="100" w:type="dxa"/>
              <w:bottom w:w="100" w:type="dxa"/>
              <w:right w:w="100" w:type="dxa"/>
            </w:tcMar>
          </w:tcPr>
          <w:p w14:paraId="3C3809A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c>
          <w:tcPr>
            <w:tcW w:w="1170" w:type="dxa"/>
            <w:shd w:val="clear" w:color="auto" w:fill="auto"/>
            <w:tcMar>
              <w:top w:w="100" w:type="dxa"/>
              <w:left w:w="100" w:type="dxa"/>
              <w:bottom w:w="100" w:type="dxa"/>
              <w:right w:w="100" w:type="dxa"/>
            </w:tcMar>
          </w:tcPr>
          <w:p w14:paraId="4CD76233"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-3.850</w:t>
            </w:r>
          </w:p>
        </w:tc>
        <w:tc>
          <w:tcPr>
            <w:tcW w:w="1095" w:type="dxa"/>
            <w:shd w:val="clear" w:color="auto" w:fill="auto"/>
            <w:tcMar>
              <w:top w:w="100" w:type="dxa"/>
              <w:left w:w="100" w:type="dxa"/>
              <w:bottom w:w="100" w:type="dxa"/>
              <w:right w:w="100" w:type="dxa"/>
            </w:tcMar>
          </w:tcPr>
          <w:p w14:paraId="7DDF152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0.0015</w:t>
            </w:r>
          </w:p>
        </w:tc>
      </w:tr>
      <w:tr w:rsidR="006A7302" w14:paraId="762754A0" w14:textId="77777777">
        <w:tc>
          <w:tcPr>
            <w:tcW w:w="1245" w:type="dxa"/>
            <w:shd w:val="clear" w:color="auto" w:fill="auto"/>
            <w:tcMar>
              <w:top w:w="100" w:type="dxa"/>
              <w:left w:w="100" w:type="dxa"/>
              <w:bottom w:w="100" w:type="dxa"/>
              <w:right w:w="100" w:type="dxa"/>
            </w:tcMar>
          </w:tcPr>
          <w:p w14:paraId="5D4A4B74"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063D8CAB"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2)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185" w:type="dxa"/>
            <w:shd w:val="clear" w:color="auto" w:fill="auto"/>
            <w:tcMar>
              <w:top w:w="100" w:type="dxa"/>
              <w:left w:w="100" w:type="dxa"/>
              <w:bottom w:w="100" w:type="dxa"/>
              <w:right w:w="100" w:type="dxa"/>
            </w:tcMar>
          </w:tcPr>
          <w:p w14:paraId="024A225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-0.078</w:t>
            </w:r>
          </w:p>
        </w:tc>
        <w:tc>
          <w:tcPr>
            <w:tcW w:w="1170" w:type="dxa"/>
            <w:shd w:val="clear" w:color="auto" w:fill="auto"/>
            <w:tcMar>
              <w:top w:w="100" w:type="dxa"/>
              <w:left w:w="100" w:type="dxa"/>
              <w:bottom w:w="100" w:type="dxa"/>
              <w:right w:w="100" w:type="dxa"/>
            </w:tcMar>
          </w:tcPr>
          <w:p w14:paraId="7114092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-0.297</w:t>
            </w:r>
          </w:p>
        </w:tc>
        <w:tc>
          <w:tcPr>
            <w:tcW w:w="1095" w:type="dxa"/>
            <w:shd w:val="clear" w:color="auto" w:fill="auto"/>
            <w:tcMar>
              <w:top w:w="100" w:type="dxa"/>
              <w:left w:w="100" w:type="dxa"/>
              <w:bottom w:w="100" w:type="dxa"/>
              <w:right w:w="100" w:type="dxa"/>
            </w:tcMar>
          </w:tcPr>
          <w:p w14:paraId="28AFAA5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0.9908</w:t>
            </w:r>
          </w:p>
        </w:tc>
      </w:tr>
      <w:tr w:rsidR="006A7302" w14:paraId="7BC2B97F" w14:textId="77777777">
        <w:tc>
          <w:tcPr>
            <w:tcW w:w="1245" w:type="dxa"/>
            <w:shd w:val="clear" w:color="auto" w:fill="auto"/>
            <w:tcMar>
              <w:top w:w="100" w:type="dxa"/>
              <w:left w:w="100" w:type="dxa"/>
              <w:bottom w:w="100" w:type="dxa"/>
              <w:right w:w="100" w:type="dxa"/>
            </w:tcMar>
          </w:tcPr>
          <w:p w14:paraId="5DE669B8"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6B72B1C0"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2) vs. ISO ePM10 65%</w:t>
            </w:r>
          </w:p>
        </w:tc>
        <w:tc>
          <w:tcPr>
            <w:tcW w:w="1185" w:type="dxa"/>
            <w:shd w:val="clear" w:color="auto" w:fill="auto"/>
            <w:tcMar>
              <w:top w:w="100" w:type="dxa"/>
              <w:left w:w="100" w:type="dxa"/>
              <w:bottom w:w="100" w:type="dxa"/>
              <w:right w:w="100" w:type="dxa"/>
            </w:tcMar>
          </w:tcPr>
          <w:p w14:paraId="2A1A00E5"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-1.056</w:t>
            </w:r>
          </w:p>
        </w:tc>
        <w:tc>
          <w:tcPr>
            <w:tcW w:w="1170" w:type="dxa"/>
            <w:shd w:val="clear" w:color="auto" w:fill="auto"/>
            <w:tcMar>
              <w:top w:w="100" w:type="dxa"/>
              <w:left w:w="100" w:type="dxa"/>
              <w:bottom w:w="100" w:type="dxa"/>
              <w:right w:w="100" w:type="dxa"/>
            </w:tcMar>
          </w:tcPr>
          <w:p w14:paraId="42A12B7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-4.064</w:t>
            </w:r>
          </w:p>
        </w:tc>
        <w:tc>
          <w:tcPr>
            <w:tcW w:w="1095" w:type="dxa"/>
            <w:shd w:val="clear" w:color="auto" w:fill="auto"/>
            <w:tcMar>
              <w:top w:w="100" w:type="dxa"/>
              <w:left w:w="100" w:type="dxa"/>
              <w:bottom w:w="100" w:type="dxa"/>
              <w:right w:w="100" w:type="dxa"/>
            </w:tcMar>
          </w:tcPr>
          <w:p w14:paraId="3C0DE2C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0.0007</w:t>
            </w:r>
          </w:p>
        </w:tc>
      </w:tr>
      <w:tr w:rsidR="006A7302" w14:paraId="54F74772" w14:textId="77777777">
        <w:tc>
          <w:tcPr>
            <w:tcW w:w="1245" w:type="dxa"/>
            <w:shd w:val="clear" w:color="auto" w:fill="auto"/>
            <w:tcMar>
              <w:top w:w="100" w:type="dxa"/>
              <w:left w:w="100" w:type="dxa"/>
              <w:bottom w:w="100" w:type="dxa"/>
              <w:right w:w="100" w:type="dxa"/>
            </w:tcMar>
          </w:tcPr>
          <w:p w14:paraId="785333F8" w14:textId="77777777" w:rsidR="006A7302" w:rsidRDefault="006A7302">
            <w:pPr>
              <w:widowControl w:val="0"/>
              <w:spacing w:line="240" w:lineRule="auto"/>
              <w:rPr>
                <w:rFonts w:ascii="Times New Roman" w:eastAsia="Times New Roman" w:hAnsi="Times New Roman" w:cs="Times New Roman"/>
                <w:sz w:val="24"/>
                <w:szCs w:val="24"/>
              </w:rPr>
            </w:pPr>
          </w:p>
        </w:tc>
        <w:tc>
          <w:tcPr>
            <w:tcW w:w="4305" w:type="dxa"/>
            <w:shd w:val="clear" w:color="auto" w:fill="auto"/>
            <w:tcMar>
              <w:top w:w="100" w:type="dxa"/>
              <w:left w:w="100" w:type="dxa"/>
              <w:bottom w:w="100" w:type="dxa"/>
              <w:right w:w="100" w:type="dxa"/>
            </w:tcMar>
          </w:tcPr>
          <w:p w14:paraId="2AFDB472"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ISO </w:t>
            </w:r>
            <w:proofErr w:type="spellStart"/>
            <w:r>
              <w:rPr>
                <w:rFonts w:ascii="Times New Roman" w:eastAsia="Times New Roman" w:hAnsi="Times New Roman" w:cs="Times New Roman"/>
                <w:b/>
                <w:sz w:val="24"/>
                <w:szCs w:val="24"/>
              </w:rPr>
              <w:t>ePM</w:t>
            </w:r>
            <w:proofErr w:type="spellEnd"/>
            <w:r>
              <w:rPr>
                <w:rFonts w:ascii="Times New Roman" w:eastAsia="Times New Roman" w:hAnsi="Times New Roman" w:cs="Times New Roman"/>
                <w:b/>
                <w:sz w:val="24"/>
                <w:szCs w:val="24"/>
              </w:rPr>
              <w:t xml:space="preserve"> 2.5 70% vs. ISO ePM10 65%</w:t>
            </w:r>
          </w:p>
        </w:tc>
        <w:tc>
          <w:tcPr>
            <w:tcW w:w="1185" w:type="dxa"/>
            <w:shd w:val="clear" w:color="auto" w:fill="auto"/>
            <w:tcMar>
              <w:top w:w="100" w:type="dxa"/>
              <w:left w:w="100" w:type="dxa"/>
              <w:bottom w:w="100" w:type="dxa"/>
              <w:right w:w="100" w:type="dxa"/>
            </w:tcMar>
          </w:tcPr>
          <w:p w14:paraId="62003CE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-0.977</w:t>
            </w:r>
          </w:p>
        </w:tc>
        <w:tc>
          <w:tcPr>
            <w:tcW w:w="1170" w:type="dxa"/>
            <w:shd w:val="clear" w:color="auto" w:fill="auto"/>
            <w:tcMar>
              <w:top w:w="100" w:type="dxa"/>
              <w:left w:w="100" w:type="dxa"/>
              <w:bottom w:w="100" w:type="dxa"/>
              <w:right w:w="100" w:type="dxa"/>
            </w:tcMar>
          </w:tcPr>
          <w:p w14:paraId="3E2E1CD3"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-3.705</w:t>
            </w:r>
          </w:p>
        </w:tc>
        <w:tc>
          <w:tcPr>
            <w:tcW w:w="1095" w:type="dxa"/>
            <w:shd w:val="clear" w:color="auto" w:fill="auto"/>
            <w:tcMar>
              <w:top w:w="100" w:type="dxa"/>
              <w:left w:w="100" w:type="dxa"/>
              <w:bottom w:w="100" w:type="dxa"/>
              <w:right w:w="100" w:type="dxa"/>
            </w:tcMar>
          </w:tcPr>
          <w:p w14:paraId="0A14A47F"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0.0024</w:t>
            </w:r>
          </w:p>
        </w:tc>
      </w:tr>
    </w:tbl>
    <w:p w14:paraId="2D7CB9CE" w14:textId="77777777" w:rsidR="006A7302" w:rsidRDefault="006A7302">
      <w:pPr>
        <w:rPr>
          <w:rFonts w:ascii="Times New Roman" w:eastAsia="Times New Roman" w:hAnsi="Times New Roman" w:cs="Times New Roman"/>
          <w:sz w:val="24"/>
          <w:szCs w:val="24"/>
        </w:rPr>
      </w:pPr>
    </w:p>
    <w:p w14:paraId="24F0E210"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S6. Results of Pairwise PERMANOVA tests investigating the </w:t>
      </w:r>
      <w:proofErr w:type="spellStart"/>
      <w:r>
        <w:rPr>
          <w:rFonts w:ascii="Times New Roman" w:eastAsia="Times New Roman" w:hAnsi="Times New Roman" w:cs="Times New Roman"/>
          <w:sz w:val="24"/>
          <w:szCs w:val="24"/>
        </w:rPr>
        <w:t>differnces</w:t>
      </w:r>
      <w:proofErr w:type="spellEnd"/>
      <w:r>
        <w:rPr>
          <w:rFonts w:ascii="Times New Roman" w:eastAsia="Times New Roman" w:hAnsi="Times New Roman" w:cs="Times New Roman"/>
          <w:sz w:val="24"/>
          <w:szCs w:val="24"/>
        </w:rPr>
        <w:t xml:space="preserve"> in bird community composition among filter types. The full model of 16S_mam dataset did not show any significant differences between filter types. Significant differences are indicated with bold font.</w:t>
      </w:r>
    </w:p>
    <w:p w14:paraId="481D4B91" w14:textId="77777777" w:rsidR="006A7302" w:rsidRDefault="006A7302">
      <w:pPr>
        <w:rPr>
          <w:rFonts w:ascii="Times New Roman" w:eastAsia="Times New Roman" w:hAnsi="Times New Roman" w:cs="Times New Roman"/>
          <w:sz w:val="24"/>
          <w:szCs w:val="24"/>
        </w:rPr>
      </w:pP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770"/>
        <w:gridCol w:w="1095"/>
        <w:gridCol w:w="1080"/>
        <w:gridCol w:w="1125"/>
      </w:tblGrid>
      <w:tr w:rsidR="006A7302" w14:paraId="54113C63" w14:textId="77777777">
        <w:tc>
          <w:tcPr>
            <w:tcW w:w="930" w:type="dxa"/>
            <w:shd w:val="clear" w:color="auto" w:fill="auto"/>
            <w:tcMar>
              <w:top w:w="100" w:type="dxa"/>
              <w:left w:w="100" w:type="dxa"/>
              <w:bottom w:w="100" w:type="dxa"/>
              <w:right w:w="100" w:type="dxa"/>
            </w:tcMar>
          </w:tcPr>
          <w:p w14:paraId="26E8C5A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4770" w:type="dxa"/>
            <w:shd w:val="clear" w:color="auto" w:fill="auto"/>
            <w:tcMar>
              <w:top w:w="100" w:type="dxa"/>
              <w:left w:w="100" w:type="dxa"/>
              <w:bottom w:w="100" w:type="dxa"/>
              <w:right w:w="100" w:type="dxa"/>
            </w:tcMar>
          </w:tcPr>
          <w:p w14:paraId="4AF3788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095" w:type="dxa"/>
            <w:shd w:val="clear" w:color="auto" w:fill="auto"/>
            <w:tcMar>
              <w:top w:w="100" w:type="dxa"/>
              <w:left w:w="100" w:type="dxa"/>
              <w:bottom w:w="100" w:type="dxa"/>
              <w:right w:w="100" w:type="dxa"/>
            </w:tcMar>
          </w:tcPr>
          <w:p w14:paraId="79648DB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Model</w:t>
            </w:r>
          </w:p>
        </w:tc>
        <w:tc>
          <w:tcPr>
            <w:tcW w:w="1080" w:type="dxa"/>
            <w:shd w:val="clear" w:color="auto" w:fill="auto"/>
            <w:tcMar>
              <w:top w:w="100" w:type="dxa"/>
              <w:left w:w="100" w:type="dxa"/>
              <w:bottom w:w="100" w:type="dxa"/>
              <w:right w:w="100" w:type="dxa"/>
            </w:tcMar>
          </w:tcPr>
          <w:p w14:paraId="219E87A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p>
        </w:tc>
        <w:tc>
          <w:tcPr>
            <w:tcW w:w="1125" w:type="dxa"/>
            <w:shd w:val="clear" w:color="auto" w:fill="auto"/>
            <w:tcMar>
              <w:top w:w="100" w:type="dxa"/>
              <w:left w:w="100" w:type="dxa"/>
              <w:bottom w:w="100" w:type="dxa"/>
              <w:right w:w="100" w:type="dxa"/>
            </w:tcMar>
          </w:tcPr>
          <w:p w14:paraId="59C7764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p value</w:t>
            </w:r>
          </w:p>
        </w:tc>
      </w:tr>
      <w:tr w:rsidR="006A7302" w14:paraId="32559AA9" w14:textId="77777777">
        <w:tc>
          <w:tcPr>
            <w:tcW w:w="930" w:type="dxa"/>
            <w:shd w:val="clear" w:color="auto" w:fill="auto"/>
            <w:tcMar>
              <w:top w:w="100" w:type="dxa"/>
              <w:left w:w="100" w:type="dxa"/>
              <w:bottom w:w="100" w:type="dxa"/>
              <w:right w:w="100" w:type="dxa"/>
            </w:tcMar>
          </w:tcPr>
          <w:p w14:paraId="34467D74"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770" w:type="dxa"/>
            <w:shd w:val="clear" w:color="auto" w:fill="auto"/>
            <w:tcMar>
              <w:top w:w="100" w:type="dxa"/>
              <w:left w:w="100" w:type="dxa"/>
              <w:bottom w:w="100" w:type="dxa"/>
              <w:right w:w="100" w:type="dxa"/>
            </w:tcMar>
          </w:tcPr>
          <w:p w14:paraId="0F479CAA"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 65% (company 1) vs. ISO ePM1 65% (company 2)</w:t>
            </w:r>
          </w:p>
        </w:tc>
        <w:tc>
          <w:tcPr>
            <w:tcW w:w="1095" w:type="dxa"/>
            <w:shd w:val="clear" w:color="auto" w:fill="auto"/>
            <w:tcMar>
              <w:top w:w="100" w:type="dxa"/>
              <w:left w:w="100" w:type="dxa"/>
              <w:bottom w:w="100" w:type="dxa"/>
              <w:right w:w="100" w:type="dxa"/>
            </w:tcMar>
          </w:tcPr>
          <w:p w14:paraId="4951F13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1.454</w:t>
            </w:r>
          </w:p>
        </w:tc>
        <w:tc>
          <w:tcPr>
            <w:tcW w:w="1080" w:type="dxa"/>
            <w:shd w:val="clear" w:color="auto" w:fill="auto"/>
            <w:tcMar>
              <w:top w:w="100" w:type="dxa"/>
              <w:left w:w="100" w:type="dxa"/>
              <w:bottom w:w="100" w:type="dxa"/>
              <w:right w:w="100" w:type="dxa"/>
            </w:tcMar>
          </w:tcPr>
          <w:p w14:paraId="679F7B1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0.0422</w:t>
            </w:r>
          </w:p>
        </w:tc>
        <w:tc>
          <w:tcPr>
            <w:tcW w:w="1125" w:type="dxa"/>
            <w:shd w:val="clear" w:color="auto" w:fill="auto"/>
            <w:tcMar>
              <w:top w:w="100" w:type="dxa"/>
              <w:left w:w="100" w:type="dxa"/>
              <w:bottom w:w="100" w:type="dxa"/>
              <w:right w:w="100" w:type="dxa"/>
            </w:tcMar>
          </w:tcPr>
          <w:p w14:paraId="6C41C5F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0.5825</w:t>
            </w:r>
          </w:p>
        </w:tc>
      </w:tr>
      <w:tr w:rsidR="006A7302" w14:paraId="05649F1C" w14:textId="77777777">
        <w:tc>
          <w:tcPr>
            <w:tcW w:w="930" w:type="dxa"/>
            <w:shd w:val="clear" w:color="auto" w:fill="auto"/>
            <w:tcMar>
              <w:top w:w="100" w:type="dxa"/>
              <w:left w:w="100" w:type="dxa"/>
              <w:bottom w:w="100" w:type="dxa"/>
              <w:right w:w="100" w:type="dxa"/>
            </w:tcMar>
          </w:tcPr>
          <w:p w14:paraId="191B02C3" w14:textId="77777777" w:rsidR="006A7302" w:rsidRDefault="006A7302">
            <w:pPr>
              <w:widowControl w:val="0"/>
              <w:spacing w:line="240" w:lineRule="auto"/>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14:paraId="3C45C39D"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1)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095" w:type="dxa"/>
            <w:shd w:val="clear" w:color="auto" w:fill="auto"/>
            <w:tcMar>
              <w:top w:w="100" w:type="dxa"/>
              <w:left w:w="100" w:type="dxa"/>
              <w:bottom w:w="100" w:type="dxa"/>
              <w:right w:w="100" w:type="dxa"/>
            </w:tcMar>
          </w:tcPr>
          <w:p w14:paraId="5B6E308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0.7868</w:t>
            </w:r>
          </w:p>
        </w:tc>
        <w:tc>
          <w:tcPr>
            <w:tcW w:w="1080" w:type="dxa"/>
            <w:shd w:val="clear" w:color="auto" w:fill="auto"/>
            <w:tcMar>
              <w:top w:w="100" w:type="dxa"/>
              <w:left w:w="100" w:type="dxa"/>
              <w:bottom w:w="100" w:type="dxa"/>
              <w:right w:w="100" w:type="dxa"/>
            </w:tcMar>
          </w:tcPr>
          <w:p w14:paraId="2D48AAB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0.0239</w:t>
            </w:r>
          </w:p>
        </w:tc>
        <w:tc>
          <w:tcPr>
            <w:tcW w:w="1125" w:type="dxa"/>
            <w:shd w:val="clear" w:color="auto" w:fill="auto"/>
            <w:tcMar>
              <w:top w:w="100" w:type="dxa"/>
              <w:left w:w="100" w:type="dxa"/>
              <w:bottom w:w="100" w:type="dxa"/>
              <w:right w:w="100" w:type="dxa"/>
            </w:tcMar>
          </w:tcPr>
          <w:p w14:paraId="57CA427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6A7302" w14:paraId="51D626F0" w14:textId="77777777">
        <w:tc>
          <w:tcPr>
            <w:tcW w:w="930" w:type="dxa"/>
            <w:shd w:val="clear" w:color="auto" w:fill="auto"/>
            <w:tcMar>
              <w:top w:w="100" w:type="dxa"/>
              <w:left w:w="100" w:type="dxa"/>
              <w:bottom w:w="100" w:type="dxa"/>
              <w:right w:w="100" w:type="dxa"/>
            </w:tcMar>
          </w:tcPr>
          <w:p w14:paraId="00389A6A" w14:textId="77777777" w:rsidR="006A7302" w:rsidRDefault="006A7302">
            <w:pPr>
              <w:widowControl w:val="0"/>
              <w:spacing w:line="240" w:lineRule="auto"/>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14:paraId="1688928D"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1) vs. ISO ePM10 65%</w:t>
            </w:r>
          </w:p>
        </w:tc>
        <w:tc>
          <w:tcPr>
            <w:tcW w:w="1095" w:type="dxa"/>
            <w:shd w:val="clear" w:color="auto" w:fill="auto"/>
            <w:tcMar>
              <w:top w:w="100" w:type="dxa"/>
              <w:left w:w="100" w:type="dxa"/>
              <w:bottom w:w="100" w:type="dxa"/>
              <w:right w:w="100" w:type="dxa"/>
            </w:tcMar>
          </w:tcPr>
          <w:p w14:paraId="106AEDF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3.024</w:t>
            </w:r>
          </w:p>
        </w:tc>
        <w:tc>
          <w:tcPr>
            <w:tcW w:w="1080" w:type="dxa"/>
            <w:shd w:val="clear" w:color="auto" w:fill="auto"/>
            <w:tcMar>
              <w:top w:w="100" w:type="dxa"/>
              <w:left w:w="100" w:type="dxa"/>
              <w:bottom w:w="100" w:type="dxa"/>
              <w:right w:w="100" w:type="dxa"/>
            </w:tcMar>
          </w:tcPr>
          <w:p w14:paraId="7138BEA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0.0839</w:t>
            </w:r>
          </w:p>
        </w:tc>
        <w:tc>
          <w:tcPr>
            <w:tcW w:w="1125" w:type="dxa"/>
            <w:shd w:val="clear" w:color="auto" w:fill="auto"/>
            <w:tcMar>
              <w:top w:w="100" w:type="dxa"/>
              <w:left w:w="100" w:type="dxa"/>
              <w:bottom w:w="100" w:type="dxa"/>
              <w:right w:w="100" w:type="dxa"/>
            </w:tcMar>
          </w:tcPr>
          <w:p w14:paraId="28F81F5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0.0018</w:t>
            </w:r>
          </w:p>
        </w:tc>
      </w:tr>
      <w:tr w:rsidR="006A7302" w14:paraId="4FE4DAAE" w14:textId="77777777">
        <w:tc>
          <w:tcPr>
            <w:tcW w:w="930" w:type="dxa"/>
            <w:shd w:val="clear" w:color="auto" w:fill="auto"/>
            <w:tcMar>
              <w:top w:w="100" w:type="dxa"/>
              <w:left w:w="100" w:type="dxa"/>
              <w:bottom w:w="100" w:type="dxa"/>
              <w:right w:w="100" w:type="dxa"/>
            </w:tcMar>
          </w:tcPr>
          <w:p w14:paraId="1FA0AE17" w14:textId="77777777" w:rsidR="006A7302" w:rsidRDefault="006A7302">
            <w:pPr>
              <w:widowControl w:val="0"/>
              <w:spacing w:line="240" w:lineRule="auto"/>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14:paraId="72436738"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2)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095" w:type="dxa"/>
            <w:shd w:val="clear" w:color="auto" w:fill="auto"/>
            <w:tcMar>
              <w:top w:w="100" w:type="dxa"/>
              <w:left w:w="100" w:type="dxa"/>
              <w:bottom w:w="100" w:type="dxa"/>
              <w:right w:w="100" w:type="dxa"/>
            </w:tcMar>
          </w:tcPr>
          <w:p w14:paraId="1EDBB86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1.656</w:t>
            </w:r>
          </w:p>
        </w:tc>
        <w:tc>
          <w:tcPr>
            <w:tcW w:w="1080" w:type="dxa"/>
            <w:shd w:val="clear" w:color="auto" w:fill="auto"/>
            <w:tcMar>
              <w:top w:w="100" w:type="dxa"/>
              <w:left w:w="100" w:type="dxa"/>
              <w:bottom w:w="100" w:type="dxa"/>
              <w:right w:w="100" w:type="dxa"/>
            </w:tcMar>
          </w:tcPr>
          <w:p w14:paraId="6E3DC77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0.0478</w:t>
            </w:r>
          </w:p>
        </w:tc>
        <w:tc>
          <w:tcPr>
            <w:tcW w:w="1125" w:type="dxa"/>
            <w:shd w:val="clear" w:color="auto" w:fill="auto"/>
            <w:tcMar>
              <w:top w:w="100" w:type="dxa"/>
              <w:left w:w="100" w:type="dxa"/>
              <w:bottom w:w="100" w:type="dxa"/>
              <w:right w:w="100" w:type="dxa"/>
            </w:tcMar>
          </w:tcPr>
          <w:p w14:paraId="531B0D9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0.3912</w:t>
            </w:r>
          </w:p>
        </w:tc>
      </w:tr>
      <w:tr w:rsidR="006A7302" w14:paraId="3A63FD22" w14:textId="77777777">
        <w:tc>
          <w:tcPr>
            <w:tcW w:w="930" w:type="dxa"/>
            <w:shd w:val="clear" w:color="auto" w:fill="auto"/>
            <w:tcMar>
              <w:top w:w="100" w:type="dxa"/>
              <w:left w:w="100" w:type="dxa"/>
              <w:bottom w:w="100" w:type="dxa"/>
              <w:right w:w="100" w:type="dxa"/>
            </w:tcMar>
          </w:tcPr>
          <w:p w14:paraId="19A61EFA" w14:textId="77777777" w:rsidR="006A7302" w:rsidRDefault="006A7302">
            <w:pPr>
              <w:widowControl w:val="0"/>
              <w:spacing w:line="240" w:lineRule="auto"/>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14:paraId="14FF2787"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 65% (company 2) vs. ISO ePM10 65%</w:t>
            </w:r>
          </w:p>
        </w:tc>
        <w:tc>
          <w:tcPr>
            <w:tcW w:w="1095" w:type="dxa"/>
            <w:shd w:val="clear" w:color="auto" w:fill="auto"/>
            <w:tcMar>
              <w:top w:w="100" w:type="dxa"/>
              <w:left w:w="100" w:type="dxa"/>
              <w:bottom w:w="100" w:type="dxa"/>
              <w:right w:w="100" w:type="dxa"/>
            </w:tcMar>
          </w:tcPr>
          <w:p w14:paraId="1B9C1D3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1.174</w:t>
            </w:r>
          </w:p>
        </w:tc>
        <w:tc>
          <w:tcPr>
            <w:tcW w:w="1080" w:type="dxa"/>
            <w:shd w:val="clear" w:color="auto" w:fill="auto"/>
            <w:tcMar>
              <w:top w:w="100" w:type="dxa"/>
              <w:left w:w="100" w:type="dxa"/>
              <w:bottom w:w="100" w:type="dxa"/>
              <w:right w:w="100" w:type="dxa"/>
            </w:tcMar>
          </w:tcPr>
          <w:p w14:paraId="4F18AEA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0.0334</w:t>
            </w:r>
          </w:p>
        </w:tc>
        <w:tc>
          <w:tcPr>
            <w:tcW w:w="1125" w:type="dxa"/>
            <w:shd w:val="clear" w:color="auto" w:fill="auto"/>
            <w:tcMar>
              <w:top w:w="100" w:type="dxa"/>
              <w:left w:w="100" w:type="dxa"/>
              <w:bottom w:w="100" w:type="dxa"/>
              <w:right w:w="100" w:type="dxa"/>
            </w:tcMar>
          </w:tcPr>
          <w:p w14:paraId="00F10BF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6A7302" w14:paraId="0527A8E0" w14:textId="77777777">
        <w:tc>
          <w:tcPr>
            <w:tcW w:w="930" w:type="dxa"/>
            <w:shd w:val="clear" w:color="auto" w:fill="auto"/>
            <w:tcMar>
              <w:top w:w="100" w:type="dxa"/>
              <w:left w:w="100" w:type="dxa"/>
              <w:bottom w:w="100" w:type="dxa"/>
              <w:right w:w="100" w:type="dxa"/>
            </w:tcMar>
          </w:tcPr>
          <w:p w14:paraId="28F2E05D" w14:textId="77777777" w:rsidR="006A7302" w:rsidRDefault="006A7302">
            <w:pPr>
              <w:widowControl w:val="0"/>
              <w:spacing w:line="240" w:lineRule="auto"/>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14:paraId="08961B04"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ISO </w:t>
            </w:r>
            <w:proofErr w:type="spellStart"/>
            <w:r>
              <w:rPr>
                <w:rFonts w:ascii="Times New Roman" w:eastAsia="Times New Roman" w:hAnsi="Times New Roman" w:cs="Times New Roman"/>
                <w:b/>
                <w:sz w:val="24"/>
                <w:szCs w:val="24"/>
              </w:rPr>
              <w:t>ePM</w:t>
            </w:r>
            <w:proofErr w:type="spellEnd"/>
            <w:r>
              <w:rPr>
                <w:rFonts w:ascii="Times New Roman" w:eastAsia="Times New Roman" w:hAnsi="Times New Roman" w:cs="Times New Roman"/>
                <w:b/>
                <w:sz w:val="24"/>
                <w:szCs w:val="24"/>
              </w:rPr>
              <w:t xml:space="preserve"> 2.5 70% vs. ISO ePM10 65%</w:t>
            </w:r>
          </w:p>
        </w:tc>
        <w:tc>
          <w:tcPr>
            <w:tcW w:w="1095" w:type="dxa"/>
            <w:shd w:val="clear" w:color="auto" w:fill="auto"/>
            <w:tcMar>
              <w:top w:w="100" w:type="dxa"/>
              <w:left w:w="100" w:type="dxa"/>
              <w:bottom w:w="100" w:type="dxa"/>
              <w:right w:w="100" w:type="dxa"/>
            </w:tcMar>
          </w:tcPr>
          <w:p w14:paraId="01972A0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2.871</w:t>
            </w:r>
          </w:p>
        </w:tc>
        <w:tc>
          <w:tcPr>
            <w:tcW w:w="1080" w:type="dxa"/>
            <w:shd w:val="clear" w:color="auto" w:fill="auto"/>
            <w:tcMar>
              <w:top w:w="100" w:type="dxa"/>
              <w:left w:w="100" w:type="dxa"/>
              <w:bottom w:w="100" w:type="dxa"/>
              <w:right w:w="100" w:type="dxa"/>
            </w:tcMar>
          </w:tcPr>
          <w:p w14:paraId="1F33B2D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0.0801</w:t>
            </w:r>
          </w:p>
        </w:tc>
        <w:tc>
          <w:tcPr>
            <w:tcW w:w="1125" w:type="dxa"/>
            <w:shd w:val="clear" w:color="auto" w:fill="auto"/>
            <w:tcMar>
              <w:top w:w="100" w:type="dxa"/>
              <w:left w:w="100" w:type="dxa"/>
              <w:bottom w:w="100" w:type="dxa"/>
              <w:right w:w="100" w:type="dxa"/>
            </w:tcMar>
          </w:tcPr>
          <w:p w14:paraId="1D5FF43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0.0102</w:t>
            </w:r>
          </w:p>
        </w:tc>
      </w:tr>
    </w:tbl>
    <w:p w14:paraId="5D864385" w14:textId="77777777" w:rsidR="006A7302" w:rsidRDefault="006A7302">
      <w:pPr>
        <w:rPr>
          <w:rFonts w:ascii="Times New Roman" w:eastAsia="Times New Roman" w:hAnsi="Times New Roman" w:cs="Times New Roman"/>
          <w:sz w:val="24"/>
          <w:szCs w:val="24"/>
        </w:rPr>
      </w:pPr>
    </w:p>
    <w:p w14:paraId="02D938F9"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S7. Pairwise differences between beta dispersion (distance to group centroids) of bird and mammalian communities between the four different filter types. Significant differences are indicated with bold font and there were no significant pairwise differences in 16S_mam dataset.</w:t>
      </w: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035"/>
        <w:gridCol w:w="1170"/>
        <w:gridCol w:w="900"/>
        <w:gridCol w:w="1095"/>
      </w:tblGrid>
      <w:tr w:rsidR="006A7302" w14:paraId="264657F0" w14:textId="77777777">
        <w:tc>
          <w:tcPr>
            <w:tcW w:w="1800" w:type="dxa"/>
            <w:shd w:val="clear" w:color="auto" w:fill="auto"/>
            <w:tcMar>
              <w:top w:w="100" w:type="dxa"/>
              <w:left w:w="100" w:type="dxa"/>
              <w:bottom w:w="100" w:type="dxa"/>
              <w:right w:w="100" w:type="dxa"/>
            </w:tcMar>
          </w:tcPr>
          <w:p w14:paraId="626B56B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4035" w:type="dxa"/>
            <w:shd w:val="clear" w:color="auto" w:fill="auto"/>
            <w:tcMar>
              <w:top w:w="100" w:type="dxa"/>
              <w:left w:w="100" w:type="dxa"/>
              <w:bottom w:w="100" w:type="dxa"/>
              <w:right w:w="100" w:type="dxa"/>
            </w:tcMar>
          </w:tcPr>
          <w:p w14:paraId="4AE97A8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170" w:type="dxa"/>
            <w:shd w:val="clear" w:color="auto" w:fill="auto"/>
            <w:tcMar>
              <w:top w:w="100" w:type="dxa"/>
              <w:left w:w="100" w:type="dxa"/>
              <w:bottom w:w="100" w:type="dxa"/>
              <w:right w:w="100" w:type="dxa"/>
            </w:tcMar>
          </w:tcPr>
          <w:p w14:paraId="7A0F512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w:t>
            </w:r>
          </w:p>
        </w:tc>
        <w:tc>
          <w:tcPr>
            <w:tcW w:w="900" w:type="dxa"/>
            <w:shd w:val="clear" w:color="auto" w:fill="auto"/>
            <w:tcMar>
              <w:top w:w="100" w:type="dxa"/>
              <w:left w:w="100" w:type="dxa"/>
              <w:bottom w:w="100" w:type="dxa"/>
              <w:right w:w="100" w:type="dxa"/>
            </w:tcMar>
          </w:tcPr>
          <w:p w14:paraId="38AA495F" w14:textId="77777777" w:rsidR="006A7302" w:rsidRDefault="00000000">
            <w:pPr>
              <w:widowControl w:val="0"/>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t.ratio</w:t>
            </w:r>
            <w:proofErr w:type="spellEnd"/>
            <w:proofErr w:type="gramEnd"/>
          </w:p>
        </w:tc>
        <w:tc>
          <w:tcPr>
            <w:tcW w:w="1095" w:type="dxa"/>
            <w:shd w:val="clear" w:color="auto" w:fill="auto"/>
            <w:tcMar>
              <w:top w:w="100" w:type="dxa"/>
              <w:left w:w="100" w:type="dxa"/>
              <w:bottom w:w="100" w:type="dxa"/>
              <w:right w:w="100" w:type="dxa"/>
            </w:tcMar>
          </w:tcPr>
          <w:p w14:paraId="77CD9E7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6A7302" w14:paraId="08511090" w14:textId="77777777">
        <w:tc>
          <w:tcPr>
            <w:tcW w:w="1800" w:type="dxa"/>
            <w:shd w:val="clear" w:color="auto" w:fill="auto"/>
            <w:tcMar>
              <w:top w:w="100" w:type="dxa"/>
              <w:left w:w="100" w:type="dxa"/>
              <w:bottom w:w="100" w:type="dxa"/>
              <w:right w:w="100" w:type="dxa"/>
            </w:tcMar>
          </w:tcPr>
          <w:p w14:paraId="73A857F1"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035" w:type="dxa"/>
            <w:shd w:val="clear" w:color="auto" w:fill="auto"/>
            <w:tcMar>
              <w:top w:w="100" w:type="dxa"/>
              <w:left w:w="100" w:type="dxa"/>
              <w:bottom w:w="100" w:type="dxa"/>
              <w:right w:w="100" w:type="dxa"/>
            </w:tcMar>
          </w:tcPr>
          <w:p w14:paraId="1C42BCE0"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1) vs. ISO ePM1 65% (company 2)</w:t>
            </w:r>
          </w:p>
        </w:tc>
        <w:tc>
          <w:tcPr>
            <w:tcW w:w="1170" w:type="dxa"/>
            <w:shd w:val="clear" w:color="auto" w:fill="auto"/>
            <w:tcMar>
              <w:top w:w="100" w:type="dxa"/>
              <w:left w:w="100" w:type="dxa"/>
              <w:bottom w:w="100" w:type="dxa"/>
              <w:right w:w="100" w:type="dxa"/>
            </w:tcMar>
          </w:tcPr>
          <w:p w14:paraId="4754AEA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0.0855</w:t>
            </w:r>
          </w:p>
        </w:tc>
        <w:tc>
          <w:tcPr>
            <w:tcW w:w="900" w:type="dxa"/>
            <w:shd w:val="clear" w:color="auto" w:fill="auto"/>
            <w:tcMar>
              <w:top w:w="100" w:type="dxa"/>
              <w:left w:w="100" w:type="dxa"/>
              <w:bottom w:w="100" w:type="dxa"/>
              <w:right w:w="100" w:type="dxa"/>
            </w:tcMar>
          </w:tcPr>
          <w:p w14:paraId="16BDD96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3.728</w:t>
            </w:r>
          </w:p>
        </w:tc>
        <w:tc>
          <w:tcPr>
            <w:tcW w:w="1095" w:type="dxa"/>
            <w:shd w:val="clear" w:color="auto" w:fill="auto"/>
            <w:tcMar>
              <w:top w:w="100" w:type="dxa"/>
              <w:left w:w="100" w:type="dxa"/>
              <w:bottom w:w="100" w:type="dxa"/>
              <w:right w:w="100" w:type="dxa"/>
            </w:tcMar>
          </w:tcPr>
          <w:p w14:paraId="0C49DA8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0.0023</w:t>
            </w:r>
          </w:p>
        </w:tc>
      </w:tr>
      <w:tr w:rsidR="006A7302" w14:paraId="5F006455" w14:textId="77777777">
        <w:tc>
          <w:tcPr>
            <w:tcW w:w="1800" w:type="dxa"/>
            <w:shd w:val="clear" w:color="auto" w:fill="auto"/>
            <w:tcMar>
              <w:top w:w="100" w:type="dxa"/>
              <w:left w:w="100" w:type="dxa"/>
              <w:bottom w:w="100" w:type="dxa"/>
              <w:right w:w="100" w:type="dxa"/>
            </w:tcMar>
          </w:tcPr>
          <w:p w14:paraId="28F51B89" w14:textId="77777777" w:rsidR="006A7302" w:rsidRDefault="006A7302">
            <w:pPr>
              <w:widowControl w:val="0"/>
              <w:spacing w:line="240" w:lineRule="auto"/>
              <w:rPr>
                <w:rFonts w:ascii="Times New Roman" w:eastAsia="Times New Roman" w:hAnsi="Times New Roman" w:cs="Times New Roman"/>
                <w:sz w:val="24"/>
                <w:szCs w:val="24"/>
              </w:rPr>
            </w:pPr>
          </w:p>
        </w:tc>
        <w:tc>
          <w:tcPr>
            <w:tcW w:w="4035" w:type="dxa"/>
            <w:shd w:val="clear" w:color="auto" w:fill="auto"/>
            <w:tcMar>
              <w:top w:w="100" w:type="dxa"/>
              <w:left w:w="100" w:type="dxa"/>
              <w:bottom w:w="100" w:type="dxa"/>
              <w:right w:w="100" w:type="dxa"/>
            </w:tcMar>
          </w:tcPr>
          <w:p w14:paraId="5E2E2B96"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1)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170" w:type="dxa"/>
            <w:shd w:val="clear" w:color="auto" w:fill="auto"/>
            <w:tcMar>
              <w:top w:w="100" w:type="dxa"/>
              <w:left w:w="100" w:type="dxa"/>
              <w:bottom w:w="100" w:type="dxa"/>
              <w:right w:w="100" w:type="dxa"/>
            </w:tcMar>
          </w:tcPr>
          <w:p w14:paraId="2C4B0B0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0.0417</w:t>
            </w:r>
          </w:p>
        </w:tc>
        <w:tc>
          <w:tcPr>
            <w:tcW w:w="900" w:type="dxa"/>
            <w:shd w:val="clear" w:color="auto" w:fill="auto"/>
            <w:tcMar>
              <w:top w:w="100" w:type="dxa"/>
              <w:left w:w="100" w:type="dxa"/>
              <w:bottom w:w="100" w:type="dxa"/>
              <w:right w:w="100" w:type="dxa"/>
            </w:tcMar>
          </w:tcPr>
          <w:p w14:paraId="55F22CA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1.792</w:t>
            </w:r>
          </w:p>
        </w:tc>
        <w:tc>
          <w:tcPr>
            <w:tcW w:w="1095" w:type="dxa"/>
            <w:shd w:val="clear" w:color="auto" w:fill="auto"/>
            <w:tcMar>
              <w:top w:w="100" w:type="dxa"/>
              <w:left w:w="100" w:type="dxa"/>
              <w:bottom w:w="100" w:type="dxa"/>
              <w:right w:w="100" w:type="dxa"/>
            </w:tcMar>
          </w:tcPr>
          <w:p w14:paraId="46A9111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0.2867</w:t>
            </w:r>
          </w:p>
        </w:tc>
      </w:tr>
      <w:tr w:rsidR="006A7302" w14:paraId="73E90368" w14:textId="77777777">
        <w:tc>
          <w:tcPr>
            <w:tcW w:w="1800" w:type="dxa"/>
            <w:shd w:val="clear" w:color="auto" w:fill="auto"/>
            <w:tcMar>
              <w:top w:w="100" w:type="dxa"/>
              <w:left w:w="100" w:type="dxa"/>
              <w:bottom w:w="100" w:type="dxa"/>
              <w:right w:w="100" w:type="dxa"/>
            </w:tcMar>
          </w:tcPr>
          <w:p w14:paraId="2D1602B2" w14:textId="77777777" w:rsidR="006A7302" w:rsidRDefault="006A7302">
            <w:pPr>
              <w:widowControl w:val="0"/>
              <w:spacing w:line="240" w:lineRule="auto"/>
              <w:rPr>
                <w:rFonts w:ascii="Times New Roman" w:eastAsia="Times New Roman" w:hAnsi="Times New Roman" w:cs="Times New Roman"/>
                <w:sz w:val="24"/>
                <w:szCs w:val="24"/>
              </w:rPr>
            </w:pPr>
          </w:p>
        </w:tc>
        <w:tc>
          <w:tcPr>
            <w:tcW w:w="4035" w:type="dxa"/>
            <w:shd w:val="clear" w:color="auto" w:fill="auto"/>
            <w:tcMar>
              <w:top w:w="100" w:type="dxa"/>
              <w:left w:w="100" w:type="dxa"/>
              <w:bottom w:w="100" w:type="dxa"/>
              <w:right w:w="100" w:type="dxa"/>
            </w:tcMar>
          </w:tcPr>
          <w:p w14:paraId="40723D22"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ISO ePM1 65% (company 1) vs. ISO ePM10 65%</w:t>
            </w:r>
          </w:p>
        </w:tc>
        <w:tc>
          <w:tcPr>
            <w:tcW w:w="1170" w:type="dxa"/>
            <w:shd w:val="clear" w:color="auto" w:fill="auto"/>
            <w:tcMar>
              <w:top w:w="100" w:type="dxa"/>
              <w:left w:w="100" w:type="dxa"/>
              <w:bottom w:w="100" w:type="dxa"/>
              <w:right w:w="100" w:type="dxa"/>
            </w:tcMar>
          </w:tcPr>
          <w:p w14:paraId="79A00C5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0.1335</w:t>
            </w:r>
          </w:p>
        </w:tc>
        <w:tc>
          <w:tcPr>
            <w:tcW w:w="900" w:type="dxa"/>
            <w:shd w:val="clear" w:color="auto" w:fill="auto"/>
            <w:tcMar>
              <w:top w:w="100" w:type="dxa"/>
              <w:left w:w="100" w:type="dxa"/>
              <w:bottom w:w="100" w:type="dxa"/>
              <w:right w:w="100" w:type="dxa"/>
            </w:tcMar>
          </w:tcPr>
          <w:p w14:paraId="0C06D215"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5.819</w:t>
            </w:r>
          </w:p>
        </w:tc>
        <w:tc>
          <w:tcPr>
            <w:tcW w:w="1095" w:type="dxa"/>
            <w:shd w:val="clear" w:color="auto" w:fill="auto"/>
            <w:tcMar>
              <w:top w:w="100" w:type="dxa"/>
              <w:left w:w="100" w:type="dxa"/>
              <w:bottom w:w="100" w:type="dxa"/>
              <w:right w:w="100" w:type="dxa"/>
            </w:tcMar>
          </w:tcPr>
          <w:p w14:paraId="7CB62CF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&lt;0.0001</w:t>
            </w:r>
          </w:p>
        </w:tc>
      </w:tr>
      <w:tr w:rsidR="006A7302" w14:paraId="64EC64D6" w14:textId="77777777">
        <w:tc>
          <w:tcPr>
            <w:tcW w:w="1800" w:type="dxa"/>
            <w:shd w:val="clear" w:color="auto" w:fill="auto"/>
            <w:tcMar>
              <w:top w:w="100" w:type="dxa"/>
              <w:left w:w="100" w:type="dxa"/>
              <w:bottom w:w="100" w:type="dxa"/>
              <w:right w:w="100" w:type="dxa"/>
            </w:tcMar>
          </w:tcPr>
          <w:p w14:paraId="4D34A5A4" w14:textId="77777777" w:rsidR="006A7302" w:rsidRDefault="006A7302">
            <w:pPr>
              <w:widowControl w:val="0"/>
              <w:spacing w:line="240" w:lineRule="auto"/>
              <w:rPr>
                <w:rFonts w:ascii="Times New Roman" w:eastAsia="Times New Roman" w:hAnsi="Times New Roman" w:cs="Times New Roman"/>
                <w:sz w:val="24"/>
                <w:szCs w:val="24"/>
              </w:rPr>
            </w:pPr>
          </w:p>
        </w:tc>
        <w:tc>
          <w:tcPr>
            <w:tcW w:w="4035" w:type="dxa"/>
            <w:shd w:val="clear" w:color="auto" w:fill="auto"/>
            <w:tcMar>
              <w:top w:w="100" w:type="dxa"/>
              <w:left w:w="100" w:type="dxa"/>
              <w:bottom w:w="100" w:type="dxa"/>
              <w:right w:w="100" w:type="dxa"/>
            </w:tcMar>
          </w:tcPr>
          <w:p w14:paraId="77C35DF7"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 ePM1 65% (company 2) vs. ISO </w:t>
            </w:r>
            <w:proofErr w:type="spellStart"/>
            <w:r>
              <w:rPr>
                <w:rFonts w:ascii="Times New Roman" w:eastAsia="Times New Roman" w:hAnsi="Times New Roman" w:cs="Times New Roman"/>
                <w:sz w:val="24"/>
                <w:szCs w:val="24"/>
              </w:rPr>
              <w:t>ePM</w:t>
            </w:r>
            <w:proofErr w:type="spellEnd"/>
            <w:r>
              <w:rPr>
                <w:rFonts w:ascii="Times New Roman" w:eastAsia="Times New Roman" w:hAnsi="Times New Roman" w:cs="Times New Roman"/>
                <w:sz w:val="24"/>
                <w:szCs w:val="24"/>
              </w:rPr>
              <w:t xml:space="preserve"> 2.5 70%</w:t>
            </w:r>
          </w:p>
        </w:tc>
        <w:tc>
          <w:tcPr>
            <w:tcW w:w="1170" w:type="dxa"/>
            <w:shd w:val="clear" w:color="auto" w:fill="auto"/>
            <w:tcMar>
              <w:top w:w="100" w:type="dxa"/>
              <w:left w:w="100" w:type="dxa"/>
              <w:bottom w:w="100" w:type="dxa"/>
              <w:right w:w="100" w:type="dxa"/>
            </w:tcMar>
          </w:tcPr>
          <w:p w14:paraId="1CF8C15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-0.0438</w:t>
            </w:r>
          </w:p>
        </w:tc>
        <w:tc>
          <w:tcPr>
            <w:tcW w:w="900" w:type="dxa"/>
            <w:shd w:val="clear" w:color="auto" w:fill="auto"/>
            <w:tcMar>
              <w:top w:w="100" w:type="dxa"/>
              <w:left w:w="100" w:type="dxa"/>
              <w:bottom w:w="100" w:type="dxa"/>
              <w:right w:w="100" w:type="dxa"/>
            </w:tcMar>
          </w:tcPr>
          <w:p w14:paraId="0E1D328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-1.909</w:t>
            </w:r>
          </w:p>
        </w:tc>
        <w:tc>
          <w:tcPr>
            <w:tcW w:w="1095" w:type="dxa"/>
            <w:shd w:val="clear" w:color="auto" w:fill="auto"/>
            <w:tcMar>
              <w:top w:w="100" w:type="dxa"/>
              <w:left w:w="100" w:type="dxa"/>
              <w:bottom w:w="100" w:type="dxa"/>
              <w:right w:w="100" w:type="dxa"/>
            </w:tcMar>
          </w:tcPr>
          <w:p w14:paraId="1128CA7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0.2345</w:t>
            </w:r>
          </w:p>
        </w:tc>
      </w:tr>
      <w:tr w:rsidR="006A7302" w14:paraId="0FB87FB1" w14:textId="77777777">
        <w:tc>
          <w:tcPr>
            <w:tcW w:w="1800" w:type="dxa"/>
            <w:shd w:val="clear" w:color="auto" w:fill="auto"/>
            <w:tcMar>
              <w:top w:w="100" w:type="dxa"/>
              <w:left w:w="100" w:type="dxa"/>
              <w:bottom w:w="100" w:type="dxa"/>
              <w:right w:w="100" w:type="dxa"/>
            </w:tcMar>
          </w:tcPr>
          <w:p w14:paraId="5BE560A0" w14:textId="77777777" w:rsidR="006A7302" w:rsidRDefault="006A7302">
            <w:pPr>
              <w:widowControl w:val="0"/>
              <w:spacing w:line="240" w:lineRule="auto"/>
              <w:rPr>
                <w:rFonts w:ascii="Times New Roman" w:eastAsia="Times New Roman" w:hAnsi="Times New Roman" w:cs="Times New Roman"/>
                <w:sz w:val="24"/>
                <w:szCs w:val="24"/>
              </w:rPr>
            </w:pPr>
          </w:p>
        </w:tc>
        <w:tc>
          <w:tcPr>
            <w:tcW w:w="4035" w:type="dxa"/>
            <w:shd w:val="clear" w:color="auto" w:fill="auto"/>
            <w:tcMar>
              <w:top w:w="100" w:type="dxa"/>
              <w:left w:w="100" w:type="dxa"/>
              <w:bottom w:w="100" w:type="dxa"/>
              <w:right w:w="100" w:type="dxa"/>
            </w:tcMar>
          </w:tcPr>
          <w:p w14:paraId="09B8AFC6"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 ePM1 65% (company 2) vs. ISO ePM10 65%</w:t>
            </w:r>
          </w:p>
        </w:tc>
        <w:tc>
          <w:tcPr>
            <w:tcW w:w="1170" w:type="dxa"/>
            <w:shd w:val="clear" w:color="auto" w:fill="auto"/>
            <w:tcMar>
              <w:top w:w="100" w:type="dxa"/>
              <w:left w:w="100" w:type="dxa"/>
              <w:bottom w:w="100" w:type="dxa"/>
              <w:right w:w="100" w:type="dxa"/>
            </w:tcMar>
          </w:tcPr>
          <w:p w14:paraId="0D3BE3A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0.0481</w:t>
            </w:r>
          </w:p>
        </w:tc>
        <w:tc>
          <w:tcPr>
            <w:tcW w:w="900" w:type="dxa"/>
            <w:shd w:val="clear" w:color="auto" w:fill="auto"/>
            <w:tcMar>
              <w:top w:w="100" w:type="dxa"/>
              <w:left w:w="100" w:type="dxa"/>
              <w:bottom w:w="100" w:type="dxa"/>
              <w:right w:w="100" w:type="dxa"/>
            </w:tcMar>
          </w:tcPr>
          <w:p w14:paraId="4D990AE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2.123</w:t>
            </w:r>
          </w:p>
        </w:tc>
        <w:tc>
          <w:tcPr>
            <w:tcW w:w="1095" w:type="dxa"/>
            <w:shd w:val="clear" w:color="auto" w:fill="auto"/>
            <w:tcMar>
              <w:top w:w="100" w:type="dxa"/>
              <w:left w:w="100" w:type="dxa"/>
              <w:bottom w:w="100" w:type="dxa"/>
              <w:right w:w="100" w:type="dxa"/>
            </w:tcMar>
          </w:tcPr>
          <w:p w14:paraId="03452C1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0.1569</w:t>
            </w:r>
          </w:p>
        </w:tc>
      </w:tr>
      <w:tr w:rsidR="006A7302" w14:paraId="77875E14" w14:textId="77777777">
        <w:tc>
          <w:tcPr>
            <w:tcW w:w="1800" w:type="dxa"/>
            <w:shd w:val="clear" w:color="auto" w:fill="auto"/>
            <w:tcMar>
              <w:top w:w="100" w:type="dxa"/>
              <w:left w:w="100" w:type="dxa"/>
              <w:bottom w:w="100" w:type="dxa"/>
              <w:right w:w="100" w:type="dxa"/>
            </w:tcMar>
          </w:tcPr>
          <w:p w14:paraId="340751EA" w14:textId="77777777" w:rsidR="006A7302" w:rsidRDefault="006A7302">
            <w:pPr>
              <w:widowControl w:val="0"/>
              <w:spacing w:line="240" w:lineRule="auto"/>
              <w:rPr>
                <w:rFonts w:ascii="Times New Roman" w:eastAsia="Times New Roman" w:hAnsi="Times New Roman" w:cs="Times New Roman"/>
                <w:sz w:val="24"/>
                <w:szCs w:val="24"/>
              </w:rPr>
            </w:pPr>
          </w:p>
        </w:tc>
        <w:tc>
          <w:tcPr>
            <w:tcW w:w="4035" w:type="dxa"/>
            <w:shd w:val="clear" w:color="auto" w:fill="auto"/>
            <w:tcMar>
              <w:top w:w="100" w:type="dxa"/>
              <w:left w:w="100" w:type="dxa"/>
              <w:bottom w:w="100" w:type="dxa"/>
              <w:right w:w="100" w:type="dxa"/>
            </w:tcMar>
          </w:tcPr>
          <w:p w14:paraId="17DE59B9" w14:textId="77777777" w:rsidR="006A7302"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ISO </w:t>
            </w:r>
            <w:proofErr w:type="spellStart"/>
            <w:r>
              <w:rPr>
                <w:rFonts w:ascii="Times New Roman" w:eastAsia="Times New Roman" w:hAnsi="Times New Roman" w:cs="Times New Roman"/>
                <w:b/>
                <w:sz w:val="24"/>
                <w:szCs w:val="24"/>
              </w:rPr>
              <w:t>ePM</w:t>
            </w:r>
            <w:proofErr w:type="spellEnd"/>
            <w:r>
              <w:rPr>
                <w:rFonts w:ascii="Times New Roman" w:eastAsia="Times New Roman" w:hAnsi="Times New Roman" w:cs="Times New Roman"/>
                <w:b/>
                <w:sz w:val="24"/>
                <w:szCs w:val="24"/>
              </w:rPr>
              <w:t xml:space="preserve"> 2.5 70% vs. ISO ePM10 65%</w:t>
            </w:r>
          </w:p>
        </w:tc>
        <w:tc>
          <w:tcPr>
            <w:tcW w:w="1170" w:type="dxa"/>
            <w:shd w:val="clear" w:color="auto" w:fill="auto"/>
            <w:tcMar>
              <w:top w:w="100" w:type="dxa"/>
              <w:left w:w="100" w:type="dxa"/>
              <w:bottom w:w="100" w:type="dxa"/>
              <w:right w:w="100" w:type="dxa"/>
            </w:tcMar>
          </w:tcPr>
          <w:p w14:paraId="4824CE45"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0.0918</w:t>
            </w:r>
          </w:p>
        </w:tc>
        <w:tc>
          <w:tcPr>
            <w:tcW w:w="900" w:type="dxa"/>
            <w:shd w:val="clear" w:color="auto" w:fill="auto"/>
            <w:tcMar>
              <w:top w:w="100" w:type="dxa"/>
              <w:left w:w="100" w:type="dxa"/>
              <w:bottom w:w="100" w:type="dxa"/>
              <w:right w:w="100" w:type="dxa"/>
            </w:tcMar>
          </w:tcPr>
          <w:p w14:paraId="470A1285"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4.000</w:t>
            </w:r>
          </w:p>
        </w:tc>
        <w:tc>
          <w:tcPr>
            <w:tcW w:w="1095" w:type="dxa"/>
            <w:shd w:val="clear" w:color="auto" w:fill="auto"/>
            <w:tcMar>
              <w:top w:w="100" w:type="dxa"/>
              <w:left w:w="100" w:type="dxa"/>
              <w:bottom w:w="100" w:type="dxa"/>
              <w:right w:w="100" w:type="dxa"/>
            </w:tcMar>
          </w:tcPr>
          <w:p w14:paraId="68754FE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0.0009</w:t>
            </w:r>
          </w:p>
        </w:tc>
      </w:tr>
    </w:tbl>
    <w:p w14:paraId="1F312D90" w14:textId="77777777" w:rsidR="006A7302" w:rsidRDefault="006A7302">
      <w:pPr>
        <w:rPr>
          <w:rFonts w:ascii="Times New Roman" w:eastAsia="Times New Roman" w:hAnsi="Times New Roman" w:cs="Times New Roman"/>
          <w:sz w:val="24"/>
          <w:szCs w:val="24"/>
        </w:rPr>
      </w:pPr>
    </w:p>
    <w:p w14:paraId="3CADB060"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S8. Results on Critical threshold (</w:t>
      </w:r>
      <w:proofErr w:type="spellStart"/>
      <w:r>
        <w:rPr>
          <w:rFonts w:ascii="Times New Roman" w:eastAsia="Times New Roman" w:hAnsi="Times New Roman" w:cs="Times New Roman"/>
          <w:sz w:val="24"/>
          <w:szCs w:val="24"/>
        </w:rPr>
        <w:t>ct</w:t>
      </w:r>
      <w:proofErr w:type="spellEnd"/>
      <w:r>
        <w:rPr>
          <w:rFonts w:ascii="Times New Roman" w:eastAsia="Times New Roman" w:hAnsi="Times New Roman" w:cs="Times New Roman"/>
          <w:sz w:val="24"/>
          <w:szCs w:val="24"/>
        </w:rPr>
        <w:t xml:space="preserve">) values based on qPCRs with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primers on different filter types of experiment 1. Log transformed DNA concentrations were calculated using the known concentrations of the DNA used in the standard curve. Table is in a separate excel file. </w:t>
      </w:r>
    </w:p>
    <w:p w14:paraId="6E541C27" w14:textId="77777777" w:rsidR="006A7302" w:rsidRDefault="006A7302">
      <w:pPr>
        <w:rPr>
          <w:rFonts w:ascii="Times New Roman" w:eastAsia="Times New Roman" w:hAnsi="Times New Roman" w:cs="Times New Roman"/>
          <w:sz w:val="24"/>
          <w:szCs w:val="24"/>
        </w:rPr>
      </w:pPr>
    </w:p>
    <w:p w14:paraId="2BC8F6BC" w14:textId="0A4EB7DC"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S9. Metadata on sample sites and samplers of air samplers at </w:t>
      </w:r>
      <w:proofErr w:type="spellStart"/>
      <w:r>
        <w:rPr>
          <w:rFonts w:ascii="Times New Roman" w:eastAsia="Times New Roman" w:hAnsi="Times New Roman" w:cs="Times New Roman"/>
          <w:sz w:val="24"/>
          <w:szCs w:val="24"/>
        </w:rPr>
        <w:t>Æbelø</w:t>
      </w:r>
      <w:proofErr w:type="spellEnd"/>
      <w:r>
        <w:rPr>
          <w:rFonts w:ascii="Times New Roman" w:eastAsia="Times New Roman" w:hAnsi="Times New Roman" w:cs="Times New Roman"/>
          <w:sz w:val="24"/>
          <w:szCs w:val="24"/>
        </w:rPr>
        <w:t xml:space="preserve"> (Sample storage experiment: Experiment 2).</w:t>
      </w:r>
      <w:r w:rsidR="008D64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Table is in a separate excel file. </w:t>
      </w:r>
    </w:p>
    <w:p w14:paraId="57AE59CB" w14:textId="77777777" w:rsidR="006A7302" w:rsidRDefault="006A7302">
      <w:pPr>
        <w:rPr>
          <w:rFonts w:ascii="Times New Roman" w:eastAsia="Times New Roman" w:hAnsi="Times New Roman" w:cs="Times New Roman"/>
          <w:sz w:val="24"/>
          <w:szCs w:val="24"/>
        </w:rPr>
      </w:pPr>
    </w:p>
    <w:p w14:paraId="56B7B63C" w14:textId="394D9B2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S10. Curated taxa table of the Experiment 2. Tab 1 and 3 shows the OTU tables after curation with Lulu for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and 16Smam primers respectively. </w:t>
      </w:r>
      <w:proofErr w:type="gramStart"/>
      <w:r>
        <w:rPr>
          <w:rFonts w:ascii="Times New Roman" w:eastAsia="Times New Roman" w:hAnsi="Times New Roman" w:cs="Times New Roman"/>
          <w:sz w:val="24"/>
          <w:szCs w:val="24"/>
        </w:rPr>
        <w:t>Tab</w:t>
      </w:r>
      <w:proofErr w:type="gramEnd"/>
      <w:r>
        <w:rPr>
          <w:rFonts w:ascii="Times New Roman" w:eastAsia="Times New Roman" w:hAnsi="Times New Roman" w:cs="Times New Roman"/>
          <w:sz w:val="24"/>
          <w:szCs w:val="24"/>
        </w:rPr>
        <w:t xml:space="preserve"> 2 and 4 include the taxa table after merging taxonomically identical OTUs (without the positive control). Domestic taxa and non-targeted taxa are highlighted in yellow.</w:t>
      </w:r>
      <w:r w:rsidR="008D64E1">
        <w:rPr>
          <w:rFonts w:ascii="Times New Roman" w:eastAsia="Times New Roman" w:hAnsi="Times New Roman" w:cs="Times New Roman"/>
          <w:sz w:val="24"/>
          <w:szCs w:val="24"/>
        </w:rPr>
        <w:t xml:space="preserve"> </w:t>
      </w:r>
      <w:r w:rsidR="008D64E1">
        <w:rPr>
          <w:rFonts w:ascii="Times New Roman" w:eastAsia="Times New Roman" w:hAnsi="Times New Roman" w:cs="Times New Roman"/>
          <w:sz w:val="24"/>
          <w:szCs w:val="24"/>
        </w:rPr>
        <w:t>Table is in a separate excel file.</w:t>
      </w:r>
    </w:p>
    <w:p w14:paraId="60D6EE71" w14:textId="77777777" w:rsidR="006A7302" w:rsidRDefault="006A7302">
      <w:pPr>
        <w:rPr>
          <w:rFonts w:ascii="Times New Roman" w:eastAsia="Times New Roman" w:hAnsi="Times New Roman" w:cs="Times New Roman"/>
          <w:sz w:val="24"/>
          <w:szCs w:val="24"/>
        </w:rPr>
      </w:pPr>
    </w:p>
    <w:p w14:paraId="30864C4E"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S11. Pairwise differences between bird and mammalian taxa richness detected by different storage methods.</w:t>
      </w:r>
    </w:p>
    <w:p w14:paraId="2B2A0B5A" w14:textId="77777777" w:rsidR="006A7302" w:rsidRDefault="006A7302">
      <w:pPr>
        <w:rPr>
          <w:rFonts w:ascii="Times New Roman" w:eastAsia="Times New Roman" w:hAnsi="Times New Roman" w:cs="Times New Roman"/>
          <w:sz w:val="24"/>
          <w:szCs w:val="24"/>
        </w:rPr>
      </w:pPr>
    </w:p>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440"/>
        <w:gridCol w:w="1170"/>
        <w:gridCol w:w="900"/>
        <w:gridCol w:w="1095"/>
      </w:tblGrid>
      <w:tr w:rsidR="006A7302" w14:paraId="34519B58" w14:textId="77777777">
        <w:tc>
          <w:tcPr>
            <w:tcW w:w="1395" w:type="dxa"/>
            <w:shd w:val="clear" w:color="auto" w:fill="auto"/>
            <w:tcMar>
              <w:top w:w="100" w:type="dxa"/>
              <w:left w:w="100" w:type="dxa"/>
              <w:bottom w:w="100" w:type="dxa"/>
              <w:right w:w="100" w:type="dxa"/>
            </w:tcMar>
          </w:tcPr>
          <w:p w14:paraId="07024C5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4440" w:type="dxa"/>
            <w:shd w:val="clear" w:color="auto" w:fill="auto"/>
            <w:tcMar>
              <w:top w:w="100" w:type="dxa"/>
              <w:left w:w="100" w:type="dxa"/>
              <w:bottom w:w="100" w:type="dxa"/>
              <w:right w:w="100" w:type="dxa"/>
            </w:tcMar>
          </w:tcPr>
          <w:p w14:paraId="7E36AA5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170" w:type="dxa"/>
            <w:shd w:val="clear" w:color="auto" w:fill="auto"/>
            <w:tcMar>
              <w:top w:w="100" w:type="dxa"/>
              <w:left w:w="100" w:type="dxa"/>
              <w:bottom w:w="100" w:type="dxa"/>
              <w:right w:w="100" w:type="dxa"/>
            </w:tcMar>
          </w:tcPr>
          <w:p w14:paraId="1231F9E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w:t>
            </w:r>
          </w:p>
        </w:tc>
        <w:tc>
          <w:tcPr>
            <w:tcW w:w="900" w:type="dxa"/>
            <w:shd w:val="clear" w:color="auto" w:fill="auto"/>
            <w:tcMar>
              <w:top w:w="100" w:type="dxa"/>
              <w:left w:w="100" w:type="dxa"/>
              <w:bottom w:w="100" w:type="dxa"/>
              <w:right w:w="100" w:type="dxa"/>
            </w:tcMar>
          </w:tcPr>
          <w:p w14:paraId="224C6656" w14:textId="77777777" w:rsidR="006A7302" w:rsidRDefault="00000000">
            <w:pPr>
              <w:widowControl w:val="0"/>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t.ratio</w:t>
            </w:r>
            <w:proofErr w:type="spellEnd"/>
            <w:proofErr w:type="gramEnd"/>
          </w:p>
        </w:tc>
        <w:tc>
          <w:tcPr>
            <w:tcW w:w="1095" w:type="dxa"/>
            <w:shd w:val="clear" w:color="auto" w:fill="auto"/>
            <w:tcMar>
              <w:top w:w="100" w:type="dxa"/>
              <w:left w:w="100" w:type="dxa"/>
              <w:bottom w:w="100" w:type="dxa"/>
              <w:right w:w="100" w:type="dxa"/>
            </w:tcMar>
          </w:tcPr>
          <w:p w14:paraId="67FEC82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6A7302" w14:paraId="7AA1D8FF" w14:textId="77777777">
        <w:tc>
          <w:tcPr>
            <w:tcW w:w="1395" w:type="dxa"/>
            <w:shd w:val="clear" w:color="auto" w:fill="auto"/>
            <w:tcMar>
              <w:top w:w="100" w:type="dxa"/>
              <w:left w:w="100" w:type="dxa"/>
              <w:bottom w:w="100" w:type="dxa"/>
              <w:right w:w="100" w:type="dxa"/>
            </w:tcMar>
          </w:tcPr>
          <w:p w14:paraId="39C15FA0"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440" w:type="dxa"/>
            <w:shd w:val="clear" w:color="auto" w:fill="auto"/>
            <w:tcMar>
              <w:top w:w="100" w:type="dxa"/>
              <w:left w:w="100" w:type="dxa"/>
              <w:bottom w:w="100" w:type="dxa"/>
              <w:right w:w="100" w:type="dxa"/>
            </w:tcMar>
          </w:tcPr>
          <w:p w14:paraId="4A7E631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Longmire’s buffer stored</w:t>
            </w:r>
          </w:p>
        </w:tc>
        <w:tc>
          <w:tcPr>
            <w:tcW w:w="1170" w:type="dxa"/>
            <w:shd w:val="clear" w:color="auto" w:fill="auto"/>
            <w:tcMar>
              <w:top w:w="100" w:type="dxa"/>
              <w:left w:w="100" w:type="dxa"/>
              <w:bottom w:w="100" w:type="dxa"/>
              <w:right w:w="100" w:type="dxa"/>
            </w:tcMar>
          </w:tcPr>
          <w:p w14:paraId="6DACBE73"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6.30</w:t>
            </w:r>
          </w:p>
        </w:tc>
        <w:tc>
          <w:tcPr>
            <w:tcW w:w="900" w:type="dxa"/>
            <w:shd w:val="clear" w:color="auto" w:fill="auto"/>
            <w:tcMar>
              <w:top w:w="100" w:type="dxa"/>
              <w:left w:w="100" w:type="dxa"/>
              <w:bottom w:w="100" w:type="dxa"/>
              <w:right w:w="100" w:type="dxa"/>
            </w:tcMar>
          </w:tcPr>
          <w:p w14:paraId="1713321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8.765</w:t>
            </w:r>
          </w:p>
        </w:tc>
        <w:tc>
          <w:tcPr>
            <w:tcW w:w="1095" w:type="dxa"/>
            <w:shd w:val="clear" w:color="auto" w:fill="auto"/>
            <w:tcMar>
              <w:top w:w="100" w:type="dxa"/>
              <w:left w:w="100" w:type="dxa"/>
              <w:bottom w:w="100" w:type="dxa"/>
              <w:right w:w="100" w:type="dxa"/>
            </w:tcMar>
          </w:tcPr>
          <w:p w14:paraId="5675A75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2C917E95" w14:textId="77777777">
        <w:tc>
          <w:tcPr>
            <w:tcW w:w="1395" w:type="dxa"/>
            <w:shd w:val="clear" w:color="auto" w:fill="auto"/>
            <w:tcMar>
              <w:top w:w="100" w:type="dxa"/>
              <w:left w:w="100" w:type="dxa"/>
              <w:bottom w:w="100" w:type="dxa"/>
              <w:right w:w="100" w:type="dxa"/>
            </w:tcMar>
          </w:tcPr>
          <w:p w14:paraId="2E0E9C68"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01931FA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Buffer</w:t>
            </w:r>
          </w:p>
        </w:tc>
        <w:tc>
          <w:tcPr>
            <w:tcW w:w="1170" w:type="dxa"/>
            <w:shd w:val="clear" w:color="auto" w:fill="auto"/>
            <w:tcMar>
              <w:top w:w="100" w:type="dxa"/>
              <w:left w:w="100" w:type="dxa"/>
              <w:bottom w:w="100" w:type="dxa"/>
              <w:right w:w="100" w:type="dxa"/>
            </w:tcMar>
          </w:tcPr>
          <w:p w14:paraId="0432AD7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10.05</w:t>
            </w:r>
          </w:p>
        </w:tc>
        <w:tc>
          <w:tcPr>
            <w:tcW w:w="900" w:type="dxa"/>
            <w:shd w:val="clear" w:color="auto" w:fill="auto"/>
            <w:tcMar>
              <w:top w:w="100" w:type="dxa"/>
              <w:left w:w="100" w:type="dxa"/>
              <w:bottom w:w="100" w:type="dxa"/>
              <w:right w:w="100" w:type="dxa"/>
            </w:tcMar>
          </w:tcPr>
          <w:p w14:paraId="2734F5D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13.98</w:t>
            </w:r>
          </w:p>
        </w:tc>
        <w:tc>
          <w:tcPr>
            <w:tcW w:w="1095" w:type="dxa"/>
            <w:shd w:val="clear" w:color="auto" w:fill="auto"/>
            <w:tcMar>
              <w:top w:w="100" w:type="dxa"/>
              <w:left w:w="100" w:type="dxa"/>
              <w:bottom w:w="100" w:type="dxa"/>
              <w:right w:w="100" w:type="dxa"/>
            </w:tcMar>
          </w:tcPr>
          <w:p w14:paraId="35C6F42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5F87A388" w14:textId="77777777">
        <w:tc>
          <w:tcPr>
            <w:tcW w:w="1395" w:type="dxa"/>
            <w:shd w:val="clear" w:color="auto" w:fill="auto"/>
            <w:tcMar>
              <w:top w:w="100" w:type="dxa"/>
              <w:left w:w="100" w:type="dxa"/>
              <w:bottom w:w="100" w:type="dxa"/>
              <w:right w:w="100" w:type="dxa"/>
            </w:tcMar>
          </w:tcPr>
          <w:p w14:paraId="64B1E667"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17E0FA2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Longmire’s buffer stored vs. Buffer</w:t>
            </w:r>
          </w:p>
        </w:tc>
        <w:tc>
          <w:tcPr>
            <w:tcW w:w="1170" w:type="dxa"/>
            <w:shd w:val="clear" w:color="auto" w:fill="auto"/>
            <w:tcMar>
              <w:top w:w="100" w:type="dxa"/>
              <w:left w:w="100" w:type="dxa"/>
              <w:bottom w:w="100" w:type="dxa"/>
              <w:right w:w="100" w:type="dxa"/>
            </w:tcMar>
          </w:tcPr>
          <w:p w14:paraId="2CEA546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3.75</w:t>
            </w:r>
          </w:p>
        </w:tc>
        <w:tc>
          <w:tcPr>
            <w:tcW w:w="900" w:type="dxa"/>
            <w:shd w:val="clear" w:color="auto" w:fill="auto"/>
            <w:tcMar>
              <w:top w:w="100" w:type="dxa"/>
              <w:left w:w="100" w:type="dxa"/>
              <w:bottom w:w="100" w:type="dxa"/>
              <w:right w:w="100" w:type="dxa"/>
            </w:tcMar>
          </w:tcPr>
          <w:p w14:paraId="34B40ABF"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5.218</w:t>
            </w:r>
          </w:p>
        </w:tc>
        <w:tc>
          <w:tcPr>
            <w:tcW w:w="1095" w:type="dxa"/>
            <w:shd w:val="clear" w:color="auto" w:fill="auto"/>
            <w:tcMar>
              <w:top w:w="100" w:type="dxa"/>
              <w:left w:w="100" w:type="dxa"/>
              <w:bottom w:w="100" w:type="dxa"/>
              <w:right w:w="100" w:type="dxa"/>
            </w:tcMar>
          </w:tcPr>
          <w:p w14:paraId="7A0CFE6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353D82AD" w14:textId="77777777">
        <w:tc>
          <w:tcPr>
            <w:tcW w:w="1395" w:type="dxa"/>
            <w:shd w:val="clear" w:color="auto" w:fill="auto"/>
            <w:tcMar>
              <w:top w:w="100" w:type="dxa"/>
              <w:left w:w="100" w:type="dxa"/>
              <w:bottom w:w="100" w:type="dxa"/>
              <w:right w:w="100" w:type="dxa"/>
            </w:tcMar>
          </w:tcPr>
          <w:p w14:paraId="71997F9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16Smam</w:t>
            </w:r>
          </w:p>
        </w:tc>
        <w:tc>
          <w:tcPr>
            <w:tcW w:w="4440" w:type="dxa"/>
            <w:shd w:val="clear" w:color="auto" w:fill="auto"/>
            <w:tcMar>
              <w:top w:w="100" w:type="dxa"/>
              <w:left w:w="100" w:type="dxa"/>
              <w:bottom w:w="100" w:type="dxa"/>
              <w:right w:w="100" w:type="dxa"/>
            </w:tcMar>
          </w:tcPr>
          <w:p w14:paraId="28C0558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Dry stored vs. Longmire’s buffer stored</w:t>
            </w:r>
          </w:p>
        </w:tc>
        <w:tc>
          <w:tcPr>
            <w:tcW w:w="1170" w:type="dxa"/>
            <w:shd w:val="clear" w:color="auto" w:fill="auto"/>
            <w:tcMar>
              <w:top w:w="100" w:type="dxa"/>
              <w:left w:w="100" w:type="dxa"/>
              <w:bottom w:w="100" w:type="dxa"/>
              <w:right w:w="100" w:type="dxa"/>
            </w:tcMar>
          </w:tcPr>
          <w:p w14:paraId="759E63E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900" w:type="dxa"/>
            <w:shd w:val="clear" w:color="auto" w:fill="auto"/>
            <w:tcMar>
              <w:top w:w="100" w:type="dxa"/>
              <w:left w:w="100" w:type="dxa"/>
              <w:bottom w:w="100" w:type="dxa"/>
              <w:right w:w="100" w:type="dxa"/>
            </w:tcMar>
          </w:tcPr>
          <w:p w14:paraId="586A72E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0.399</w:t>
            </w:r>
          </w:p>
        </w:tc>
        <w:tc>
          <w:tcPr>
            <w:tcW w:w="1095" w:type="dxa"/>
            <w:shd w:val="clear" w:color="auto" w:fill="auto"/>
            <w:tcMar>
              <w:top w:w="100" w:type="dxa"/>
              <w:left w:w="100" w:type="dxa"/>
              <w:bottom w:w="100" w:type="dxa"/>
              <w:right w:w="100" w:type="dxa"/>
            </w:tcMar>
          </w:tcPr>
          <w:p w14:paraId="06C7ACD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0.9162</w:t>
            </w:r>
          </w:p>
        </w:tc>
      </w:tr>
      <w:tr w:rsidR="006A7302" w14:paraId="412287D2" w14:textId="77777777">
        <w:tc>
          <w:tcPr>
            <w:tcW w:w="1395" w:type="dxa"/>
            <w:shd w:val="clear" w:color="auto" w:fill="auto"/>
            <w:tcMar>
              <w:top w:w="100" w:type="dxa"/>
              <w:left w:w="100" w:type="dxa"/>
              <w:bottom w:w="100" w:type="dxa"/>
              <w:right w:w="100" w:type="dxa"/>
            </w:tcMar>
          </w:tcPr>
          <w:p w14:paraId="13CAFBE5"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D2E39E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Buffer</w:t>
            </w:r>
          </w:p>
        </w:tc>
        <w:tc>
          <w:tcPr>
            <w:tcW w:w="1170" w:type="dxa"/>
            <w:shd w:val="clear" w:color="auto" w:fill="auto"/>
            <w:tcMar>
              <w:top w:w="100" w:type="dxa"/>
              <w:left w:w="100" w:type="dxa"/>
              <w:bottom w:w="100" w:type="dxa"/>
              <w:right w:w="100" w:type="dxa"/>
            </w:tcMar>
          </w:tcPr>
          <w:p w14:paraId="216F8E1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900" w:type="dxa"/>
            <w:shd w:val="clear" w:color="auto" w:fill="auto"/>
            <w:tcMar>
              <w:top w:w="100" w:type="dxa"/>
              <w:left w:w="100" w:type="dxa"/>
              <w:bottom w:w="100" w:type="dxa"/>
              <w:right w:w="100" w:type="dxa"/>
            </w:tcMar>
          </w:tcPr>
          <w:p w14:paraId="4FA9B223"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4.389</w:t>
            </w:r>
          </w:p>
        </w:tc>
        <w:tc>
          <w:tcPr>
            <w:tcW w:w="1095" w:type="dxa"/>
            <w:shd w:val="clear" w:color="auto" w:fill="auto"/>
            <w:tcMar>
              <w:top w:w="100" w:type="dxa"/>
              <w:left w:w="100" w:type="dxa"/>
              <w:bottom w:w="100" w:type="dxa"/>
              <w:right w:w="100" w:type="dxa"/>
            </w:tcMar>
          </w:tcPr>
          <w:p w14:paraId="3C23B6A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0.0003</w:t>
            </w:r>
          </w:p>
        </w:tc>
      </w:tr>
      <w:tr w:rsidR="006A7302" w14:paraId="382C8E48" w14:textId="77777777">
        <w:tc>
          <w:tcPr>
            <w:tcW w:w="1395" w:type="dxa"/>
            <w:shd w:val="clear" w:color="auto" w:fill="auto"/>
            <w:tcMar>
              <w:top w:w="100" w:type="dxa"/>
              <w:left w:w="100" w:type="dxa"/>
              <w:bottom w:w="100" w:type="dxa"/>
              <w:right w:w="100" w:type="dxa"/>
            </w:tcMar>
          </w:tcPr>
          <w:p w14:paraId="64C15FC0"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983282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Longmire’s buffer stored vs. Buffer</w:t>
            </w:r>
          </w:p>
        </w:tc>
        <w:tc>
          <w:tcPr>
            <w:tcW w:w="1170" w:type="dxa"/>
            <w:shd w:val="clear" w:color="auto" w:fill="auto"/>
            <w:tcMar>
              <w:top w:w="100" w:type="dxa"/>
              <w:left w:w="100" w:type="dxa"/>
              <w:bottom w:w="100" w:type="dxa"/>
              <w:right w:w="100" w:type="dxa"/>
            </w:tcMar>
          </w:tcPr>
          <w:p w14:paraId="67A782F5"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900" w:type="dxa"/>
            <w:shd w:val="clear" w:color="auto" w:fill="auto"/>
            <w:tcMar>
              <w:top w:w="100" w:type="dxa"/>
              <w:left w:w="100" w:type="dxa"/>
              <w:bottom w:w="100" w:type="dxa"/>
              <w:right w:w="100" w:type="dxa"/>
            </w:tcMar>
          </w:tcPr>
          <w:p w14:paraId="2057CC5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3.990</w:t>
            </w:r>
          </w:p>
        </w:tc>
        <w:tc>
          <w:tcPr>
            <w:tcW w:w="1095" w:type="dxa"/>
            <w:shd w:val="clear" w:color="auto" w:fill="auto"/>
            <w:tcMar>
              <w:top w:w="100" w:type="dxa"/>
              <w:left w:w="100" w:type="dxa"/>
              <w:bottom w:w="100" w:type="dxa"/>
              <w:right w:w="100" w:type="dxa"/>
            </w:tcMar>
          </w:tcPr>
          <w:p w14:paraId="63470F8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0.0008</w:t>
            </w:r>
          </w:p>
        </w:tc>
      </w:tr>
    </w:tbl>
    <w:p w14:paraId="205B35E0" w14:textId="77777777" w:rsidR="006A7302" w:rsidRDefault="006A7302">
      <w:pPr>
        <w:rPr>
          <w:rFonts w:ascii="Times New Roman" w:eastAsia="Times New Roman" w:hAnsi="Times New Roman" w:cs="Times New Roman"/>
          <w:sz w:val="24"/>
          <w:szCs w:val="24"/>
        </w:rPr>
      </w:pPr>
    </w:p>
    <w:p w14:paraId="662EA46B"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S12. Pairwise PERMANOVA test investigating the community compositional differences between sample storage methods.</w:t>
      </w:r>
    </w:p>
    <w:p w14:paraId="2666991B" w14:textId="77777777" w:rsidR="006A7302" w:rsidRDefault="006A7302">
      <w:pPr>
        <w:rPr>
          <w:rFonts w:ascii="Times New Roman" w:eastAsia="Times New Roman" w:hAnsi="Times New Roman" w:cs="Times New Roman"/>
          <w:sz w:val="24"/>
          <w:szCs w:val="24"/>
        </w:rPr>
      </w:pPr>
    </w:p>
    <w:tbl>
      <w:tblPr>
        <w:tblStyle w:val="a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4290"/>
        <w:gridCol w:w="1020"/>
        <w:gridCol w:w="1230"/>
        <w:gridCol w:w="1245"/>
      </w:tblGrid>
      <w:tr w:rsidR="006A7302" w14:paraId="7D5450AC" w14:textId="77777777">
        <w:tc>
          <w:tcPr>
            <w:tcW w:w="1215" w:type="dxa"/>
            <w:shd w:val="clear" w:color="auto" w:fill="auto"/>
            <w:tcMar>
              <w:top w:w="100" w:type="dxa"/>
              <w:left w:w="100" w:type="dxa"/>
              <w:bottom w:w="100" w:type="dxa"/>
              <w:right w:w="100" w:type="dxa"/>
            </w:tcMar>
          </w:tcPr>
          <w:p w14:paraId="490C5A6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4290" w:type="dxa"/>
            <w:shd w:val="clear" w:color="auto" w:fill="auto"/>
            <w:tcMar>
              <w:top w:w="100" w:type="dxa"/>
              <w:left w:w="100" w:type="dxa"/>
              <w:bottom w:w="100" w:type="dxa"/>
              <w:right w:w="100" w:type="dxa"/>
            </w:tcMar>
          </w:tcPr>
          <w:p w14:paraId="79F5FB9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020" w:type="dxa"/>
            <w:shd w:val="clear" w:color="auto" w:fill="auto"/>
            <w:tcMar>
              <w:top w:w="100" w:type="dxa"/>
              <w:left w:w="100" w:type="dxa"/>
              <w:bottom w:w="100" w:type="dxa"/>
              <w:right w:w="100" w:type="dxa"/>
            </w:tcMar>
          </w:tcPr>
          <w:p w14:paraId="6CC18A3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Model</w:t>
            </w:r>
          </w:p>
        </w:tc>
        <w:tc>
          <w:tcPr>
            <w:tcW w:w="1230" w:type="dxa"/>
            <w:shd w:val="clear" w:color="auto" w:fill="auto"/>
            <w:tcMar>
              <w:top w:w="100" w:type="dxa"/>
              <w:left w:w="100" w:type="dxa"/>
              <w:bottom w:w="100" w:type="dxa"/>
              <w:right w:w="100" w:type="dxa"/>
            </w:tcMar>
          </w:tcPr>
          <w:p w14:paraId="57E099B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p>
        </w:tc>
        <w:tc>
          <w:tcPr>
            <w:tcW w:w="1245" w:type="dxa"/>
            <w:shd w:val="clear" w:color="auto" w:fill="auto"/>
            <w:tcMar>
              <w:top w:w="100" w:type="dxa"/>
              <w:left w:w="100" w:type="dxa"/>
              <w:bottom w:w="100" w:type="dxa"/>
              <w:right w:w="100" w:type="dxa"/>
            </w:tcMar>
          </w:tcPr>
          <w:p w14:paraId="5E76597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p value</w:t>
            </w:r>
          </w:p>
        </w:tc>
      </w:tr>
      <w:tr w:rsidR="006A7302" w14:paraId="0D07D303" w14:textId="77777777">
        <w:tc>
          <w:tcPr>
            <w:tcW w:w="1215" w:type="dxa"/>
            <w:shd w:val="clear" w:color="auto" w:fill="auto"/>
            <w:tcMar>
              <w:top w:w="100" w:type="dxa"/>
              <w:left w:w="100" w:type="dxa"/>
              <w:bottom w:w="100" w:type="dxa"/>
              <w:right w:w="100" w:type="dxa"/>
            </w:tcMar>
          </w:tcPr>
          <w:p w14:paraId="26A7DA23"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290" w:type="dxa"/>
            <w:shd w:val="clear" w:color="auto" w:fill="auto"/>
            <w:tcMar>
              <w:top w:w="100" w:type="dxa"/>
              <w:left w:w="100" w:type="dxa"/>
              <w:bottom w:w="100" w:type="dxa"/>
              <w:right w:w="100" w:type="dxa"/>
            </w:tcMar>
          </w:tcPr>
          <w:p w14:paraId="106829B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Longmire’s buffer stored</w:t>
            </w:r>
          </w:p>
        </w:tc>
        <w:tc>
          <w:tcPr>
            <w:tcW w:w="1020" w:type="dxa"/>
            <w:shd w:val="clear" w:color="auto" w:fill="auto"/>
            <w:tcMar>
              <w:top w:w="100" w:type="dxa"/>
              <w:left w:w="100" w:type="dxa"/>
              <w:bottom w:w="100" w:type="dxa"/>
              <w:right w:w="100" w:type="dxa"/>
            </w:tcMar>
          </w:tcPr>
          <w:p w14:paraId="0715F3E8"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2.138</w:t>
            </w:r>
          </w:p>
        </w:tc>
        <w:tc>
          <w:tcPr>
            <w:tcW w:w="1230" w:type="dxa"/>
            <w:shd w:val="clear" w:color="auto" w:fill="auto"/>
            <w:tcMar>
              <w:top w:w="100" w:type="dxa"/>
              <w:left w:w="100" w:type="dxa"/>
              <w:bottom w:w="100" w:type="dxa"/>
              <w:right w:w="100" w:type="dxa"/>
            </w:tcMar>
          </w:tcPr>
          <w:p w14:paraId="703AC041"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0.0546</w:t>
            </w:r>
          </w:p>
        </w:tc>
        <w:tc>
          <w:tcPr>
            <w:tcW w:w="1245" w:type="dxa"/>
            <w:shd w:val="clear" w:color="auto" w:fill="auto"/>
            <w:tcMar>
              <w:top w:w="100" w:type="dxa"/>
              <w:left w:w="100" w:type="dxa"/>
              <w:bottom w:w="100" w:type="dxa"/>
              <w:right w:w="100" w:type="dxa"/>
            </w:tcMar>
          </w:tcPr>
          <w:p w14:paraId="18EE6791"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0.0003</w:t>
            </w:r>
          </w:p>
        </w:tc>
      </w:tr>
      <w:tr w:rsidR="006A7302" w14:paraId="7F76AB43" w14:textId="77777777">
        <w:tc>
          <w:tcPr>
            <w:tcW w:w="1215" w:type="dxa"/>
            <w:shd w:val="clear" w:color="auto" w:fill="auto"/>
            <w:tcMar>
              <w:top w:w="100" w:type="dxa"/>
              <w:left w:w="100" w:type="dxa"/>
              <w:bottom w:w="100" w:type="dxa"/>
              <w:right w:w="100" w:type="dxa"/>
            </w:tcMar>
          </w:tcPr>
          <w:p w14:paraId="0036C973"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90" w:type="dxa"/>
            <w:shd w:val="clear" w:color="auto" w:fill="auto"/>
            <w:tcMar>
              <w:top w:w="100" w:type="dxa"/>
              <w:left w:w="100" w:type="dxa"/>
              <w:bottom w:w="100" w:type="dxa"/>
              <w:right w:w="100" w:type="dxa"/>
            </w:tcMar>
          </w:tcPr>
          <w:p w14:paraId="50DAEC7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Buffer</w:t>
            </w:r>
          </w:p>
        </w:tc>
        <w:tc>
          <w:tcPr>
            <w:tcW w:w="1020" w:type="dxa"/>
            <w:shd w:val="clear" w:color="auto" w:fill="auto"/>
            <w:tcMar>
              <w:top w:w="100" w:type="dxa"/>
              <w:left w:w="100" w:type="dxa"/>
              <w:bottom w:w="100" w:type="dxa"/>
              <w:right w:w="100" w:type="dxa"/>
            </w:tcMar>
          </w:tcPr>
          <w:p w14:paraId="79AE40B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2.634</w:t>
            </w:r>
          </w:p>
        </w:tc>
        <w:tc>
          <w:tcPr>
            <w:tcW w:w="1230" w:type="dxa"/>
            <w:shd w:val="clear" w:color="auto" w:fill="auto"/>
            <w:tcMar>
              <w:top w:w="100" w:type="dxa"/>
              <w:left w:w="100" w:type="dxa"/>
              <w:bottom w:w="100" w:type="dxa"/>
              <w:right w:w="100" w:type="dxa"/>
            </w:tcMar>
          </w:tcPr>
          <w:p w14:paraId="2CF65AA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0.0921</w:t>
            </w:r>
          </w:p>
        </w:tc>
        <w:tc>
          <w:tcPr>
            <w:tcW w:w="1245" w:type="dxa"/>
            <w:shd w:val="clear" w:color="auto" w:fill="auto"/>
            <w:tcMar>
              <w:top w:w="100" w:type="dxa"/>
              <w:left w:w="100" w:type="dxa"/>
              <w:bottom w:w="100" w:type="dxa"/>
              <w:right w:w="100" w:type="dxa"/>
            </w:tcMar>
          </w:tcPr>
          <w:p w14:paraId="02011B0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0.0003</w:t>
            </w:r>
          </w:p>
        </w:tc>
      </w:tr>
      <w:tr w:rsidR="006A7302" w14:paraId="70A8301D" w14:textId="77777777">
        <w:tc>
          <w:tcPr>
            <w:tcW w:w="1215" w:type="dxa"/>
            <w:shd w:val="clear" w:color="auto" w:fill="auto"/>
            <w:tcMar>
              <w:top w:w="100" w:type="dxa"/>
              <w:left w:w="100" w:type="dxa"/>
              <w:bottom w:w="100" w:type="dxa"/>
              <w:right w:w="100" w:type="dxa"/>
            </w:tcMar>
          </w:tcPr>
          <w:p w14:paraId="069533BD"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90" w:type="dxa"/>
            <w:shd w:val="clear" w:color="auto" w:fill="auto"/>
            <w:tcMar>
              <w:top w:w="100" w:type="dxa"/>
              <w:left w:w="100" w:type="dxa"/>
              <w:bottom w:w="100" w:type="dxa"/>
              <w:right w:w="100" w:type="dxa"/>
            </w:tcMar>
          </w:tcPr>
          <w:p w14:paraId="24EE909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Longmire’s buffer stored vs. Buffer</w:t>
            </w:r>
          </w:p>
        </w:tc>
        <w:tc>
          <w:tcPr>
            <w:tcW w:w="1020" w:type="dxa"/>
            <w:shd w:val="clear" w:color="auto" w:fill="auto"/>
            <w:tcMar>
              <w:top w:w="100" w:type="dxa"/>
              <w:left w:w="100" w:type="dxa"/>
              <w:bottom w:w="100" w:type="dxa"/>
              <w:right w:w="100" w:type="dxa"/>
            </w:tcMar>
          </w:tcPr>
          <w:p w14:paraId="6F2D836F"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0.9327</w:t>
            </w:r>
          </w:p>
        </w:tc>
        <w:tc>
          <w:tcPr>
            <w:tcW w:w="1230" w:type="dxa"/>
            <w:shd w:val="clear" w:color="auto" w:fill="auto"/>
            <w:tcMar>
              <w:top w:w="100" w:type="dxa"/>
              <w:left w:w="100" w:type="dxa"/>
              <w:bottom w:w="100" w:type="dxa"/>
              <w:right w:w="100" w:type="dxa"/>
            </w:tcMar>
          </w:tcPr>
          <w:p w14:paraId="40183B53"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0.0359</w:t>
            </w:r>
          </w:p>
        </w:tc>
        <w:tc>
          <w:tcPr>
            <w:tcW w:w="1245" w:type="dxa"/>
            <w:shd w:val="clear" w:color="auto" w:fill="auto"/>
            <w:tcMar>
              <w:top w:w="100" w:type="dxa"/>
              <w:left w:w="100" w:type="dxa"/>
              <w:bottom w:w="100" w:type="dxa"/>
              <w:right w:w="100" w:type="dxa"/>
            </w:tcMar>
          </w:tcPr>
          <w:p w14:paraId="7CA8BEAF"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6A7302" w14:paraId="12B8A3DD" w14:textId="77777777">
        <w:tc>
          <w:tcPr>
            <w:tcW w:w="1215" w:type="dxa"/>
            <w:shd w:val="clear" w:color="auto" w:fill="auto"/>
            <w:tcMar>
              <w:top w:w="100" w:type="dxa"/>
              <w:left w:w="100" w:type="dxa"/>
              <w:bottom w:w="100" w:type="dxa"/>
              <w:right w:w="100" w:type="dxa"/>
            </w:tcMar>
          </w:tcPr>
          <w:p w14:paraId="7F4AC1FE"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16Smam</w:t>
            </w:r>
          </w:p>
        </w:tc>
        <w:tc>
          <w:tcPr>
            <w:tcW w:w="4290" w:type="dxa"/>
            <w:shd w:val="clear" w:color="auto" w:fill="auto"/>
            <w:tcMar>
              <w:top w:w="100" w:type="dxa"/>
              <w:left w:w="100" w:type="dxa"/>
              <w:bottom w:w="100" w:type="dxa"/>
              <w:right w:w="100" w:type="dxa"/>
            </w:tcMar>
          </w:tcPr>
          <w:p w14:paraId="7201180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Longmire’s buffer stored</w:t>
            </w:r>
          </w:p>
        </w:tc>
        <w:tc>
          <w:tcPr>
            <w:tcW w:w="1020" w:type="dxa"/>
            <w:shd w:val="clear" w:color="auto" w:fill="auto"/>
            <w:tcMar>
              <w:top w:w="100" w:type="dxa"/>
              <w:left w:w="100" w:type="dxa"/>
              <w:bottom w:w="100" w:type="dxa"/>
              <w:right w:w="100" w:type="dxa"/>
            </w:tcMar>
          </w:tcPr>
          <w:p w14:paraId="2F04580E"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14.35</w:t>
            </w:r>
          </w:p>
        </w:tc>
        <w:tc>
          <w:tcPr>
            <w:tcW w:w="1230" w:type="dxa"/>
            <w:shd w:val="clear" w:color="auto" w:fill="auto"/>
            <w:tcMar>
              <w:top w:w="100" w:type="dxa"/>
              <w:left w:w="100" w:type="dxa"/>
              <w:bottom w:w="100" w:type="dxa"/>
              <w:right w:w="100" w:type="dxa"/>
            </w:tcMar>
          </w:tcPr>
          <w:p w14:paraId="54B2E6E1"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0.2849</w:t>
            </w:r>
          </w:p>
        </w:tc>
        <w:tc>
          <w:tcPr>
            <w:tcW w:w="1245" w:type="dxa"/>
            <w:shd w:val="clear" w:color="auto" w:fill="auto"/>
            <w:tcMar>
              <w:top w:w="100" w:type="dxa"/>
              <w:left w:w="100" w:type="dxa"/>
              <w:bottom w:w="100" w:type="dxa"/>
              <w:right w:w="100" w:type="dxa"/>
            </w:tcMar>
          </w:tcPr>
          <w:p w14:paraId="6E501EC0"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0.0003</w:t>
            </w:r>
          </w:p>
        </w:tc>
      </w:tr>
      <w:tr w:rsidR="006A7302" w14:paraId="2CFB454D" w14:textId="77777777">
        <w:tc>
          <w:tcPr>
            <w:tcW w:w="1215" w:type="dxa"/>
            <w:shd w:val="clear" w:color="auto" w:fill="auto"/>
            <w:tcMar>
              <w:top w:w="100" w:type="dxa"/>
              <w:left w:w="100" w:type="dxa"/>
              <w:bottom w:w="100" w:type="dxa"/>
              <w:right w:w="100" w:type="dxa"/>
            </w:tcMar>
          </w:tcPr>
          <w:p w14:paraId="50730F5B"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90" w:type="dxa"/>
            <w:shd w:val="clear" w:color="auto" w:fill="auto"/>
            <w:tcMar>
              <w:top w:w="100" w:type="dxa"/>
              <w:left w:w="100" w:type="dxa"/>
              <w:bottom w:w="100" w:type="dxa"/>
              <w:right w:w="100" w:type="dxa"/>
            </w:tcMar>
          </w:tcPr>
          <w:p w14:paraId="6920E72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Dry stored vs. Buffer</w:t>
            </w:r>
          </w:p>
        </w:tc>
        <w:tc>
          <w:tcPr>
            <w:tcW w:w="1020" w:type="dxa"/>
            <w:shd w:val="clear" w:color="auto" w:fill="auto"/>
            <w:tcMar>
              <w:top w:w="100" w:type="dxa"/>
              <w:left w:w="100" w:type="dxa"/>
              <w:bottom w:w="100" w:type="dxa"/>
              <w:right w:w="100" w:type="dxa"/>
            </w:tcMar>
          </w:tcPr>
          <w:p w14:paraId="2E4FCB5C"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6.705</w:t>
            </w:r>
          </w:p>
        </w:tc>
        <w:tc>
          <w:tcPr>
            <w:tcW w:w="1230" w:type="dxa"/>
            <w:shd w:val="clear" w:color="auto" w:fill="auto"/>
            <w:tcMar>
              <w:top w:w="100" w:type="dxa"/>
              <w:left w:w="100" w:type="dxa"/>
              <w:bottom w:w="100" w:type="dxa"/>
              <w:right w:w="100" w:type="dxa"/>
            </w:tcMar>
          </w:tcPr>
          <w:p w14:paraId="46395141"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0.1989</w:t>
            </w:r>
          </w:p>
        </w:tc>
        <w:tc>
          <w:tcPr>
            <w:tcW w:w="1245" w:type="dxa"/>
            <w:shd w:val="clear" w:color="auto" w:fill="auto"/>
            <w:tcMar>
              <w:top w:w="100" w:type="dxa"/>
              <w:left w:w="100" w:type="dxa"/>
              <w:bottom w:w="100" w:type="dxa"/>
              <w:right w:w="100" w:type="dxa"/>
            </w:tcMar>
          </w:tcPr>
          <w:p w14:paraId="1FEEF35F"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0.0006</w:t>
            </w:r>
          </w:p>
        </w:tc>
      </w:tr>
      <w:tr w:rsidR="006A7302" w14:paraId="2EF55488" w14:textId="77777777">
        <w:tc>
          <w:tcPr>
            <w:tcW w:w="1215" w:type="dxa"/>
            <w:shd w:val="clear" w:color="auto" w:fill="auto"/>
            <w:tcMar>
              <w:top w:w="100" w:type="dxa"/>
              <w:left w:w="100" w:type="dxa"/>
              <w:bottom w:w="100" w:type="dxa"/>
              <w:right w:w="100" w:type="dxa"/>
            </w:tcMar>
          </w:tcPr>
          <w:p w14:paraId="3E9E60E2"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290" w:type="dxa"/>
            <w:shd w:val="clear" w:color="auto" w:fill="auto"/>
            <w:tcMar>
              <w:top w:w="100" w:type="dxa"/>
              <w:left w:w="100" w:type="dxa"/>
              <w:bottom w:w="100" w:type="dxa"/>
              <w:right w:w="100" w:type="dxa"/>
            </w:tcMar>
          </w:tcPr>
          <w:p w14:paraId="5CF783A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Longmire’s buffer stored vs. Buffer</w:t>
            </w:r>
          </w:p>
        </w:tc>
        <w:tc>
          <w:tcPr>
            <w:tcW w:w="1020" w:type="dxa"/>
            <w:shd w:val="clear" w:color="auto" w:fill="auto"/>
            <w:tcMar>
              <w:top w:w="100" w:type="dxa"/>
              <w:left w:w="100" w:type="dxa"/>
              <w:bottom w:w="100" w:type="dxa"/>
              <w:right w:w="100" w:type="dxa"/>
            </w:tcMar>
          </w:tcPr>
          <w:p w14:paraId="1E81CD46"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6.709</w:t>
            </w:r>
          </w:p>
        </w:tc>
        <w:tc>
          <w:tcPr>
            <w:tcW w:w="1230" w:type="dxa"/>
            <w:shd w:val="clear" w:color="auto" w:fill="auto"/>
            <w:tcMar>
              <w:top w:w="100" w:type="dxa"/>
              <w:left w:w="100" w:type="dxa"/>
              <w:bottom w:w="100" w:type="dxa"/>
              <w:right w:w="100" w:type="dxa"/>
            </w:tcMar>
          </w:tcPr>
          <w:p w14:paraId="74ACADB9"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0.1878</w:t>
            </w:r>
          </w:p>
        </w:tc>
        <w:tc>
          <w:tcPr>
            <w:tcW w:w="1245" w:type="dxa"/>
            <w:shd w:val="clear" w:color="auto" w:fill="auto"/>
            <w:tcMar>
              <w:top w:w="100" w:type="dxa"/>
              <w:left w:w="100" w:type="dxa"/>
              <w:bottom w:w="100" w:type="dxa"/>
              <w:right w:w="100" w:type="dxa"/>
            </w:tcMar>
          </w:tcPr>
          <w:p w14:paraId="1F91945C"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0.0003</w:t>
            </w:r>
          </w:p>
        </w:tc>
      </w:tr>
    </w:tbl>
    <w:p w14:paraId="14B8A759" w14:textId="77777777" w:rsidR="006A7302" w:rsidRDefault="006A7302">
      <w:pPr>
        <w:rPr>
          <w:rFonts w:ascii="Times New Roman" w:eastAsia="Times New Roman" w:hAnsi="Times New Roman" w:cs="Times New Roman"/>
          <w:sz w:val="24"/>
          <w:szCs w:val="24"/>
        </w:rPr>
      </w:pPr>
    </w:p>
    <w:p w14:paraId="0AF8AED1"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S13. Metadata on sample sites and samples of air samplers at Lille </w:t>
      </w:r>
      <w:proofErr w:type="spellStart"/>
      <w:r>
        <w:rPr>
          <w:rFonts w:ascii="Times New Roman" w:eastAsia="Times New Roman" w:hAnsi="Times New Roman" w:cs="Times New Roman"/>
          <w:sz w:val="24"/>
          <w:szCs w:val="24"/>
        </w:rPr>
        <w:t>Vildmose</w:t>
      </w:r>
      <w:proofErr w:type="spellEnd"/>
      <w:r>
        <w:rPr>
          <w:rFonts w:ascii="Times New Roman" w:eastAsia="Times New Roman" w:hAnsi="Times New Roman" w:cs="Times New Roman"/>
          <w:sz w:val="24"/>
          <w:szCs w:val="24"/>
        </w:rPr>
        <w:t xml:space="preserve"> (Airflow rate experiment: Experiment 3).</w:t>
      </w:r>
    </w:p>
    <w:p w14:paraId="01574539" w14:textId="77777777" w:rsidR="006A7302" w:rsidRDefault="006A7302">
      <w:pPr>
        <w:rPr>
          <w:rFonts w:ascii="Times New Roman" w:eastAsia="Times New Roman" w:hAnsi="Times New Roman" w:cs="Times New Roman"/>
          <w:sz w:val="24"/>
          <w:szCs w:val="24"/>
        </w:rPr>
      </w:pPr>
    </w:p>
    <w:p w14:paraId="0C073F27" w14:textId="25E9582B"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S14. Curated taxa table of the Experiment 3. Tab 1 and 3 shows the OTU tables after curation with Lulu for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and 16Smam primers respectively. </w:t>
      </w:r>
      <w:proofErr w:type="gramStart"/>
      <w:r>
        <w:rPr>
          <w:rFonts w:ascii="Times New Roman" w:eastAsia="Times New Roman" w:hAnsi="Times New Roman" w:cs="Times New Roman"/>
          <w:sz w:val="24"/>
          <w:szCs w:val="24"/>
        </w:rPr>
        <w:t>Tab</w:t>
      </w:r>
      <w:proofErr w:type="gramEnd"/>
      <w:r>
        <w:rPr>
          <w:rFonts w:ascii="Times New Roman" w:eastAsia="Times New Roman" w:hAnsi="Times New Roman" w:cs="Times New Roman"/>
          <w:sz w:val="24"/>
          <w:szCs w:val="24"/>
        </w:rPr>
        <w:t xml:space="preserve"> 2 and 4 include the taxa table after merging taxonomically identical OTUs (without the positive control). Domestic taxa and non-targeted taxa are highlighted in yellow.</w:t>
      </w:r>
      <w:r w:rsidR="008D64E1">
        <w:rPr>
          <w:rFonts w:ascii="Times New Roman" w:eastAsia="Times New Roman" w:hAnsi="Times New Roman" w:cs="Times New Roman"/>
          <w:sz w:val="24"/>
          <w:szCs w:val="24"/>
        </w:rPr>
        <w:t xml:space="preserve"> </w:t>
      </w:r>
      <w:r w:rsidR="008D64E1">
        <w:rPr>
          <w:rFonts w:ascii="Times New Roman" w:eastAsia="Times New Roman" w:hAnsi="Times New Roman" w:cs="Times New Roman"/>
          <w:sz w:val="24"/>
          <w:szCs w:val="24"/>
        </w:rPr>
        <w:t>Table is in a separate excel file.</w:t>
      </w:r>
    </w:p>
    <w:p w14:paraId="0D0E6B6D" w14:textId="77777777" w:rsidR="006A7302" w:rsidRDefault="006A7302">
      <w:pPr>
        <w:rPr>
          <w:rFonts w:ascii="Times New Roman" w:eastAsia="Times New Roman" w:hAnsi="Times New Roman" w:cs="Times New Roman"/>
          <w:sz w:val="24"/>
          <w:szCs w:val="24"/>
        </w:rPr>
      </w:pPr>
    </w:p>
    <w:p w14:paraId="7D3BF2AC"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S15. Pairwise differences between bird and mammalian taxa richness detected by different air sampler types.</w:t>
      </w:r>
    </w:p>
    <w:p w14:paraId="7FD9B045" w14:textId="77777777" w:rsidR="006A7302" w:rsidRDefault="006A7302">
      <w:pPr>
        <w:rPr>
          <w:rFonts w:ascii="Times New Roman" w:eastAsia="Times New Roman" w:hAnsi="Times New Roman" w:cs="Times New Roman"/>
          <w:sz w:val="24"/>
          <w:szCs w:val="24"/>
        </w:rPr>
      </w:pPr>
    </w:p>
    <w:tbl>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440"/>
        <w:gridCol w:w="1170"/>
        <w:gridCol w:w="900"/>
        <w:gridCol w:w="1095"/>
      </w:tblGrid>
      <w:tr w:rsidR="006A7302" w14:paraId="18F62169" w14:textId="77777777">
        <w:tc>
          <w:tcPr>
            <w:tcW w:w="1395" w:type="dxa"/>
            <w:shd w:val="clear" w:color="auto" w:fill="auto"/>
            <w:tcMar>
              <w:top w:w="100" w:type="dxa"/>
              <w:left w:w="100" w:type="dxa"/>
              <w:bottom w:w="100" w:type="dxa"/>
              <w:right w:w="100" w:type="dxa"/>
            </w:tcMar>
          </w:tcPr>
          <w:p w14:paraId="5D4C525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Primer set</w:t>
            </w:r>
          </w:p>
        </w:tc>
        <w:tc>
          <w:tcPr>
            <w:tcW w:w="4440" w:type="dxa"/>
            <w:shd w:val="clear" w:color="auto" w:fill="auto"/>
            <w:tcMar>
              <w:top w:w="100" w:type="dxa"/>
              <w:left w:w="100" w:type="dxa"/>
              <w:bottom w:w="100" w:type="dxa"/>
              <w:right w:w="100" w:type="dxa"/>
            </w:tcMar>
          </w:tcPr>
          <w:p w14:paraId="540060A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170" w:type="dxa"/>
            <w:shd w:val="clear" w:color="auto" w:fill="auto"/>
            <w:tcMar>
              <w:top w:w="100" w:type="dxa"/>
              <w:left w:w="100" w:type="dxa"/>
              <w:bottom w:w="100" w:type="dxa"/>
              <w:right w:w="100" w:type="dxa"/>
            </w:tcMar>
          </w:tcPr>
          <w:p w14:paraId="2D898AB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w:t>
            </w:r>
          </w:p>
        </w:tc>
        <w:tc>
          <w:tcPr>
            <w:tcW w:w="900" w:type="dxa"/>
            <w:shd w:val="clear" w:color="auto" w:fill="auto"/>
            <w:tcMar>
              <w:top w:w="100" w:type="dxa"/>
              <w:left w:w="100" w:type="dxa"/>
              <w:bottom w:w="100" w:type="dxa"/>
              <w:right w:w="100" w:type="dxa"/>
            </w:tcMar>
          </w:tcPr>
          <w:p w14:paraId="109C4FDA" w14:textId="77777777" w:rsidR="006A7302" w:rsidRDefault="00000000">
            <w:pPr>
              <w:widowControl w:val="0"/>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t.ratio</w:t>
            </w:r>
            <w:proofErr w:type="spellEnd"/>
            <w:proofErr w:type="gramEnd"/>
          </w:p>
        </w:tc>
        <w:tc>
          <w:tcPr>
            <w:tcW w:w="1095" w:type="dxa"/>
            <w:shd w:val="clear" w:color="auto" w:fill="auto"/>
            <w:tcMar>
              <w:top w:w="100" w:type="dxa"/>
              <w:left w:w="100" w:type="dxa"/>
              <w:bottom w:w="100" w:type="dxa"/>
              <w:right w:w="100" w:type="dxa"/>
            </w:tcMar>
          </w:tcPr>
          <w:p w14:paraId="57B013D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6A7302" w14:paraId="439F2B28" w14:textId="77777777">
        <w:tc>
          <w:tcPr>
            <w:tcW w:w="1395" w:type="dxa"/>
            <w:shd w:val="clear" w:color="auto" w:fill="auto"/>
            <w:tcMar>
              <w:top w:w="100" w:type="dxa"/>
              <w:left w:w="100" w:type="dxa"/>
              <w:bottom w:w="100" w:type="dxa"/>
              <w:right w:w="100" w:type="dxa"/>
            </w:tcMar>
          </w:tcPr>
          <w:p w14:paraId="356C67C0"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440" w:type="dxa"/>
            <w:shd w:val="clear" w:color="auto" w:fill="auto"/>
            <w:tcMar>
              <w:top w:w="100" w:type="dxa"/>
              <w:left w:w="100" w:type="dxa"/>
              <w:bottom w:w="100" w:type="dxa"/>
              <w:right w:w="100" w:type="dxa"/>
            </w:tcMar>
          </w:tcPr>
          <w:p w14:paraId="1AD509D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12V small filter</w:t>
            </w:r>
          </w:p>
        </w:tc>
        <w:tc>
          <w:tcPr>
            <w:tcW w:w="1170" w:type="dxa"/>
            <w:shd w:val="clear" w:color="auto" w:fill="auto"/>
            <w:tcMar>
              <w:top w:w="100" w:type="dxa"/>
              <w:left w:w="100" w:type="dxa"/>
              <w:bottom w:w="100" w:type="dxa"/>
              <w:right w:w="100" w:type="dxa"/>
            </w:tcMar>
          </w:tcPr>
          <w:p w14:paraId="79E755D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2.085</w:t>
            </w:r>
          </w:p>
        </w:tc>
        <w:tc>
          <w:tcPr>
            <w:tcW w:w="900" w:type="dxa"/>
            <w:shd w:val="clear" w:color="auto" w:fill="auto"/>
            <w:tcMar>
              <w:top w:w="100" w:type="dxa"/>
              <w:left w:w="100" w:type="dxa"/>
              <w:bottom w:w="100" w:type="dxa"/>
              <w:right w:w="100" w:type="dxa"/>
            </w:tcMar>
          </w:tcPr>
          <w:p w14:paraId="3AD43587"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3.851</w:t>
            </w:r>
          </w:p>
        </w:tc>
        <w:tc>
          <w:tcPr>
            <w:tcW w:w="1095" w:type="dxa"/>
            <w:shd w:val="clear" w:color="auto" w:fill="auto"/>
            <w:tcMar>
              <w:top w:w="100" w:type="dxa"/>
              <w:left w:w="100" w:type="dxa"/>
              <w:bottom w:w="100" w:type="dxa"/>
              <w:right w:w="100" w:type="dxa"/>
            </w:tcMar>
          </w:tcPr>
          <w:p w14:paraId="7A16469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0.0023</w:t>
            </w:r>
          </w:p>
        </w:tc>
      </w:tr>
      <w:tr w:rsidR="006A7302" w14:paraId="030E9487" w14:textId="77777777">
        <w:tc>
          <w:tcPr>
            <w:tcW w:w="1395" w:type="dxa"/>
            <w:shd w:val="clear" w:color="auto" w:fill="auto"/>
            <w:tcMar>
              <w:top w:w="100" w:type="dxa"/>
              <w:left w:w="100" w:type="dxa"/>
              <w:bottom w:w="100" w:type="dxa"/>
              <w:right w:w="100" w:type="dxa"/>
            </w:tcMar>
          </w:tcPr>
          <w:p w14:paraId="4C4773A0"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C2B8FA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5V small filter</w:t>
            </w:r>
          </w:p>
        </w:tc>
        <w:tc>
          <w:tcPr>
            <w:tcW w:w="1170" w:type="dxa"/>
            <w:shd w:val="clear" w:color="auto" w:fill="auto"/>
            <w:tcMar>
              <w:top w:w="100" w:type="dxa"/>
              <w:left w:w="100" w:type="dxa"/>
              <w:bottom w:w="100" w:type="dxa"/>
              <w:right w:w="100" w:type="dxa"/>
            </w:tcMar>
          </w:tcPr>
          <w:p w14:paraId="5E32BAE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3.918</w:t>
            </w:r>
          </w:p>
        </w:tc>
        <w:tc>
          <w:tcPr>
            <w:tcW w:w="900" w:type="dxa"/>
            <w:shd w:val="clear" w:color="auto" w:fill="auto"/>
            <w:tcMar>
              <w:top w:w="100" w:type="dxa"/>
              <w:left w:w="100" w:type="dxa"/>
              <w:bottom w:w="100" w:type="dxa"/>
              <w:right w:w="100" w:type="dxa"/>
            </w:tcMar>
          </w:tcPr>
          <w:p w14:paraId="5B3A1E6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7.238</w:t>
            </w:r>
          </w:p>
        </w:tc>
        <w:tc>
          <w:tcPr>
            <w:tcW w:w="1095" w:type="dxa"/>
            <w:shd w:val="clear" w:color="auto" w:fill="auto"/>
            <w:tcMar>
              <w:top w:w="100" w:type="dxa"/>
              <w:left w:w="100" w:type="dxa"/>
              <w:bottom w:w="100" w:type="dxa"/>
              <w:right w:w="100" w:type="dxa"/>
            </w:tcMar>
          </w:tcPr>
          <w:p w14:paraId="5FACCBA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0E244D29" w14:textId="77777777">
        <w:tc>
          <w:tcPr>
            <w:tcW w:w="1395" w:type="dxa"/>
            <w:shd w:val="clear" w:color="auto" w:fill="auto"/>
            <w:tcMar>
              <w:top w:w="100" w:type="dxa"/>
              <w:left w:w="100" w:type="dxa"/>
              <w:bottom w:w="100" w:type="dxa"/>
              <w:right w:w="100" w:type="dxa"/>
            </w:tcMar>
          </w:tcPr>
          <w:p w14:paraId="6164A900"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DB45A6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5V large filter</w:t>
            </w:r>
          </w:p>
        </w:tc>
        <w:tc>
          <w:tcPr>
            <w:tcW w:w="1170" w:type="dxa"/>
            <w:shd w:val="clear" w:color="auto" w:fill="auto"/>
            <w:tcMar>
              <w:top w:w="100" w:type="dxa"/>
              <w:left w:w="100" w:type="dxa"/>
              <w:bottom w:w="100" w:type="dxa"/>
              <w:right w:w="100" w:type="dxa"/>
            </w:tcMar>
          </w:tcPr>
          <w:p w14:paraId="3AFD773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1.951</w:t>
            </w:r>
          </w:p>
        </w:tc>
        <w:tc>
          <w:tcPr>
            <w:tcW w:w="900" w:type="dxa"/>
            <w:shd w:val="clear" w:color="auto" w:fill="auto"/>
            <w:tcMar>
              <w:top w:w="100" w:type="dxa"/>
              <w:left w:w="100" w:type="dxa"/>
              <w:bottom w:w="100" w:type="dxa"/>
              <w:right w:w="100" w:type="dxa"/>
            </w:tcMar>
          </w:tcPr>
          <w:p w14:paraId="28D24ED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3.605</w:t>
            </w:r>
          </w:p>
        </w:tc>
        <w:tc>
          <w:tcPr>
            <w:tcW w:w="1095" w:type="dxa"/>
            <w:shd w:val="clear" w:color="auto" w:fill="auto"/>
            <w:tcMar>
              <w:top w:w="100" w:type="dxa"/>
              <w:left w:w="100" w:type="dxa"/>
              <w:bottom w:w="100" w:type="dxa"/>
              <w:right w:w="100" w:type="dxa"/>
            </w:tcMar>
          </w:tcPr>
          <w:p w14:paraId="272694B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0.0055</w:t>
            </w:r>
          </w:p>
        </w:tc>
      </w:tr>
      <w:tr w:rsidR="006A7302" w14:paraId="66A23407" w14:textId="77777777">
        <w:tc>
          <w:tcPr>
            <w:tcW w:w="1395" w:type="dxa"/>
            <w:shd w:val="clear" w:color="auto" w:fill="auto"/>
            <w:tcMar>
              <w:top w:w="100" w:type="dxa"/>
              <w:left w:w="100" w:type="dxa"/>
              <w:bottom w:w="100" w:type="dxa"/>
              <w:right w:w="100" w:type="dxa"/>
            </w:tcMar>
          </w:tcPr>
          <w:p w14:paraId="21B0CA1B"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164627B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large passive filter</w:t>
            </w:r>
          </w:p>
        </w:tc>
        <w:tc>
          <w:tcPr>
            <w:tcW w:w="1170" w:type="dxa"/>
            <w:shd w:val="clear" w:color="auto" w:fill="auto"/>
            <w:tcMar>
              <w:top w:w="100" w:type="dxa"/>
              <w:left w:w="100" w:type="dxa"/>
              <w:bottom w:w="100" w:type="dxa"/>
              <w:right w:w="100" w:type="dxa"/>
            </w:tcMar>
          </w:tcPr>
          <w:p w14:paraId="1C6EF41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5.818</w:t>
            </w:r>
          </w:p>
        </w:tc>
        <w:tc>
          <w:tcPr>
            <w:tcW w:w="900" w:type="dxa"/>
            <w:shd w:val="clear" w:color="auto" w:fill="auto"/>
            <w:tcMar>
              <w:top w:w="100" w:type="dxa"/>
              <w:left w:w="100" w:type="dxa"/>
              <w:bottom w:w="100" w:type="dxa"/>
              <w:right w:w="100" w:type="dxa"/>
            </w:tcMar>
          </w:tcPr>
          <w:p w14:paraId="679626C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10.75</w:t>
            </w:r>
          </w:p>
        </w:tc>
        <w:tc>
          <w:tcPr>
            <w:tcW w:w="1095" w:type="dxa"/>
            <w:shd w:val="clear" w:color="auto" w:fill="auto"/>
            <w:tcMar>
              <w:top w:w="100" w:type="dxa"/>
              <w:left w:w="100" w:type="dxa"/>
              <w:bottom w:w="100" w:type="dxa"/>
              <w:right w:w="100" w:type="dxa"/>
            </w:tcMar>
          </w:tcPr>
          <w:p w14:paraId="065ADB7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31E37383" w14:textId="77777777">
        <w:tc>
          <w:tcPr>
            <w:tcW w:w="1395" w:type="dxa"/>
            <w:shd w:val="clear" w:color="auto" w:fill="auto"/>
            <w:tcMar>
              <w:top w:w="100" w:type="dxa"/>
              <w:left w:w="100" w:type="dxa"/>
              <w:bottom w:w="100" w:type="dxa"/>
              <w:right w:w="100" w:type="dxa"/>
            </w:tcMar>
          </w:tcPr>
          <w:p w14:paraId="77B2DB8A"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239D25A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small passive filter</w:t>
            </w:r>
          </w:p>
        </w:tc>
        <w:tc>
          <w:tcPr>
            <w:tcW w:w="1170" w:type="dxa"/>
            <w:shd w:val="clear" w:color="auto" w:fill="auto"/>
            <w:tcMar>
              <w:top w:w="100" w:type="dxa"/>
              <w:left w:w="100" w:type="dxa"/>
              <w:bottom w:w="100" w:type="dxa"/>
              <w:right w:w="100" w:type="dxa"/>
            </w:tcMar>
          </w:tcPr>
          <w:p w14:paraId="5EBA86D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6.251</w:t>
            </w:r>
          </w:p>
        </w:tc>
        <w:tc>
          <w:tcPr>
            <w:tcW w:w="900" w:type="dxa"/>
            <w:shd w:val="clear" w:color="auto" w:fill="auto"/>
            <w:tcMar>
              <w:top w:w="100" w:type="dxa"/>
              <w:left w:w="100" w:type="dxa"/>
              <w:bottom w:w="100" w:type="dxa"/>
              <w:right w:w="100" w:type="dxa"/>
            </w:tcMar>
          </w:tcPr>
          <w:p w14:paraId="34D45DD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11.55</w:t>
            </w:r>
          </w:p>
        </w:tc>
        <w:tc>
          <w:tcPr>
            <w:tcW w:w="1095" w:type="dxa"/>
            <w:shd w:val="clear" w:color="auto" w:fill="auto"/>
            <w:tcMar>
              <w:top w:w="100" w:type="dxa"/>
              <w:left w:w="100" w:type="dxa"/>
              <w:bottom w:w="100" w:type="dxa"/>
              <w:right w:w="100" w:type="dxa"/>
            </w:tcMar>
          </w:tcPr>
          <w:p w14:paraId="5220081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5EE403B8" w14:textId="77777777">
        <w:tc>
          <w:tcPr>
            <w:tcW w:w="1395" w:type="dxa"/>
            <w:shd w:val="clear" w:color="auto" w:fill="auto"/>
            <w:tcMar>
              <w:top w:w="100" w:type="dxa"/>
              <w:left w:w="100" w:type="dxa"/>
              <w:bottom w:w="100" w:type="dxa"/>
              <w:right w:w="100" w:type="dxa"/>
            </w:tcMar>
          </w:tcPr>
          <w:p w14:paraId="7DD3268D"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287AF7B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small filter vs. 5V small filter</w:t>
            </w:r>
          </w:p>
        </w:tc>
        <w:tc>
          <w:tcPr>
            <w:tcW w:w="1170" w:type="dxa"/>
            <w:shd w:val="clear" w:color="auto" w:fill="auto"/>
            <w:tcMar>
              <w:top w:w="100" w:type="dxa"/>
              <w:left w:w="100" w:type="dxa"/>
              <w:bottom w:w="100" w:type="dxa"/>
              <w:right w:w="100" w:type="dxa"/>
            </w:tcMar>
          </w:tcPr>
          <w:p w14:paraId="107F0BE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1.833</w:t>
            </w:r>
          </w:p>
        </w:tc>
        <w:tc>
          <w:tcPr>
            <w:tcW w:w="900" w:type="dxa"/>
            <w:shd w:val="clear" w:color="auto" w:fill="auto"/>
            <w:tcMar>
              <w:top w:w="100" w:type="dxa"/>
              <w:left w:w="100" w:type="dxa"/>
              <w:bottom w:w="100" w:type="dxa"/>
              <w:right w:w="100" w:type="dxa"/>
            </w:tcMar>
          </w:tcPr>
          <w:p w14:paraId="74F8EC5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3.388</w:t>
            </w:r>
          </w:p>
        </w:tc>
        <w:tc>
          <w:tcPr>
            <w:tcW w:w="1095" w:type="dxa"/>
            <w:shd w:val="clear" w:color="auto" w:fill="auto"/>
            <w:tcMar>
              <w:top w:w="100" w:type="dxa"/>
              <w:left w:w="100" w:type="dxa"/>
              <w:bottom w:w="100" w:type="dxa"/>
              <w:right w:w="100" w:type="dxa"/>
            </w:tcMar>
          </w:tcPr>
          <w:p w14:paraId="0C8ED73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0.0112</w:t>
            </w:r>
          </w:p>
        </w:tc>
      </w:tr>
      <w:tr w:rsidR="006A7302" w14:paraId="39B09D95" w14:textId="77777777">
        <w:tc>
          <w:tcPr>
            <w:tcW w:w="1395" w:type="dxa"/>
            <w:shd w:val="clear" w:color="auto" w:fill="auto"/>
            <w:tcMar>
              <w:top w:w="100" w:type="dxa"/>
              <w:left w:w="100" w:type="dxa"/>
              <w:bottom w:w="100" w:type="dxa"/>
              <w:right w:w="100" w:type="dxa"/>
            </w:tcMar>
          </w:tcPr>
          <w:p w14:paraId="6C6F8B66"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0E43B4E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small filter vs. 5V large filter</w:t>
            </w:r>
          </w:p>
        </w:tc>
        <w:tc>
          <w:tcPr>
            <w:tcW w:w="1170" w:type="dxa"/>
            <w:shd w:val="clear" w:color="auto" w:fill="auto"/>
            <w:tcMar>
              <w:top w:w="100" w:type="dxa"/>
              <w:left w:w="100" w:type="dxa"/>
              <w:bottom w:w="100" w:type="dxa"/>
              <w:right w:w="100" w:type="dxa"/>
            </w:tcMar>
          </w:tcPr>
          <w:p w14:paraId="5680BF1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-0.133</w:t>
            </w:r>
          </w:p>
        </w:tc>
        <w:tc>
          <w:tcPr>
            <w:tcW w:w="900" w:type="dxa"/>
            <w:shd w:val="clear" w:color="auto" w:fill="auto"/>
            <w:tcMar>
              <w:top w:w="100" w:type="dxa"/>
              <w:left w:w="100" w:type="dxa"/>
              <w:bottom w:w="100" w:type="dxa"/>
              <w:right w:w="100" w:type="dxa"/>
            </w:tcMar>
          </w:tcPr>
          <w:p w14:paraId="242FAAC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-0.246</w:t>
            </w:r>
          </w:p>
        </w:tc>
        <w:tc>
          <w:tcPr>
            <w:tcW w:w="1095" w:type="dxa"/>
            <w:shd w:val="clear" w:color="auto" w:fill="auto"/>
            <w:tcMar>
              <w:top w:w="100" w:type="dxa"/>
              <w:left w:w="100" w:type="dxa"/>
              <w:bottom w:w="100" w:type="dxa"/>
              <w:right w:w="100" w:type="dxa"/>
            </w:tcMar>
          </w:tcPr>
          <w:p w14:paraId="53B74A7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0.9999</w:t>
            </w:r>
          </w:p>
        </w:tc>
      </w:tr>
      <w:tr w:rsidR="006A7302" w14:paraId="4842C54C" w14:textId="77777777">
        <w:tc>
          <w:tcPr>
            <w:tcW w:w="1395" w:type="dxa"/>
            <w:shd w:val="clear" w:color="auto" w:fill="auto"/>
            <w:tcMar>
              <w:top w:w="100" w:type="dxa"/>
              <w:left w:w="100" w:type="dxa"/>
              <w:bottom w:w="100" w:type="dxa"/>
              <w:right w:w="100" w:type="dxa"/>
            </w:tcMar>
          </w:tcPr>
          <w:p w14:paraId="479A3B9D"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02EDD1C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small filter vs. large passive filter</w:t>
            </w:r>
          </w:p>
        </w:tc>
        <w:tc>
          <w:tcPr>
            <w:tcW w:w="1170" w:type="dxa"/>
            <w:shd w:val="clear" w:color="auto" w:fill="auto"/>
            <w:tcMar>
              <w:top w:w="100" w:type="dxa"/>
              <w:left w:w="100" w:type="dxa"/>
              <w:bottom w:w="100" w:type="dxa"/>
              <w:right w:w="100" w:type="dxa"/>
            </w:tcMar>
          </w:tcPr>
          <w:p w14:paraId="789472D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3.733</w:t>
            </w:r>
          </w:p>
        </w:tc>
        <w:tc>
          <w:tcPr>
            <w:tcW w:w="900" w:type="dxa"/>
            <w:shd w:val="clear" w:color="auto" w:fill="auto"/>
            <w:tcMar>
              <w:top w:w="100" w:type="dxa"/>
              <w:left w:w="100" w:type="dxa"/>
              <w:bottom w:w="100" w:type="dxa"/>
              <w:right w:w="100" w:type="dxa"/>
            </w:tcMar>
          </w:tcPr>
          <w:p w14:paraId="72057B0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6.898</w:t>
            </w:r>
          </w:p>
        </w:tc>
        <w:tc>
          <w:tcPr>
            <w:tcW w:w="1095" w:type="dxa"/>
            <w:shd w:val="clear" w:color="auto" w:fill="auto"/>
            <w:tcMar>
              <w:top w:w="100" w:type="dxa"/>
              <w:left w:w="100" w:type="dxa"/>
              <w:bottom w:w="100" w:type="dxa"/>
              <w:right w:w="100" w:type="dxa"/>
            </w:tcMar>
          </w:tcPr>
          <w:p w14:paraId="574D36F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6154517D" w14:textId="77777777">
        <w:tc>
          <w:tcPr>
            <w:tcW w:w="1395" w:type="dxa"/>
            <w:shd w:val="clear" w:color="auto" w:fill="auto"/>
            <w:tcMar>
              <w:top w:w="100" w:type="dxa"/>
              <w:left w:w="100" w:type="dxa"/>
              <w:bottom w:w="100" w:type="dxa"/>
              <w:right w:w="100" w:type="dxa"/>
            </w:tcMar>
          </w:tcPr>
          <w:p w14:paraId="4497E274"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11D760E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small filter vs. small passive filter</w:t>
            </w:r>
          </w:p>
        </w:tc>
        <w:tc>
          <w:tcPr>
            <w:tcW w:w="1170" w:type="dxa"/>
            <w:shd w:val="clear" w:color="auto" w:fill="auto"/>
            <w:tcMar>
              <w:top w:w="100" w:type="dxa"/>
              <w:left w:w="100" w:type="dxa"/>
              <w:bottom w:w="100" w:type="dxa"/>
              <w:right w:w="100" w:type="dxa"/>
            </w:tcMar>
          </w:tcPr>
          <w:p w14:paraId="0EADFCF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4.167</w:t>
            </w:r>
          </w:p>
        </w:tc>
        <w:tc>
          <w:tcPr>
            <w:tcW w:w="900" w:type="dxa"/>
            <w:shd w:val="clear" w:color="auto" w:fill="auto"/>
            <w:tcMar>
              <w:top w:w="100" w:type="dxa"/>
              <w:left w:w="100" w:type="dxa"/>
              <w:bottom w:w="100" w:type="dxa"/>
              <w:right w:w="100" w:type="dxa"/>
            </w:tcMar>
          </w:tcPr>
          <w:p w14:paraId="43CEC1F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7.700</w:t>
            </w:r>
          </w:p>
        </w:tc>
        <w:tc>
          <w:tcPr>
            <w:tcW w:w="1095" w:type="dxa"/>
            <w:shd w:val="clear" w:color="auto" w:fill="auto"/>
            <w:tcMar>
              <w:top w:w="100" w:type="dxa"/>
              <w:left w:w="100" w:type="dxa"/>
              <w:bottom w:w="100" w:type="dxa"/>
              <w:right w:w="100" w:type="dxa"/>
            </w:tcMar>
          </w:tcPr>
          <w:p w14:paraId="6DF4BF1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3249D597" w14:textId="77777777">
        <w:tc>
          <w:tcPr>
            <w:tcW w:w="1395" w:type="dxa"/>
            <w:shd w:val="clear" w:color="auto" w:fill="auto"/>
            <w:tcMar>
              <w:top w:w="100" w:type="dxa"/>
              <w:left w:w="100" w:type="dxa"/>
              <w:bottom w:w="100" w:type="dxa"/>
              <w:right w:w="100" w:type="dxa"/>
            </w:tcMar>
          </w:tcPr>
          <w:p w14:paraId="7AC70ACA"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40F5D42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small filter vs. 5V large filter</w:t>
            </w:r>
          </w:p>
        </w:tc>
        <w:tc>
          <w:tcPr>
            <w:tcW w:w="1170" w:type="dxa"/>
            <w:shd w:val="clear" w:color="auto" w:fill="auto"/>
            <w:tcMar>
              <w:top w:w="100" w:type="dxa"/>
              <w:left w:w="100" w:type="dxa"/>
              <w:bottom w:w="100" w:type="dxa"/>
              <w:right w:w="100" w:type="dxa"/>
            </w:tcMar>
          </w:tcPr>
          <w:p w14:paraId="31D9B8A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-1.967</w:t>
            </w:r>
          </w:p>
        </w:tc>
        <w:tc>
          <w:tcPr>
            <w:tcW w:w="900" w:type="dxa"/>
            <w:shd w:val="clear" w:color="auto" w:fill="auto"/>
            <w:tcMar>
              <w:top w:w="100" w:type="dxa"/>
              <w:left w:w="100" w:type="dxa"/>
              <w:bottom w:w="100" w:type="dxa"/>
              <w:right w:w="100" w:type="dxa"/>
            </w:tcMar>
          </w:tcPr>
          <w:p w14:paraId="088DFDF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-3.634</w:t>
            </w:r>
          </w:p>
        </w:tc>
        <w:tc>
          <w:tcPr>
            <w:tcW w:w="1095" w:type="dxa"/>
            <w:shd w:val="clear" w:color="auto" w:fill="auto"/>
            <w:tcMar>
              <w:top w:w="100" w:type="dxa"/>
              <w:left w:w="100" w:type="dxa"/>
              <w:bottom w:w="100" w:type="dxa"/>
              <w:right w:w="100" w:type="dxa"/>
            </w:tcMar>
          </w:tcPr>
          <w:p w14:paraId="4A54CD03"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0.0049</w:t>
            </w:r>
          </w:p>
        </w:tc>
      </w:tr>
      <w:tr w:rsidR="006A7302" w14:paraId="7E6F9CC4" w14:textId="77777777">
        <w:tc>
          <w:tcPr>
            <w:tcW w:w="1395" w:type="dxa"/>
            <w:shd w:val="clear" w:color="auto" w:fill="auto"/>
            <w:tcMar>
              <w:top w:w="100" w:type="dxa"/>
              <w:left w:w="100" w:type="dxa"/>
              <w:bottom w:w="100" w:type="dxa"/>
              <w:right w:w="100" w:type="dxa"/>
            </w:tcMar>
          </w:tcPr>
          <w:p w14:paraId="5593D21A"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22F01DE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small filter vs. large passive filter</w:t>
            </w:r>
          </w:p>
        </w:tc>
        <w:tc>
          <w:tcPr>
            <w:tcW w:w="1170" w:type="dxa"/>
            <w:shd w:val="clear" w:color="auto" w:fill="auto"/>
            <w:tcMar>
              <w:top w:w="100" w:type="dxa"/>
              <w:left w:w="100" w:type="dxa"/>
              <w:bottom w:w="100" w:type="dxa"/>
              <w:right w:w="100" w:type="dxa"/>
            </w:tcMar>
          </w:tcPr>
          <w:p w14:paraId="70B783A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1.900</w:t>
            </w:r>
          </w:p>
        </w:tc>
        <w:tc>
          <w:tcPr>
            <w:tcW w:w="900" w:type="dxa"/>
            <w:shd w:val="clear" w:color="auto" w:fill="auto"/>
            <w:tcMar>
              <w:top w:w="100" w:type="dxa"/>
              <w:left w:w="100" w:type="dxa"/>
              <w:bottom w:w="100" w:type="dxa"/>
              <w:right w:w="100" w:type="dxa"/>
            </w:tcMar>
          </w:tcPr>
          <w:p w14:paraId="4B417C1F"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3.511</w:t>
            </w:r>
          </w:p>
        </w:tc>
        <w:tc>
          <w:tcPr>
            <w:tcW w:w="1095" w:type="dxa"/>
            <w:shd w:val="clear" w:color="auto" w:fill="auto"/>
            <w:tcMar>
              <w:top w:w="100" w:type="dxa"/>
              <w:left w:w="100" w:type="dxa"/>
              <w:bottom w:w="100" w:type="dxa"/>
              <w:right w:w="100" w:type="dxa"/>
            </w:tcMar>
          </w:tcPr>
          <w:p w14:paraId="2A4399C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0.0075</w:t>
            </w:r>
          </w:p>
        </w:tc>
      </w:tr>
      <w:tr w:rsidR="006A7302" w14:paraId="5F08D8D6" w14:textId="77777777">
        <w:tc>
          <w:tcPr>
            <w:tcW w:w="1395" w:type="dxa"/>
            <w:shd w:val="clear" w:color="auto" w:fill="auto"/>
            <w:tcMar>
              <w:top w:w="100" w:type="dxa"/>
              <w:left w:w="100" w:type="dxa"/>
              <w:bottom w:w="100" w:type="dxa"/>
              <w:right w:w="100" w:type="dxa"/>
            </w:tcMar>
          </w:tcPr>
          <w:p w14:paraId="1ADE08DC"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5306AAE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small filter vs. small passive filter</w:t>
            </w:r>
          </w:p>
        </w:tc>
        <w:tc>
          <w:tcPr>
            <w:tcW w:w="1170" w:type="dxa"/>
            <w:shd w:val="clear" w:color="auto" w:fill="auto"/>
            <w:tcMar>
              <w:top w:w="100" w:type="dxa"/>
              <w:left w:w="100" w:type="dxa"/>
              <w:bottom w:w="100" w:type="dxa"/>
              <w:right w:w="100" w:type="dxa"/>
            </w:tcMar>
          </w:tcPr>
          <w:p w14:paraId="41D8191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2.333</w:t>
            </w:r>
          </w:p>
        </w:tc>
        <w:tc>
          <w:tcPr>
            <w:tcW w:w="900" w:type="dxa"/>
            <w:shd w:val="clear" w:color="auto" w:fill="auto"/>
            <w:tcMar>
              <w:top w:w="100" w:type="dxa"/>
              <w:left w:w="100" w:type="dxa"/>
              <w:bottom w:w="100" w:type="dxa"/>
              <w:right w:w="100" w:type="dxa"/>
            </w:tcMar>
          </w:tcPr>
          <w:p w14:paraId="1A4877A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4.312</w:t>
            </w:r>
          </w:p>
        </w:tc>
        <w:tc>
          <w:tcPr>
            <w:tcW w:w="1095" w:type="dxa"/>
            <w:shd w:val="clear" w:color="auto" w:fill="auto"/>
            <w:tcMar>
              <w:top w:w="100" w:type="dxa"/>
              <w:left w:w="100" w:type="dxa"/>
              <w:bottom w:w="100" w:type="dxa"/>
              <w:right w:w="100" w:type="dxa"/>
            </w:tcMar>
          </w:tcPr>
          <w:p w14:paraId="69222C4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0.0004</w:t>
            </w:r>
          </w:p>
        </w:tc>
      </w:tr>
      <w:tr w:rsidR="006A7302" w14:paraId="1D5D77B2" w14:textId="77777777">
        <w:tc>
          <w:tcPr>
            <w:tcW w:w="1395" w:type="dxa"/>
            <w:shd w:val="clear" w:color="auto" w:fill="auto"/>
            <w:tcMar>
              <w:top w:w="100" w:type="dxa"/>
              <w:left w:w="100" w:type="dxa"/>
              <w:bottom w:w="100" w:type="dxa"/>
              <w:right w:w="100" w:type="dxa"/>
            </w:tcMar>
          </w:tcPr>
          <w:p w14:paraId="7173630E"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72ABFDB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large filter vs. large passive filter</w:t>
            </w:r>
          </w:p>
        </w:tc>
        <w:tc>
          <w:tcPr>
            <w:tcW w:w="1170" w:type="dxa"/>
            <w:shd w:val="clear" w:color="auto" w:fill="auto"/>
            <w:tcMar>
              <w:top w:w="100" w:type="dxa"/>
              <w:left w:w="100" w:type="dxa"/>
              <w:bottom w:w="100" w:type="dxa"/>
              <w:right w:w="100" w:type="dxa"/>
            </w:tcMar>
          </w:tcPr>
          <w:p w14:paraId="4B30D8B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3.867</w:t>
            </w:r>
          </w:p>
        </w:tc>
        <w:tc>
          <w:tcPr>
            <w:tcW w:w="900" w:type="dxa"/>
            <w:shd w:val="clear" w:color="auto" w:fill="auto"/>
            <w:tcMar>
              <w:top w:w="100" w:type="dxa"/>
              <w:left w:w="100" w:type="dxa"/>
              <w:bottom w:w="100" w:type="dxa"/>
              <w:right w:w="100" w:type="dxa"/>
            </w:tcMar>
          </w:tcPr>
          <w:p w14:paraId="2BF6440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7.144</w:t>
            </w:r>
          </w:p>
        </w:tc>
        <w:tc>
          <w:tcPr>
            <w:tcW w:w="1095" w:type="dxa"/>
            <w:shd w:val="clear" w:color="auto" w:fill="auto"/>
            <w:tcMar>
              <w:top w:w="100" w:type="dxa"/>
              <w:left w:w="100" w:type="dxa"/>
              <w:bottom w:w="100" w:type="dxa"/>
              <w:right w:w="100" w:type="dxa"/>
            </w:tcMar>
          </w:tcPr>
          <w:p w14:paraId="219CF48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0D16AFF1" w14:textId="77777777">
        <w:tc>
          <w:tcPr>
            <w:tcW w:w="1395" w:type="dxa"/>
            <w:shd w:val="clear" w:color="auto" w:fill="auto"/>
            <w:tcMar>
              <w:top w:w="100" w:type="dxa"/>
              <w:left w:w="100" w:type="dxa"/>
              <w:bottom w:w="100" w:type="dxa"/>
              <w:right w:w="100" w:type="dxa"/>
            </w:tcMar>
          </w:tcPr>
          <w:p w14:paraId="25C5B84A"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2D3BB37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large filter vs. small passive filter</w:t>
            </w:r>
          </w:p>
        </w:tc>
        <w:tc>
          <w:tcPr>
            <w:tcW w:w="1170" w:type="dxa"/>
            <w:shd w:val="clear" w:color="auto" w:fill="auto"/>
            <w:tcMar>
              <w:top w:w="100" w:type="dxa"/>
              <w:left w:w="100" w:type="dxa"/>
              <w:bottom w:w="100" w:type="dxa"/>
              <w:right w:w="100" w:type="dxa"/>
            </w:tcMar>
          </w:tcPr>
          <w:p w14:paraId="665FD79B"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4.300</w:t>
            </w:r>
          </w:p>
        </w:tc>
        <w:tc>
          <w:tcPr>
            <w:tcW w:w="900" w:type="dxa"/>
            <w:shd w:val="clear" w:color="auto" w:fill="auto"/>
            <w:tcMar>
              <w:top w:w="100" w:type="dxa"/>
              <w:left w:w="100" w:type="dxa"/>
              <w:bottom w:w="100" w:type="dxa"/>
              <w:right w:w="100" w:type="dxa"/>
            </w:tcMar>
          </w:tcPr>
          <w:p w14:paraId="05DF422F"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7.947</w:t>
            </w:r>
          </w:p>
        </w:tc>
        <w:tc>
          <w:tcPr>
            <w:tcW w:w="1095" w:type="dxa"/>
            <w:shd w:val="clear" w:color="auto" w:fill="auto"/>
            <w:tcMar>
              <w:top w:w="100" w:type="dxa"/>
              <w:left w:w="100" w:type="dxa"/>
              <w:bottom w:w="100" w:type="dxa"/>
              <w:right w:w="100" w:type="dxa"/>
            </w:tcMar>
          </w:tcPr>
          <w:p w14:paraId="60FAB5A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0.0001</w:t>
            </w:r>
          </w:p>
        </w:tc>
      </w:tr>
      <w:tr w:rsidR="006A7302" w14:paraId="19917BF9" w14:textId="77777777">
        <w:tc>
          <w:tcPr>
            <w:tcW w:w="1395" w:type="dxa"/>
            <w:shd w:val="clear" w:color="auto" w:fill="auto"/>
            <w:tcMar>
              <w:top w:w="100" w:type="dxa"/>
              <w:left w:w="100" w:type="dxa"/>
              <w:bottom w:w="100" w:type="dxa"/>
              <w:right w:w="100" w:type="dxa"/>
            </w:tcMar>
          </w:tcPr>
          <w:p w14:paraId="3A686AD8"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52D7C67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passive filter vs. small passive filter</w:t>
            </w:r>
          </w:p>
        </w:tc>
        <w:tc>
          <w:tcPr>
            <w:tcW w:w="1170" w:type="dxa"/>
            <w:shd w:val="clear" w:color="auto" w:fill="auto"/>
            <w:tcMar>
              <w:top w:w="100" w:type="dxa"/>
              <w:left w:w="100" w:type="dxa"/>
              <w:bottom w:w="100" w:type="dxa"/>
              <w:right w:w="100" w:type="dxa"/>
            </w:tcMar>
          </w:tcPr>
          <w:p w14:paraId="3AE4E56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0.433</w:t>
            </w:r>
          </w:p>
        </w:tc>
        <w:tc>
          <w:tcPr>
            <w:tcW w:w="900" w:type="dxa"/>
            <w:shd w:val="clear" w:color="auto" w:fill="auto"/>
            <w:tcMar>
              <w:top w:w="100" w:type="dxa"/>
              <w:left w:w="100" w:type="dxa"/>
              <w:bottom w:w="100" w:type="dxa"/>
              <w:right w:w="100" w:type="dxa"/>
            </w:tcMar>
          </w:tcPr>
          <w:p w14:paraId="7A422A2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0.801</w:t>
            </w:r>
          </w:p>
        </w:tc>
        <w:tc>
          <w:tcPr>
            <w:tcW w:w="1095" w:type="dxa"/>
            <w:shd w:val="clear" w:color="auto" w:fill="auto"/>
            <w:tcMar>
              <w:top w:w="100" w:type="dxa"/>
              <w:left w:w="100" w:type="dxa"/>
              <w:bottom w:w="100" w:type="dxa"/>
              <w:right w:w="100" w:type="dxa"/>
            </w:tcMar>
          </w:tcPr>
          <w:p w14:paraId="575957F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0.9670</w:t>
            </w:r>
          </w:p>
        </w:tc>
      </w:tr>
      <w:tr w:rsidR="006A7302" w14:paraId="06AA5571" w14:textId="77777777">
        <w:tc>
          <w:tcPr>
            <w:tcW w:w="1395" w:type="dxa"/>
            <w:shd w:val="clear" w:color="auto" w:fill="auto"/>
            <w:tcMar>
              <w:top w:w="100" w:type="dxa"/>
              <w:left w:w="100" w:type="dxa"/>
              <w:bottom w:w="100" w:type="dxa"/>
              <w:right w:w="100" w:type="dxa"/>
            </w:tcMar>
          </w:tcPr>
          <w:p w14:paraId="7D4DCAF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16Smam</w:t>
            </w:r>
          </w:p>
        </w:tc>
        <w:tc>
          <w:tcPr>
            <w:tcW w:w="4440" w:type="dxa"/>
            <w:shd w:val="clear" w:color="auto" w:fill="auto"/>
            <w:tcMar>
              <w:top w:w="100" w:type="dxa"/>
              <w:left w:w="100" w:type="dxa"/>
              <w:bottom w:w="100" w:type="dxa"/>
              <w:right w:w="100" w:type="dxa"/>
            </w:tcMar>
          </w:tcPr>
          <w:p w14:paraId="2C7102F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12V small filter</w:t>
            </w:r>
          </w:p>
        </w:tc>
        <w:tc>
          <w:tcPr>
            <w:tcW w:w="1170" w:type="dxa"/>
            <w:shd w:val="clear" w:color="auto" w:fill="auto"/>
            <w:tcMar>
              <w:top w:w="100" w:type="dxa"/>
              <w:left w:w="100" w:type="dxa"/>
              <w:bottom w:w="100" w:type="dxa"/>
              <w:right w:w="100" w:type="dxa"/>
            </w:tcMar>
          </w:tcPr>
          <w:p w14:paraId="068C448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0.600</w:t>
            </w:r>
          </w:p>
        </w:tc>
        <w:tc>
          <w:tcPr>
            <w:tcW w:w="900" w:type="dxa"/>
            <w:shd w:val="clear" w:color="auto" w:fill="auto"/>
            <w:tcMar>
              <w:top w:w="100" w:type="dxa"/>
              <w:left w:w="100" w:type="dxa"/>
              <w:bottom w:w="100" w:type="dxa"/>
              <w:right w:w="100" w:type="dxa"/>
            </w:tcMar>
          </w:tcPr>
          <w:p w14:paraId="4E2CE33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3.270</w:t>
            </w:r>
          </w:p>
        </w:tc>
        <w:tc>
          <w:tcPr>
            <w:tcW w:w="1095" w:type="dxa"/>
            <w:shd w:val="clear" w:color="auto" w:fill="auto"/>
            <w:tcMar>
              <w:top w:w="100" w:type="dxa"/>
              <w:left w:w="100" w:type="dxa"/>
              <w:bottom w:w="100" w:type="dxa"/>
              <w:right w:w="100" w:type="dxa"/>
            </w:tcMar>
          </w:tcPr>
          <w:p w14:paraId="2B16042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0.0163</w:t>
            </w:r>
          </w:p>
        </w:tc>
      </w:tr>
      <w:tr w:rsidR="006A7302" w14:paraId="3EAB8036" w14:textId="77777777">
        <w:tc>
          <w:tcPr>
            <w:tcW w:w="1395" w:type="dxa"/>
            <w:shd w:val="clear" w:color="auto" w:fill="auto"/>
            <w:tcMar>
              <w:top w:w="100" w:type="dxa"/>
              <w:left w:w="100" w:type="dxa"/>
              <w:bottom w:w="100" w:type="dxa"/>
              <w:right w:w="100" w:type="dxa"/>
            </w:tcMar>
          </w:tcPr>
          <w:p w14:paraId="4F9C7A89"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4115B33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5V small filter</w:t>
            </w:r>
          </w:p>
        </w:tc>
        <w:tc>
          <w:tcPr>
            <w:tcW w:w="1170" w:type="dxa"/>
            <w:shd w:val="clear" w:color="auto" w:fill="auto"/>
            <w:tcMar>
              <w:top w:w="100" w:type="dxa"/>
              <w:left w:w="100" w:type="dxa"/>
              <w:bottom w:w="100" w:type="dxa"/>
              <w:right w:w="100" w:type="dxa"/>
            </w:tcMar>
          </w:tcPr>
          <w:p w14:paraId="7889D9F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0.733</w:t>
            </w:r>
          </w:p>
        </w:tc>
        <w:tc>
          <w:tcPr>
            <w:tcW w:w="900" w:type="dxa"/>
            <w:shd w:val="clear" w:color="auto" w:fill="auto"/>
            <w:tcMar>
              <w:top w:w="100" w:type="dxa"/>
              <w:left w:w="100" w:type="dxa"/>
              <w:bottom w:w="100" w:type="dxa"/>
              <w:right w:w="100" w:type="dxa"/>
            </w:tcMar>
          </w:tcPr>
          <w:p w14:paraId="5B7CACE7"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3.997</w:t>
            </w:r>
          </w:p>
        </w:tc>
        <w:tc>
          <w:tcPr>
            <w:tcW w:w="1095" w:type="dxa"/>
            <w:shd w:val="clear" w:color="auto" w:fill="auto"/>
            <w:tcMar>
              <w:top w:w="100" w:type="dxa"/>
              <w:left w:w="100" w:type="dxa"/>
              <w:bottom w:w="100" w:type="dxa"/>
              <w:right w:w="100" w:type="dxa"/>
            </w:tcMar>
          </w:tcPr>
          <w:p w14:paraId="59020CA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0.0013</w:t>
            </w:r>
          </w:p>
        </w:tc>
      </w:tr>
      <w:tr w:rsidR="006A7302" w14:paraId="0CA64CCB" w14:textId="77777777">
        <w:tc>
          <w:tcPr>
            <w:tcW w:w="1395" w:type="dxa"/>
            <w:shd w:val="clear" w:color="auto" w:fill="auto"/>
            <w:tcMar>
              <w:top w:w="100" w:type="dxa"/>
              <w:left w:w="100" w:type="dxa"/>
              <w:bottom w:w="100" w:type="dxa"/>
              <w:right w:w="100" w:type="dxa"/>
            </w:tcMar>
          </w:tcPr>
          <w:p w14:paraId="54627DE5"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18491B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large filter vs. 5V large filter</w:t>
            </w:r>
          </w:p>
        </w:tc>
        <w:tc>
          <w:tcPr>
            <w:tcW w:w="1170" w:type="dxa"/>
            <w:shd w:val="clear" w:color="auto" w:fill="auto"/>
            <w:tcMar>
              <w:top w:w="100" w:type="dxa"/>
              <w:left w:w="100" w:type="dxa"/>
              <w:bottom w:w="100" w:type="dxa"/>
              <w:right w:w="100" w:type="dxa"/>
            </w:tcMar>
          </w:tcPr>
          <w:p w14:paraId="35D6AC9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c>
          <w:tcPr>
            <w:tcW w:w="900" w:type="dxa"/>
            <w:shd w:val="clear" w:color="auto" w:fill="auto"/>
            <w:tcMar>
              <w:top w:w="100" w:type="dxa"/>
              <w:left w:w="100" w:type="dxa"/>
              <w:bottom w:w="100" w:type="dxa"/>
              <w:right w:w="100" w:type="dxa"/>
            </w:tcMar>
          </w:tcPr>
          <w:p w14:paraId="07A7DC8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1.272</w:t>
            </w:r>
          </w:p>
        </w:tc>
        <w:tc>
          <w:tcPr>
            <w:tcW w:w="1095" w:type="dxa"/>
            <w:shd w:val="clear" w:color="auto" w:fill="auto"/>
            <w:tcMar>
              <w:top w:w="100" w:type="dxa"/>
              <w:left w:w="100" w:type="dxa"/>
              <w:bottom w:w="100" w:type="dxa"/>
              <w:right w:w="100" w:type="dxa"/>
            </w:tcMar>
          </w:tcPr>
          <w:p w14:paraId="4DC4A97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0.7999</w:t>
            </w:r>
          </w:p>
        </w:tc>
      </w:tr>
      <w:tr w:rsidR="006A7302" w14:paraId="120FD2EE" w14:textId="77777777">
        <w:tc>
          <w:tcPr>
            <w:tcW w:w="1395" w:type="dxa"/>
            <w:shd w:val="clear" w:color="auto" w:fill="auto"/>
            <w:tcMar>
              <w:top w:w="100" w:type="dxa"/>
              <w:left w:w="100" w:type="dxa"/>
              <w:bottom w:w="100" w:type="dxa"/>
              <w:right w:w="100" w:type="dxa"/>
            </w:tcMar>
          </w:tcPr>
          <w:p w14:paraId="62DCC64F"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4AB0B83D"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large passive filter</w:t>
            </w:r>
          </w:p>
        </w:tc>
        <w:tc>
          <w:tcPr>
            <w:tcW w:w="1170" w:type="dxa"/>
            <w:shd w:val="clear" w:color="auto" w:fill="auto"/>
            <w:tcMar>
              <w:top w:w="100" w:type="dxa"/>
              <w:left w:w="100" w:type="dxa"/>
              <w:bottom w:w="100" w:type="dxa"/>
              <w:right w:w="100" w:type="dxa"/>
            </w:tcMar>
          </w:tcPr>
          <w:p w14:paraId="7898D97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0.965</w:t>
            </w:r>
          </w:p>
        </w:tc>
        <w:tc>
          <w:tcPr>
            <w:tcW w:w="900" w:type="dxa"/>
            <w:shd w:val="clear" w:color="auto" w:fill="auto"/>
            <w:tcMar>
              <w:top w:w="100" w:type="dxa"/>
              <w:left w:w="100" w:type="dxa"/>
              <w:bottom w:w="100" w:type="dxa"/>
              <w:right w:w="100" w:type="dxa"/>
            </w:tcMar>
          </w:tcPr>
          <w:p w14:paraId="1ADAC9BA"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5.256</w:t>
            </w:r>
          </w:p>
        </w:tc>
        <w:tc>
          <w:tcPr>
            <w:tcW w:w="1095" w:type="dxa"/>
            <w:shd w:val="clear" w:color="auto" w:fill="auto"/>
            <w:tcMar>
              <w:top w:w="100" w:type="dxa"/>
              <w:left w:w="100" w:type="dxa"/>
              <w:bottom w:w="100" w:type="dxa"/>
              <w:right w:w="100" w:type="dxa"/>
            </w:tcMar>
          </w:tcPr>
          <w:p w14:paraId="567999D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&lt; 0.0001</w:t>
            </w:r>
          </w:p>
        </w:tc>
      </w:tr>
      <w:tr w:rsidR="006A7302" w14:paraId="734D908B" w14:textId="77777777">
        <w:tc>
          <w:tcPr>
            <w:tcW w:w="1395" w:type="dxa"/>
            <w:shd w:val="clear" w:color="auto" w:fill="auto"/>
            <w:tcMar>
              <w:top w:w="100" w:type="dxa"/>
              <w:left w:w="100" w:type="dxa"/>
              <w:bottom w:w="100" w:type="dxa"/>
              <w:right w:w="100" w:type="dxa"/>
            </w:tcMar>
          </w:tcPr>
          <w:p w14:paraId="041BB7AD"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366218B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small passive filter</w:t>
            </w:r>
          </w:p>
        </w:tc>
        <w:tc>
          <w:tcPr>
            <w:tcW w:w="1170" w:type="dxa"/>
            <w:shd w:val="clear" w:color="auto" w:fill="auto"/>
            <w:tcMar>
              <w:top w:w="100" w:type="dxa"/>
              <w:left w:w="100" w:type="dxa"/>
              <w:bottom w:w="100" w:type="dxa"/>
              <w:right w:w="100" w:type="dxa"/>
            </w:tcMar>
          </w:tcPr>
          <w:p w14:paraId="6C5A755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1.133</w:t>
            </w:r>
          </w:p>
        </w:tc>
        <w:tc>
          <w:tcPr>
            <w:tcW w:w="900" w:type="dxa"/>
            <w:shd w:val="clear" w:color="auto" w:fill="auto"/>
            <w:tcMar>
              <w:top w:w="100" w:type="dxa"/>
              <w:left w:w="100" w:type="dxa"/>
              <w:bottom w:w="100" w:type="dxa"/>
              <w:right w:w="100" w:type="dxa"/>
            </w:tcMar>
          </w:tcPr>
          <w:p w14:paraId="6554CDD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6.177</w:t>
            </w:r>
          </w:p>
        </w:tc>
        <w:tc>
          <w:tcPr>
            <w:tcW w:w="1095" w:type="dxa"/>
            <w:shd w:val="clear" w:color="auto" w:fill="auto"/>
            <w:tcMar>
              <w:top w:w="100" w:type="dxa"/>
              <w:left w:w="100" w:type="dxa"/>
              <w:bottom w:w="100" w:type="dxa"/>
              <w:right w:w="100" w:type="dxa"/>
            </w:tcMar>
          </w:tcPr>
          <w:p w14:paraId="016AA52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&lt; 0.0001</w:t>
            </w:r>
          </w:p>
        </w:tc>
      </w:tr>
      <w:tr w:rsidR="006A7302" w14:paraId="31A4D18E" w14:textId="77777777">
        <w:tc>
          <w:tcPr>
            <w:tcW w:w="1395" w:type="dxa"/>
            <w:shd w:val="clear" w:color="auto" w:fill="auto"/>
            <w:tcMar>
              <w:top w:w="100" w:type="dxa"/>
              <w:left w:w="100" w:type="dxa"/>
              <w:bottom w:w="100" w:type="dxa"/>
              <w:right w:w="100" w:type="dxa"/>
            </w:tcMar>
          </w:tcPr>
          <w:p w14:paraId="01AF0F20"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33E3E96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small filter vs. 5V small filter</w:t>
            </w:r>
          </w:p>
        </w:tc>
        <w:tc>
          <w:tcPr>
            <w:tcW w:w="1170" w:type="dxa"/>
            <w:shd w:val="clear" w:color="auto" w:fill="auto"/>
            <w:tcMar>
              <w:top w:w="100" w:type="dxa"/>
              <w:left w:w="100" w:type="dxa"/>
              <w:bottom w:w="100" w:type="dxa"/>
              <w:right w:w="100" w:type="dxa"/>
            </w:tcMar>
          </w:tcPr>
          <w:p w14:paraId="497E301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0.133</w:t>
            </w:r>
          </w:p>
        </w:tc>
        <w:tc>
          <w:tcPr>
            <w:tcW w:w="900" w:type="dxa"/>
            <w:shd w:val="clear" w:color="auto" w:fill="auto"/>
            <w:tcMar>
              <w:top w:w="100" w:type="dxa"/>
              <w:left w:w="100" w:type="dxa"/>
              <w:bottom w:w="100" w:type="dxa"/>
              <w:right w:w="100" w:type="dxa"/>
            </w:tcMar>
          </w:tcPr>
          <w:p w14:paraId="0908F0F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0.727</w:t>
            </w:r>
          </w:p>
        </w:tc>
        <w:tc>
          <w:tcPr>
            <w:tcW w:w="1095" w:type="dxa"/>
            <w:shd w:val="clear" w:color="auto" w:fill="auto"/>
            <w:tcMar>
              <w:top w:w="100" w:type="dxa"/>
              <w:left w:w="100" w:type="dxa"/>
              <w:bottom w:w="100" w:type="dxa"/>
              <w:right w:w="100" w:type="dxa"/>
            </w:tcMar>
          </w:tcPr>
          <w:p w14:paraId="371166E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0.9783</w:t>
            </w:r>
          </w:p>
        </w:tc>
      </w:tr>
      <w:tr w:rsidR="006A7302" w14:paraId="4D8384B9" w14:textId="77777777">
        <w:tc>
          <w:tcPr>
            <w:tcW w:w="1395" w:type="dxa"/>
            <w:shd w:val="clear" w:color="auto" w:fill="auto"/>
            <w:tcMar>
              <w:top w:w="100" w:type="dxa"/>
              <w:left w:w="100" w:type="dxa"/>
              <w:bottom w:w="100" w:type="dxa"/>
              <w:right w:w="100" w:type="dxa"/>
            </w:tcMar>
          </w:tcPr>
          <w:p w14:paraId="1B080C2E"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1EC8012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small filter vs. 5V large filter</w:t>
            </w:r>
          </w:p>
        </w:tc>
        <w:tc>
          <w:tcPr>
            <w:tcW w:w="1170" w:type="dxa"/>
            <w:shd w:val="clear" w:color="auto" w:fill="auto"/>
            <w:tcMar>
              <w:top w:w="100" w:type="dxa"/>
              <w:left w:w="100" w:type="dxa"/>
              <w:bottom w:w="100" w:type="dxa"/>
              <w:right w:w="100" w:type="dxa"/>
            </w:tcMar>
          </w:tcPr>
          <w:p w14:paraId="79E0F0B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-0.367</w:t>
            </w:r>
          </w:p>
        </w:tc>
        <w:tc>
          <w:tcPr>
            <w:tcW w:w="900" w:type="dxa"/>
            <w:shd w:val="clear" w:color="auto" w:fill="auto"/>
            <w:tcMar>
              <w:top w:w="100" w:type="dxa"/>
              <w:left w:w="100" w:type="dxa"/>
              <w:bottom w:w="100" w:type="dxa"/>
              <w:right w:w="100" w:type="dxa"/>
            </w:tcMar>
          </w:tcPr>
          <w:p w14:paraId="458045A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095" w:type="dxa"/>
            <w:shd w:val="clear" w:color="auto" w:fill="auto"/>
            <w:tcMar>
              <w:top w:w="100" w:type="dxa"/>
              <w:left w:w="100" w:type="dxa"/>
              <w:bottom w:w="100" w:type="dxa"/>
              <w:right w:w="100" w:type="dxa"/>
            </w:tcMar>
          </w:tcPr>
          <w:p w14:paraId="64FCB39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0.3470</w:t>
            </w:r>
          </w:p>
        </w:tc>
      </w:tr>
      <w:tr w:rsidR="006A7302" w14:paraId="01E9927B" w14:textId="77777777">
        <w:tc>
          <w:tcPr>
            <w:tcW w:w="1395" w:type="dxa"/>
            <w:shd w:val="clear" w:color="auto" w:fill="auto"/>
            <w:tcMar>
              <w:top w:w="100" w:type="dxa"/>
              <w:left w:w="100" w:type="dxa"/>
              <w:bottom w:w="100" w:type="dxa"/>
              <w:right w:w="100" w:type="dxa"/>
            </w:tcMar>
          </w:tcPr>
          <w:p w14:paraId="49877C42"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DB6BBA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small filter vs. large passive filter</w:t>
            </w:r>
          </w:p>
        </w:tc>
        <w:tc>
          <w:tcPr>
            <w:tcW w:w="1170" w:type="dxa"/>
            <w:shd w:val="clear" w:color="auto" w:fill="auto"/>
            <w:tcMar>
              <w:top w:w="100" w:type="dxa"/>
              <w:left w:w="100" w:type="dxa"/>
              <w:bottom w:w="100" w:type="dxa"/>
              <w:right w:w="100" w:type="dxa"/>
            </w:tcMar>
          </w:tcPr>
          <w:p w14:paraId="1649E10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0.365</w:t>
            </w:r>
          </w:p>
        </w:tc>
        <w:tc>
          <w:tcPr>
            <w:tcW w:w="900" w:type="dxa"/>
            <w:shd w:val="clear" w:color="auto" w:fill="auto"/>
            <w:tcMar>
              <w:top w:w="100" w:type="dxa"/>
              <w:left w:w="100" w:type="dxa"/>
              <w:bottom w:w="100" w:type="dxa"/>
              <w:right w:w="100" w:type="dxa"/>
            </w:tcMar>
          </w:tcPr>
          <w:p w14:paraId="2B4B21B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1.988</w:t>
            </w:r>
          </w:p>
        </w:tc>
        <w:tc>
          <w:tcPr>
            <w:tcW w:w="1095" w:type="dxa"/>
            <w:shd w:val="clear" w:color="auto" w:fill="auto"/>
            <w:tcMar>
              <w:top w:w="100" w:type="dxa"/>
              <w:left w:w="100" w:type="dxa"/>
              <w:bottom w:w="100" w:type="dxa"/>
              <w:right w:w="100" w:type="dxa"/>
            </w:tcMar>
          </w:tcPr>
          <w:p w14:paraId="7C591E3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0.3537</w:t>
            </w:r>
          </w:p>
        </w:tc>
      </w:tr>
      <w:tr w:rsidR="006A7302" w14:paraId="68A10EE9" w14:textId="77777777">
        <w:tc>
          <w:tcPr>
            <w:tcW w:w="1395" w:type="dxa"/>
            <w:shd w:val="clear" w:color="auto" w:fill="auto"/>
            <w:tcMar>
              <w:top w:w="100" w:type="dxa"/>
              <w:left w:w="100" w:type="dxa"/>
              <w:bottom w:w="100" w:type="dxa"/>
              <w:right w:w="100" w:type="dxa"/>
            </w:tcMar>
          </w:tcPr>
          <w:p w14:paraId="78A53273"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748D67B4"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small filter vs. small passive filter</w:t>
            </w:r>
          </w:p>
        </w:tc>
        <w:tc>
          <w:tcPr>
            <w:tcW w:w="1170" w:type="dxa"/>
            <w:shd w:val="clear" w:color="auto" w:fill="auto"/>
            <w:tcMar>
              <w:top w:w="100" w:type="dxa"/>
              <w:left w:w="100" w:type="dxa"/>
              <w:bottom w:w="100" w:type="dxa"/>
              <w:right w:w="100" w:type="dxa"/>
            </w:tcMar>
          </w:tcPr>
          <w:p w14:paraId="6FD053CE"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0.533</w:t>
            </w:r>
          </w:p>
        </w:tc>
        <w:tc>
          <w:tcPr>
            <w:tcW w:w="900" w:type="dxa"/>
            <w:shd w:val="clear" w:color="auto" w:fill="auto"/>
            <w:tcMar>
              <w:top w:w="100" w:type="dxa"/>
              <w:left w:w="100" w:type="dxa"/>
              <w:bottom w:w="100" w:type="dxa"/>
              <w:right w:w="100" w:type="dxa"/>
            </w:tcMar>
          </w:tcPr>
          <w:p w14:paraId="262C09F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2.909</w:t>
            </w:r>
          </w:p>
        </w:tc>
        <w:tc>
          <w:tcPr>
            <w:tcW w:w="1095" w:type="dxa"/>
            <w:shd w:val="clear" w:color="auto" w:fill="auto"/>
            <w:tcMar>
              <w:top w:w="100" w:type="dxa"/>
              <w:left w:w="100" w:type="dxa"/>
              <w:bottom w:w="100" w:type="dxa"/>
              <w:right w:w="100" w:type="dxa"/>
            </w:tcMar>
          </w:tcPr>
          <w:p w14:paraId="0285F8A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0.0467</w:t>
            </w:r>
          </w:p>
        </w:tc>
      </w:tr>
      <w:tr w:rsidR="006A7302" w14:paraId="15208147" w14:textId="77777777">
        <w:tc>
          <w:tcPr>
            <w:tcW w:w="1395" w:type="dxa"/>
            <w:shd w:val="clear" w:color="auto" w:fill="auto"/>
            <w:tcMar>
              <w:top w:w="100" w:type="dxa"/>
              <w:left w:w="100" w:type="dxa"/>
              <w:bottom w:w="100" w:type="dxa"/>
              <w:right w:w="100" w:type="dxa"/>
            </w:tcMar>
          </w:tcPr>
          <w:p w14:paraId="05C5DE3C"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12EB694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small filter vs. 5V large filter</w:t>
            </w:r>
          </w:p>
        </w:tc>
        <w:tc>
          <w:tcPr>
            <w:tcW w:w="1170" w:type="dxa"/>
            <w:shd w:val="clear" w:color="auto" w:fill="auto"/>
            <w:tcMar>
              <w:top w:w="100" w:type="dxa"/>
              <w:left w:w="100" w:type="dxa"/>
              <w:bottom w:w="100" w:type="dxa"/>
              <w:right w:w="100" w:type="dxa"/>
            </w:tcMar>
          </w:tcPr>
          <w:p w14:paraId="6C31CB1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-0.500</w:t>
            </w:r>
          </w:p>
        </w:tc>
        <w:tc>
          <w:tcPr>
            <w:tcW w:w="900" w:type="dxa"/>
            <w:shd w:val="clear" w:color="auto" w:fill="auto"/>
            <w:tcMar>
              <w:top w:w="100" w:type="dxa"/>
              <w:left w:w="100" w:type="dxa"/>
              <w:bottom w:w="100" w:type="dxa"/>
              <w:right w:w="100" w:type="dxa"/>
            </w:tcMar>
          </w:tcPr>
          <w:p w14:paraId="4D48069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-2.727</w:t>
            </w:r>
          </w:p>
        </w:tc>
        <w:tc>
          <w:tcPr>
            <w:tcW w:w="1095" w:type="dxa"/>
            <w:shd w:val="clear" w:color="auto" w:fill="auto"/>
            <w:tcMar>
              <w:top w:w="100" w:type="dxa"/>
              <w:left w:w="100" w:type="dxa"/>
              <w:bottom w:w="100" w:type="dxa"/>
              <w:right w:w="100" w:type="dxa"/>
            </w:tcMar>
          </w:tcPr>
          <w:p w14:paraId="5F31D0B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0.0755</w:t>
            </w:r>
          </w:p>
        </w:tc>
      </w:tr>
      <w:tr w:rsidR="006A7302" w14:paraId="69C4A6F1" w14:textId="77777777">
        <w:tc>
          <w:tcPr>
            <w:tcW w:w="1395" w:type="dxa"/>
            <w:shd w:val="clear" w:color="auto" w:fill="auto"/>
            <w:tcMar>
              <w:top w:w="100" w:type="dxa"/>
              <w:left w:w="100" w:type="dxa"/>
              <w:bottom w:w="100" w:type="dxa"/>
              <w:right w:w="100" w:type="dxa"/>
            </w:tcMar>
          </w:tcPr>
          <w:p w14:paraId="1B0C4C40"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41D5E35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small filter vs. large passive filter</w:t>
            </w:r>
          </w:p>
        </w:tc>
        <w:tc>
          <w:tcPr>
            <w:tcW w:w="1170" w:type="dxa"/>
            <w:shd w:val="clear" w:color="auto" w:fill="auto"/>
            <w:tcMar>
              <w:top w:w="100" w:type="dxa"/>
              <w:left w:w="100" w:type="dxa"/>
              <w:bottom w:w="100" w:type="dxa"/>
              <w:right w:w="100" w:type="dxa"/>
            </w:tcMar>
          </w:tcPr>
          <w:p w14:paraId="457FE51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0.231</w:t>
            </w:r>
          </w:p>
        </w:tc>
        <w:tc>
          <w:tcPr>
            <w:tcW w:w="900" w:type="dxa"/>
            <w:shd w:val="clear" w:color="auto" w:fill="auto"/>
            <w:tcMar>
              <w:top w:w="100" w:type="dxa"/>
              <w:left w:w="100" w:type="dxa"/>
              <w:bottom w:w="100" w:type="dxa"/>
              <w:right w:w="100" w:type="dxa"/>
            </w:tcMar>
          </w:tcPr>
          <w:p w14:paraId="568369D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1.261</w:t>
            </w:r>
          </w:p>
        </w:tc>
        <w:tc>
          <w:tcPr>
            <w:tcW w:w="1095" w:type="dxa"/>
            <w:shd w:val="clear" w:color="auto" w:fill="auto"/>
            <w:tcMar>
              <w:top w:w="100" w:type="dxa"/>
              <w:left w:w="100" w:type="dxa"/>
              <w:bottom w:w="100" w:type="dxa"/>
              <w:right w:w="100" w:type="dxa"/>
            </w:tcMar>
          </w:tcPr>
          <w:p w14:paraId="0A7FF41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0.8056</w:t>
            </w:r>
          </w:p>
        </w:tc>
      </w:tr>
      <w:tr w:rsidR="006A7302" w14:paraId="77CAD5D9" w14:textId="77777777">
        <w:tc>
          <w:tcPr>
            <w:tcW w:w="1395" w:type="dxa"/>
            <w:shd w:val="clear" w:color="auto" w:fill="auto"/>
            <w:tcMar>
              <w:top w:w="100" w:type="dxa"/>
              <w:left w:w="100" w:type="dxa"/>
              <w:bottom w:w="100" w:type="dxa"/>
              <w:right w:w="100" w:type="dxa"/>
            </w:tcMar>
          </w:tcPr>
          <w:p w14:paraId="38456469"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5929E97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small filter vs. small passive filter</w:t>
            </w:r>
          </w:p>
        </w:tc>
        <w:tc>
          <w:tcPr>
            <w:tcW w:w="1170" w:type="dxa"/>
            <w:shd w:val="clear" w:color="auto" w:fill="auto"/>
            <w:tcMar>
              <w:top w:w="100" w:type="dxa"/>
              <w:left w:w="100" w:type="dxa"/>
              <w:bottom w:w="100" w:type="dxa"/>
              <w:right w:w="100" w:type="dxa"/>
            </w:tcMar>
          </w:tcPr>
          <w:p w14:paraId="37EE1B2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0.400</w:t>
            </w:r>
          </w:p>
        </w:tc>
        <w:tc>
          <w:tcPr>
            <w:tcW w:w="900" w:type="dxa"/>
            <w:shd w:val="clear" w:color="auto" w:fill="auto"/>
            <w:tcMar>
              <w:top w:w="100" w:type="dxa"/>
              <w:left w:w="100" w:type="dxa"/>
              <w:bottom w:w="100" w:type="dxa"/>
              <w:right w:w="100" w:type="dxa"/>
            </w:tcMar>
          </w:tcPr>
          <w:p w14:paraId="44936A8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2.182</w:t>
            </w:r>
          </w:p>
        </w:tc>
        <w:tc>
          <w:tcPr>
            <w:tcW w:w="1095" w:type="dxa"/>
            <w:shd w:val="clear" w:color="auto" w:fill="auto"/>
            <w:tcMar>
              <w:top w:w="100" w:type="dxa"/>
              <w:left w:w="100" w:type="dxa"/>
              <w:bottom w:w="100" w:type="dxa"/>
              <w:right w:w="100" w:type="dxa"/>
            </w:tcMar>
          </w:tcPr>
          <w:p w14:paraId="66697C1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0.2521</w:t>
            </w:r>
          </w:p>
        </w:tc>
      </w:tr>
      <w:tr w:rsidR="006A7302" w14:paraId="3DC7DF86" w14:textId="77777777">
        <w:tc>
          <w:tcPr>
            <w:tcW w:w="1395" w:type="dxa"/>
            <w:shd w:val="clear" w:color="auto" w:fill="auto"/>
            <w:tcMar>
              <w:top w:w="100" w:type="dxa"/>
              <w:left w:w="100" w:type="dxa"/>
              <w:bottom w:w="100" w:type="dxa"/>
              <w:right w:w="100" w:type="dxa"/>
            </w:tcMar>
          </w:tcPr>
          <w:p w14:paraId="3B7ACEF5"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716260D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large filter vs. large passive filter</w:t>
            </w:r>
          </w:p>
        </w:tc>
        <w:tc>
          <w:tcPr>
            <w:tcW w:w="1170" w:type="dxa"/>
            <w:shd w:val="clear" w:color="auto" w:fill="auto"/>
            <w:tcMar>
              <w:top w:w="100" w:type="dxa"/>
              <w:left w:w="100" w:type="dxa"/>
              <w:bottom w:w="100" w:type="dxa"/>
              <w:right w:w="100" w:type="dxa"/>
            </w:tcMar>
          </w:tcPr>
          <w:p w14:paraId="662A487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0.731</w:t>
            </w:r>
          </w:p>
        </w:tc>
        <w:tc>
          <w:tcPr>
            <w:tcW w:w="900" w:type="dxa"/>
            <w:shd w:val="clear" w:color="auto" w:fill="auto"/>
            <w:tcMar>
              <w:top w:w="100" w:type="dxa"/>
              <w:left w:w="100" w:type="dxa"/>
              <w:bottom w:w="100" w:type="dxa"/>
              <w:right w:w="100" w:type="dxa"/>
            </w:tcMar>
          </w:tcPr>
          <w:p w14:paraId="7F2BAD36"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3.987</w:t>
            </w:r>
          </w:p>
        </w:tc>
        <w:tc>
          <w:tcPr>
            <w:tcW w:w="1095" w:type="dxa"/>
            <w:shd w:val="clear" w:color="auto" w:fill="auto"/>
            <w:tcMar>
              <w:top w:w="100" w:type="dxa"/>
              <w:left w:w="100" w:type="dxa"/>
              <w:bottom w:w="100" w:type="dxa"/>
              <w:right w:w="100" w:type="dxa"/>
            </w:tcMar>
          </w:tcPr>
          <w:p w14:paraId="49A0ED99"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0.0014</w:t>
            </w:r>
          </w:p>
        </w:tc>
      </w:tr>
      <w:tr w:rsidR="006A7302" w14:paraId="7DD2B0EF" w14:textId="77777777">
        <w:tc>
          <w:tcPr>
            <w:tcW w:w="1395" w:type="dxa"/>
            <w:shd w:val="clear" w:color="auto" w:fill="auto"/>
            <w:tcMar>
              <w:top w:w="100" w:type="dxa"/>
              <w:left w:w="100" w:type="dxa"/>
              <w:bottom w:w="100" w:type="dxa"/>
              <w:right w:w="100" w:type="dxa"/>
            </w:tcMar>
          </w:tcPr>
          <w:p w14:paraId="37D6E275"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49BA86FC"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large filter vs. small passive filter</w:t>
            </w:r>
          </w:p>
        </w:tc>
        <w:tc>
          <w:tcPr>
            <w:tcW w:w="1170" w:type="dxa"/>
            <w:shd w:val="clear" w:color="auto" w:fill="auto"/>
            <w:tcMar>
              <w:top w:w="100" w:type="dxa"/>
              <w:left w:w="100" w:type="dxa"/>
              <w:bottom w:w="100" w:type="dxa"/>
              <w:right w:w="100" w:type="dxa"/>
            </w:tcMar>
          </w:tcPr>
          <w:p w14:paraId="13D93B48"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0.900</w:t>
            </w:r>
          </w:p>
        </w:tc>
        <w:tc>
          <w:tcPr>
            <w:tcW w:w="900" w:type="dxa"/>
            <w:shd w:val="clear" w:color="auto" w:fill="auto"/>
            <w:tcMar>
              <w:top w:w="100" w:type="dxa"/>
              <w:left w:w="100" w:type="dxa"/>
              <w:bottom w:w="100" w:type="dxa"/>
              <w:right w:w="100" w:type="dxa"/>
            </w:tcMar>
          </w:tcPr>
          <w:p w14:paraId="0FC3E27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4.908</w:t>
            </w:r>
          </w:p>
        </w:tc>
        <w:tc>
          <w:tcPr>
            <w:tcW w:w="1095" w:type="dxa"/>
            <w:shd w:val="clear" w:color="auto" w:fill="auto"/>
            <w:tcMar>
              <w:top w:w="100" w:type="dxa"/>
              <w:left w:w="100" w:type="dxa"/>
              <w:bottom w:w="100" w:type="dxa"/>
              <w:right w:w="100" w:type="dxa"/>
            </w:tcMar>
          </w:tcPr>
          <w:p w14:paraId="68D2E61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&lt; 0.0001</w:t>
            </w:r>
          </w:p>
        </w:tc>
      </w:tr>
      <w:tr w:rsidR="006A7302" w14:paraId="18E331CE" w14:textId="77777777">
        <w:tc>
          <w:tcPr>
            <w:tcW w:w="1395" w:type="dxa"/>
            <w:shd w:val="clear" w:color="auto" w:fill="auto"/>
            <w:tcMar>
              <w:top w:w="100" w:type="dxa"/>
              <w:left w:w="100" w:type="dxa"/>
              <w:bottom w:w="100" w:type="dxa"/>
              <w:right w:w="100" w:type="dxa"/>
            </w:tcMar>
          </w:tcPr>
          <w:p w14:paraId="16DACF31" w14:textId="77777777" w:rsidR="006A7302" w:rsidRDefault="006A7302">
            <w:pPr>
              <w:widowControl w:val="0"/>
              <w:spacing w:line="240" w:lineRule="auto"/>
              <w:rPr>
                <w:rFonts w:ascii="Times New Roman" w:eastAsia="Times New Roman" w:hAnsi="Times New Roman" w:cs="Times New Roman"/>
                <w:sz w:val="24"/>
                <w:szCs w:val="24"/>
              </w:rPr>
            </w:pPr>
          </w:p>
        </w:tc>
        <w:tc>
          <w:tcPr>
            <w:tcW w:w="4440" w:type="dxa"/>
            <w:shd w:val="clear" w:color="auto" w:fill="auto"/>
            <w:tcMar>
              <w:top w:w="100" w:type="dxa"/>
              <w:left w:w="100" w:type="dxa"/>
              <w:bottom w:w="100" w:type="dxa"/>
              <w:right w:w="100" w:type="dxa"/>
            </w:tcMar>
          </w:tcPr>
          <w:p w14:paraId="634B42C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passive filter vs. small passive filter</w:t>
            </w:r>
          </w:p>
        </w:tc>
        <w:tc>
          <w:tcPr>
            <w:tcW w:w="1170" w:type="dxa"/>
            <w:shd w:val="clear" w:color="auto" w:fill="auto"/>
            <w:tcMar>
              <w:top w:w="100" w:type="dxa"/>
              <w:left w:w="100" w:type="dxa"/>
              <w:bottom w:w="100" w:type="dxa"/>
              <w:right w:w="100" w:type="dxa"/>
            </w:tcMar>
          </w:tcPr>
          <w:p w14:paraId="594D73B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0.169</w:t>
            </w:r>
          </w:p>
        </w:tc>
        <w:tc>
          <w:tcPr>
            <w:tcW w:w="900" w:type="dxa"/>
            <w:shd w:val="clear" w:color="auto" w:fill="auto"/>
            <w:tcMar>
              <w:top w:w="100" w:type="dxa"/>
              <w:left w:w="100" w:type="dxa"/>
              <w:bottom w:w="100" w:type="dxa"/>
              <w:right w:w="100" w:type="dxa"/>
            </w:tcMar>
          </w:tcPr>
          <w:p w14:paraId="0B5CAF1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0.920</w:t>
            </w:r>
          </w:p>
        </w:tc>
        <w:tc>
          <w:tcPr>
            <w:tcW w:w="1095" w:type="dxa"/>
            <w:shd w:val="clear" w:color="auto" w:fill="auto"/>
            <w:tcMar>
              <w:top w:w="100" w:type="dxa"/>
              <w:left w:w="100" w:type="dxa"/>
              <w:bottom w:w="100" w:type="dxa"/>
              <w:right w:w="100" w:type="dxa"/>
            </w:tcMar>
          </w:tcPr>
          <w:p w14:paraId="7DB4B72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0.9410</w:t>
            </w:r>
          </w:p>
        </w:tc>
      </w:tr>
    </w:tbl>
    <w:p w14:paraId="5EFA6F32" w14:textId="77777777" w:rsidR="006A7302" w:rsidRDefault="006A7302">
      <w:pPr>
        <w:rPr>
          <w:rFonts w:ascii="Times New Roman" w:eastAsia="Times New Roman" w:hAnsi="Times New Roman" w:cs="Times New Roman"/>
          <w:sz w:val="24"/>
          <w:szCs w:val="24"/>
        </w:rPr>
      </w:pPr>
    </w:p>
    <w:p w14:paraId="4888B651"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S16. Pairwise PERMANOVA test investigating the community compositional differences between air sampler types (Pairwise comparisons were only conducted for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communities as there were no overall significance effects of sampler types on 16Smam communities).</w:t>
      </w:r>
    </w:p>
    <w:p w14:paraId="3FC72382" w14:textId="77777777" w:rsidR="006A7302" w:rsidRDefault="006A7302">
      <w:pPr>
        <w:rPr>
          <w:rFonts w:ascii="Times New Roman" w:eastAsia="Times New Roman" w:hAnsi="Times New Roman" w:cs="Times New Roman"/>
          <w:sz w:val="24"/>
          <w:szCs w:val="24"/>
        </w:rPr>
      </w:pPr>
    </w:p>
    <w:tbl>
      <w:tblPr>
        <w:tblStyle w:val="a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4380"/>
        <w:gridCol w:w="1140"/>
        <w:gridCol w:w="1245"/>
        <w:gridCol w:w="1095"/>
      </w:tblGrid>
      <w:tr w:rsidR="006A7302" w14:paraId="69AA82E0" w14:textId="77777777">
        <w:tc>
          <w:tcPr>
            <w:tcW w:w="1140" w:type="dxa"/>
            <w:shd w:val="clear" w:color="auto" w:fill="auto"/>
            <w:tcMar>
              <w:top w:w="100" w:type="dxa"/>
              <w:left w:w="100" w:type="dxa"/>
              <w:bottom w:w="100" w:type="dxa"/>
              <w:right w:w="100" w:type="dxa"/>
            </w:tcMar>
          </w:tcPr>
          <w:p w14:paraId="55AA032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4380" w:type="dxa"/>
            <w:shd w:val="clear" w:color="auto" w:fill="auto"/>
            <w:tcMar>
              <w:top w:w="100" w:type="dxa"/>
              <w:left w:w="100" w:type="dxa"/>
              <w:bottom w:w="100" w:type="dxa"/>
              <w:right w:w="100" w:type="dxa"/>
            </w:tcMar>
          </w:tcPr>
          <w:p w14:paraId="7647A93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140" w:type="dxa"/>
            <w:shd w:val="clear" w:color="auto" w:fill="auto"/>
            <w:tcMar>
              <w:top w:w="100" w:type="dxa"/>
              <w:left w:w="100" w:type="dxa"/>
              <w:bottom w:w="100" w:type="dxa"/>
              <w:right w:w="100" w:type="dxa"/>
            </w:tcMar>
          </w:tcPr>
          <w:p w14:paraId="36345A3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Model</w:t>
            </w:r>
          </w:p>
        </w:tc>
        <w:tc>
          <w:tcPr>
            <w:tcW w:w="1245" w:type="dxa"/>
            <w:shd w:val="clear" w:color="auto" w:fill="auto"/>
            <w:tcMar>
              <w:top w:w="100" w:type="dxa"/>
              <w:left w:w="100" w:type="dxa"/>
              <w:bottom w:w="100" w:type="dxa"/>
              <w:right w:w="100" w:type="dxa"/>
            </w:tcMar>
          </w:tcPr>
          <w:p w14:paraId="117677C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p>
        </w:tc>
        <w:tc>
          <w:tcPr>
            <w:tcW w:w="1095" w:type="dxa"/>
            <w:shd w:val="clear" w:color="auto" w:fill="auto"/>
            <w:tcMar>
              <w:top w:w="100" w:type="dxa"/>
              <w:left w:w="100" w:type="dxa"/>
              <w:bottom w:w="100" w:type="dxa"/>
              <w:right w:w="100" w:type="dxa"/>
            </w:tcMar>
          </w:tcPr>
          <w:p w14:paraId="08DEE2A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p value</w:t>
            </w:r>
          </w:p>
        </w:tc>
      </w:tr>
      <w:tr w:rsidR="006A7302" w14:paraId="5E06380D" w14:textId="77777777">
        <w:tc>
          <w:tcPr>
            <w:tcW w:w="1140" w:type="dxa"/>
            <w:shd w:val="clear" w:color="auto" w:fill="auto"/>
            <w:tcMar>
              <w:top w:w="100" w:type="dxa"/>
              <w:left w:w="100" w:type="dxa"/>
              <w:bottom w:w="100" w:type="dxa"/>
              <w:right w:w="100" w:type="dxa"/>
            </w:tcMar>
          </w:tcPr>
          <w:p w14:paraId="4D6BB386"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4380" w:type="dxa"/>
            <w:shd w:val="clear" w:color="auto" w:fill="auto"/>
            <w:tcMar>
              <w:top w:w="100" w:type="dxa"/>
              <w:left w:w="100" w:type="dxa"/>
              <w:bottom w:w="100" w:type="dxa"/>
              <w:right w:w="100" w:type="dxa"/>
            </w:tcMar>
          </w:tcPr>
          <w:p w14:paraId="37D307F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large filter vs. 12V small filter</w:t>
            </w:r>
          </w:p>
        </w:tc>
        <w:tc>
          <w:tcPr>
            <w:tcW w:w="1140" w:type="dxa"/>
            <w:shd w:val="clear" w:color="auto" w:fill="auto"/>
            <w:tcMar>
              <w:top w:w="100" w:type="dxa"/>
              <w:left w:w="100" w:type="dxa"/>
              <w:bottom w:w="100" w:type="dxa"/>
              <w:right w:w="100" w:type="dxa"/>
            </w:tcMar>
          </w:tcPr>
          <w:p w14:paraId="35E4E12D"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2.068</w:t>
            </w:r>
          </w:p>
        </w:tc>
        <w:tc>
          <w:tcPr>
            <w:tcW w:w="1245" w:type="dxa"/>
            <w:shd w:val="clear" w:color="auto" w:fill="auto"/>
            <w:tcMar>
              <w:top w:w="100" w:type="dxa"/>
              <w:left w:w="100" w:type="dxa"/>
              <w:bottom w:w="100" w:type="dxa"/>
              <w:right w:w="100" w:type="dxa"/>
            </w:tcMar>
          </w:tcPr>
          <w:p w14:paraId="289F4468"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0.0351</w:t>
            </w:r>
          </w:p>
        </w:tc>
        <w:tc>
          <w:tcPr>
            <w:tcW w:w="1095" w:type="dxa"/>
            <w:shd w:val="clear" w:color="auto" w:fill="auto"/>
            <w:tcMar>
              <w:top w:w="100" w:type="dxa"/>
              <w:left w:w="100" w:type="dxa"/>
              <w:bottom w:w="100" w:type="dxa"/>
              <w:right w:w="100" w:type="dxa"/>
            </w:tcMar>
          </w:tcPr>
          <w:p w14:paraId="01100115"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0.0569</w:t>
            </w:r>
          </w:p>
        </w:tc>
      </w:tr>
      <w:tr w:rsidR="006A7302" w14:paraId="7CA77C5A" w14:textId="77777777">
        <w:tc>
          <w:tcPr>
            <w:tcW w:w="1140" w:type="dxa"/>
            <w:shd w:val="clear" w:color="auto" w:fill="auto"/>
            <w:tcMar>
              <w:top w:w="100" w:type="dxa"/>
              <w:left w:w="100" w:type="dxa"/>
              <w:bottom w:w="100" w:type="dxa"/>
              <w:right w:w="100" w:type="dxa"/>
            </w:tcMar>
          </w:tcPr>
          <w:p w14:paraId="2FA1381F"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56F2C3B1"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large filter vs. 5V small filter</w:t>
            </w:r>
          </w:p>
        </w:tc>
        <w:tc>
          <w:tcPr>
            <w:tcW w:w="1140" w:type="dxa"/>
            <w:shd w:val="clear" w:color="auto" w:fill="auto"/>
            <w:tcMar>
              <w:top w:w="100" w:type="dxa"/>
              <w:left w:w="100" w:type="dxa"/>
              <w:bottom w:w="100" w:type="dxa"/>
              <w:right w:w="100" w:type="dxa"/>
            </w:tcMar>
          </w:tcPr>
          <w:p w14:paraId="3A4A539D"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2.239</w:t>
            </w:r>
          </w:p>
        </w:tc>
        <w:tc>
          <w:tcPr>
            <w:tcW w:w="1245" w:type="dxa"/>
            <w:shd w:val="clear" w:color="auto" w:fill="auto"/>
            <w:tcMar>
              <w:top w:w="100" w:type="dxa"/>
              <w:left w:w="100" w:type="dxa"/>
              <w:bottom w:w="100" w:type="dxa"/>
              <w:right w:w="100" w:type="dxa"/>
            </w:tcMar>
          </w:tcPr>
          <w:p w14:paraId="5076809B"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0.0421</w:t>
            </w:r>
          </w:p>
        </w:tc>
        <w:tc>
          <w:tcPr>
            <w:tcW w:w="1095" w:type="dxa"/>
            <w:shd w:val="clear" w:color="auto" w:fill="auto"/>
            <w:tcMar>
              <w:top w:w="100" w:type="dxa"/>
              <w:left w:w="100" w:type="dxa"/>
              <w:bottom w:w="100" w:type="dxa"/>
              <w:right w:w="100" w:type="dxa"/>
            </w:tcMar>
          </w:tcPr>
          <w:p w14:paraId="6D309A97"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0.0279</w:t>
            </w:r>
          </w:p>
        </w:tc>
      </w:tr>
      <w:tr w:rsidR="006A7302" w14:paraId="3388FD48" w14:textId="77777777">
        <w:tc>
          <w:tcPr>
            <w:tcW w:w="1140" w:type="dxa"/>
            <w:shd w:val="clear" w:color="auto" w:fill="auto"/>
            <w:tcMar>
              <w:top w:w="100" w:type="dxa"/>
              <w:left w:w="100" w:type="dxa"/>
              <w:bottom w:w="100" w:type="dxa"/>
              <w:right w:w="100" w:type="dxa"/>
            </w:tcMar>
          </w:tcPr>
          <w:p w14:paraId="405A7F4F"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6AD2C1D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large filter vs. 5V large filter</w:t>
            </w:r>
          </w:p>
        </w:tc>
        <w:tc>
          <w:tcPr>
            <w:tcW w:w="1140" w:type="dxa"/>
            <w:shd w:val="clear" w:color="auto" w:fill="auto"/>
            <w:tcMar>
              <w:top w:w="100" w:type="dxa"/>
              <w:left w:w="100" w:type="dxa"/>
              <w:bottom w:w="100" w:type="dxa"/>
              <w:right w:w="100" w:type="dxa"/>
            </w:tcMar>
          </w:tcPr>
          <w:p w14:paraId="3263C554"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1.518</w:t>
            </w:r>
          </w:p>
        </w:tc>
        <w:tc>
          <w:tcPr>
            <w:tcW w:w="1245" w:type="dxa"/>
            <w:shd w:val="clear" w:color="auto" w:fill="auto"/>
            <w:tcMar>
              <w:top w:w="100" w:type="dxa"/>
              <w:left w:w="100" w:type="dxa"/>
              <w:bottom w:w="100" w:type="dxa"/>
              <w:right w:w="100" w:type="dxa"/>
            </w:tcMar>
          </w:tcPr>
          <w:p w14:paraId="3895E808"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0.0259</w:t>
            </w:r>
          </w:p>
        </w:tc>
        <w:tc>
          <w:tcPr>
            <w:tcW w:w="1095" w:type="dxa"/>
            <w:shd w:val="clear" w:color="auto" w:fill="auto"/>
            <w:tcMar>
              <w:top w:w="100" w:type="dxa"/>
              <w:left w:w="100" w:type="dxa"/>
              <w:bottom w:w="100" w:type="dxa"/>
              <w:right w:w="100" w:type="dxa"/>
            </w:tcMar>
          </w:tcPr>
          <w:p w14:paraId="69F33D71"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0.5709</w:t>
            </w:r>
          </w:p>
        </w:tc>
      </w:tr>
      <w:tr w:rsidR="006A7302" w14:paraId="6881FEFD" w14:textId="77777777">
        <w:tc>
          <w:tcPr>
            <w:tcW w:w="1140" w:type="dxa"/>
            <w:shd w:val="clear" w:color="auto" w:fill="auto"/>
            <w:tcMar>
              <w:top w:w="100" w:type="dxa"/>
              <w:left w:w="100" w:type="dxa"/>
              <w:bottom w:w="100" w:type="dxa"/>
              <w:right w:w="100" w:type="dxa"/>
            </w:tcMar>
          </w:tcPr>
          <w:p w14:paraId="296975D8"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4DDAAC4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large filter vs. large passive filter</w:t>
            </w:r>
          </w:p>
        </w:tc>
        <w:tc>
          <w:tcPr>
            <w:tcW w:w="1140" w:type="dxa"/>
            <w:shd w:val="clear" w:color="auto" w:fill="auto"/>
            <w:tcMar>
              <w:top w:w="100" w:type="dxa"/>
              <w:left w:w="100" w:type="dxa"/>
              <w:bottom w:w="100" w:type="dxa"/>
              <w:right w:w="100" w:type="dxa"/>
            </w:tcMar>
          </w:tcPr>
          <w:p w14:paraId="590FB3DF"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2.051</w:t>
            </w:r>
          </w:p>
        </w:tc>
        <w:tc>
          <w:tcPr>
            <w:tcW w:w="1245" w:type="dxa"/>
            <w:shd w:val="clear" w:color="auto" w:fill="auto"/>
            <w:tcMar>
              <w:top w:w="100" w:type="dxa"/>
              <w:left w:w="100" w:type="dxa"/>
              <w:bottom w:w="100" w:type="dxa"/>
              <w:right w:w="100" w:type="dxa"/>
            </w:tcMar>
          </w:tcPr>
          <w:p w14:paraId="4A7465ED"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0.0639</w:t>
            </w:r>
          </w:p>
        </w:tc>
        <w:tc>
          <w:tcPr>
            <w:tcW w:w="1095" w:type="dxa"/>
            <w:shd w:val="clear" w:color="auto" w:fill="auto"/>
            <w:tcMar>
              <w:top w:w="100" w:type="dxa"/>
              <w:left w:w="100" w:type="dxa"/>
              <w:bottom w:w="100" w:type="dxa"/>
              <w:right w:w="100" w:type="dxa"/>
            </w:tcMar>
          </w:tcPr>
          <w:p w14:paraId="6E770EDC"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0.0629</w:t>
            </w:r>
          </w:p>
        </w:tc>
      </w:tr>
      <w:tr w:rsidR="006A7302" w14:paraId="0CA70D15" w14:textId="77777777">
        <w:tc>
          <w:tcPr>
            <w:tcW w:w="1140" w:type="dxa"/>
            <w:shd w:val="clear" w:color="auto" w:fill="auto"/>
            <w:tcMar>
              <w:top w:w="100" w:type="dxa"/>
              <w:left w:w="100" w:type="dxa"/>
              <w:bottom w:w="100" w:type="dxa"/>
              <w:right w:w="100" w:type="dxa"/>
            </w:tcMar>
          </w:tcPr>
          <w:p w14:paraId="5E200D7E"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0EB295F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small filter vs. 5V small filter</w:t>
            </w:r>
          </w:p>
        </w:tc>
        <w:tc>
          <w:tcPr>
            <w:tcW w:w="1140" w:type="dxa"/>
            <w:shd w:val="clear" w:color="auto" w:fill="auto"/>
            <w:tcMar>
              <w:top w:w="100" w:type="dxa"/>
              <w:left w:w="100" w:type="dxa"/>
              <w:bottom w:w="100" w:type="dxa"/>
              <w:right w:w="100" w:type="dxa"/>
            </w:tcMar>
          </w:tcPr>
          <w:p w14:paraId="742FA327"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1.193</w:t>
            </w:r>
          </w:p>
        </w:tc>
        <w:tc>
          <w:tcPr>
            <w:tcW w:w="1245" w:type="dxa"/>
            <w:shd w:val="clear" w:color="auto" w:fill="auto"/>
            <w:tcMar>
              <w:top w:w="100" w:type="dxa"/>
              <w:left w:w="100" w:type="dxa"/>
              <w:bottom w:w="100" w:type="dxa"/>
              <w:right w:w="100" w:type="dxa"/>
            </w:tcMar>
          </w:tcPr>
          <w:p w14:paraId="6293167D"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0.0233</w:t>
            </w:r>
          </w:p>
        </w:tc>
        <w:tc>
          <w:tcPr>
            <w:tcW w:w="1095" w:type="dxa"/>
            <w:shd w:val="clear" w:color="auto" w:fill="auto"/>
            <w:tcMar>
              <w:top w:w="100" w:type="dxa"/>
              <w:left w:w="100" w:type="dxa"/>
              <w:bottom w:w="100" w:type="dxa"/>
              <w:right w:w="100" w:type="dxa"/>
            </w:tcMar>
          </w:tcPr>
          <w:p w14:paraId="3FD294E6"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6A7302" w14:paraId="64FFDDF6" w14:textId="77777777">
        <w:tc>
          <w:tcPr>
            <w:tcW w:w="1140" w:type="dxa"/>
            <w:shd w:val="clear" w:color="auto" w:fill="auto"/>
            <w:tcMar>
              <w:top w:w="100" w:type="dxa"/>
              <w:left w:w="100" w:type="dxa"/>
              <w:bottom w:w="100" w:type="dxa"/>
              <w:right w:w="100" w:type="dxa"/>
            </w:tcMar>
          </w:tcPr>
          <w:p w14:paraId="7FAD83B7"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3EA3005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small filter vs. 5V large filter</w:t>
            </w:r>
          </w:p>
        </w:tc>
        <w:tc>
          <w:tcPr>
            <w:tcW w:w="1140" w:type="dxa"/>
            <w:shd w:val="clear" w:color="auto" w:fill="auto"/>
            <w:tcMar>
              <w:top w:w="100" w:type="dxa"/>
              <w:left w:w="100" w:type="dxa"/>
              <w:bottom w:w="100" w:type="dxa"/>
              <w:right w:w="100" w:type="dxa"/>
            </w:tcMar>
          </w:tcPr>
          <w:p w14:paraId="0E4FC812"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0.7746</w:t>
            </w:r>
          </w:p>
        </w:tc>
        <w:tc>
          <w:tcPr>
            <w:tcW w:w="1245" w:type="dxa"/>
            <w:shd w:val="clear" w:color="auto" w:fill="auto"/>
            <w:tcMar>
              <w:top w:w="100" w:type="dxa"/>
              <w:left w:w="100" w:type="dxa"/>
              <w:bottom w:w="100" w:type="dxa"/>
              <w:right w:w="100" w:type="dxa"/>
            </w:tcMar>
          </w:tcPr>
          <w:p w14:paraId="25BB0733"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0.0136</w:t>
            </w:r>
          </w:p>
        </w:tc>
        <w:tc>
          <w:tcPr>
            <w:tcW w:w="1095" w:type="dxa"/>
            <w:shd w:val="clear" w:color="auto" w:fill="auto"/>
            <w:tcMar>
              <w:top w:w="100" w:type="dxa"/>
              <w:left w:w="100" w:type="dxa"/>
              <w:bottom w:w="100" w:type="dxa"/>
              <w:right w:w="100" w:type="dxa"/>
            </w:tcMar>
          </w:tcPr>
          <w:p w14:paraId="130FECE6"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6A7302" w14:paraId="1D298F1A" w14:textId="77777777">
        <w:tc>
          <w:tcPr>
            <w:tcW w:w="1140" w:type="dxa"/>
            <w:shd w:val="clear" w:color="auto" w:fill="auto"/>
            <w:tcMar>
              <w:top w:w="100" w:type="dxa"/>
              <w:left w:w="100" w:type="dxa"/>
              <w:bottom w:w="100" w:type="dxa"/>
              <w:right w:w="100" w:type="dxa"/>
            </w:tcMar>
          </w:tcPr>
          <w:p w14:paraId="46F31F3A"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7801CD62"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12V small filter vs. large passive filter</w:t>
            </w:r>
          </w:p>
        </w:tc>
        <w:tc>
          <w:tcPr>
            <w:tcW w:w="1140" w:type="dxa"/>
            <w:shd w:val="clear" w:color="auto" w:fill="auto"/>
            <w:tcMar>
              <w:top w:w="100" w:type="dxa"/>
              <w:left w:w="100" w:type="dxa"/>
              <w:bottom w:w="100" w:type="dxa"/>
              <w:right w:w="100" w:type="dxa"/>
            </w:tcMar>
          </w:tcPr>
          <w:p w14:paraId="78311638"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2.194</w:t>
            </w:r>
          </w:p>
        </w:tc>
        <w:tc>
          <w:tcPr>
            <w:tcW w:w="1245" w:type="dxa"/>
            <w:shd w:val="clear" w:color="auto" w:fill="auto"/>
            <w:tcMar>
              <w:top w:w="100" w:type="dxa"/>
              <w:left w:w="100" w:type="dxa"/>
              <w:bottom w:w="100" w:type="dxa"/>
              <w:right w:w="100" w:type="dxa"/>
            </w:tcMar>
          </w:tcPr>
          <w:p w14:paraId="0E2E58A9"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0.071</w:t>
            </w:r>
          </w:p>
        </w:tc>
        <w:tc>
          <w:tcPr>
            <w:tcW w:w="1095" w:type="dxa"/>
            <w:shd w:val="clear" w:color="auto" w:fill="auto"/>
            <w:tcMar>
              <w:top w:w="100" w:type="dxa"/>
              <w:left w:w="100" w:type="dxa"/>
              <w:bottom w:w="100" w:type="dxa"/>
              <w:right w:w="100" w:type="dxa"/>
            </w:tcMar>
          </w:tcPr>
          <w:p w14:paraId="230BF7AE"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0.0439</w:t>
            </w:r>
          </w:p>
        </w:tc>
      </w:tr>
      <w:tr w:rsidR="006A7302" w14:paraId="6E320E14" w14:textId="77777777">
        <w:tc>
          <w:tcPr>
            <w:tcW w:w="1140" w:type="dxa"/>
            <w:shd w:val="clear" w:color="auto" w:fill="auto"/>
            <w:tcMar>
              <w:top w:w="100" w:type="dxa"/>
              <w:left w:w="100" w:type="dxa"/>
              <w:bottom w:w="100" w:type="dxa"/>
              <w:right w:w="100" w:type="dxa"/>
            </w:tcMar>
          </w:tcPr>
          <w:p w14:paraId="5E639775"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2DB65A7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small filter vs. 5V large filter</w:t>
            </w:r>
          </w:p>
        </w:tc>
        <w:tc>
          <w:tcPr>
            <w:tcW w:w="1140" w:type="dxa"/>
            <w:shd w:val="clear" w:color="auto" w:fill="auto"/>
            <w:tcMar>
              <w:top w:w="100" w:type="dxa"/>
              <w:left w:w="100" w:type="dxa"/>
              <w:bottom w:w="100" w:type="dxa"/>
              <w:right w:w="100" w:type="dxa"/>
            </w:tcMar>
          </w:tcPr>
          <w:p w14:paraId="47BA5855"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1.0643</w:t>
            </w:r>
          </w:p>
        </w:tc>
        <w:tc>
          <w:tcPr>
            <w:tcW w:w="1245" w:type="dxa"/>
            <w:shd w:val="clear" w:color="auto" w:fill="auto"/>
            <w:tcMar>
              <w:top w:w="100" w:type="dxa"/>
              <w:left w:w="100" w:type="dxa"/>
              <w:bottom w:w="100" w:type="dxa"/>
              <w:right w:w="100" w:type="dxa"/>
            </w:tcMar>
          </w:tcPr>
          <w:p w14:paraId="52DB966F"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0.0208</w:t>
            </w:r>
          </w:p>
        </w:tc>
        <w:tc>
          <w:tcPr>
            <w:tcW w:w="1095" w:type="dxa"/>
            <w:shd w:val="clear" w:color="auto" w:fill="auto"/>
            <w:tcMar>
              <w:top w:w="100" w:type="dxa"/>
              <w:left w:w="100" w:type="dxa"/>
              <w:bottom w:w="100" w:type="dxa"/>
              <w:right w:w="100" w:type="dxa"/>
            </w:tcMar>
          </w:tcPr>
          <w:p w14:paraId="4D270D32"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6A7302" w14:paraId="048412B1" w14:textId="77777777">
        <w:tc>
          <w:tcPr>
            <w:tcW w:w="1140" w:type="dxa"/>
            <w:shd w:val="clear" w:color="auto" w:fill="auto"/>
            <w:tcMar>
              <w:top w:w="100" w:type="dxa"/>
              <w:left w:w="100" w:type="dxa"/>
              <w:bottom w:w="100" w:type="dxa"/>
              <w:right w:w="100" w:type="dxa"/>
            </w:tcMar>
          </w:tcPr>
          <w:p w14:paraId="11530A15"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39B68200" w14:textId="77777777" w:rsidR="006A7302"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5V small filter vs. large passive filter</w:t>
            </w:r>
          </w:p>
        </w:tc>
        <w:tc>
          <w:tcPr>
            <w:tcW w:w="1140" w:type="dxa"/>
            <w:shd w:val="clear" w:color="auto" w:fill="auto"/>
            <w:tcMar>
              <w:top w:w="100" w:type="dxa"/>
              <w:left w:w="100" w:type="dxa"/>
              <w:bottom w:w="100" w:type="dxa"/>
              <w:right w:w="100" w:type="dxa"/>
            </w:tcMar>
          </w:tcPr>
          <w:p w14:paraId="29A60096"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2.324</w:t>
            </w:r>
          </w:p>
        </w:tc>
        <w:tc>
          <w:tcPr>
            <w:tcW w:w="1245" w:type="dxa"/>
            <w:shd w:val="clear" w:color="auto" w:fill="auto"/>
            <w:tcMar>
              <w:top w:w="100" w:type="dxa"/>
              <w:left w:w="100" w:type="dxa"/>
              <w:bottom w:w="100" w:type="dxa"/>
              <w:right w:w="100" w:type="dxa"/>
            </w:tcMar>
          </w:tcPr>
          <w:p w14:paraId="60713203"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0.0918</w:t>
            </w:r>
          </w:p>
        </w:tc>
        <w:tc>
          <w:tcPr>
            <w:tcW w:w="1095" w:type="dxa"/>
            <w:shd w:val="clear" w:color="auto" w:fill="auto"/>
            <w:tcMar>
              <w:top w:w="100" w:type="dxa"/>
              <w:left w:w="100" w:type="dxa"/>
              <w:bottom w:w="100" w:type="dxa"/>
              <w:right w:w="100" w:type="dxa"/>
            </w:tcMar>
          </w:tcPr>
          <w:p w14:paraId="71988DC7"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0.0419</w:t>
            </w:r>
          </w:p>
        </w:tc>
      </w:tr>
      <w:tr w:rsidR="006A7302" w14:paraId="0338A963" w14:textId="77777777">
        <w:tc>
          <w:tcPr>
            <w:tcW w:w="1140" w:type="dxa"/>
            <w:shd w:val="clear" w:color="auto" w:fill="auto"/>
            <w:tcMar>
              <w:top w:w="100" w:type="dxa"/>
              <w:left w:w="100" w:type="dxa"/>
              <w:bottom w:w="100" w:type="dxa"/>
              <w:right w:w="100" w:type="dxa"/>
            </w:tcMar>
          </w:tcPr>
          <w:p w14:paraId="59CDCC78" w14:textId="77777777" w:rsidR="006A7302" w:rsidRDefault="006A730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380" w:type="dxa"/>
            <w:shd w:val="clear" w:color="auto" w:fill="auto"/>
            <w:tcMar>
              <w:top w:w="100" w:type="dxa"/>
              <w:left w:w="100" w:type="dxa"/>
              <w:bottom w:w="100" w:type="dxa"/>
              <w:right w:w="100" w:type="dxa"/>
            </w:tcMar>
          </w:tcPr>
          <w:p w14:paraId="4729EBF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large filter vs. large passive filter</w:t>
            </w:r>
          </w:p>
        </w:tc>
        <w:tc>
          <w:tcPr>
            <w:tcW w:w="1140" w:type="dxa"/>
            <w:shd w:val="clear" w:color="auto" w:fill="auto"/>
            <w:tcMar>
              <w:top w:w="100" w:type="dxa"/>
              <w:left w:w="100" w:type="dxa"/>
              <w:bottom w:w="100" w:type="dxa"/>
              <w:right w:w="100" w:type="dxa"/>
            </w:tcMar>
          </w:tcPr>
          <w:p w14:paraId="2E4E2A70"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c>
          <w:tcPr>
            <w:tcW w:w="1245" w:type="dxa"/>
            <w:shd w:val="clear" w:color="auto" w:fill="auto"/>
            <w:tcMar>
              <w:top w:w="100" w:type="dxa"/>
              <w:left w:w="100" w:type="dxa"/>
              <w:bottom w:w="100" w:type="dxa"/>
              <w:right w:w="100" w:type="dxa"/>
            </w:tcMar>
          </w:tcPr>
          <w:p w14:paraId="07BEDE03"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0.0664</w:t>
            </w:r>
          </w:p>
        </w:tc>
        <w:tc>
          <w:tcPr>
            <w:tcW w:w="1095" w:type="dxa"/>
            <w:shd w:val="clear" w:color="auto" w:fill="auto"/>
            <w:tcMar>
              <w:top w:w="100" w:type="dxa"/>
              <w:left w:w="100" w:type="dxa"/>
              <w:bottom w:w="100" w:type="dxa"/>
              <w:right w:w="100" w:type="dxa"/>
            </w:tcMar>
          </w:tcPr>
          <w:p w14:paraId="4057CBF7" w14:textId="77777777" w:rsidR="006A73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0.1069</w:t>
            </w:r>
          </w:p>
        </w:tc>
      </w:tr>
    </w:tbl>
    <w:p w14:paraId="2FC6E899" w14:textId="77777777" w:rsidR="006A7302" w:rsidRDefault="006A7302">
      <w:pPr>
        <w:rPr>
          <w:rFonts w:ascii="Times New Roman" w:eastAsia="Times New Roman" w:hAnsi="Times New Roman" w:cs="Times New Roman"/>
          <w:sz w:val="24"/>
          <w:szCs w:val="24"/>
        </w:rPr>
      </w:pPr>
    </w:p>
    <w:p w14:paraId="7CD600CF"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Tables S17. Curated taxa table (presence/absence) of all three experiments. First tab of the table provides all detected taxa across the three study areas and the subsequent tabs belong to each of the study areas (i.e., experiment). Table is in a separate excel file. Data from this table was used to generate Figs 6 and 7.</w:t>
      </w:r>
    </w:p>
    <w:p w14:paraId="38EA0421" w14:textId="77777777" w:rsidR="006A7302" w:rsidRDefault="006A7302">
      <w:pPr>
        <w:spacing w:line="240" w:lineRule="auto"/>
        <w:jc w:val="both"/>
        <w:rPr>
          <w:rFonts w:ascii="Times New Roman" w:eastAsia="Times New Roman" w:hAnsi="Times New Roman" w:cs="Times New Roman"/>
          <w:sz w:val="24"/>
          <w:szCs w:val="24"/>
        </w:rPr>
      </w:pPr>
    </w:p>
    <w:p w14:paraId="04AD344B" w14:textId="77777777" w:rsidR="006A730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S18. Amount of template DNA and PCR cycles used for metabarcoding PCRs.</w:t>
      </w:r>
    </w:p>
    <w:p w14:paraId="03BBCD9C" w14:textId="77777777" w:rsidR="006A7302" w:rsidRDefault="006A7302">
      <w:pPr>
        <w:spacing w:line="240" w:lineRule="auto"/>
        <w:jc w:val="both"/>
        <w:rPr>
          <w:rFonts w:ascii="Times New Roman" w:eastAsia="Times New Roman" w:hAnsi="Times New Roman" w:cs="Times New Roman"/>
          <w:sz w:val="24"/>
          <w:szCs w:val="24"/>
        </w:rPr>
      </w:pPr>
    </w:p>
    <w:tbl>
      <w:tblPr>
        <w:tblStyle w:val="a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155"/>
        <w:gridCol w:w="3870"/>
        <w:gridCol w:w="1320"/>
        <w:gridCol w:w="1035"/>
      </w:tblGrid>
      <w:tr w:rsidR="006A7302" w14:paraId="696ACFA3" w14:textId="77777777">
        <w:tc>
          <w:tcPr>
            <w:tcW w:w="1620" w:type="dxa"/>
            <w:shd w:val="clear" w:color="auto" w:fill="auto"/>
            <w:tcMar>
              <w:top w:w="100" w:type="dxa"/>
              <w:left w:w="100" w:type="dxa"/>
              <w:bottom w:w="100" w:type="dxa"/>
              <w:right w:w="100" w:type="dxa"/>
            </w:tcMar>
          </w:tcPr>
          <w:p w14:paraId="56CB7B2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w:t>
            </w:r>
          </w:p>
        </w:tc>
        <w:tc>
          <w:tcPr>
            <w:tcW w:w="1155" w:type="dxa"/>
            <w:shd w:val="clear" w:color="auto" w:fill="auto"/>
            <w:tcMar>
              <w:top w:w="100" w:type="dxa"/>
              <w:left w:w="100" w:type="dxa"/>
              <w:bottom w:w="100" w:type="dxa"/>
              <w:right w:w="100" w:type="dxa"/>
            </w:tcMar>
          </w:tcPr>
          <w:p w14:paraId="5740DB8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 set</w:t>
            </w:r>
          </w:p>
        </w:tc>
        <w:tc>
          <w:tcPr>
            <w:tcW w:w="3870" w:type="dxa"/>
            <w:shd w:val="clear" w:color="auto" w:fill="auto"/>
            <w:tcMar>
              <w:top w:w="100" w:type="dxa"/>
              <w:left w:w="100" w:type="dxa"/>
              <w:bottom w:w="100" w:type="dxa"/>
              <w:right w:w="100" w:type="dxa"/>
            </w:tcMar>
          </w:tcPr>
          <w:p w14:paraId="6E3227F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Sampler type</w:t>
            </w:r>
          </w:p>
        </w:tc>
        <w:tc>
          <w:tcPr>
            <w:tcW w:w="1320" w:type="dxa"/>
            <w:shd w:val="clear" w:color="auto" w:fill="auto"/>
            <w:tcMar>
              <w:top w:w="100" w:type="dxa"/>
              <w:left w:w="100" w:type="dxa"/>
              <w:bottom w:w="100" w:type="dxa"/>
              <w:right w:w="100" w:type="dxa"/>
            </w:tcMar>
          </w:tcPr>
          <w:p w14:paraId="15337CA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template DNA</w:t>
            </w:r>
          </w:p>
        </w:tc>
        <w:tc>
          <w:tcPr>
            <w:tcW w:w="1035" w:type="dxa"/>
            <w:shd w:val="clear" w:color="auto" w:fill="auto"/>
            <w:tcMar>
              <w:top w:w="100" w:type="dxa"/>
              <w:left w:w="100" w:type="dxa"/>
              <w:bottom w:w="100" w:type="dxa"/>
              <w:right w:w="100" w:type="dxa"/>
            </w:tcMar>
          </w:tcPr>
          <w:p w14:paraId="7342EC2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PCR cycles</w:t>
            </w:r>
          </w:p>
        </w:tc>
      </w:tr>
      <w:tr w:rsidR="006A7302" w14:paraId="26416FB3" w14:textId="77777777">
        <w:tc>
          <w:tcPr>
            <w:tcW w:w="1620" w:type="dxa"/>
            <w:shd w:val="clear" w:color="auto" w:fill="auto"/>
            <w:tcMar>
              <w:top w:w="100" w:type="dxa"/>
              <w:left w:w="100" w:type="dxa"/>
              <w:bottom w:w="100" w:type="dxa"/>
              <w:right w:w="100" w:type="dxa"/>
            </w:tcMar>
          </w:tcPr>
          <w:p w14:paraId="41AC8BE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1: Air filter type experiment</w:t>
            </w:r>
          </w:p>
        </w:tc>
        <w:tc>
          <w:tcPr>
            <w:tcW w:w="1155" w:type="dxa"/>
            <w:shd w:val="clear" w:color="auto" w:fill="auto"/>
            <w:tcMar>
              <w:top w:w="100" w:type="dxa"/>
              <w:left w:w="100" w:type="dxa"/>
              <w:bottom w:w="100" w:type="dxa"/>
              <w:right w:w="100" w:type="dxa"/>
            </w:tcMar>
          </w:tcPr>
          <w:p w14:paraId="137F5DFB"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3870" w:type="dxa"/>
            <w:shd w:val="clear" w:color="auto" w:fill="auto"/>
            <w:tcMar>
              <w:top w:w="100" w:type="dxa"/>
              <w:left w:w="100" w:type="dxa"/>
              <w:bottom w:w="100" w:type="dxa"/>
              <w:right w:w="100" w:type="dxa"/>
            </w:tcMar>
          </w:tcPr>
          <w:p w14:paraId="184529D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fan with 6x6cm filters</w:t>
            </w:r>
          </w:p>
        </w:tc>
        <w:tc>
          <w:tcPr>
            <w:tcW w:w="1320" w:type="dxa"/>
            <w:shd w:val="clear" w:color="auto" w:fill="auto"/>
            <w:tcMar>
              <w:top w:w="100" w:type="dxa"/>
              <w:left w:w="100" w:type="dxa"/>
              <w:bottom w:w="100" w:type="dxa"/>
              <w:right w:w="100" w:type="dxa"/>
            </w:tcMar>
          </w:tcPr>
          <w:p w14:paraId="30631E2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6587CFF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A7302" w14:paraId="4A8FBAE2" w14:textId="77777777">
        <w:tc>
          <w:tcPr>
            <w:tcW w:w="1620" w:type="dxa"/>
            <w:shd w:val="clear" w:color="auto" w:fill="auto"/>
            <w:tcMar>
              <w:top w:w="100" w:type="dxa"/>
              <w:left w:w="100" w:type="dxa"/>
              <w:bottom w:w="100" w:type="dxa"/>
              <w:right w:w="100" w:type="dxa"/>
            </w:tcMar>
          </w:tcPr>
          <w:p w14:paraId="3766F860"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0453464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16Smam</w:t>
            </w:r>
          </w:p>
        </w:tc>
        <w:tc>
          <w:tcPr>
            <w:tcW w:w="3870" w:type="dxa"/>
            <w:shd w:val="clear" w:color="auto" w:fill="auto"/>
            <w:tcMar>
              <w:top w:w="100" w:type="dxa"/>
              <w:left w:w="100" w:type="dxa"/>
              <w:bottom w:w="100" w:type="dxa"/>
              <w:right w:w="100" w:type="dxa"/>
            </w:tcMar>
          </w:tcPr>
          <w:p w14:paraId="09BAFB1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fan with 6x6cm filters</w:t>
            </w:r>
          </w:p>
        </w:tc>
        <w:tc>
          <w:tcPr>
            <w:tcW w:w="1320" w:type="dxa"/>
            <w:shd w:val="clear" w:color="auto" w:fill="auto"/>
            <w:tcMar>
              <w:top w:w="100" w:type="dxa"/>
              <w:left w:w="100" w:type="dxa"/>
              <w:bottom w:w="100" w:type="dxa"/>
              <w:right w:w="100" w:type="dxa"/>
            </w:tcMar>
          </w:tcPr>
          <w:p w14:paraId="654056A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7049640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A7302" w14:paraId="4C2CA4B6" w14:textId="77777777">
        <w:tc>
          <w:tcPr>
            <w:tcW w:w="1620" w:type="dxa"/>
            <w:shd w:val="clear" w:color="auto" w:fill="auto"/>
            <w:tcMar>
              <w:top w:w="100" w:type="dxa"/>
              <w:left w:w="100" w:type="dxa"/>
              <w:bottom w:w="100" w:type="dxa"/>
              <w:right w:w="100" w:type="dxa"/>
            </w:tcMar>
          </w:tcPr>
          <w:p w14:paraId="0701557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2: Sample storage experiment</w:t>
            </w:r>
          </w:p>
        </w:tc>
        <w:tc>
          <w:tcPr>
            <w:tcW w:w="1155" w:type="dxa"/>
            <w:shd w:val="clear" w:color="auto" w:fill="auto"/>
            <w:tcMar>
              <w:top w:w="100" w:type="dxa"/>
              <w:left w:w="100" w:type="dxa"/>
              <w:bottom w:w="100" w:type="dxa"/>
              <w:right w:w="100" w:type="dxa"/>
            </w:tcMar>
          </w:tcPr>
          <w:p w14:paraId="5939204E"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3870" w:type="dxa"/>
            <w:shd w:val="clear" w:color="auto" w:fill="auto"/>
            <w:tcMar>
              <w:top w:w="100" w:type="dxa"/>
              <w:left w:w="100" w:type="dxa"/>
              <w:bottom w:w="100" w:type="dxa"/>
              <w:right w:w="100" w:type="dxa"/>
            </w:tcMar>
          </w:tcPr>
          <w:p w14:paraId="7F993B4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Dry stored filter half</w:t>
            </w:r>
          </w:p>
        </w:tc>
        <w:tc>
          <w:tcPr>
            <w:tcW w:w="1320" w:type="dxa"/>
            <w:shd w:val="clear" w:color="auto" w:fill="auto"/>
            <w:tcMar>
              <w:top w:w="100" w:type="dxa"/>
              <w:left w:w="100" w:type="dxa"/>
              <w:bottom w:w="100" w:type="dxa"/>
              <w:right w:w="100" w:type="dxa"/>
            </w:tcMar>
          </w:tcPr>
          <w:p w14:paraId="3483348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28833247"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6A7302" w14:paraId="5363C10B" w14:textId="77777777">
        <w:tc>
          <w:tcPr>
            <w:tcW w:w="1620" w:type="dxa"/>
            <w:shd w:val="clear" w:color="auto" w:fill="auto"/>
            <w:tcMar>
              <w:top w:w="100" w:type="dxa"/>
              <w:left w:w="100" w:type="dxa"/>
              <w:bottom w:w="100" w:type="dxa"/>
              <w:right w:w="100" w:type="dxa"/>
            </w:tcMar>
          </w:tcPr>
          <w:p w14:paraId="67B7A891"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0BCAA356"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77E8D9D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Longmire’s buffer stored filter half</w:t>
            </w:r>
          </w:p>
        </w:tc>
        <w:tc>
          <w:tcPr>
            <w:tcW w:w="1320" w:type="dxa"/>
            <w:shd w:val="clear" w:color="auto" w:fill="auto"/>
            <w:tcMar>
              <w:top w:w="100" w:type="dxa"/>
              <w:left w:w="100" w:type="dxa"/>
              <w:bottom w:w="100" w:type="dxa"/>
              <w:right w:w="100" w:type="dxa"/>
            </w:tcMar>
          </w:tcPr>
          <w:p w14:paraId="3AFA889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3855ECA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A7302" w14:paraId="3EEF6C89" w14:textId="77777777">
        <w:tc>
          <w:tcPr>
            <w:tcW w:w="1620" w:type="dxa"/>
            <w:shd w:val="clear" w:color="auto" w:fill="auto"/>
            <w:tcMar>
              <w:top w:w="100" w:type="dxa"/>
              <w:left w:w="100" w:type="dxa"/>
              <w:bottom w:w="100" w:type="dxa"/>
              <w:right w:w="100" w:type="dxa"/>
            </w:tcMar>
          </w:tcPr>
          <w:p w14:paraId="34F193B2"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32BBDF31"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6C6E383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Buffer extract</w:t>
            </w:r>
          </w:p>
        </w:tc>
        <w:tc>
          <w:tcPr>
            <w:tcW w:w="1320" w:type="dxa"/>
            <w:shd w:val="clear" w:color="auto" w:fill="auto"/>
            <w:tcMar>
              <w:top w:w="100" w:type="dxa"/>
              <w:left w:w="100" w:type="dxa"/>
              <w:bottom w:w="100" w:type="dxa"/>
              <w:right w:w="100" w:type="dxa"/>
            </w:tcMar>
          </w:tcPr>
          <w:p w14:paraId="5B70430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7CC8D063"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48E2BC02" w14:textId="77777777">
        <w:tc>
          <w:tcPr>
            <w:tcW w:w="1620" w:type="dxa"/>
            <w:shd w:val="clear" w:color="auto" w:fill="auto"/>
            <w:tcMar>
              <w:top w:w="100" w:type="dxa"/>
              <w:left w:w="100" w:type="dxa"/>
              <w:bottom w:w="100" w:type="dxa"/>
              <w:right w:w="100" w:type="dxa"/>
            </w:tcMar>
          </w:tcPr>
          <w:p w14:paraId="0223A64E"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2CAFAC5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16Smam</w:t>
            </w:r>
          </w:p>
        </w:tc>
        <w:tc>
          <w:tcPr>
            <w:tcW w:w="3870" w:type="dxa"/>
            <w:shd w:val="clear" w:color="auto" w:fill="auto"/>
            <w:tcMar>
              <w:top w:w="100" w:type="dxa"/>
              <w:left w:w="100" w:type="dxa"/>
              <w:bottom w:w="100" w:type="dxa"/>
              <w:right w:w="100" w:type="dxa"/>
            </w:tcMar>
          </w:tcPr>
          <w:p w14:paraId="6A7373A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Dry stored filter half</w:t>
            </w:r>
          </w:p>
        </w:tc>
        <w:tc>
          <w:tcPr>
            <w:tcW w:w="1320" w:type="dxa"/>
            <w:shd w:val="clear" w:color="auto" w:fill="auto"/>
            <w:tcMar>
              <w:top w:w="100" w:type="dxa"/>
              <w:left w:w="100" w:type="dxa"/>
              <w:bottom w:w="100" w:type="dxa"/>
              <w:right w:w="100" w:type="dxa"/>
            </w:tcMar>
          </w:tcPr>
          <w:p w14:paraId="6A299E2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59A5CE2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6A7302" w14:paraId="43BEDBA2" w14:textId="77777777">
        <w:tc>
          <w:tcPr>
            <w:tcW w:w="1620" w:type="dxa"/>
            <w:shd w:val="clear" w:color="auto" w:fill="auto"/>
            <w:tcMar>
              <w:top w:w="100" w:type="dxa"/>
              <w:left w:w="100" w:type="dxa"/>
              <w:bottom w:w="100" w:type="dxa"/>
              <w:right w:w="100" w:type="dxa"/>
            </w:tcMar>
          </w:tcPr>
          <w:p w14:paraId="3D536CA6"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447BE090"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5F62E05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Longmire’s buffer stored filter half</w:t>
            </w:r>
          </w:p>
        </w:tc>
        <w:tc>
          <w:tcPr>
            <w:tcW w:w="1320" w:type="dxa"/>
            <w:shd w:val="clear" w:color="auto" w:fill="auto"/>
            <w:tcMar>
              <w:top w:w="100" w:type="dxa"/>
              <w:left w:w="100" w:type="dxa"/>
              <w:bottom w:w="100" w:type="dxa"/>
              <w:right w:w="100" w:type="dxa"/>
            </w:tcMar>
          </w:tcPr>
          <w:p w14:paraId="6F46006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6B8AB7E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5400EA0A" w14:textId="77777777">
        <w:tc>
          <w:tcPr>
            <w:tcW w:w="1620" w:type="dxa"/>
            <w:shd w:val="clear" w:color="auto" w:fill="auto"/>
            <w:tcMar>
              <w:top w:w="100" w:type="dxa"/>
              <w:left w:w="100" w:type="dxa"/>
              <w:bottom w:w="100" w:type="dxa"/>
              <w:right w:w="100" w:type="dxa"/>
            </w:tcMar>
          </w:tcPr>
          <w:p w14:paraId="0BFCBC48"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79CFD53E"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3534A97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Buffer extract</w:t>
            </w:r>
          </w:p>
        </w:tc>
        <w:tc>
          <w:tcPr>
            <w:tcW w:w="1320" w:type="dxa"/>
            <w:shd w:val="clear" w:color="auto" w:fill="auto"/>
            <w:tcMar>
              <w:top w:w="100" w:type="dxa"/>
              <w:left w:w="100" w:type="dxa"/>
              <w:bottom w:w="100" w:type="dxa"/>
              <w:right w:w="100" w:type="dxa"/>
            </w:tcMar>
          </w:tcPr>
          <w:p w14:paraId="40569432"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54802B1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69E86DE6" w14:textId="77777777">
        <w:tc>
          <w:tcPr>
            <w:tcW w:w="1620" w:type="dxa"/>
            <w:shd w:val="clear" w:color="auto" w:fill="auto"/>
            <w:tcMar>
              <w:top w:w="100" w:type="dxa"/>
              <w:left w:w="100" w:type="dxa"/>
              <w:bottom w:w="100" w:type="dxa"/>
              <w:right w:w="100" w:type="dxa"/>
            </w:tcMar>
          </w:tcPr>
          <w:p w14:paraId="421F6AA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3: Airflow rate experiment</w:t>
            </w:r>
          </w:p>
        </w:tc>
        <w:tc>
          <w:tcPr>
            <w:tcW w:w="1155" w:type="dxa"/>
            <w:shd w:val="clear" w:color="auto" w:fill="auto"/>
            <w:tcMar>
              <w:top w:w="100" w:type="dxa"/>
              <w:left w:w="100" w:type="dxa"/>
              <w:bottom w:w="100" w:type="dxa"/>
              <w:right w:w="100" w:type="dxa"/>
            </w:tcMar>
          </w:tcPr>
          <w:p w14:paraId="4A4C8860" w14:textId="77777777" w:rsidR="006A7302" w:rsidRDefault="00000000">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BirT</w:t>
            </w:r>
            <w:proofErr w:type="spellEnd"/>
          </w:p>
        </w:tc>
        <w:tc>
          <w:tcPr>
            <w:tcW w:w="3870" w:type="dxa"/>
            <w:shd w:val="clear" w:color="auto" w:fill="auto"/>
            <w:tcMar>
              <w:top w:w="100" w:type="dxa"/>
              <w:left w:w="100" w:type="dxa"/>
              <w:bottom w:w="100" w:type="dxa"/>
              <w:right w:w="100" w:type="dxa"/>
            </w:tcMar>
          </w:tcPr>
          <w:p w14:paraId="7518ABA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fan with 6x6cm filters</w:t>
            </w:r>
          </w:p>
        </w:tc>
        <w:tc>
          <w:tcPr>
            <w:tcW w:w="1320" w:type="dxa"/>
            <w:shd w:val="clear" w:color="auto" w:fill="auto"/>
            <w:tcMar>
              <w:top w:w="100" w:type="dxa"/>
              <w:left w:w="100" w:type="dxa"/>
              <w:bottom w:w="100" w:type="dxa"/>
              <w:right w:w="100" w:type="dxa"/>
            </w:tcMar>
          </w:tcPr>
          <w:p w14:paraId="4E7F262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µl</w:t>
            </w:r>
          </w:p>
        </w:tc>
        <w:tc>
          <w:tcPr>
            <w:tcW w:w="1035" w:type="dxa"/>
            <w:shd w:val="clear" w:color="auto" w:fill="auto"/>
            <w:tcMar>
              <w:top w:w="100" w:type="dxa"/>
              <w:left w:w="100" w:type="dxa"/>
              <w:bottom w:w="100" w:type="dxa"/>
              <w:right w:w="100" w:type="dxa"/>
            </w:tcMar>
          </w:tcPr>
          <w:p w14:paraId="7EE6737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A7302" w14:paraId="2AF95F2B" w14:textId="77777777">
        <w:tc>
          <w:tcPr>
            <w:tcW w:w="1620" w:type="dxa"/>
            <w:shd w:val="clear" w:color="auto" w:fill="auto"/>
            <w:tcMar>
              <w:top w:w="100" w:type="dxa"/>
              <w:left w:w="100" w:type="dxa"/>
              <w:bottom w:w="100" w:type="dxa"/>
              <w:right w:w="100" w:type="dxa"/>
            </w:tcMar>
          </w:tcPr>
          <w:p w14:paraId="14CD104F"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19F774ED"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454D73DA"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fan with 4x4cm filters</w:t>
            </w:r>
          </w:p>
        </w:tc>
        <w:tc>
          <w:tcPr>
            <w:tcW w:w="1320" w:type="dxa"/>
            <w:shd w:val="clear" w:color="auto" w:fill="auto"/>
            <w:tcMar>
              <w:top w:w="100" w:type="dxa"/>
              <w:left w:w="100" w:type="dxa"/>
              <w:bottom w:w="100" w:type="dxa"/>
              <w:right w:w="100" w:type="dxa"/>
            </w:tcMar>
          </w:tcPr>
          <w:p w14:paraId="47623E2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µl</w:t>
            </w:r>
          </w:p>
        </w:tc>
        <w:tc>
          <w:tcPr>
            <w:tcW w:w="1035" w:type="dxa"/>
            <w:shd w:val="clear" w:color="auto" w:fill="auto"/>
            <w:tcMar>
              <w:top w:w="100" w:type="dxa"/>
              <w:left w:w="100" w:type="dxa"/>
              <w:bottom w:w="100" w:type="dxa"/>
              <w:right w:w="100" w:type="dxa"/>
            </w:tcMar>
          </w:tcPr>
          <w:p w14:paraId="1EF7FED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A7302" w14:paraId="2E031D7D" w14:textId="77777777">
        <w:tc>
          <w:tcPr>
            <w:tcW w:w="1620" w:type="dxa"/>
            <w:shd w:val="clear" w:color="auto" w:fill="auto"/>
            <w:tcMar>
              <w:top w:w="100" w:type="dxa"/>
              <w:left w:w="100" w:type="dxa"/>
              <w:bottom w:w="100" w:type="dxa"/>
              <w:right w:w="100" w:type="dxa"/>
            </w:tcMar>
          </w:tcPr>
          <w:p w14:paraId="3BC4CA44"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07905DC9"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486A9BA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fan with 4x4cm filters</w:t>
            </w:r>
          </w:p>
        </w:tc>
        <w:tc>
          <w:tcPr>
            <w:tcW w:w="1320" w:type="dxa"/>
            <w:shd w:val="clear" w:color="auto" w:fill="auto"/>
            <w:tcMar>
              <w:top w:w="100" w:type="dxa"/>
              <w:left w:w="100" w:type="dxa"/>
              <w:bottom w:w="100" w:type="dxa"/>
              <w:right w:w="100" w:type="dxa"/>
            </w:tcMar>
          </w:tcPr>
          <w:p w14:paraId="3CE1E88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µl</w:t>
            </w:r>
          </w:p>
        </w:tc>
        <w:tc>
          <w:tcPr>
            <w:tcW w:w="1035" w:type="dxa"/>
            <w:shd w:val="clear" w:color="auto" w:fill="auto"/>
            <w:tcMar>
              <w:top w:w="100" w:type="dxa"/>
              <w:left w:w="100" w:type="dxa"/>
              <w:bottom w:w="100" w:type="dxa"/>
              <w:right w:w="100" w:type="dxa"/>
            </w:tcMar>
          </w:tcPr>
          <w:p w14:paraId="41A33A5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A7302" w14:paraId="32EC42A4" w14:textId="77777777">
        <w:tc>
          <w:tcPr>
            <w:tcW w:w="1620" w:type="dxa"/>
            <w:shd w:val="clear" w:color="auto" w:fill="auto"/>
            <w:tcMar>
              <w:top w:w="100" w:type="dxa"/>
              <w:left w:w="100" w:type="dxa"/>
              <w:bottom w:w="100" w:type="dxa"/>
              <w:right w:w="100" w:type="dxa"/>
            </w:tcMar>
          </w:tcPr>
          <w:p w14:paraId="488F091F"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325DB365"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4FB7E7F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fan with 6x6cm filters</w:t>
            </w:r>
          </w:p>
        </w:tc>
        <w:tc>
          <w:tcPr>
            <w:tcW w:w="1320" w:type="dxa"/>
            <w:shd w:val="clear" w:color="auto" w:fill="auto"/>
            <w:tcMar>
              <w:top w:w="100" w:type="dxa"/>
              <w:left w:w="100" w:type="dxa"/>
              <w:bottom w:w="100" w:type="dxa"/>
              <w:right w:w="100" w:type="dxa"/>
            </w:tcMar>
          </w:tcPr>
          <w:p w14:paraId="5D4A79A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µl</w:t>
            </w:r>
          </w:p>
        </w:tc>
        <w:tc>
          <w:tcPr>
            <w:tcW w:w="1035" w:type="dxa"/>
            <w:shd w:val="clear" w:color="auto" w:fill="auto"/>
            <w:tcMar>
              <w:top w:w="100" w:type="dxa"/>
              <w:left w:w="100" w:type="dxa"/>
              <w:bottom w:w="100" w:type="dxa"/>
              <w:right w:w="100" w:type="dxa"/>
            </w:tcMar>
          </w:tcPr>
          <w:p w14:paraId="0D2A82E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6A7302" w14:paraId="65F2DF21" w14:textId="77777777">
        <w:tc>
          <w:tcPr>
            <w:tcW w:w="1620" w:type="dxa"/>
            <w:shd w:val="clear" w:color="auto" w:fill="auto"/>
            <w:tcMar>
              <w:top w:w="100" w:type="dxa"/>
              <w:left w:w="100" w:type="dxa"/>
              <w:bottom w:w="100" w:type="dxa"/>
              <w:right w:w="100" w:type="dxa"/>
            </w:tcMar>
          </w:tcPr>
          <w:p w14:paraId="2CC550F1"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28BEEC58"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3F7DA7B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4x4cm passive filters</w:t>
            </w:r>
          </w:p>
        </w:tc>
        <w:tc>
          <w:tcPr>
            <w:tcW w:w="1320" w:type="dxa"/>
            <w:shd w:val="clear" w:color="auto" w:fill="auto"/>
            <w:tcMar>
              <w:top w:w="100" w:type="dxa"/>
              <w:left w:w="100" w:type="dxa"/>
              <w:bottom w:w="100" w:type="dxa"/>
              <w:right w:w="100" w:type="dxa"/>
            </w:tcMar>
          </w:tcPr>
          <w:p w14:paraId="5296DBD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007D675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6A7302" w14:paraId="75197317" w14:textId="77777777">
        <w:tc>
          <w:tcPr>
            <w:tcW w:w="1620" w:type="dxa"/>
            <w:shd w:val="clear" w:color="auto" w:fill="auto"/>
            <w:tcMar>
              <w:top w:w="100" w:type="dxa"/>
              <w:left w:w="100" w:type="dxa"/>
              <w:bottom w:w="100" w:type="dxa"/>
              <w:right w:w="100" w:type="dxa"/>
            </w:tcMar>
          </w:tcPr>
          <w:p w14:paraId="3166E35C"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532D14B7"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0380979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6x6cm passive filters</w:t>
            </w:r>
          </w:p>
        </w:tc>
        <w:tc>
          <w:tcPr>
            <w:tcW w:w="1320" w:type="dxa"/>
            <w:shd w:val="clear" w:color="auto" w:fill="auto"/>
            <w:tcMar>
              <w:top w:w="100" w:type="dxa"/>
              <w:left w:w="100" w:type="dxa"/>
              <w:bottom w:w="100" w:type="dxa"/>
              <w:right w:w="100" w:type="dxa"/>
            </w:tcMar>
          </w:tcPr>
          <w:p w14:paraId="7744069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07BCE7E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6A7302" w14:paraId="754D3F23" w14:textId="77777777">
        <w:tc>
          <w:tcPr>
            <w:tcW w:w="1620" w:type="dxa"/>
            <w:shd w:val="clear" w:color="auto" w:fill="auto"/>
            <w:tcMar>
              <w:top w:w="100" w:type="dxa"/>
              <w:left w:w="100" w:type="dxa"/>
              <w:bottom w:w="100" w:type="dxa"/>
              <w:right w:w="100" w:type="dxa"/>
            </w:tcMar>
          </w:tcPr>
          <w:p w14:paraId="6C6121F4"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65607D5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16Smam</w:t>
            </w:r>
          </w:p>
        </w:tc>
        <w:tc>
          <w:tcPr>
            <w:tcW w:w="3870" w:type="dxa"/>
            <w:shd w:val="clear" w:color="auto" w:fill="auto"/>
            <w:tcMar>
              <w:top w:w="100" w:type="dxa"/>
              <w:left w:w="100" w:type="dxa"/>
              <w:bottom w:w="100" w:type="dxa"/>
              <w:right w:w="100" w:type="dxa"/>
            </w:tcMar>
          </w:tcPr>
          <w:p w14:paraId="41B605A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fan with 6x6cm filters</w:t>
            </w:r>
          </w:p>
        </w:tc>
        <w:tc>
          <w:tcPr>
            <w:tcW w:w="1320" w:type="dxa"/>
            <w:shd w:val="clear" w:color="auto" w:fill="auto"/>
            <w:tcMar>
              <w:top w:w="100" w:type="dxa"/>
              <w:left w:w="100" w:type="dxa"/>
              <w:bottom w:w="100" w:type="dxa"/>
              <w:right w:w="100" w:type="dxa"/>
            </w:tcMar>
          </w:tcPr>
          <w:p w14:paraId="7F04436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µl</w:t>
            </w:r>
          </w:p>
        </w:tc>
        <w:tc>
          <w:tcPr>
            <w:tcW w:w="1035" w:type="dxa"/>
            <w:shd w:val="clear" w:color="auto" w:fill="auto"/>
            <w:tcMar>
              <w:top w:w="100" w:type="dxa"/>
              <w:left w:w="100" w:type="dxa"/>
              <w:bottom w:w="100" w:type="dxa"/>
              <w:right w:w="100" w:type="dxa"/>
            </w:tcMar>
          </w:tcPr>
          <w:p w14:paraId="619A3E19"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26F46F95" w14:textId="77777777">
        <w:tc>
          <w:tcPr>
            <w:tcW w:w="1620" w:type="dxa"/>
            <w:shd w:val="clear" w:color="auto" w:fill="auto"/>
            <w:tcMar>
              <w:top w:w="100" w:type="dxa"/>
              <w:left w:w="100" w:type="dxa"/>
              <w:bottom w:w="100" w:type="dxa"/>
              <w:right w:w="100" w:type="dxa"/>
            </w:tcMar>
          </w:tcPr>
          <w:p w14:paraId="2F7C1DCC"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478FED28"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7789ED6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fan with 4x4cm filters</w:t>
            </w:r>
          </w:p>
        </w:tc>
        <w:tc>
          <w:tcPr>
            <w:tcW w:w="1320" w:type="dxa"/>
            <w:shd w:val="clear" w:color="auto" w:fill="auto"/>
            <w:tcMar>
              <w:top w:w="100" w:type="dxa"/>
              <w:left w:w="100" w:type="dxa"/>
              <w:bottom w:w="100" w:type="dxa"/>
              <w:right w:w="100" w:type="dxa"/>
            </w:tcMar>
          </w:tcPr>
          <w:p w14:paraId="0165420B"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µl</w:t>
            </w:r>
          </w:p>
        </w:tc>
        <w:tc>
          <w:tcPr>
            <w:tcW w:w="1035" w:type="dxa"/>
            <w:shd w:val="clear" w:color="auto" w:fill="auto"/>
            <w:tcMar>
              <w:top w:w="100" w:type="dxa"/>
              <w:left w:w="100" w:type="dxa"/>
              <w:bottom w:w="100" w:type="dxa"/>
              <w:right w:w="100" w:type="dxa"/>
            </w:tcMar>
          </w:tcPr>
          <w:p w14:paraId="24A34756"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48FE0DED" w14:textId="77777777">
        <w:tc>
          <w:tcPr>
            <w:tcW w:w="1620" w:type="dxa"/>
            <w:shd w:val="clear" w:color="auto" w:fill="auto"/>
            <w:tcMar>
              <w:top w:w="100" w:type="dxa"/>
              <w:left w:w="100" w:type="dxa"/>
              <w:bottom w:w="100" w:type="dxa"/>
              <w:right w:w="100" w:type="dxa"/>
            </w:tcMar>
          </w:tcPr>
          <w:p w14:paraId="0A697518"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0ABDE044"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315157EC"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fan with 4x4cm filters</w:t>
            </w:r>
          </w:p>
        </w:tc>
        <w:tc>
          <w:tcPr>
            <w:tcW w:w="1320" w:type="dxa"/>
            <w:shd w:val="clear" w:color="auto" w:fill="auto"/>
            <w:tcMar>
              <w:top w:w="100" w:type="dxa"/>
              <w:left w:w="100" w:type="dxa"/>
              <w:bottom w:w="100" w:type="dxa"/>
              <w:right w:w="100" w:type="dxa"/>
            </w:tcMar>
          </w:tcPr>
          <w:p w14:paraId="18A6D84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53C5092E"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1EB207DD" w14:textId="77777777">
        <w:tc>
          <w:tcPr>
            <w:tcW w:w="1620" w:type="dxa"/>
            <w:shd w:val="clear" w:color="auto" w:fill="auto"/>
            <w:tcMar>
              <w:top w:w="100" w:type="dxa"/>
              <w:left w:w="100" w:type="dxa"/>
              <w:bottom w:w="100" w:type="dxa"/>
              <w:right w:w="100" w:type="dxa"/>
            </w:tcMar>
          </w:tcPr>
          <w:p w14:paraId="55692805"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3E312960"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7F0D0E6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fan with 6x6cm filters</w:t>
            </w:r>
          </w:p>
        </w:tc>
        <w:tc>
          <w:tcPr>
            <w:tcW w:w="1320" w:type="dxa"/>
            <w:shd w:val="clear" w:color="auto" w:fill="auto"/>
            <w:tcMar>
              <w:top w:w="100" w:type="dxa"/>
              <w:left w:w="100" w:type="dxa"/>
              <w:bottom w:w="100" w:type="dxa"/>
              <w:right w:w="100" w:type="dxa"/>
            </w:tcMar>
          </w:tcPr>
          <w:p w14:paraId="32ED9C8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609A68C4"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A7302" w14:paraId="5B256060" w14:textId="77777777">
        <w:tc>
          <w:tcPr>
            <w:tcW w:w="1620" w:type="dxa"/>
            <w:shd w:val="clear" w:color="auto" w:fill="auto"/>
            <w:tcMar>
              <w:top w:w="100" w:type="dxa"/>
              <w:left w:w="100" w:type="dxa"/>
              <w:bottom w:w="100" w:type="dxa"/>
              <w:right w:w="100" w:type="dxa"/>
            </w:tcMar>
          </w:tcPr>
          <w:p w14:paraId="2EE468E7"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0B992190"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0CA95B45"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4x4cm passive filters</w:t>
            </w:r>
          </w:p>
        </w:tc>
        <w:tc>
          <w:tcPr>
            <w:tcW w:w="1320" w:type="dxa"/>
            <w:shd w:val="clear" w:color="auto" w:fill="auto"/>
            <w:tcMar>
              <w:top w:w="100" w:type="dxa"/>
              <w:left w:w="100" w:type="dxa"/>
              <w:bottom w:w="100" w:type="dxa"/>
              <w:right w:w="100" w:type="dxa"/>
            </w:tcMar>
          </w:tcPr>
          <w:p w14:paraId="581F2441"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3DBEC8AD"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6A7302" w14:paraId="695E79EE" w14:textId="77777777">
        <w:tc>
          <w:tcPr>
            <w:tcW w:w="1620" w:type="dxa"/>
            <w:shd w:val="clear" w:color="auto" w:fill="auto"/>
            <w:tcMar>
              <w:top w:w="100" w:type="dxa"/>
              <w:left w:w="100" w:type="dxa"/>
              <w:bottom w:w="100" w:type="dxa"/>
              <w:right w:w="100" w:type="dxa"/>
            </w:tcMar>
          </w:tcPr>
          <w:p w14:paraId="43EF2050" w14:textId="77777777" w:rsidR="006A7302" w:rsidRDefault="006A7302">
            <w:pPr>
              <w:widowControl w:val="0"/>
              <w:spacing w:line="240" w:lineRule="auto"/>
              <w:rPr>
                <w:rFonts w:ascii="Times New Roman" w:eastAsia="Times New Roman" w:hAnsi="Times New Roman" w:cs="Times New Roman"/>
                <w:sz w:val="24"/>
                <w:szCs w:val="24"/>
              </w:rPr>
            </w:pPr>
          </w:p>
        </w:tc>
        <w:tc>
          <w:tcPr>
            <w:tcW w:w="1155" w:type="dxa"/>
            <w:shd w:val="clear" w:color="auto" w:fill="auto"/>
            <w:tcMar>
              <w:top w:w="100" w:type="dxa"/>
              <w:left w:w="100" w:type="dxa"/>
              <w:bottom w:w="100" w:type="dxa"/>
              <w:right w:w="100" w:type="dxa"/>
            </w:tcMar>
          </w:tcPr>
          <w:p w14:paraId="47B763F2" w14:textId="77777777" w:rsidR="006A7302" w:rsidRDefault="006A7302">
            <w:pPr>
              <w:widowControl w:val="0"/>
              <w:spacing w:line="240" w:lineRule="auto"/>
              <w:rPr>
                <w:rFonts w:ascii="Times New Roman" w:eastAsia="Times New Roman" w:hAnsi="Times New Roman" w:cs="Times New Roman"/>
                <w:sz w:val="24"/>
                <w:szCs w:val="24"/>
              </w:rPr>
            </w:pPr>
          </w:p>
        </w:tc>
        <w:tc>
          <w:tcPr>
            <w:tcW w:w="3870" w:type="dxa"/>
            <w:shd w:val="clear" w:color="auto" w:fill="auto"/>
            <w:tcMar>
              <w:top w:w="100" w:type="dxa"/>
              <w:left w:w="100" w:type="dxa"/>
              <w:bottom w:w="100" w:type="dxa"/>
              <w:right w:w="100" w:type="dxa"/>
            </w:tcMar>
          </w:tcPr>
          <w:p w14:paraId="61820E4F"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6x6cm passive filters</w:t>
            </w:r>
          </w:p>
        </w:tc>
        <w:tc>
          <w:tcPr>
            <w:tcW w:w="1320" w:type="dxa"/>
            <w:shd w:val="clear" w:color="auto" w:fill="auto"/>
            <w:tcMar>
              <w:top w:w="100" w:type="dxa"/>
              <w:left w:w="100" w:type="dxa"/>
              <w:bottom w:w="100" w:type="dxa"/>
              <w:right w:w="100" w:type="dxa"/>
            </w:tcMar>
          </w:tcPr>
          <w:p w14:paraId="556BCCE8"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µl</w:t>
            </w:r>
          </w:p>
        </w:tc>
        <w:tc>
          <w:tcPr>
            <w:tcW w:w="1035" w:type="dxa"/>
            <w:shd w:val="clear" w:color="auto" w:fill="auto"/>
            <w:tcMar>
              <w:top w:w="100" w:type="dxa"/>
              <w:left w:w="100" w:type="dxa"/>
              <w:bottom w:w="100" w:type="dxa"/>
              <w:right w:w="100" w:type="dxa"/>
            </w:tcMar>
          </w:tcPr>
          <w:p w14:paraId="23A0C2D0" w14:textId="77777777" w:rsidR="006A730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bl>
    <w:p w14:paraId="68788D87" w14:textId="77777777" w:rsidR="006A7302" w:rsidRDefault="006A7302">
      <w:pPr>
        <w:rPr>
          <w:rFonts w:ascii="Times New Roman" w:eastAsia="Times New Roman" w:hAnsi="Times New Roman" w:cs="Times New Roman"/>
          <w:sz w:val="24"/>
          <w:szCs w:val="24"/>
        </w:rPr>
      </w:pPr>
    </w:p>
    <w:p w14:paraId="73DA6DB9" w14:textId="77777777" w:rsidR="006A7302" w:rsidRDefault="006A7302">
      <w:pPr>
        <w:rPr>
          <w:rFonts w:ascii="Times New Roman" w:eastAsia="Times New Roman" w:hAnsi="Times New Roman" w:cs="Times New Roman"/>
          <w:sz w:val="24"/>
          <w:szCs w:val="24"/>
        </w:rPr>
      </w:pPr>
    </w:p>
    <w:p w14:paraId="331097FC" w14:textId="77777777" w:rsidR="008C462E" w:rsidRDefault="008C462E">
      <w:pPr>
        <w:rPr>
          <w:rFonts w:ascii="Times New Roman" w:eastAsia="Times New Roman" w:hAnsi="Times New Roman" w:cs="Times New Roman"/>
          <w:b/>
          <w:sz w:val="24"/>
          <w:szCs w:val="24"/>
        </w:rPr>
      </w:pPr>
    </w:p>
    <w:p w14:paraId="01457485" w14:textId="77777777" w:rsidR="008C462E" w:rsidRDefault="008C462E">
      <w:pPr>
        <w:rPr>
          <w:rFonts w:ascii="Times New Roman" w:eastAsia="Times New Roman" w:hAnsi="Times New Roman" w:cs="Times New Roman"/>
          <w:b/>
          <w:sz w:val="24"/>
          <w:szCs w:val="24"/>
        </w:rPr>
      </w:pPr>
    </w:p>
    <w:p w14:paraId="1EA7DEFA" w14:textId="77777777" w:rsidR="008C462E" w:rsidRDefault="008C462E">
      <w:pPr>
        <w:rPr>
          <w:rFonts w:ascii="Times New Roman" w:eastAsia="Times New Roman" w:hAnsi="Times New Roman" w:cs="Times New Roman"/>
          <w:b/>
          <w:sz w:val="24"/>
          <w:szCs w:val="24"/>
        </w:rPr>
      </w:pPr>
    </w:p>
    <w:p w14:paraId="117762D4" w14:textId="77777777" w:rsidR="008C462E" w:rsidRDefault="008C462E">
      <w:pPr>
        <w:rPr>
          <w:rFonts w:ascii="Times New Roman" w:eastAsia="Times New Roman" w:hAnsi="Times New Roman" w:cs="Times New Roman"/>
          <w:b/>
          <w:sz w:val="24"/>
          <w:szCs w:val="24"/>
        </w:rPr>
      </w:pPr>
    </w:p>
    <w:p w14:paraId="0BDFA0F1" w14:textId="77777777" w:rsidR="008C462E" w:rsidRDefault="008C462E">
      <w:pPr>
        <w:rPr>
          <w:rFonts w:ascii="Times New Roman" w:eastAsia="Times New Roman" w:hAnsi="Times New Roman" w:cs="Times New Roman"/>
          <w:b/>
          <w:sz w:val="24"/>
          <w:szCs w:val="24"/>
        </w:rPr>
      </w:pPr>
    </w:p>
    <w:p w14:paraId="05E09297" w14:textId="77777777" w:rsidR="008C462E" w:rsidRDefault="008C462E">
      <w:pPr>
        <w:rPr>
          <w:rFonts w:ascii="Times New Roman" w:eastAsia="Times New Roman" w:hAnsi="Times New Roman" w:cs="Times New Roman"/>
          <w:b/>
          <w:sz w:val="24"/>
          <w:szCs w:val="24"/>
        </w:rPr>
      </w:pPr>
    </w:p>
    <w:p w14:paraId="0D278D2F" w14:textId="77777777" w:rsidR="008C462E" w:rsidRDefault="008C462E">
      <w:pPr>
        <w:rPr>
          <w:rFonts w:ascii="Times New Roman" w:eastAsia="Times New Roman" w:hAnsi="Times New Roman" w:cs="Times New Roman"/>
          <w:b/>
          <w:sz w:val="24"/>
          <w:szCs w:val="24"/>
        </w:rPr>
      </w:pPr>
    </w:p>
    <w:p w14:paraId="1DB051D0" w14:textId="1364629B"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figures</w:t>
      </w:r>
    </w:p>
    <w:p w14:paraId="103F58EE"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1B8413" wp14:editId="1EA6A83E">
            <wp:extent cx="5731200" cy="5181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5181600"/>
                    </a:xfrm>
                    <a:prstGeom prst="rect">
                      <a:avLst/>
                    </a:prstGeom>
                    <a:ln/>
                  </pic:spPr>
                </pic:pic>
              </a:graphicData>
            </a:graphic>
          </wp:inline>
        </w:drawing>
      </w:r>
    </w:p>
    <w:p w14:paraId="6943570F" w14:textId="77777777" w:rsidR="006A7302" w:rsidRDefault="006A7302">
      <w:pPr>
        <w:rPr>
          <w:rFonts w:ascii="Times New Roman" w:eastAsia="Times New Roman" w:hAnsi="Times New Roman" w:cs="Times New Roman"/>
          <w:sz w:val="24"/>
          <w:szCs w:val="24"/>
        </w:rPr>
      </w:pPr>
    </w:p>
    <w:p w14:paraId="576FC7EB"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Fig S1. Box plot shows the differences in log-</w:t>
      </w:r>
      <w:proofErr w:type="spellStart"/>
      <w:r>
        <w:rPr>
          <w:rFonts w:ascii="Times New Roman" w:eastAsia="Times New Roman" w:hAnsi="Times New Roman" w:cs="Times New Roman"/>
          <w:sz w:val="24"/>
          <w:szCs w:val="24"/>
        </w:rPr>
        <w:t>tranformed</w:t>
      </w:r>
      <w:proofErr w:type="spellEnd"/>
      <w:r>
        <w:rPr>
          <w:rFonts w:ascii="Times New Roman" w:eastAsia="Times New Roman" w:hAnsi="Times New Roman" w:cs="Times New Roman"/>
          <w:sz w:val="24"/>
          <w:szCs w:val="24"/>
        </w:rPr>
        <w:t xml:space="preserve"> bird DNA concentrations accumulated by different filter types based on qPCR results from </w:t>
      </w:r>
      <w:proofErr w:type="spellStart"/>
      <w:r>
        <w:rPr>
          <w:rFonts w:ascii="Times New Roman" w:eastAsia="Times New Roman" w:hAnsi="Times New Roman" w:cs="Times New Roman"/>
          <w:sz w:val="24"/>
          <w:szCs w:val="24"/>
        </w:rPr>
        <w:t>BirT</w:t>
      </w:r>
      <w:proofErr w:type="spellEnd"/>
      <w:r>
        <w:rPr>
          <w:rFonts w:ascii="Times New Roman" w:eastAsia="Times New Roman" w:hAnsi="Times New Roman" w:cs="Times New Roman"/>
          <w:sz w:val="24"/>
          <w:szCs w:val="24"/>
        </w:rPr>
        <w:t xml:space="preserve"> primers. Letters above box plots indicate the outcome of the post hoc tests.</w:t>
      </w:r>
    </w:p>
    <w:p w14:paraId="76556AAB" w14:textId="77777777" w:rsidR="006A7302" w:rsidRDefault="006A7302">
      <w:pPr>
        <w:rPr>
          <w:rFonts w:ascii="Times New Roman" w:eastAsia="Times New Roman" w:hAnsi="Times New Roman" w:cs="Times New Roman"/>
          <w:sz w:val="24"/>
          <w:szCs w:val="24"/>
        </w:rPr>
      </w:pPr>
    </w:p>
    <w:p w14:paraId="45EA1C54"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A91161B" wp14:editId="2B0A03DE">
            <wp:extent cx="5731200" cy="7010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31200" cy="7010400"/>
                    </a:xfrm>
                    <a:prstGeom prst="rect">
                      <a:avLst/>
                    </a:prstGeom>
                    <a:ln/>
                  </pic:spPr>
                </pic:pic>
              </a:graphicData>
            </a:graphic>
          </wp:inline>
        </w:drawing>
      </w:r>
    </w:p>
    <w:p w14:paraId="414DA63F"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S2. Air flow back trajectories at </w:t>
      </w:r>
      <w:proofErr w:type="spellStart"/>
      <w:r>
        <w:rPr>
          <w:rFonts w:ascii="Times New Roman" w:eastAsia="Times New Roman" w:hAnsi="Times New Roman" w:cs="Times New Roman"/>
          <w:sz w:val="24"/>
          <w:szCs w:val="24"/>
        </w:rPr>
        <w:t>Kalvebod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Fælled</w:t>
      </w:r>
      <w:proofErr w:type="spellEnd"/>
      <w:r>
        <w:rPr>
          <w:rFonts w:ascii="Times New Roman" w:eastAsia="Times New Roman" w:hAnsi="Times New Roman" w:cs="Times New Roman"/>
          <w:sz w:val="24"/>
          <w:szCs w:val="24"/>
        </w:rPr>
        <w:t xml:space="preserve"> (55.58809 N, 12.5381233 E) from 1st to 4th November 2022 (Experiment 1).</w:t>
      </w:r>
    </w:p>
    <w:p w14:paraId="5AEF8FA8" w14:textId="77777777" w:rsidR="006A7302" w:rsidRDefault="006A7302">
      <w:pPr>
        <w:rPr>
          <w:rFonts w:ascii="Times New Roman" w:eastAsia="Times New Roman" w:hAnsi="Times New Roman" w:cs="Times New Roman"/>
          <w:sz w:val="24"/>
          <w:szCs w:val="24"/>
        </w:rPr>
      </w:pPr>
    </w:p>
    <w:p w14:paraId="336718E4"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A433171" wp14:editId="3ECC9511">
            <wp:extent cx="5731200" cy="3416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31200" cy="3416300"/>
                    </a:xfrm>
                    <a:prstGeom prst="rect">
                      <a:avLst/>
                    </a:prstGeom>
                    <a:ln/>
                  </pic:spPr>
                </pic:pic>
              </a:graphicData>
            </a:graphic>
          </wp:inline>
        </w:drawing>
      </w:r>
    </w:p>
    <w:p w14:paraId="1532BC25" w14:textId="04F01B29"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S3. Air flow back trajectories on </w:t>
      </w:r>
      <w:proofErr w:type="spellStart"/>
      <w:r>
        <w:rPr>
          <w:rFonts w:ascii="Times New Roman" w:eastAsia="Times New Roman" w:hAnsi="Times New Roman" w:cs="Times New Roman"/>
          <w:sz w:val="24"/>
          <w:szCs w:val="24"/>
        </w:rPr>
        <w:t>Æbelø</w:t>
      </w:r>
      <w:proofErr w:type="spellEnd"/>
      <w:r>
        <w:rPr>
          <w:rFonts w:ascii="Times New Roman" w:eastAsia="Times New Roman" w:hAnsi="Times New Roman" w:cs="Times New Roman"/>
          <w:sz w:val="24"/>
          <w:szCs w:val="24"/>
        </w:rPr>
        <w:t xml:space="preserve"> (55.6389333 N, 10.16815 E) from 30th to 31st August 2023 (Experiment 2).</w:t>
      </w:r>
    </w:p>
    <w:p w14:paraId="56689EB2" w14:textId="77777777" w:rsidR="006A7302" w:rsidRDefault="006A7302">
      <w:pPr>
        <w:rPr>
          <w:rFonts w:ascii="Times New Roman" w:eastAsia="Times New Roman" w:hAnsi="Times New Roman" w:cs="Times New Roman"/>
          <w:sz w:val="24"/>
          <w:szCs w:val="24"/>
        </w:rPr>
      </w:pPr>
    </w:p>
    <w:p w14:paraId="069D08E8"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97F7EEC" wp14:editId="3B350418">
            <wp:extent cx="5731200" cy="69850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6985000"/>
                    </a:xfrm>
                    <a:prstGeom prst="rect">
                      <a:avLst/>
                    </a:prstGeom>
                    <a:ln/>
                  </pic:spPr>
                </pic:pic>
              </a:graphicData>
            </a:graphic>
          </wp:inline>
        </w:drawing>
      </w:r>
    </w:p>
    <w:p w14:paraId="516B5185" w14:textId="77777777" w:rsidR="006A73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S3. Air flow back trajectories at Tofte </w:t>
      </w:r>
      <w:proofErr w:type="spellStart"/>
      <w:r>
        <w:rPr>
          <w:rFonts w:ascii="Times New Roman" w:eastAsia="Times New Roman" w:hAnsi="Times New Roman" w:cs="Times New Roman"/>
          <w:sz w:val="24"/>
          <w:szCs w:val="24"/>
        </w:rPr>
        <w:t>skov</w:t>
      </w:r>
      <w:proofErr w:type="spellEnd"/>
      <w:r>
        <w:rPr>
          <w:rFonts w:ascii="Times New Roman" w:eastAsia="Times New Roman" w:hAnsi="Times New Roman" w:cs="Times New Roman"/>
          <w:sz w:val="24"/>
          <w:szCs w:val="24"/>
        </w:rPr>
        <w:t xml:space="preserve"> (56.8339617 N, 10.24971 E) from 6th to 9th September 2023 (Experiment 3).</w:t>
      </w:r>
    </w:p>
    <w:p w14:paraId="1D233FB9" w14:textId="77777777" w:rsidR="006A7302" w:rsidRDefault="006A7302">
      <w:pPr>
        <w:rPr>
          <w:rFonts w:ascii="Times New Roman" w:eastAsia="Times New Roman" w:hAnsi="Times New Roman" w:cs="Times New Roman"/>
          <w:sz w:val="24"/>
          <w:szCs w:val="24"/>
        </w:rPr>
      </w:pPr>
    </w:p>
    <w:p w14:paraId="6C505EF7" w14:textId="77777777" w:rsidR="006A7302" w:rsidRDefault="006A7302">
      <w:pPr>
        <w:rPr>
          <w:rFonts w:ascii="Times New Roman" w:eastAsia="Times New Roman" w:hAnsi="Times New Roman" w:cs="Times New Roman"/>
          <w:sz w:val="24"/>
          <w:szCs w:val="24"/>
        </w:rPr>
      </w:pPr>
    </w:p>
    <w:p w14:paraId="625823DD" w14:textId="77777777" w:rsidR="006A7302" w:rsidRPr="008D64E1" w:rsidRDefault="00000000">
      <w:pPr>
        <w:rPr>
          <w:rFonts w:ascii="Times New Roman" w:eastAsia="Times New Roman" w:hAnsi="Times New Roman" w:cs="Times New Roman"/>
          <w:b/>
          <w:sz w:val="24"/>
          <w:szCs w:val="24"/>
          <w:lang w:val="da-DK"/>
        </w:rPr>
      </w:pPr>
      <w:r w:rsidRPr="008D64E1">
        <w:rPr>
          <w:rFonts w:ascii="Times New Roman" w:eastAsia="Times New Roman" w:hAnsi="Times New Roman" w:cs="Times New Roman"/>
          <w:b/>
          <w:sz w:val="24"/>
          <w:szCs w:val="24"/>
          <w:lang w:val="da-DK"/>
        </w:rPr>
        <w:t>References</w:t>
      </w:r>
    </w:p>
    <w:p w14:paraId="6A64B1F8" w14:textId="77777777" w:rsidR="006A7302" w:rsidRDefault="00000000">
      <w:pPr>
        <w:widowControl w:val="0"/>
        <w:pBdr>
          <w:top w:val="nil"/>
          <w:left w:val="nil"/>
          <w:bottom w:val="nil"/>
          <w:right w:val="nil"/>
          <w:between w:val="nil"/>
        </w:pBdr>
        <w:spacing w:before="240" w:line="480" w:lineRule="auto"/>
        <w:ind w:left="480" w:hanging="480"/>
        <w:rPr>
          <w:rFonts w:ascii="Times New Roman" w:eastAsia="Times New Roman" w:hAnsi="Times New Roman" w:cs="Times New Roman"/>
          <w:sz w:val="24"/>
          <w:szCs w:val="24"/>
        </w:rPr>
      </w:pPr>
      <w:r w:rsidRPr="008D64E1">
        <w:rPr>
          <w:rFonts w:ascii="Times New Roman" w:eastAsia="Times New Roman" w:hAnsi="Times New Roman" w:cs="Times New Roman"/>
          <w:sz w:val="24"/>
          <w:szCs w:val="24"/>
          <w:lang w:val="da-DK"/>
        </w:rPr>
        <w:t>1.</w:t>
      </w:r>
      <w:r w:rsidRPr="008D64E1">
        <w:rPr>
          <w:rFonts w:ascii="Times New Roman" w:eastAsia="Times New Roman" w:hAnsi="Times New Roman" w:cs="Times New Roman"/>
          <w:sz w:val="24"/>
          <w:szCs w:val="24"/>
          <w:lang w:val="da-DK"/>
        </w:rPr>
        <w:tab/>
      </w:r>
      <w:hyperlink r:id="rId12">
        <w:r w:rsidRPr="008D64E1">
          <w:rPr>
            <w:rFonts w:ascii="Times New Roman" w:eastAsia="Times New Roman" w:hAnsi="Times New Roman" w:cs="Times New Roman"/>
            <w:color w:val="000000"/>
            <w:sz w:val="24"/>
            <w:szCs w:val="24"/>
            <w:lang w:val="da-DK"/>
          </w:rPr>
          <w:t xml:space="preserve">Stein, A. F. </w:t>
        </w:r>
      </w:hyperlink>
      <w:hyperlink r:id="rId13">
        <w:r w:rsidRPr="008D64E1">
          <w:rPr>
            <w:rFonts w:ascii="Times New Roman" w:eastAsia="Times New Roman" w:hAnsi="Times New Roman" w:cs="Times New Roman"/>
            <w:i/>
            <w:color w:val="000000"/>
            <w:sz w:val="24"/>
            <w:szCs w:val="24"/>
            <w:lang w:val="da-DK"/>
          </w:rPr>
          <w:t>et al.</w:t>
        </w:r>
      </w:hyperlink>
      <w:hyperlink r:id="rId14">
        <w:r w:rsidRPr="008D64E1">
          <w:rPr>
            <w:rFonts w:ascii="Times New Roman" w:eastAsia="Times New Roman" w:hAnsi="Times New Roman" w:cs="Times New Roman"/>
            <w:color w:val="000000"/>
            <w:sz w:val="24"/>
            <w:szCs w:val="24"/>
            <w:lang w:val="da-DK"/>
          </w:rPr>
          <w:t xml:space="preserve"> </w:t>
        </w:r>
        <w:r>
          <w:rPr>
            <w:rFonts w:ascii="Times New Roman" w:eastAsia="Times New Roman" w:hAnsi="Times New Roman" w:cs="Times New Roman"/>
            <w:color w:val="000000"/>
            <w:sz w:val="24"/>
            <w:szCs w:val="24"/>
          </w:rPr>
          <w:t xml:space="preserve">NOAA’s HYSPLIT atmospheric transport and dispersion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system. </w:t>
        </w:r>
      </w:hyperlink>
      <w:hyperlink r:id="rId15">
        <w:r>
          <w:rPr>
            <w:rFonts w:ascii="Times New Roman" w:eastAsia="Times New Roman" w:hAnsi="Times New Roman" w:cs="Times New Roman"/>
            <w:i/>
            <w:color w:val="000000"/>
            <w:sz w:val="24"/>
            <w:szCs w:val="24"/>
          </w:rPr>
          <w:t xml:space="preserve">Bull. Am. </w:t>
        </w:r>
        <w:proofErr w:type="spellStart"/>
        <w:r>
          <w:rPr>
            <w:rFonts w:ascii="Times New Roman" w:eastAsia="Times New Roman" w:hAnsi="Times New Roman" w:cs="Times New Roman"/>
            <w:i/>
            <w:color w:val="000000"/>
            <w:sz w:val="24"/>
            <w:szCs w:val="24"/>
          </w:rPr>
          <w:t>Meteorol</w:t>
        </w:r>
        <w:proofErr w:type="spellEnd"/>
        <w:r>
          <w:rPr>
            <w:rFonts w:ascii="Times New Roman" w:eastAsia="Times New Roman" w:hAnsi="Times New Roman" w:cs="Times New Roman"/>
            <w:i/>
            <w:color w:val="000000"/>
            <w:sz w:val="24"/>
            <w:szCs w:val="24"/>
          </w:rPr>
          <w:t>. Soc.</w:t>
        </w:r>
      </w:hyperlink>
      <w:hyperlink r:id="rId16">
        <w:r>
          <w:rPr>
            <w:rFonts w:ascii="Times New Roman" w:eastAsia="Times New Roman" w:hAnsi="Times New Roman" w:cs="Times New Roman"/>
            <w:color w:val="000000"/>
            <w:sz w:val="24"/>
            <w:szCs w:val="24"/>
          </w:rPr>
          <w:t xml:space="preserve"> </w:t>
        </w:r>
      </w:hyperlink>
      <w:hyperlink r:id="rId17">
        <w:r>
          <w:rPr>
            <w:rFonts w:ascii="Times New Roman" w:eastAsia="Times New Roman" w:hAnsi="Times New Roman" w:cs="Times New Roman"/>
            <w:b/>
            <w:color w:val="000000"/>
            <w:sz w:val="24"/>
            <w:szCs w:val="24"/>
          </w:rPr>
          <w:t>96</w:t>
        </w:r>
      </w:hyperlink>
      <w:hyperlink r:id="rId18">
        <w:r>
          <w:rPr>
            <w:rFonts w:ascii="Times New Roman" w:eastAsia="Times New Roman" w:hAnsi="Times New Roman" w:cs="Times New Roman"/>
            <w:color w:val="000000"/>
            <w:sz w:val="24"/>
            <w:szCs w:val="24"/>
          </w:rPr>
          <w:t>, 2059–2077 (2015).</w:t>
        </w:r>
      </w:hyperlink>
    </w:p>
    <w:p w14:paraId="340C6B62" w14:textId="77777777" w:rsidR="006A7302" w:rsidRDefault="00000000">
      <w:pPr>
        <w:widowControl w:val="0"/>
        <w:pBdr>
          <w:top w:val="nil"/>
          <w:left w:val="nil"/>
          <w:bottom w:val="nil"/>
          <w:right w:val="nil"/>
          <w:between w:val="nil"/>
        </w:pBdr>
        <w:spacing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r>
      <w:hyperlink r:id="rId19">
        <w:r>
          <w:rPr>
            <w:rFonts w:ascii="Times New Roman" w:eastAsia="Times New Roman" w:hAnsi="Times New Roman" w:cs="Times New Roman"/>
            <w:color w:val="000000"/>
            <w:sz w:val="24"/>
            <w:szCs w:val="24"/>
          </w:rPr>
          <w:t xml:space="preserve">Rolph, G., Stein, A. &amp; </w:t>
        </w:r>
        <w:proofErr w:type="spellStart"/>
        <w:r>
          <w:rPr>
            <w:rFonts w:ascii="Times New Roman" w:eastAsia="Times New Roman" w:hAnsi="Times New Roman" w:cs="Times New Roman"/>
            <w:color w:val="000000"/>
            <w:sz w:val="24"/>
            <w:szCs w:val="24"/>
          </w:rPr>
          <w:t>Stunder</w:t>
        </w:r>
        <w:proofErr w:type="spellEnd"/>
        <w:r>
          <w:rPr>
            <w:rFonts w:ascii="Times New Roman" w:eastAsia="Times New Roman" w:hAnsi="Times New Roman" w:cs="Times New Roman"/>
            <w:color w:val="000000"/>
            <w:sz w:val="24"/>
            <w:szCs w:val="24"/>
          </w:rPr>
          <w:t xml:space="preserve">, B. Real-time environmental applications and display </w:t>
        </w:r>
        <w:proofErr w:type="spellStart"/>
        <w:r>
          <w:rPr>
            <w:rFonts w:ascii="Times New Roman" w:eastAsia="Times New Roman" w:hAnsi="Times New Roman" w:cs="Times New Roman"/>
            <w:color w:val="000000"/>
            <w:sz w:val="24"/>
            <w:szCs w:val="24"/>
          </w:rPr>
          <w:t>sYstem</w:t>
        </w:r>
        <w:proofErr w:type="spellEnd"/>
        <w:r>
          <w:rPr>
            <w:rFonts w:ascii="Times New Roman" w:eastAsia="Times New Roman" w:hAnsi="Times New Roman" w:cs="Times New Roman"/>
            <w:color w:val="000000"/>
            <w:sz w:val="24"/>
            <w:szCs w:val="24"/>
          </w:rPr>
          <w:t xml:space="preserve">: READY. </w:t>
        </w:r>
      </w:hyperlink>
      <w:hyperlink r:id="rId20">
        <w:r>
          <w:rPr>
            <w:rFonts w:ascii="Times New Roman" w:eastAsia="Times New Roman" w:hAnsi="Times New Roman" w:cs="Times New Roman"/>
            <w:i/>
            <w:color w:val="000000"/>
            <w:sz w:val="24"/>
            <w:szCs w:val="24"/>
          </w:rPr>
          <w:t xml:space="preserve">Environ. Model. </w:t>
        </w:r>
        <w:proofErr w:type="spellStart"/>
        <w:r>
          <w:rPr>
            <w:rFonts w:ascii="Times New Roman" w:eastAsia="Times New Roman" w:hAnsi="Times New Roman" w:cs="Times New Roman"/>
            <w:i/>
            <w:color w:val="000000"/>
            <w:sz w:val="24"/>
            <w:szCs w:val="24"/>
          </w:rPr>
          <w:t>Softw</w:t>
        </w:r>
        <w:proofErr w:type="spellEnd"/>
        <w:r>
          <w:rPr>
            <w:rFonts w:ascii="Times New Roman" w:eastAsia="Times New Roman" w:hAnsi="Times New Roman" w:cs="Times New Roman"/>
            <w:i/>
            <w:color w:val="000000"/>
            <w:sz w:val="24"/>
            <w:szCs w:val="24"/>
          </w:rPr>
          <w:t>.</w:t>
        </w:r>
      </w:hyperlink>
      <w:hyperlink r:id="rId21">
        <w:r>
          <w:rPr>
            <w:rFonts w:ascii="Times New Roman" w:eastAsia="Times New Roman" w:hAnsi="Times New Roman" w:cs="Times New Roman"/>
            <w:color w:val="000000"/>
            <w:sz w:val="24"/>
            <w:szCs w:val="24"/>
          </w:rPr>
          <w:t xml:space="preserve"> </w:t>
        </w:r>
      </w:hyperlink>
      <w:hyperlink r:id="rId22">
        <w:r>
          <w:rPr>
            <w:rFonts w:ascii="Times New Roman" w:eastAsia="Times New Roman" w:hAnsi="Times New Roman" w:cs="Times New Roman"/>
            <w:b/>
            <w:color w:val="000000"/>
            <w:sz w:val="24"/>
            <w:szCs w:val="24"/>
          </w:rPr>
          <w:t>95</w:t>
        </w:r>
      </w:hyperlink>
      <w:hyperlink r:id="rId23">
        <w:r>
          <w:rPr>
            <w:rFonts w:ascii="Times New Roman" w:eastAsia="Times New Roman" w:hAnsi="Times New Roman" w:cs="Times New Roman"/>
            <w:color w:val="000000"/>
            <w:sz w:val="24"/>
            <w:szCs w:val="24"/>
          </w:rPr>
          <w:t>, 210–228 (2017).</w:t>
        </w:r>
      </w:hyperlink>
    </w:p>
    <w:p w14:paraId="5B8064D8" w14:textId="77777777" w:rsidR="006A7302" w:rsidRDefault="00000000">
      <w:pPr>
        <w:widowControl w:val="0"/>
        <w:pBdr>
          <w:top w:val="nil"/>
          <w:left w:val="nil"/>
          <w:bottom w:val="nil"/>
          <w:right w:val="nil"/>
          <w:between w:val="nil"/>
        </w:pBdr>
        <w:spacing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hyperlink r:id="rId24">
        <w:r>
          <w:rPr>
            <w:rFonts w:ascii="Times New Roman" w:eastAsia="Times New Roman" w:hAnsi="Times New Roman" w:cs="Times New Roman"/>
            <w:color w:val="000000"/>
            <w:sz w:val="24"/>
            <w:szCs w:val="24"/>
          </w:rPr>
          <w:t xml:space="preserve">Nolan, K. &amp; Schrock, S. </w:t>
        </w:r>
      </w:hyperlink>
      <w:hyperlink r:id="rId25">
        <w:r>
          <w:rPr>
            <w:rFonts w:ascii="Times New Roman" w:eastAsia="Times New Roman" w:hAnsi="Times New Roman" w:cs="Times New Roman"/>
            <w:i/>
            <w:color w:val="000000"/>
            <w:sz w:val="24"/>
            <w:szCs w:val="24"/>
          </w:rPr>
          <w:t>Recipe for Longmire’s Solution</w:t>
        </w:r>
      </w:hyperlink>
      <w:hyperlink r:id="rId26">
        <w:r>
          <w:rPr>
            <w:rFonts w:ascii="Times New Roman" w:eastAsia="Times New Roman" w:hAnsi="Times New Roman" w:cs="Times New Roman"/>
            <w:color w:val="000000"/>
            <w:sz w:val="24"/>
            <w:szCs w:val="24"/>
          </w:rPr>
          <w:t xml:space="preserve">. </w:t>
        </w:r>
      </w:hyperlink>
      <w:hyperlink r:id="rId27">
        <w:r>
          <w:rPr>
            <w:rFonts w:ascii="Times New Roman" w:eastAsia="Times New Roman" w:hAnsi="Times New Roman" w:cs="Times New Roman"/>
            <w:color w:val="000000"/>
            <w:sz w:val="24"/>
            <w:szCs w:val="24"/>
          </w:rPr>
          <w:t>https://hdl.handle.net/2022/15408</w:t>
        </w:r>
      </w:hyperlink>
      <w:hyperlink r:id="rId28">
        <w:r>
          <w:rPr>
            <w:rFonts w:ascii="Times New Roman" w:eastAsia="Times New Roman" w:hAnsi="Times New Roman" w:cs="Times New Roman"/>
            <w:color w:val="000000"/>
            <w:sz w:val="24"/>
            <w:szCs w:val="24"/>
          </w:rPr>
          <w:t xml:space="preserve"> (2013).</w:t>
        </w:r>
      </w:hyperlink>
    </w:p>
    <w:p w14:paraId="67A98EEE" w14:textId="77777777" w:rsidR="006A7302" w:rsidRDefault="00000000">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hyperlink r:id="rId29">
        <w:proofErr w:type="spellStart"/>
        <w:r>
          <w:rPr>
            <w:rFonts w:ascii="Times New Roman" w:eastAsia="Times New Roman" w:hAnsi="Times New Roman" w:cs="Times New Roman"/>
            <w:color w:val="000000"/>
            <w:sz w:val="24"/>
            <w:szCs w:val="24"/>
          </w:rPr>
          <w:t>Carøe</w:t>
        </w:r>
        <w:proofErr w:type="spellEnd"/>
        <w:r>
          <w:rPr>
            <w:rFonts w:ascii="Times New Roman" w:eastAsia="Times New Roman" w:hAnsi="Times New Roman" w:cs="Times New Roman"/>
            <w:color w:val="000000"/>
            <w:sz w:val="24"/>
            <w:szCs w:val="24"/>
          </w:rPr>
          <w:t xml:space="preserve">, C. &amp; </w:t>
        </w:r>
        <w:proofErr w:type="spellStart"/>
        <w:r>
          <w:rPr>
            <w:rFonts w:ascii="Times New Roman" w:eastAsia="Times New Roman" w:hAnsi="Times New Roman" w:cs="Times New Roman"/>
            <w:color w:val="000000"/>
            <w:sz w:val="24"/>
            <w:szCs w:val="24"/>
          </w:rPr>
          <w:t>Bohmann</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Tagsteady</w:t>
        </w:r>
        <w:proofErr w:type="spellEnd"/>
        <w:r>
          <w:rPr>
            <w:rFonts w:ascii="Times New Roman" w:eastAsia="Times New Roman" w:hAnsi="Times New Roman" w:cs="Times New Roman"/>
            <w:color w:val="000000"/>
            <w:sz w:val="24"/>
            <w:szCs w:val="24"/>
          </w:rPr>
          <w:t xml:space="preserve">: A metabarcoding library preparation protocol to avoid false assignment of sequences to samples. </w:t>
        </w:r>
      </w:hyperlink>
      <w:hyperlink r:id="rId30">
        <w:r>
          <w:rPr>
            <w:rFonts w:ascii="Times New Roman" w:eastAsia="Times New Roman" w:hAnsi="Times New Roman" w:cs="Times New Roman"/>
            <w:i/>
            <w:color w:val="000000"/>
            <w:sz w:val="24"/>
            <w:szCs w:val="24"/>
          </w:rPr>
          <w:t xml:space="preserve">Mol. Ecol. </w:t>
        </w:r>
        <w:proofErr w:type="spellStart"/>
        <w:r>
          <w:rPr>
            <w:rFonts w:ascii="Times New Roman" w:eastAsia="Times New Roman" w:hAnsi="Times New Roman" w:cs="Times New Roman"/>
            <w:i/>
            <w:color w:val="000000"/>
            <w:sz w:val="24"/>
            <w:szCs w:val="24"/>
          </w:rPr>
          <w:t>Resour</w:t>
        </w:r>
        <w:proofErr w:type="spellEnd"/>
        <w:r>
          <w:rPr>
            <w:rFonts w:ascii="Times New Roman" w:eastAsia="Times New Roman" w:hAnsi="Times New Roman" w:cs="Times New Roman"/>
            <w:i/>
            <w:color w:val="000000"/>
            <w:sz w:val="24"/>
            <w:szCs w:val="24"/>
          </w:rPr>
          <w:t>.</w:t>
        </w:r>
      </w:hyperlink>
      <w:hyperlink r:id="rId31">
        <w:r>
          <w:rPr>
            <w:rFonts w:ascii="Times New Roman" w:eastAsia="Times New Roman" w:hAnsi="Times New Roman" w:cs="Times New Roman"/>
            <w:color w:val="000000"/>
            <w:sz w:val="24"/>
            <w:szCs w:val="24"/>
          </w:rPr>
          <w:t xml:space="preserve"> </w:t>
        </w:r>
      </w:hyperlink>
      <w:hyperlink r:id="rId32">
        <w:r>
          <w:rPr>
            <w:rFonts w:ascii="Times New Roman" w:eastAsia="Times New Roman" w:hAnsi="Times New Roman" w:cs="Times New Roman"/>
            <w:b/>
            <w:color w:val="000000"/>
            <w:sz w:val="24"/>
            <w:szCs w:val="24"/>
          </w:rPr>
          <w:t>20</w:t>
        </w:r>
      </w:hyperlink>
      <w:hyperlink r:id="rId33">
        <w:r>
          <w:rPr>
            <w:rFonts w:ascii="Times New Roman" w:eastAsia="Times New Roman" w:hAnsi="Times New Roman" w:cs="Times New Roman"/>
            <w:color w:val="000000"/>
            <w:sz w:val="24"/>
            <w:szCs w:val="24"/>
          </w:rPr>
          <w:t>, 1620–1631 (2020).</w:t>
        </w:r>
      </w:hyperlink>
    </w:p>
    <w:p w14:paraId="6EDD1FD8" w14:textId="77777777" w:rsidR="006A7302" w:rsidRDefault="006A7302">
      <w:pPr>
        <w:widowControl w:val="0"/>
        <w:pBdr>
          <w:top w:val="nil"/>
          <w:left w:val="nil"/>
          <w:bottom w:val="nil"/>
          <w:right w:val="nil"/>
          <w:between w:val="nil"/>
        </w:pBdr>
        <w:rPr>
          <w:rFonts w:ascii="Times New Roman" w:eastAsia="Times New Roman" w:hAnsi="Times New Roman" w:cs="Times New Roman"/>
          <w:sz w:val="24"/>
          <w:szCs w:val="24"/>
        </w:rPr>
      </w:pPr>
    </w:p>
    <w:sectPr w:rsidR="006A7302" w:rsidSect="008C462E">
      <w:pgSz w:w="11909" w:h="16834"/>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02"/>
    <w:rsid w:val="006A7302"/>
    <w:rsid w:val="008370F0"/>
    <w:rsid w:val="008C462E"/>
    <w:rsid w:val="008D64E1"/>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491C"/>
  <w15:docId w15:val="{801E03A6-7D97-1748-AB50-3EF7B640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8C4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paperpile.com/b/NuX1V8/rqxK" TargetMode="External"/><Relationship Id="rId18" Type="http://schemas.openxmlformats.org/officeDocument/2006/relationships/hyperlink" Target="http://paperpile.com/b/NuX1V8/rqxK" TargetMode="External"/><Relationship Id="rId26" Type="http://schemas.openxmlformats.org/officeDocument/2006/relationships/hyperlink" Target="http://paperpile.com/b/NuX1V8/4EPd" TargetMode="External"/><Relationship Id="rId3" Type="http://schemas.openxmlformats.org/officeDocument/2006/relationships/webSettings" Target="webSettings.xml"/><Relationship Id="rId21" Type="http://schemas.openxmlformats.org/officeDocument/2006/relationships/hyperlink" Target="http://paperpile.com/b/NuX1V8/4oAc" TargetMode="External"/><Relationship Id="rId34" Type="http://schemas.openxmlformats.org/officeDocument/2006/relationships/fontTable" Target="fontTable.xml"/><Relationship Id="rId7" Type="http://schemas.openxmlformats.org/officeDocument/2006/relationships/hyperlink" Target="https://paperpile.com/c/NuX1V8/VxuQB" TargetMode="External"/><Relationship Id="rId12" Type="http://schemas.openxmlformats.org/officeDocument/2006/relationships/hyperlink" Target="http://paperpile.com/b/NuX1V8/rqxK" TargetMode="External"/><Relationship Id="rId17" Type="http://schemas.openxmlformats.org/officeDocument/2006/relationships/hyperlink" Target="http://paperpile.com/b/NuX1V8/rqxK" TargetMode="External"/><Relationship Id="rId25" Type="http://schemas.openxmlformats.org/officeDocument/2006/relationships/hyperlink" Target="http://paperpile.com/b/NuX1V8/4EPd" TargetMode="External"/><Relationship Id="rId33" Type="http://schemas.openxmlformats.org/officeDocument/2006/relationships/hyperlink" Target="http://paperpile.com/b/NuX1V8/VxuQB" TargetMode="External"/><Relationship Id="rId2" Type="http://schemas.openxmlformats.org/officeDocument/2006/relationships/settings" Target="settings.xml"/><Relationship Id="rId16" Type="http://schemas.openxmlformats.org/officeDocument/2006/relationships/hyperlink" Target="http://paperpile.com/b/NuX1V8/rqxK" TargetMode="External"/><Relationship Id="rId20" Type="http://schemas.openxmlformats.org/officeDocument/2006/relationships/hyperlink" Target="http://paperpile.com/b/NuX1V8/4oAc" TargetMode="External"/><Relationship Id="rId29" Type="http://schemas.openxmlformats.org/officeDocument/2006/relationships/hyperlink" Target="http://paperpile.com/b/NuX1V8/VxuQB" TargetMode="External"/><Relationship Id="rId1" Type="http://schemas.openxmlformats.org/officeDocument/2006/relationships/styles" Target="styles.xml"/><Relationship Id="rId6" Type="http://schemas.openxmlformats.org/officeDocument/2006/relationships/hyperlink" Target="https://paperpile.com/c/NuX1V8/4EPd" TargetMode="External"/><Relationship Id="rId11" Type="http://schemas.openxmlformats.org/officeDocument/2006/relationships/image" Target="media/image4.jpg"/><Relationship Id="rId24" Type="http://schemas.openxmlformats.org/officeDocument/2006/relationships/hyperlink" Target="http://paperpile.com/b/NuX1V8/4EPd" TargetMode="External"/><Relationship Id="rId32" Type="http://schemas.openxmlformats.org/officeDocument/2006/relationships/hyperlink" Target="http://paperpile.com/b/NuX1V8/VxuQB" TargetMode="External"/><Relationship Id="rId5" Type="http://schemas.openxmlformats.org/officeDocument/2006/relationships/hyperlink" Target="https://paperpile.com/c/NuX1V8/rqxK+4oAc" TargetMode="External"/><Relationship Id="rId15" Type="http://schemas.openxmlformats.org/officeDocument/2006/relationships/hyperlink" Target="http://paperpile.com/b/NuX1V8/rqxK" TargetMode="External"/><Relationship Id="rId23" Type="http://schemas.openxmlformats.org/officeDocument/2006/relationships/hyperlink" Target="http://paperpile.com/b/NuX1V8/4oAc" TargetMode="External"/><Relationship Id="rId28" Type="http://schemas.openxmlformats.org/officeDocument/2006/relationships/hyperlink" Target="http://paperpile.com/b/NuX1V8/4EPd" TargetMode="External"/><Relationship Id="rId10" Type="http://schemas.openxmlformats.org/officeDocument/2006/relationships/image" Target="media/image3.jpg"/><Relationship Id="rId19" Type="http://schemas.openxmlformats.org/officeDocument/2006/relationships/hyperlink" Target="http://paperpile.com/b/NuX1V8/4oAc" TargetMode="External"/><Relationship Id="rId31" Type="http://schemas.openxmlformats.org/officeDocument/2006/relationships/hyperlink" Target="http://paperpile.com/b/NuX1V8/VxuQB" TargetMode="External"/><Relationship Id="rId4" Type="http://schemas.openxmlformats.org/officeDocument/2006/relationships/hyperlink" Target="https://www.ready.noaa.gov/hypub-bin/trajtype.pl?runtype=archive" TargetMode="External"/><Relationship Id="rId9" Type="http://schemas.openxmlformats.org/officeDocument/2006/relationships/image" Target="media/image2.jpg"/><Relationship Id="rId14" Type="http://schemas.openxmlformats.org/officeDocument/2006/relationships/hyperlink" Target="http://paperpile.com/b/NuX1V8/rqxK" TargetMode="External"/><Relationship Id="rId22" Type="http://schemas.openxmlformats.org/officeDocument/2006/relationships/hyperlink" Target="http://paperpile.com/b/NuX1V8/4oAc" TargetMode="External"/><Relationship Id="rId27" Type="http://schemas.openxmlformats.org/officeDocument/2006/relationships/hyperlink" Target="https://hdl.handle.net/2022/15408" TargetMode="External"/><Relationship Id="rId30" Type="http://schemas.openxmlformats.org/officeDocument/2006/relationships/hyperlink" Target="http://paperpile.com/b/NuX1V8/VxuQB"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3949</Words>
  <Characters>22515</Characters>
  <Application>Microsoft Office Word</Application>
  <DocSecurity>0</DocSecurity>
  <Lines>187</Lines>
  <Paragraphs>52</Paragraphs>
  <ScaleCrop>false</ScaleCrop>
  <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Kasun Harshana Bodawatta</cp:lastModifiedBy>
  <cp:revision>3</cp:revision>
  <dcterms:created xsi:type="dcterms:W3CDTF">2024-12-22T09:35:00Z</dcterms:created>
  <dcterms:modified xsi:type="dcterms:W3CDTF">2024-12-22T09:38:00Z</dcterms:modified>
</cp:coreProperties>
</file>