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C1968E" w14:textId="06EDFA9D" w:rsidR="004F0716" w:rsidRPr="00713E02" w:rsidRDefault="005812AA" w:rsidP="004C3E4A">
      <w:pPr>
        <w:spacing w:line="240" w:lineRule="auto"/>
        <w:ind w:left="-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1447B">
        <w:rPr>
          <w:rFonts w:ascii="Arial" w:hAnsi="Arial" w:cs="Arial"/>
          <w:b/>
          <w:sz w:val="24"/>
          <w:szCs w:val="24"/>
        </w:rPr>
        <w:t>Suppl.T</w:t>
      </w:r>
      <w:r w:rsidR="00BC073E" w:rsidRPr="00F1447B">
        <w:rPr>
          <w:rFonts w:ascii="Arial" w:hAnsi="Arial" w:cs="Arial"/>
          <w:b/>
          <w:sz w:val="24"/>
          <w:szCs w:val="24"/>
        </w:rPr>
        <w:t>able</w:t>
      </w:r>
      <w:proofErr w:type="spellEnd"/>
      <w:r w:rsidR="002A6B5F" w:rsidRPr="00F1447B">
        <w:rPr>
          <w:rFonts w:ascii="Arial" w:hAnsi="Arial" w:cs="Arial"/>
          <w:b/>
          <w:sz w:val="24"/>
          <w:szCs w:val="24"/>
        </w:rPr>
        <w:t xml:space="preserve"> </w:t>
      </w:r>
      <w:r w:rsidRPr="00F1447B">
        <w:rPr>
          <w:rFonts w:ascii="Arial" w:hAnsi="Arial" w:cs="Arial"/>
          <w:b/>
          <w:sz w:val="24"/>
          <w:szCs w:val="24"/>
        </w:rPr>
        <w:t>S2</w:t>
      </w:r>
      <w:r w:rsidR="00713E0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A6B5F" w:rsidRPr="00713E02">
        <w:rPr>
          <w:rFonts w:ascii="Times New Roman" w:hAnsi="Times New Roman" w:cs="Times New Roman"/>
          <w:sz w:val="24"/>
          <w:szCs w:val="24"/>
        </w:rPr>
        <w:t>Effect of ext</w:t>
      </w:r>
      <w:r w:rsidR="0096431A" w:rsidRPr="00713E02">
        <w:rPr>
          <w:rFonts w:ascii="Times New Roman" w:hAnsi="Times New Roman" w:cs="Times New Roman"/>
          <w:sz w:val="24"/>
          <w:szCs w:val="24"/>
        </w:rPr>
        <w:t xml:space="preserve">racts of transformed roots (TR), </w:t>
      </w:r>
      <w:r w:rsidR="002A6B5F" w:rsidRPr="00713E02">
        <w:rPr>
          <w:rFonts w:ascii="Times New Roman" w:hAnsi="Times New Roman" w:cs="Times New Roman"/>
          <w:sz w:val="24"/>
          <w:szCs w:val="24"/>
        </w:rPr>
        <w:t xml:space="preserve">natural roots (NR) </w:t>
      </w:r>
      <w:r w:rsidR="0096431A" w:rsidRPr="00713E02">
        <w:rPr>
          <w:rFonts w:ascii="Times New Roman" w:hAnsi="Times New Roman" w:cs="Times New Roman"/>
          <w:sz w:val="24"/>
          <w:szCs w:val="24"/>
        </w:rPr>
        <w:t xml:space="preserve">or </w:t>
      </w:r>
      <w:r w:rsidR="007E273E" w:rsidRPr="00713E02">
        <w:rPr>
          <w:rFonts w:ascii="Times New Roman" w:hAnsi="Times New Roman" w:cs="Times New Roman"/>
          <w:sz w:val="24"/>
          <w:szCs w:val="24"/>
        </w:rPr>
        <w:t>purified β-</w:t>
      </w:r>
      <w:r w:rsidR="00B12455" w:rsidRPr="00713E02">
        <w:rPr>
          <w:rFonts w:ascii="Times New Roman" w:hAnsi="Times New Roman" w:cs="Times New Roman"/>
          <w:sz w:val="24"/>
          <w:szCs w:val="24"/>
        </w:rPr>
        <w:t>STL</w:t>
      </w:r>
      <w:r w:rsidR="00B438BA">
        <w:rPr>
          <w:rFonts w:ascii="Times New Roman" w:hAnsi="Times New Roman" w:cs="Times New Roman"/>
          <w:sz w:val="24"/>
          <w:szCs w:val="24"/>
        </w:rPr>
        <w:t xml:space="preserve"> </w:t>
      </w:r>
      <w:r w:rsidR="00B35D49" w:rsidRPr="00713E02">
        <w:rPr>
          <w:rFonts w:ascii="Times New Roman" w:hAnsi="Times New Roman" w:cs="Times New Roman"/>
          <w:sz w:val="24"/>
          <w:szCs w:val="24"/>
        </w:rPr>
        <w:t xml:space="preserve">isolate </w:t>
      </w:r>
      <w:r w:rsidR="002A6B5F" w:rsidRPr="00713E02">
        <w:rPr>
          <w:rFonts w:ascii="Times New Roman" w:hAnsi="Times New Roman" w:cs="Times New Roman"/>
          <w:sz w:val="24"/>
          <w:szCs w:val="24"/>
        </w:rPr>
        <w:t xml:space="preserve">of </w:t>
      </w:r>
      <w:proofErr w:type="gramStart"/>
      <w:r w:rsidR="002A6B5F" w:rsidRPr="00713E02">
        <w:rPr>
          <w:rFonts w:ascii="Times New Roman" w:hAnsi="Times New Roman" w:cs="Times New Roman"/>
          <w:i/>
          <w:sz w:val="24"/>
          <w:szCs w:val="24"/>
        </w:rPr>
        <w:t>S</w:t>
      </w:r>
      <w:r w:rsidR="00B438B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B12455" w:rsidRPr="00713E02">
        <w:rPr>
          <w:rFonts w:ascii="Times New Roman" w:hAnsi="Times New Roman" w:cs="Times New Roman"/>
          <w:i/>
          <w:sz w:val="24"/>
          <w:szCs w:val="24"/>
        </w:rPr>
        <w:t>.</w:t>
      </w:r>
      <w:r w:rsidR="002A6B5F" w:rsidRPr="00713E02">
        <w:rPr>
          <w:rFonts w:ascii="Times New Roman" w:hAnsi="Times New Roman" w:cs="Times New Roman"/>
          <w:i/>
          <w:sz w:val="24"/>
          <w:szCs w:val="24"/>
        </w:rPr>
        <w:t>acuta</w:t>
      </w:r>
      <w:proofErr w:type="gramEnd"/>
      <w:r w:rsidR="00B438B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A6B5F" w:rsidRPr="00713E02">
        <w:rPr>
          <w:rFonts w:ascii="Times New Roman" w:hAnsi="Times New Roman" w:cs="Times New Roman"/>
          <w:sz w:val="24"/>
          <w:szCs w:val="24"/>
        </w:rPr>
        <w:t xml:space="preserve">on </w:t>
      </w:r>
      <w:r w:rsidR="0096431A" w:rsidRPr="00713E02">
        <w:rPr>
          <w:rFonts w:ascii="Times New Roman" w:hAnsi="Times New Roman" w:cs="Times New Roman"/>
          <w:sz w:val="24"/>
          <w:szCs w:val="24"/>
        </w:rPr>
        <w:t xml:space="preserve">postprandial </w:t>
      </w:r>
      <w:r w:rsidR="008F2713" w:rsidRPr="00713E02">
        <w:rPr>
          <w:rFonts w:ascii="Times New Roman" w:hAnsi="Times New Roman" w:cs="Times New Roman"/>
          <w:sz w:val="24"/>
          <w:szCs w:val="24"/>
        </w:rPr>
        <w:br/>
      </w:r>
      <w:r w:rsidR="002A6B5F" w:rsidRPr="00713E02">
        <w:rPr>
          <w:rFonts w:ascii="Times New Roman" w:hAnsi="Times New Roman" w:cs="Times New Roman"/>
          <w:sz w:val="24"/>
          <w:szCs w:val="24"/>
        </w:rPr>
        <w:t xml:space="preserve">blood glucose </w:t>
      </w:r>
      <w:r w:rsidR="0096431A" w:rsidRPr="00713E02">
        <w:rPr>
          <w:rFonts w:ascii="Times New Roman" w:hAnsi="Times New Roman" w:cs="Times New Roman"/>
          <w:sz w:val="24"/>
          <w:szCs w:val="24"/>
        </w:rPr>
        <w:t xml:space="preserve">(PBG) </w:t>
      </w:r>
      <w:r w:rsidR="002A6B5F" w:rsidRPr="00713E02">
        <w:rPr>
          <w:rFonts w:ascii="Times New Roman" w:hAnsi="Times New Roman" w:cs="Times New Roman"/>
          <w:sz w:val="24"/>
          <w:szCs w:val="24"/>
        </w:rPr>
        <w:t>level in glucose-loaded diabetic rats (Oral Glucose Tolerance Test, OGTT)</w:t>
      </w:r>
      <w:r w:rsidR="00F8606E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92"/>
        <w:tblOverlap w:val="never"/>
        <w:tblW w:w="13680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2592"/>
        <w:gridCol w:w="1620"/>
        <w:gridCol w:w="1620"/>
        <w:gridCol w:w="1638"/>
        <w:gridCol w:w="1602"/>
        <w:gridCol w:w="1620"/>
        <w:gridCol w:w="1980"/>
      </w:tblGrid>
      <w:tr w:rsidR="00FD21FC" w:rsidRPr="00B97F44" w14:paraId="43FD2135" w14:textId="77777777" w:rsidTr="00726F4C">
        <w:trPr>
          <w:trHeight w:val="617"/>
        </w:trPr>
        <w:tc>
          <w:tcPr>
            <w:tcW w:w="1008" w:type="dxa"/>
            <w:vMerge w:val="restart"/>
            <w:tcBorders>
              <w:top w:val="single" w:sz="12" w:space="0" w:color="auto"/>
              <w:bottom w:val="nil"/>
            </w:tcBorders>
          </w:tcPr>
          <w:p w14:paraId="42B9B741" w14:textId="77777777" w:rsidR="00FD21FC" w:rsidRPr="004F494B" w:rsidRDefault="00FD21FC" w:rsidP="00FD21F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F494B">
              <w:rPr>
                <w:rFonts w:ascii="Times New Roman" w:eastAsia="Times New Roman" w:hAnsi="Times New Roman" w:cs="Times New Roman"/>
                <w:b/>
                <w:color w:val="000000"/>
              </w:rPr>
              <w:t>AnimalGroups</w:t>
            </w:r>
            <w:proofErr w:type="spellEnd"/>
          </w:p>
        </w:tc>
        <w:tc>
          <w:tcPr>
            <w:tcW w:w="2592" w:type="dxa"/>
            <w:vMerge w:val="restart"/>
            <w:tcBorders>
              <w:top w:val="single" w:sz="12" w:space="0" w:color="auto"/>
              <w:bottom w:val="nil"/>
            </w:tcBorders>
          </w:tcPr>
          <w:p w14:paraId="69B80124" w14:textId="77777777" w:rsidR="00FD21FC" w:rsidRPr="004F494B" w:rsidRDefault="00FD21FC" w:rsidP="00FD21F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F494B">
              <w:rPr>
                <w:rFonts w:ascii="Times New Roman" w:hAnsi="Times New Roman" w:cs="Times New Roman"/>
                <w:b/>
              </w:rPr>
              <w:t>Treatment</w:t>
            </w:r>
          </w:p>
        </w:tc>
        <w:tc>
          <w:tcPr>
            <w:tcW w:w="10080" w:type="dxa"/>
            <w:gridSpan w:val="6"/>
            <w:tcBorders>
              <w:top w:val="single" w:sz="12" w:space="0" w:color="auto"/>
              <w:bottom w:val="single" w:sz="4" w:space="0" w:color="auto"/>
            </w:tcBorders>
          </w:tcPr>
          <w:p w14:paraId="5310BBB0" w14:textId="77777777" w:rsidR="00FD21FC" w:rsidRPr="004F494B" w:rsidRDefault="00FD21FC" w:rsidP="00FD21F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F494B">
              <w:rPr>
                <w:rFonts w:ascii="Times New Roman" w:hAnsi="Times New Roman" w:cs="Times New Roman"/>
                <w:b/>
              </w:rPr>
              <w:t>PBG level (mg/dl)</w:t>
            </w:r>
            <w:r w:rsidRPr="004F494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following glucose loading</w:t>
            </w:r>
          </w:p>
        </w:tc>
      </w:tr>
      <w:tr w:rsidR="00FD21FC" w:rsidRPr="00B97F44" w14:paraId="786CFCBB" w14:textId="77777777" w:rsidTr="00726F4C">
        <w:trPr>
          <w:trHeight w:val="404"/>
        </w:trPr>
        <w:tc>
          <w:tcPr>
            <w:tcW w:w="1008" w:type="dxa"/>
            <w:vMerge/>
            <w:tcBorders>
              <w:top w:val="nil"/>
              <w:bottom w:val="single" w:sz="12" w:space="0" w:color="auto"/>
            </w:tcBorders>
          </w:tcPr>
          <w:p w14:paraId="60EFD906" w14:textId="77777777" w:rsidR="00FD21FC" w:rsidRPr="00B97F44" w:rsidRDefault="00FD21FC" w:rsidP="00FD21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92" w:type="dxa"/>
            <w:vMerge/>
            <w:tcBorders>
              <w:top w:val="nil"/>
              <w:bottom w:val="single" w:sz="12" w:space="0" w:color="auto"/>
            </w:tcBorders>
          </w:tcPr>
          <w:p w14:paraId="6C65B529" w14:textId="77777777" w:rsidR="00FD21FC" w:rsidRPr="00B97F44" w:rsidRDefault="00FD21FC" w:rsidP="00FD21F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12" w:space="0" w:color="auto"/>
            </w:tcBorders>
          </w:tcPr>
          <w:p w14:paraId="14E3DB03" w14:textId="77777777" w:rsidR="00FD21FC" w:rsidRPr="00B97F44" w:rsidRDefault="00FD21FC" w:rsidP="00FD21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97F44">
              <w:rPr>
                <w:rFonts w:ascii="Times New Roman" w:eastAsia="Times New Roman" w:hAnsi="Times New Roman" w:cs="Times New Roman"/>
                <w:color w:val="000000"/>
              </w:rPr>
              <w:t>0 min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12" w:space="0" w:color="auto"/>
            </w:tcBorders>
          </w:tcPr>
          <w:p w14:paraId="0455B1F9" w14:textId="77777777" w:rsidR="00FD21FC" w:rsidRPr="00B97F44" w:rsidRDefault="00FD21FC" w:rsidP="00FD21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97F44">
              <w:rPr>
                <w:rFonts w:ascii="Times New Roman" w:eastAsia="Times New Roman" w:hAnsi="Times New Roman" w:cs="Times New Roman"/>
                <w:color w:val="000000"/>
              </w:rPr>
              <w:t>30 min</w:t>
            </w:r>
          </w:p>
        </w:tc>
        <w:tc>
          <w:tcPr>
            <w:tcW w:w="1638" w:type="dxa"/>
            <w:tcBorders>
              <w:top w:val="single" w:sz="4" w:space="0" w:color="auto"/>
              <w:bottom w:val="single" w:sz="12" w:space="0" w:color="auto"/>
            </w:tcBorders>
          </w:tcPr>
          <w:p w14:paraId="6699538E" w14:textId="77777777" w:rsidR="00FD21FC" w:rsidRPr="00B97F44" w:rsidRDefault="00FD21FC" w:rsidP="00FD21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97F44">
              <w:rPr>
                <w:rFonts w:ascii="Times New Roman" w:eastAsia="Times New Roman" w:hAnsi="Times New Roman" w:cs="Times New Roman"/>
                <w:color w:val="000000"/>
              </w:rPr>
              <w:t>60 min</w:t>
            </w:r>
          </w:p>
        </w:tc>
        <w:tc>
          <w:tcPr>
            <w:tcW w:w="1602" w:type="dxa"/>
            <w:tcBorders>
              <w:top w:val="single" w:sz="4" w:space="0" w:color="auto"/>
              <w:bottom w:val="single" w:sz="12" w:space="0" w:color="auto"/>
            </w:tcBorders>
          </w:tcPr>
          <w:p w14:paraId="23274DF9" w14:textId="77777777" w:rsidR="00FD21FC" w:rsidRPr="00B97F44" w:rsidRDefault="00FD21FC" w:rsidP="00FD21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97F44">
              <w:rPr>
                <w:rFonts w:ascii="Times New Roman" w:eastAsia="Times New Roman" w:hAnsi="Times New Roman" w:cs="Times New Roman"/>
                <w:color w:val="000000"/>
              </w:rPr>
              <w:t>90 min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12" w:space="0" w:color="auto"/>
            </w:tcBorders>
          </w:tcPr>
          <w:p w14:paraId="35E705B3" w14:textId="77777777" w:rsidR="00FD21FC" w:rsidRPr="00B97F44" w:rsidRDefault="00FD21FC" w:rsidP="00FD21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97F44">
              <w:rPr>
                <w:rFonts w:ascii="Times New Roman" w:eastAsia="Times New Roman" w:hAnsi="Times New Roman" w:cs="Times New Roman"/>
                <w:color w:val="000000"/>
              </w:rPr>
              <w:t>120 min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12" w:space="0" w:color="auto"/>
            </w:tcBorders>
          </w:tcPr>
          <w:p w14:paraId="7AD27F5D" w14:textId="77777777" w:rsidR="00FD21FC" w:rsidRPr="00B97F44" w:rsidRDefault="00FD21FC" w:rsidP="00FD21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%C</w:t>
            </w:r>
            <w:r w:rsidRPr="00B97F4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hange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in P</w:t>
            </w:r>
            <w:r w:rsidRPr="00B97F44">
              <w:rPr>
                <w:rFonts w:ascii="Times New Roman" w:eastAsia="Times New Roman" w:hAnsi="Times New Roman" w:cs="Times New Roman"/>
                <w:color w:val="000000" w:themeColor="text1"/>
              </w:rPr>
              <w:t>BG  at 120  min</w:t>
            </w:r>
          </w:p>
        </w:tc>
      </w:tr>
      <w:tr w:rsidR="00FD21FC" w:rsidRPr="00B97F44" w14:paraId="0AAFE90E" w14:textId="77777777" w:rsidTr="005F51F8">
        <w:trPr>
          <w:trHeight w:val="608"/>
        </w:trPr>
        <w:tc>
          <w:tcPr>
            <w:tcW w:w="1008" w:type="dxa"/>
            <w:tcBorders>
              <w:top w:val="single" w:sz="12" w:space="0" w:color="auto"/>
              <w:bottom w:val="nil"/>
            </w:tcBorders>
          </w:tcPr>
          <w:p w14:paraId="08288C25" w14:textId="77777777" w:rsidR="00FD21FC" w:rsidRPr="00B97F44" w:rsidRDefault="00FD21FC" w:rsidP="00FD2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97F44">
              <w:rPr>
                <w:rFonts w:ascii="Times New Roman" w:eastAsia="Times New Roman" w:hAnsi="Times New Roman" w:cs="Times New Roman"/>
                <w:color w:val="000000"/>
              </w:rPr>
              <w:t>Gr. I</w:t>
            </w:r>
          </w:p>
        </w:tc>
        <w:tc>
          <w:tcPr>
            <w:tcW w:w="2592" w:type="dxa"/>
            <w:tcBorders>
              <w:top w:val="single" w:sz="12" w:space="0" w:color="auto"/>
              <w:bottom w:val="nil"/>
            </w:tcBorders>
          </w:tcPr>
          <w:p w14:paraId="169524CF" w14:textId="77777777" w:rsidR="00FD21FC" w:rsidRPr="00B97F44" w:rsidRDefault="00FD21FC" w:rsidP="00FD2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97F44">
              <w:rPr>
                <w:rFonts w:ascii="Times New Roman" w:eastAsia="Times New Roman" w:hAnsi="Times New Roman" w:cs="Times New Roman"/>
                <w:color w:val="000000"/>
              </w:rPr>
              <w:t>NC</w:t>
            </w:r>
          </w:p>
        </w:tc>
        <w:tc>
          <w:tcPr>
            <w:tcW w:w="1620" w:type="dxa"/>
            <w:tcBorders>
              <w:top w:val="single" w:sz="12" w:space="0" w:color="auto"/>
              <w:bottom w:val="nil"/>
            </w:tcBorders>
          </w:tcPr>
          <w:p w14:paraId="72B1E9F8" w14:textId="77777777" w:rsidR="00FD21FC" w:rsidRPr="00B97F44" w:rsidRDefault="00FD21FC" w:rsidP="00FD2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97F44">
              <w:rPr>
                <w:rFonts w:ascii="Times New Roman" w:hAnsi="Times New Roman" w:cs="Times New Roman"/>
              </w:rPr>
              <w:t>76.66  ± 2.05</w:t>
            </w:r>
          </w:p>
        </w:tc>
        <w:tc>
          <w:tcPr>
            <w:tcW w:w="1620" w:type="dxa"/>
            <w:tcBorders>
              <w:top w:val="single" w:sz="12" w:space="0" w:color="auto"/>
              <w:bottom w:val="nil"/>
            </w:tcBorders>
          </w:tcPr>
          <w:p w14:paraId="2E69C7F4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97F44">
              <w:rPr>
                <w:rFonts w:ascii="Times New Roman" w:hAnsi="Times New Roman" w:cs="Times New Roman"/>
              </w:rPr>
              <w:t>77.16 ± 2.11</w:t>
            </w:r>
          </w:p>
        </w:tc>
        <w:tc>
          <w:tcPr>
            <w:tcW w:w="1638" w:type="dxa"/>
            <w:tcBorders>
              <w:top w:val="single" w:sz="12" w:space="0" w:color="auto"/>
              <w:bottom w:val="nil"/>
            </w:tcBorders>
          </w:tcPr>
          <w:p w14:paraId="2B28B508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97F44">
              <w:rPr>
                <w:rFonts w:ascii="Times New Roman" w:hAnsi="Times New Roman" w:cs="Times New Roman"/>
              </w:rPr>
              <w:t xml:space="preserve">77.54  ± </w:t>
            </w:r>
            <w:r w:rsidRPr="00B97F44">
              <w:rPr>
                <w:rFonts w:ascii="Times New Roman" w:eastAsia="Times New Roman" w:hAnsi="Times New Roman" w:cs="Times New Roman"/>
                <w:color w:val="000000"/>
              </w:rPr>
              <w:t>2.42</w:t>
            </w:r>
          </w:p>
        </w:tc>
        <w:tc>
          <w:tcPr>
            <w:tcW w:w="1602" w:type="dxa"/>
            <w:tcBorders>
              <w:top w:val="single" w:sz="12" w:space="0" w:color="auto"/>
              <w:bottom w:val="nil"/>
            </w:tcBorders>
          </w:tcPr>
          <w:p w14:paraId="53B5C221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97F44">
              <w:rPr>
                <w:rFonts w:ascii="Times New Roman" w:hAnsi="Times New Roman" w:cs="Times New Roman"/>
              </w:rPr>
              <w:t>76.66  ± 1.33</w:t>
            </w:r>
          </w:p>
        </w:tc>
        <w:tc>
          <w:tcPr>
            <w:tcW w:w="1620" w:type="dxa"/>
            <w:tcBorders>
              <w:top w:val="single" w:sz="12" w:space="0" w:color="auto"/>
              <w:bottom w:val="nil"/>
            </w:tcBorders>
          </w:tcPr>
          <w:p w14:paraId="7EE55E1A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97F44">
              <w:rPr>
                <w:rFonts w:ascii="Times New Roman" w:hAnsi="Times New Roman" w:cs="Times New Roman"/>
              </w:rPr>
              <w:t>78.33  ±  2.16</w:t>
            </w:r>
          </w:p>
        </w:tc>
        <w:tc>
          <w:tcPr>
            <w:tcW w:w="1980" w:type="dxa"/>
            <w:tcBorders>
              <w:top w:val="single" w:sz="12" w:space="0" w:color="auto"/>
              <w:bottom w:val="nil"/>
            </w:tcBorders>
          </w:tcPr>
          <w:p w14:paraId="4057FDC9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(+) 1.51  ± 0.09</w:t>
            </w:r>
            <w:r w:rsidRPr="00B97F4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e</w:t>
            </w:r>
          </w:p>
        </w:tc>
      </w:tr>
      <w:tr w:rsidR="00FD21FC" w:rsidRPr="00B97F44" w14:paraId="4A443480" w14:textId="77777777" w:rsidTr="00FD21FC">
        <w:trPr>
          <w:trHeight w:val="608"/>
        </w:trPr>
        <w:tc>
          <w:tcPr>
            <w:tcW w:w="1008" w:type="dxa"/>
            <w:tcBorders>
              <w:top w:val="nil"/>
            </w:tcBorders>
          </w:tcPr>
          <w:p w14:paraId="198C7A2E" w14:textId="77777777" w:rsidR="00FD21FC" w:rsidRPr="00B97F44" w:rsidRDefault="00FD21FC" w:rsidP="00FD2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97F44">
              <w:rPr>
                <w:rFonts w:ascii="Times New Roman" w:eastAsia="Times New Roman" w:hAnsi="Times New Roman" w:cs="Times New Roman"/>
                <w:color w:val="000000"/>
              </w:rPr>
              <w:t>Gr. II</w:t>
            </w:r>
          </w:p>
        </w:tc>
        <w:tc>
          <w:tcPr>
            <w:tcW w:w="2592" w:type="dxa"/>
            <w:tcBorders>
              <w:top w:val="nil"/>
            </w:tcBorders>
          </w:tcPr>
          <w:p w14:paraId="3D38041D" w14:textId="77777777" w:rsidR="00FD21FC" w:rsidRPr="00B97F44" w:rsidRDefault="00FD21FC" w:rsidP="00FD2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97F44">
              <w:rPr>
                <w:rFonts w:ascii="Times New Roman" w:eastAsia="Times New Roman" w:hAnsi="Times New Roman" w:cs="Times New Roman"/>
                <w:color w:val="000000"/>
              </w:rPr>
              <w:t xml:space="preserve">N </w:t>
            </w:r>
            <w:r w:rsidRPr="00B97F44">
              <w:rPr>
                <w:rFonts w:ascii="Times New Roman" w:eastAsia="Times New Roman" w:hAnsi="Times New Roman" w:cs="Times New Roman"/>
                <w:color w:val="000000" w:themeColor="text1"/>
              </w:rPr>
              <w:t>+ GLU (</w:t>
            </w:r>
            <w:r w:rsidRPr="00B97F44">
              <w:rPr>
                <w:rFonts w:ascii="Times New Roman" w:eastAsia="Times New Roman" w:hAnsi="Times New Roman" w:cs="Times New Roman"/>
                <w:color w:val="000000"/>
              </w:rPr>
              <w:t>GC)</w:t>
            </w:r>
          </w:p>
        </w:tc>
        <w:tc>
          <w:tcPr>
            <w:tcW w:w="1620" w:type="dxa"/>
            <w:tcBorders>
              <w:top w:val="nil"/>
            </w:tcBorders>
          </w:tcPr>
          <w:p w14:paraId="2902985D" w14:textId="77777777" w:rsidR="00FD21FC" w:rsidRPr="00B97F44" w:rsidRDefault="00FD21FC" w:rsidP="00FD2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97F44">
              <w:rPr>
                <w:rFonts w:ascii="Times New Roman" w:eastAsia="Times New Roman" w:hAnsi="Times New Roman" w:cs="Times New Roman"/>
                <w:color w:val="000000"/>
              </w:rPr>
              <w:t xml:space="preserve">74.76 </w:t>
            </w:r>
            <w:r w:rsidRPr="00B97F44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± </w:t>
            </w:r>
            <w:r w:rsidRPr="00B97F44">
              <w:rPr>
                <w:rFonts w:ascii="Times New Roman" w:eastAsia="Times New Roman" w:hAnsi="Times New Roman" w:cs="Times New Roman"/>
                <w:color w:val="000000"/>
              </w:rPr>
              <w:t>3.01</w:t>
            </w:r>
          </w:p>
        </w:tc>
        <w:tc>
          <w:tcPr>
            <w:tcW w:w="1620" w:type="dxa"/>
            <w:tcBorders>
              <w:top w:val="nil"/>
            </w:tcBorders>
          </w:tcPr>
          <w:p w14:paraId="639BFABB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B97F44">
              <w:rPr>
                <w:rFonts w:ascii="Times New Roman" w:eastAsia="Times New Roman" w:hAnsi="Times New Roman" w:cs="Times New Roman"/>
                <w:color w:val="000000"/>
              </w:rPr>
              <w:t xml:space="preserve">141.33 </w:t>
            </w:r>
            <w:r w:rsidRPr="00B97F44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± </w:t>
            </w:r>
            <w:r w:rsidRPr="00B97F44">
              <w:rPr>
                <w:rFonts w:ascii="Times New Roman" w:eastAsia="Times New Roman" w:hAnsi="Times New Roman" w:cs="Times New Roman"/>
                <w:color w:val="000000"/>
              </w:rPr>
              <w:t>3.29</w:t>
            </w:r>
          </w:p>
        </w:tc>
        <w:tc>
          <w:tcPr>
            <w:tcW w:w="1638" w:type="dxa"/>
            <w:tcBorders>
              <w:top w:val="nil"/>
            </w:tcBorders>
          </w:tcPr>
          <w:p w14:paraId="71EEB4B1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B97F44">
              <w:rPr>
                <w:rFonts w:ascii="Times New Roman" w:eastAsia="Times New Roman" w:hAnsi="Times New Roman" w:cs="Times New Roman"/>
                <w:color w:val="000000"/>
              </w:rPr>
              <w:t xml:space="preserve">117.66 </w:t>
            </w:r>
            <w:r w:rsidRPr="00B97F44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± </w:t>
            </w:r>
            <w:r w:rsidRPr="00B97F44">
              <w:rPr>
                <w:rFonts w:ascii="Times New Roman" w:hAnsi="Times New Roman" w:cs="Times New Roman"/>
              </w:rPr>
              <w:t>4.15</w:t>
            </w:r>
          </w:p>
        </w:tc>
        <w:tc>
          <w:tcPr>
            <w:tcW w:w="1602" w:type="dxa"/>
            <w:tcBorders>
              <w:top w:val="nil"/>
            </w:tcBorders>
          </w:tcPr>
          <w:p w14:paraId="6D96E58E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B97F44">
              <w:rPr>
                <w:rFonts w:ascii="Times New Roman" w:eastAsia="Times New Roman" w:hAnsi="Times New Roman" w:cs="Times New Roman"/>
                <w:color w:val="000000"/>
              </w:rPr>
              <w:t xml:space="preserve">99.33 </w:t>
            </w:r>
            <w:r w:rsidRPr="00B97F44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± </w:t>
            </w:r>
            <w:r w:rsidRPr="00B97F44">
              <w:rPr>
                <w:rFonts w:ascii="Times New Roman" w:eastAsia="Times New Roman" w:hAnsi="Times New Roman" w:cs="Times New Roman"/>
                <w:color w:val="000000"/>
              </w:rPr>
              <w:t>4.27</w:t>
            </w:r>
          </w:p>
        </w:tc>
        <w:tc>
          <w:tcPr>
            <w:tcW w:w="1620" w:type="dxa"/>
            <w:tcBorders>
              <w:top w:val="nil"/>
            </w:tcBorders>
          </w:tcPr>
          <w:p w14:paraId="50F17125" w14:textId="77777777" w:rsidR="00FD21FC" w:rsidRPr="00B97F44" w:rsidRDefault="00FD21FC" w:rsidP="00FD2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97F44">
              <w:rPr>
                <w:rFonts w:ascii="Times New Roman" w:eastAsia="Times New Roman" w:hAnsi="Times New Roman" w:cs="Times New Roman"/>
                <w:color w:val="000000"/>
              </w:rPr>
              <w:t xml:space="preserve">89 .98 </w:t>
            </w:r>
            <w:r w:rsidRPr="00B97F44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± </w:t>
            </w:r>
            <w:r w:rsidRPr="00B97F44">
              <w:rPr>
                <w:rFonts w:ascii="Times New Roman" w:eastAsia="Times New Roman" w:hAnsi="Times New Roman" w:cs="Times New Roman"/>
                <w:color w:val="000000"/>
              </w:rPr>
              <w:t>5.11</w:t>
            </w:r>
          </w:p>
        </w:tc>
        <w:tc>
          <w:tcPr>
            <w:tcW w:w="1980" w:type="dxa"/>
            <w:tcBorders>
              <w:top w:val="nil"/>
            </w:tcBorders>
          </w:tcPr>
          <w:p w14:paraId="598E7C52" w14:textId="77777777" w:rsidR="00FD21FC" w:rsidRPr="00B97F44" w:rsidRDefault="00FD21FC" w:rsidP="00FD2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(-)  36.33 </w:t>
            </w:r>
            <w:r w:rsidRPr="00B97F44">
              <w:rPr>
                <w:rFonts w:ascii="Times New Roman" w:hAnsi="Times New Roman" w:cs="Times New Roman"/>
                <w:color w:val="000000" w:themeColor="text1"/>
              </w:rPr>
              <w:t>± 0.98</w:t>
            </w:r>
            <w:r w:rsidRPr="00B97F4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a</w:t>
            </w:r>
          </w:p>
        </w:tc>
      </w:tr>
      <w:tr w:rsidR="00FD21FC" w:rsidRPr="00B97F44" w14:paraId="262B1931" w14:textId="77777777" w:rsidTr="00FD21FC">
        <w:trPr>
          <w:trHeight w:val="617"/>
        </w:trPr>
        <w:tc>
          <w:tcPr>
            <w:tcW w:w="1008" w:type="dxa"/>
          </w:tcPr>
          <w:p w14:paraId="359EDCC1" w14:textId="77777777" w:rsidR="00FD21FC" w:rsidRPr="00B97F44" w:rsidRDefault="00FD21FC" w:rsidP="00FD2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eastAsia="Times New Roman" w:hAnsi="Times New Roman" w:cs="Times New Roman"/>
                <w:color w:val="000000" w:themeColor="text1"/>
              </w:rPr>
              <w:t>Gr. III</w:t>
            </w:r>
          </w:p>
        </w:tc>
        <w:tc>
          <w:tcPr>
            <w:tcW w:w="2592" w:type="dxa"/>
          </w:tcPr>
          <w:p w14:paraId="2A87B22E" w14:textId="77777777" w:rsidR="00FD21FC" w:rsidRPr="00B97F44" w:rsidRDefault="00FD21FC" w:rsidP="00FD2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DC + GLU          </w:t>
            </w:r>
          </w:p>
        </w:tc>
        <w:tc>
          <w:tcPr>
            <w:tcW w:w="1620" w:type="dxa"/>
          </w:tcPr>
          <w:p w14:paraId="32CB4EED" w14:textId="77777777" w:rsidR="00FD21FC" w:rsidRPr="00B97F44" w:rsidRDefault="00FD21FC" w:rsidP="00FD2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eastAsia="Times New Roman" w:hAnsi="Times New Roman" w:cs="Times New Roman"/>
                <w:color w:val="000000" w:themeColor="text1"/>
              </w:rPr>
              <w:t>262.87 ± 5.67</w:t>
            </w:r>
          </w:p>
        </w:tc>
        <w:tc>
          <w:tcPr>
            <w:tcW w:w="1620" w:type="dxa"/>
          </w:tcPr>
          <w:p w14:paraId="3C9FA720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eastAsia="Times New Roman" w:hAnsi="Times New Roman" w:cs="Times New Roman"/>
                <w:color w:val="000000" w:themeColor="text1"/>
              </w:rPr>
              <w:t>344.94± 5.69</w:t>
            </w:r>
          </w:p>
        </w:tc>
        <w:tc>
          <w:tcPr>
            <w:tcW w:w="1638" w:type="dxa"/>
          </w:tcPr>
          <w:p w14:paraId="53DB45F9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eastAsia="Times New Roman" w:hAnsi="Times New Roman" w:cs="Times New Roman"/>
                <w:color w:val="000000" w:themeColor="text1"/>
              </w:rPr>
              <w:t>365.82 ± 5.41</w:t>
            </w:r>
          </w:p>
        </w:tc>
        <w:tc>
          <w:tcPr>
            <w:tcW w:w="1602" w:type="dxa"/>
          </w:tcPr>
          <w:p w14:paraId="1E184903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eastAsia="Times New Roman" w:hAnsi="Times New Roman" w:cs="Times New Roman"/>
                <w:color w:val="000000" w:themeColor="text1"/>
              </w:rPr>
              <w:t>388.67 ± 5.27</w:t>
            </w:r>
          </w:p>
        </w:tc>
        <w:tc>
          <w:tcPr>
            <w:tcW w:w="1620" w:type="dxa"/>
          </w:tcPr>
          <w:p w14:paraId="24B5AC9E" w14:textId="77777777" w:rsidR="00FD21FC" w:rsidRPr="00B97F44" w:rsidRDefault="00FD21FC" w:rsidP="00FD2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eastAsia="Times New Roman" w:hAnsi="Times New Roman" w:cs="Times New Roman"/>
                <w:color w:val="000000" w:themeColor="text1"/>
              </w:rPr>
              <w:t>411.53 ± 5.45</w:t>
            </w:r>
          </w:p>
        </w:tc>
        <w:tc>
          <w:tcPr>
            <w:tcW w:w="1980" w:type="dxa"/>
          </w:tcPr>
          <w:p w14:paraId="68ABE989" w14:textId="77777777" w:rsidR="00FD21FC" w:rsidRPr="00B97F44" w:rsidRDefault="00FD21FC" w:rsidP="00FD2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(+) 19.30 </w:t>
            </w:r>
            <w:r w:rsidRPr="00B97F44">
              <w:rPr>
                <w:rFonts w:ascii="Times New Roman" w:hAnsi="Times New Roman" w:cs="Times New Roman"/>
                <w:color w:val="000000" w:themeColor="text1"/>
              </w:rPr>
              <w:t>± 0.21</w:t>
            </w:r>
            <w:r w:rsidRPr="00B97F4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b</w:t>
            </w:r>
          </w:p>
        </w:tc>
      </w:tr>
      <w:tr w:rsidR="00FD21FC" w:rsidRPr="00B97F44" w14:paraId="13AF44C1" w14:textId="77777777" w:rsidTr="00FD21FC">
        <w:trPr>
          <w:trHeight w:val="617"/>
        </w:trPr>
        <w:tc>
          <w:tcPr>
            <w:tcW w:w="1008" w:type="dxa"/>
          </w:tcPr>
          <w:p w14:paraId="5E724045" w14:textId="77777777" w:rsidR="00FD21FC" w:rsidRPr="00B97F44" w:rsidRDefault="00FD21FC" w:rsidP="00FD2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97F44">
              <w:rPr>
                <w:rFonts w:ascii="Times New Roman" w:eastAsia="Times New Roman" w:hAnsi="Times New Roman" w:cs="Times New Roman"/>
                <w:color w:val="000000"/>
              </w:rPr>
              <w:t>Gr. IV</w:t>
            </w:r>
          </w:p>
        </w:tc>
        <w:tc>
          <w:tcPr>
            <w:tcW w:w="2592" w:type="dxa"/>
          </w:tcPr>
          <w:p w14:paraId="60187E3E" w14:textId="77777777" w:rsidR="00FD21FC" w:rsidRPr="00B97F44" w:rsidRDefault="00FD21FC" w:rsidP="00FD2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Pr="00B97F44">
              <w:rPr>
                <w:rFonts w:ascii="Times New Roman" w:hAnsi="Times New Roman" w:cs="Times New Roman"/>
              </w:rPr>
              <w:t xml:space="preserve"> + GLBC  + GLU</w:t>
            </w:r>
          </w:p>
        </w:tc>
        <w:tc>
          <w:tcPr>
            <w:tcW w:w="1620" w:type="dxa"/>
          </w:tcPr>
          <w:p w14:paraId="26AFEEEF" w14:textId="77777777" w:rsidR="00FD21FC" w:rsidRPr="00B97F44" w:rsidRDefault="00FD21FC" w:rsidP="00FD21F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240.12 ± 4.42</w:t>
            </w:r>
          </w:p>
        </w:tc>
        <w:tc>
          <w:tcPr>
            <w:tcW w:w="1620" w:type="dxa"/>
          </w:tcPr>
          <w:p w14:paraId="466E1B91" w14:textId="77777777" w:rsidR="00FD21FC" w:rsidRPr="001C0861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1C0861">
              <w:rPr>
                <w:rFonts w:ascii="Times New Roman" w:hAnsi="Times New Roman" w:cs="Times New Roman"/>
                <w:color w:val="000000" w:themeColor="text1"/>
              </w:rPr>
              <w:t>324.54 ± 6.38</w:t>
            </w:r>
          </w:p>
        </w:tc>
        <w:tc>
          <w:tcPr>
            <w:tcW w:w="1638" w:type="dxa"/>
          </w:tcPr>
          <w:p w14:paraId="0924743A" w14:textId="77777777" w:rsidR="00FD21FC" w:rsidRPr="001C0861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1C0861">
              <w:rPr>
                <w:rFonts w:ascii="Times New Roman" w:hAnsi="Times New Roman" w:cs="Times New Roman"/>
                <w:color w:val="000000" w:themeColor="text1"/>
              </w:rPr>
              <w:t>312.87 ± 6.24</w:t>
            </w:r>
          </w:p>
        </w:tc>
        <w:tc>
          <w:tcPr>
            <w:tcW w:w="1602" w:type="dxa"/>
          </w:tcPr>
          <w:p w14:paraId="568B93C9" w14:textId="77777777" w:rsidR="00FD21FC" w:rsidRPr="001C0861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1C0861">
              <w:rPr>
                <w:rFonts w:ascii="Times New Roman" w:hAnsi="Times New Roman" w:cs="Times New Roman"/>
                <w:color w:val="000000" w:themeColor="text1"/>
              </w:rPr>
              <w:t>288.82 ± 5.41</w:t>
            </w:r>
          </w:p>
        </w:tc>
        <w:tc>
          <w:tcPr>
            <w:tcW w:w="1620" w:type="dxa"/>
          </w:tcPr>
          <w:p w14:paraId="43B16122" w14:textId="77777777" w:rsidR="00FD21FC" w:rsidRPr="001C0861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1C0861">
              <w:rPr>
                <w:rFonts w:ascii="Times New Roman" w:hAnsi="Times New Roman" w:cs="Times New Roman"/>
                <w:color w:val="000000" w:themeColor="text1"/>
              </w:rPr>
              <w:t>264.96 ± 5.61</w:t>
            </w:r>
          </w:p>
        </w:tc>
        <w:tc>
          <w:tcPr>
            <w:tcW w:w="1980" w:type="dxa"/>
          </w:tcPr>
          <w:p w14:paraId="06E82A66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(-) 18.35 ± 0.78</w:t>
            </w:r>
            <w:r w:rsidRPr="00B97F4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c</w:t>
            </w:r>
          </w:p>
        </w:tc>
      </w:tr>
      <w:tr w:rsidR="00FD21FC" w:rsidRPr="00B97F44" w14:paraId="55EBE8B1" w14:textId="77777777" w:rsidTr="00FD21FC">
        <w:trPr>
          <w:trHeight w:val="545"/>
        </w:trPr>
        <w:tc>
          <w:tcPr>
            <w:tcW w:w="1008" w:type="dxa"/>
          </w:tcPr>
          <w:p w14:paraId="45ED4E58" w14:textId="77777777" w:rsidR="00FD21FC" w:rsidRPr="00B97F44" w:rsidRDefault="00FD21FC" w:rsidP="00FD2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97F44">
              <w:rPr>
                <w:rFonts w:ascii="Times New Roman" w:eastAsia="Times New Roman" w:hAnsi="Times New Roman" w:cs="Times New Roman"/>
                <w:color w:val="000000"/>
              </w:rPr>
              <w:t>Gr. V</w:t>
            </w:r>
          </w:p>
        </w:tc>
        <w:tc>
          <w:tcPr>
            <w:tcW w:w="2592" w:type="dxa"/>
          </w:tcPr>
          <w:p w14:paraId="3BE36295" w14:textId="77777777" w:rsidR="00FD21FC" w:rsidRPr="00B97F44" w:rsidRDefault="00FD21FC" w:rsidP="00FD2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Pr="00B97F44">
              <w:rPr>
                <w:rFonts w:ascii="Times New Roman" w:hAnsi="Times New Roman" w:cs="Times New Roman"/>
              </w:rPr>
              <w:t xml:space="preserve">  + </w:t>
            </w:r>
            <w:proofErr w:type="spellStart"/>
            <w:r w:rsidRPr="00B97F44">
              <w:rPr>
                <w:rFonts w:ascii="Times New Roman" w:hAnsi="Times New Roman" w:cs="Times New Roman"/>
              </w:rPr>
              <w:t>TRAEt</w:t>
            </w:r>
            <w:proofErr w:type="spellEnd"/>
            <w:r w:rsidRPr="00B97F44">
              <w:rPr>
                <w:rFonts w:ascii="Times New Roman" w:hAnsi="Times New Roman" w:cs="Times New Roman"/>
              </w:rPr>
              <w:t xml:space="preserve"> + GLU</w:t>
            </w:r>
          </w:p>
        </w:tc>
        <w:tc>
          <w:tcPr>
            <w:tcW w:w="1620" w:type="dxa"/>
          </w:tcPr>
          <w:p w14:paraId="1D49B517" w14:textId="77777777" w:rsidR="00FD21FC" w:rsidRPr="00B97F44" w:rsidRDefault="00FD21FC" w:rsidP="00FD21F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237.98 ± 4.12</w:t>
            </w:r>
          </w:p>
        </w:tc>
        <w:tc>
          <w:tcPr>
            <w:tcW w:w="1620" w:type="dxa"/>
          </w:tcPr>
          <w:p w14:paraId="2FB4E75B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328.88 ± 6.09</w:t>
            </w:r>
          </w:p>
        </w:tc>
        <w:tc>
          <w:tcPr>
            <w:tcW w:w="1638" w:type="dxa"/>
          </w:tcPr>
          <w:p w14:paraId="4A1C6A25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316.43 ± 6.18</w:t>
            </w:r>
          </w:p>
        </w:tc>
        <w:tc>
          <w:tcPr>
            <w:tcW w:w="1602" w:type="dxa"/>
          </w:tcPr>
          <w:p w14:paraId="3F20F059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292.97 ± 5.63</w:t>
            </w:r>
          </w:p>
        </w:tc>
        <w:tc>
          <w:tcPr>
            <w:tcW w:w="1620" w:type="dxa"/>
          </w:tcPr>
          <w:p w14:paraId="6DB1572D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271.98 ± 6.21</w:t>
            </w:r>
          </w:p>
        </w:tc>
        <w:tc>
          <w:tcPr>
            <w:tcW w:w="1980" w:type="dxa"/>
          </w:tcPr>
          <w:p w14:paraId="476A592D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(-) 17.30 ± 0.68</w:t>
            </w:r>
            <w:r w:rsidRPr="00B97F4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c</w:t>
            </w:r>
          </w:p>
        </w:tc>
      </w:tr>
      <w:tr w:rsidR="00FD21FC" w:rsidRPr="00B97F44" w14:paraId="14B1B897" w14:textId="77777777" w:rsidTr="00FD21FC">
        <w:trPr>
          <w:trHeight w:val="527"/>
        </w:trPr>
        <w:tc>
          <w:tcPr>
            <w:tcW w:w="1008" w:type="dxa"/>
          </w:tcPr>
          <w:p w14:paraId="564AA3DE" w14:textId="77777777" w:rsidR="00FD21FC" w:rsidRPr="00B97F44" w:rsidRDefault="00FD21FC" w:rsidP="00FD2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97F44">
              <w:rPr>
                <w:rFonts w:ascii="Times New Roman" w:eastAsia="Times New Roman" w:hAnsi="Times New Roman" w:cs="Times New Roman"/>
                <w:color w:val="000000"/>
              </w:rPr>
              <w:t xml:space="preserve">Gr.VI </w:t>
            </w:r>
          </w:p>
        </w:tc>
        <w:tc>
          <w:tcPr>
            <w:tcW w:w="2592" w:type="dxa"/>
          </w:tcPr>
          <w:p w14:paraId="087D6620" w14:textId="77777777" w:rsidR="00FD21FC" w:rsidRPr="00B97F44" w:rsidRDefault="00FD21FC" w:rsidP="00FD2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Pr="00B97F44">
              <w:rPr>
                <w:rFonts w:ascii="Times New Roman" w:hAnsi="Times New Roman" w:cs="Times New Roman"/>
              </w:rPr>
              <w:t xml:space="preserve">  + </w:t>
            </w:r>
            <w:proofErr w:type="spellStart"/>
            <w:r w:rsidRPr="00B97F44">
              <w:rPr>
                <w:rFonts w:ascii="Times New Roman" w:hAnsi="Times New Roman" w:cs="Times New Roman"/>
              </w:rPr>
              <w:t>NRAEt</w:t>
            </w:r>
            <w:proofErr w:type="spellEnd"/>
            <w:r w:rsidRPr="00B97F44">
              <w:rPr>
                <w:rFonts w:ascii="Times New Roman" w:hAnsi="Times New Roman" w:cs="Times New Roman"/>
              </w:rPr>
              <w:t xml:space="preserve"> +GLU</w:t>
            </w:r>
          </w:p>
        </w:tc>
        <w:tc>
          <w:tcPr>
            <w:tcW w:w="1620" w:type="dxa"/>
          </w:tcPr>
          <w:p w14:paraId="4DC3915F" w14:textId="77777777" w:rsidR="00FD21FC" w:rsidRPr="00B97F44" w:rsidRDefault="00FD21FC" w:rsidP="00FD21F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239.21 ± 4.21</w:t>
            </w:r>
          </w:p>
        </w:tc>
        <w:tc>
          <w:tcPr>
            <w:tcW w:w="1620" w:type="dxa"/>
          </w:tcPr>
          <w:p w14:paraId="62ACC8BE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325.83 ± 6.12</w:t>
            </w:r>
          </w:p>
        </w:tc>
        <w:tc>
          <w:tcPr>
            <w:tcW w:w="1638" w:type="dxa"/>
          </w:tcPr>
          <w:p w14:paraId="199E1C0F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318.66 ± 6.05</w:t>
            </w:r>
          </w:p>
        </w:tc>
        <w:tc>
          <w:tcPr>
            <w:tcW w:w="1602" w:type="dxa"/>
          </w:tcPr>
          <w:p w14:paraId="61A728AA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298.16 ± 5.82</w:t>
            </w:r>
          </w:p>
        </w:tc>
        <w:tc>
          <w:tcPr>
            <w:tcW w:w="1620" w:type="dxa"/>
          </w:tcPr>
          <w:p w14:paraId="64CFEAF5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274.91 ± 5.82</w:t>
            </w:r>
          </w:p>
        </w:tc>
        <w:tc>
          <w:tcPr>
            <w:tcW w:w="1980" w:type="dxa"/>
          </w:tcPr>
          <w:p w14:paraId="177593BF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(-) 15. 63 ± 0.51</w:t>
            </w:r>
            <w:r w:rsidRPr="00B97F4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c</w:t>
            </w:r>
          </w:p>
        </w:tc>
      </w:tr>
      <w:tr w:rsidR="00FD21FC" w:rsidRPr="00B97F44" w14:paraId="64BF6392" w14:textId="77777777" w:rsidTr="00FD21FC">
        <w:trPr>
          <w:trHeight w:val="617"/>
        </w:trPr>
        <w:tc>
          <w:tcPr>
            <w:tcW w:w="1008" w:type="dxa"/>
          </w:tcPr>
          <w:p w14:paraId="01034729" w14:textId="77777777" w:rsidR="00FD21FC" w:rsidRPr="00B97F44" w:rsidRDefault="00FD21FC" w:rsidP="00FD2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97F44">
              <w:rPr>
                <w:rFonts w:ascii="Times New Roman" w:eastAsia="Times New Roman" w:hAnsi="Times New Roman" w:cs="Times New Roman"/>
                <w:color w:val="000000"/>
              </w:rPr>
              <w:t>Gr. VII</w:t>
            </w:r>
          </w:p>
        </w:tc>
        <w:tc>
          <w:tcPr>
            <w:tcW w:w="2592" w:type="dxa"/>
          </w:tcPr>
          <w:p w14:paraId="75CD9C40" w14:textId="77777777" w:rsidR="00FD21FC" w:rsidRPr="00B97F44" w:rsidRDefault="00FD21FC" w:rsidP="00FD2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Pr="00B97F44">
              <w:rPr>
                <w:rFonts w:ascii="Times New Roman" w:hAnsi="Times New Roman" w:cs="Times New Roman"/>
              </w:rPr>
              <w:t xml:space="preserve">  + </w:t>
            </w:r>
            <w:proofErr w:type="spellStart"/>
            <w:r w:rsidRPr="00B97F44">
              <w:rPr>
                <w:rFonts w:ascii="Times New Roman" w:hAnsi="Times New Roman" w:cs="Times New Roman"/>
              </w:rPr>
              <w:t>TRMEt</w:t>
            </w:r>
            <w:proofErr w:type="spellEnd"/>
            <w:r w:rsidRPr="00B97F44">
              <w:rPr>
                <w:rFonts w:ascii="Times New Roman" w:hAnsi="Times New Roman" w:cs="Times New Roman"/>
              </w:rPr>
              <w:t>+ GLU</w:t>
            </w:r>
          </w:p>
        </w:tc>
        <w:tc>
          <w:tcPr>
            <w:tcW w:w="1620" w:type="dxa"/>
          </w:tcPr>
          <w:p w14:paraId="6BF03178" w14:textId="77777777" w:rsidR="00FD21FC" w:rsidRPr="00B97F44" w:rsidRDefault="00FD21FC" w:rsidP="00FD21F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241.71 ± 4.51</w:t>
            </w:r>
          </w:p>
        </w:tc>
        <w:tc>
          <w:tcPr>
            <w:tcW w:w="1620" w:type="dxa"/>
          </w:tcPr>
          <w:p w14:paraId="78A6B576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333.89 ± 6.65</w:t>
            </w:r>
          </w:p>
        </w:tc>
        <w:tc>
          <w:tcPr>
            <w:tcW w:w="1638" w:type="dxa"/>
          </w:tcPr>
          <w:p w14:paraId="2E8C6D39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318.72 ± 6.49</w:t>
            </w:r>
          </w:p>
        </w:tc>
        <w:tc>
          <w:tcPr>
            <w:tcW w:w="1602" w:type="dxa"/>
          </w:tcPr>
          <w:p w14:paraId="5C46F933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310.11 ± 6.19</w:t>
            </w:r>
          </w:p>
        </w:tc>
        <w:tc>
          <w:tcPr>
            <w:tcW w:w="1620" w:type="dxa"/>
          </w:tcPr>
          <w:p w14:paraId="29D2FD09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301.87 ± 6.02</w:t>
            </w:r>
          </w:p>
        </w:tc>
        <w:tc>
          <w:tcPr>
            <w:tcW w:w="1980" w:type="dxa"/>
          </w:tcPr>
          <w:p w14:paraId="1E41FE24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(-) 9.58 ± 0.48</w:t>
            </w:r>
            <w:r w:rsidRPr="00B97F4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d</w:t>
            </w:r>
          </w:p>
        </w:tc>
      </w:tr>
      <w:tr w:rsidR="00FD21FC" w:rsidRPr="00B97F44" w14:paraId="7AD733BB" w14:textId="77777777" w:rsidTr="00FD21FC">
        <w:trPr>
          <w:trHeight w:val="617"/>
        </w:trPr>
        <w:tc>
          <w:tcPr>
            <w:tcW w:w="1008" w:type="dxa"/>
          </w:tcPr>
          <w:p w14:paraId="1D5BD698" w14:textId="77777777" w:rsidR="00FD21FC" w:rsidRPr="00B97F44" w:rsidRDefault="00FD21FC" w:rsidP="00FD2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97F44">
              <w:rPr>
                <w:rFonts w:ascii="Times New Roman" w:eastAsia="Times New Roman" w:hAnsi="Times New Roman" w:cs="Times New Roman"/>
                <w:color w:val="000000"/>
              </w:rPr>
              <w:t>Gr. VIII</w:t>
            </w:r>
          </w:p>
        </w:tc>
        <w:tc>
          <w:tcPr>
            <w:tcW w:w="2592" w:type="dxa"/>
          </w:tcPr>
          <w:p w14:paraId="6744570A" w14:textId="77777777" w:rsidR="00FD21FC" w:rsidRPr="00B97F44" w:rsidRDefault="00FD21FC" w:rsidP="00FD2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Pr="00B97F44">
              <w:rPr>
                <w:rFonts w:ascii="Times New Roman" w:hAnsi="Times New Roman" w:cs="Times New Roman"/>
              </w:rPr>
              <w:t xml:space="preserve">  + </w:t>
            </w:r>
            <w:proofErr w:type="spellStart"/>
            <w:r w:rsidRPr="00B97F44">
              <w:rPr>
                <w:rFonts w:ascii="Times New Roman" w:hAnsi="Times New Roman" w:cs="Times New Roman"/>
              </w:rPr>
              <w:t>NRMEt</w:t>
            </w:r>
            <w:proofErr w:type="spellEnd"/>
            <w:r w:rsidRPr="00B97F44">
              <w:rPr>
                <w:rFonts w:ascii="Times New Roman" w:hAnsi="Times New Roman" w:cs="Times New Roman"/>
              </w:rPr>
              <w:t xml:space="preserve"> +GLU</w:t>
            </w:r>
          </w:p>
        </w:tc>
        <w:tc>
          <w:tcPr>
            <w:tcW w:w="1620" w:type="dxa"/>
          </w:tcPr>
          <w:p w14:paraId="43CC01F6" w14:textId="77777777" w:rsidR="00FD21FC" w:rsidRPr="00B97F44" w:rsidRDefault="00FD21FC" w:rsidP="00FD21F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239.98 ± 4.24</w:t>
            </w:r>
          </w:p>
        </w:tc>
        <w:tc>
          <w:tcPr>
            <w:tcW w:w="1620" w:type="dxa"/>
          </w:tcPr>
          <w:p w14:paraId="0474005B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327.89 ± 6.23</w:t>
            </w:r>
          </w:p>
        </w:tc>
        <w:tc>
          <w:tcPr>
            <w:tcW w:w="1638" w:type="dxa"/>
          </w:tcPr>
          <w:p w14:paraId="713E4932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320.98 ± 6.64</w:t>
            </w:r>
          </w:p>
        </w:tc>
        <w:tc>
          <w:tcPr>
            <w:tcW w:w="1602" w:type="dxa"/>
          </w:tcPr>
          <w:p w14:paraId="7D8AEE75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313.89 ± 6.41</w:t>
            </w:r>
          </w:p>
        </w:tc>
        <w:tc>
          <w:tcPr>
            <w:tcW w:w="1620" w:type="dxa"/>
          </w:tcPr>
          <w:p w14:paraId="55EB02E7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303.91 ± 6.13</w:t>
            </w:r>
          </w:p>
        </w:tc>
        <w:tc>
          <w:tcPr>
            <w:tcW w:w="1980" w:type="dxa"/>
          </w:tcPr>
          <w:p w14:paraId="33DB3042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(-) 7.31 ± 0.32</w:t>
            </w:r>
            <w:r w:rsidRPr="00B97F4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d</w:t>
            </w:r>
          </w:p>
        </w:tc>
      </w:tr>
      <w:tr w:rsidR="00FD21FC" w:rsidRPr="00B97F44" w14:paraId="2CA36994" w14:textId="77777777" w:rsidTr="00726F4C">
        <w:trPr>
          <w:trHeight w:val="617"/>
        </w:trPr>
        <w:tc>
          <w:tcPr>
            <w:tcW w:w="1008" w:type="dxa"/>
            <w:tcBorders>
              <w:bottom w:val="nil"/>
            </w:tcBorders>
          </w:tcPr>
          <w:p w14:paraId="2CE89262" w14:textId="77777777" w:rsidR="00FD21FC" w:rsidRPr="00B97F44" w:rsidRDefault="00FD21FC" w:rsidP="00FD2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highlight w:val="green"/>
              </w:rPr>
            </w:pPr>
            <w:r w:rsidRPr="00B97F44">
              <w:rPr>
                <w:rFonts w:ascii="Times New Roman" w:eastAsia="Times New Roman" w:hAnsi="Times New Roman" w:cs="Times New Roman"/>
                <w:color w:val="000000"/>
              </w:rPr>
              <w:t xml:space="preserve">Gr.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I</w:t>
            </w:r>
            <w:r w:rsidRPr="00B97F44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2592" w:type="dxa"/>
            <w:tcBorders>
              <w:bottom w:val="nil"/>
            </w:tcBorders>
          </w:tcPr>
          <w:p w14:paraId="71448068" w14:textId="77777777" w:rsidR="00FD21FC" w:rsidRPr="00B97F44" w:rsidRDefault="00FD21FC" w:rsidP="00FD2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Pr="00B97F44">
              <w:rPr>
                <w:rFonts w:ascii="Times New Roman" w:eastAsia="Times New Roman" w:hAnsi="Times New Roman" w:cs="Times New Roman"/>
                <w:color w:val="000000"/>
              </w:rPr>
              <w:t xml:space="preserve">  + β-STL + GLU</w:t>
            </w:r>
          </w:p>
        </w:tc>
        <w:tc>
          <w:tcPr>
            <w:tcW w:w="1620" w:type="dxa"/>
            <w:tcBorders>
              <w:bottom w:val="nil"/>
            </w:tcBorders>
          </w:tcPr>
          <w:p w14:paraId="6BFF0892" w14:textId="77777777" w:rsidR="00FD21FC" w:rsidRPr="00B97F44" w:rsidRDefault="00FD21FC" w:rsidP="00FD21F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239.55 ± 4.16</w:t>
            </w:r>
          </w:p>
        </w:tc>
        <w:tc>
          <w:tcPr>
            <w:tcW w:w="1620" w:type="dxa"/>
            <w:tcBorders>
              <w:bottom w:val="nil"/>
            </w:tcBorders>
          </w:tcPr>
          <w:p w14:paraId="31F8AD5F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332.44 ± 6.22</w:t>
            </w:r>
          </w:p>
        </w:tc>
        <w:tc>
          <w:tcPr>
            <w:tcW w:w="1638" w:type="dxa"/>
            <w:tcBorders>
              <w:bottom w:val="nil"/>
            </w:tcBorders>
          </w:tcPr>
          <w:p w14:paraId="2C1FD162" w14:textId="77777777" w:rsidR="00FD21FC" w:rsidRPr="001C0861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1C0861">
              <w:rPr>
                <w:rFonts w:ascii="Times New Roman" w:hAnsi="Times New Roman" w:cs="Times New Roman"/>
                <w:color w:val="000000" w:themeColor="text1"/>
              </w:rPr>
              <w:t>321.11 ± 6.78</w:t>
            </w:r>
          </w:p>
        </w:tc>
        <w:tc>
          <w:tcPr>
            <w:tcW w:w="1602" w:type="dxa"/>
            <w:tcBorders>
              <w:bottom w:val="nil"/>
            </w:tcBorders>
          </w:tcPr>
          <w:p w14:paraId="5BB05519" w14:textId="77777777" w:rsidR="00FD21FC" w:rsidRPr="001C0861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1C0861">
              <w:rPr>
                <w:rFonts w:ascii="Times New Roman" w:hAnsi="Times New Roman" w:cs="Times New Roman"/>
                <w:color w:val="000000" w:themeColor="text1"/>
              </w:rPr>
              <w:t>298.44 ±5.21</w:t>
            </w:r>
          </w:p>
        </w:tc>
        <w:tc>
          <w:tcPr>
            <w:tcW w:w="1620" w:type="dxa"/>
            <w:tcBorders>
              <w:bottom w:val="nil"/>
            </w:tcBorders>
          </w:tcPr>
          <w:p w14:paraId="16BD7847" w14:textId="77777777" w:rsidR="00FD21FC" w:rsidRPr="001C0861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1C0861">
              <w:rPr>
                <w:rFonts w:ascii="Times New Roman" w:hAnsi="Times New Roman" w:cs="Times New Roman"/>
                <w:color w:val="000000" w:themeColor="text1"/>
              </w:rPr>
              <w:t>278.66 ± 6.01</w:t>
            </w:r>
          </w:p>
        </w:tc>
        <w:tc>
          <w:tcPr>
            <w:tcW w:w="1980" w:type="dxa"/>
            <w:tcBorders>
              <w:bottom w:val="nil"/>
            </w:tcBorders>
          </w:tcPr>
          <w:p w14:paraId="7DBBE73F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(-) 16.17 ± 0.77</w:t>
            </w:r>
            <w:r w:rsidRPr="00B97F4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c</w:t>
            </w:r>
          </w:p>
        </w:tc>
      </w:tr>
      <w:tr w:rsidR="00FD21FC" w:rsidRPr="00B97F44" w14:paraId="6CB59F47" w14:textId="77777777" w:rsidTr="00726F4C">
        <w:trPr>
          <w:trHeight w:val="617"/>
        </w:trPr>
        <w:tc>
          <w:tcPr>
            <w:tcW w:w="1008" w:type="dxa"/>
            <w:tcBorders>
              <w:top w:val="nil"/>
              <w:bottom w:val="single" w:sz="4" w:space="0" w:color="auto"/>
            </w:tcBorders>
          </w:tcPr>
          <w:p w14:paraId="141618D4" w14:textId="77777777" w:rsidR="00FD21FC" w:rsidRPr="00B97F44" w:rsidRDefault="00FD21FC" w:rsidP="00FD21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Gr. </w:t>
            </w:r>
            <w:r w:rsidRPr="00B97F44">
              <w:rPr>
                <w:rFonts w:ascii="Times New Roman" w:eastAsia="Times New Roman" w:hAnsi="Times New Roman" w:cs="Times New Roman"/>
                <w:color w:val="000000"/>
              </w:rPr>
              <w:t>X</w:t>
            </w:r>
          </w:p>
        </w:tc>
        <w:tc>
          <w:tcPr>
            <w:tcW w:w="2592" w:type="dxa"/>
            <w:tcBorders>
              <w:top w:val="nil"/>
              <w:bottom w:val="single" w:sz="4" w:space="0" w:color="auto"/>
            </w:tcBorders>
          </w:tcPr>
          <w:p w14:paraId="2EC32A20" w14:textId="77777777" w:rsidR="00FD21FC" w:rsidRPr="00B97F44" w:rsidRDefault="00FD21FC" w:rsidP="00FD21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97F44">
              <w:rPr>
                <w:rFonts w:ascii="Times New Roman" w:eastAsia="Times New Roman" w:hAnsi="Times New Roman" w:cs="Times New Roman"/>
                <w:color w:val="000000"/>
              </w:rPr>
              <w:t xml:space="preserve"> N +β-STL </w:t>
            </w:r>
            <w:r w:rsidRPr="00B97F4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+ GLU          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</w:tcPr>
          <w:p w14:paraId="1033CE71" w14:textId="77777777" w:rsidR="00FD21FC" w:rsidRPr="00B97F44" w:rsidRDefault="00FD21FC" w:rsidP="00FD21F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75.79 ± 2.21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</w:tcPr>
          <w:p w14:paraId="2E837D19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122.45 ± 3.12</w:t>
            </w:r>
          </w:p>
        </w:tc>
        <w:tc>
          <w:tcPr>
            <w:tcW w:w="1638" w:type="dxa"/>
            <w:tcBorders>
              <w:top w:val="nil"/>
              <w:bottom w:val="single" w:sz="4" w:space="0" w:color="auto"/>
            </w:tcBorders>
          </w:tcPr>
          <w:p w14:paraId="0562FCD4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109.76 ± 2.89</w:t>
            </w:r>
          </w:p>
        </w:tc>
        <w:tc>
          <w:tcPr>
            <w:tcW w:w="1602" w:type="dxa"/>
            <w:tcBorders>
              <w:top w:val="nil"/>
              <w:bottom w:val="single" w:sz="4" w:space="0" w:color="auto"/>
            </w:tcBorders>
          </w:tcPr>
          <w:p w14:paraId="418A1533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89.68 ± 1.87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</w:tcPr>
          <w:p w14:paraId="695C2A9A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80.62 ± 1.56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</w:tcPr>
          <w:p w14:paraId="0FDB576D" w14:textId="77777777" w:rsidR="00FD21FC" w:rsidRPr="00B97F44" w:rsidRDefault="00FD21FC" w:rsidP="00FD21F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97F44">
              <w:rPr>
                <w:rFonts w:ascii="Times New Roman" w:hAnsi="Times New Roman" w:cs="Times New Roman"/>
                <w:color w:val="000000" w:themeColor="text1"/>
              </w:rPr>
              <w:t>(-) 34.16 ± 1.32</w:t>
            </w:r>
            <w:r w:rsidRPr="00B97F4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a</w:t>
            </w:r>
          </w:p>
        </w:tc>
      </w:tr>
      <w:tr w:rsidR="00FD21FC" w14:paraId="0226EDF1" w14:textId="77777777" w:rsidTr="00726F4C">
        <w:tblPrEx>
          <w:tblBorders>
            <w:top w:val="single" w:sz="8" w:space="0" w:color="auto"/>
            <w:bottom w:val="none" w:sz="0" w:space="0" w:color="auto"/>
          </w:tblBorders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13680" w:type="dxa"/>
            <w:gridSpan w:val="8"/>
            <w:tcBorders>
              <w:top w:val="single" w:sz="4" w:space="0" w:color="auto"/>
            </w:tcBorders>
          </w:tcPr>
          <w:p w14:paraId="0EAC46DB" w14:textId="77777777" w:rsidR="00FD21FC" w:rsidRDefault="00FD21FC" w:rsidP="00FD21FC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A82FABD" w14:textId="77777777" w:rsidR="00746FD9" w:rsidRDefault="007D6E74" w:rsidP="00746FD9">
      <w:pPr>
        <w:spacing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746FD9">
        <w:rPr>
          <w:rFonts w:ascii="Times New Roman" w:hAnsi="Times New Roman" w:cs="Times New Roman"/>
          <w:sz w:val="18"/>
          <w:szCs w:val="18"/>
        </w:rPr>
        <w:t xml:space="preserve">Data </w:t>
      </w:r>
      <w:r w:rsidR="00B036AD" w:rsidRPr="00746FD9">
        <w:rPr>
          <w:rFonts w:ascii="Times New Roman" w:hAnsi="Times New Roman" w:cs="Times New Roman"/>
          <w:sz w:val="18"/>
          <w:szCs w:val="18"/>
        </w:rPr>
        <w:t>pooled from 3 experiments each with 4-6 replicates. Each group contained six animals.</w:t>
      </w:r>
      <w:r w:rsidR="00B765F6" w:rsidRPr="00746FD9">
        <w:rPr>
          <w:rFonts w:ascii="Times New Roman" w:eastAsia="+mn-ea" w:hAnsi="Times New Roman" w:cs="Times New Roman"/>
          <w:color w:val="000000"/>
          <w:kern w:val="24"/>
          <w:sz w:val="18"/>
          <w:szCs w:val="18"/>
        </w:rPr>
        <w:t>Values (Mean ± SEM</w:t>
      </w:r>
      <w:r w:rsidR="0069634B" w:rsidRPr="00746FD9">
        <w:rPr>
          <w:rFonts w:ascii="Times New Roman" w:eastAsia="+mn-ea" w:hAnsi="Times New Roman" w:cs="Times New Roman"/>
          <w:color w:val="000000"/>
          <w:kern w:val="24"/>
          <w:sz w:val="18"/>
          <w:szCs w:val="18"/>
        </w:rPr>
        <w:t xml:space="preserve">) </w:t>
      </w:r>
      <w:r w:rsidR="0069634B" w:rsidRPr="00746FD9">
        <w:rPr>
          <w:rFonts w:ascii="Times New Roman" w:eastAsia="Times New Roman" w:hAnsi="Times New Roman" w:cs="Times New Roman"/>
          <w:sz w:val="18"/>
          <w:szCs w:val="18"/>
        </w:rPr>
        <w:t xml:space="preserve">within </w:t>
      </w:r>
      <w:r w:rsidR="009166D4" w:rsidRPr="00746FD9">
        <w:rPr>
          <w:rFonts w:ascii="Times New Roman" w:eastAsia="Times New Roman" w:hAnsi="Times New Roman" w:cs="Times New Roman"/>
          <w:sz w:val="18"/>
          <w:szCs w:val="18"/>
        </w:rPr>
        <w:t xml:space="preserve">columns </w:t>
      </w:r>
      <w:r w:rsidR="0069634B" w:rsidRPr="00746FD9">
        <w:rPr>
          <w:rFonts w:ascii="Times New Roman" w:eastAsia="Times New Roman" w:hAnsi="Times New Roman" w:cs="Times New Roman"/>
          <w:sz w:val="18"/>
          <w:szCs w:val="18"/>
        </w:rPr>
        <w:t>(between</w:t>
      </w:r>
      <w:r w:rsidR="009166D4" w:rsidRPr="00746FD9">
        <w:rPr>
          <w:rFonts w:ascii="Times New Roman" w:eastAsia="Times New Roman" w:hAnsi="Times New Roman" w:cs="Times New Roman"/>
          <w:sz w:val="18"/>
          <w:szCs w:val="18"/>
        </w:rPr>
        <w:t xml:space="preserve"> rows</w:t>
      </w:r>
      <w:r w:rsidR="0069634B" w:rsidRPr="00746FD9">
        <w:rPr>
          <w:rFonts w:ascii="Times New Roman" w:eastAsia="Times New Roman" w:hAnsi="Times New Roman" w:cs="Times New Roman"/>
          <w:sz w:val="18"/>
          <w:szCs w:val="18"/>
        </w:rPr>
        <w:t>) followed by different alphabets in superscript are significantly different (</w:t>
      </w:r>
      <w:r w:rsidR="0069634B" w:rsidRPr="00746FD9">
        <w:rPr>
          <w:rFonts w:ascii="Times New Roman" w:eastAsia="Times New Roman" w:hAnsi="Times New Roman" w:cs="Times New Roman"/>
          <w:i/>
          <w:sz w:val="18"/>
          <w:szCs w:val="18"/>
        </w:rPr>
        <w:t>p</w:t>
      </w:r>
      <w:r w:rsidR="0069634B" w:rsidRPr="00746FD9">
        <w:rPr>
          <w:rFonts w:ascii="Times New Roman" w:eastAsia="Times New Roman" w:hAnsi="Times New Roman" w:cs="Times New Roman"/>
          <w:sz w:val="18"/>
          <w:szCs w:val="18"/>
        </w:rPr>
        <w:t xml:space="preserve"> ≤ 0.05; Duncan’s New Multiple Range Test)</w:t>
      </w:r>
    </w:p>
    <w:p w14:paraId="7DD9E360" w14:textId="77777777" w:rsidR="00F059B0" w:rsidRPr="007814E0" w:rsidRDefault="00072E0D" w:rsidP="00746FD9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746FD9">
        <w:rPr>
          <w:rFonts w:ascii="Times New Roman" w:eastAsia="Times New Roman" w:hAnsi="Times New Roman" w:cs="Times New Roman"/>
          <w:color w:val="000000"/>
          <w:sz w:val="18"/>
          <w:szCs w:val="18"/>
        </w:rPr>
        <w:t>NC: Normal Control; GC:Glucose Control,</w:t>
      </w:r>
      <w:r w:rsidR="004B1E70" w:rsidRPr="00746FD9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DC: Diabetic Control (Streptozotocin-induced </w:t>
      </w:r>
      <w:r w:rsidR="003B7086" w:rsidRPr="00746FD9">
        <w:rPr>
          <w:rFonts w:ascii="Times New Roman" w:eastAsia="Times New Roman" w:hAnsi="Times New Roman" w:cs="Times New Roman"/>
          <w:color w:val="000000"/>
          <w:sz w:val="18"/>
          <w:szCs w:val="18"/>
        </w:rPr>
        <w:t>diabetic rats</w:t>
      </w:r>
      <w:r w:rsidR="0096431A" w:rsidRPr="00746FD9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without extract treatment); GLU</w:t>
      </w:r>
      <w:r w:rsidR="004B1E70" w:rsidRPr="00746FD9">
        <w:rPr>
          <w:rFonts w:ascii="Times New Roman" w:eastAsia="Times New Roman" w:hAnsi="Times New Roman" w:cs="Times New Roman"/>
          <w:color w:val="000000"/>
          <w:sz w:val="18"/>
          <w:szCs w:val="18"/>
        </w:rPr>
        <w:t>: Glucose</w:t>
      </w:r>
      <w:r w:rsidR="00A8598A" w:rsidRPr="00746FD9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(2 g/kg b. wt.)</w:t>
      </w:r>
      <w:r w:rsidR="004B1E70" w:rsidRPr="00746FD9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; </w:t>
      </w:r>
      <w:r w:rsidR="00A43AF1" w:rsidRPr="00746FD9">
        <w:rPr>
          <w:rFonts w:ascii="Times New Roman" w:hAnsi="Times New Roman" w:cs="Times New Roman"/>
          <w:sz w:val="18"/>
          <w:szCs w:val="18"/>
        </w:rPr>
        <w:t>GLBC</w:t>
      </w:r>
      <w:r w:rsidR="004B1E70" w:rsidRPr="00746FD9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: </w:t>
      </w:r>
      <w:proofErr w:type="spellStart"/>
      <w:r w:rsidR="004B1E70" w:rsidRPr="00746FD9">
        <w:rPr>
          <w:rFonts w:ascii="Times New Roman" w:eastAsia="Times New Roman" w:hAnsi="Times New Roman" w:cs="Times New Roman"/>
          <w:color w:val="000000"/>
          <w:sz w:val="18"/>
          <w:szCs w:val="18"/>
        </w:rPr>
        <w:t>Glibenclamide</w:t>
      </w:r>
      <w:proofErr w:type="spellEnd"/>
      <w:r w:rsidR="00A8598A" w:rsidRPr="00746FD9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(10 mg/kg b. wt.)</w:t>
      </w:r>
      <w:r w:rsidR="004B1E70" w:rsidRPr="00746FD9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; </w:t>
      </w:r>
      <w:proofErr w:type="spellStart"/>
      <w:r w:rsidR="004B1E70" w:rsidRPr="00746FD9">
        <w:rPr>
          <w:rFonts w:ascii="Times New Roman" w:hAnsi="Times New Roman" w:cs="Times New Roman"/>
          <w:sz w:val="18"/>
          <w:szCs w:val="18"/>
        </w:rPr>
        <w:t>TRAEt</w:t>
      </w:r>
      <w:proofErr w:type="spellEnd"/>
      <w:r w:rsidR="004B1E70" w:rsidRPr="00746FD9">
        <w:rPr>
          <w:rFonts w:ascii="Times New Roman" w:hAnsi="Times New Roman" w:cs="Times New Roman"/>
          <w:sz w:val="18"/>
          <w:szCs w:val="18"/>
        </w:rPr>
        <w:t xml:space="preserve">: Transformed </w:t>
      </w:r>
      <w:r w:rsidR="00C03A21" w:rsidRPr="00C03A21">
        <w:rPr>
          <w:rFonts w:ascii="Times New Roman" w:hAnsi="Times New Roman" w:cs="Times New Roman"/>
          <w:sz w:val="18"/>
          <w:szCs w:val="18"/>
          <w:lang w:val="en-IN"/>
        </w:rPr>
        <w:t>Root-</w:t>
      </w:r>
      <w:r w:rsidR="004B1E70" w:rsidRPr="00746FD9">
        <w:rPr>
          <w:rFonts w:ascii="Times New Roman" w:hAnsi="Times New Roman" w:cs="Times New Roman"/>
          <w:sz w:val="18"/>
          <w:szCs w:val="18"/>
        </w:rPr>
        <w:t>Aqueous Extract</w:t>
      </w:r>
      <w:r w:rsidR="00A8598A" w:rsidRPr="00746FD9">
        <w:rPr>
          <w:rFonts w:ascii="Times New Roman" w:hAnsi="Times New Roman" w:cs="Times New Roman"/>
          <w:sz w:val="18"/>
          <w:szCs w:val="18"/>
        </w:rPr>
        <w:t xml:space="preserve"> (400 mg/kg b. wt.)</w:t>
      </w:r>
      <w:r w:rsidR="004B1E70" w:rsidRPr="00746FD9">
        <w:rPr>
          <w:rFonts w:ascii="Times New Roman" w:hAnsi="Times New Roman" w:cs="Times New Roman"/>
          <w:sz w:val="18"/>
          <w:szCs w:val="18"/>
        </w:rPr>
        <w:t xml:space="preserve">; </w:t>
      </w:r>
      <w:proofErr w:type="spellStart"/>
      <w:r w:rsidR="004B1E70" w:rsidRPr="00746FD9">
        <w:rPr>
          <w:rFonts w:ascii="Times New Roman" w:hAnsi="Times New Roman" w:cs="Times New Roman"/>
          <w:sz w:val="18"/>
          <w:szCs w:val="18"/>
        </w:rPr>
        <w:t>NRAEt</w:t>
      </w:r>
      <w:proofErr w:type="spellEnd"/>
      <w:r w:rsidR="004B1E70" w:rsidRPr="00746FD9">
        <w:rPr>
          <w:rFonts w:ascii="Times New Roman" w:hAnsi="Times New Roman" w:cs="Times New Roman"/>
          <w:sz w:val="18"/>
          <w:szCs w:val="18"/>
        </w:rPr>
        <w:t xml:space="preserve">: Natural </w:t>
      </w:r>
      <w:r w:rsidR="00C03A21" w:rsidRPr="00C03A21">
        <w:rPr>
          <w:rFonts w:ascii="Times New Roman" w:hAnsi="Times New Roman" w:cs="Times New Roman"/>
          <w:sz w:val="18"/>
          <w:szCs w:val="18"/>
          <w:lang w:val="en-IN"/>
        </w:rPr>
        <w:t>Root-</w:t>
      </w:r>
      <w:r w:rsidR="004B1E70" w:rsidRPr="00746FD9">
        <w:rPr>
          <w:rFonts w:ascii="Times New Roman" w:hAnsi="Times New Roman" w:cs="Times New Roman"/>
          <w:sz w:val="18"/>
          <w:szCs w:val="18"/>
        </w:rPr>
        <w:t>Aqueous Extract</w:t>
      </w:r>
      <w:r w:rsidR="00A8598A" w:rsidRPr="00746FD9">
        <w:rPr>
          <w:rFonts w:ascii="Times New Roman" w:hAnsi="Times New Roman" w:cs="Times New Roman"/>
          <w:sz w:val="18"/>
          <w:szCs w:val="18"/>
        </w:rPr>
        <w:t xml:space="preserve"> (400 mg/kg b. wt.); </w:t>
      </w:r>
      <w:proofErr w:type="spellStart"/>
      <w:r w:rsidR="007E70C8" w:rsidRPr="00746FD9">
        <w:rPr>
          <w:rFonts w:ascii="Times New Roman" w:hAnsi="Times New Roman" w:cs="Times New Roman"/>
          <w:sz w:val="18"/>
          <w:szCs w:val="18"/>
          <w:lang w:val="en-IN"/>
        </w:rPr>
        <w:t>TRMEt</w:t>
      </w:r>
      <w:proofErr w:type="spellEnd"/>
      <w:r w:rsidR="007E70C8" w:rsidRPr="00746FD9">
        <w:rPr>
          <w:rFonts w:ascii="Times New Roman" w:hAnsi="Times New Roman" w:cs="Times New Roman"/>
          <w:sz w:val="18"/>
          <w:szCs w:val="18"/>
          <w:lang w:val="en-IN"/>
        </w:rPr>
        <w:t xml:space="preserve">: Transformed </w:t>
      </w:r>
      <w:r w:rsidR="00907359" w:rsidRPr="00907359">
        <w:rPr>
          <w:rFonts w:ascii="Times New Roman" w:hAnsi="Times New Roman" w:cs="Times New Roman"/>
          <w:sz w:val="18"/>
          <w:szCs w:val="18"/>
          <w:lang w:val="en-IN"/>
        </w:rPr>
        <w:t>Root-</w:t>
      </w:r>
      <w:r w:rsidR="007E70C8" w:rsidRPr="00746FD9">
        <w:rPr>
          <w:rFonts w:ascii="Times New Roman" w:hAnsi="Times New Roman" w:cs="Times New Roman"/>
          <w:sz w:val="18"/>
          <w:szCs w:val="18"/>
          <w:lang w:val="en-IN"/>
        </w:rPr>
        <w:t xml:space="preserve">Methanolic Extract [400 mg/kg </w:t>
      </w:r>
      <w:proofErr w:type="spellStart"/>
      <w:r w:rsidR="007E70C8" w:rsidRPr="00746FD9">
        <w:rPr>
          <w:rFonts w:ascii="Times New Roman" w:hAnsi="Times New Roman" w:cs="Times New Roman"/>
          <w:sz w:val="18"/>
          <w:szCs w:val="18"/>
          <w:lang w:val="en-IN"/>
        </w:rPr>
        <w:t>b.wt</w:t>
      </w:r>
      <w:proofErr w:type="spellEnd"/>
      <w:r w:rsidR="007E70C8" w:rsidRPr="00746FD9">
        <w:rPr>
          <w:rFonts w:ascii="Times New Roman" w:hAnsi="Times New Roman" w:cs="Times New Roman"/>
          <w:sz w:val="18"/>
          <w:szCs w:val="18"/>
          <w:lang w:val="en-IN"/>
        </w:rPr>
        <w:t xml:space="preserve">.]; </w:t>
      </w:r>
      <w:proofErr w:type="spellStart"/>
      <w:r w:rsidR="007E70C8" w:rsidRPr="00746FD9">
        <w:rPr>
          <w:rFonts w:ascii="Times New Roman" w:hAnsi="Times New Roman" w:cs="Times New Roman"/>
          <w:sz w:val="18"/>
          <w:szCs w:val="18"/>
          <w:lang w:val="en-IN"/>
        </w:rPr>
        <w:t>NR</w:t>
      </w:r>
      <w:r w:rsidR="00E626BE" w:rsidRPr="00746FD9">
        <w:rPr>
          <w:rFonts w:ascii="Times New Roman" w:hAnsi="Times New Roman" w:cs="Times New Roman"/>
          <w:sz w:val="18"/>
          <w:szCs w:val="18"/>
          <w:lang w:val="en-IN"/>
        </w:rPr>
        <w:t>M</w:t>
      </w:r>
      <w:r w:rsidR="007E70C8" w:rsidRPr="00746FD9">
        <w:rPr>
          <w:rFonts w:ascii="Times New Roman" w:hAnsi="Times New Roman" w:cs="Times New Roman"/>
          <w:sz w:val="18"/>
          <w:szCs w:val="18"/>
          <w:lang w:val="en-IN"/>
        </w:rPr>
        <w:t>Et</w:t>
      </w:r>
      <w:proofErr w:type="spellEnd"/>
      <w:r w:rsidR="007E70C8" w:rsidRPr="00746FD9">
        <w:rPr>
          <w:rFonts w:ascii="Times New Roman" w:hAnsi="Times New Roman" w:cs="Times New Roman"/>
          <w:sz w:val="18"/>
          <w:szCs w:val="18"/>
          <w:lang w:val="en-IN"/>
        </w:rPr>
        <w:t xml:space="preserve">: Natural </w:t>
      </w:r>
      <w:r w:rsidR="00907359" w:rsidRPr="00907359">
        <w:rPr>
          <w:rFonts w:ascii="Times New Roman" w:hAnsi="Times New Roman" w:cs="Times New Roman"/>
          <w:sz w:val="18"/>
          <w:szCs w:val="18"/>
          <w:lang w:val="en-IN"/>
        </w:rPr>
        <w:t>Root-</w:t>
      </w:r>
      <w:r w:rsidR="007E70C8" w:rsidRPr="00746FD9">
        <w:rPr>
          <w:rFonts w:ascii="Times New Roman" w:hAnsi="Times New Roman" w:cs="Times New Roman"/>
          <w:sz w:val="18"/>
          <w:szCs w:val="18"/>
          <w:lang w:val="en-IN"/>
        </w:rPr>
        <w:t xml:space="preserve">Methanolic Extract [400 mg/kg </w:t>
      </w:r>
      <w:proofErr w:type="spellStart"/>
      <w:r w:rsidR="007E70C8" w:rsidRPr="00746FD9">
        <w:rPr>
          <w:rFonts w:ascii="Times New Roman" w:hAnsi="Times New Roman" w:cs="Times New Roman"/>
          <w:sz w:val="18"/>
          <w:szCs w:val="18"/>
          <w:lang w:val="en-IN"/>
        </w:rPr>
        <w:t>b.wt</w:t>
      </w:r>
      <w:proofErr w:type="spellEnd"/>
      <w:r w:rsidR="007E70C8" w:rsidRPr="00746FD9">
        <w:rPr>
          <w:rFonts w:ascii="Times New Roman" w:hAnsi="Times New Roman" w:cs="Times New Roman"/>
          <w:sz w:val="18"/>
          <w:szCs w:val="18"/>
          <w:lang w:val="en-IN"/>
        </w:rPr>
        <w:t xml:space="preserve">]; </w:t>
      </w:r>
      <w:r w:rsidR="00A43AF1" w:rsidRPr="00746FD9">
        <w:rPr>
          <w:rFonts w:ascii="Times New Roman" w:hAnsi="Times New Roman" w:cs="Times New Roman"/>
          <w:sz w:val="18"/>
          <w:szCs w:val="18"/>
        </w:rPr>
        <w:t xml:space="preserve">β-STL: </w:t>
      </w:r>
      <w:r w:rsidR="00417069" w:rsidRPr="00746FD9">
        <w:rPr>
          <w:rFonts w:ascii="Times New Roman" w:hAnsi="Times New Roman" w:cs="Times New Roman"/>
          <w:sz w:val="18"/>
          <w:szCs w:val="18"/>
        </w:rPr>
        <w:t xml:space="preserve">β-sitosterol (20 mg/kg b. wt); </w:t>
      </w:r>
      <w:r w:rsidR="00F059B0" w:rsidRPr="00746FD9">
        <w:rPr>
          <w:rFonts w:ascii="Times New Roman" w:hAnsi="Times New Roman" w:cs="Times New Roman"/>
          <w:sz w:val="18"/>
          <w:szCs w:val="18"/>
          <w:lang w:val="en-IN"/>
        </w:rPr>
        <w:t>N: Normal rats; D: Diabetic rats</w:t>
      </w:r>
      <w:r w:rsidR="007814E0" w:rsidRPr="007814E0">
        <w:rPr>
          <w:rFonts w:ascii="Times New Roman" w:hAnsi="Times New Roman" w:cs="Times New Roman"/>
          <w:sz w:val="18"/>
          <w:szCs w:val="18"/>
          <w:lang w:val="en-IN"/>
        </w:rPr>
        <w:t xml:space="preserve">;  </w:t>
      </w:r>
      <w:r w:rsidR="007814E0" w:rsidRPr="007814E0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(+) : Increase;  (-) : Decrease</w:t>
      </w:r>
    </w:p>
    <w:sectPr w:rsidR="00F059B0" w:rsidRPr="007814E0" w:rsidSect="00AA0585">
      <w:pgSz w:w="15840" w:h="12240" w:orient="landscape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77EC5"/>
    <w:multiLevelType w:val="hybridMultilevel"/>
    <w:tmpl w:val="45369D48"/>
    <w:lvl w:ilvl="0" w:tplc="D3727984">
      <w:start w:val="12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6571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6110"/>
    <w:rsid w:val="00000BE2"/>
    <w:rsid w:val="00004AA1"/>
    <w:rsid w:val="00006607"/>
    <w:rsid w:val="0001497A"/>
    <w:rsid w:val="00017FA8"/>
    <w:rsid w:val="00020938"/>
    <w:rsid w:val="0003571A"/>
    <w:rsid w:val="0004421B"/>
    <w:rsid w:val="00045CE3"/>
    <w:rsid w:val="00064A63"/>
    <w:rsid w:val="0007154D"/>
    <w:rsid w:val="00072E0D"/>
    <w:rsid w:val="00073C2B"/>
    <w:rsid w:val="0007719C"/>
    <w:rsid w:val="000818D1"/>
    <w:rsid w:val="000868A7"/>
    <w:rsid w:val="00087624"/>
    <w:rsid w:val="000941C9"/>
    <w:rsid w:val="00095322"/>
    <w:rsid w:val="00097A76"/>
    <w:rsid w:val="000A2A47"/>
    <w:rsid w:val="000B1DBF"/>
    <w:rsid w:val="000B2A8F"/>
    <w:rsid w:val="000B56D3"/>
    <w:rsid w:val="000B7C7E"/>
    <w:rsid w:val="000C0E68"/>
    <w:rsid w:val="000C5043"/>
    <w:rsid w:val="000C66D3"/>
    <w:rsid w:val="000C6D76"/>
    <w:rsid w:val="000C770D"/>
    <w:rsid w:val="000D2218"/>
    <w:rsid w:val="000D766C"/>
    <w:rsid w:val="000E3485"/>
    <w:rsid w:val="000F0CF6"/>
    <w:rsid w:val="000F2583"/>
    <w:rsid w:val="000F33C9"/>
    <w:rsid w:val="000F6B18"/>
    <w:rsid w:val="001163F2"/>
    <w:rsid w:val="00117A96"/>
    <w:rsid w:val="00117EFF"/>
    <w:rsid w:val="001225AB"/>
    <w:rsid w:val="00124B97"/>
    <w:rsid w:val="00126397"/>
    <w:rsid w:val="0013252E"/>
    <w:rsid w:val="00133338"/>
    <w:rsid w:val="00136C99"/>
    <w:rsid w:val="00140097"/>
    <w:rsid w:val="0014359D"/>
    <w:rsid w:val="001620B4"/>
    <w:rsid w:val="00162AD9"/>
    <w:rsid w:val="00172212"/>
    <w:rsid w:val="00172395"/>
    <w:rsid w:val="00173965"/>
    <w:rsid w:val="00173A79"/>
    <w:rsid w:val="00175127"/>
    <w:rsid w:val="00175342"/>
    <w:rsid w:val="00176A61"/>
    <w:rsid w:val="00176A84"/>
    <w:rsid w:val="00197E5D"/>
    <w:rsid w:val="001B1530"/>
    <w:rsid w:val="001C0861"/>
    <w:rsid w:val="001C19A4"/>
    <w:rsid w:val="001C64C6"/>
    <w:rsid w:val="001E10B5"/>
    <w:rsid w:val="001E11DA"/>
    <w:rsid w:val="001E2914"/>
    <w:rsid w:val="001E4C6C"/>
    <w:rsid w:val="001E724C"/>
    <w:rsid w:val="001F0964"/>
    <w:rsid w:val="001F3975"/>
    <w:rsid w:val="001F4D8A"/>
    <w:rsid w:val="002024C5"/>
    <w:rsid w:val="00211ACE"/>
    <w:rsid w:val="00215258"/>
    <w:rsid w:val="00221715"/>
    <w:rsid w:val="00223692"/>
    <w:rsid w:val="002274C3"/>
    <w:rsid w:val="00230B17"/>
    <w:rsid w:val="00233194"/>
    <w:rsid w:val="00235665"/>
    <w:rsid w:val="00237FD0"/>
    <w:rsid w:val="002406CF"/>
    <w:rsid w:val="0024534B"/>
    <w:rsid w:val="00245D94"/>
    <w:rsid w:val="0027295E"/>
    <w:rsid w:val="00277E9A"/>
    <w:rsid w:val="0028138E"/>
    <w:rsid w:val="00282CA2"/>
    <w:rsid w:val="00286104"/>
    <w:rsid w:val="0028733F"/>
    <w:rsid w:val="00290CE0"/>
    <w:rsid w:val="00291D34"/>
    <w:rsid w:val="00293400"/>
    <w:rsid w:val="002A6B5F"/>
    <w:rsid w:val="002A7CF4"/>
    <w:rsid w:val="002B532A"/>
    <w:rsid w:val="002C2123"/>
    <w:rsid w:val="002C75B2"/>
    <w:rsid w:val="002D6FA4"/>
    <w:rsid w:val="002D7391"/>
    <w:rsid w:val="002E4E33"/>
    <w:rsid w:val="002F427D"/>
    <w:rsid w:val="002F4EF8"/>
    <w:rsid w:val="002F655B"/>
    <w:rsid w:val="003008ED"/>
    <w:rsid w:val="00301F24"/>
    <w:rsid w:val="00302C9C"/>
    <w:rsid w:val="003164CD"/>
    <w:rsid w:val="003314FD"/>
    <w:rsid w:val="00332071"/>
    <w:rsid w:val="00333029"/>
    <w:rsid w:val="003419AF"/>
    <w:rsid w:val="00343C75"/>
    <w:rsid w:val="00344994"/>
    <w:rsid w:val="00351DF8"/>
    <w:rsid w:val="003522C2"/>
    <w:rsid w:val="00352FF3"/>
    <w:rsid w:val="003533B6"/>
    <w:rsid w:val="00356785"/>
    <w:rsid w:val="00366604"/>
    <w:rsid w:val="00373B26"/>
    <w:rsid w:val="00391662"/>
    <w:rsid w:val="0039524A"/>
    <w:rsid w:val="003A0472"/>
    <w:rsid w:val="003A5B50"/>
    <w:rsid w:val="003A6447"/>
    <w:rsid w:val="003A6578"/>
    <w:rsid w:val="003B7086"/>
    <w:rsid w:val="003C1A5C"/>
    <w:rsid w:val="003C2571"/>
    <w:rsid w:val="003C421A"/>
    <w:rsid w:val="003C49A3"/>
    <w:rsid w:val="003C53C2"/>
    <w:rsid w:val="003C7A64"/>
    <w:rsid w:val="003D366C"/>
    <w:rsid w:val="003E2159"/>
    <w:rsid w:val="003E67B6"/>
    <w:rsid w:val="003E68EC"/>
    <w:rsid w:val="004051A3"/>
    <w:rsid w:val="0040590B"/>
    <w:rsid w:val="00413F81"/>
    <w:rsid w:val="00417069"/>
    <w:rsid w:val="004244E9"/>
    <w:rsid w:val="00427064"/>
    <w:rsid w:val="00433FEC"/>
    <w:rsid w:val="00434072"/>
    <w:rsid w:val="00441C8C"/>
    <w:rsid w:val="00446150"/>
    <w:rsid w:val="00462808"/>
    <w:rsid w:val="004644C7"/>
    <w:rsid w:val="00466964"/>
    <w:rsid w:val="00467170"/>
    <w:rsid w:val="00475B7C"/>
    <w:rsid w:val="00476A64"/>
    <w:rsid w:val="004849AC"/>
    <w:rsid w:val="00493DAF"/>
    <w:rsid w:val="00494D5E"/>
    <w:rsid w:val="004A0479"/>
    <w:rsid w:val="004B1E70"/>
    <w:rsid w:val="004C332B"/>
    <w:rsid w:val="004C3E4A"/>
    <w:rsid w:val="004C53EA"/>
    <w:rsid w:val="004F0716"/>
    <w:rsid w:val="004F1F87"/>
    <w:rsid w:val="004F494B"/>
    <w:rsid w:val="004F6932"/>
    <w:rsid w:val="004F6FC2"/>
    <w:rsid w:val="004F714A"/>
    <w:rsid w:val="00505E7C"/>
    <w:rsid w:val="00513022"/>
    <w:rsid w:val="00513726"/>
    <w:rsid w:val="00514CC7"/>
    <w:rsid w:val="00517FE8"/>
    <w:rsid w:val="00520728"/>
    <w:rsid w:val="0052207F"/>
    <w:rsid w:val="005251A2"/>
    <w:rsid w:val="0053192F"/>
    <w:rsid w:val="005410A7"/>
    <w:rsid w:val="005444E8"/>
    <w:rsid w:val="005454FF"/>
    <w:rsid w:val="00552CD8"/>
    <w:rsid w:val="005562D0"/>
    <w:rsid w:val="00562518"/>
    <w:rsid w:val="00564108"/>
    <w:rsid w:val="00574719"/>
    <w:rsid w:val="005812AA"/>
    <w:rsid w:val="00581367"/>
    <w:rsid w:val="00593893"/>
    <w:rsid w:val="005B1F67"/>
    <w:rsid w:val="005B64BC"/>
    <w:rsid w:val="005C5056"/>
    <w:rsid w:val="005C5D2A"/>
    <w:rsid w:val="005C7156"/>
    <w:rsid w:val="005D11AE"/>
    <w:rsid w:val="005D4994"/>
    <w:rsid w:val="005F51F8"/>
    <w:rsid w:val="00601A77"/>
    <w:rsid w:val="006025D9"/>
    <w:rsid w:val="00602DB2"/>
    <w:rsid w:val="00604D3B"/>
    <w:rsid w:val="00614EE3"/>
    <w:rsid w:val="0062261F"/>
    <w:rsid w:val="00624C4D"/>
    <w:rsid w:val="006318EA"/>
    <w:rsid w:val="006358E2"/>
    <w:rsid w:val="006359FA"/>
    <w:rsid w:val="00637AC8"/>
    <w:rsid w:val="00645A59"/>
    <w:rsid w:val="0065626F"/>
    <w:rsid w:val="006570AC"/>
    <w:rsid w:val="00661949"/>
    <w:rsid w:val="00661E83"/>
    <w:rsid w:val="006662EC"/>
    <w:rsid w:val="00670C81"/>
    <w:rsid w:val="0067768E"/>
    <w:rsid w:val="00680A81"/>
    <w:rsid w:val="00685531"/>
    <w:rsid w:val="00687A85"/>
    <w:rsid w:val="00691395"/>
    <w:rsid w:val="0069167B"/>
    <w:rsid w:val="00694939"/>
    <w:rsid w:val="0069634B"/>
    <w:rsid w:val="00696E15"/>
    <w:rsid w:val="006971C5"/>
    <w:rsid w:val="006B226F"/>
    <w:rsid w:val="006B696A"/>
    <w:rsid w:val="006C3444"/>
    <w:rsid w:val="006C7B00"/>
    <w:rsid w:val="006D0721"/>
    <w:rsid w:val="006D68D6"/>
    <w:rsid w:val="006D6BAC"/>
    <w:rsid w:val="006E3D60"/>
    <w:rsid w:val="006E564C"/>
    <w:rsid w:val="006F0A3E"/>
    <w:rsid w:val="006F2324"/>
    <w:rsid w:val="006F4962"/>
    <w:rsid w:val="006F6CF1"/>
    <w:rsid w:val="007048BE"/>
    <w:rsid w:val="007117DB"/>
    <w:rsid w:val="00711F18"/>
    <w:rsid w:val="00713E02"/>
    <w:rsid w:val="0071519F"/>
    <w:rsid w:val="00726F4C"/>
    <w:rsid w:val="00740A95"/>
    <w:rsid w:val="00745382"/>
    <w:rsid w:val="00746FD9"/>
    <w:rsid w:val="00753EE1"/>
    <w:rsid w:val="007546CD"/>
    <w:rsid w:val="00756C63"/>
    <w:rsid w:val="007570CC"/>
    <w:rsid w:val="00766BC6"/>
    <w:rsid w:val="0076725F"/>
    <w:rsid w:val="00767765"/>
    <w:rsid w:val="007703D4"/>
    <w:rsid w:val="0077388E"/>
    <w:rsid w:val="007814E0"/>
    <w:rsid w:val="00783301"/>
    <w:rsid w:val="00783740"/>
    <w:rsid w:val="00784A53"/>
    <w:rsid w:val="00787E2C"/>
    <w:rsid w:val="007A5DF4"/>
    <w:rsid w:val="007B3439"/>
    <w:rsid w:val="007B6110"/>
    <w:rsid w:val="007C71D2"/>
    <w:rsid w:val="007D3EF5"/>
    <w:rsid w:val="007D49A8"/>
    <w:rsid w:val="007D6E74"/>
    <w:rsid w:val="007D78A2"/>
    <w:rsid w:val="007E273E"/>
    <w:rsid w:val="007E70C8"/>
    <w:rsid w:val="00802579"/>
    <w:rsid w:val="008029C3"/>
    <w:rsid w:val="00803213"/>
    <w:rsid w:val="00803F99"/>
    <w:rsid w:val="008074DE"/>
    <w:rsid w:val="0082380C"/>
    <w:rsid w:val="008365FE"/>
    <w:rsid w:val="00842CA0"/>
    <w:rsid w:val="00850608"/>
    <w:rsid w:val="0085432A"/>
    <w:rsid w:val="00856AA7"/>
    <w:rsid w:val="00857252"/>
    <w:rsid w:val="00857A13"/>
    <w:rsid w:val="00871578"/>
    <w:rsid w:val="00872549"/>
    <w:rsid w:val="00874B36"/>
    <w:rsid w:val="00880C1E"/>
    <w:rsid w:val="008839EB"/>
    <w:rsid w:val="0088732E"/>
    <w:rsid w:val="0089085E"/>
    <w:rsid w:val="0089404A"/>
    <w:rsid w:val="00896A0F"/>
    <w:rsid w:val="008978EF"/>
    <w:rsid w:val="008A02F6"/>
    <w:rsid w:val="008A5ECF"/>
    <w:rsid w:val="008B1896"/>
    <w:rsid w:val="008B5F8F"/>
    <w:rsid w:val="008B6538"/>
    <w:rsid w:val="008B7EC3"/>
    <w:rsid w:val="008C029E"/>
    <w:rsid w:val="008C0374"/>
    <w:rsid w:val="008D1648"/>
    <w:rsid w:val="008D6392"/>
    <w:rsid w:val="008E0A69"/>
    <w:rsid w:val="008E5696"/>
    <w:rsid w:val="008F1932"/>
    <w:rsid w:val="008F2713"/>
    <w:rsid w:val="008F4BAC"/>
    <w:rsid w:val="008F616C"/>
    <w:rsid w:val="009013B7"/>
    <w:rsid w:val="0090186D"/>
    <w:rsid w:val="00903157"/>
    <w:rsid w:val="0090438B"/>
    <w:rsid w:val="00907359"/>
    <w:rsid w:val="0091106C"/>
    <w:rsid w:val="00915E65"/>
    <w:rsid w:val="009166D4"/>
    <w:rsid w:val="009246D1"/>
    <w:rsid w:val="00941550"/>
    <w:rsid w:val="0096431A"/>
    <w:rsid w:val="00975022"/>
    <w:rsid w:val="009751C7"/>
    <w:rsid w:val="00975B7B"/>
    <w:rsid w:val="00986E33"/>
    <w:rsid w:val="00996D5C"/>
    <w:rsid w:val="009A2A11"/>
    <w:rsid w:val="009A32F1"/>
    <w:rsid w:val="009B336B"/>
    <w:rsid w:val="009B5A09"/>
    <w:rsid w:val="009D0859"/>
    <w:rsid w:val="009D3443"/>
    <w:rsid w:val="009D388C"/>
    <w:rsid w:val="009D6016"/>
    <w:rsid w:val="009F2606"/>
    <w:rsid w:val="009F439B"/>
    <w:rsid w:val="009F6A13"/>
    <w:rsid w:val="009F6EA8"/>
    <w:rsid w:val="00A01E0C"/>
    <w:rsid w:val="00A046B2"/>
    <w:rsid w:val="00A063E5"/>
    <w:rsid w:val="00A15685"/>
    <w:rsid w:val="00A1574C"/>
    <w:rsid w:val="00A21464"/>
    <w:rsid w:val="00A30E9E"/>
    <w:rsid w:val="00A32308"/>
    <w:rsid w:val="00A32B43"/>
    <w:rsid w:val="00A361E6"/>
    <w:rsid w:val="00A37846"/>
    <w:rsid w:val="00A37A31"/>
    <w:rsid w:val="00A41564"/>
    <w:rsid w:val="00A43AF1"/>
    <w:rsid w:val="00A47C8C"/>
    <w:rsid w:val="00A51B45"/>
    <w:rsid w:val="00A548DD"/>
    <w:rsid w:val="00A613BE"/>
    <w:rsid w:val="00A65546"/>
    <w:rsid w:val="00A70CAA"/>
    <w:rsid w:val="00A70F12"/>
    <w:rsid w:val="00A73927"/>
    <w:rsid w:val="00A817DA"/>
    <w:rsid w:val="00A8598A"/>
    <w:rsid w:val="00A85B3E"/>
    <w:rsid w:val="00A93AF7"/>
    <w:rsid w:val="00A96E35"/>
    <w:rsid w:val="00AA0585"/>
    <w:rsid w:val="00AA0D6D"/>
    <w:rsid w:val="00AA3C74"/>
    <w:rsid w:val="00AA3CFC"/>
    <w:rsid w:val="00AB11AC"/>
    <w:rsid w:val="00AB2FCF"/>
    <w:rsid w:val="00AB5476"/>
    <w:rsid w:val="00AB5F56"/>
    <w:rsid w:val="00AC0912"/>
    <w:rsid w:val="00AC2B1C"/>
    <w:rsid w:val="00AC7489"/>
    <w:rsid w:val="00AD6AF4"/>
    <w:rsid w:val="00AE642F"/>
    <w:rsid w:val="00AF148E"/>
    <w:rsid w:val="00AF7D5E"/>
    <w:rsid w:val="00B036AD"/>
    <w:rsid w:val="00B0632F"/>
    <w:rsid w:val="00B10DC6"/>
    <w:rsid w:val="00B12455"/>
    <w:rsid w:val="00B15111"/>
    <w:rsid w:val="00B164E2"/>
    <w:rsid w:val="00B17668"/>
    <w:rsid w:val="00B2133D"/>
    <w:rsid w:val="00B21B35"/>
    <w:rsid w:val="00B274D8"/>
    <w:rsid w:val="00B354E3"/>
    <w:rsid w:val="00B35D49"/>
    <w:rsid w:val="00B36BD6"/>
    <w:rsid w:val="00B438BA"/>
    <w:rsid w:val="00B43D92"/>
    <w:rsid w:val="00B441B2"/>
    <w:rsid w:val="00B45E64"/>
    <w:rsid w:val="00B5796C"/>
    <w:rsid w:val="00B60546"/>
    <w:rsid w:val="00B65EA3"/>
    <w:rsid w:val="00B66BBF"/>
    <w:rsid w:val="00B722C6"/>
    <w:rsid w:val="00B7384F"/>
    <w:rsid w:val="00B740DE"/>
    <w:rsid w:val="00B75FBA"/>
    <w:rsid w:val="00B7635C"/>
    <w:rsid w:val="00B765F6"/>
    <w:rsid w:val="00B76931"/>
    <w:rsid w:val="00B77219"/>
    <w:rsid w:val="00B77310"/>
    <w:rsid w:val="00B8097B"/>
    <w:rsid w:val="00B80C42"/>
    <w:rsid w:val="00B8400D"/>
    <w:rsid w:val="00B86916"/>
    <w:rsid w:val="00B86CBF"/>
    <w:rsid w:val="00B90045"/>
    <w:rsid w:val="00B97F44"/>
    <w:rsid w:val="00BB0B08"/>
    <w:rsid w:val="00BB7497"/>
    <w:rsid w:val="00BC073E"/>
    <w:rsid w:val="00BC6D48"/>
    <w:rsid w:val="00BD229B"/>
    <w:rsid w:val="00BD47B8"/>
    <w:rsid w:val="00BE16B8"/>
    <w:rsid w:val="00BE25C2"/>
    <w:rsid w:val="00BE3AFA"/>
    <w:rsid w:val="00BF376B"/>
    <w:rsid w:val="00C00AAE"/>
    <w:rsid w:val="00C03A21"/>
    <w:rsid w:val="00C041EB"/>
    <w:rsid w:val="00C064CC"/>
    <w:rsid w:val="00C11368"/>
    <w:rsid w:val="00C13F06"/>
    <w:rsid w:val="00C2300D"/>
    <w:rsid w:val="00C237E1"/>
    <w:rsid w:val="00C2572D"/>
    <w:rsid w:val="00C322BD"/>
    <w:rsid w:val="00C3306D"/>
    <w:rsid w:val="00C37511"/>
    <w:rsid w:val="00C407FF"/>
    <w:rsid w:val="00C40A3B"/>
    <w:rsid w:val="00C42EDC"/>
    <w:rsid w:val="00C551FA"/>
    <w:rsid w:val="00C57029"/>
    <w:rsid w:val="00C62FE1"/>
    <w:rsid w:val="00C70F4D"/>
    <w:rsid w:val="00C76959"/>
    <w:rsid w:val="00C77EBD"/>
    <w:rsid w:val="00C81AA4"/>
    <w:rsid w:val="00C86553"/>
    <w:rsid w:val="00C94A24"/>
    <w:rsid w:val="00C9748D"/>
    <w:rsid w:val="00CA74AB"/>
    <w:rsid w:val="00CA7C18"/>
    <w:rsid w:val="00CB191A"/>
    <w:rsid w:val="00CB6948"/>
    <w:rsid w:val="00CB7EE7"/>
    <w:rsid w:val="00CC240A"/>
    <w:rsid w:val="00CC27FB"/>
    <w:rsid w:val="00CC367C"/>
    <w:rsid w:val="00CC7A67"/>
    <w:rsid w:val="00CC7B11"/>
    <w:rsid w:val="00CD3D37"/>
    <w:rsid w:val="00CD5919"/>
    <w:rsid w:val="00CE352D"/>
    <w:rsid w:val="00CF6100"/>
    <w:rsid w:val="00CF67DA"/>
    <w:rsid w:val="00CF6DA9"/>
    <w:rsid w:val="00D05A75"/>
    <w:rsid w:val="00D22FC4"/>
    <w:rsid w:val="00D25784"/>
    <w:rsid w:val="00D279C3"/>
    <w:rsid w:val="00D317BB"/>
    <w:rsid w:val="00D319A8"/>
    <w:rsid w:val="00D3512D"/>
    <w:rsid w:val="00D373FF"/>
    <w:rsid w:val="00D476E5"/>
    <w:rsid w:val="00D5375C"/>
    <w:rsid w:val="00D61AEB"/>
    <w:rsid w:val="00D63E94"/>
    <w:rsid w:val="00D63F94"/>
    <w:rsid w:val="00D72B43"/>
    <w:rsid w:val="00D77447"/>
    <w:rsid w:val="00D831FA"/>
    <w:rsid w:val="00D84171"/>
    <w:rsid w:val="00D84665"/>
    <w:rsid w:val="00D97C39"/>
    <w:rsid w:val="00D97DC7"/>
    <w:rsid w:val="00DA10D3"/>
    <w:rsid w:val="00DA54B9"/>
    <w:rsid w:val="00DA5708"/>
    <w:rsid w:val="00DA5EC1"/>
    <w:rsid w:val="00DC17CF"/>
    <w:rsid w:val="00DE5E23"/>
    <w:rsid w:val="00DF3289"/>
    <w:rsid w:val="00DF384A"/>
    <w:rsid w:val="00DF5798"/>
    <w:rsid w:val="00DF5BFC"/>
    <w:rsid w:val="00E0043F"/>
    <w:rsid w:val="00E00A61"/>
    <w:rsid w:val="00E03426"/>
    <w:rsid w:val="00E15C5E"/>
    <w:rsid w:val="00E21418"/>
    <w:rsid w:val="00E24BE7"/>
    <w:rsid w:val="00E24C45"/>
    <w:rsid w:val="00E277AE"/>
    <w:rsid w:val="00E3200A"/>
    <w:rsid w:val="00E36444"/>
    <w:rsid w:val="00E36CBF"/>
    <w:rsid w:val="00E42644"/>
    <w:rsid w:val="00E44552"/>
    <w:rsid w:val="00E47A25"/>
    <w:rsid w:val="00E50C5B"/>
    <w:rsid w:val="00E60585"/>
    <w:rsid w:val="00E626BE"/>
    <w:rsid w:val="00E63334"/>
    <w:rsid w:val="00E64C93"/>
    <w:rsid w:val="00E725E0"/>
    <w:rsid w:val="00E806AF"/>
    <w:rsid w:val="00E87A7D"/>
    <w:rsid w:val="00E91188"/>
    <w:rsid w:val="00EA32BA"/>
    <w:rsid w:val="00EA4131"/>
    <w:rsid w:val="00EB2E76"/>
    <w:rsid w:val="00ED2D73"/>
    <w:rsid w:val="00EE1C32"/>
    <w:rsid w:val="00EE37ED"/>
    <w:rsid w:val="00EE78CB"/>
    <w:rsid w:val="00EF0852"/>
    <w:rsid w:val="00EF3CB5"/>
    <w:rsid w:val="00F059B0"/>
    <w:rsid w:val="00F12382"/>
    <w:rsid w:val="00F1447B"/>
    <w:rsid w:val="00F152E9"/>
    <w:rsid w:val="00F43D38"/>
    <w:rsid w:val="00F45B0D"/>
    <w:rsid w:val="00F50F8B"/>
    <w:rsid w:val="00F5230F"/>
    <w:rsid w:val="00F57727"/>
    <w:rsid w:val="00F6059F"/>
    <w:rsid w:val="00F66F4D"/>
    <w:rsid w:val="00F72033"/>
    <w:rsid w:val="00F7295B"/>
    <w:rsid w:val="00F74E40"/>
    <w:rsid w:val="00F77589"/>
    <w:rsid w:val="00F775AB"/>
    <w:rsid w:val="00F82249"/>
    <w:rsid w:val="00F84F9B"/>
    <w:rsid w:val="00F8606E"/>
    <w:rsid w:val="00F968DB"/>
    <w:rsid w:val="00FB46A4"/>
    <w:rsid w:val="00FB67D2"/>
    <w:rsid w:val="00FB71A2"/>
    <w:rsid w:val="00FC31BB"/>
    <w:rsid w:val="00FD085F"/>
    <w:rsid w:val="00FD21FC"/>
    <w:rsid w:val="00FD68EA"/>
    <w:rsid w:val="00FE3DBC"/>
    <w:rsid w:val="00FE573A"/>
    <w:rsid w:val="00FE6AAD"/>
    <w:rsid w:val="00FF095D"/>
    <w:rsid w:val="00FF1B72"/>
    <w:rsid w:val="00FF4A86"/>
    <w:rsid w:val="00FF5D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DA700"/>
  <w15:docId w15:val="{DDDB3E4D-01B4-4E91-BF80-07D4B417A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06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6A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571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5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9C74D2-A9DC-46AF-B99D-4A8614D44F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1119</TotalTime>
  <Pages>1</Pages>
  <Words>339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</dc:creator>
  <cp:keywords/>
  <dc:description/>
  <cp:lastModifiedBy>somanathajena01@outlook.com</cp:lastModifiedBy>
  <cp:revision>459</cp:revision>
  <cp:lastPrinted>2014-09-19T14:39:00Z</cp:lastPrinted>
  <dcterms:created xsi:type="dcterms:W3CDTF">2014-05-23T11:06:00Z</dcterms:created>
  <dcterms:modified xsi:type="dcterms:W3CDTF">2025-01-08T14:14:00Z</dcterms:modified>
</cp:coreProperties>
</file>