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3DF9F" w14:textId="1C4F314F" w:rsidR="00BC2738" w:rsidRPr="00BC2738" w:rsidRDefault="0050134E" w:rsidP="00BC2738">
      <w:pPr>
        <w:shd w:val="clear" w:color="auto" w:fill="FFFFFF"/>
        <w:spacing w:before="100" w:beforeAutospacing="1" w:after="100" w:afterAutospacing="1" w:line="276" w:lineRule="auto"/>
        <w:rPr>
          <w:rFonts w:ascii="Times New Roman" w:hAnsi="Times New Roman" w:cs="Times New Roman"/>
          <w:color w:val="21212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12121"/>
          <w:sz w:val="24"/>
          <w:szCs w:val="24"/>
        </w:rPr>
        <w:t>Online Resource 1</w:t>
      </w:r>
      <w:r w:rsidR="00BC2738" w:rsidRPr="00BC2738">
        <w:rPr>
          <w:rFonts w:ascii="Times New Roman" w:hAnsi="Times New Roman" w:cs="Times New Roman"/>
          <w:color w:val="212121"/>
          <w:sz w:val="24"/>
          <w:szCs w:val="24"/>
        </w:rPr>
        <w:t xml:space="preserve"> Comparison of the protocols for extraction and yield of </w:t>
      </w:r>
      <w:r w:rsidR="00BC2738" w:rsidRPr="00BC2738">
        <w:rPr>
          <w:rFonts w:ascii="Times New Roman" w:hAnsi="Times New Roman" w:cs="Times New Roman"/>
          <w:sz w:val="24"/>
          <w:szCs w:val="24"/>
        </w:rPr>
        <w:t>PM</w:t>
      </w:r>
      <w:r w:rsidR="00BC2738" w:rsidRPr="00BC2738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="00BC2738" w:rsidRPr="00BC2738">
        <w:rPr>
          <w:rFonts w:ascii="Times New Roman" w:hAnsi="Times New Roman" w:cs="Times New Roman"/>
          <w:color w:val="212121"/>
          <w:sz w:val="24"/>
          <w:szCs w:val="24"/>
        </w:rPr>
        <w:t xml:space="preserve"> from quartz and Teflon filters 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3080"/>
        <w:gridCol w:w="3081"/>
        <w:gridCol w:w="3586"/>
      </w:tblGrid>
      <w:tr w:rsidR="00BC2738" w:rsidRPr="00BC2738" w14:paraId="0D954928" w14:textId="77777777" w:rsidTr="00D04409">
        <w:tc>
          <w:tcPr>
            <w:tcW w:w="3080" w:type="dxa"/>
          </w:tcPr>
          <w:p w14:paraId="3566B47F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  <w:t>Parameters</w:t>
            </w:r>
          </w:p>
        </w:tc>
        <w:tc>
          <w:tcPr>
            <w:tcW w:w="3081" w:type="dxa"/>
          </w:tcPr>
          <w:p w14:paraId="40274EE4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  <w:t>Quartz filter</w:t>
            </w:r>
          </w:p>
        </w:tc>
        <w:tc>
          <w:tcPr>
            <w:tcW w:w="3586" w:type="dxa"/>
          </w:tcPr>
          <w:p w14:paraId="3F0A6A1A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  <w:t>Teflon filter</w:t>
            </w:r>
          </w:p>
        </w:tc>
      </w:tr>
      <w:tr w:rsidR="00BC2738" w:rsidRPr="00BC2738" w14:paraId="270A72C4" w14:textId="77777777" w:rsidTr="00D04409">
        <w:tc>
          <w:tcPr>
            <w:tcW w:w="3080" w:type="dxa"/>
          </w:tcPr>
          <w:p w14:paraId="3324319D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Sonication duration</w:t>
            </w:r>
          </w:p>
        </w:tc>
        <w:tc>
          <w:tcPr>
            <w:tcW w:w="3081" w:type="dxa"/>
          </w:tcPr>
          <w:p w14:paraId="0E9022B7" w14:textId="77777777" w:rsidR="00BC2738" w:rsidRPr="00BC2738" w:rsidRDefault="00BC2738" w:rsidP="00D044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30 min with ethanol</w:t>
            </w:r>
          </w:p>
          <w:p w14:paraId="4A906F51" w14:textId="77777777" w:rsidR="00BC2738" w:rsidRPr="00BC2738" w:rsidRDefault="00BC2738" w:rsidP="00D04409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15 min (thrice) with water</w:t>
            </w:r>
          </w:p>
        </w:tc>
        <w:tc>
          <w:tcPr>
            <w:tcW w:w="3586" w:type="dxa"/>
          </w:tcPr>
          <w:p w14:paraId="220B500B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5 min with 9:1 (methanol: water)</w:t>
            </w:r>
          </w:p>
        </w:tc>
      </w:tr>
      <w:tr w:rsidR="00BC2738" w:rsidRPr="00BC2738" w14:paraId="29CC6B3D" w14:textId="77777777" w:rsidTr="00D04409">
        <w:tc>
          <w:tcPr>
            <w:tcW w:w="3080" w:type="dxa"/>
          </w:tcPr>
          <w:p w14:paraId="56E18897" w14:textId="77777777" w:rsidR="00BC2738" w:rsidRPr="00BC2738" w:rsidRDefault="00BC2738" w:rsidP="00D04409">
            <w:pPr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Solvent required for sonication</w:t>
            </w:r>
          </w:p>
        </w:tc>
        <w:tc>
          <w:tcPr>
            <w:tcW w:w="3081" w:type="dxa"/>
          </w:tcPr>
          <w:p w14:paraId="2541FC52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10 ml</w:t>
            </w:r>
          </w:p>
        </w:tc>
        <w:tc>
          <w:tcPr>
            <w:tcW w:w="3586" w:type="dxa"/>
          </w:tcPr>
          <w:p w14:paraId="6F79AC1B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3 ml</w:t>
            </w:r>
          </w:p>
        </w:tc>
      </w:tr>
      <w:tr w:rsidR="00BC2738" w:rsidRPr="00BC2738" w14:paraId="66F1D0A7" w14:textId="77777777" w:rsidTr="00D04409">
        <w:tc>
          <w:tcPr>
            <w:tcW w:w="3080" w:type="dxa"/>
          </w:tcPr>
          <w:p w14:paraId="223ADE80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sz w:val="24"/>
                <w:szCs w:val="24"/>
              </w:rPr>
              <w:t>Centrifugation duration</w:t>
            </w:r>
          </w:p>
        </w:tc>
        <w:tc>
          <w:tcPr>
            <w:tcW w:w="3081" w:type="dxa"/>
          </w:tcPr>
          <w:p w14:paraId="47769816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60 mins</w:t>
            </w:r>
          </w:p>
        </w:tc>
        <w:tc>
          <w:tcPr>
            <w:tcW w:w="3586" w:type="dxa"/>
          </w:tcPr>
          <w:p w14:paraId="2BB557B0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15 mins</w:t>
            </w:r>
          </w:p>
        </w:tc>
      </w:tr>
      <w:tr w:rsidR="00BC2738" w:rsidRPr="00BC2738" w14:paraId="3030D0DF" w14:textId="77777777" w:rsidTr="00D04409">
        <w:tc>
          <w:tcPr>
            <w:tcW w:w="3080" w:type="dxa"/>
          </w:tcPr>
          <w:p w14:paraId="65DE8F13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Yield of pollutant</w:t>
            </w:r>
          </w:p>
        </w:tc>
        <w:tc>
          <w:tcPr>
            <w:tcW w:w="3081" w:type="dxa"/>
          </w:tcPr>
          <w:p w14:paraId="2623C823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300 μg/filter</w:t>
            </w:r>
          </w:p>
        </w:tc>
        <w:tc>
          <w:tcPr>
            <w:tcW w:w="3586" w:type="dxa"/>
          </w:tcPr>
          <w:p w14:paraId="45C1A056" w14:textId="77777777" w:rsidR="00BC2738" w:rsidRPr="00BC2738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</w:rPr>
            </w:pPr>
            <w:r w:rsidRPr="00BC2738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1000 μg/filter</w:t>
            </w:r>
          </w:p>
        </w:tc>
      </w:tr>
    </w:tbl>
    <w:p w14:paraId="6482D60C" w14:textId="4988C8DB" w:rsidR="00DB00C3" w:rsidRDefault="00DB00C3">
      <w:pPr>
        <w:rPr>
          <w:rFonts w:ascii="Times New Roman" w:hAnsi="Times New Roman" w:cs="Times New Roman"/>
          <w:sz w:val="24"/>
          <w:szCs w:val="24"/>
        </w:rPr>
      </w:pPr>
    </w:p>
    <w:p w14:paraId="758CE73B" w14:textId="77777777" w:rsidR="00426E27" w:rsidRDefault="00426E27">
      <w:pPr>
        <w:rPr>
          <w:rFonts w:ascii="Times New Roman" w:hAnsi="Times New Roman" w:cs="Times New Roman"/>
          <w:sz w:val="24"/>
          <w:szCs w:val="24"/>
        </w:rPr>
      </w:pPr>
    </w:p>
    <w:p w14:paraId="0AE63C73" w14:textId="77777777" w:rsidR="00426E27" w:rsidRDefault="00426E27">
      <w:pPr>
        <w:rPr>
          <w:rFonts w:ascii="Times New Roman" w:hAnsi="Times New Roman" w:cs="Times New Roman"/>
          <w:sz w:val="24"/>
          <w:szCs w:val="24"/>
        </w:rPr>
      </w:pPr>
    </w:p>
    <w:p w14:paraId="4EFCDC9B" w14:textId="77777777" w:rsidR="00426E27" w:rsidRPr="00BC2738" w:rsidRDefault="00426E27">
      <w:pPr>
        <w:rPr>
          <w:rFonts w:ascii="Times New Roman" w:hAnsi="Times New Roman" w:cs="Times New Roman"/>
          <w:sz w:val="24"/>
          <w:szCs w:val="24"/>
        </w:rPr>
      </w:pPr>
    </w:p>
    <w:p w14:paraId="67029FCF" w14:textId="53B90E93" w:rsidR="00BC2738" w:rsidRPr="00070A46" w:rsidRDefault="0050134E" w:rsidP="00BC27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Online Resource 2</w:t>
      </w:r>
      <w:r w:rsidR="00BC2738">
        <w:rPr>
          <w:rFonts w:ascii="Times New Roman" w:hAnsi="Times New Roman" w:cs="Times New Roman"/>
          <w:sz w:val="24"/>
          <w:szCs w:val="24"/>
        </w:rPr>
        <w:t xml:space="preserve"> Primer used for qRT-PCR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178"/>
      </w:tblGrid>
      <w:tr w:rsidR="00BC2738" w:rsidRPr="00070A46" w14:paraId="55026658" w14:textId="77777777" w:rsidTr="00D04409">
        <w:tc>
          <w:tcPr>
            <w:tcW w:w="1838" w:type="dxa"/>
          </w:tcPr>
          <w:p w14:paraId="6AB9B2BF" w14:textId="77777777" w:rsidR="00BC2738" w:rsidRPr="00070A46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Genes</w:t>
            </w:r>
          </w:p>
        </w:tc>
        <w:tc>
          <w:tcPr>
            <w:tcW w:w="7178" w:type="dxa"/>
          </w:tcPr>
          <w:p w14:paraId="710B2E76" w14:textId="77777777" w:rsidR="00BC2738" w:rsidRPr="00070A46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Primer sequences</w:t>
            </w:r>
          </w:p>
        </w:tc>
      </w:tr>
      <w:tr w:rsidR="00BC2738" w:rsidRPr="00070A46" w14:paraId="49E15DBE" w14:textId="77777777" w:rsidTr="00D04409">
        <w:tc>
          <w:tcPr>
            <w:tcW w:w="1838" w:type="dxa"/>
          </w:tcPr>
          <w:p w14:paraId="581D1303" w14:textId="77777777" w:rsidR="00BC2738" w:rsidRPr="00070A46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tgs1</w:t>
            </w:r>
          </w:p>
        </w:tc>
        <w:tc>
          <w:tcPr>
            <w:tcW w:w="7178" w:type="dxa"/>
          </w:tcPr>
          <w:p w14:paraId="6E6F3A25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F: ATTCCGTGTCAATCCAAGCG</w:t>
            </w:r>
          </w:p>
          <w:p w14:paraId="3C169866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R: AGCGACGCAAATCACTGATC</w:t>
            </w:r>
          </w:p>
        </w:tc>
      </w:tr>
      <w:tr w:rsidR="00BC2738" w:rsidRPr="00070A46" w14:paraId="5FE19EAD" w14:textId="77777777" w:rsidTr="00D04409">
        <w:tc>
          <w:tcPr>
            <w:tcW w:w="1838" w:type="dxa"/>
          </w:tcPr>
          <w:p w14:paraId="65D60FF2" w14:textId="77777777" w:rsidR="00BC2738" w:rsidRPr="00070A46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icl</w:t>
            </w:r>
          </w:p>
        </w:tc>
        <w:tc>
          <w:tcPr>
            <w:tcW w:w="7178" w:type="dxa"/>
          </w:tcPr>
          <w:p w14:paraId="602EB385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F: CATCGCCAAGTTCCAGAAGG</w:t>
            </w:r>
          </w:p>
          <w:p w14:paraId="7AA9D1C6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R: CATACGCGCTCATCTGGTTC</w:t>
            </w:r>
          </w:p>
        </w:tc>
      </w:tr>
      <w:tr w:rsidR="00BC2738" w:rsidRPr="00070A46" w14:paraId="7F299309" w14:textId="77777777" w:rsidTr="00D04409">
        <w:tc>
          <w:tcPr>
            <w:tcW w:w="1838" w:type="dxa"/>
          </w:tcPr>
          <w:p w14:paraId="6D913587" w14:textId="77777777" w:rsidR="00BC2738" w:rsidRPr="00070A46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hspX</w:t>
            </w:r>
          </w:p>
        </w:tc>
        <w:tc>
          <w:tcPr>
            <w:tcW w:w="7178" w:type="dxa"/>
          </w:tcPr>
          <w:p w14:paraId="76BF5E59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F: CAAATGGCCACCACCCTTCC</w:t>
            </w:r>
          </w:p>
          <w:p w14:paraId="26936229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R: CTCGTCTTCCAGCCGCATCA</w:t>
            </w:r>
          </w:p>
        </w:tc>
      </w:tr>
      <w:tr w:rsidR="00BC2738" w:rsidRPr="00070A46" w14:paraId="280D67CB" w14:textId="77777777" w:rsidTr="00D04409">
        <w:tc>
          <w:tcPr>
            <w:tcW w:w="1838" w:type="dxa"/>
          </w:tcPr>
          <w:p w14:paraId="78FABFCB" w14:textId="77777777" w:rsidR="00BC2738" w:rsidRPr="00070A46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rpfB</w:t>
            </w:r>
          </w:p>
        </w:tc>
        <w:tc>
          <w:tcPr>
            <w:tcW w:w="7178" w:type="dxa"/>
          </w:tcPr>
          <w:p w14:paraId="469CD4F1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F: CGACGCTAAGCAGGTGTGGACGAC</w:t>
            </w:r>
          </w:p>
          <w:p w14:paraId="09A207AF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R: CACTCAGCAGCCCCGCGACATTGG</w:t>
            </w:r>
          </w:p>
        </w:tc>
      </w:tr>
      <w:tr w:rsidR="00BC2738" w:rsidRPr="00070A46" w14:paraId="6069FD3D" w14:textId="77777777" w:rsidTr="00D04409">
        <w:tc>
          <w:tcPr>
            <w:tcW w:w="1838" w:type="dxa"/>
          </w:tcPr>
          <w:p w14:paraId="25539876" w14:textId="77777777" w:rsidR="00BC2738" w:rsidRPr="00070A46" w:rsidRDefault="00BC2738" w:rsidP="00D0440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16s rRNA</w:t>
            </w:r>
          </w:p>
        </w:tc>
        <w:tc>
          <w:tcPr>
            <w:tcW w:w="7178" w:type="dxa"/>
          </w:tcPr>
          <w:p w14:paraId="130CA5CF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F: TCCCGGGCCTTGTACACA</w:t>
            </w:r>
          </w:p>
          <w:p w14:paraId="6741BFDA" w14:textId="77777777" w:rsidR="00BC2738" w:rsidRPr="00070A46" w:rsidRDefault="00BC2738" w:rsidP="00D0440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A46">
              <w:rPr>
                <w:rFonts w:ascii="Times New Roman" w:hAnsi="Times New Roman" w:cs="Times New Roman"/>
                <w:sz w:val="24"/>
                <w:szCs w:val="24"/>
              </w:rPr>
              <w:t>R: CCACTGGCTTCGGGTGTTA</w:t>
            </w:r>
          </w:p>
        </w:tc>
      </w:tr>
    </w:tbl>
    <w:p w14:paraId="724890F4" w14:textId="77777777" w:rsidR="00531CA6" w:rsidRDefault="00531CA6" w:rsidP="00BC27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454DE9" w14:textId="1DB9D798" w:rsidR="00531CA6" w:rsidRDefault="00531CA6" w:rsidP="00BC27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4405E3" w14:textId="0F199F70" w:rsidR="00BC2738" w:rsidRDefault="00BC2738" w:rsidP="00BC273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CC752C" w14:textId="4F5EBEE7" w:rsidR="00531CA6" w:rsidRPr="00531CA6" w:rsidRDefault="00531CA6" w:rsidP="00531CA6">
      <w:pPr>
        <w:rPr>
          <w:rFonts w:ascii="Times New Roman" w:hAnsi="Times New Roman" w:cs="Times New Roman"/>
          <w:sz w:val="24"/>
          <w:szCs w:val="24"/>
        </w:rPr>
      </w:pPr>
    </w:p>
    <w:p w14:paraId="734B9223" w14:textId="0E373749" w:rsidR="00531CA6" w:rsidRPr="00531CA6" w:rsidRDefault="00531CA6" w:rsidP="00531CA6">
      <w:pPr>
        <w:rPr>
          <w:rFonts w:ascii="Times New Roman" w:hAnsi="Times New Roman" w:cs="Times New Roman"/>
          <w:sz w:val="24"/>
          <w:szCs w:val="24"/>
        </w:rPr>
      </w:pPr>
    </w:p>
    <w:p w14:paraId="626C906A" w14:textId="21FDCD78" w:rsidR="00531CA6" w:rsidRDefault="00924D73" w:rsidP="00531CA6">
      <w:pPr>
        <w:tabs>
          <w:tab w:val="left" w:pos="8040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BB41B2" wp14:editId="058A8BF0">
                <wp:simplePos x="0" y="0"/>
                <wp:positionH relativeFrom="leftMargin">
                  <wp:posOffset>3971925</wp:posOffset>
                </wp:positionH>
                <wp:positionV relativeFrom="paragraph">
                  <wp:posOffset>2028825</wp:posOffset>
                </wp:positionV>
                <wp:extent cx="1409700" cy="2762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276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3AEFDF" w14:textId="77777777" w:rsidR="0050134E" w:rsidRPr="0050134E" w:rsidRDefault="0050134E" w:rsidP="005013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0134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40X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magnification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BB41B2" id="Rectangle 11" o:spid="_x0000_s1026" style="position:absolute;margin-left:312.75pt;margin-top:159.75pt;width:111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" fillcolor="white [3201]" strokecolor="white [3212]" strokeweight="1pt">
                <v:textbox>
                  <w:txbxContent>
                    <w:p w14:paraId="793AEFDF" w14:textId="77777777" w:rsidR="0050134E" w:rsidRPr="0050134E" w:rsidRDefault="0050134E" w:rsidP="0050134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50134E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40X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magnification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F084D5" wp14:editId="700C3F41">
                <wp:simplePos x="0" y="0"/>
                <wp:positionH relativeFrom="leftMargin">
                  <wp:posOffset>361950</wp:posOffset>
                </wp:positionH>
                <wp:positionV relativeFrom="paragraph">
                  <wp:posOffset>2019300</wp:posOffset>
                </wp:positionV>
                <wp:extent cx="1409700" cy="2762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276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3D8509" w14:textId="4190FF91" w:rsidR="0050134E" w:rsidRPr="0050134E" w:rsidRDefault="0050134E" w:rsidP="005013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0134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40X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magnification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F084D5" id="Rectangle 8" o:spid="_x0000_s1027" style="position:absolute;margin-left:28.5pt;margin-top:159pt;width:111pt;height:21.75pt;z-index:25166848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" fillcolor="white [3201]" strokecolor="white [3212]" strokeweight="1pt">
                <v:textbox>
                  <w:txbxContent>
                    <w:p w14:paraId="383D8509" w14:textId="4190FF91" w:rsidR="0050134E" w:rsidRPr="0050134E" w:rsidRDefault="0050134E" w:rsidP="0050134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50134E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40X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magnification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F349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C36CC0" wp14:editId="637A817F">
                <wp:simplePos x="0" y="0"/>
                <wp:positionH relativeFrom="leftMargin">
                  <wp:posOffset>4019550</wp:posOffset>
                </wp:positionH>
                <wp:positionV relativeFrom="paragraph">
                  <wp:posOffset>304800</wp:posOffset>
                </wp:positionV>
                <wp:extent cx="447675" cy="3429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9C590" w14:textId="36DF8BB8" w:rsidR="0050134E" w:rsidRPr="0050134E" w:rsidRDefault="000F3495" w:rsidP="005013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 w:rsidR="0050134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C36CC0" id="Rectangle 5" o:spid="_x0000_s1028" style="position:absolute;margin-left:316.5pt;margin-top:24pt;width:35.25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" fillcolor="white [3201]" strokecolor="white [3212]" strokeweight="1pt">
                <v:textbox>
                  <w:txbxContent>
                    <w:p w14:paraId="6E59C590" w14:textId="36DF8BB8" w:rsidR="0050134E" w:rsidRPr="0050134E" w:rsidRDefault="000F3495" w:rsidP="0050134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r w:rsidR="0050134E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F349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F24B07" wp14:editId="7057E8CD">
                <wp:simplePos x="0" y="0"/>
                <wp:positionH relativeFrom="leftMargin">
                  <wp:posOffset>400050</wp:posOffset>
                </wp:positionH>
                <wp:positionV relativeFrom="paragraph">
                  <wp:posOffset>266700</wp:posOffset>
                </wp:positionV>
                <wp:extent cx="438150" cy="3429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D41353" w14:textId="763398AF" w:rsidR="0050134E" w:rsidRPr="0050134E" w:rsidRDefault="000F3495" w:rsidP="005013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 w:rsidR="0050134E" w:rsidRPr="0050134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24B07" id="Rectangle 4" o:spid="_x0000_s1029" style="position:absolute;margin-left:31.5pt;margin-top:21pt;width:34.5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" fillcolor="white [3201]" strokecolor="white [3212]" strokeweight="1pt">
                <v:textbox>
                  <w:txbxContent>
                    <w:p w14:paraId="7ED41353" w14:textId="763398AF" w:rsidR="0050134E" w:rsidRPr="0050134E" w:rsidRDefault="000F3495" w:rsidP="0050134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(</w:t>
                      </w:r>
                      <w:r w:rsidR="0050134E" w:rsidRPr="0050134E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0134E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5672A3" wp14:editId="20C03842">
                <wp:simplePos x="0" y="0"/>
                <wp:positionH relativeFrom="column">
                  <wp:posOffset>5057457</wp:posOffset>
                </wp:positionH>
                <wp:positionV relativeFrom="paragraph">
                  <wp:posOffset>1168718</wp:posOffset>
                </wp:positionV>
                <wp:extent cx="110192" cy="279664"/>
                <wp:effectExtent l="0" t="65722" r="0" b="53023"/>
                <wp:wrapNone/>
                <wp:docPr id="19" name="Arrow: Dow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59107">
                          <a:off x="0" y="0"/>
                          <a:ext cx="110192" cy="279664"/>
                        </a:xfrm>
                        <a:prstGeom prst="downArrow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4A806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9" o:spid="_x0000_s1026" type="#_x0000_t67" style="position:absolute;margin-left:398.2pt;margin-top:92.05pt;width:8.7pt;height:22pt;rotation:3232134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" adj="17345" fillcolor="white [3201]" stroked="f" strokeweight="1pt"/>
            </w:pict>
          </mc:Fallback>
        </mc:AlternateContent>
      </w:r>
      <w:r w:rsidR="0050134E" w:rsidRPr="00327333">
        <w:rPr>
          <w:noProof/>
        </w:rPr>
        <w:drawing>
          <wp:anchor distT="0" distB="0" distL="114300" distR="114300" simplePos="0" relativeHeight="251663360" behindDoc="1" locked="0" layoutInCell="1" allowOverlap="1" wp14:anchorId="1D6EFDC6" wp14:editId="3BD67366">
            <wp:simplePos x="0" y="0"/>
            <wp:positionH relativeFrom="column">
              <wp:posOffset>3000375</wp:posOffset>
            </wp:positionH>
            <wp:positionV relativeFrom="paragraph">
              <wp:posOffset>228600</wp:posOffset>
            </wp:positionV>
            <wp:extent cx="3213100" cy="2062480"/>
            <wp:effectExtent l="0" t="0" r="6350" b="0"/>
            <wp:wrapTight wrapText="bothSides">
              <wp:wrapPolygon edited="0">
                <wp:start x="128" y="0"/>
                <wp:lineTo x="128" y="21347"/>
                <wp:lineTo x="21515" y="21347"/>
                <wp:lineTo x="21515" y="0"/>
                <wp:lineTo x="128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73"/>
                    <a:stretch/>
                  </pic:blipFill>
                  <pic:spPr bwMode="auto">
                    <a:xfrm>
                      <a:off x="0" y="0"/>
                      <a:ext cx="3213100" cy="206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34E" w:rsidRPr="00327333">
        <w:rPr>
          <w:noProof/>
        </w:rPr>
        <w:drawing>
          <wp:anchor distT="0" distB="0" distL="114300" distR="114300" simplePos="0" relativeHeight="251661312" behindDoc="1" locked="0" layoutInCell="1" allowOverlap="1" wp14:anchorId="25B4E473" wp14:editId="3F5461A8">
            <wp:simplePos x="0" y="0"/>
            <wp:positionH relativeFrom="column">
              <wp:posOffset>-542925</wp:posOffset>
            </wp:positionH>
            <wp:positionV relativeFrom="paragraph">
              <wp:posOffset>238125</wp:posOffset>
            </wp:positionV>
            <wp:extent cx="3418205" cy="2079625"/>
            <wp:effectExtent l="0" t="0" r="0" b="0"/>
            <wp:wrapTight wrapText="bothSides">
              <wp:wrapPolygon edited="0">
                <wp:start x="0" y="0"/>
                <wp:lineTo x="0" y="21369"/>
                <wp:lineTo x="21187" y="21369"/>
                <wp:lineTo x="2118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487"/>
                    <a:stretch/>
                  </pic:blipFill>
                  <pic:spPr bwMode="auto">
                    <a:xfrm>
                      <a:off x="0" y="0"/>
                      <a:ext cx="3418205" cy="207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E8C365" w14:textId="385AC61C" w:rsidR="00531CA6" w:rsidRDefault="008264AD" w:rsidP="00531CA6">
      <w:pPr>
        <w:tabs>
          <w:tab w:val="left" w:pos="8040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8C080D5" wp14:editId="7B688A66">
                <wp:simplePos x="0" y="0"/>
                <wp:positionH relativeFrom="margin">
                  <wp:posOffset>-315595</wp:posOffset>
                </wp:positionH>
                <wp:positionV relativeFrom="paragraph">
                  <wp:posOffset>2329815</wp:posOffset>
                </wp:positionV>
                <wp:extent cx="6553200" cy="981075"/>
                <wp:effectExtent l="0" t="0" r="0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981075"/>
                        </a:xfrm>
                        <a:prstGeom prst="rect">
                          <a:avLst/>
                        </a:prstGeom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8F32FA" w14:textId="23E4053B" w:rsidR="0050134E" w:rsidRDefault="0050134E" w:rsidP="0050134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0134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12121"/>
                                <w:sz w:val="24"/>
                                <w:szCs w:val="24"/>
                              </w:rPr>
                              <w:t>Online Resource 3</w:t>
                            </w:r>
                            <w:r w:rsidRPr="0050134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Microscopic examination of PBMCs granuloma formed with </w:t>
                            </w:r>
                            <w:r w:rsidRPr="0050134E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M. </w:t>
                            </w:r>
                            <w:proofErr w:type="spellStart"/>
                            <w:r w:rsidRPr="0050134E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bovis</w:t>
                            </w:r>
                            <w:proofErr w:type="spellEnd"/>
                            <w:r w:rsidRPr="0050134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BCG.</w:t>
                            </w:r>
                            <w:r w:rsidRPr="00070A4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0134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a)</w:t>
                            </w:r>
                            <w:r w:rsidRPr="00182E44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 Inverted phase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Pr="00182E44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>contrast microscopic images showing granuloma like cellular aggregates after 10 days incubation of PBMCs with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82E44">
                              <w:rPr>
                                <w:rFonts w:ascii="Times New Roman" w:hAnsi="Times New Roman" w:cs="Times New Roman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M. </w:t>
                            </w:r>
                            <w:proofErr w:type="spellStart"/>
                            <w:r w:rsidRPr="00182E44">
                              <w:rPr>
                                <w:rFonts w:ascii="Times New Roman" w:hAnsi="Times New Roman" w:cs="Times New Roman"/>
                                <w:bCs/>
                                <w:i/>
                                <w:sz w:val="24"/>
                                <w:szCs w:val="24"/>
                              </w:rPr>
                              <w:t>bovis</w:t>
                            </w:r>
                            <w:proofErr w:type="spellEnd"/>
                            <w:r w:rsidRPr="00182E44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  <w:t xml:space="preserve"> BCG</w:t>
                            </w:r>
                            <w:r w:rsidRPr="000C59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50134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b)</w:t>
                            </w:r>
                            <w:r w:rsidRPr="000C59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C5992">
                              <w:rPr>
                                <w:rFonts w:ascii="Times New Roman" w:hAnsi="Times New Roman" w:cs="Times New Roman"/>
                                <w:bCs/>
                                <w:color w:val="212121"/>
                                <w:sz w:val="24"/>
                                <w:szCs w:val="24"/>
                              </w:rPr>
                              <w:t>Acid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color w:val="212121"/>
                                <w:sz w:val="24"/>
                                <w:szCs w:val="24"/>
                              </w:rPr>
                              <w:t>-</w:t>
                            </w:r>
                            <w:r w:rsidRPr="000C5992">
                              <w:rPr>
                                <w:rFonts w:ascii="Times New Roman" w:hAnsi="Times New Roman" w:cs="Times New Roman"/>
                                <w:bCs/>
                                <w:color w:val="212121"/>
                                <w:sz w:val="24"/>
                                <w:szCs w:val="24"/>
                              </w:rPr>
                              <w:t>fast (ZN) staining of human PBMCs granuloma formed in the presence of 0.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color w:val="212121"/>
                                <w:sz w:val="24"/>
                                <w:szCs w:val="24"/>
                              </w:rPr>
                              <w:t xml:space="preserve">1 </w:t>
                            </w:r>
                            <w:r w:rsidRPr="000C5992">
                              <w:rPr>
                                <w:rFonts w:ascii="Times New Roman" w:hAnsi="Times New Roman" w:cs="Times New Roman"/>
                                <w:bCs/>
                                <w:color w:val="212121"/>
                                <w:sz w:val="24"/>
                                <w:szCs w:val="24"/>
                              </w:rPr>
                              <w:t xml:space="preserve">MOI of </w:t>
                            </w:r>
                            <w:r w:rsidRPr="000C599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color w:val="212121"/>
                                <w:sz w:val="24"/>
                                <w:szCs w:val="24"/>
                              </w:rPr>
                              <w:t xml:space="preserve">M. </w:t>
                            </w:r>
                            <w:proofErr w:type="spellStart"/>
                            <w:r w:rsidRPr="000C5992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color w:val="212121"/>
                                <w:sz w:val="24"/>
                                <w:szCs w:val="24"/>
                              </w:rPr>
                              <w:t>bovis</w:t>
                            </w:r>
                            <w:proofErr w:type="spellEnd"/>
                            <w:r w:rsidRPr="000C5992">
                              <w:rPr>
                                <w:rFonts w:ascii="Times New Roman" w:hAnsi="Times New Roman" w:cs="Times New Roman"/>
                                <w:bCs/>
                                <w:color w:val="212121"/>
                                <w:sz w:val="24"/>
                                <w:szCs w:val="24"/>
                              </w:rPr>
                              <w:t xml:space="preserve"> BCG</w:t>
                            </w:r>
                          </w:p>
                          <w:p w14:paraId="29A399C2" w14:textId="77777777" w:rsidR="0050134E" w:rsidRDefault="0050134E" w:rsidP="0050134E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C080D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margin-left:-24.85pt;margin-top:183.45pt;width:516pt;height:77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" fillcolor="white [3201]" stroked="f" strokeweight="1pt">
                <v:textbox>
                  <w:txbxContent>
                    <w:p w14:paraId="6D8F32FA" w14:textId="23E4053B" w:rsidR="0050134E" w:rsidRDefault="0050134E" w:rsidP="0050134E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0134E">
                        <w:rPr>
                          <w:rFonts w:ascii="Times New Roman" w:hAnsi="Times New Roman" w:cs="Times New Roman"/>
                          <w:b/>
                          <w:bCs/>
                          <w:color w:val="212121"/>
                          <w:sz w:val="24"/>
                          <w:szCs w:val="24"/>
                        </w:rPr>
                        <w:t>Online Resource 3</w:t>
                      </w:r>
                      <w:r w:rsidRPr="0050134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Microscopic examination of PBMCs granuloma formed with </w:t>
                      </w:r>
                      <w:r w:rsidRPr="0050134E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M. </w:t>
                      </w:r>
                      <w:proofErr w:type="spellStart"/>
                      <w:r w:rsidRPr="0050134E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bovis</w:t>
                      </w:r>
                      <w:proofErr w:type="spellEnd"/>
                      <w:r w:rsidRPr="0050134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BCG.</w:t>
                      </w:r>
                      <w:r w:rsidRPr="00070A46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50134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</w:t>
                      </w:r>
                      <w:r w:rsidRPr="0050134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)</w:t>
                      </w:r>
                      <w:r w:rsidRPr="00182E44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 Inverted phase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-</w:t>
                      </w:r>
                      <w:r w:rsidRPr="00182E44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>contrast microscopic images showing granuloma like cellular aggregates after 10 days incubation of PBMCs with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182E44">
                        <w:rPr>
                          <w:rFonts w:ascii="Times New Roman" w:hAnsi="Times New Roman" w:cs="Times New Roman"/>
                          <w:bCs/>
                          <w:i/>
                          <w:sz w:val="24"/>
                          <w:szCs w:val="24"/>
                        </w:rPr>
                        <w:t xml:space="preserve">M. </w:t>
                      </w:r>
                      <w:proofErr w:type="spellStart"/>
                      <w:r w:rsidRPr="00182E44">
                        <w:rPr>
                          <w:rFonts w:ascii="Times New Roman" w:hAnsi="Times New Roman" w:cs="Times New Roman"/>
                          <w:bCs/>
                          <w:i/>
                          <w:sz w:val="24"/>
                          <w:szCs w:val="24"/>
                        </w:rPr>
                        <w:t>bovis</w:t>
                      </w:r>
                      <w:proofErr w:type="spellEnd"/>
                      <w:r w:rsidRPr="00182E44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  <w:t xml:space="preserve"> BCG</w:t>
                      </w:r>
                      <w:r w:rsidRPr="000C59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  <w:r w:rsidRPr="0050134E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50134E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  <w:r w:rsidRPr="000C59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0C5992">
                        <w:rPr>
                          <w:rFonts w:ascii="Times New Roman" w:hAnsi="Times New Roman" w:cs="Times New Roman"/>
                          <w:bCs/>
                          <w:color w:val="212121"/>
                          <w:sz w:val="24"/>
                          <w:szCs w:val="24"/>
                        </w:rPr>
                        <w:t>Acid</w:t>
                      </w:r>
                      <w:r>
                        <w:rPr>
                          <w:rFonts w:ascii="Times New Roman" w:hAnsi="Times New Roman" w:cs="Times New Roman"/>
                          <w:bCs/>
                          <w:color w:val="212121"/>
                          <w:sz w:val="24"/>
                          <w:szCs w:val="24"/>
                        </w:rPr>
                        <w:t>-</w:t>
                      </w:r>
                      <w:r w:rsidRPr="000C5992">
                        <w:rPr>
                          <w:rFonts w:ascii="Times New Roman" w:hAnsi="Times New Roman" w:cs="Times New Roman"/>
                          <w:bCs/>
                          <w:color w:val="212121"/>
                          <w:sz w:val="24"/>
                          <w:szCs w:val="24"/>
                        </w:rPr>
                        <w:t>fast (ZN) staining of human PBMCs granuloma formed in the presence of 0.</w:t>
                      </w:r>
                      <w:r>
                        <w:rPr>
                          <w:rFonts w:ascii="Times New Roman" w:hAnsi="Times New Roman" w:cs="Times New Roman"/>
                          <w:bCs/>
                          <w:color w:val="212121"/>
                          <w:sz w:val="24"/>
                          <w:szCs w:val="24"/>
                        </w:rPr>
                        <w:t xml:space="preserve">1 </w:t>
                      </w:r>
                      <w:r w:rsidRPr="000C5992">
                        <w:rPr>
                          <w:rFonts w:ascii="Times New Roman" w:hAnsi="Times New Roman" w:cs="Times New Roman"/>
                          <w:bCs/>
                          <w:color w:val="212121"/>
                          <w:sz w:val="24"/>
                          <w:szCs w:val="24"/>
                        </w:rPr>
                        <w:t xml:space="preserve">MOI of </w:t>
                      </w:r>
                      <w:r w:rsidRPr="000C599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color w:val="212121"/>
                          <w:sz w:val="24"/>
                          <w:szCs w:val="24"/>
                        </w:rPr>
                        <w:t xml:space="preserve">M. </w:t>
                      </w:r>
                      <w:proofErr w:type="spellStart"/>
                      <w:r w:rsidRPr="000C5992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color w:val="212121"/>
                          <w:sz w:val="24"/>
                          <w:szCs w:val="24"/>
                        </w:rPr>
                        <w:t>bovis</w:t>
                      </w:r>
                      <w:proofErr w:type="spellEnd"/>
                      <w:r w:rsidRPr="000C5992">
                        <w:rPr>
                          <w:rFonts w:ascii="Times New Roman" w:hAnsi="Times New Roman" w:cs="Times New Roman"/>
                          <w:bCs/>
                          <w:color w:val="212121"/>
                          <w:sz w:val="24"/>
                          <w:szCs w:val="24"/>
                        </w:rPr>
                        <w:t xml:space="preserve"> BCG</w:t>
                      </w:r>
                    </w:p>
                    <w:p w14:paraId="29A399C2" w14:textId="77777777" w:rsidR="0050134E" w:rsidRDefault="0050134E" w:rsidP="0050134E">
                      <w:pPr>
                        <w:jc w:val="both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920C66B" w14:textId="3B23FE42" w:rsidR="00531CA6" w:rsidRDefault="00531CA6" w:rsidP="00531CA6">
      <w:pPr>
        <w:tabs>
          <w:tab w:val="left" w:pos="8040"/>
        </w:tabs>
        <w:rPr>
          <w:rFonts w:ascii="Times New Roman" w:hAnsi="Times New Roman" w:cs="Times New Roman"/>
          <w:sz w:val="24"/>
          <w:szCs w:val="24"/>
        </w:rPr>
      </w:pPr>
    </w:p>
    <w:p w14:paraId="38E73C14" w14:textId="25F4A1F5" w:rsidR="00531CA6" w:rsidRPr="00531CA6" w:rsidRDefault="00531CA6" w:rsidP="00531CA6">
      <w:pPr>
        <w:tabs>
          <w:tab w:val="left" w:pos="8040"/>
        </w:tabs>
        <w:rPr>
          <w:rFonts w:ascii="Times New Roman" w:hAnsi="Times New Roman" w:cs="Times New Roman"/>
          <w:sz w:val="24"/>
          <w:szCs w:val="24"/>
        </w:rPr>
      </w:pPr>
    </w:p>
    <w:sectPr w:rsidR="00531CA6" w:rsidRPr="00531C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738"/>
    <w:rsid w:val="000F3495"/>
    <w:rsid w:val="00317F56"/>
    <w:rsid w:val="00426E27"/>
    <w:rsid w:val="0050134E"/>
    <w:rsid w:val="00531CA6"/>
    <w:rsid w:val="008264AD"/>
    <w:rsid w:val="00924D73"/>
    <w:rsid w:val="00A7131B"/>
    <w:rsid w:val="00BC2738"/>
    <w:rsid w:val="00DB00C3"/>
    <w:rsid w:val="00DC6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20FBC"/>
  <w15:chartTrackingRefBased/>
  <w15:docId w15:val="{9D102205-CA1A-491A-B362-86E7B5311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7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2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athisankaran punniamurthy</dc:creator>
  <cp:keywords/>
  <dc:description/>
  <cp:lastModifiedBy>athisankaran punniamurthy</cp:lastModifiedBy>
  <cp:revision>8</cp:revision>
  <dcterms:created xsi:type="dcterms:W3CDTF">2021-01-22T15:17:00Z</dcterms:created>
  <dcterms:modified xsi:type="dcterms:W3CDTF">2021-05-25T07:32:00Z</dcterms:modified>
</cp:coreProperties>
</file>