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D125" w14:textId="2C2F476B" w:rsidR="006F6CAF" w:rsidRPr="00A5637E" w:rsidRDefault="00BD2CCB" w:rsidP="006F6CAF">
      <w:pPr>
        <w:rPr>
          <w:b/>
          <w:bCs/>
          <w:sz w:val="21"/>
          <w:szCs w:val="21"/>
          <w:lang w:val="en-US"/>
        </w:rPr>
      </w:pPr>
      <w:bookmarkStart w:id="0" w:name="_Toc139841346"/>
      <w:r w:rsidRPr="00A5637E">
        <w:rPr>
          <w:b/>
          <w:bCs/>
          <w:sz w:val="21"/>
          <w:szCs w:val="21"/>
          <w:lang w:val="en-US"/>
        </w:rPr>
        <w:t>SUPPLEMENTAL MATERIALS</w:t>
      </w:r>
      <w:bookmarkEnd w:id="0"/>
    </w:p>
    <w:p w14:paraId="1354ACB8" w14:textId="77777777" w:rsidR="005627AC" w:rsidRPr="00A5637E" w:rsidRDefault="005627AC" w:rsidP="006F6CAF">
      <w:pPr>
        <w:rPr>
          <w:b/>
          <w:bCs/>
          <w:sz w:val="21"/>
          <w:szCs w:val="21"/>
          <w:lang w:val="en-US"/>
        </w:rPr>
      </w:pPr>
    </w:p>
    <w:p w14:paraId="57F97A9F" w14:textId="5CF26407" w:rsidR="006F6CAF" w:rsidRPr="00A5637E" w:rsidRDefault="006F6CAF" w:rsidP="00F65483">
      <w:pPr>
        <w:pStyle w:val="af0"/>
        <w:spacing w:line="360" w:lineRule="auto"/>
        <w:rPr>
          <w:rFonts w:ascii="Times New Roman" w:hAnsi="Times New Roman" w:cs="Times New Roman"/>
          <w:sz w:val="21"/>
          <w:szCs w:val="21"/>
          <w:lang w:val="en-US" w:eastAsia="en-US"/>
        </w:rPr>
      </w:pPr>
      <w:r w:rsidRPr="00A5637E">
        <w:rPr>
          <w:rFonts w:ascii="Times New Roman" w:hAnsi="Times New Roman" w:cs="Times New Roman"/>
          <w:sz w:val="21"/>
          <w:szCs w:val="21"/>
        </w:rPr>
        <w:t>Table S</w:t>
      </w:r>
      <w:r w:rsidR="00FC3CC5" w:rsidRPr="00A5637E">
        <w:rPr>
          <w:rFonts w:ascii="Times New Roman" w:hAnsi="Times New Roman" w:cs="Times New Roman"/>
          <w:sz w:val="21"/>
          <w:szCs w:val="21"/>
        </w:rPr>
        <w:t>1</w:t>
      </w:r>
      <w:r w:rsidRPr="00A5637E">
        <w:rPr>
          <w:rFonts w:ascii="Times New Roman" w:hAnsi="Times New Roman" w:cs="Times New Roman"/>
          <w:sz w:val="21"/>
          <w:szCs w:val="21"/>
          <w:lang w:val="en-US"/>
        </w:rPr>
        <w:t xml:space="preserve">: Quality attributes of sample sequence data for </w:t>
      </w:r>
      <w:proofErr w:type="spellStart"/>
      <w:r w:rsidRPr="00A5637E">
        <w:rPr>
          <w:rFonts w:ascii="Times New Roman" w:hAnsi="Times New Roman" w:cs="Times New Roman"/>
          <w:sz w:val="21"/>
          <w:szCs w:val="21"/>
          <w:lang w:val="en-US"/>
        </w:rPr>
        <w:t>Nipponbare</w:t>
      </w:r>
      <w:proofErr w:type="spellEnd"/>
      <w:r w:rsidRPr="00A5637E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A5637E">
        <w:rPr>
          <w:rFonts w:ascii="Times New Roman" w:hAnsi="Times New Roman" w:cs="Times New Roman"/>
          <w:sz w:val="21"/>
          <w:szCs w:val="21"/>
          <w:lang w:val="en-US"/>
        </w:rPr>
        <w:t>Kitaake</w:t>
      </w:r>
      <w:proofErr w:type="spellEnd"/>
    </w:p>
    <w:tbl>
      <w:tblPr>
        <w:tblStyle w:val="ae"/>
        <w:tblW w:w="139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848"/>
        <w:gridCol w:w="1848"/>
        <w:gridCol w:w="1848"/>
        <w:gridCol w:w="1701"/>
        <w:gridCol w:w="131"/>
        <w:gridCol w:w="1755"/>
        <w:gridCol w:w="131"/>
      </w:tblGrid>
      <w:tr w:rsidR="00A5637E" w:rsidRPr="00A5637E" w14:paraId="32AC5A09" w14:textId="77777777" w:rsidTr="005D1F23">
        <w:trPr>
          <w:gridAfter w:val="1"/>
          <w:wAfter w:w="131" w:type="dxa"/>
          <w:trHeight w:val="158"/>
        </w:trPr>
        <w:tc>
          <w:tcPr>
            <w:tcW w:w="4673" w:type="dxa"/>
            <w:tcBorders>
              <w:right w:val="nil"/>
            </w:tcBorders>
          </w:tcPr>
          <w:p w14:paraId="46D8AE0A" w14:textId="7777777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01999133" w14:textId="137D703E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Nip 1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7B6403A7" w14:textId="4E47BFE8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Nip 2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46ED0B5D" w14:textId="319A08C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Nip 3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14:paraId="0ED9D12B" w14:textId="7D4F06BD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Kita 1</w:t>
            </w:r>
          </w:p>
        </w:tc>
        <w:tc>
          <w:tcPr>
            <w:tcW w:w="1886" w:type="dxa"/>
            <w:gridSpan w:val="2"/>
            <w:tcBorders>
              <w:left w:val="nil"/>
            </w:tcBorders>
            <w:vAlign w:val="bottom"/>
          </w:tcPr>
          <w:p w14:paraId="553A250D" w14:textId="5BC2820F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Kita 2</w:t>
            </w:r>
          </w:p>
        </w:tc>
      </w:tr>
      <w:tr w:rsidR="00A5637E" w:rsidRPr="00A5637E" w14:paraId="7D8B8BF4" w14:textId="77777777" w:rsidTr="00474C06">
        <w:trPr>
          <w:gridAfter w:val="1"/>
          <w:wAfter w:w="131" w:type="dxa"/>
        </w:trPr>
        <w:tc>
          <w:tcPr>
            <w:tcW w:w="4673" w:type="dxa"/>
            <w:tcBorders>
              <w:bottom w:val="nil"/>
              <w:right w:val="nil"/>
            </w:tcBorders>
            <w:vAlign w:val="bottom"/>
          </w:tcPr>
          <w:p w14:paraId="7F5BAA1F" w14:textId="04EA5F1A" w:rsidR="00474C06" w:rsidRPr="00A5637E" w:rsidRDefault="00474C06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gDNA concentrations (</w:t>
            </w:r>
            <w:r w:rsidR="00C82A35" w:rsidRPr="00A5637E">
              <w:t>ng/µL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14:paraId="7A9A50B8" w14:textId="2A9411B2" w:rsidR="00474C06" w:rsidRPr="00A5637E" w:rsidRDefault="00474C06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60.1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14:paraId="0D17A932" w14:textId="4F409165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108.9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bottom"/>
          </w:tcPr>
          <w:p w14:paraId="5FC28A80" w14:textId="6F0696F1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123.0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bottom"/>
          </w:tcPr>
          <w:p w14:paraId="45483833" w14:textId="499E1603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175.1</w:t>
            </w:r>
          </w:p>
        </w:tc>
        <w:tc>
          <w:tcPr>
            <w:tcW w:w="1886" w:type="dxa"/>
            <w:gridSpan w:val="2"/>
            <w:tcBorders>
              <w:left w:val="nil"/>
              <w:bottom w:val="nil"/>
            </w:tcBorders>
            <w:vAlign w:val="bottom"/>
          </w:tcPr>
          <w:p w14:paraId="7EA0E559" w14:textId="75F3AE0C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136.7</w:t>
            </w:r>
          </w:p>
        </w:tc>
      </w:tr>
      <w:tr w:rsidR="00A5637E" w:rsidRPr="00A5637E" w14:paraId="4E0DD6EF" w14:textId="77777777" w:rsidTr="00474C06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388A0F6B" w14:textId="0387E856" w:rsidR="00474C06" w:rsidRPr="00A5637E" w:rsidRDefault="00474C06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gDNA quality (260/280</w:t>
            </w:r>
            <w:r w:rsidR="00C82A35" w:rsidRPr="00A5637E">
              <w:rPr>
                <w:sz w:val="21"/>
                <w:szCs w:val="21"/>
              </w:rPr>
              <w:t xml:space="preserve"> absorbance ratio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E4959" w14:textId="75E87670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1.92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0AE21" w14:textId="3A8C9D65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4F6D0" w14:textId="0010419E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66B3" w14:textId="3168188E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B09B266" w14:textId="58F26010" w:rsidR="00474C06" w:rsidRPr="00A5637E" w:rsidRDefault="00DF3735" w:rsidP="00F65483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1.86</w:t>
            </w:r>
          </w:p>
        </w:tc>
      </w:tr>
      <w:tr w:rsidR="00A5637E" w:rsidRPr="00A5637E" w14:paraId="6C5558FF" w14:textId="77777777" w:rsidTr="00474C06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1906DDD8" w14:textId="7D40E944" w:rsidR="006F6CAF" w:rsidRPr="00A5637E" w:rsidRDefault="007E7867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Number of </w:t>
            </w:r>
            <w:r w:rsidR="006F6CAF" w:rsidRPr="00A5637E">
              <w:rPr>
                <w:sz w:val="21"/>
                <w:szCs w:val="21"/>
              </w:rPr>
              <w:t xml:space="preserve">Reads </w:t>
            </w:r>
            <w:r w:rsidR="005D1F23" w:rsidRPr="00A5637E">
              <w:rPr>
                <w:sz w:val="21"/>
                <w:szCs w:val="21"/>
              </w:rPr>
              <w:sym w:font="Symbol" w:char="F0B4"/>
            </w:r>
            <w:r w:rsidR="00307FB5" w:rsidRPr="00A5637E">
              <w:rPr>
                <w:sz w:val="21"/>
                <w:szCs w:val="21"/>
              </w:rPr>
              <w:t xml:space="preserve"> </w:t>
            </w:r>
            <w:r w:rsidR="006F6CAF" w:rsidRPr="00A5637E">
              <w:rPr>
                <w:sz w:val="21"/>
                <w:szCs w:val="21"/>
              </w:rPr>
              <w:t>10</w:t>
            </w:r>
            <w:r w:rsidR="006F6CAF" w:rsidRPr="00A5637E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96164" w14:textId="00C4C0BC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115.6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9FC77" w14:textId="172291C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116.7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7317B" w14:textId="243EB8C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115.8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203C4" w14:textId="1543DF49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113.6 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F474600" w14:textId="67D9B0B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114.2</w:t>
            </w:r>
          </w:p>
        </w:tc>
      </w:tr>
      <w:tr w:rsidR="00A5637E" w:rsidRPr="00A5637E" w14:paraId="56065D6A" w14:textId="77777777" w:rsidTr="005D1F23">
        <w:trPr>
          <w:gridAfter w:val="1"/>
          <w:wAfter w:w="131" w:type="dxa"/>
          <w:trHeight w:val="143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2144172A" w14:textId="7B39FF2C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Total bases after trimming </w:t>
            </w:r>
            <w:r w:rsidR="005D1F23" w:rsidRPr="00A5637E">
              <w:rPr>
                <w:sz w:val="21"/>
                <w:szCs w:val="21"/>
              </w:rPr>
              <w:sym w:font="Symbol" w:char="F0B4"/>
            </w:r>
            <w:r w:rsidR="00307FB5" w:rsidRPr="00A5637E">
              <w:rPr>
                <w:sz w:val="21"/>
                <w:szCs w:val="21"/>
              </w:rPr>
              <w:t xml:space="preserve"> </w:t>
            </w:r>
            <w:r w:rsidRPr="00A5637E">
              <w:rPr>
                <w:sz w:val="21"/>
                <w:szCs w:val="21"/>
              </w:rPr>
              <w:t>10</w:t>
            </w:r>
            <w:r w:rsidRPr="00A5637E">
              <w:rPr>
                <w:sz w:val="21"/>
                <w:szCs w:val="21"/>
                <w:vertAlign w:val="superscript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968B8" w14:textId="0059753B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16.3 (96.51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391A" w14:textId="07E3523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16.6 (96.21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2879E" w14:textId="509B3BF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16.7 (96.54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984D2" w14:textId="1AE167FD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16.4 (96.55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16976FB" w14:textId="7BB350F5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16.7 (96.49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</w:tr>
      <w:tr w:rsidR="00A5637E" w:rsidRPr="00A5637E" w14:paraId="2C8DBF4A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4D3A8A5E" w14:textId="3B683DF3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Mean Reads Length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B1056" w14:textId="291D6C4B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144.92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EAB6D" w14:textId="68D04AFE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145.90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5BEE" w14:textId="19D9D2A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A5915" w14:textId="54725AF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145.86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4B84723" w14:textId="4218352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145.88</w:t>
            </w:r>
          </w:p>
        </w:tc>
      </w:tr>
      <w:tr w:rsidR="00A5637E" w:rsidRPr="00A5637E" w14:paraId="6629BB45" w14:textId="77777777" w:rsidTr="005D1F23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54F04EDA" w14:textId="29163A39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Paired Reads after trimming </w:t>
            </w:r>
            <w:r w:rsidR="005D1F23" w:rsidRPr="00A5637E">
              <w:rPr>
                <w:sz w:val="21"/>
                <w:szCs w:val="21"/>
              </w:rPr>
              <w:sym w:font="Symbol" w:char="F0B4"/>
            </w:r>
            <w:r w:rsidRPr="00A5637E">
              <w:rPr>
                <w:sz w:val="21"/>
                <w:szCs w:val="21"/>
              </w:rPr>
              <w:t>10</w:t>
            </w:r>
            <w:r w:rsidRPr="00A5637E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DDA4A" w14:textId="765941F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115.3 (99.68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FB3D" w14:textId="566686E8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116.5 (99.59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20909" w14:textId="58928E45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115.6 (99.71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168C0" w14:textId="208D5C8C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113.4 (99.87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C1C565A" w14:textId="0C1968E8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113.9 (99.88</w:t>
            </w:r>
            <w:r w:rsidR="00184013"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</w:tr>
      <w:tr w:rsidR="00A5637E" w:rsidRPr="00A5637E" w14:paraId="5FA42D2A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6A023A94" w14:textId="0D69C88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Paired total bases </w:t>
            </w:r>
            <w:r w:rsidR="005D1F23" w:rsidRPr="00A5637E">
              <w:rPr>
                <w:sz w:val="21"/>
                <w:szCs w:val="21"/>
              </w:rPr>
              <w:sym w:font="Symbol" w:char="F0B4"/>
            </w:r>
            <w:r w:rsidR="007E7867" w:rsidRPr="00A5637E">
              <w:rPr>
                <w:sz w:val="21"/>
                <w:szCs w:val="21"/>
              </w:rPr>
              <w:t xml:space="preserve"> </w:t>
            </w:r>
            <w:r w:rsidRPr="00A5637E">
              <w:rPr>
                <w:sz w:val="21"/>
                <w:szCs w:val="21"/>
              </w:rPr>
              <w:t>10</w:t>
            </w:r>
            <w:r w:rsidRPr="00A5637E">
              <w:rPr>
                <w:sz w:val="21"/>
                <w:szCs w:val="21"/>
                <w:vertAlign w:val="superscript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2AE9" w14:textId="255C9590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17. 8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1231B" w14:textId="6BE27EE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17.7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CA364" w14:textId="6B2AD8E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17.8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51256" w14:textId="65CFFB4B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17.1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4ED535F" w14:textId="76E8634E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17.3 </w:t>
            </w:r>
          </w:p>
        </w:tc>
      </w:tr>
      <w:tr w:rsidR="00A5637E" w:rsidRPr="00A5637E" w14:paraId="6F5AB60F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2A2882F4" w14:textId="3FA06D7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GC (%)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48203" w14:textId="0893976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45.31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8FD8" w14:textId="21239D2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44.99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73AE4" w14:textId="6E5112D2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43.98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2C7A" w14:textId="374BF5D4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44.05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0E5EA4F" w14:textId="7822A373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44.44</w:t>
            </w:r>
          </w:p>
        </w:tc>
      </w:tr>
      <w:tr w:rsidR="00A5637E" w:rsidRPr="00A5637E" w14:paraId="68C06B04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060743BB" w14:textId="63E56005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AT (%)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E0E29" w14:textId="71A199B9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54.69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21B3" w14:textId="5F933C5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55.01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38B99" w14:textId="2E7F2323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56.02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F2F91" w14:textId="5E73B268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56.95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5E0B65A" w14:textId="17901E91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55.56</w:t>
            </w:r>
          </w:p>
        </w:tc>
      </w:tr>
      <w:tr w:rsidR="00A5637E" w:rsidRPr="00A5637E" w14:paraId="4E6C1A48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38D66DDE" w14:textId="0EF171E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Q20 (%)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1A954" w14:textId="5FAB5A7F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97.88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9C087" w14:textId="4BBBA116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97.27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BB9AE" w14:textId="781FB8DB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96.93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F42B8" w14:textId="7403B10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97.12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D2F6615" w14:textId="4CAB42F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97.05</w:t>
            </w:r>
          </w:p>
        </w:tc>
      </w:tr>
      <w:tr w:rsidR="00A5637E" w:rsidRPr="00A5637E" w14:paraId="3EACB6E6" w14:textId="77777777" w:rsidTr="005D1F23">
        <w:trPr>
          <w:gridAfter w:val="1"/>
          <w:wAfter w:w="131" w:type="dxa"/>
        </w:trPr>
        <w:tc>
          <w:tcPr>
            <w:tcW w:w="4673" w:type="dxa"/>
            <w:tcBorders>
              <w:top w:val="nil"/>
              <w:right w:val="nil"/>
            </w:tcBorders>
            <w:vAlign w:val="bottom"/>
          </w:tcPr>
          <w:p w14:paraId="68EE265A" w14:textId="583FE4F3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Q30 (%)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14:paraId="13424954" w14:textId="263F1D23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92.16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14:paraId="7103CDF1" w14:textId="5E4D9FE7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92.22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14:paraId="3A0079C2" w14:textId="62FC591A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92.01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3F4BCDD6" w14:textId="05F321C6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92.78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</w:tcBorders>
            <w:vAlign w:val="bottom"/>
          </w:tcPr>
          <w:p w14:paraId="5A2453B9" w14:textId="5B636EE9" w:rsidR="006F6CAF" w:rsidRPr="00A5637E" w:rsidRDefault="006F6CAF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92.65</w:t>
            </w:r>
          </w:p>
        </w:tc>
      </w:tr>
    </w:tbl>
    <w:p w14:paraId="358FD911" w14:textId="0D2B2625" w:rsidR="00307FB5" w:rsidRPr="00A5637E" w:rsidRDefault="00184013" w:rsidP="006B513A">
      <w:pPr>
        <w:spacing w:line="480" w:lineRule="auto"/>
        <w:jc w:val="both"/>
        <w:rPr>
          <w:sz w:val="21"/>
          <w:szCs w:val="21"/>
          <w:lang w:val="en-US" w:eastAsia="en-US"/>
        </w:rPr>
      </w:pPr>
      <w:r w:rsidRPr="00A5637E">
        <w:rPr>
          <w:i/>
          <w:iCs/>
          <w:sz w:val="21"/>
          <w:szCs w:val="21"/>
          <w:vertAlign w:val="superscript"/>
        </w:rPr>
        <w:t>a</w:t>
      </w:r>
      <w:r w:rsidRPr="00A5637E">
        <w:rPr>
          <w:sz w:val="21"/>
          <w:szCs w:val="21"/>
          <w:lang w:val="en-US" w:eastAsia="en-US"/>
        </w:rPr>
        <w:t>I</w:t>
      </w:r>
      <w:r w:rsidR="006B513A" w:rsidRPr="00A5637E">
        <w:rPr>
          <w:sz w:val="21"/>
          <w:szCs w:val="21"/>
          <w:lang w:val="en-US" w:eastAsia="en-US"/>
        </w:rPr>
        <w:t xml:space="preserve">n the </w:t>
      </w:r>
      <w:r w:rsidR="00A2098E" w:rsidRPr="00A5637E">
        <w:rPr>
          <w:sz w:val="21"/>
          <w:szCs w:val="21"/>
          <w:lang w:val="en-US" w:eastAsia="en-US"/>
        </w:rPr>
        <w:t>parenthesis is</w:t>
      </w:r>
      <w:r w:rsidR="00307FB5" w:rsidRPr="00A5637E">
        <w:rPr>
          <w:sz w:val="21"/>
          <w:szCs w:val="21"/>
          <w:lang w:val="en-US" w:eastAsia="en-US"/>
        </w:rPr>
        <w:t xml:space="preserve"> the percentage</w:t>
      </w:r>
      <w:r w:rsidR="006B513A" w:rsidRPr="00A5637E">
        <w:rPr>
          <w:sz w:val="21"/>
          <w:szCs w:val="21"/>
          <w:lang w:val="en-US" w:eastAsia="en-US"/>
        </w:rPr>
        <w:t xml:space="preserve"> of good quality total bases remaining after trimming</w:t>
      </w:r>
    </w:p>
    <w:p w14:paraId="01EE64C7" w14:textId="686F3402" w:rsidR="006B513A" w:rsidRPr="00A5637E" w:rsidRDefault="00184013" w:rsidP="006B513A">
      <w:pPr>
        <w:spacing w:line="480" w:lineRule="auto"/>
        <w:jc w:val="both"/>
        <w:rPr>
          <w:sz w:val="21"/>
          <w:szCs w:val="21"/>
          <w:lang w:val="en-US" w:eastAsia="en-US"/>
        </w:rPr>
      </w:pPr>
      <w:r w:rsidRPr="00A5637E">
        <w:rPr>
          <w:i/>
          <w:iCs/>
          <w:sz w:val="21"/>
          <w:szCs w:val="21"/>
          <w:vertAlign w:val="superscript"/>
        </w:rPr>
        <w:t>b</w:t>
      </w:r>
      <w:r w:rsidRPr="00A5637E">
        <w:rPr>
          <w:sz w:val="21"/>
          <w:szCs w:val="21"/>
          <w:lang w:eastAsia="en-US"/>
        </w:rPr>
        <w:t>I</w:t>
      </w:r>
      <w:r w:rsidR="006B513A" w:rsidRPr="00A5637E">
        <w:rPr>
          <w:sz w:val="21"/>
          <w:szCs w:val="21"/>
          <w:lang w:val="en-US" w:eastAsia="en-US"/>
        </w:rPr>
        <w:t xml:space="preserve">n the </w:t>
      </w:r>
      <w:r w:rsidR="00A2098E" w:rsidRPr="00A5637E">
        <w:rPr>
          <w:sz w:val="21"/>
          <w:szCs w:val="21"/>
          <w:lang w:val="en-US" w:eastAsia="en-US"/>
        </w:rPr>
        <w:t>parenthesis is</w:t>
      </w:r>
      <w:r w:rsidR="006B513A" w:rsidRPr="00A5637E">
        <w:rPr>
          <w:sz w:val="21"/>
          <w:szCs w:val="21"/>
          <w:lang w:val="en-US" w:eastAsia="en-US"/>
        </w:rPr>
        <w:t xml:space="preserve"> the percentage of </w:t>
      </w:r>
      <w:proofErr w:type="spellStart"/>
      <w:r w:rsidR="006B513A" w:rsidRPr="00A5637E">
        <w:rPr>
          <w:sz w:val="21"/>
          <w:szCs w:val="21"/>
          <w:lang w:val="en-US" w:eastAsia="en-US"/>
        </w:rPr>
        <w:t>of</w:t>
      </w:r>
      <w:proofErr w:type="spellEnd"/>
      <w:r w:rsidR="006B513A" w:rsidRPr="00A5637E">
        <w:rPr>
          <w:sz w:val="21"/>
          <w:szCs w:val="21"/>
          <w:lang w:val="en-US" w:eastAsia="en-US"/>
        </w:rPr>
        <w:t xml:space="preserve"> paired reads remaining after trimming.</w:t>
      </w:r>
    </w:p>
    <w:p w14:paraId="60EFDA20" w14:textId="77777777" w:rsidR="007E7867" w:rsidRPr="00A5637E" w:rsidRDefault="007E7867" w:rsidP="006F6CAF">
      <w:pPr>
        <w:spacing w:after="240" w:line="480" w:lineRule="auto"/>
        <w:jc w:val="both"/>
        <w:rPr>
          <w:sz w:val="21"/>
          <w:szCs w:val="21"/>
          <w:lang w:val="en-US" w:eastAsia="en-US"/>
        </w:rPr>
      </w:pPr>
    </w:p>
    <w:p w14:paraId="58A7C547" w14:textId="4A23FF3A" w:rsidR="007E7867" w:rsidRPr="00A5637E" w:rsidRDefault="007E7867" w:rsidP="006F6CAF">
      <w:pPr>
        <w:spacing w:after="240" w:line="480" w:lineRule="auto"/>
        <w:jc w:val="both"/>
        <w:rPr>
          <w:sz w:val="21"/>
          <w:szCs w:val="21"/>
          <w:lang w:val="en-US" w:eastAsia="en-US"/>
        </w:rPr>
        <w:sectPr w:rsidR="007E7867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A8667D" w14:textId="0E307C92" w:rsidR="00F65483" w:rsidRPr="00A5637E" w:rsidRDefault="00F65483" w:rsidP="00F65483">
      <w:pPr>
        <w:pStyle w:val="af0"/>
        <w:spacing w:line="480" w:lineRule="auto"/>
        <w:rPr>
          <w:rFonts w:ascii="Times New Roman" w:hAnsi="Times New Roman" w:cs="Times New Roman"/>
          <w:sz w:val="21"/>
          <w:szCs w:val="21"/>
          <w:lang w:val="en-US" w:eastAsia="en-US"/>
        </w:rPr>
      </w:pPr>
      <w:r w:rsidRPr="00A5637E">
        <w:rPr>
          <w:rFonts w:ascii="Times New Roman" w:hAnsi="Times New Roman" w:cs="Times New Roman"/>
          <w:sz w:val="21"/>
          <w:szCs w:val="21"/>
        </w:rPr>
        <w:lastRenderedPageBreak/>
        <w:t>Table S</w:t>
      </w:r>
      <w:r w:rsidR="00FC3CC5" w:rsidRPr="00A5637E">
        <w:rPr>
          <w:rFonts w:ascii="Times New Roman" w:hAnsi="Times New Roman" w:cs="Times New Roman"/>
          <w:sz w:val="21"/>
          <w:szCs w:val="21"/>
        </w:rPr>
        <w:t>2</w:t>
      </w:r>
      <w:r w:rsidRPr="00A5637E">
        <w:rPr>
          <w:rFonts w:ascii="Times New Roman" w:hAnsi="Times New Roman" w:cs="Times New Roman"/>
          <w:sz w:val="21"/>
          <w:szCs w:val="21"/>
          <w:lang w:val="en-US"/>
        </w:rPr>
        <w:t xml:space="preserve">: Quality attributes of sample sequence data for </w:t>
      </w:r>
      <w:proofErr w:type="spellStart"/>
      <w:r w:rsidRPr="00A5637E">
        <w:rPr>
          <w:rFonts w:ascii="Times New Roman" w:hAnsi="Times New Roman" w:cs="Times New Roman"/>
          <w:sz w:val="21"/>
          <w:szCs w:val="21"/>
          <w:lang w:val="en-US"/>
        </w:rPr>
        <w:t>Hinohikari</w:t>
      </w:r>
      <w:proofErr w:type="spellEnd"/>
      <w:r w:rsidRPr="00A5637E">
        <w:rPr>
          <w:rFonts w:ascii="Times New Roman" w:hAnsi="Times New Roman" w:cs="Times New Roman"/>
          <w:sz w:val="21"/>
          <w:szCs w:val="21"/>
          <w:lang w:val="en-US"/>
        </w:rPr>
        <w:t xml:space="preserve"> and its progenies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268"/>
        <w:gridCol w:w="2126"/>
        <w:gridCol w:w="1985"/>
      </w:tblGrid>
      <w:tr w:rsidR="00A5637E" w:rsidRPr="00A5637E" w14:paraId="0B666AFE" w14:textId="77777777" w:rsidTr="00A31258">
        <w:trPr>
          <w:trHeight w:val="158"/>
        </w:trPr>
        <w:tc>
          <w:tcPr>
            <w:tcW w:w="4673" w:type="dxa"/>
            <w:tcBorders>
              <w:right w:val="nil"/>
            </w:tcBorders>
          </w:tcPr>
          <w:p w14:paraId="39C0EB23" w14:textId="77777777" w:rsidR="00F65483" w:rsidRPr="00A5637E" w:rsidRDefault="00F65483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39097FCC" w14:textId="749BB390" w:rsidR="00F65483" w:rsidRPr="00A5637E" w:rsidRDefault="00F65483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proofErr w:type="spellStart"/>
            <w:r w:rsidRPr="00A5637E">
              <w:rPr>
                <w:b/>
                <w:bCs/>
                <w:sz w:val="21"/>
                <w:szCs w:val="21"/>
              </w:rPr>
              <w:t>Hinohikari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3C788608" w14:textId="2406CB9F" w:rsidR="00F65483" w:rsidRPr="00A5637E" w:rsidRDefault="00F65483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Progeny 1</w:t>
            </w:r>
          </w:p>
        </w:tc>
        <w:tc>
          <w:tcPr>
            <w:tcW w:w="2126" w:type="dxa"/>
            <w:tcBorders>
              <w:left w:val="nil"/>
              <w:right w:val="nil"/>
            </w:tcBorders>
            <w:vAlign w:val="bottom"/>
          </w:tcPr>
          <w:p w14:paraId="76BAC156" w14:textId="26993853" w:rsidR="00F65483" w:rsidRPr="00A5637E" w:rsidRDefault="00F65483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Progeny 2</w:t>
            </w:r>
          </w:p>
        </w:tc>
        <w:tc>
          <w:tcPr>
            <w:tcW w:w="1985" w:type="dxa"/>
            <w:tcBorders>
              <w:left w:val="nil"/>
            </w:tcBorders>
            <w:vAlign w:val="bottom"/>
          </w:tcPr>
          <w:p w14:paraId="7597F7AD" w14:textId="659324D6" w:rsidR="00F65483" w:rsidRPr="00A5637E" w:rsidRDefault="00F65483" w:rsidP="00F65483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b/>
                <w:bCs/>
                <w:sz w:val="21"/>
                <w:szCs w:val="21"/>
              </w:rPr>
              <w:t>Progeny 3</w:t>
            </w:r>
          </w:p>
        </w:tc>
      </w:tr>
      <w:tr w:rsidR="00A5637E" w:rsidRPr="00A5637E" w14:paraId="3769C12C" w14:textId="77777777" w:rsidTr="00DF3735">
        <w:tc>
          <w:tcPr>
            <w:tcW w:w="4673" w:type="dxa"/>
            <w:tcBorders>
              <w:bottom w:val="nil"/>
              <w:right w:val="nil"/>
            </w:tcBorders>
            <w:vAlign w:val="bottom"/>
          </w:tcPr>
          <w:p w14:paraId="606E65CB" w14:textId="0ABDCB6E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gDNA concentrations (</w:t>
            </w:r>
            <w:r w:rsidRPr="00A5637E">
              <w:t>ng/µL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14:paraId="0643FF21" w14:textId="7E9DAC19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112.6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bottom"/>
          </w:tcPr>
          <w:p w14:paraId="799F5B6B" w14:textId="52D87F35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58.5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bottom"/>
          </w:tcPr>
          <w:p w14:paraId="71830E2E" w14:textId="084A043C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97.0</w:t>
            </w:r>
          </w:p>
        </w:tc>
        <w:tc>
          <w:tcPr>
            <w:tcW w:w="1985" w:type="dxa"/>
            <w:tcBorders>
              <w:left w:val="nil"/>
              <w:bottom w:val="nil"/>
            </w:tcBorders>
            <w:vAlign w:val="bottom"/>
          </w:tcPr>
          <w:p w14:paraId="4BC3F3B8" w14:textId="6ACD904C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113.1</w:t>
            </w:r>
          </w:p>
        </w:tc>
      </w:tr>
      <w:tr w:rsidR="00A5637E" w:rsidRPr="00A5637E" w14:paraId="4CB1EB8D" w14:textId="77777777" w:rsidTr="00DF3735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52F23057" w14:textId="4AF4431C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gDNA quality (260/280 absorbance ratio)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5594A" w14:textId="31B2445E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F4401" w14:textId="05D8A564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07EDB" w14:textId="588A0F4B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109F5CA5" w14:textId="7BA91031" w:rsidR="00C82A35" w:rsidRPr="00A5637E" w:rsidRDefault="00C82A35" w:rsidP="00C82A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1.85</w:t>
            </w:r>
          </w:p>
        </w:tc>
      </w:tr>
      <w:tr w:rsidR="00A5637E" w:rsidRPr="00A5637E" w14:paraId="34F6189B" w14:textId="77777777" w:rsidTr="00DF3735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732359C1" w14:textId="32A2CBA1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 xml:space="preserve">Number of reads </w:t>
            </w:r>
            <w:r w:rsidRPr="00A5637E">
              <w:rPr>
                <w:sz w:val="21"/>
                <w:szCs w:val="21"/>
              </w:rPr>
              <w:sym w:font="Symbol" w:char="F0B4"/>
            </w:r>
            <w:r w:rsidRPr="00A5637E">
              <w:rPr>
                <w:sz w:val="21"/>
                <w:szCs w:val="21"/>
              </w:rPr>
              <w:t xml:space="preserve"> 10</w:t>
            </w:r>
            <w:r w:rsidRPr="00A5637E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725E5" w14:textId="7656956D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118.5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58182" w14:textId="5175DC52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106.9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61E5D" w14:textId="4D17D205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112.7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413789DC" w14:textId="25E0E71B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114.8 </w:t>
            </w:r>
          </w:p>
        </w:tc>
      </w:tr>
      <w:tr w:rsidR="00A5637E" w:rsidRPr="00A5637E" w14:paraId="68542699" w14:textId="77777777" w:rsidTr="00A31258">
        <w:trPr>
          <w:trHeight w:val="143"/>
        </w:trPr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601AC387" w14:textId="45F8DB6C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Total bases after trimming </w:t>
            </w:r>
            <w:r w:rsidRPr="00A5637E">
              <w:rPr>
                <w:sz w:val="21"/>
                <w:szCs w:val="21"/>
              </w:rPr>
              <w:sym w:font="Symbol" w:char="F0B4"/>
            </w:r>
            <w:r w:rsidRPr="00A5637E">
              <w:rPr>
                <w:sz w:val="21"/>
                <w:szCs w:val="21"/>
              </w:rPr>
              <w:t xml:space="preserve"> 10</w:t>
            </w:r>
            <w:r w:rsidRPr="00A5637E">
              <w:rPr>
                <w:sz w:val="21"/>
                <w:szCs w:val="21"/>
                <w:vertAlign w:val="superscript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0E58" w14:textId="080F6889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17.3 (96.32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F5349" w14:textId="32638732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15.6 (96.26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AE12D" w14:textId="38CA00A0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17.4 (96.23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0BDD4408" w14:textId="252E570C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18.5 (96.88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a</w:t>
            </w:r>
            <w:r w:rsidRPr="00A5637E">
              <w:rPr>
                <w:sz w:val="21"/>
                <w:szCs w:val="21"/>
              </w:rPr>
              <w:t>)</w:t>
            </w:r>
          </w:p>
        </w:tc>
      </w:tr>
      <w:tr w:rsidR="00A5637E" w:rsidRPr="00A5637E" w14:paraId="1A7932FC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7F59A71A" w14:textId="6D79685D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Mean reads length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8363" w14:textId="2458C3EF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3905" w14:textId="42175B2F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D364F" w14:textId="6A490663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1FE91EBC" w14:textId="6BC64227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145.84</w:t>
            </w:r>
          </w:p>
        </w:tc>
      </w:tr>
      <w:tr w:rsidR="00A5637E" w:rsidRPr="00A5637E" w14:paraId="6D5206BF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36A5B2EE" w14:textId="50A37DFE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Paired reads after trimming </w:t>
            </w:r>
            <w:r w:rsidRPr="00A5637E">
              <w:rPr>
                <w:sz w:val="21"/>
                <w:szCs w:val="21"/>
              </w:rPr>
              <w:sym w:font="Symbol" w:char="F0B4"/>
            </w:r>
            <w:r w:rsidRPr="00A5637E">
              <w:rPr>
                <w:sz w:val="21"/>
                <w:szCs w:val="21"/>
              </w:rPr>
              <w:t xml:space="preserve"> 10</w:t>
            </w:r>
            <w:r w:rsidRPr="00A5637E"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E35F2" w14:textId="3C757DB0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117.9 (99.63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84474" w14:textId="42E443EA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106.4 (99.57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F12D" w14:textId="1F998F2A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112.3 (99.67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453F3FC9" w14:textId="2576C1F9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114.1 (99.87</w:t>
            </w:r>
            <w:r w:rsidRPr="00A5637E">
              <w:rPr>
                <w:i/>
                <w:iCs/>
                <w:sz w:val="21"/>
                <w:szCs w:val="21"/>
                <w:vertAlign w:val="superscript"/>
              </w:rPr>
              <w:t>b</w:t>
            </w:r>
            <w:r w:rsidRPr="00A5637E">
              <w:rPr>
                <w:sz w:val="21"/>
                <w:szCs w:val="21"/>
              </w:rPr>
              <w:t>)</w:t>
            </w:r>
          </w:p>
        </w:tc>
      </w:tr>
      <w:tr w:rsidR="00A5637E" w:rsidRPr="00A5637E" w14:paraId="353DB41B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7ED9AD84" w14:textId="509960BA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Paired total bases </w:t>
            </w:r>
            <w:r w:rsidRPr="00A5637E">
              <w:rPr>
                <w:sz w:val="21"/>
                <w:szCs w:val="21"/>
              </w:rPr>
              <w:sym w:font="Symbol" w:char="F0B4"/>
            </w:r>
            <w:r w:rsidRPr="00A5637E">
              <w:rPr>
                <w:sz w:val="21"/>
                <w:szCs w:val="21"/>
              </w:rPr>
              <w:t xml:space="preserve"> 10</w:t>
            </w:r>
            <w:r w:rsidRPr="00A5637E">
              <w:rPr>
                <w:sz w:val="21"/>
                <w:szCs w:val="21"/>
                <w:vertAlign w:val="superscript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2A2F3" w14:textId="400EAFC1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17. 2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24A2D" w14:textId="0E795AC1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15.5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46A99" w14:textId="609B5735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17.3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54EA7002" w14:textId="426D75D4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 xml:space="preserve">18.3 </w:t>
            </w:r>
          </w:p>
        </w:tc>
      </w:tr>
      <w:tr w:rsidR="00A5637E" w:rsidRPr="00A5637E" w14:paraId="19EEE58E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7DA1E194" w14:textId="083AD7A7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GC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7E9FE" w14:textId="626A7170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44.51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89F99" w14:textId="07970133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44.01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F80C2" w14:textId="24B71117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45.31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618B5396" w14:textId="056346E9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46.21</w:t>
            </w:r>
          </w:p>
        </w:tc>
      </w:tr>
      <w:tr w:rsidR="00A5637E" w:rsidRPr="00A5637E" w14:paraId="520892B6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7CE93E44" w14:textId="4AC2A655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AT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B410" w14:textId="01AFB1CB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55.49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78F1" w14:textId="7A48BDBD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55.99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A990F" w14:textId="51E5E2EE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54.69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2E5E9051" w14:textId="5346DA88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53.79</w:t>
            </w:r>
          </w:p>
        </w:tc>
      </w:tr>
      <w:tr w:rsidR="00A5637E" w:rsidRPr="00A5637E" w14:paraId="2C28A0CD" w14:textId="77777777" w:rsidTr="00A31258">
        <w:tc>
          <w:tcPr>
            <w:tcW w:w="4673" w:type="dxa"/>
            <w:tcBorders>
              <w:top w:val="nil"/>
              <w:bottom w:val="nil"/>
              <w:right w:val="nil"/>
            </w:tcBorders>
            <w:vAlign w:val="bottom"/>
          </w:tcPr>
          <w:p w14:paraId="2DF12204" w14:textId="3CF69621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Q20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2BB63" w14:textId="661CBE58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B86D3" w14:textId="7C465665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03FE4" w14:textId="4D83F36B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96.66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1C9FF59B" w14:textId="53CE0A4B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97.43</w:t>
            </w:r>
          </w:p>
        </w:tc>
      </w:tr>
      <w:tr w:rsidR="00A5637E" w:rsidRPr="00A5637E" w14:paraId="6F114B56" w14:textId="77777777" w:rsidTr="00A31258">
        <w:tc>
          <w:tcPr>
            <w:tcW w:w="4673" w:type="dxa"/>
            <w:tcBorders>
              <w:top w:val="nil"/>
              <w:right w:val="nil"/>
            </w:tcBorders>
            <w:vAlign w:val="bottom"/>
          </w:tcPr>
          <w:p w14:paraId="2DAD9FA8" w14:textId="69FD0926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Q30 (%)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78D2B8EF" w14:textId="72BD9A1D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91.36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470D9EE9" w14:textId="7C0A5B56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91.41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709634AC" w14:textId="38B8DA79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90.96</w:t>
            </w:r>
          </w:p>
        </w:tc>
        <w:tc>
          <w:tcPr>
            <w:tcW w:w="1985" w:type="dxa"/>
            <w:tcBorders>
              <w:top w:val="nil"/>
              <w:left w:val="nil"/>
            </w:tcBorders>
            <w:vAlign w:val="bottom"/>
          </w:tcPr>
          <w:p w14:paraId="4D6F9721" w14:textId="3636E31E" w:rsidR="00DF3735" w:rsidRPr="00A5637E" w:rsidRDefault="00DF3735" w:rsidP="00DF3735">
            <w:pPr>
              <w:spacing w:line="360" w:lineRule="auto"/>
              <w:jc w:val="both"/>
              <w:rPr>
                <w:sz w:val="21"/>
                <w:szCs w:val="21"/>
                <w:lang w:eastAsia="en-US"/>
              </w:rPr>
            </w:pPr>
            <w:r w:rsidRPr="00A5637E">
              <w:rPr>
                <w:sz w:val="21"/>
                <w:szCs w:val="21"/>
              </w:rPr>
              <w:t>93.51</w:t>
            </w:r>
          </w:p>
        </w:tc>
      </w:tr>
    </w:tbl>
    <w:p w14:paraId="48A0F520" w14:textId="77777777" w:rsidR="00453440" w:rsidRPr="00A5637E" w:rsidRDefault="00453440" w:rsidP="00453440">
      <w:pPr>
        <w:spacing w:line="480" w:lineRule="auto"/>
        <w:jc w:val="both"/>
        <w:rPr>
          <w:sz w:val="21"/>
          <w:szCs w:val="21"/>
          <w:lang w:val="en-US" w:eastAsia="en-US"/>
        </w:rPr>
      </w:pPr>
      <w:r w:rsidRPr="00A5637E">
        <w:rPr>
          <w:i/>
          <w:iCs/>
          <w:sz w:val="21"/>
          <w:szCs w:val="21"/>
          <w:vertAlign w:val="superscript"/>
        </w:rPr>
        <w:t>a</w:t>
      </w:r>
      <w:r w:rsidRPr="00A5637E">
        <w:rPr>
          <w:sz w:val="21"/>
          <w:szCs w:val="21"/>
          <w:lang w:val="en-US" w:eastAsia="en-US"/>
        </w:rPr>
        <w:t>In the parenthesis is the percentage of good quality total bases remaining after trimming</w:t>
      </w:r>
    </w:p>
    <w:p w14:paraId="61E8966D" w14:textId="77777777" w:rsidR="00453440" w:rsidRPr="00A5637E" w:rsidRDefault="00453440" w:rsidP="00453440">
      <w:pPr>
        <w:spacing w:line="480" w:lineRule="auto"/>
        <w:jc w:val="both"/>
        <w:rPr>
          <w:sz w:val="21"/>
          <w:szCs w:val="21"/>
          <w:lang w:val="en-US" w:eastAsia="en-US"/>
        </w:rPr>
      </w:pPr>
      <w:r w:rsidRPr="00A5637E">
        <w:rPr>
          <w:i/>
          <w:iCs/>
          <w:sz w:val="21"/>
          <w:szCs w:val="21"/>
          <w:vertAlign w:val="superscript"/>
        </w:rPr>
        <w:t>b</w:t>
      </w:r>
      <w:r w:rsidRPr="00A5637E">
        <w:rPr>
          <w:sz w:val="21"/>
          <w:szCs w:val="21"/>
          <w:lang w:eastAsia="en-US"/>
        </w:rPr>
        <w:t>I</w:t>
      </w:r>
      <w:r w:rsidRPr="00A5637E">
        <w:rPr>
          <w:sz w:val="21"/>
          <w:szCs w:val="21"/>
          <w:lang w:val="en-US" w:eastAsia="en-US"/>
        </w:rPr>
        <w:t xml:space="preserve">n the parenthesis is the percentage of </w:t>
      </w:r>
      <w:proofErr w:type="spellStart"/>
      <w:r w:rsidRPr="00A5637E">
        <w:rPr>
          <w:sz w:val="21"/>
          <w:szCs w:val="21"/>
          <w:lang w:val="en-US" w:eastAsia="en-US"/>
        </w:rPr>
        <w:t>of</w:t>
      </w:r>
      <w:proofErr w:type="spellEnd"/>
      <w:r w:rsidRPr="00A5637E">
        <w:rPr>
          <w:sz w:val="21"/>
          <w:szCs w:val="21"/>
          <w:lang w:val="en-US" w:eastAsia="en-US"/>
        </w:rPr>
        <w:t xml:space="preserve"> paired reads remaining after trimming.</w:t>
      </w:r>
    </w:p>
    <w:p w14:paraId="44984507" w14:textId="77777777" w:rsidR="00DA4EC5" w:rsidRPr="00A5637E" w:rsidRDefault="00DA4EC5" w:rsidP="000011D4">
      <w:pPr>
        <w:spacing w:line="480" w:lineRule="auto"/>
        <w:jc w:val="both"/>
        <w:rPr>
          <w:sz w:val="21"/>
          <w:szCs w:val="21"/>
          <w:lang w:val="en-US" w:eastAsia="en-US"/>
        </w:rPr>
      </w:pPr>
    </w:p>
    <w:p w14:paraId="3A6524AD" w14:textId="77777777" w:rsidR="00DA4EC5" w:rsidRPr="00A5637E" w:rsidRDefault="00DA4EC5" w:rsidP="000011D4">
      <w:pPr>
        <w:spacing w:line="480" w:lineRule="auto"/>
        <w:jc w:val="both"/>
        <w:rPr>
          <w:sz w:val="21"/>
          <w:szCs w:val="21"/>
          <w:lang w:val="en-US" w:eastAsia="en-US"/>
        </w:rPr>
        <w:sectPr w:rsidR="00DA4EC5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5A88D2A" w14:textId="065C59DD" w:rsidR="002C55C4" w:rsidRPr="00A5637E" w:rsidRDefault="002C55C4" w:rsidP="002C55C4">
      <w:pPr>
        <w:spacing w:line="480" w:lineRule="auto"/>
        <w:rPr>
          <w:rFonts w:eastAsia="ＭＳ 明朝"/>
          <w:b/>
          <w:bCs/>
          <w:sz w:val="21"/>
          <w:szCs w:val="21"/>
          <w:lang w:val="en-US" w:eastAsia="en-US"/>
        </w:rPr>
      </w:pPr>
      <w:r w:rsidRPr="00A5637E">
        <w:rPr>
          <w:rFonts w:eastAsia="ＭＳ 明朝"/>
          <w:b/>
          <w:bCs/>
          <w:sz w:val="21"/>
          <w:szCs w:val="21"/>
          <w:lang w:val="en-US" w:eastAsia="en-US"/>
        </w:rPr>
        <w:lastRenderedPageBreak/>
        <w:t>Table S</w:t>
      </w:r>
      <w:r w:rsidR="00382785" w:rsidRPr="00A5637E">
        <w:rPr>
          <w:rFonts w:eastAsia="ＭＳ 明朝"/>
          <w:b/>
          <w:bCs/>
          <w:sz w:val="21"/>
          <w:szCs w:val="21"/>
          <w:lang w:val="en-US" w:eastAsia="en-US"/>
        </w:rPr>
        <w:t>3</w:t>
      </w:r>
      <w:r w:rsidRPr="00A5637E">
        <w:rPr>
          <w:rFonts w:eastAsia="ＭＳ 明朝"/>
          <w:b/>
          <w:bCs/>
          <w:sz w:val="21"/>
          <w:szCs w:val="21"/>
          <w:lang w:val="en-US" w:eastAsia="en-US"/>
        </w:rPr>
        <w:t xml:space="preserve">: </w:t>
      </w:r>
      <w:r w:rsidRPr="00A5637E">
        <w:rPr>
          <w:rFonts w:eastAsia="ＭＳ 明朝"/>
          <w:sz w:val="21"/>
          <w:szCs w:val="21"/>
          <w:lang w:val="en-US" w:eastAsia="en-US"/>
        </w:rPr>
        <w:t xml:space="preserve">List of primers used for Sanger sequencing validating the </w:t>
      </w:r>
      <w:r w:rsidR="00595D2B" w:rsidRPr="00A5637E">
        <w:rPr>
          <w:rFonts w:eastAsia="ＭＳ 明朝"/>
          <w:sz w:val="21"/>
          <w:szCs w:val="21"/>
          <w:lang w:val="en-US" w:eastAsia="en-US"/>
        </w:rPr>
        <w:t>sample-specific HV</w:t>
      </w:r>
      <w:r w:rsidRPr="00A5637E">
        <w:rPr>
          <w:rFonts w:eastAsia="ＭＳ 明朝"/>
          <w:sz w:val="21"/>
          <w:szCs w:val="21"/>
          <w:lang w:val="en-US" w:eastAsia="en-US"/>
        </w:rPr>
        <w:t xml:space="preserve">s in </w:t>
      </w:r>
      <w:proofErr w:type="spellStart"/>
      <w:r w:rsidRPr="00A5637E">
        <w:rPr>
          <w:rFonts w:eastAsia="ＭＳ 明朝"/>
          <w:sz w:val="21"/>
          <w:szCs w:val="21"/>
          <w:lang w:val="en-US" w:eastAsia="en-US"/>
        </w:rPr>
        <w:t>Nipponbare</w:t>
      </w:r>
      <w:proofErr w:type="spellEnd"/>
      <w:r w:rsidRPr="00A5637E">
        <w:rPr>
          <w:rFonts w:eastAsia="ＭＳ 明朝"/>
          <w:sz w:val="21"/>
          <w:szCs w:val="21"/>
          <w:lang w:val="en-US" w:eastAsia="en-US"/>
        </w:rPr>
        <w:t xml:space="preserve"> and </w:t>
      </w:r>
      <w:proofErr w:type="spellStart"/>
      <w:r w:rsidRPr="00A5637E">
        <w:rPr>
          <w:rFonts w:eastAsia="ＭＳ 明朝"/>
          <w:sz w:val="21"/>
          <w:szCs w:val="21"/>
          <w:lang w:val="en-US" w:eastAsia="en-US"/>
        </w:rPr>
        <w:t>Kitaake</w:t>
      </w:r>
      <w:proofErr w:type="spellEnd"/>
    </w:p>
    <w:tbl>
      <w:tblPr>
        <w:tblW w:w="13004" w:type="dxa"/>
        <w:tblLook w:val="04A0" w:firstRow="1" w:lastRow="0" w:firstColumn="1" w:lastColumn="0" w:noHBand="0" w:noVBand="1"/>
      </w:tblPr>
      <w:tblGrid>
        <w:gridCol w:w="1842"/>
        <w:gridCol w:w="1805"/>
        <w:gridCol w:w="1277"/>
        <w:gridCol w:w="3989"/>
        <w:gridCol w:w="4091"/>
      </w:tblGrid>
      <w:tr w:rsidR="00A5637E" w:rsidRPr="00A5637E" w14:paraId="2ADC541C" w14:textId="77777777" w:rsidTr="00034C2B">
        <w:trPr>
          <w:trHeight w:val="320"/>
        </w:trPr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5F4D" w14:textId="61100121" w:rsidR="002C55C4" w:rsidRPr="00A5637E" w:rsidRDefault="00595D2B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HVs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0C026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A5637E">
              <w:rPr>
                <w:b/>
                <w:bCs/>
                <w:sz w:val="21"/>
                <w:szCs w:val="21"/>
                <w:lang w:val="en-US"/>
              </w:rPr>
              <w:t>Chrom:pos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4DF8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Allele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3E69B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Forward primer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2950A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Reverse primer</w:t>
            </w:r>
          </w:p>
        </w:tc>
      </w:tr>
      <w:tr w:rsidR="00A5637E" w:rsidRPr="00A5637E" w14:paraId="623CDEEC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7D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42D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1:924311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C02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3D8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GCCAGCAAATTCACAGTTTA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630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GCCATGTTTCTGTAGTGCTG</w:t>
            </w:r>
          </w:p>
        </w:tc>
      </w:tr>
      <w:tr w:rsidR="00A5637E" w:rsidRPr="00A5637E" w14:paraId="64623A47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017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042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2:24374379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2DE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789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GTTTGTTGTGCTCGTGAGTC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527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AATGGAAAGTTGGAAGGTTG</w:t>
            </w:r>
          </w:p>
        </w:tc>
      </w:tr>
      <w:tr w:rsidR="00A5637E" w:rsidRPr="00A5637E" w14:paraId="543C7991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59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5A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5:27159839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F0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52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TCAAGGCAAAAACCCTAGAC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3F1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CAGAACCACCACCTAGCTTA</w:t>
            </w:r>
          </w:p>
        </w:tc>
      </w:tr>
      <w:tr w:rsidR="00A5637E" w:rsidRPr="00A5637E" w14:paraId="550A10B4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9C6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BE0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7:21178147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5F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E4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AGCTTTGGTGTGTTGGTCCT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B07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ACCCATTCGCATTGTGACCT</w:t>
            </w:r>
          </w:p>
        </w:tc>
      </w:tr>
      <w:tr w:rsidR="00A5637E" w:rsidRPr="00A5637E" w14:paraId="1CBF5BBD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BCE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3C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9:3495569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25C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D92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GCTCACTGTCTTGCTGTCCT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485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GAGAGAGAGAAGCTGTGGGC</w:t>
            </w:r>
          </w:p>
        </w:tc>
      </w:tr>
      <w:tr w:rsidR="00A5637E" w:rsidRPr="00A5637E" w14:paraId="5D0C5BFE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55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B9C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11:1416759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D95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B47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TTGGCACTTAGCTGACTCTG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61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CAATGTGAGGATGCTACTGC</w:t>
            </w:r>
          </w:p>
        </w:tc>
      </w:tr>
      <w:tr w:rsidR="00A5637E" w:rsidRPr="00A5637E" w14:paraId="093C7AD7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FEB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358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11:2576407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937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G/GT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406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ACCATGGACGGATACCTCGA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730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CCAGTTACGGGCCTCACTTT</w:t>
            </w:r>
          </w:p>
        </w:tc>
      </w:tr>
      <w:tr w:rsidR="00A5637E" w:rsidRPr="00A5637E" w14:paraId="0F04CE49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37A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390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11:16412332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3A9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F75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CTGCGTTCACCAGAATAATG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7C3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ATGTTGTCTTTCACGTCCCT</w:t>
            </w:r>
          </w:p>
        </w:tc>
      </w:tr>
      <w:tr w:rsidR="00A5637E" w:rsidRPr="00A5637E" w14:paraId="2C1D3109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ABF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C0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1:34917487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BC0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F7B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AGGACCATGGACCCATATAA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A7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ACATGTTTCGATCCATCCTT</w:t>
            </w:r>
          </w:p>
        </w:tc>
      </w:tr>
      <w:tr w:rsidR="00A5637E" w:rsidRPr="00A5637E" w14:paraId="15EB5562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3E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8E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1:34917579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E2C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EAF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AGGACCATGGACCCATATAA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F24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ACATGTTTCGATCCATCCTT</w:t>
            </w:r>
          </w:p>
        </w:tc>
      </w:tr>
      <w:tr w:rsidR="00A5637E" w:rsidRPr="00A5637E" w14:paraId="7015DC3D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92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C2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3:16876681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E52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C2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CCAGGTTACCTTGCTCCTTA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0B4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TCGAAGTGCTTGTCACGTAT</w:t>
            </w:r>
          </w:p>
        </w:tc>
      </w:tr>
      <w:tr w:rsidR="00A5637E" w:rsidRPr="00A5637E" w14:paraId="75C28400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FF8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CEB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4:20819741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BD3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8B9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GATGGAGCCTATCAAGGAGA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778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AAGACCTCTTGCAACTCCAG</w:t>
            </w:r>
          </w:p>
        </w:tc>
      </w:tr>
      <w:tr w:rsidR="00A5637E" w:rsidRPr="00A5637E" w14:paraId="4449E88F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E2A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9EE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6:10582141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C32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BB0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AGATGGCATCACTTTCCTGT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0D0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TGACTTCTTTGGGTCCAGAT</w:t>
            </w:r>
          </w:p>
        </w:tc>
      </w:tr>
      <w:tr w:rsidR="00A5637E" w:rsidRPr="00A5637E" w14:paraId="092502DA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FE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A57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8:19288594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E3A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F9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AAGGACTTGTTGGAAGGAGA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9E6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AGCTGAAAATCCATCAGGAC</w:t>
            </w:r>
          </w:p>
        </w:tc>
      </w:tr>
      <w:tr w:rsidR="00A5637E" w:rsidRPr="00A5637E" w14:paraId="0AADA24A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23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B4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9:7081317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555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258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CACATGCGTATGGTACGACT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4D6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GCACAATGATGTTGTATGGG</w:t>
            </w:r>
          </w:p>
        </w:tc>
      </w:tr>
      <w:tr w:rsidR="00A5637E" w:rsidRPr="00A5637E" w14:paraId="452F00D1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A3C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302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10:1102312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35F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CFD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TTGAGGAACACCAAAGTTGT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A6B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CATGGAGAGTTGGGACTACC</w:t>
            </w:r>
          </w:p>
        </w:tc>
      </w:tr>
      <w:tr w:rsidR="00A5637E" w:rsidRPr="00A5637E" w14:paraId="59DB03E8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243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Nip2-Uniq11</w:t>
            </w:r>
          </w:p>
        </w:tc>
        <w:tc>
          <w:tcPr>
            <w:tcW w:w="1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7CF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11:23412384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D6C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3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91F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ATGGAGATATCGCGGGCTTG</w:t>
            </w:r>
          </w:p>
        </w:tc>
        <w:tc>
          <w:tcPr>
            <w:tcW w:w="40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D7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CAGAGGTGGTAGCACTGGTG</w:t>
            </w:r>
          </w:p>
        </w:tc>
      </w:tr>
      <w:tr w:rsidR="002C55C4" w:rsidRPr="00A5637E" w14:paraId="1BFD1DA3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1BEC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074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12:25714599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0011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675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AATTTTATCGGCACTGTACG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2C9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TTCATAGCAAATCAAGAGCG</w:t>
            </w:r>
          </w:p>
        </w:tc>
      </w:tr>
    </w:tbl>
    <w:p w14:paraId="5866BC32" w14:textId="77777777" w:rsidR="002C55C4" w:rsidRPr="00A5637E" w:rsidRDefault="002C55C4" w:rsidP="002C55C4">
      <w:pPr>
        <w:rPr>
          <w:rFonts w:eastAsia="ＭＳ 明朝"/>
          <w:sz w:val="21"/>
          <w:szCs w:val="21"/>
          <w:lang w:val="en-US" w:eastAsia="en-US"/>
        </w:rPr>
      </w:pPr>
    </w:p>
    <w:p w14:paraId="784EBD07" w14:textId="77777777" w:rsidR="002C55C4" w:rsidRPr="00A5637E" w:rsidRDefault="002C55C4" w:rsidP="002C55C4">
      <w:pPr>
        <w:rPr>
          <w:rFonts w:eastAsia="ＭＳ 明朝"/>
          <w:sz w:val="21"/>
          <w:szCs w:val="21"/>
          <w:lang w:val="en-US" w:eastAsia="en-US"/>
        </w:rPr>
        <w:sectPr w:rsidR="002C55C4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FB6A0D6" w14:textId="47BA831F" w:rsidR="002C55C4" w:rsidRPr="00A5637E" w:rsidRDefault="002C55C4" w:rsidP="002C55C4">
      <w:pPr>
        <w:spacing w:line="480" w:lineRule="auto"/>
        <w:rPr>
          <w:rFonts w:eastAsia="ＭＳ 明朝"/>
          <w:b/>
          <w:bCs/>
          <w:sz w:val="21"/>
          <w:szCs w:val="21"/>
          <w:lang w:val="en-US" w:eastAsia="en-US"/>
        </w:rPr>
      </w:pPr>
      <w:r w:rsidRPr="00A5637E">
        <w:rPr>
          <w:rFonts w:eastAsia="ＭＳ 明朝"/>
          <w:b/>
          <w:bCs/>
          <w:sz w:val="21"/>
          <w:szCs w:val="21"/>
          <w:lang w:val="en-US" w:eastAsia="en-US"/>
        </w:rPr>
        <w:lastRenderedPageBreak/>
        <w:t>Table S</w:t>
      </w:r>
      <w:r w:rsidR="001F21A1" w:rsidRPr="00A5637E">
        <w:rPr>
          <w:rFonts w:eastAsia="ＭＳ 明朝"/>
          <w:b/>
          <w:bCs/>
          <w:sz w:val="21"/>
          <w:szCs w:val="21"/>
          <w:lang w:val="en-US" w:eastAsia="en-US"/>
        </w:rPr>
        <w:t>3</w:t>
      </w:r>
      <w:r w:rsidRPr="00A5637E">
        <w:rPr>
          <w:rFonts w:eastAsia="ＭＳ 明朝"/>
          <w:b/>
          <w:bCs/>
          <w:sz w:val="21"/>
          <w:szCs w:val="21"/>
          <w:lang w:val="en-US" w:eastAsia="en-US"/>
        </w:rPr>
        <w:t>: Continued</w:t>
      </w:r>
    </w:p>
    <w:tbl>
      <w:tblPr>
        <w:tblW w:w="12864" w:type="dxa"/>
        <w:tblLook w:val="04A0" w:firstRow="1" w:lastRow="0" w:firstColumn="1" w:lastColumn="0" w:noHBand="0" w:noVBand="1"/>
      </w:tblPr>
      <w:tblGrid>
        <w:gridCol w:w="1678"/>
        <w:gridCol w:w="1645"/>
        <w:gridCol w:w="1029"/>
        <w:gridCol w:w="4202"/>
        <w:gridCol w:w="4310"/>
      </w:tblGrid>
      <w:tr w:rsidR="00A5637E" w:rsidRPr="00A5637E" w14:paraId="1B94642D" w14:textId="77777777" w:rsidTr="00034C2B">
        <w:trPr>
          <w:trHeight w:val="320"/>
        </w:trPr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3625" w14:textId="7896A175" w:rsidR="002C55C4" w:rsidRPr="00A5637E" w:rsidRDefault="00595D2B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HVs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ADB6C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A5637E">
              <w:rPr>
                <w:b/>
                <w:bCs/>
                <w:sz w:val="21"/>
                <w:szCs w:val="21"/>
                <w:lang w:val="en-US"/>
              </w:rPr>
              <w:t>Chrom:pos</w:t>
            </w:r>
            <w:proofErr w:type="spellEnd"/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077A1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Allele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A3A93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Forward primer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5E022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Reverse primer</w:t>
            </w:r>
          </w:p>
        </w:tc>
      </w:tr>
      <w:tr w:rsidR="00A5637E" w:rsidRPr="00A5637E" w14:paraId="03000441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D47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881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1:1950170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4F3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C/CA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084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ATTTTGTATCACACCCCGTT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C1E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ACTTATTACGCGATTCACGG</w:t>
            </w:r>
          </w:p>
        </w:tc>
      </w:tr>
      <w:tr w:rsidR="00A5637E" w:rsidRPr="00A5637E" w14:paraId="5CC42C88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E7B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1EE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1:2515304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554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59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AAGAAGAATCAAGGGTGCAG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73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CTGAGACCTCTCCTCTTTCG</w:t>
            </w:r>
          </w:p>
        </w:tc>
      </w:tr>
      <w:tr w:rsidR="00A5637E" w:rsidRPr="00A5637E" w14:paraId="7590D03A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360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3FA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3:9431155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D23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445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GGCATATCCACGGATAAAAA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200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TAGAGCAAAAGATATGGCCC</w:t>
            </w:r>
          </w:p>
        </w:tc>
      </w:tr>
      <w:tr w:rsidR="00A5637E" w:rsidRPr="00A5637E" w14:paraId="09B6E7B4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49A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DDB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3:20697718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AE7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B29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GAAATGGGTTGGATGGCAGC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4C6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GCTGTCGACAGTGACTCCTC</w:t>
            </w:r>
          </w:p>
        </w:tc>
      </w:tr>
      <w:tr w:rsidR="00A5637E" w:rsidRPr="00A5637E" w14:paraId="420C0102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9C4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89B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4:11340505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17B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1EE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GGGGGATTTAGGTTATTTTCACTTT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3FB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AATGCGTTAAACAATTTAAGCAACT</w:t>
            </w:r>
          </w:p>
        </w:tc>
      </w:tr>
      <w:tr w:rsidR="00A5637E" w:rsidRPr="00A5637E" w14:paraId="6EFA210F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861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Nip3-Uniq7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DEF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4:11340513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F70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C5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GGGGGATTTAGGTTATTTTCACTTT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A9A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AATGCGTTAAACAATTTAAGCAACT</w:t>
            </w:r>
          </w:p>
        </w:tc>
      </w:tr>
      <w:tr w:rsidR="00A5637E" w:rsidRPr="00A5637E" w14:paraId="64A3AE76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36A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EC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5:28684788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3F9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C8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ACACTTAGCCACGTTTAGCC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6B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TTCGGTAGATTAGCGTGTCA</w:t>
            </w:r>
          </w:p>
        </w:tc>
      </w:tr>
      <w:tr w:rsidR="00A5637E" w:rsidRPr="00A5637E" w14:paraId="2F18CC51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DB1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66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6:25514274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EA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CT/C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9D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TTTACCAGCTTGCAGTGGCT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163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GCACAACCTGGCGTATACGT</w:t>
            </w:r>
          </w:p>
        </w:tc>
      </w:tr>
      <w:tr w:rsidR="00A5637E" w:rsidRPr="00A5637E" w14:paraId="2E96723B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09D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F20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1:34917473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61C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502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AGGACCATGGACCCATATAA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FD3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ACATGTTTCGATCCATCCTT</w:t>
            </w:r>
          </w:p>
        </w:tc>
      </w:tr>
      <w:tr w:rsidR="00A5637E" w:rsidRPr="00A5637E" w14:paraId="3F1656D2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201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15D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6:20150076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1DD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80F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GCCACTATTGTTTAAAGCCC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947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TCTACCCGTGAGAGATCCAT</w:t>
            </w:r>
          </w:p>
        </w:tc>
      </w:tr>
      <w:tr w:rsidR="00A5637E" w:rsidRPr="00A5637E" w14:paraId="7153AA84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9BF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3F3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10:3696155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E8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T/TA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544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TTAACACGCCACGGTCATGA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2D1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TTTGGATCGTGTGGTCTGCA</w:t>
            </w:r>
          </w:p>
        </w:tc>
      </w:tr>
      <w:tr w:rsidR="00A5637E" w:rsidRPr="00A5637E" w14:paraId="229E4B98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6EB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19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1:2090811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0A2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EE0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CTCGTGTACAACCCCGCTAG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989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ACGTGATCGATCAGTGCGTC</w:t>
            </w:r>
          </w:p>
        </w:tc>
      </w:tr>
      <w:tr w:rsidR="00A5637E" w:rsidRPr="00A5637E" w14:paraId="1D74473F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A4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1B1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5:1026569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21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344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TCCTGCCTGATAGGTGGTAT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C8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CCACATATCTCACCTGCAAA</w:t>
            </w:r>
          </w:p>
        </w:tc>
      </w:tr>
      <w:tr w:rsidR="00A5637E" w:rsidRPr="00A5637E" w14:paraId="0632704F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DA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Nip_Com-9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E03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11:2619685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41B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225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GATGAGATTCCCAAACAAGC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05B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ACATCTGTCTCCATCAACCC</w:t>
            </w:r>
          </w:p>
        </w:tc>
      </w:tr>
      <w:tr w:rsidR="00A5637E" w:rsidRPr="00A5637E" w14:paraId="247C5CC9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36E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Nip_Com-14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27B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12:25700489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400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BD8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CCCCTTCGTCGACAACATGA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E43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CGTAGTGGAACCGTTTGGGA</w:t>
            </w:r>
          </w:p>
        </w:tc>
      </w:tr>
      <w:tr w:rsidR="00A5637E" w:rsidRPr="00A5637E" w14:paraId="4510B899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FF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Nip_Com-16</w:t>
            </w:r>
          </w:p>
        </w:tc>
        <w:tc>
          <w:tcPr>
            <w:tcW w:w="1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DD3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6:20152281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76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42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F03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CCAGCTAACATGATTTTGCAACC</w:t>
            </w:r>
          </w:p>
        </w:tc>
        <w:tc>
          <w:tcPr>
            <w:tcW w:w="43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20A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AGCTCGGTATCTCTGAGGCT</w:t>
            </w:r>
          </w:p>
        </w:tc>
      </w:tr>
      <w:tr w:rsidR="00A5637E" w:rsidRPr="00A5637E" w14:paraId="423C78CC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5F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Nip1-Nip2-1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8A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2:8489119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712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A5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ATGGCCTGTGCAAGCAAATG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B0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TACGGCTGTTTCGTCCTGTC</w:t>
            </w:r>
          </w:p>
        </w:tc>
      </w:tr>
      <w:tr w:rsidR="002C55C4" w:rsidRPr="00A5637E" w14:paraId="26BD348C" w14:textId="77777777" w:rsidTr="00034C2B">
        <w:trPr>
          <w:trHeight w:val="320"/>
        </w:trPr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2F11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Nip1-Nip2-5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6F38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4:29202176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9D13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344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TGGAGTTTGGAGCTTTGGCA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D4C1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CCTGGAAGCACAGTGATGGT</w:t>
            </w:r>
          </w:p>
        </w:tc>
      </w:tr>
    </w:tbl>
    <w:p w14:paraId="4395B40E" w14:textId="77777777" w:rsidR="002C55C4" w:rsidRPr="00A5637E" w:rsidRDefault="002C55C4" w:rsidP="002C55C4">
      <w:pPr>
        <w:rPr>
          <w:rFonts w:eastAsia="ＭＳ 明朝"/>
          <w:sz w:val="21"/>
          <w:szCs w:val="21"/>
          <w:lang w:val="en-US" w:eastAsia="en-US"/>
        </w:rPr>
        <w:sectPr w:rsidR="002C55C4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2944B7" w14:textId="497F1FDA" w:rsidR="002C55C4" w:rsidRPr="00A5637E" w:rsidRDefault="002C55C4" w:rsidP="002C55C4">
      <w:pPr>
        <w:spacing w:line="480" w:lineRule="auto"/>
        <w:rPr>
          <w:rFonts w:eastAsia="ＭＳ 明朝"/>
          <w:b/>
          <w:bCs/>
          <w:sz w:val="21"/>
          <w:szCs w:val="21"/>
          <w:lang w:val="en-US" w:eastAsia="en-US"/>
        </w:rPr>
      </w:pPr>
      <w:r w:rsidRPr="00A5637E">
        <w:rPr>
          <w:rFonts w:eastAsia="ＭＳ 明朝"/>
          <w:b/>
          <w:bCs/>
          <w:sz w:val="21"/>
          <w:szCs w:val="21"/>
          <w:lang w:val="en-US" w:eastAsia="en-US"/>
        </w:rPr>
        <w:lastRenderedPageBreak/>
        <w:t>Table S</w:t>
      </w:r>
      <w:r w:rsidR="001F21A1" w:rsidRPr="00A5637E">
        <w:rPr>
          <w:rFonts w:eastAsia="ＭＳ 明朝"/>
          <w:b/>
          <w:bCs/>
          <w:sz w:val="21"/>
          <w:szCs w:val="21"/>
          <w:lang w:val="en-US" w:eastAsia="en-US"/>
        </w:rPr>
        <w:t>3</w:t>
      </w:r>
      <w:r w:rsidRPr="00A5637E">
        <w:rPr>
          <w:rFonts w:eastAsia="ＭＳ 明朝"/>
          <w:b/>
          <w:bCs/>
          <w:sz w:val="21"/>
          <w:szCs w:val="21"/>
          <w:lang w:val="en-US" w:eastAsia="en-US"/>
        </w:rPr>
        <w:t xml:space="preserve">: Concluded. </w:t>
      </w:r>
    </w:p>
    <w:tbl>
      <w:tblPr>
        <w:tblW w:w="13004" w:type="dxa"/>
        <w:tblLook w:val="04A0" w:firstRow="1" w:lastRow="0" w:firstColumn="1" w:lastColumn="0" w:noHBand="0" w:noVBand="1"/>
      </w:tblPr>
      <w:tblGrid>
        <w:gridCol w:w="1842"/>
        <w:gridCol w:w="1805"/>
        <w:gridCol w:w="1277"/>
        <w:gridCol w:w="3989"/>
        <w:gridCol w:w="4091"/>
      </w:tblGrid>
      <w:tr w:rsidR="00A5637E" w:rsidRPr="00A5637E" w14:paraId="5E3219BF" w14:textId="77777777" w:rsidTr="00034C2B">
        <w:trPr>
          <w:trHeight w:val="320"/>
        </w:trPr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E1333" w14:textId="255CEC9C" w:rsidR="002C55C4" w:rsidRPr="00A5637E" w:rsidRDefault="00595D2B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HVs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34286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A5637E">
              <w:rPr>
                <w:b/>
                <w:bCs/>
                <w:sz w:val="21"/>
                <w:szCs w:val="21"/>
                <w:lang w:val="en-US"/>
              </w:rPr>
              <w:t>Chrom:pos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F4F5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Allele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13298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Forward primer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ED805" w14:textId="77777777" w:rsidR="002C55C4" w:rsidRPr="00A5637E" w:rsidRDefault="002C55C4" w:rsidP="00034C2B">
            <w:pPr>
              <w:spacing w:line="360" w:lineRule="auto"/>
              <w:rPr>
                <w:b/>
                <w:bCs/>
                <w:sz w:val="21"/>
                <w:szCs w:val="21"/>
                <w:lang w:val="en-US"/>
              </w:rPr>
            </w:pPr>
            <w:r w:rsidRPr="00A5637E">
              <w:rPr>
                <w:b/>
                <w:bCs/>
                <w:sz w:val="21"/>
                <w:szCs w:val="21"/>
                <w:lang w:val="en-US"/>
              </w:rPr>
              <w:t>Reverse primer</w:t>
            </w:r>
          </w:p>
        </w:tc>
      </w:tr>
      <w:tr w:rsidR="00A5637E" w:rsidRPr="00A5637E" w14:paraId="06185256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9DB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Nip1-Nip2-12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1DF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5:7664258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A9C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CB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AGGACTCGAGCTCTCAACCT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E76F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TGGAAAAGATGGTGTTCGCG</w:t>
            </w:r>
          </w:p>
        </w:tc>
      </w:tr>
      <w:tr w:rsidR="00A5637E" w:rsidRPr="00A5637E" w14:paraId="03A2A05B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6BE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Nip1-Nip2-19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913F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10:10196289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F72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6D4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ACACAATCCGGACAGATCGT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10F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TGCGTTCTGTACAGACTGGG</w:t>
            </w:r>
          </w:p>
        </w:tc>
      </w:tr>
      <w:tr w:rsidR="00A5637E" w:rsidRPr="00A5637E" w14:paraId="1272B08B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7C6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D5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10:4344275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6E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041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TTGCACATACCTCTTAGCCA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D25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TGATGATGGTCAGTAGCGAG</w:t>
            </w:r>
          </w:p>
        </w:tc>
      </w:tr>
      <w:tr w:rsidR="00A5637E" w:rsidRPr="00A5637E" w14:paraId="0A19E284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77A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DA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10:12305062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ECD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AA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CATATGGATGCTCATTTCCA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128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TCCCCTAGTATGCTTGTTCC</w:t>
            </w:r>
          </w:p>
        </w:tc>
      </w:tr>
      <w:tr w:rsidR="00A5637E" w:rsidRPr="00A5637E" w14:paraId="71D6B4C0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AF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250F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8:16561214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B22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5D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AGTCAAGATGCTTGTGGGAT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B0C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AGCAAGAGAAAACCATCTGC</w:t>
            </w:r>
          </w:p>
        </w:tc>
      </w:tr>
      <w:tr w:rsidR="00A5637E" w:rsidRPr="00A5637E" w14:paraId="115AC4E2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561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EF5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2:7064113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5D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64C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CTCATTCACATTGCATGGAT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9C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GGAAACATCATGCCGTAATC</w:t>
            </w:r>
          </w:p>
        </w:tc>
      </w:tr>
      <w:tr w:rsidR="00A5637E" w:rsidRPr="00A5637E" w14:paraId="03426911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C98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E99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2:11480722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DE4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523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GCTGAAAGAAAGCACCGTCA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BF15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GCTGTTGTTGACCCAGGGAT</w:t>
            </w:r>
          </w:p>
        </w:tc>
      </w:tr>
      <w:tr w:rsidR="00A5637E" w:rsidRPr="00A5637E" w14:paraId="794E61CD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5BE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DB7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3:5401129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90C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7B7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GTCAAGGGGAGTCCAACTGG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3A4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TCGCAAGTCTCAACGGTCAA</w:t>
            </w:r>
          </w:p>
        </w:tc>
      </w:tr>
      <w:tr w:rsidR="00A5637E" w:rsidRPr="00A5637E" w14:paraId="3DCECB78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0C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Kita1-Uniq4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C7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3:29907284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26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F80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TGCCTTCGTGATGATGGGAG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0E7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GGACAAGTCCCCAAGCAAAT</w:t>
            </w:r>
          </w:p>
        </w:tc>
      </w:tr>
      <w:tr w:rsidR="00A5637E" w:rsidRPr="00A5637E" w14:paraId="554083E9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905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1F1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9:10399345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B0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9E9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AGAGGTAGACTCGGACATGC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E10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AGCCGATCTATTGGTAGTGG</w:t>
            </w:r>
          </w:p>
        </w:tc>
      </w:tr>
      <w:tr w:rsidR="00A5637E" w:rsidRPr="00A5637E" w14:paraId="0FC15BF2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6E9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4B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12:6711289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675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8B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GAAATGGCGAATATGGCTAA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6A0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GTCCGATTGTCACTCGACTA</w:t>
            </w:r>
          </w:p>
        </w:tc>
      </w:tr>
      <w:tr w:rsidR="00A5637E" w:rsidRPr="00A5637E" w14:paraId="5DFB402D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1EBF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31F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12:15007077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D3D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4D7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GCTTTTAAACAAGGAGCAGC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D43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ATATATAGCCATGGGGGACA</w:t>
            </w:r>
          </w:p>
        </w:tc>
      </w:tr>
      <w:tr w:rsidR="00A5637E" w:rsidRPr="00A5637E" w14:paraId="273567EB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DA3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Kita_Com-2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79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4:15371211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59D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A0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GCTGGAGAGGAAAGAGAGTC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D4D8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TTTGCTTCTGTCCCACCTAG</w:t>
            </w:r>
          </w:p>
        </w:tc>
      </w:tr>
      <w:tr w:rsidR="00A5637E" w:rsidRPr="00A5637E" w14:paraId="23A438C3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692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Kita_Com-3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D624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5:7683717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E10C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527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CTTTTGCCTCCTCTTATTCG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C10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GGGAGAAGATTGTGATCGTT</w:t>
            </w:r>
          </w:p>
        </w:tc>
      </w:tr>
      <w:tr w:rsidR="00A5637E" w:rsidRPr="00A5637E" w14:paraId="23B59AB8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624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Kita_Com-6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755E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8:13462537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71E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A09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TGGATCTTGGTTTTTCACCT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035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TAGATCGGATGATGCTGAGA</w:t>
            </w:r>
          </w:p>
        </w:tc>
      </w:tr>
      <w:tr w:rsidR="002C55C4" w:rsidRPr="00A5637E" w14:paraId="7DDE11A6" w14:textId="77777777" w:rsidTr="00034C2B">
        <w:trPr>
          <w:trHeight w:val="320"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D4476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Kita_Com-7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81E82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10:8598510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7518B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2620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ACCATGAGCAGCAAAATGCC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3714A" w14:textId="77777777" w:rsidR="002C55C4" w:rsidRPr="00A5637E" w:rsidRDefault="002C55C4" w:rsidP="00034C2B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GAGGCTATCCGGTGGGGG</w:t>
            </w:r>
          </w:p>
        </w:tc>
      </w:tr>
    </w:tbl>
    <w:p w14:paraId="489BAF60" w14:textId="77777777" w:rsidR="00DA4EC5" w:rsidRPr="00A5637E" w:rsidRDefault="00DA4EC5" w:rsidP="00DA4EC5">
      <w:pPr>
        <w:rPr>
          <w:rFonts w:eastAsia="ＭＳ 明朝"/>
          <w:sz w:val="21"/>
          <w:szCs w:val="21"/>
          <w:lang w:val="en-US" w:eastAsia="en-US"/>
        </w:rPr>
      </w:pPr>
    </w:p>
    <w:p w14:paraId="47C38B26" w14:textId="77777777" w:rsidR="00DA4EC5" w:rsidRPr="00A5637E" w:rsidRDefault="00DA4EC5" w:rsidP="00DA4EC5">
      <w:pPr>
        <w:rPr>
          <w:rFonts w:eastAsia="ＭＳ 明朝"/>
          <w:sz w:val="21"/>
          <w:szCs w:val="21"/>
          <w:lang w:val="en-US" w:eastAsia="en-US"/>
        </w:rPr>
        <w:sectPr w:rsidR="00DA4EC5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3281B8B" w14:textId="25B0EE89" w:rsidR="00DA4EC5" w:rsidRPr="00A5637E" w:rsidRDefault="00DA4EC5" w:rsidP="00DA4EC5">
      <w:pPr>
        <w:spacing w:line="480" w:lineRule="auto"/>
        <w:jc w:val="both"/>
        <w:rPr>
          <w:sz w:val="21"/>
          <w:szCs w:val="21"/>
          <w:lang w:val="en-US" w:eastAsia="en-US"/>
        </w:rPr>
      </w:pPr>
      <w:r w:rsidRPr="00A5637E">
        <w:rPr>
          <w:b/>
          <w:bCs/>
          <w:sz w:val="21"/>
          <w:szCs w:val="21"/>
          <w:lang w:val="en-US" w:eastAsia="en-US"/>
        </w:rPr>
        <w:lastRenderedPageBreak/>
        <w:t>Table S4:</w:t>
      </w:r>
      <w:r w:rsidRPr="00A5637E">
        <w:rPr>
          <w:sz w:val="21"/>
          <w:szCs w:val="21"/>
          <w:lang w:val="en-US" w:eastAsia="en-US"/>
        </w:rPr>
        <w:t xml:space="preserve"> </w:t>
      </w:r>
      <w:r w:rsidRPr="00A5637E">
        <w:rPr>
          <w:sz w:val="21"/>
          <w:szCs w:val="21"/>
        </w:rPr>
        <w:t>The consensus secondary reference for Nipponbare and Kitaake genome generated.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127"/>
        <w:gridCol w:w="1701"/>
      </w:tblGrid>
      <w:tr w:rsidR="00A5637E" w:rsidRPr="00A5637E" w14:paraId="20A83CD8" w14:textId="77777777" w:rsidTr="00B06B26"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4B5710B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BEB31F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Nipponbare</w:t>
            </w:r>
            <w:r w:rsidRPr="00A5637E">
              <w:rPr>
                <w:bCs/>
                <w:i/>
                <w:iCs/>
                <w:sz w:val="21"/>
                <w:szCs w:val="21"/>
                <w:vertAlign w:val="superscript"/>
                <w:lang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EA9D7C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Kitaake</w:t>
            </w:r>
            <w:r w:rsidRPr="00A5637E">
              <w:rPr>
                <w:bCs/>
                <w:i/>
                <w:iCs/>
                <w:sz w:val="21"/>
                <w:szCs w:val="21"/>
                <w:vertAlign w:val="superscript"/>
                <w:lang/>
              </w:rPr>
              <w:t>b</w:t>
            </w:r>
          </w:p>
        </w:tc>
      </w:tr>
      <w:tr w:rsidR="00A5637E" w:rsidRPr="00A5637E" w14:paraId="1F5491B0" w14:textId="77777777" w:rsidTr="00B06B26">
        <w:tc>
          <w:tcPr>
            <w:tcW w:w="4536" w:type="dxa"/>
            <w:tcBorders>
              <w:top w:val="single" w:sz="4" w:space="0" w:color="auto"/>
            </w:tcBorders>
          </w:tcPr>
          <w:p w14:paraId="7132F70C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Number of positions edited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B3C6A44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64,801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C5838C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67,861</w:t>
            </w:r>
          </w:p>
        </w:tc>
      </w:tr>
      <w:tr w:rsidR="00A5637E" w:rsidRPr="00A5637E" w14:paraId="63FFC8EA" w14:textId="77777777" w:rsidTr="00B06B26">
        <w:trPr>
          <w:trHeight w:val="391"/>
        </w:trPr>
        <w:tc>
          <w:tcPr>
            <w:tcW w:w="4536" w:type="dxa"/>
          </w:tcPr>
          <w:p w14:paraId="0A65E222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% Retained original reference genome</w:t>
            </w:r>
          </w:p>
        </w:tc>
        <w:tc>
          <w:tcPr>
            <w:tcW w:w="2127" w:type="dxa"/>
          </w:tcPr>
          <w:p w14:paraId="01A0F9FD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99.982</w:t>
            </w:r>
          </w:p>
        </w:tc>
        <w:tc>
          <w:tcPr>
            <w:tcW w:w="1701" w:type="dxa"/>
            <w:vAlign w:val="bottom"/>
          </w:tcPr>
          <w:p w14:paraId="17A304E7" w14:textId="77777777" w:rsidR="00DA4EC5" w:rsidRPr="00A5637E" w:rsidRDefault="00DA4EC5" w:rsidP="00B06B26">
            <w:pPr>
              <w:spacing w:line="480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A5637E">
              <w:rPr>
                <w:bCs/>
                <w:sz w:val="21"/>
                <w:szCs w:val="21"/>
                <w:lang/>
              </w:rPr>
              <w:t>99.863</w:t>
            </w:r>
          </w:p>
        </w:tc>
      </w:tr>
    </w:tbl>
    <w:p w14:paraId="66CBAAC9" w14:textId="77777777" w:rsidR="00DA4EC5" w:rsidRPr="00A5637E" w:rsidRDefault="00DA4EC5" w:rsidP="00DA4EC5">
      <w:pPr>
        <w:spacing w:line="480" w:lineRule="auto"/>
        <w:rPr>
          <w:sz w:val="21"/>
          <w:szCs w:val="21"/>
          <w:lang w:val="en-US"/>
        </w:rPr>
      </w:pPr>
      <w:r w:rsidRPr="00A5637E">
        <w:rPr>
          <w:bCs/>
          <w:i/>
          <w:iCs/>
          <w:sz w:val="21"/>
          <w:szCs w:val="21"/>
          <w:vertAlign w:val="superscript"/>
        </w:rPr>
        <w:t>a</w:t>
      </w:r>
      <w:proofErr w:type="spellStart"/>
      <w:r w:rsidRPr="00A5637E">
        <w:rPr>
          <w:sz w:val="21"/>
          <w:szCs w:val="21"/>
          <w:lang w:val="en-US"/>
        </w:rPr>
        <w:t>Nipponbare</w:t>
      </w:r>
      <w:proofErr w:type="spellEnd"/>
      <w:r w:rsidRPr="00A5637E">
        <w:rPr>
          <w:sz w:val="21"/>
          <w:szCs w:val="21"/>
          <w:lang w:val="en-US"/>
        </w:rPr>
        <w:t xml:space="preserve"> percentage is calculated based on </w:t>
      </w:r>
      <w:proofErr w:type="spellStart"/>
      <w:r w:rsidRPr="00A5637E">
        <w:rPr>
          <w:sz w:val="21"/>
          <w:szCs w:val="21"/>
          <w:lang w:val="en-US"/>
        </w:rPr>
        <w:t>Nipponbare</w:t>
      </w:r>
      <w:proofErr w:type="spellEnd"/>
      <w:r w:rsidRPr="00A5637E">
        <w:rPr>
          <w:sz w:val="21"/>
          <w:szCs w:val="21"/>
          <w:lang w:val="en-US"/>
        </w:rPr>
        <w:t xml:space="preserve"> reference genome size of 430 Mb (Kawahara </w:t>
      </w:r>
      <w:r w:rsidRPr="00A5637E">
        <w:rPr>
          <w:i/>
          <w:sz w:val="21"/>
          <w:szCs w:val="21"/>
          <w:lang w:val="en-US"/>
        </w:rPr>
        <w:t>et al</w:t>
      </w:r>
      <w:r w:rsidRPr="00A5637E">
        <w:rPr>
          <w:sz w:val="21"/>
          <w:szCs w:val="21"/>
          <w:lang w:val="en-US"/>
        </w:rPr>
        <w:t xml:space="preserve">. 2013). </w:t>
      </w:r>
    </w:p>
    <w:p w14:paraId="3B09A2B6" w14:textId="0FBBBDD6" w:rsidR="00DA4EC5" w:rsidRPr="00A5637E" w:rsidRDefault="00DA4EC5" w:rsidP="00DA4EC5">
      <w:pPr>
        <w:spacing w:line="480" w:lineRule="auto"/>
        <w:rPr>
          <w:bCs/>
          <w:sz w:val="21"/>
          <w:szCs w:val="21"/>
          <w:lang w:val="en-US"/>
        </w:rPr>
      </w:pPr>
      <w:r w:rsidRPr="00A5637E">
        <w:rPr>
          <w:bCs/>
          <w:i/>
          <w:iCs/>
          <w:sz w:val="21"/>
          <w:szCs w:val="21"/>
          <w:vertAlign w:val="superscript"/>
        </w:rPr>
        <w:t>b</w:t>
      </w:r>
      <w:proofErr w:type="spellStart"/>
      <w:r w:rsidRPr="00A5637E">
        <w:rPr>
          <w:sz w:val="21"/>
          <w:szCs w:val="21"/>
          <w:lang w:val="en-US"/>
        </w:rPr>
        <w:t>Kitaake</w:t>
      </w:r>
      <w:proofErr w:type="spellEnd"/>
      <w:r w:rsidRPr="00A5637E">
        <w:rPr>
          <w:sz w:val="21"/>
          <w:szCs w:val="21"/>
          <w:lang w:val="en-US"/>
        </w:rPr>
        <w:t xml:space="preserve"> percentage is calculated based on </w:t>
      </w:r>
      <w:proofErr w:type="spellStart"/>
      <w:r w:rsidRPr="00A5637E">
        <w:rPr>
          <w:sz w:val="21"/>
          <w:szCs w:val="21"/>
          <w:lang w:val="en-US"/>
        </w:rPr>
        <w:t>Kitaake</w:t>
      </w:r>
      <w:proofErr w:type="spellEnd"/>
      <w:r w:rsidRPr="00A5637E">
        <w:rPr>
          <w:sz w:val="21"/>
          <w:szCs w:val="21"/>
          <w:lang w:val="en-US"/>
        </w:rPr>
        <w:t xml:space="preserve"> reference genome size of 435 Mb (Jain </w:t>
      </w:r>
      <w:r w:rsidRPr="00A5637E">
        <w:rPr>
          <w:i/>
          <w:sz w:val="21"/>
          <w:szCs w:val="21"/>
          <w:lang w:val="en-US"/>
        </w:rPr>
        <w:t>et al</w:t>
      </w:r>
      <w:r w:rsidRPr="00A5637E">
        <w:rPr>
          <w:sz w:val="21"/>
          <w:szCs w:val="21"/>
          <w:lang w:val="en-US"/>
        </w:rPr>
        <w:t>. 2019).</w:t>
      </w:r>
    </w:p>
    <w:p w14:paraId="42E219AB" w14:textId="77777777" w:rsidR="00DA4EC5" w:rsidRPr="00A5637E" w:rsidRDefault="00DA4EC5" w:rsidP="00DA4EC5">
      <w:pPr>
        <w:spacing w:line="480" w:lineRule="auto"/>
        <w:jc w:val="both"/>
        <w:rPr>
          <w:sz w:val="21"/>
          <w:szCs w:val="21"/>
          <w:lang w:val="en-US" w:eastAsia="en-US"/>
        </w:rPr>
      </w:pPr>
    </w:p>
    <w:p w14:paraId="0CF3BC32" w14:textId="77777777" w:rsidR="00DA4EC5" w:rsidRPr="00A5637E" w:rsidRDefault="00DA4EC5" w:rsidP="00DA4EC5">
      <w:pPr>
        <w:spacing w:line="480" w:lineRule="auto"/>
        <w:jc w:val="both"/>
        <w:rPr>
          <w:sz w:val="21"/>
          <w:szCs w:val="21"/>
          <w:lang w:val="en-US" w:eastAsia="en-US"/>
        </w:rPr>
        <w:sectPr w:rsidR="00DA4EC5" w:rsidRPr="00A5637E" w:rsidSect="00DA4EC5">
          <w:pgSz w:w="11900" w:h="16820"/>
          <w:pgMar w:top="1440" w:right="1440" w:bottom="1440" w:left="1440" w:header="720" w:footer="720" w:gutter="0"/>
          <w:cols w:space="720"/>
          <w:docGrid w:linePitch="360"/>
        </w:sectPr>
      </w:pPr>
    </w:p>
    <w:p w14:paraId="4F67C09F" w14:textId="751BF7A0" w:rsidR="00E411D0" w:rsidRPr="00A5637E" w:rsidRDefault="00E411D0" w:rsidP="00E411D0">
      <w:pPr>
        <w:spacing w:line="480" w:lineRule="auto"/>
        <w:rPr>
          <w:rFonts w:eastAsia="ＭＳ 明朝"/>
          <w:sz w:val="21"/>
          <w:szCs w:val="21"/>
          <w:lang w:val="en-US"/>
        </w:rPr>
      </w:pPr>
      <w:r w:rsidRPr="00A5637E">
        <w:rPr>
          <w:rFonts w:eastAsia="ＭＳ 明朝"/>
          <w:b/>
          <w:bCs/>
          <w:sz w:val="21"/>
          <w:szCs w:val="21"/>
          <w:lang w:val="en-US"/>
        </w:rPr>
        <w:lastRenderedPageBreak/>
        <w:t>Table S</w:t>
      </w:r>
      <w:r w:rsidR="00DA4EC5" w:rsidRPr="00A5637E">
        <w:rPr>
          <w:rFonts w:eastAsia="ＭＳ 明朝"/>
          <w:b/>
          <w:bCs/>
          <w:sz w:val="21"/>
          <w:szCs w:val="21"/>
          <w:lang w:val="en-US"/>
        </w:rPr>
        <w:t>5</w:t>
      </w:r>
      <w:r w:rsidRPr="00A5637E">
        <w:rPr>
          <w:rFonts w:eastAsia="ＭＳ 明朝"/>
          <w:b/>
          <w:bCs/>
          <w:sz w:val="21"/>
          <w:szCs w:val="21"/>
          <w:lang w:val="en-US"/>
        </w:rPr>
        <w:t>:</w:t>
      </w:r>
      <w:r w:rsidRPr="00A5637E">
        <w:rPr>
          <w:rFonts w:eastAsia="ＭＳ 明朝"/>
          <w:sz w:val="21"/>
          <w:szCs w:val="21"/>
          <w:lang w:val="en-US"/>
        </w:rPr>
        <w:t xml:space="preserve"> Heterozygous mutation rate shared among progenies and parents and between siblings.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01"/>
        <w:gridCol w:w="2516"/>
        <w:gridCol w:w="2629"/>
      </w:tblGrid>
      <w:tr w:rsidR="00A5637E" w:rsidRPr="00A5637E" w14:paraId="0C2F0179" w14:textId="77777777" w:rsidTr="00D473BF">
        <w:trPr>
          <w:trHeight w:val="534"/>
        </w:trPr>
        <w:tc>
          <w:tcPr>
            <w:tcW w:w="42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557A1D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Samples compared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3A8906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Number of mutations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A76088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Rate per nucleotides</w:t>
            </w:r>
          </w:p>
        </w:tc>
      </w:tr>
      <w:tr w:rsidR="00A5637E" w:rsidRPr="00A5637E" w14:paraId="0DFE9634" w14:textId="77777777" w:rsidTr="00D473BF">
        <w:trPr>
          <w:trHeight w:val="618"/>
        </w:trPr>
        <w:tc>
          <w:tcPr>
            <w:tcW w:w="420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583E0D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Nipponbare1, Nipponbare2, Nipponbare3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5129F4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1653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AC33614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3.84419 X 10</w:t>
            </w:r>
            <w:r w:rsidRPr="00A5637E">
              <w:rPr>
                <w:rFonts w:eastAsia="ＭＳ 明朝"/>
                <w:sz w:val="21"/>
                <w:szCs w:val="21"/>
                <w:vertAlign w:val="superscript"/>
                <w:lang w:val="en-US"/>
              </w:rPr>
              <w:t>-6</w:t>
            </w:r>
          </w:p>
        </w:tc>
      </w:tr>
      <w:tr w:rsidR="00A5637E" w:rsidRPr="00A5637E" w14:paraId="269C8AE0" w14:textId="77777777" w:rsidTr="00D473BF">
        <w:trPr>
          <w:trHeight w:val="618"/>
        </w:trPr>
        <w:tc>
          <w:tcPr>
            <w:tcW w:w="4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D502CF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Kitaake1, Kitaake2</w:t>
            </w:r>
          </w:p>
        </w:tc>
        <w:tc>
          <w:tcPr>
            <w:tcW w:w="2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D9A8B2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1492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129AB47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3.4298 X 10</w:t>
            </w:r>
            <w:r w:rsidRPr="00A5637E">
              <w:rPr>
                <w:rFonts w:eastAsia="ＭＳ 明朝"/>
                <w:sz w:val="21"/>
                <w:szCs w:val="21"/>
                <w:vertAlign w:val="superscript"/>
                <w:lang w:val="en-US"/>
              </w:rPr>
              <w:t>-6</w:t>
            </w:r>
          </w:p>
        </w:tc>
      </w:tr>
      <w:tr w:rsidR="00A5637E" w:rsidRPr="00A5637E" w14:paraId="1B8DFA82" w14:textId="77777777" w:rsidTr="00D473BF">
        <w:trPr>
          <w:trHeight w:val="618"/>
        </w:trPr>
        <w:tc>
          <w:tcPr>
            <w:tcW w:w="420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88832C" w14:textId="1B0F0C1D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Progen1, Progeny2, Progeny3</w:t>
            </w:r>
          </w:p>
        </w:tc>
        <w:tc>
          <w:tcPr>
            <w:tcW w:w="251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1D19FC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2063</w:t>
            </w:r>
          </w:p>
        </w:tc>
        <w:tc>
          <w:tcPr>
            <w:tcW w:w="262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57A9AB6" w14:textId="77777777" w:rsidR="00E411D0" w:rsidRPr="00A5637E" w:rsidRDefault="00E411D0" w:rsidP="00D473BF">
            <w:pPr>
              <w:spacing w:line="480" w:lineRule="auto"/>
              <w:rPr>
                <w:rFonts w:eastAsia="ＭＳ 明朝"/>
                <w:sz w:val="21"/>
                <w:szCs w:val="21"/>
                <w:lang w:val="en-US"/>
              </w:rPr>
            </w:pPr>
            <w:r w:rsidRPr="00A5637E">
              <w:rPr>
                <w:rFonts w:eastAsia="ＭＳ 明朝"/>
                <w:sz w:val="21"/>
                <w:szCs w:val="21"/>
                <w:lang w:val="en-US"/>
              </w:rPr>
              <w:t>4.79767 X 10</w:t>
            </w:r>
            <w:r w:rsidRPr="00A5637E">
              <w:rPr>
                <w:rFonts w:eastAsia="ＭＳ 明朝"/>
                <w:sz w:val="21"/>
                <w:szCs w:val="21"/>
                <w:vertAlign w:val="superscript"/>
                <w:lang w:val="en-US"/>
              </w:rPr>
              <w:t>-6</w:t>
            </w:r>
          </w:p>
        </w:tc>
      </w:tr>
    </w:tbl>
    <w:p w14:paraId="30CFFE28" w14:textId="77777777" w:rsidR="00E411D0" w:rsidRPr="00A5637E" w:rsidRDefault="00E411D0" w:rsidP="00E411D0">
      <w:pPr>
        <w:spacing w:line="480" w:lineRule="auto"/>
        <w:rPr>
          <w:bCs/>
          <w:sz w:val="21"/>
          <w:szCs w:val="21"/>
          <w:lang w:val="en-US"/>
        </w:rPr>
      </w:pPr>
      <w:proofErr w:type="spellStart"/>
      <w:r w:rsidRPr="00A5637E">
        <w:rPr>
          <w:sz w:val="21"/>
          <w:szCs w:val="21"/>
          <w:lang w:val="en-US"/>
        </w:rPr>
        <w:t>Nipponbare</w:t>
      </w:r>
      <w:proofErr w:type="spellEnd"/>
      <w:r w:rsidRPr="00A5637E">
        <w:rPr>
          <w:sz w:val="21"/>
          <w:szCs w:val="21"/>
          <w:lang w:val="en-US"/>
        </w:rPr>
        <w:t xml:space="preserve"> and Parent with Progeny 1- 3 rates are calculated based on </w:t>
      </w:r>
      <w:proofErr w:type="spellStart"/>
      <w:r w:rsidRPr="00A5637E">
        <w:rPr>
          <w:sz w:val="21"/>
          <w:szCs w:val="21"/>
          <w:lang w:val="en-US"/>
        </w:rPr>
        <w:t>Nipponbare</w:t>
      </w:r>
      <w:proofErr w:type="spellEnd"/>
      <w:r w:rsidRPr="00A5637E">
        <w:rPr>
          <w:sz w:val="21"/>
          <w:szCs w:val="21"/>
          <w:lang w:val="en-US"/>
        </w:rPr>
        <w:t xml:space="preserve"> reference genome size of 430 Mb (Kawahara </w:t>
      </w:r>
      <w:r w:rsidRPr="00A5637E">
        <w:rPr>
          <w:i/>
          <w:sz w:val="21"/>
          <w:szCs w:val="21"/>
          <w:lang w:val="en-US"/>
        </w:rPr>
        <w:t>et al</w:t>
      </w:r>
      <w:r w:rsidRPr="00A5637E">
        <w:rPr>
          <w:sz w:val="21"/>
          <w:szCs w:val="21"/>
          <w:lang w:val="en-US"/>
        </w:rPr>
        <w:t xml:space="preserve">. 2013). </w:t>
      </w:r>
      <w:proofErr w:type="spellStart"/>
      <w:r w:rsidRPr="00A5637E">
        <w:rPr>
          <w:sz w:val="21"/>
          <w:szCs w:val="21"/>
          <w:lang w:val="en-US"/>
        </w:rPr>
        <w:t>Kitaake</w:t>
      </w:r>
      <w:proofErr w:type="spellEnd"/>
      <w:r w:rsidRPr="00A5637E">
        <w:rPr>
          <w:sz w:val="21"/>
          <w:szCs w:val="21"/>
          <w:lang w:val="en-US"/>
        </w:rPr>
        <w:t xml:space="preserve"> rates are calculated based on </w:t>
      </w:r>
      <w:proofErr w:type="spellStart"/>
      <w:r w:rsidRPr="00A5637E">
        <w:rPr>
          <w:sz w:val="21"/>
          <w:szCs w:val="21"/>
          <w:lang w:val="en-US"/>
        </w:rPr>
        <w:t>Kitaake</w:t>
      </w:r>
      <w:proofErr w:type="spellEnd"/>
      <w:r w:rsidRPr="00A5637E">
        <w:rPr>
          <w:sz w:val="21"/>
          <w:szCs w:val="21"/>
          <w:lang w:val="en-US"/>
        </w:rPr>
        <w:t xml:space="preserve"> reference genome size of 435 Mb (Jain </w:t>
      </w:r>
      <w:r w:rsidRPr="00A5637E">
        <w:rPr>
          <w:i/>
          <w:sz w:val="21"/>
          <w:szCs w:val="21"/>
          <w:lang w:val="en-US"/>
        </w:rPr>
        <w:t>et al</w:t>
      </w:r>
      <w:r w:rsidRPr="00A5637E">
        <w:rPr>
          <w:sz w:val="21"/>
          <w:szCs w:val="21"/>
          <w:lang w:val="en-US"/>
        </w:rPr>
        <w:t>. 2019) because they were each mapped to such specific</w:t>
      </w:r>
      <w:r w:rsidRPr="00A5637E">
        <w:rPr>
          <w:bCs/>
          <w:sz w:val="21"/>
          <w:szCs w:val="21"/>
          <w:lang w:val="en-US"/>
        </w:rPr>
        <w:t xml:space="preserve"> references.</w:t>
      </w:r>
    </w:p>
    <w:p w14:paraId="7461A72B" w14:textId="77777777" w:rsidR="000C7E73" w:rsidRPr="00A5637E" w:rsidRDefault="000C7E73" w:rsidP="00BD2CCB">
      <w:pPr>
        <w:spacing w:before="240" w:line="360" w:lineRule="auto"/>
        <w:jc w:val="both"/>
        <w:rPr>
          <w:b/>
          <w:bCs/>
          <w:sz w:val="21"/>
          <w:szCs w:val="21"/>
          <w:lang w:val="en-US"/>
        </w:rPr>
      </w:pPr>
    </w:p>
    <w:p w14:paraId="38E039F0" w14:textId="77777777" w:rsidR="000C7E73" w:rsidRPr="00A5637E" w:rsidRDefault="000C7E73" w:rsidP="00BD2CCB">
      <w:pPr>
        <w:spacing w:before="240" w:line="360" w:lineRule="auto"/>
        <w:jc w:val="both"/>
        <w:rPr>
          <w:b/>
          <w:bCs/>
          <w:sz w:val="21"/>
          <w:szCs w:val="21"/>
          <w:lang w:val="en-US"/>
        </w:rPr>
        <w:sectPr w:rsidR="000C7E73" w:rsidRPr="00A5637E" w:rsidSect="00DA4EC5">
          <w:pgSz w:w="11900" w:h="16820"/>
          <w:pgMar w:top="1440" w:right="1440" w:bottom="1440" w:left="1440" w:header="720" w:footer="720" w:gutter="0"/>
          <w:cols w:space="720"/>
          <w:docGrid w:linePitch="360"/>
        </w:sectPr>
      </w:pPr>
    </w:p>
    <w:p w14:paraId="7B51D7A9" w14:textId="2A01E5C0" w:rsidR="000C7E73" w:rsidRPr="00A5637E" w:rsidRDefault="000C7E73" w:rsidP="000C7E73">
      <w:pPr>
        <w:spacing w:line="480" w:lineRule="auto"/>
        <w:rPr>
          <w:rFonts w:eastAsia="ＭＳ 明朝"/>
          <w:sz w:val="21"/>
          <w:szCs w:val="21"/>
          <w:lang w:val="en-US"/>
        </w:rPr>
      </w:pPr>
      <w:r w:rsidRPr="00A5637E">
        <w:rPr>
          <w:rFonts w:eastAsia="ＭＳ 明朝"/>
          <w:b/>
          <w:bCs/>
          <w:sz w:val="21"/>
          <w:szCs w:val="21"/>
          <w:lang w:val="en-US"/>
        </w:rPr>
        <w:lastRenderedPageBreak/>
        <w:t>Table S</w:t>
      </w:r>
      <w:r w:rsidR="00DA4EC5" w:rsidRPr="00A5637E">
        <w:rPr>
          <w:rFonts w:eastAsia="ＭＳ 明朝"/>
          <w:b/>
          <w:bCs/>
          <w:sz w:val="21"/>
          <w:szCs w:val="21"/>
          <w:lang w:val="en-US"/>
        </w:rPr>
        <w:t>6</w:t>
      </w:r>
      <w:r w:rsidRPr="00A5637E">
        <w:rPr>
          <w:rFonts w:eastAsia="ＭＳ 明朝"/>
          <w:b/>
          <w:bCs/>
          <w:sz w:val="21"/>
          <w:szCs w:val="21"/>
          <w:lang w:val="en-US"/>
        </w:rPr>
        <w:t>:</w:t>
      </w:r>
      <w:r w:rsidRPr="00A5637E">
        <w:rPr>
          <w:rFonts w:eastAsia="ＭＳ 明朝"/>
          <w:sz w:val="21"/>
          <w:szCs w:val="21"/>
          <w:lang w:val="en-US"/>
        </w:rPr>
        <w:t xml:space="preserve"> The summary of Sanger sequencing results.</w:t>
      </w:r>
    </w:p>
    <w:tbl>
      <w:tblPr>
        <w:tblW w:w="12475" w:type="dxa"/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559"/>
        <w:gridCol w:w="1276"/>
        <w:gridCol w:w="1276"/>
        <w:gridCol w:w="1843"/>
      </w:tblGrid>
      <w:tr w:rsidR="00A5637E" w:rsidRPr="00A5637E" w14:paraId="35E1C936" w14:textId="77777777" w:rsidTr="00F75D77">
        <w:trPr>
          <w:trHeight w:val="8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62F1" w14:textId="77777777" w:rsidR="000C7E73" w:rsidRPr="00A5637E" w:rsidRDefault="000C7E73" w:rsidP="000C7E73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D1F" w14:textId="1AF24E9E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 xml:space="preserve">Total </w:t>
            </w:r>
            <w:r w:rsidR="001F21A1" w:rsidRPr="00A5637E">
              <w:rPr>
                <w:sz w:val="21"/>
                <w:szCs w:val="21"/>
              </w:rPr>
              <w:t xml:space="preserve">HVs </w:t>
            </w:r>
            <w:r w:rsidRPr="00A5637E">
              <w:rPr>
                <w:sz w:val="21"/>
                <w:szCs w:val="21"/>
              </w:rPr>
              <w:t>sites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5A4A25F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Soft masked positions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7F5F4A0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Hard masked positions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B65700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Total Sites sequenced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34494E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Well sequenced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FED18EB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Positive HVs out of all sequenced</w:t>
            </w:r>
          </w:p>
        </w:tc>
      </w:tr>
      <w:tr w:rsidR="00A5637E" w:rsidRPr="00A5637E" w14:paraId="451A0DB6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E4A" w14:textId="03D04BAF" w:rsidR="000C7E73" w:rsidRPr="00A5637E" w:rsidRDefault="000011D4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 xml:space="preserve">Sample-specifi: </w:t>
            </w:r>
            <w:r w:rsidR="000C7E73" w:rsidRPr="00A5637E">
              <w:rPr>
                <w:sz w:val="21"/>
                <w:szCs w:val="21"/>
              </w:rPr>
              <w:t>Nip1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647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9A8" w14:textId="1C645B68" w:rsidR="000C7E73" w:rsidRPr="00A5637E" w:rsidRDefault="00F80B0B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DC9" w14:textId="726C3CC3" w:rsidR="000C7E73" w:rsidRPr="00A5637E" w:rsidRDefault="00F80B0B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B01" w14:textId="3D95F19C" w:rsidR="000C7E73" w:rsidRPr="00A5637E" w:rsidRDefault="00F80B0B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6D0" w14:textId="4D551EF5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544" w14:textId="47557BFA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7</w:t>
            </w:r>
          </w:p>
        </w:tc>
      </w:tr>
      <w:tr w:rsidR="00A5637E" w:rsidRPr="00A5637E" w14:paraId="2AF12F94" w14:textId="77777777" w:rsidTr="00F75D77">
        <w:trPr>
          <w:trHeight w:val="32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38CCA46" w14:textId="28D97943" w:rsidR="000C7E73" w:rsidRPr="00A5637E" w:rsidRDefault="000011D4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Sample-specifi: Nip2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89A07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9B3AA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EE78A6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971D65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F8229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4129E6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</w:tr>
      <w:tr w:rsidR="00A5637E" w:rsidRPr="00A5637E" w14:paraId="639CC89F" w14:textId="77777777" w:rsidTr="00F75D77">
        <w:trPr>
          <w:trHeight w:val="32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E23" w14:textId="1182ABE6" w:rsidR="000C7E73" w:rsidRPr="00A5637E" w:rsidRDefault="000011D4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Sample-specifi: Nip3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F1F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121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294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C52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67D" w14:textId="345621FC" w:rsidR="000C7E73" w:rsidRPr="00A5637E" w:rsidRDefault="00F80B0B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84EF" w14:textId="4A9BF2BA" w:rsidR="000C7E73" w:rsidRPr="00A5637E" w:rsidRDefault="00F80B0B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</w:t>
            </w:r>
          </w:p>
        </w:tc>
      </w:tr>
      <w:tr w:rsidR="00A5637E" w:rsidRPr="00A5637E" w14:paraId="45C6021B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509338" w14:textId="22EF9D21" w:rsidR="00DA4EC5" w:rsidRPr="00A5637E" w:rsidRDefault="00DA4EC5" w:rsidP="000C7E73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Total for Nipponbare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2C7AA0" w14:textId="02BBE268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691734" w14:textId="20B42B1A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ABFFE2" w14:textId="2EB6D67E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843A58" w14:textId="7BC8F26F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BF397B" w14:textId="59FFC81F" w:rsidR="00DA4EC5" w:rsidRPr="00A5637E" w:rsidRDefault="00F80B0B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</w:t>
            </w:r>
            <w:r w:rsidR="003A345C" w:rsidRPr="00A5637E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0CF2AA" w14:textId="445FA3FC" w:rsidR="00DA4EC5" w:rsidRPr="00A5637E" w:rsidRDefault="00F80B0B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</w:t>
            </w:r>
            <w:r w:rsidR="003A345C" w:rsidRPr="00A5637E">
              <w:rPr>
                <w:b/>
                <w:bCs/>
                <w:sz w:val="21"/>
                <w:szCs w:val="21"/>
              </w:rPr>
              <w:t>7</w:t>
            </w:r>
          </w:p>
        </w:tc>
      </w:tr>
      <w:tr w:rsidR="00A5637E" w:rsidRPr="00A5637E" w14:paraId="22365726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603" w14:textId="41F412BA" w:rsidR="000C7E73" w:rsidRPr="00A5637E" w:rsidRDefault="000011D4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Sample-specifi: Kit1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8E9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28DA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DD61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632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BA0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38F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7</w:t>
            </w:r>
          </w:p>
        </w:tc>
      </w:tr>
      <w:tr w:rsidR="00A5637E" w:rsidRPr="00A5637E" w14:paraId="076D4217" w14:textId="77777777" w:rsidTr="00F75D77">
        <w:trPr>
          <w:trHeight w:val="32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0A40" w14:textId="2D1B401C" w:rsidR="000C7E73" w:rsidRPr="00A5637E" w:rsidRDefault="000011D4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Sample-specifi: Kit2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EAA2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0DD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27F9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58E" w14:textId="0458DBBF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A37" w14:textId="02CCF89A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3D2" w14:textId="52B31AAB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5</w:t>
            </w:r>
          </w:p>
        </w:tc>
      </w:tr>
      <w:tr w:rsidR="00A5637E" w:rsidRPr="00A5637E" w14:paraId="44E42B18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830145" w14:textId="494A6CA0" w:rsidR="00DA4EC5" w:rsidRPr="00A5637E" w:rsidRDefault="00DA4EC5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Total for Kitaake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D45E07" w14:textId="7FAAACED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280198" w14:textId="51B8F6A2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D1EFE5" w14:textId="3E4C062D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D0F91" w14:textId="5F28A25D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7AEC64" w14:textId="3FC9F14F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</w:t>
            </w:r>
            <w:r w:rsidR="003A345C" w:rsidRPr="00A5637E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CB9371" w14:textId="174D58F9" w:rsidR="00DA4EC5" w:rsidRPr="00A5637E" w:rsidRDefault="00DA4EC5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</w:t>
            </w:r>
            <w:r w:rsidR="003A345C" w:rsidRPr="00A5637E">
              <w:rPr>
                <w:b/>
                <w:bCs/>
                <w:sz w:val="21"/>
                <w:szCs w:val="21"/>
              </w:rPr>
              <w:t>2</w:t>
            </w:r>
          </w:p>
        </w:tc>
      </w:tr>
      <w:tr w:rsidR="00A5637E" w:rsidRPr="00A5637E" w14:paraId="2CB37CF6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6478" w14:textId="3D4860FE" w:rsidR="000C7E73" w:rsidRPr="00A5637E" w:rsidRDefault="000C7E73" w:rsidP="000C7E73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Common HVs Nipponbare and Kitaake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30B4" w14:textId="26FF934A" w:rsidR="000C7E73" w:rsidRPr="00A5637E" w:rsidRDefault="000C7E73" w:rsidP="000C7E73">
            <w:pPr>
              <w:spacing w:line="360" w:lineRule="auto"/>
              <w:ind w:right="420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&gt;1000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2C74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76B" w14:textId="77777777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66F" w14:textId="71778361" w:rsidR="000C7E73" w:rsidRPr="00A5637E" w:rsidRDefault="000C7E73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630" w14:textId="547187E2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E8F" w14:textId="4188E491" w:rsidR="000C7E73" w:rsidRPr="00A5637E" w:rsidRDefault="003A345C" w:rsidP="000C7E73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13</w:t>
            </w:r>
          </w:p>
        </w:tc>
      </w:tr>
      <w:tr w:rsidR="00A5637E" w:rsidRPr="00A5637E" w14:paraId="14E78228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0AA0" w14:textId="4EDF98CC" w:rsidR="000C7E73" w:rsidRPr="00A5637E" w:rsidRDefault="000C7E73" w:rsidP="000C7E73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Total</w:t>
            </w:r>
            <w:r w:rsidR="00DA4EC5" w:rsidRPr="00A5637E">
              <w:rPr>
                <w:b/>
                <w:bCs/>
                <w:sz w:val="21"/>
                <w:szCs w:val="21"/>
              </w:rPr>
              <w:t xml:space="preserve"> for </w:t>
            </w:r>
            <w:r w:rsidR="002E53C6" w:rsidRPr="00A5637E">
              <w:rPr>
                <w:b/>
                <w:bCs/>
                <w:sz w:val="21"/>
                <w:szCs w:val="21"/>
              </w:rPr>
              <w:t>Nipponbare and Kitaake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849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265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596B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7B6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12CB" w14:textId="68F6B5BC" w:rsidR="000C7E73" w:rsidRPr="00A5637E" w:rsidRDefault="003A345C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A8C6" w14:textId="46305782" w:rsidR="000C7E73" w:rsidRPr="00A5637E" w:rsidRDefault="003A345C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42</w:t>
            </w:r>
          </w:p>
        </w:tc>
      </w:tr>
      <w:tr w:rsidR="00A5637E" w:rsidRPr="00A5637E" w14:paraId="45CD6CB2" w14:textId="77777777" w:rsidTr="00F75D77">
        <w:trPr>
          <w:trHeight w:val="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0449" w14:textId="77777777" w:rsidR="000C7E73" w:rsidRPr="00A5637E" w:rsidRDefault="000C7E73" w:rsidP="000C7E73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Percentage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3080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5905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955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DE2" w14:textId="77777777" w:rsidR="000C7E73" w:rsidRPr="00A5637E" w:rsidRDefault="000C7E73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989D" w14:textId="748D5FFB" w:rsidR="000C7E73" w:rsidRPr="00A5637E" w:rsidRDefault="00F75D77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61.76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65C" w14:textId="1A6FB3D5" w:rsidR="000C7E73" w:rsidRPr="00A5637E" w:rsidRDefault="00F75D77" w:rsidP="000C7E73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61.76 (100)</w:t>
            </w:r>
          </w:p>
        </w:tc>
      </w:tr>
    </w:tbl>
    <w:p w14:paraId="6FF6CF3A" w14:textId="5BAB94D5" w:rsidR="000C7E73" w:rsidRPr="00A5637E" w:rsidRDefault="00F75D77" w:rsidP="00BD2CCB">
      <w:pPr>
        <w:spacing w:before="240" w:line="360" w:lineRule="auto"/>
        <w:jc w:val="both"/>
        <w:rPr>
          <w:b/>
          <w:bCs/>
          <w:i/>
          <w:iCs/>
          <w:sz w:val="21"/>
          <w:szCs w:val="21"/>
          <w:lang w:val="en-US"/>
        </w:rPr>
      </w:pPr>
      <w:r w:rsidRPr="00A5637E">
        <w:rPr>
          <w:b/>
          <w:bCs/>
          <w:i/>
          <w:iCs/>
          <w:sz w:val="21"/>
          <w:szCs w:val="21"/>
          <w:lang w:val="en-US"/>
        </w:rPr>
        <w:t>Note:</w:t>
      </w:r>
      <w:r w:rsidRPr="00A5637E">
        <w:rPr>
          <w:b/>
          <w:bCs/>
          <w:i/>
          <w:iCs/>
          <w:sz w:val="21"/>
          <w:szCs w:val="21"/>
          <w:lang w:val="en-US"/>
        </w:rPr>
        <w:br/>
      </w:r>
      <w:r w:rsidRPr="00A5637E">
        <w:rPr>
          <w:i/>
          <w:iCs/>
          <w:sz w:val="21"/>
          <w:szCs w:val="21"/>
          <w:lang w:val="en-US"/>
        </w:rPr>
        <w:t>When compared the well sequenced samples over all sequenced samples, there was 61.76% confirmation of positive HVs. In bracket is when considering only well sequenced samples, where there was 100% confirmation of positive HVs.</w:t>
      </w:r>
    </w:p>
    <w:p w14:paraId="611BC3EF" w14:textId="77777777" w:rsidR="00E411D0" w:rsidRPr="00A5637E" w:rsidRDefault="00E411D0" w:rsidP="00BD2CCB">
      <w:pPr>
        <w:spacing w:before="240" w:line="360" w:lineRule="auto"/>
        <w:jc w:val="both"/>
        <w:rPr>
          <w:b/>
          <w:bCs/>
          <w:sz w:val="21"/>
          <w:szCs w:val="21"/>
          <w:lang w:val="en-US"/>
        </w:rPr>
      </w:pPr>
    </w:p>
    <w:p w14:paraId="00F2D0A1" w14:textId="77777777" w:rsidR="00F75D77" w:rsidRPr="00A5637E" w:rsidRDefault="00F75D77" w:rsidP="00BD2CCB">
      <w:pPr>
        <w:spacing w:before="240" w:line="360" w:lineRule="auto"/>
        <w:jc w:val="both"/>
        <w:rPr>
          <w:b/>
          <w:bCs/>
          <w:sz w:val="21"/>
          <w:szCs w:val="21"/>
          <w:lang w:val="en-US"/>
        </w:rPr>
        <w:sectPr w:rsidR="00F75D77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05306F3" w14:textId="2CADBC77" w:rsidR="00E411D0" w:rsidRPr="00A5637E" w:rsidRDefault="00E411D0" w:rsidP="00E411D0">
      <w:pPr>
        <w:spacing w:line="480" w:lineRule="auto"/>
        <w:rPr>
          <w:rFonts w:eastAsia="ＭＳ 明朝"/>
          <w:sz w:val="21"/>
          <w:szCs w:val="21"/>
          <w:lang w:val="en-US"/>
        </w:rPr>
      </w:pPr>
      <w:r w:rsidRPr="00A5637E">
        <w:rPr>
          <w:rFonts w:eastAsia="ＭＳ 明朝"/>
          <w:b/>
          <w:bCs/>
          <w:sz w:val="21"/>
          <w:szCs w:val="21"/>
          <w:lang w:val="en-US"/>
        </w:rPr>
        <w:lastRenderedPageBreak/>
        <w:t>Table S</w:t>
      </w:r>
      <w:r w:rsidR="00CA7073" w:rsidRPr="00A5637E">
        <w:rPr>
          <w:rFonts w:eastAsia="ＭＳ 明朝"/>
          <w:b/>
          <w:bCs/>
          <w:sz w:val="21"/>
          <w:szCs w:val="21"/>
          <w:lang w:val="en-US"/>
        </w:rPr>
        <w:t>7</w:t>
      </w:r>
      <w:r w:rsidRPr="00A5637E">
        <w:rPr>
          <w:rFonts w:eastAsia="ＭＳ 明朝"/>
          <w:b/>
          <w:bCs/>
          <w:sz w:val="21"/>
          <w:szCs w:val="21"/>
          <w:lang w:val="en-US"/>
        </w:rPr>
        <w:t>:</w:t>
      </w:r>
      <w:r w:rsidRPr="00A5637E">
        <w:rPr>
          <w:rFonts w:eastAsia="ＭＳ 明朝"/>
          <w:sz w:val="21"/>
          <w:szCs w:val="21"/>
          <w:lang w:val="en-US"/>
        </w:rPr>
        <w:t xml:space="preserve"> Unique parental </w:t>
      </w:r>
      <w:r w:rsidR="001F21A1" w:rsidRPr="00A5637E">
        <w:rPr>
          <w:rFonts w:eastAsia="ＭＳ 明朝"/>
          <w:sz w:val="21"/>
          <w:szCs w:val="21"/>
          <w:lang w:val="en-US"/>
        </w:rPr>
        <w:t>HVs</w:t>
      </w:r>
      <w:r w:rsidRPr="00A5637E">
        <w:rPr>
          <w:rFonts w:eastAsia="ＭＳ 明朝"/>
          <w:sz w:val="21"/>
          <w:szCs w:val="21"/>
          <w:lang w:val="en-US"/>
        </w:rPr>
        <w:t xml:space="preserve"> and their segregations in progeny individuals.</w:t>
      </w:r>
    </w:p>
    <w:tbl>
      <w:tblPr>
        <w:tblW w:w="8982" w:type="dxa"/>
        <w:tblLayout w:type="fixed"/>
        <w:tblLook w:val="04A0" w:firstRow="1" w:lastRow="0" w:firstColumn="1" w:lastColumn="0" w:noHBand="0" w:noVBand="1"/>
      </w:tblPr>
      <w:tblGrid>
        <w:gridCol w:w="590"/>
        <w:gridCol w:w="1910"/>
        <w:gridCol w:w="1753"/>
        <w:gridCol w:w="900"/>
        <w:gridCol w:w="1226"/>
        <w:gridCol w:w="1275"/>
        <w:gridCol w:w="1276"/>
        <w:gridCol w:w="52"/>
      </w:tblGrid>
      <w:tr w:rsidR="00A5637E" w:rsidRPr="00A5637E" w14:paraId="7FDA32B0" w14:textId="77777777" w:rsidTr="00D473BF">
        <w:trPr>
          <w:trHeight w:val="320"/>
        </w:trPr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834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FCF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B056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Parent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AA49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Progenies nucleotides</w:t>
            </w:r>
          </w:p>
        </w:tc>
      </w:tr>
      <w:tr w:rsidR="00A5637E" w:rsidRPr="00A5637E" w14:paraId="45765792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7C5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70A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proofErr w:type="spellStart"/>
            <w:proofErr w:type="gramStart"/>
            <w:r w:rsidRPr="00A5637E">
              <w:rPr>
                <w:sz w:val="21"/>
                <w:szCs w:val="21"/>
                <w:lang w:val="en-US"/>
              </w:rPr>
              <w:t>Chromosome:pos</w:t>
            </w:r>
            <w:proofErr w:type="spellEnd"/>
            <w:proofErr w:type="gramEnd"/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5B3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Heterozygosity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B2C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Alleles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804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591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39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3</w:t>
            </w:r>
          </w:p>
        </w:tc>
      </w:tr>
      <w:tr w:rsidR="00A5637E" w:rsidRPr="00A5637E" w14:paraId="318C5406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75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C37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1:17063922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8C0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E9B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9CA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85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ED8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30FDBC77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26F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F7A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1:16811365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285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W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8C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426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D25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2F8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385ADC6A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FA53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F48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1:4470590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D51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10E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1CB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FFA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B6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1CF04771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9AD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C749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1:2895105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FB6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A8D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1FF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05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D0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7F37AE3B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78F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71E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1:33512331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02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C668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21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4F9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A23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36C1DE60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B9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B6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1:2895107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DC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627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0E8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0E5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92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1D21F62E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99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37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1:11928180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182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AD3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-/A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27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AEC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686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</w:tr>
      <w:tr w:rsidR="00A5637E" w:rsidRPr="00A5637E" w14:paraId="4DEF4EF0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B3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1CC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2:10677587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83D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38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2A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700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683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0533CD56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2D51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E5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2:13665982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B5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78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B3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CF0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43A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72B565A8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F28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CE1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3:1253953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1D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D3F8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9E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791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B10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2A60E024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1A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B4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3:13819411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B83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AB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BA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856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457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4311C4FF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8CD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E3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3:1253875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2B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6D5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9A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AC4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57B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7CBD5969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4959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59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3:1254037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58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3F2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B4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EED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23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137138B7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E03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1F25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3:1253967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C847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C9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74B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B9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E40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2B7C5E1B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793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A17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3:10341344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57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2EB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87E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B06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692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6E6E7C03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05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600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3:10138806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B00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1C0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C/-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60E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83B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33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066E462C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696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D7C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3:6760963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F58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3EC0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06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682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C5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</w:tr>
      <w:tr w:rsidR="00A5637E" w:rsidRPr="00A5637E" w14:paraId="6946BA76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AAA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8F2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4:29458921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22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2D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ED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9C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62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1A09B9DF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EF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3C0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4:29691997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B9C1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04B1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E38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803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7CB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36E5441E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72B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20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5E2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4:29458919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DF6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40A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BC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E0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E6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341D7EC5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F8C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21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2B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4:12458168</w:t>
            </w:r>
          </w:p>
        </w:tc>
        <w:tc>
          <w:tcPr>
            <w:tcW w:w="17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0F5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CD5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7F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C69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16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634DCBD8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7C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22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45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4:3975235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F008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D3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7C4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BD2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48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40D56581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758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87B3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4:12599940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9181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D38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082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DB1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00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74DD7ACB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EDB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24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5E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5:8601775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6EC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D00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EA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1E2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7DB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67FEF9C7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A91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25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C8F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5:16366853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FA0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AB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A/-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09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C28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744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</w:tr>
      <w:tr w:rsidR="00E411D0" w:rsidRPr="00A5637E" w14:paraId="64D1C641" w14:textId="77777777" w:rsidTr="00D473BF">
        <w:trPr>
          <w:gridAfter w:val="1"/>
          <w:wAfter w:w="52" w:type="dxa"/>
          <w:trHeight w:val="32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12388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CE2E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5:18034804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8E71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77D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2D52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6BE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75E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</w:tbl>
    <w:p w14:paraId="5EAF9350" w14:textId="77777777" w:rsidR="00E411D0" w:rsidRPr="00A5637E" w:rsidRDefault="00E411D0" w:rsidP="00E411D0">
      <w:pPr>
        <w:rPr>
          <w:rFonts w:eastAsia="ＭＳ 明朝"/>
          <w:sz w:val="21"/>
          <w:szCs w:val="21"/>
          <w:lang w:val="en-US" w:eastAsia="en-US"/>
        </w:rPr>
        <w:sectPr w:rsidR="00E411D0" w:rsidRPr="00A5637E" w:rsidSect="00C15CF3">
          <w:pgSz w:w="11900" w:h="16820"/>
          <w:pgMar w:top="1440" w:right="1440" w:bottom="1440" w:left="1440" w:header="720" w:footer="720" w:gutter="0"/>
          <w:cols w:space="720"/>
          <w:docGrid w:linePitch="360"/>
        </w:sectPr>
      </w:pPr>
    </w:p>
    <w:p w14:paraId="10B34CE4" w14:textId="7FC0B5BF" w:rsidR="00E411D0" w:rsidRPr="00A5637E" w:rsidRDefault="00E411D0" w:rsidP="00E411D0">
      <w:pPr>
        <w:spacing w:line="480" w:lineRule="auto"/>
        <w:rPr>
          <w:rFonts w:eastAsia="ＭＳ 明朝"/>
          <w:sz w:val="21"/>
          <w:szCs w:val="21"/>
          <w:lang w:val="en-US"/>
        </w:rPr>
      </w:pPr>
      <w:r w:rsidRPr="00A5637E">
        <w:rPr>
          <w:rFonts w:eastAsia="ＭＳ 明朝"/>
          <w:b/>
          <w:bCs/>
          <w:sz w:val="21"/>
          <w:szCs w:val="21"/>
          <w:lang w:val="en-US"/>
        </w:rPr>
        <w:lastRenderedPageBreak/>
        <w:t>Table S</w:t>
      </w:r>
      <w:r w:rsidR="00CA7073" w:rsidRPr="00A5637E">
        <w:rPr>
          <w:rFonts w:eastAsia="ＭＳ 明朝"/>
          <w:b/>
          <w:bCs/>
          <w:sz w:val="21"/>
          <w:szCs w:val="21"/>
          <w:lang w:val="en-US"/>
        </w:rPr>
        <w:t>7</w:t>
      </w:r>
      <w:r w:rsidRPr="00A5637E">
        <w:rPr>
          <w:rFonts w:eastAsia="ＭＳ 明朝"/>
          <w:b/>
          <w:bCs/>
          <w:sz w:val="21"/>
          <w:szCs w:val="21"/>
          <w:lang w:val="en-US"/>
        </w:rPr>
        <w:t>:</w:t>
      </w:r>
      <w:r w:rsidRPr="00A5637E">
        <w:rPr>
          <w:rFonts w:eastAsia="ＭＳ 明朝"/>
          <w:sz w:val="21"/>
          <w:szCs w:val="21"/>
          <w:lang w:val="en-US"/>
        </w:rPr>
        <w:t xml:space="preserve"> </w:t>
      </w:r>
      <w:r w:rsidRPr="00A5637E">
        <w:rPr>
          <w:rFonts w:eastAsia="ＭＳ 明朝"/>
          <w:b/>
          <w:bCs/>
          <w:sz w:val="21"/>
          <w:szCs w:val="21"/>
          <w:lang w:val="en-US"/>
        </w:rPr>
        <w:t>Co</w:t>
      </w:r>
      <w:r w:rsidR="00CA7073" w:rsidRPr="00A5637E">
        <w:rPr>
          <w:rFonts w:eastAsia="ＭＳ 明朝"/>
          <w:b/>
          <w:bCs/>
          <w:sz w:val="21"/>
          <w:szCs w:val="21"/>
          <w:lang w:val="en-US"/>
        </w:rPr>
        <w:t>ncluded.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590"/>
        <w:gridCol w:w="1962"/>
        <w:gridCol w:w="1701"/>
        <w:gridCol w:w="851"/>
        <w:gridCol w:w="45"/>
        <w:gridCol w:w="1231"/>
        <w:gridCol w:w="1136"/>
        <w:gridCol w:w="1273"/>
      </w:tblGrid>
      <w:tr w:rsidR="00A5637E" w:rsidRPr="00A5637E" w14:paraId="3EA82D26" w14:textId="77777777" w:rsidTr="00D473BF">
        <w:trPr>
          <w:trHeight w:val="320"/>
        </w:trPr>
        <w:tc>
          <w:tcPr>
            <w:tcW w:w="5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7EB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C6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1AB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Parent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0B1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Progenies nucleotides</w:t>
            </w:r>
          </w:p>
        </w:tc>
      </w:tr>
      <w:tr w:rsidR="00A5637E" w:rsidRPr="00A5637E" w14:paraId="5E3249F0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8E2B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DA2F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proofErr w:type="spellStart"/>
            <w:proofErr w:type="gramStart"/>
            <w:r w:rsidRPr="00A5637E">
              <w:rPr>
                <w:sz w:val="21"/>
                <w:szCs w:val="21"/>
                <w:lang w:val="en-US"/>
              </w:rPr>
              <w:t>Chromosome:pos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224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Heterozygosity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9758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Alleles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F7CC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40231" w14:textId="77777777" w:rsidR="00E411D0" w:rsidRPr="00A5637E" w:rsidRDefault="00E411D0" w:rsidP="00D473BF">
            <w:pPr>
              <w:spacing w:line="360" w:lineRule="auto"/>
              <w:ind w:right="-101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4E85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Progeny 3</w:t>
            </w:r>
          </w:p>
        </w:tc>
      </w:tr>
      <w:tr w:rsidR="00A5637E" w:rsidRPr="00A5637E" w14:paraId="3AB2F8AF" w14:textId="77777777" w:rsidTr="00D473BF">
        <w:trPr>
          <w:trHeight w:val="320"/>
        </w:trPr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719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27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EC9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7:18922392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7B2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AC5B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33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EB0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57C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57020E8B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C6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6D0D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7:22362250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2B1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FBD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F3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D18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F1E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1FF8C6C5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C11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4E7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8:12974340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691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C88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060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A3A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CE0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279870C7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3535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EA3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8:27524471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0D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CD2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9C6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938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A58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0A419490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222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E2E5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8:15049883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58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W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E20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073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3B9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3C6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7A241EA8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1B1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BA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8:14828710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22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FF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B3C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F1D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BEB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0B9BCCFB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02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773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9:8828063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8D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981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9F9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E6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502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13B4C96C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6B9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22E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9:2803909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818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W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011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3C8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00C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729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5F9009F5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16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F66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9:21219022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945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67B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3D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C56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FDF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450599F7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F29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5F7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9:2803910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C17B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76C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99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3F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F5D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732B7454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68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75D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9:2825657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37B7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3A3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A4B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14A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CF1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04908A58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A59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B0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9:4531159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A0B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1E9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D91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151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5B9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0E7F1206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C1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841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9:7776257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490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3D7B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-/C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5A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0C6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1CE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</w:tr>
      <w:tr w:rsidR="00A5637E" w:rsidRPr="00A5637E" w14:paraId="7F66EE8B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36B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4D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10:15371371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A40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C161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29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9D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8AC2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6AB15399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41E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35F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11:27264641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B4F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B528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822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B4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15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2FC822BB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1DE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42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B0F5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11:27352452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82A4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W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AD0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1BD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04A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97E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43B11C06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210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D48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11:27689020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76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A98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839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9A3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D99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0B1185D3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FC2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44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1A8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11:11331392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212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785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75E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DFA8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0779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A5637E" w:rsidRPr="00A5637E" w14:paraId="08A1D6B9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37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45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9E77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11:28454400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AF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7F8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09F4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A0D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857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39B80245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271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46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374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12:4258359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6886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R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BF4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2ED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718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C1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</w:tr>
      <w:tr w:rsidR="00A5637E" w:rsidRPr="00A5637E" w14:paraId="1CEF4EBE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E1D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47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79B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12:22694416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384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W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299A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T/A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A27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2E1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A636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7F4D578B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A2CC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48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226F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12:4258357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CA40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F7D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F13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6A5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090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  <w:tr w:rsidR="00A5637E" w:rsidRPr="00A5637E" w14:paraId="7F9745C4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A31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49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FCD0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12:7046647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B0CC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80E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D1AC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A35B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4E0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</w:tr>
      <w:tr w:rsidR="00A5637E" w:rsidRPr="00A5637E" w14:paraId="6E44EF02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2BA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399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12:8063144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8E3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7B2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G/-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A073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2E1F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4D01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</w:t>
            </w:r>
          </w:p>
        </w:tc>
      </w:tr>
      <w:tr w:rsidR="00E411D0" w:rsidRPr="00A5637E" w14:paraId="70DF1A22" w14:textId="77777777" w:rsidTr="00D473BF">
        <w:trPr>
          <w:trHeight w:val="32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22326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B59B9" w14:textId="77777777" w:rsidR="00E411D0" w:rsidRPr="00A5637E" w:rsidRDefault="00E411D0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12:4258348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DDC7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Y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217BF" w14:textId="77777777" w:rsidR="00E411D0" w:rsidRPr="00A5637E" w:rsidRDefault="00E411D0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5EF5A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C17EE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EBCD5" w14:textId="77777777" w:rsidR="00E411D0" w:rsidRPr="00A5637E" w:rsidRDefault="00E411D0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</w:t>
            </w:r>
          </w:p>
        </w:tc>
      </w:tr>
    </w:tbl>
    <w:p w14:paraId="7E9E8A9A" w14:textId="77777777" w:rsidR="00CA7073" w:rsidRPr="00A5637E" w:rsidRDefault="00CA7073" w:rsidP="00E411D0">
      <w:pPr>
        <w:rPr>
          <w:rFonts w:eastAsia="ＭＳ 明朝"/>
          <w:sz w:val="21"/>
          <w:szCs w:val="21"/>
          <w:lang w:val="en-US" w:eastAsia="en-US"/>
        </w:rPr>
        <w:sectPr w:rsidR="00CA7073" w:rsidRPr="00A5637E" w:rsidSect="00C15CF3">
          <w:pgSz w:w="11900" w:h="16820"/>
          <w:pgMar w:top="1440" w:right="1440" w:bottom="1440" w:left="1440" w:header="720" w:footer="720" w:gutter="0"/>
          <w:cols w:space="720"/>
          <w:docGrid w:linePitch="360"/>
        </w:sectPr>
      </w:pPr>
    </w:p>
    <w:p w14:paraId="3D9B4214" w14:textId="26008EAC" w:rsidR="00CA7073" w:rsidRPr="00A5637E" w:rsidRDefault="00CA7073" w:rsidP="00CA707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1"/>
          <w:szCs w:val="21"/>
        </w:rPr>
      </w:pPr>
      <w:r w:rsidRPr="00A5637E">
        <w:rPr>
          <w:b/>
          <w:sz w:val="21"/>
          <w:szCs w:val="21"/>
        </w:rPr>
        <w:lastRenderedPageBreak/>
        <w:t xml:space="preserve">Table S8: </w:t>
      </w:r>
      <w:r w:rsidRPr="00A5637E">
        <w:rPr>
          <w:sz w:val="21"/>
          <w:szCs w:val="21"/>
        </w:rPr>
        <w:t>Sample-specific HVs rates from siblings of Nipponbare, Kitaake, and Hinohikari.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1712"/>
        <w:gridCol w:w="1560"/>
        <w:gridCol w:w="3123"/>
      </w:tblGrid>
      <w:tr w:rsidR="00A5637E" w:rsidRPr="00A5637E" w14:paraId="08EA3AF8" w14:textId="77777777" w:rsidTr="00B06B26"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14:paraId="0842C6F8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Cultivar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04D7D96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Sample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BD39C9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HVs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14:paraId="615EB247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Rate of HVs per nucleotides</w:t>
            </w:r>
          </w:p>
        </w:tc>
      </w:tr>
      <w:tr w:rsidR="00A5637E" w:rsidRPr="00A5637E" w14:paraId="1C690BD8" w14:textId="77777777" w:rsidTr="00B06B26">
        <w:tc>
          <w:tcPr>
            <w:tcW w:w="2252" w:type="dxa"/>
            <w:tcBorders>
              <w:top w:val="single" w:sz="4" w:space="0" w:color="auto"/>
            </w:tcBorders>
          </w:tcPr>
          <w:p w14:paraId="1CE4E229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13C4FCDD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Nip1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256615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C9E528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3.72093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203C05DE" w14:textId="77777777" w:rsidTr="00B06B26">
        <w:tc>
          <w:tcPr>
            <w:tcW w:w="2252" w:type="dxa"/>
          </w:tcPr>
          <w:p w14:paraId="04F82EEB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proofErr w:type="spellStart"/>
            <w:r w:rsidRPr="00A5637E">
              <w:rPr>
                <w:sz w:val="21"/>
                <w:szCs w:val="21"/>
              </w:rPr>
              <w:t>Nipponbare</w:t>
            </w:r>
            <w:r w:rsidRPr="00A5637E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a</w:t>
            </w:r>
            <w:proofErr w:type="spellEnd"/>
          </w:p>
        </w:tc>
        <w:tc>
          <w:tcPr>
            <w:tcW w:w="1712" w:type="dxa"/>
          </w:tcPr>
          <w:p w14:paraId="402CB1DB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Nip2</w:t>
            </w:r>
          </w:p>
        </w:tc>
        <w:tc>
          <w:tcPr>
            <w:tcW w:w="1560" w:type="dxa"/>
          </w:tcPr>
          <w:p w14:paraId="0DAFF926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3123" w:type="dxa"/>
          </w:tcPr>
          <w:p w14:paraId="32F5F16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3.02326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3EA3C901" w14:textId="77777777" w:rsidTr="00B06B26">
        <w:tc>
          <w:tcPr>
            <w:tcW w:w="2252" w:type="dxa"/>
          </w:tcPr>
          <w:p w14:paraId="39B9E79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1712" w:type="dxa"/>
          </w:tcPr>
          <w:p w14:paraId="2BF78DAA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Nip3</w:t>
            </w:r>
          </w:p>
        </w:tc>
        <w:tc>
          <w:tcPr>
            <w:tcW w:w="1560" w:type="dxa"/>
          </w:tcPr>
          <w:p w14:paraId="5302707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3123" w:type="dxa"/>
          </w:tcPr>
          <w:p w14:paraId="1FA2ABC1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2.55814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4C157EBD" w14:textId="77777777" w:rsidTr="00B06B26">
        <w:tc>
          <w:tcPr>
            <w:tcW w:w="2252" w:type="dxa"/>
          </w:tcPr>
          <w:p w14:paraId="2C63068D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proofErr w:type="spellStart"/>
            <w:r w:rsidRPr="00A5637E">
              <w:rPr>
                <w:sz w:val="21"/>
                <w:szCs w:val="21"/>
              </w:rPr>
              <w:t>Kitaake</w:t>
            </w:r>
            <w:r w:rsidRPr="00A5637E">
              <w:rPr>
                <w:b/>
                <w:bCs/>
                <w:i/>
                <w:iCs/>
                <w:sz w:val="21"/>
                <w:szCs w:val="21"/>
                <w:vertAlign w:val="superscript"/>
              </w:rPr>
              <w:t>b</w:t>
            </w:r>
            <w:proofErr w:type="spellEnd"/>
          </w:p>
        </w:tc>
        <w:tc>
          <w:tcPr>
            <w:tcW w:w="1712" w:type="dxa"/>
          </w:tcPr>
          <w:p w14:paraId="6DFF2B3B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  <w:r w:rsidRPr="00A5637E">
              <w:rPr>
                <w:bCs/>
                <w:sz w:val="21"/>
                <w:szCs w:val="21"/>
              </w:rPr>
              <w:t>Kit1</w:t>
            </w:r>
          </w:p>
        </w:tc>
        <w:tc>
          <w:tcPr>
            <w:tcW w:w="1560" w:type="dxa"/>
          </w:tcPr>
          <w:p w14:paraId="712A78BB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3123" w:type="dxa"/>
          </w:tcPr>
          <w:p w14:paraId="05669958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2.98851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11008C94" w14:textId="77777777" w:rsidTr="00B06B26">
        <w:tc>
          <w:tcPr>
            <w:tcW w:w="2252" w:type="dxa"/>
            <w:tcBorders>
              <w:bottom w:val="single" w:sz="4" w:space="0" w:color="auto"/>
            </w:tcBorders>
          </w:tcPr>
          <w:p w14:paraId="6FABF438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32C50733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Cs/>
                <w:sz w:val="21"/>
                <w:szCs w:val="21"/>
              </w:rPr>
              <w:t>Kit2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B1F6E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55B0CA3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2.29885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1C5EC909" w14:textId="77777777" w:rsidTr="00F5514B">
        <w:tc>
          <w:tcPr>
            <w:tcW w:w="5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F5E0B" w14:textId="3D4C4255" w:rsidR="00FA4CCB" w:rsidRPr="00A5637E" w:rsidRDefault="00FA4CCB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 xml:space="preserve">Average HVs rate for </w:t>
            </w:r>
            <w:proofErr w:type="spellStart"/>
            <w:r w:rsidRPr="00A5637E">
              <w:rPr>
                <w:b/>
                <w:sz w:val="21"/>
                <w:szCs w:val="21"/>
              </w:rPr>
              <w:t>Nipponbare</w:t>
            </w:r>
            <w:proofErr w:type="spellEnd"/>
            <w:r w:rsidRPr="00A5637E">
              <w:rPr>
                <w:b/>
                <w:sz w:val="21"/>
                <w:szCs w:val="21"/>
              </w:rPr>
              <w:t xml:space="preserve"> and </w:t>
            </w:r>
            <w:proofErr w:type="spellStart"/>
            <w:r w:rsidRPr="00A5637E">
              <w:rPr>
                <w:b/>
                <w:sz w:val="21"/>
                <w:szCs w:val="21"/>
              </w:rPr>
              <w:t>Kitaake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14:paraId="37B7AC6E" w14:textId="77777777" w:rsidR="00FA4CCB" w:rsidRPr="00A5637E" w:rsidRDefault="00FA4CCB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2.91794 x 10</w:t>
            </w:r>
            <w:r w:rsidRPr="00A5637E">
              <w:rPr>
                <w:b/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52D027E3" w14:textId="77777777" w:rsidTr="00B06B26">
        <w:tc>
          <w:tcPr>
            <w:tcW w:w="2252" w:type="dxa"/>
            <w:tcBorders>
              <w:top w:val="single" w:sz="4" w:space="0" w:color="auto"/>
            </w:tcBorders>
          </w:tcPr>
          <w:p w14:paraId="7B532646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3FF03AA0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  <w:r w:rsidRPr="00A5637E">
              <w:rPr>
                <w:bCs/>
                <w:sz w:val="21"/>
                <w:szCs w:val="21"/>
              </w:rPr>
              <w:t>Progeny1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E05D4E0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0C4A3E4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3.02326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43B9C717" w14:textId="77777777" w:rsidTr="00B06B26">
        <w:tc>
          <w:tcPr>
            <w:tcW w:w="2252" w:type="dxa"/>
          </w:tcPr>
          <w:p w14:paraId="169702F0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  <w:proofErr w:type="spellStart"/>
            <w:r w:rsidRPr="00A5637E">
              <w:rPr>
                <w:bCs/>
                <w:sz w:val="21"/>
                <w:szCs w:val="21"/>
              </w:rPr>
              <w:t>Hinohikari</w:t>
            </w:r>
            <w:r w:rsidRPr="00A5637E">
              <w:rPr>
                <w:b/>
                <w:i/>
                <w:iCs/>
                <w:sz w:val="21"/>
                <w:szCs w:val="21"/>
                <w:vertAlign w:val="superscript"/>
              </w:rPr>
              <w:t>c</w:t>
            </w:r>
            <w:proofErr w:type="spellEnd"/>
          </w:p>
        </w:tc>
        <w:tc>
          <w:tcPr>
            <w:tcW w:w="1712" w:type="dxa"/>
          </w:tcPr>
          <w:p w14:paraId="3A587200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  <w:r w:rsidRPr="00A5637E">
              <w:rPr>
                <w:bCs/>
                <w:sz w:val="21"/>
                <w:szCs w:val="21"/>
              </w:rPr>
              <w:t>Progeny2</w:t>
            </w:r>
          </w:p>
        </w:tc>
        <w:tc>
          <w:tcPr>
            <w:tcW w:w="1560" w:type="dxa"/>
          </w:tcPr>
          <w:p w14:paraId="6E1A4868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3123" w:type="dxa"/>
          </w:tcPr>
          <w:p w14:paraId="0158B8E5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2.79070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7B457D47" w14:textId="77777777" w:rsidTr="00B06B26">
        <w:tc>
          <w:tcPr>
            <w:tcW w:w="2252" w:type="dxa"/>
            <w:tcBorders>
              <w:bottom w:val="single" w:sz="4" w:space="0" w:color="auto"/>
            </w:tcBorders>
          </w:tcPr>
          <w:p w14:paraId="4917830A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260AF917" w14:textId="77777777" w:rsidR="00CA7073" w:rsidRPr="00A5637E" w:rsidRDefault="00CA7073" w:rsidP="00B06B26">
            <w:pPr>
              <w:spacing w:line="480" w:lineRule="auto"/>
              <w:rPr>
                <w:bCs/>
                <w:sz w:val="21"/>
                <w:szCs w:val="21"/>
              </w:rPr>
            </w:pPr>
            <w:r w:rsidRPr="00A5637E">
              <w:rPr>
                <w:bCs/>
                <w:sz w:val="21"/>
                <w:szCs w:val="21"/>
              </w:rPr>
              <w:t>Progeny3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02B4C3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18DD424F" w14:textId="77777777" w:rsidR="00CA7073" w:rsidRPr="00A5637E" w:rsidRDefault="00CA7073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sz w:val="21"/>
                <w:szCs w:val="21"/>
              </w:rPr>
              <w:t>4.41860 x 10</w:t>
            </w:r>
            <w:r w:rsidRPr="00A5637E">
              <w:rPr>
                <w:sz w:val="21"/>
                <w:szCs w:val="21"/>
                <w:vertAlign w:val="superscript"/>
              </w:rPr>
              <w:t>-8</w:t>
            </w:r>
          </w:p>
        </w:tc>
      </w:tr>
      <w:tr w:rsidR="00A5637E" w:rsidRPr="00A5637E" w14:paraId="4F36F3C1" w14:textId="77777777" w:rsidTr="00153573">
        <w:tc>
          <w:tcPr>
            <w:tcW w:w="55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7BE590" w14:textId="420B12FC" w:rsidR="00FA4CCB" w:rsidRPr="00A5637E" w:rsidRDefault="00FA4CCB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 xml:space="preserve">Average HVs rate for </w:t>
            </w:r>
            <w:proofErr w:type="spellStart"/>
            <w:r w:rsidRPr="00A5637E">
              <w:rPr>
                <w:b/>
                <w:sz w:val="21"/>
                <w:szCs w:val="21"/>
              </w:rPr>
              <w:t>Hinohikari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14:paraId="0B22C046" w14:textId="77777777" w:rsidR="00FA4CCB" w:rsidRPr="00A5637E" w:rsidRDefault="00FA4CCB" w:rsidP="00B06B26">
            <w:pPr>
              <w:spacing w:line="480" w:lineRule="auto"/>
              <w:rPr>
                <w:b/>
                <w:sz w:val="21"/>
                <w:szCs w:val="21"/>
              </w:rPr>
            </w:pPr>
            <w:r w:rsidRPr="00A5637E">
              <w:rPr>
                <w:b/>
                <w:sz w:val="21"/>
                <w:szCs w:val="21"/>
              </w:rPr>
              <w:t>3.41085 x 10</w:t>
            </w:r>
            <w:r w:rsidRPr="00A5637E">
              <w:rPr>
                <w:b/>
                <w:sz w:val="21"/>
                <w:szCs w:val="21"/>
                <w:vertAlign w:val="superscript"/>
              </w:rPr>
              <w:t>-8</w:t>
            </w:r>
          </w:p>
        </w:tc>
      </w:tr>
      <w:tr w:rsidR="00CA7073" w:rsidRPr="00A5637E" w14:paraId="71014A3A" w14:textId="77777777" w:rsidTr="00B06B26">
        <w:tc>
          <w:tcPr>
            <w:tcW w:w="2252" w:type="dxa"/>
            <w:tcBorders>
              <w:top w:val="single" w:sz="4" w:space="0" w:color="auto"/>
            </w:tcBorders>
          </w:tcPr>
          <w:p w14:paraId="0A32010B" w14:textId="77777777" w:rsidR="00CA7073" w:rsidRPr="00A5637E" w:rsidRDefault="00CA7073" w:rsidP="00B06B26">
            <w:pPr>
              <w:spacing w:line="48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The overall average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3B5EB2E0" w14:textId="77777777" w:rsidR="00CA7073" w:rsidRPr="00A5637E" w:rsidRDefault="00CA7073" w:rsidP="00B06B26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0117D6" w14:textId="77777777" w:rsidR="00CA7073" w:rsidRPr="00A5637E" w:rsidRDefault="00CA7073" w:rsidP="00B06B26">
            <w:pPr>
              <w:spacing w:line="48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3FC4C21" w14:textId="77777777" w:rsidR="00CA7073" w:rsidRPr="00A5637E" w:rsidRDefault="00CA7073" w:rsidP="00B06B26">
            <w:pPr>
              <w:spacing w:line="48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3.10278 x 10</w:t>
            </w:r>
            <w:r w:rsidRPr="00A5637E">
              <w:rPr>
                <w:b/>
                <w:bCs/>
                <w:sz w:val="21"/>
                <w:szCs w:val="21"/>
                <w:vertAlign w:val="superscript"/>
              </w:rPr>
              <w:t>-8</w:t>
            </w:r>
          </w:p>
        </w:tc>
      </w:tr>
    </w:tbl>
    <w:p w14:paraId="598994C5" w14:textId="77777777" w:rsidR="00CA7073" w:rsidRPr="00A5637E" w:rsidRDefault="00CA7073" w:rsidP="00CA7073">
      <w:pPr>
        <w:spacing w:line="360" w:lineRule="auto"/>
        <w:jc w:val="both"/>
        <w:rPr>
          <w:b/>
          <w:sz w:val="21"/>
          <w:szCs w:val="21"/>
        </w:rPr>
      </w:pPr>
    </w:p>
    <w:p w14:paraId="0E1D3398" w14:textId="77777777" w:rsidR="00CA7073" w:rsidRPr="00A5637E" w:rsidRDefault="00CA7073" w:rsidP="00CA7073">
      <w:pPr>
        <w:spacing w:line="360" w:lineRule="auto"/>
        <w:jc w:val="both"/>
        <w:rPr>
          <w:sz w:val="21"/>
          <w:szCs w:val="21"/>
        </w:rPr>
      </w:pPr>
      <w:r w:rsidRPr="00A5637E">
        <w:rPr>
          <w:i/>
          <w:iCs/>
          <w:sz w:val="21"/>
          <w:szCs w:val="21"/>
          <w:vertAlign w:val="superscript"/>
        </w:rPr>
        <w:t>a,c</w:t>
      </w:r>
      <w:r w:rsidRPr="00A5637E">
        <w:rPr>
          <w:sz w:val="21"/>
          <w:szCs w:val="21"/>
        </w:rPr>
        <w:t xml:space="preserve">Nipponbare, and Hinohikari rates are calculated based on Nipponbare reference genome size of 430 Mb (Kawahara </w:t>
      </w:r>
      <w:r w:rsidRPr="00A5637E">
        <w:rPr>
          <w:i/>
          <w:sz w:val="21"/>
          <w:szCs w:val="21"/>
        </w:rPr>
        <w:t>et al</w:t>
      </w:r>
      <w:r w:rsidRPr="00A5637E">
        <w:rPr>
          <w:sz w:val="21"/>
          <w:szCs w:val="21"/>
        </w:rPr>
        <w:t>. 2013).</w:t>
      </w:r>
    </w:p>
    <w:p w14:paraId="11510286" w14:textId="77777777" w:rsidR="00CA7073" w:rsidRPr="00A5637E" w:rsidRDefault="00CA7073" w:rsidP="00CA7073">
      <w:pPr>
        <w:spacing w:line="360" w:lineRule="auto"/>
        <w:jc w:val="both"/>
        <w:rPr>
          <w:sz w:val="21"/>
          <w:szCs w:val="21"/>
        </w:rPr>
      </w:pPr>
      <w:r w:rsidRPr="00A5637E">
        <w:rPr>
          <w:i/>
          <w:iCs/>
          <w:sz w:val="21"/>
          <w:szCs w:val="21"/>
          <w:vertAlign w:val="superscript"/>
        </w:rPr>
        <w:t>b</w:t>
      </w:r>
      <w:r w:rsidRPr="00A5637E">
        <w:rPr>
          <w:sz w:val="21"/>
          <w:szCs w:val="21"/>
        </w:rPr>
        <w:t xml:space="preserve">Kitaake rates are calculated based on Kitaake reference genome size of 435 Mb (Jain </w:t>
      </w:r>
      <w:r w:rsidRPr="00A5637E">
        <w:rPr>
          <w:i/>
          <w:sz w:val="21"/>
          <w:szCs w:val="21"/>
        </w:rPr>
        <w:t>et al</w:t>
      </w:r>
      <w:r w:rsidRPr="00A5637E">
        <w:rPr>
          <w:sz w:val="21"/>
          <w:szCs w:val="21"/>
        </w:rPr>
        <w:t>. 2019)</w:t>
      </w:r>
    </w:p>
    <w:p w14:paraId="5739EEB0" w14:textId="77777777" w:rsidR="00CA7073" w:rsidRPr="00A5637E" w:rsidRDefault="00CA7073" w:rsidP="00E411D0">
      <w:pPr>
        <w:rPr>
          <w:rFonts w:eastAsia="ＭＳ 明朝"/>
          <w:sz w:val="21"/>
          <w:szCs w:val="21"/>
          <w:lang w:eastAsia="en-US"/>
        </w:rPr>
      </w:pPr>
    </w:p>
    <w:p w14:paraId="1F3489E8" w14:textId="77777777" w:rsidR="00CA7073" w:rsidRPr="00A5637E" w:rsidRDefault="00CA7073" w:rsidP="00E411D0">
      <w:pPr>
        <w:rPr>
          <w:rFonts w:eastAsia="ＭＳ 明朝"/>
          <w:sz w:val="21"/>
          <w:szCs w:val="21"/>
          <w:lang w:val="en-US" w:eastAsia="en-US"/>
        </w:rPr>
      </w:pPr>
    </w:p>
    <w:p w14:paraId="39FA73A0" w14:textId="77C6A4E8" w:rsidR="00CA7073" w:rsidRPr="00A5637E" w:rsidRDefault="00CA7073" w:rsidP="00E411D0">
      <w:pPr>
        <w:rPr>
          <w:rFonts w:eastAsia="ＭＳ 明朝"/>
          <w:sz w:val="21"/>
          <w:szCs w:val="21"/>
          <w:lang w:val="en-US" w:eastAsia="en-US"/>
        </w:rPr>
        <w:sectPr w:rsidR="00CA7073" w:rsidRPr="00A5637E" w:rsidSect="00C15CF3">
          <w:pgSz w:w="11900" w:h="16820"/>
          <w:pgMar w:top="1440" w:right="1440" w:bottom="1440" w:left="1440" w:header="720" w:footer="720" w:gutter="0"/>
          <w:cols w:space="720"/>
          <w:docGrid w:linePitch="360"/>
        </w:sectPr>
      </w:pPr>
    </w:p>
    <w:p w14:paraId="379FF632" w14:textId="2589FAD9" w:rsidR="00BD2CCB" w:rsidRPr="00A5637E" w:rsidRDefault="002C55C4" w:rsidP="00BD2CCB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 xml:space="preserve">Table </w:t>
      </w:r>
      <w:r w:rsidR="00BD2CCB" w:rsidRPr="00A5637E">
        <w:rPr>
          <w:b/>
          <w:bCs/>
          <w:sz w:val="21"/>
          <w:szCs w:val="21"/>
          <w:lang w:val="en-US"/>
        </w:rPr>
        <w:t>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="00BD2CCB" w:rsidRPr="00A5637E">
        <w:rPr>
          <w:b/>
          <w:bCs/>
          <w:sz w:val="21"/>
          <w:szCs w:val="21"/>
          <w:lang w:val="en-US"/>
        </w:rPr>
        <w:t xml:space="preserve">: </w:t>
      </w:r>
      <w:r w:rsidR="00BD2CCB" w:rsidRPr="00A5637E">
        <w:rPr>
          <w:sz w:val="21"/>
          <w:szCs w:val="21"/>
          <w:lang w:val="en-US"/>
        </w:rPr>
        <w:t xml:space="preserve">List of </w:t>
      </w:r>
      <w:r w:rsidR="001F21A1" w:rsidRPr="00A5637E">
        <w:rPr>
          <w:sz w:val="21"/>
          <w:szCs w:val="21"/>
          <w:lang w:val="en-US"/>
        </w:rPr>
        <w:t>HVs</w:t>
      </w:r>
      <w:r w:rsidR="00BD2CCB" w:rsidRPr="00A5637E">
        <w:rPr>
          <w:sz w:val="21"/>
          <w:szCs w:val="21"/>
          <w:lang w:val="en-US"/>
        </w:rPr>
        <w:t xml:space="preserve"> sites in </w:t>
      </w:r>
      <w:proofErr w:type="spellStart"/>
      <w:r w:rsidR="00BD2CCB" w:rsidRPr="00A5637E">
        <w:rPr>
          <w:sz w:val="21"/>
          <w:szCs w:val="21"/>
          <w:lang w:val="en-US"/>
        </w:rPr>
        <w:t>Nipponbare</w:t>
      </w:r>
      <w:proofErr w:type="spellEnd"/>
      <w:r w:rsidR="00BD2CCB" w:rsidRPr="00A5637E">
        <w:rPr>
          <w:sz w:val="21"/>
          <w:szCs w:val="21"/>
          <w:lang w:val="en-US"/>
        </w:rPr>
        <w:t xml:space="preserve">, </w:t>
      </w:r>
      <w:proofErr w:type="spellStart"/>
      <w:r w:rsidR="00BD2CCB" w:rsidRPr="00A5637E">
        <w:rPr>
          <w:sz w:val="21"/>
          <w:szCs w:val="21"/>
          <w:lang w:val="en-US"/>
        </w:rPr>
        <w:t>Kitaake</w:t>
      </w:r>
      <w:proofErr w:type="spellEnd"/>
      <w:r w:rsidR="00BD2CCB" w:rsidRPr="00A5637E">
        <w:rPr>
          <w:sz w:val="21"/>
          <w:szCs w:val="21"/>
          <w:lang w:val="en-US"/>
        </w:rPr>
        <w:t xml:space="preserve"> </w:t>
      </w:r>
      <w:r w:rsidR="00B835C7" w:rsidRPr="00A5637E">
        <w:rPr>
          <w:sz w:val="21"/>
          <w:szCs w:val="21"/>
          <w:lang w:val="en-US"/>
        </w:rPr>
        <w:t>siblings</w:t>
      </w:r>
      <w:r w:rsidR="00D66E34" w:rsidRPr="00A5637E">
        <w:rPr>
          <w:sz w:val="21"/>
          <w:szCs w:val="21"/>
          <w:lang w:val="en-US"/>
        </w:rPr>
        <w:t xml:space="preserve"> and </w:t>
      </w:r>
      <w:proofErr w:type="spellStart"/>
      <w:r w:rsidR="00D66E34" w:rsidRPr="00A5637E">
        <w:rPr>
          <w:sz w:val="21"/>
          <w:szCs w:val="21"/>
          <w:lang w:val="en-US"/>
        </w:rPr>
        <w:t>Hinohikari</w:t>
      </w:r>
      <w:proofErr w:type="spellEnd"/>
      <w:r w:rsidR="00D66E34" w:rsidRPr="00A5637E">
        <w:rPr>
          <w:sz w:val="21"/>
          <w:szCs w:val="21"/>
          <w:lang w:val="en-US"/>
        </w:rPr>
        <w:t xml:space="preserve"> progenies</w:t>
      </w:r>
    </w:p>
    <w:tbl>
      <w:tblPr>
        <w:tblW w:w="1332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560"/>
        <w:gridCol w:w="1134"/>
        <w:gridCol w:w="2041"/>
        <w:gridCol w:w="326"/>
        <w:gridCol w:w="2410"/>
        <w:gridCol w:w="853"/>
        <w:gridCol w:w="771"/>
        <w:gridCol w:w="970"/>
        <w:gridCol w:w="142"/>
      </w:tblGrid>
      <w:tr w:rsidR="00A5637E" w:rsidRPr="00A5637E" w14:paraId="79F26432" w14:textId="77777777" w:rsidTr="00FB201A">
        <w:trPr>
          <w:gridAfter w:val="1"/>
          <w:wAfter w:w="142" w:type="dxa"/>
          <w:trHeight w:val="192"/>
        </w:trPr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4A539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33301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927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4841A1EA" w14:textId="77777777" w:rsidTr="00FB201A">
        <w:trPr>
          <w:trHeight w:val="39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AD9D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4A4F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95B9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HSMs No.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C85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E508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4B80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545C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2BD9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FD24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Status: Remarks</w:t>
            </w:r>
          </w:p>
        </w:tc>
      </w:tr>
      <w:tr w:rsidR="00A5637E" w:rsidRPr="00A5637E" w14:paraId="4325B561" w14:textId="77777777" w:rsidTr="00FB201A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E7C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E71AB" w14:textId="4D2A3145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96E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A17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1:924311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CB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C9B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68E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24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0FDE" w14:textId="6173BAF2" w:rsidR="00BD2CCB" w:rsidRPr="00A5637E" w:rsidRDefault="006E3756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0CB2D343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045B" w14:textId="1B7B2485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A4E5F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CC1B" w14:textId="2401584A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1B6D" w14:textId="62A4E78F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1:984665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E290" w14:textId="6B5444E2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19077" w14:textId="2C8A928B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0117400:Exon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0237B" w14:textId="3981F8EB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ATC-ATT (Ile - Ile)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E2870" w14:textId="7B1973E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202D0" w14:textId="3D1C4774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494E0D84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A457" w14:textId="5E34B232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9280E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51CA" w14:textId="436219EA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9D9A" w14:textId="25890E2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1:984665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01A61" w14:textId="15F100CE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0B143" w14:textId="043F69B5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0117450:Exon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D2FC1" w14:textId="340946A2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CGG-TGG(Arg-</w:t>
            </w:r>
            <w:proofErr w:type="spellStart"/>
            <w:r w:rsidRPr="00A5637E">
              <w:rPr>
                <w:sz w:val="21"/>
                <w:szCs w:val="21"/>
                <w:lang w:val="en-US"/>
              </w:rPr>
              <w:t>Trp</w:t>
            </w:r>
            <w:proofErr w:type="spellEnd"/>
            <w:r w:rsidRPr="00A5637E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DE5D8" w14:textId="4882D4D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74424" w14:textId="0D1D1243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724622D0" w14:textId="77777777" w:rsidTr="00FB201A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EA67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D3D5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CB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6E0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1:12384542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FE2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D2F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22050:Exon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C9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ATC-ACC (Ile-</w:t>
            </w:r>
            <w:proofErr w:type="spellStart"/>
            <w:r w:rsidRPr="00A5637E">
              <w:rPr>
                <w:sz w:val="21"/>
                <w:szCs w:val="21"/>
                <w:lang w:val="en-US"/>
              </w:rPr>
              <w:t>Thr</w:t>
            </w:r>
            <w:proofErr w:type="spellEnd"/>
            <w:r w:rsidRPr="00A5637E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44D4" w14:textId="097B6C8B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7E0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7234D639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AB9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4E7A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4D6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58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2:24374379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9F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8009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Os02g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0616100:Exon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9F8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GAA-GGA (Glu-Gly)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CC98" w14:textId="12C67363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E46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791D6FA0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93F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A01F7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D7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E98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2:24378512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A9F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5A1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0441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17D2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83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19C29CE4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48D4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06E90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565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DBD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3:9477005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7C3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A/AC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B4F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CE67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1ECF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77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56149B84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9431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8712F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53AF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39E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4:949775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71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C6D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9FE4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BC1A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0CC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044BC9DE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3A3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F5A88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31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6F4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5:27159839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897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C/A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36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Os05g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0547200:Intron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901F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C3E2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9869" w14:textId="03610F8D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20717C57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554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4F93C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E66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982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6:8603112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77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9D5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AB07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050C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6E5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49118BF2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E2EF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DAFB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A3A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A6F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7:21178147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2A2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42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Os07g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0538700:Exon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B09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GGG-AGG (Gly-Arg)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3199" w14:textId="24A54142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A2E2" w14:textId="7E61F67A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0842FAA0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A66D" w14:textId="0FF0ECDC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05633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BF0A0" w14:textId="28BB7D6E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F414" w14:textId="3BC79FB5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8:17354827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287D2" w14:textId="6AF74726" w:rsidR="007D1A71" w:rsidRPr="00A5637E" w:rsidRDefault="00845209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53FD" w14:textId="61B812B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FDC70" w14:textId="6DB34102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89220" w14:textId="10D1E8F5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9C83" w14:textId="5FE2C2F6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2DC7B563" w14:textId="77777777" w:rsidTr="00FB201A">
        <w:trPr>
          <w:trHeight w:val="91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0F54E0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D37FAA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98AED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79436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9:3495569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1BAE9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49bp ins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04DCF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Os09g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0246300:Intron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9D1BCF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40C39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9D6210" w14:textId="31F291A3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47DE6853" w14:textId="77777777" w:rsidTr="00FB201A">
        <w:trPr>
          <w:trHeight w:val="34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BEF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CE788E9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51B9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27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10:2450847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9E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AEC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05CA26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CCEF84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76F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5AF74A0D" w14:textId="77777777" w:rsidTr="00FB201A">
        <w:trPr>
          <w:trHeight w:val="34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1165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C890FF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E42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Nip1-Uniq14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840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11:1416759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55F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7C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0130900:Intron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85C790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E9B793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79B0" w14:textId="7A1AC07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3572BA3F" w14:textId="77777777" w:rsidTr="00FB201A">
        <w:trPr>
          <w:trHeight w:val="340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AAF7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50BA23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12F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1AA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11:2576407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08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G/GT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C4D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F850CE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4C82E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46F6B1" w14:textId="69021745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5E215F48" w14:textId="77777777" w:rsidTr="00FB201A">
        <w:trPr>
          <w:trHeight w:val="340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FC37A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16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AE8D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2C7C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Nip1-Uniq16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646E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11:16412332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AD53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1D1B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28500:Intron</w:t>
            </w:r>
            <w:proofErr w:type="gramEnd"/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C25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6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80B9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F10388" w14:textId="10123321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</w:tbl>
    <w:p w14:paraId="5B64362B" w14:textId="45BB83E3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TF: Transcription Failure</w:t>
      </w:r>
      <w:r w:rsidR="006E3756" w:rsidRPr="00A5637E">
        <w:rPr>
          <w:sz w:val="21"/>
          <w:szCs w:val="21"/>
          <w:lang w:val="en-US"/>
        </w:rPr>
        <w:t>,</w:t>
      </w:r>
      <w:r w:rsidRPr="00A5637E">
        <w:rPr>
          <w:sz w:val="21"/>
          <w:szCs w:val="21"/>
          <w:lang w:val="en-US"/>
        </w:rPr>
        <w:t xml:space="preserve"> NEPS: No effects to protein synthesis,</w:t>
      </w:r>
      <w:r w:rsidR="006E3756" w:rsidRPr="00A5637E">
        <w:rPr>
          <w:sz w:val="21"/>
          <w:szCs w:val="21"/>
          <w:lang w:val="en-US"/>
        </w:rPr>
        <w:t xml:space="preserve"> </w:t>
      </w:r>
      <w:r w:rsidR="00FD4BAF" w:rsidRPr="00A5637E">
        <w:rPr>
          <w:sz w:val="21"/>
          <w:szCs w:val="21"/>
          <w:lang w:val="en-US"/>
        </w:rPr>
        <w:t xml:space="preserve">NS: Non-synonymous, </w:t>
      </w:r>
      <w:r w:rsidRPr="00A5637E">
        <w:rPr>
          <w:sz w:val="21"/>
          <w:szCs w:val="21"/>
          <w:lang w:val="en-US"/>
        </w:rPr>
        <w:t>Pass:</w:t>
      </w:r>
      <w:r w:rsidR="006E3756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 xml:space="preserve">T passed the Sanger sequencing and is TRUE, NE: not examined. </w:t>
      </w:r>
    </w:p>
    <w:p w14:paraId="5642205D" w14:textId="77777777" w:rsidR="006E3756" w:rsidRPr="00A5637E" w:rsidRDefault="006E3756" w:rsidP="00BD2CCB">
      <w:pPr>
        <w:spacing w:line="360" w:lineRule="auto"/>
        <w:jc w:val="both"/>
        <w:rPr>
          <w:sz w:val="21"/>
          <w:szCs w:val="21"/>
          <w:lang w:val="en-US"/>
        </w:rPr>
      </w:pPr>
    </w:p>
    <w:p w14:paraId="63939C50" w14:textId="236AE983" w:rsidR="006E3756" w:rsidRPr="00A5637E" w:rsidRDefault="006E3756" w:rsidP="00BD2CCB">
      <w:pPr>
        <w:spacing w:line="360" w:lineRule="auto"/>
        <w:jc w:val="both"/>
        <w:rPr>
          <w:sz w:val="21"/>
          <w:szCs w:val="21"/>
          <w:lang w:val="en-US"/>
        </w:rPr>
        <w:sectPr w:rsidR="006E3756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0E0921D" w14:textId="65D3719C" w:rsidR="00BD2CCB" w:rsidRPr="00A5637E" w:rsidRDefault="00B835C7" w:rsidP="00BD2CCB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="00BD2CCB" w:rsidRPr="00A5637E">
        <w:rPr>
          <w:b/>
          <w:bCs/>
          <w:sz w:val="21"/>
          <w:szCs w:val="21"/>
          <w:lang w:val="en-US"/>
        </w:rPr>
        <w:t xml:space="preserve"> Continue</w:t>
      </w:r>
      <w:r w:rsidRPr="00A5637E">
        <w:rPr>
          <w:b/>
          <w:bCs/>
          <w:sz w:val="21"/>
          <w:szCs w:val="21"/>
          <w:lang w:val="en-US"/>
        </w:rPr>
        <w:t>d</w:t>
      </w:r>
    </w:p>
    <w:tbl>
      <w:tblPr>
        <w:tblW w:w="12622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417"/>
        <w:gridCol w:w="1418"/>
        <w:gridCol w:w="992"/>
        <w:gridCol w:w="2551"/>
        <w:gridCol w:w="117"/>
        <w:gridCol w:w="2293"/>
        <w:gridCol w:w="219"/>
        <w:gridCol w:w="1056"/>
        <w:gridCol w:w="999"/>
      </w:tblGrid>
      <w:tr w:rsidR="00A5637E" w:rsidRPr="00A5637E" w14:paraId="1634E632" w14:textId="77777777" w:rsidTr="001D28B6">
        <w:trPr>
          <w:trHeight w:val="320"/>
        </w:trPr>
        <w:tc>
          <w:tcPr>
            <w:tcW w:w="80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22F56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ED70D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CDB47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01F44D07" w14:textId="77777777" w:rsidTr="001D28B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FD6D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2E02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E52B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38A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EF8BF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D9D4D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6AF2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39E81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9CFC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2FCF24AD" w14:textId="77777777" w:rsidTr="001D28B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A936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741C7" w14:textId="43699854" w:rsidR="006E3756" w:rsidRPr="00A5637E" w:rsidRDefault="001D28B6" w:rsidP="001D28B6">
            <w:pPr>
              <w:spacing w:line="360" w:lineRule="auto"/>
              <w:ind w:right="-175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</w:t>
            </w:r>
            <w:r w:rsidR="006E3756" w:rsidRPr="00A5637E">
              <w:rPr>
                <w:sz w:val="21"/>
                <w:szCs w:val="21"/>
                <w:lang w:val="en-US"/>
              </w:rPr>
              <w:t>2</w:t>
            </w:r>
          </w:p>
          <w:p w14:paraId="100352E0" w14:textId="77777777" w:rsidR="006E3756" w:rsidRPr="00A5637E" w:rsidRDefault="006E3756" w:rsidP="006E3756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1E35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D85C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1:34917487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F3A0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D0F6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Os01g0819400: Intron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9B52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60A4" w14:textId="6D216E09" w:rsidR="006E3756" w:rsidRPr="00A5637E" w:rsidRDefault="00845209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C7B33" w14:textId="640552FE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479F0EA9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CFD3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7965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6EA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93A3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1:34917579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ABF5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CA461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Os01g0819400: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AF6E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FCC32" w14:textId="3B4A0BBA" w:rsidR="006E3756" w:rsidRPr="00A5637E" w:rsidRDefault="00845209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7BCC" w14:textId="329884F4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691EAB3C" w14:textId="77777777" w:rsidTr="001D28B6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4329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74699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3919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1B91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3:16876681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F51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0CC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Os03g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29600:Exon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58B2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GAA-AAA (Glu-Lys)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5C30" w14:textId="07722FFA" w:rsidR="006E3756" w:rsidRPr="00A5637E" w:rsidRDefault="00FD4BAF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4967C5" w14:textId="1F6758DA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1EDA2376" w14:textId="77777777" w:rsidTr="001D28B6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102F" w14:textId="2D948ED4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35CBE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DCBEFA" w14:textId="53658E68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97571D" w14:textId="7A14FE33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3:16876681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F5A24B" w14:textId="1268E33D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5FD7E8" w14:textId="73ADD77F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Os04g0420801:3’UTR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EAD61F" w14:textId="5B64DA8D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251A09" w14:textId="47213395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0649CA5" w14:textId="1AC1A30E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06B464F1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F40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9C2E0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1B4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C1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4:20819741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FE3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90C25" w14:textId="5A86EE3C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Os04g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0420900:Exon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3DFED" w14:textId="6F311686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TTC-TTT (</w:t>
            </w:r>
            <w:proofErr w:type="spellStart"/>
            <w:r w:rsidRPr="00A5637E">
              <w:rPr>
                <w:sz w:val="21"/>
                <w:szCs w:val="21"/>
                <w:lang w:val="en-US"/>
              </w:rPr>
              <w:t>Phe-Phe</w:t>
            </w:r>
            <w:proofErr w:type="spellEnd"/>
            <w:r w:rsidRPr="00A5637E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263EF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A3B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6929827C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2866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C7A96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677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85D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5:5179043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360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234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E1CE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6C58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AB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19C3C6B8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C4FB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4CDA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B2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BF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6:10582141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6A49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554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847B5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3A619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E18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079AA1F8" w14:textId="77777777" w:rsidTr="001D28B6">
        <w:trPr>
          <w:trHeight w:val="77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500C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23</w:t>
            </w:r>
          </w:p>
          <w:p w14:paraId="752A8F9B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D436C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3C4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A1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8:19288594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A24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177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AFF250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93BD19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E34352" w14:textId="639B11DF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684BF218" w14:textId="77777777" w:rsidTr="001D28B6">
        <w:trPr>
          <w:trHeight w:val="81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6043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2DDAE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2E33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2DFDC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8:19288623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2EDF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GT/G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E30F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98C3E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5FF8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C922E1" w14:textId="3B38C926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32B7A613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330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6C490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72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5FA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9:7081317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79E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723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0F0DB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E4E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EB94E" w14:textId="13680829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7C9FC99A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FE58" w14:textId="77777777" w:rsidR="007D1A71" w:rsidRPr="00A5637E" w:rsidRDefault="007D1A71" w:rsidP="007D1A71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AC4ED6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B8D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A8D2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10:1102312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001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FF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155BA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AB58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2297" w14:textId="77777777" w:rsidR="007D1A71" w:rsidRPr="00A5637E" w:rsidRDefault="007D1A71" w:rsidP="007D1A71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04BD7C70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6DCF" w14:textId="2ED1E55C" w:rsidR="002177E3" w:rsidRPr="00A5637E" w:rsidRDefault="002177E3" w:rsidP="002177E3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F2695B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82A8" w14:textId="4558C161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11C28" w14:textId="78FF8099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11:23412384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1FC0D" w14:textId="7CF5700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F7089" w14:textId="139A2FC2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0606500:Exon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D34AE" w14:textId="1D26CFAA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TCT-CCT(Ser-Pro)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AA2E5" w14:textId="74F96A59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010F" w14:textId="1F71BE03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4304758E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02349" w14:textId="5DB73F3B" w:rsidR="002177E3" w:rsidRPr="00A5637E" w:rsidRDefault="002177E3" w:rsidP="002177E3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369A75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06CC5" w14:textId="5A01A5F4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9B7B" w14:textId="0C487496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11:23412384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9652" w14:textId="52AD4408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C36B" w14:textId="258F4FBB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0606600:Intron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AD4D6" w14:textId="575CD82A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3DDFA" w14:textId="610C98AD" w:rsidR="002177E3" w:rsidRPr="00A5637E" w:rsidRDefault="00845209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7730" w14:textId="2CFFBDA8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6BBB21A4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475E" w14:textId="77777777" w:rsidR="002177E3" w:rsidRPr="00A5637E" w:rsidRDefault="002177E3" w:rsidP="002177E3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9FC83F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16B1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5D2B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12:171934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FE6E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A8F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1FAA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B65F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066C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41EACB13" w14:textId="77777777" w:rsidTr="001D28B6">
        <w:trPr>
          <w:trHeight w:val="8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68A91" w14:textId="77777777" w:rsidR="002177E3" w:rsidRPr="00A5637E" w:rsidRDefault="002177E3" w:rsidP="002177E3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FE850F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8CFB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Nip2-Uniq13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4EAE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12:25714599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B2659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2CEE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75F08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59510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47AE1" w14:textId="77777777" w:rsidR="002177E3" w:rsidRPr="00A5637E" w:rsidRDefault="002177E3" w:rsidP="002177E3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</w:tbl>
    <w:p w14:paraId="54C03DD4" w14:textId="4ED7BEB2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TF: Transcription Failure, NEPS: No effects to protein synthesis,</w:t>
      </w:r>
      <w:r w:rsidR="006E3756" w:rsidRPr="00A5637E">
        <w:rPr>
          <w:sz w:val="21"/>
          <w:szCs w:val="21"/>
          <w:lang w:val="en-US"/>
        </w:rPr>
        <w:t xml:space="preserve"> </w:t>
      </w:r>
      <w:r w:rsidR="00FD4BAF" w:rsidRPr="00A5637E">
        <w:rPr>
          <w:sz w:val="21"/>
          <w:szCs w:val="21"/>
          <w:lang w:val="en-US"/>
        </w:rPr>
        <w:t xml:space="preserve">NS: Non-synonymous, </w:t>
      </w:r>
      <w:r w:rsidRPr="00A5637E">
        <w:rPr>
          <w:sz w:val="21"/>
          <w:szCs w:val="21"/>
          <w:lang w:val="en-US"/>
        </w:rPr>
        <w:t>Pass:</w:t>
      </w:r>
      <w:r w:rsidR="006E3756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 xml:space="preserve">T passed the Sanger sequencing and is TRUE, NE: not examined. </w:t>
      </w:r>
    </w:p>
    <w:p w14:paraId="6E10DB2F" w14:textId="77777777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</w:p>
    <w:p w14:paraId="17B58CDE" w14:textId="77777777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  <w:sectPr w:rsidR="00BD2CCB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84F956B" w14:textId="380AD396" w:rsidR="00E411D0" w:rsidRPr="00A5637E" w:rsidRDefault="00E411D0" w:rsidP="00E411D0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b/>
          <w:bCs/>
          <w:sz w:val="21"/>
          <w:szCs w:val="21"/>
          <w:lang w:val="en-US"/>
        </w:rPr>
        <w:t xml:space="preserve"> Continued</w:t>
      </w:r>
    </w:p>
    <w:tbl>
      <w:tblPr>
        <w:tblW w:w="13366" w:type="dxa"/>
        <w:tblLayout w:type="fixed"/>
        <w:tblLook w:val="04A0" w:firstRow="1" w:lastRow="0" w:firstColumn="1" w:lastColumn="0" w:noHBand="0" w:noVBand="1"/>
      </w:tblPr>
      <w:tblGrid>
        <w:gridCol w:w="708"/>
        <w:gridCol w:w="850"/>
        <w:gridCol w:w="1539"/>
        <w:gridCol w:w="1578"/>
        <w:gridCol w:w="1137"/>
        <w:gridCol w:w="2380"/>
        <w:gridCol w:w="2296"/>
        <w:gridCol w:w="430"/>
        <w:gridCol w:w="1271"/>
        <w:gridCol w:w="1138"/>
        <w:gridCol w:w="39"/>
      </w:tblGrid>
      <w:tr w:rsidR="00A5637E" w:rsidRPr="00A5637E" w14:paraId="7189247B" w14:textId="77777777" w:rsidTr="00FB201A">
        <w:trPr>
          <w:trHeight w:val="320"/>
        </w:trPr>
        <w:tc>
          <w:tcPr>
            <w:tcW w:w="8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E0F30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9A2B1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3C9C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6FD3CE63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6D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EB4F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4F0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4925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EE26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1731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9578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FC0F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A54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620E2AD3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A93F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A455" w14:textId="66B10878" w:rsidR="006E3756" w:rsidRPr="00A5637E" w:rsidRDefault="006E3756" w:rsidP="006E3756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57E6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F8AE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1:1950170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B3A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C/CA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6F1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8CDE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4F89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8251" w14:textId="14DC3405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5C680D9D" w14:textId="77777777" w:rsidTr="00FB201A">
        <w:trPr>
          <w:gridAfter w:val="1"/>
          <w:wAfter w:w="35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D2D8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E7B6A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E44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21F7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1:2515304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AC8F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F41D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0146350:Exon</w:t>
            </w:r>
            <w:proofErr w:type="gram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AA5" w14:textId="77777777" w:rsidR="006E3756" w:rsidRPr="00A5637E" w:rsidRDefault="006E3756" w:rsidP="006E3756">
            <w:pPr>
              <w:spacing w:line="360" w:lineRule="auto"/>
              <w:ind w:right="-1100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CTA-CCA (Leu-Pro)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33F4" w14:textId="44235116" w:rsidR="006E3756" w:rsidRPr="00A5637E" w:rsidRDefault="00FD4BAF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F155" w14:textId="2CC5F063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2CB718DA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21AB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B6A9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426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22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3:9431155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ECD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18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CEF7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640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1212" w14:textId="40A3C73A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F</w:t>
            </w:r>
          </w:p>
        </w:tc>
      </w:tr>
      <w:tr w:rsidR="00A5637E" w:rsidRPr="00A5637E" w14:paraId="2747A4DA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4A5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D626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CA3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5E2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3:20697718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689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6B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E8D0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5262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78B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3F465729" w14:textId="77777777" w:rsidTr="00FB201A">
        <w:trPr>
          <w:gridAfter w:val="1"/>
          <w:wAfter w:w="35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4A8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B631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57A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0A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4:9679180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20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841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84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DD8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05B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69F5B72D" w14:textId="77777777" w:rsidTr="00FB201A">
        <w:trPr>
          <w:gridAfter w:val="1"/>
          <w:wAfter w:w="35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885B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DB0F9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6D9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Nip3-Uniq6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6D3B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4:11340505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794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B5C2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2A7C5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17AB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7D290" w14:textId="42FEFC91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45DA130F" w14:textId="77777777" w:rsidTr="00FB201A">
        <w:trPr>
          <w:gridAfter w:val="1"/>
          <w:wAfter w:w="35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386" w14:textId="77777777" w:rsidR="006E3756" w:rsidRPr="00A5637E" w:rsidRDefault="006E3756" w:rsidP="006E3756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C8DEA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9BA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67D0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4:11340513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8F32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5BF1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CD9CE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A8F2" w14:textId="77777777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A4871" w14:textId="78246B65" w:rsidR="006E3756" w:rsidRPr="00A5637E" w:rsidRDefault="006E3756" w:rsidP="006E3756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 xml:space="preserve">Pass: T </w:t>
            </w:r>
          </w:p>
        </w:tc>
      </w:tr>
      <w:tr w:rsidR="00A5637E" w:rsidRPr="00A5637E" w14:paraId="504701C8" w14:textId="77777777" w:rsidTr="00FB201A">
        <w:trPr>
          <w:gridAfter w:val="1"/>
          <w:wAfter w:w="35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F19A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81E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566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Nip3-Uniq8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A54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5:28684788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CC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6ED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A897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9A0F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A0E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52722CFC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2827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D397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14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Nip3-Uniq9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AD3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6:25514274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BC5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CT/C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547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1204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0B1C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81D9" w14:textId="2F07748F" w:rsidR="00BD2CCB" w:rsidRPr="00A5637E" w:rsidRDefault="006E3756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0A58BAD1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A082" w14:textId="77777777" w:rsidR="00705220" w:rsidRPr="00A5637E" w:rsidRDefault="00705220" w:rsidP="00705220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E5059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5E37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Nip3-Uniq10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143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7:28921829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15CA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C70A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4B09C" w14:textId="6DA08A43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832AE" w14:textId="69446C59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072B" w14:textId="77777777" w:rsidR="00705220" w:rsidRPr="00A5637E" w:rsidRDefault="00705220" w:rsidP="00705220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2E7E7DC8" w14:textId="77777777" w:rsidTr="00FB201A">
        <w:trPr>
          <w:gridAfter w:val="1"/>
          <w:wAfter w:w="35" w:type="dxa"/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38E4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56BD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8011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Nip3-Uniq11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E6FD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11:24888287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6B7E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A08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Os11g41490:3’ UTR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5CC23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499A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0F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</w:tbl>
    <w:p w14:paraId="7BEC0360" w14:textId="5FF18066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TF: Transcription Failure, GM: Gene misbehaving, NEPS: No effects to protein synthesis,</w:t>
      </w:r>
      <w:r w:rsidR="006E3756" w:rsidRPr="00A5637E">
        <w:rPr>
          <w:sz w:val="21"/>
          <w:szCs w:val="21"/>
          <w:lang w:val="en-US"/>
        </w:rPr>
        <w:t xml:space="preserve"> </w:t>
      </w:r>
      <w:r w:rsidR="00FD4BAF" w:rsidRPr="00A5637E">
        <w:rPr>
          <w:sz w:val="21"/>
          <w:szCs w:val="21"/>
          <w:lang w:val="en-US"/>
        </w:rPr>
        <w:t xml:space="preserve">NS: Non-synonymous, </w:t>
      </w:r>
      <w:r w:rsidRPr="00A5637E">
        <w:rPr>
          <w:sz w:val="21"/>
          <w:szCs w:val="21"/>
          <w:lang w:val="en-US"/>
        </w:rPr>
        <w:t>Pass:</w:t>
      </w:r>
      <w:r w:rsidR="006E3756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>T passed the Sanger sequencing and is TRUE, Pass:</w:t>
      </w:r>
      <w:r w:rsidR="006E3756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 xml:space="preserve">F passed the Sanger sequencing but is FALSE, NE: not examined. </w:t>
      </w:r>
    </w:p>
    <w:p w14:paraId="284A6600" w14:textId="77777777" w:rsidR="00BD2CCB" w:rsidRPr="00A5637E" w:rsidRDefault="00BD2CCB" w:rsidP="00BD2CCB">
      <w:pPr>
        <w:spacing w:before="240" w:line="360" w:lineRule="auto"/>
        <w:jc w:val="both"/>
        <w:rPr>
          <w:sz w:val="21"/>
          <w:szCs w:val="21"/>
          <w:lang w:val="en-US"/>
        </w:rPr>
      </w:pPr>
    </w:p>
    <w:p w14:paraId="4937C5AC" w14:textId="77777777" w:rsidR="00BD2CCB" w:rsidRPr="00A5637E" w:rsidRDefault="00BD2CCB" w:rsidP="00BD2CCB">
      <w:pPr>
        <w:spacing w:before="240" w:line="360" w:lineRule="auto"/>
        <w:jc w:val="both"/>
        <w:rPr>
          <w:sz w:val="21"/>
          <w:szCs w:val="21"/>
          <w:lang w:val="en-US"/>
        </w:rPr>
        <w:sectPr w:rsidR="00BD2CCB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0B20EA8" w14:textId="1E075C13" w:rsidR="00E411D0" w:rsidRPr="00A5637E" w:rsidRDefault="00E411D0" w:rsidP="00E411D0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b/>
          <w:bCs/>
          <w:sz w:val="21"/>
          <w:szCs w:val="21"/>
          <w:lang w:val="en-US"/>
        </w:rPr>
        <w:t xml:space="preserve"> Continued</w:t>
      </w:r>
    </w:p>
    <w:tbl>
      <w:tblPr>
        <w:tblW w:w="1403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560"/>
        <w:gridCol w:w="1559"/>
        <w:gridCol w:w="992"/>
        <w:gridCol w:w="2835"/>
        <w:gridCol w:w="220"/>
        <w:gridCol w:w="1906"/>
        <w:gridCol w:w="250"/>
        <w:gridCol w:w="1026"/>
        <w:gridCol w:w="2269"/>
      </w:tblGrid>
      <w:tr w:rsidR="00A5637E" w:rsidRPr="00A5637E" w14:paraId="57A0B79A" w14:textId="77777777" w:rsidTr="00FB201A">
        <w:trPr>
          <w:trHeight w:val="320"/>
        </w:trPr>
        <w:tc>
          <w:tcPr>
            <w:tcW w:w="8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FB18A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ADE6A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355D6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1858F7F9" w14:textId="77777777" w:rsidTr="00FB201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6603" w14:textId="2AA68DDB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5D7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CE9B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FB80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3992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76E7B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38DE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7A28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ACB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3F181512" w14:textId="77777777" w:rsidTr="00FB201A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B8D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9D2F8" w14:textId="309ECCB8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86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DD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2:7064113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33E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10D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7112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9C11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3500" w14:textId="4C681A1B" w:rsidR="00BD2CCB" w:rsidRPr="00A5637E" w:rsidRDefault="006E3756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Unique</w:t>
            </w:r>
            <w:r w:rsidR="00BD2CCB" w:rsidRPr="00A5637E">
              <w:rPr>
                <w:sz w:val="21"/>
                <w:szCs w:val="21"/>
                <w:lang w:val="en-US"/>
              </w:rPr>
              <w:t xml:space="preserve"> sample Fail:</w:t>
            </w:r>
            <w:r w:rsidRPr="00A5637E">
              <w:rPr>
                <w:sz w:val="21"/>
                <w:szCs w:val="21"/>
                <w:lang w:val="en-US"/>
              </w:rPr>
              <w:t xml:space="preserve"> </w:t>
            </w:r>
            <w:r w:rsidR="00BD2CCB" w:rsidRPr="00A5637E">
              <w:rPr>
                <w:sz w:val="21"/>
                <w:szCs w:val="21"/>
                <w:lang w:val="en-US"/>
              </w:rPr>
              <w:t>N</w:t>
            </w:r>
            <w:r w:rsidRPr="00A5637E">
              <w:rPr>
                <w:sz w:val="21"/>
                <w:szCs w:val="21"/>
                <w:lang w:val="en-US"/>
              </w:rPr>
              <w:t>C</w:t>
            </w:r>
          </w:p>
        </w:tc>
      </w:tr>
      <w:tr w:rsidR="00A5637E" w:rsidRPr="00A5637E" w14:paraId="75369C9F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5BD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CD811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A3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F1D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2:11480722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924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8B5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BB6F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6EF3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970D" w14:textId="6AF6C4E2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T</w:t>
            </w:r>
          </w:p>
        </w:tc>
      </w:tr>
      <w:tr w:rsidR="00A5637E" w:rsidRPr="00A5637E" w14:paraId="6352F200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63D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B08E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43C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376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3:5401129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ACF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CEC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0BD7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978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0894" w14:textId="17EBF90E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T</w:t>
            </w:r>
          </w:p>
        </w:tc>
      </w:tr>
      <w:tr w:rsidR="00A5637E" w:rsidRPr="00A5637E" w14:paraId="1D67408B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AD9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4A591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081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437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3:29907284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FA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CE5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06EA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25D2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280" w14:textId="1DC33A1A" w:rsidR="00BD2CCB" w:rsidRPr="00A5637E" w:rsidRDefault="006E3756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Unique sample Fail: NC</w:t>
            </w:r>
          </w:p>
        </w:tc>
      </w:tr>
      <w:tr w:rsidR="00A5637E" w:rsidRPr="00A5637E" w14:paraId="23DD7450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D862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0F0C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FA7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7E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6:15916314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14C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4B5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1CC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33B6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201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4E82C6EF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DAC3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AC191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A42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A2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8:356983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A54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BE6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364C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E89A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9CB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3882D652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B058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77DA9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1C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06F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8:8628062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301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8D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OsKitaake08g079200:5’UTR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41C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65CC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B33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00CA9462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D33F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08C7F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264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4C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8:21505311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C34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E51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7A32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C174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79B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379886DE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2A99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8E15D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7C0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E47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9:4709539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E96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AA8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FC6A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4CFE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C07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69A9CF77" w14:textId="77777777" w:rsidTr="00FB201A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C7FD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730D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92B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59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9:10399345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E56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2B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35E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9C1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F3C6" w14:textId="6B38DCB4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T</w:t>
            </w:r>
          </w:p>
        </w:tc>
      </w:tr>
      <w:tr w:rsidR="00A5637E" w:rsidRPr="00A5637E" w14:paraId="4BD7CADC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EE95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35A89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AC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07D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11:16265267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9C0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D0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315C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8150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09F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7EDFF283" w14:textId="77777777" w:rsidTr="00FB201A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A3F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781E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9FD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CA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12:6711289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2E0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E36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32A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CD02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9BC" w14:textId="7F77C692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T</w:t>
            </w:r>
          </w:p>
        </w:tc>
      </w:tr>
      <w:tr w:rsidR="00A5637E" w:rsidRPr="00A5637E" w14:paraId="568DB69A" w14:textId="77777777" w:rsidTr="00FB201A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771C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1603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3E46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Kita1-Uniq13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D605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12:15007077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6A4A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8795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OsKitaake12g118300: Exon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8EB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CGA-CGT (Arg-Arg)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6DE5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CBAF9" w14:textId="3109BF82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</w:t>
            </w:r>
            <w:r w:rsidR="006E3756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T</w:t>
            </w:r>
          </w:p>
        </w:tc>
      </w:tr>
    </w:tbl>
    <w:p w14:paraId="2AEE10DB" w14:textId="4FF4B925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GM: Gene misbehaving, NEPS: No effects to protein synthesis,</w:t>
      </w:r>
      <w:r w:rsidR="00EB4C6B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>Pass:</w:t>
      </w:r>
      <w:r w:rsidR="00EB4C6B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 xml:space="preserve">T passed the Sanger sequencing and is TRUE, NE: </w:t>
      </w:r>
      <w:r w:rsidR="006E3756" w:rsidRPr="00A5637E">
        <w:rPr>
          <w:sz w:val="21"/>
          <w:szCs w:val="21"/>
          <w:lang w:val="en-US"/>
        </w:rPr>
        <w:t>N</w:t>
      </w:r>
      <w:r w:rsidRPr="00A5637E">
        <w:rPr>
          <w:sz w:val="21"/>
          <w:szCs w:val="21"/>
          <w:lang w:val="en-US"/>
        </w:rPr>
        <w:t>ot examined</w:t>
      </w:r>
      <w:r w:rsidR="006E3756" w:rsidRPr="00A5637E">
        <w:rPr>
          <w:sz w:val="21"/>
          <w:szCs w:val="21"/>
          <w:lang w:val="en-US"/>
        </w:rPr>
        <w:t>, NC: No comparison</w:t>
      </w:r>
    </w:p>
    <w:p w14:paraId="0A0979AE" w14:textId="77777777" w:rsidR="00BD2CCB" w:rsidRPr="00A5637E" w:rsidRDefault="00BD2CCB" w:rsidP="00BD2CCB">
      <w:pPr>
        <w:spacing w:before="240" w:line="360" w:lineRule="auto"/>
        <w:jc w:val="both"/>
        <w:rPr>
          <w:sz w:val="21"/>
          <w:szCs w:val="21"/>
          <w:lang w:val="en-US"/>
        </w:rPr>
      </w:pPr>
    </w:p>
    <w:p w14:paraId="288DACB4" w14:textId="77777777" w:rsidR="00BD2CCB" w:rsidRPr="00A5637E" w:rsidRDefault="00BD2CCB" w:rsidP="00BD2CCB">
      <w:pPr>
        <w:spacing w:before="240" w:line="360" w:lineRule="auto"/>
        <w:jc w:val="both"/>
        <w:rPr>
          <w:b/>
          <w:bCs/>
          <w:sz w:val="21"/>
          <w:szCs w:val="21"/>
          <w:lang w:val="en-US"/>
        </w:rPr>
        <w:sectPr w:rsidR="00BD2CCB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1C0DF31" w14:textId="67309C68" w:rsidR="00B835C7" w:rsidRPr="00A5637E" w:rsidRDefault="00E411D0" w:rsidP="00B835C7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b/>
          <w:bCs/>
          <w:sz w:val="21"/>
          <w:szCs w:val="21"/>
          <w:lang w:val="en-US"/>
        </w:rPr>
        <w:t xml:space="preserve"> Continued</w:t>
      </w:r>
    </w:p>
    <w:tbl>
      <w:tblPr>
        <w:tblW w:w="1368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701"/>
        <w:gridCol w:w="1275"/>
        <w:gridCol w:w="2978"/>
        <w:gridCol w:w="255"/>
        <w:gridCol w:w="1021"/>
        <w:gridCol w:w="283"/>
        <w:gridCol w:w="1418"/>
        <w:gridCol w:w="1559"/>
        <w:gridCol w:w="79"/>
      </w:tblGrid>
      <w:tr w:rsidR="00A5637E" w:rsidRPr="00A5637E" w14:paraId="3023B1A8" w14:textId="77777777" w:rsidTr="00FB201A">
        <w:trPr>
          <w:trHeight w:val="320"/>
        </w:trPr>
        <w:tc>
          <w:tcPr>
            <w:tcW w:w="9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B1FEE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4BD7C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61796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1763AAE5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33D8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CCA3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C68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BBA8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4FCCC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07C5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EBAF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38949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2BE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7032597F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979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6DF55" w14:textId="01AEA00D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AB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57D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10:4344275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6E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0ED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7C5B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8CA2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D39" w14:textId="4953B973" w:rsidR="00BD2CCB" w:rsidRPr="00A5637E" w:rsidRDefault="009120A1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0A65A6CD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5C8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0A05B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846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941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10:8337385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42A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29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1940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9406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007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2ECA4777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BF57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567A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BBF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03C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10:12305062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296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A6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014E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FBB3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FA47" w14:textId="5478ECF8" w:rsidR="00BD2CCB" w:rsidRPr="00A5637E" w:rsidRDefault="009120A1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7C8D946D" w14:textId="77777777" w:rsidTr="00FB201A">
        <w:trPr>
          <w:gridAfter w:val="1"/>
          <w:wAfter w:w="79" w:type="dxa"/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799F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5A96F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3A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CCB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11:5704806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292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9E3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131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B15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571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6E083623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FD5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60508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E41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0D6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11:11481811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966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FF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CE8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37C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D1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  <w:tr w:rsidR="00A5637E" w:rsidRPr="00A5637E" w14:paraId="5096C195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20D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427F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45F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8A9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11:11943108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DB7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D7D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33A9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C602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2D6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0A095F62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6378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2DD37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C3D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E4C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12:20584653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64D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F30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24CF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FBD9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B24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6E6DFED9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34F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C903B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A8A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27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4:28727750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05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9F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9FA7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3AE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07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</w:t>
            </w:r>
          </w:p>
        </w:tc>
      </w:tr>
      <w:tr w:rsidR="00A5637E" w:rsidRPr="00A5637E" w14:paraId="76C7577F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7D1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C4F8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D2A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C20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8:16561214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832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T/A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4B5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OsKitaake08g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127100:Intron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4E57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4907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73DA" w14:textId="153D4E09" w:rsidR="00BD2CCB" w:rsidRPr="00A5637E" w:rsidRDefault="009120A1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Pass: T</w:t>
            </w:r>
          </w:p>
        </w:tc>
      </w:tr>
      <w:tr w:rsidR="00A5637E" w:rsidRPr="00A5637E" w14:paraId="129FCA11" w14:textId="77777777" w:rsidTr="00FB201A">
        <w:trPr>
          <w:gridAfter w:val="1"/>
          <w:wAfter w:w="79" w:type="dxa"/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49327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E2E4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28EA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Kita2-Uniq10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8226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9:5184206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C424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853F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B372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0959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765F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Failed</w:t>
            </w:r>
          </w:p>
        </w:tc>
      </w:tr>
    </w:tbl>
    <w:p w14:paraId="00AFB4B3" w14:textId="69AA61CE" w:rsidR="00BD2CCB" w:rsidRPr="00A5637E" w:rsidRDefault="00BD2CCB" w:rsidP="00BD2CC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GM: Gene misbehaving, NEPS: No effects to protein synthesis,</w:t>
      </w:r>
      <w:r w:rsidR="00EB4C6B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>Pass:</w:t>
      </w:r>
      <w:r w:rsidR="00EB4C6B" w:rsidRPr="00A5637E">
        <w:rPr>
          <w:sz w:val="21"/>
          <w:szCs w:val="21"/>
          <w:lang w:val="en-US"/>
        </w:rPr>
        <w:t xml:space="preserve"> </w:t>
      </w:r>
      <w:r w:rsidRPr="00A5637E">
        <w:rPr>
          <w:sz w:val="21"/>
          <w:szCs w:val="21"/>
          <w:lang w:val="en-US"/>
        </w:rPr>
        <w:t xml:space="preserve">T passed the Sanger sequencing and is TRUE, NE: not examined. </w:t>
      </w:r>
    </w:p>
    <w:p w14:paraId="6FB3D572" w14:textId="77777777" w:rsidR="00BD2CCB" w:rsidRPr="00A5637E" w:rsidRDefault="00BD2CCB" w:rsidP="00BD2CCB">
      <w:pPr>
        <w:spacing w:before="240" w:line="360" w:lineRule="auto"/>
        <w:jc w:val="both"/>
        <w:rPr>
          <w:sz w:val="21"/>
          <w:szCs w:val="21"/>
          <w:lang w:val="en-US"/>
        </w:rPr>
      </w:pPr>
    </w:p>
    <w:p w14:paraId="61106CE0" w14:textId="77777777" w:rsidR="00BD2CCB" w:rsidRPr="00A5637E" w:rsidRDefault="00BD2CCB" w:rsidP="00BD2CCB">
      <w:pPr>
        <w:spacing w:before="240" w:line="360" w:lineRule="auto"/>
        <w:jc w:val="both"/>
        <w:rPr>
          <w:sz w:val="21"/>
          <w:szCs w:val="21"/>
          <w:lang w:val="en-US"/>
        </w:rPr>
        <w:sectPr w:rsidR="00BD2CCB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6240FF9" w14:textId="4BBF9C9A" w:rsidR="00E411D0" w:rsidRPr="00A5637E" w:rsidRDefault="00E411D0" w:rsidP="00E411D0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b/>
          <w:bCs/>
          <w:sz w:val="21"/>
          <w:szCs w:val="21"/>
          <w:lang w:val="en-US"/>
        </w:rPr>
        <w:t xml:space="preserve"> Continued</w:t>
      </w:r>
    </w:p>
    <w:tbl>
      <w:tblPr>
        <w:tblW w:w="1452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559"/>
        <w:gridCol w:w="1134"/>
        <w:gridCol w:w="2693"/>
        <w:gridCol w:w="115"/>
        <w:gridCol w:w="2294"/>
        <w:gridCol w:w="143"/>
        <w:gridCol w:w="1558"/>
        <w:gridCol w:w="1246"/>
        <w:gridCol w:w="92"/>
      </w:tblGrid>
      <w:tr w:rsidR="00A5637E" w:rsidRPr="00A5637E" w14:paraId="4D8E39A2" w14:textId="77777777" w:rsidTr="00F151B5">
        <w:trPr>
          <w:trHeight w:val="320"/>
        </w:trPr>
        <w:tc>
          <w:tcPr>
            <w:tcW w:w="9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21B19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65F61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E927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5C77E687" w14:textId="77777777" w:rsidTr="00F151B5">
        <w:trPr>
          <w:gridAfter w:val="1"/>
          <w:wAfter w:w="92" w:type="dxa"/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5EC1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F324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9AF2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15CB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CD868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EEAE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7624C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6E2BC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3503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436E9FED" w14:textId="77777777" w:rsidTr="00F151B5">
        <w:trPr>
          <w:gridAfter w:val="1"/>
          <w:wAfter w:w="92" w:type="dxa"/>
          <w:trHeight w:val="26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9F82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9B2F99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proofErr w:type="spellStart"/>
            <w:r w:rsidRPr="00A5637E">
              <w:rPr>
                <w:sz w:val="21"/>
                <w:szCs w:val="21"/>
                <w:lang w:val="en-US"/>
              </w:rPr>
              <w:t>Hinohikari</w:t>
            </w:r>
            <w:proofErr w:type="spellEnd"/>
            <w:r w:rsidRPr="00A5637E">
              <w:rPr>
                <w:sz w:val="21"/>
                <w:szCs w:val="21"/>
                <w:lang w:val="en-US"/>
              </w:rPr>
              <w:t xml:space="preserve"> Progeny1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D5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C0C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1:7209089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C57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GA/G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45B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Os01g0229900: Terminator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809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8F3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00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1DC1E795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230A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EE53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2E4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5F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1:8522446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0F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CAT/C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0492" w14:textId="17847859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Os01g0255700:</w:t>
            </w:r>
            <w:r w:rsidR="00D34DBE" w:rsidRPr="00A5637E">
              <w:rPr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Intron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8442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B9AA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F17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7B8DB48" w14:textId="77777777" w:rsidTr="00F151B5">
        <w:trPr>
          <w:gridAfter w:val="1"/>
          <w:wAfter w:w="92" w:type="dxa"/>
          <w:trHeight w:val="139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082F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66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AECD0B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81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B0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3:22186170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68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A78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Os03g0596400: Exon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7CD5D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TCA-TCC (Ser-Ser)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72F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B8A5A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A88D7F0" w14:textId="77777777" w:rsidTr="00F151B5">
        <w:trPr>
          <w:gridAfter w:val="1"/>
          <w:wAfter w:w="92" w:type="dxa"/>
          <w:trHeight w:val="10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10F2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67</w:t>
            </w:r>
          </w:p>
        </w:tc>
        <w:tc>
          <w:tcPr>
            <w:tcW w:w="1276" w:type="dxa"/>
            <w:vMerge/>
            <w:vAlign w:val="center"/>
            <w:hideMark/>
          </w:tcPr>
          <w:p w14:paraId="5E70302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F3225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9B1A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3:26637934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1678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AC/A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00C81C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14:paraId="4ADC695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04C12C1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1C4EB7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8DBC48D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1117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68</w:t>
            </w:r>
          </w:p>
        </w:tc>
        <w:tc>
          <w:tcPr>
            <w:tcW w:w="1276" w:type="dxa"/>
            <w:vMerge/>
            <w:vAlign w:val="center"/>
            <w:hideMark/>
          </w:tcPr>
          <w:p w14:paraId="6598F08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51531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ECD16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4:31906869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B0E0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C6DF3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Os04g0627000: 3’ UTR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14:paraId="2F6D25C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095022E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6258EF2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8A55125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001BA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69</w:t>
            </w:r>
          </w:p>
        </w:tc>
        <w:tc>
          <w:tcPr>
            <w:tcW w:w="1276" w:type="dxa"/>
            <w:vMerge/>
            <w:vAlign w:val="center"/>
            <w:hideMark/>
          </w:tcPr>
          <w:p w14:paraId="6B1F38B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010A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BFC2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6:18184914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67A4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TC/T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ADE28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14:paraId="52D7AB0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6C8496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CB436C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ABC80D2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</w:tcPr>
          <w:p w14:paraId="217C3276" w14:textId="4A23F6F6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70</w:t>
            </w:r>
          </w:p>
        </w:tc>
        <w:tc>
          <w:tcPr>
            <w:tcW w:w="1276" w:type="dxa"/>
            <w:vMerge/>
            <w:vAlign w:val="center"/>
          </w:tcPr>
          <w:p w14:paraId="34A89AB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4C4CF" w14:textId="075979E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F20FA" w14:textId="47EFA85F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6:30986062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E0E040" w14:textId="501B2F35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ATC/A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E07D163" w14:textId="45236622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Os06g0727900: Intron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</w:tcPr>
          <w:p w14:paraId="6CF8B082" w14:textId="0AE74F5A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85A7F" w14:textId="490E05AE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</w:tcPr>
          <w:p w14:paraId="3ED489F0" w14:textId="70F3042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7CC4572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</w:tcPr>
          <w:p w14:paraId="0E26F9C5" w14:textId="7A9DE2A3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70</w:t>
            </w:r>
          </w:p>
        </w:tc>
        <w:tc>
          <w:tcPr>
            <w:tcW w:w="1276" w:type="dxa"/>
            <w:vMerge/>
            <w:vAlign w:val="center"/>
          </w:tcPr>
          <w:p w14:paraId="0848BF0E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6304F" w14:textId="1A40E48F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0837B1" w14:textId="312101CA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6:30986062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4D57D8" w14:textId="255C591A" w:rsidR="00151A82" w:rsidRPr="00A5637E" w:rsidRDefault="00F77973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ATC/A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12FCB71" w14:textId="255A1B3B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Os06g0727950: Intron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</w:tcPr>
          <w:p w14:paraId="319C7CF4" w14:textId="420E494D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25A61" w14:textId="391ED448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</w:tcPr>
          <w:p w14:paraId="4D022EDA" w14:textId="6EC2A8AB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0382F87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DF455" w14:textId="77777777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71</w:t>
            </w:r>
          </w:p>
        </w:tc>
        <w:tc>
          <w:tcPr>
            <w:tcW w:w="1276" w:type="dxa"/>
            <w:vMerge/>
            <w:vAlign w:val="center"/>
            <w:hideMark/>
          </w:tcPr>
          <w:p w14:paraId="1ED35266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0CCDB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3D14A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7:16702886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4E8B28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C3D6FB9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14:paraId="0BF3F63C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293A102C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338B408D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6BA3074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83FA68" w14:textId="77777777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72</w:t>
            </w:r>
          </w:p>
        </w:tc>
        <w:tc>
          <w:tcPr>
            <w:tcW w:w="1276" w:type="dxa"/>
            <w:vMerge/>
            <w:vAlign w:val="center"/>
            <w:hideMark/>
          </w:tcPr>
          <w:p w14:paraId="102A0947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B2B20F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5C51F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8:23007528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82C5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FDA365C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Os08g0467600: Intron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14:paraId="71645411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30F9F8B4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00C6D3D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37EBFF5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1BF51" w14:textId="77777777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73</w:t>
            </w:r>
          </w:p>
        </w:tc>
        <w:tc>
          <w:tcPr>
            <w:tcW w:w="1276" w:type="dxa"/>
            <w:vMerge/>
            <w:vAlign w:val="center"/>
            <w:hideMark/>
          </w:tcPr>
          <w:p w14:paraId="627537F4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F067F4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0CD17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10:10440851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8AFD8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5EA5B1" w14:textId="6FC161EB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Os10g20660:</w:t>
            </w:r>
            <w:r w:rsidRPr="00A5637E">
              <w:rPr>
                <w:rFonts w:eastAsia="ＭＳ 明朝"/>
                <w:sz w:val="21"/>
                <w:szCs w:val="21"/>
                <w:lang w:val="en-US"/>
              </w:rPr>
              <w:t xml:space="preserve"> </w:t>
            </w:r>
            <w:r w:rsidRPr="00A5637E">
              <w:rPr>
                <w:sz w:val="21"/>
                <w:szCs w:val="21"/>
                <w:lang w:val="en-US"/>
              </w:rPr>
              <w:t>Exon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  <w:hideMark/>
          </w:tcPr>
          <w:p w14:paraId="4207684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TGT-TGC (</w:t>
            </w:r>
            <w:proofErr w:type="spellStart"/>
            <w:r w:rsidRPr="00A5637E">
              <w:rPr>
                <w:sz w:val="21"/>
                <w:szCs w:val="21"/>
                <w:lang w:val="en-US"/>
              </w:rPr>
              <w:t>Cys-Cys</w:t>
            </w:r>
            <w:proofErr w:type="spellEnd"/>
            <w:r w:rsidRPr="00A5637E"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138DBC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6D54A65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42FEE4C7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</w:tcPr>
          <w:p w14:paraId="7F24405D" w14:textId="4C657A46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74</w:t>
            </w:r>
          </w:p>
        </w:tc>
        <w:tc>
          <w:tcPr>
            <w:tcW w:w="1276" w:type="dxa"/>
            <w:vMerge/>
            <w:vAlign w:val="center"/>
          </w:tcPr>
          <w:p w14:paraId="2CC6310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40CD9" w14:textId="1BEE9DB5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7DADDC" w14:textId="570F4A46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11:9094410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83A046" w14:textId="739D4A3C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1A85E9F" w14:textId="51A1AE48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Os11g0265600: Intron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</w:tcPr>
          <w:p w14:paraId="3342AE4A" w14:textId="281F9BDA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50D06" w14:textId="5FAABC21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</w:tcPr>
          <w:p w14:paraId="487170BD" w14:textId="3D7D7718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2AE82E5" w14:textId="77777777" w:rsidTr="00F151B5">
        <w:trPr>
          <w:gridAfter w:val="1"/>
          <w:wAfter w:w="92" w:type="dxa"/>
          <w:trHeight w:val="320"/>
        </w:trPr>
        <w:tc>
          <w:tcPr>
            <w:tcW w:w="709" w:type="dxa"/>
            <w:shd w:val="clear" w:color="auto" w:fill="auto"/>
            <w:noWrap/>
            <w:vAlign w:val="bottom"/>
          </w:tcPr>
          <w:p w14:paraId="109B8330" w14:textId="6C10BD1F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74</w:t>
            </w:r>
          </w:p>
        </w:tc>
        <w:tc>
          <w:tcPr>
            <w:tcW w:w="1276" w:type="dxa"/>
            <w:vMerge/>
            <w:vAlign w:val="center"/>
          </w:tcPr>
          <w:p w14:paraId="39047F10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B4C3F" w14:textId="2C24E84B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8F903" w14:textId="00A13F91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11:9094410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759FC4" w14:textId="412AA596" w:rsidR="00151A82" w:rsidRPr="00A5637E" w:rsidRDefault="00F77973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37ED41A" w14:textId="3340E97D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Os11g0265650: Intron</w:t>
            </w:r>
          </w:p>
        </w:tc>
        <w:tc>
          <w:tcPr>
            <w:tcW w:w="2409" w:type="dxa"/>
            <w:gridSpan w:val="2"/>
            <w:shd w:val="clear" w:color="auto" w:fill="auto"/>
            <w:noWrap/>
            <w:vAlign w:val="bottom"/>
          </w:tcPr>
          <w:p w14:paraId="639BE899" w14:textId="7A192D5F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718DC" w14:textId="32EEA094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</w:tcPr>
          <w:p w14:paraId="2FC1A39D" w14:textId="07932C6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69F6DCC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79430" w14:textId="77777777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75</w:t>
            </w:r>
          </w:p>
        </w:tc>
        <w:tc>
          <w:tcPr>
            <w:tcW w:w="1276" w:type="dxa"/>
            <w:vMerge/>
            <w:vAlign w:val="center"/>
            <w:hideMark/>
          </w:tcPr>
          <w:p w14:paraId="50DCAF82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45DF4D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9454F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11:26660685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8CEA04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TC/T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FA6436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  <w:hideMark/>
          </w:tcPr>
          <w:p w14:paraId="61E32D67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6351B4B0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shd w:val="clear" w:color="auto" w:fill="auto"/>
            <w:noWrap/>
            <w:hideMark/>
          </w:tcPr>
          <w:p w14:paraId="508DAFD5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7C2A372" w14:textId="77777777" w:rsidTr="00F151B5">
        <w:trPr>
          <w:gridAfter w:val="1"/>
          <w:wAfter w:w="92" w:type="dxa"/>
          <w:trHeight w:val="81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408C6" w14:textId="77777777" w:rsidR="00151A82" w:rsidRPr="00A5637E" w:rsidRDefault="00151A82" w:rsidP="00151A82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1495C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7EF17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Prog1-Uniq13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C26B0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12:16490244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505E8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GA/G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5233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DE3BDA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B056B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FBB104" w14:textId="77777777" w:rsidR="00151A82" w:rsidRPr="00A5637E" w:rsidRDefault="00151A82" w:rsidP="00151A82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</w:tbl>
    <w:p w14:paraId="1173765B" w14:textId="77777777" w:rsidR="00BD2CCB" w:rsidRPr="00A5637E" w:rsidRDefault="00BD2CCB" w:rsidP="00EB4C6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GM: Gene misbehaving, NSS: no Sanger sequencing, NEPS: No effects to protein synthesis</w:t>
      </w:r>
      <w:r w:rsidR="00EB4C6B" w:rsidRPr="00A5637E">
        <w:rPr>
          <w:sz w:val="21"/>
          <w:szCs w:val="21"/>
          <w:lang w:val="en-US"/>
        </w:rPr>
        <w:t>.</w:t>
      </w:r>
    </w:p>
    <w:p w14:paraId="5B91F708" w14:textId="77777777" w:rsidR="00EB4C6B" w:rsidRPr="00A5637E" w:rsidRDefault="00EB4C6B" w:rsidP="00EB4C6B">
      <w:pPr>
        <w:spacing w:line="360" w:lineRule="auto"/>
        <w:jc w:val="both"/>
        <w:rPr>
          <w:sz w:val="21"/>
          <w:szCs w:val="21"/>
          <w:lang w:val="en-US"/>
        </w:rPr>
      </w:pPr>
    </w:p>
    <w:p w14:paraId="1F41F701" w14:textId="15B45E28" w:rsidR="00EB4C6B" w:rsidRPr="00A5637E" w:rsidRDefault="00EB4C6B" w:rsidP="00EB4C6B">
      <w:pPr>
        <w:spacing w:line="360" w:lineRule="auto"/>
        <w:jc w:val="both"/>
        <w:rPr>
          <w:sz w:val="21"/>
          <w:szCs w:val="21"/>
          <w:lang w:val="en-US"/>
        </w:rPr>
        <w:sectPr w:rsidR="00EB4C6B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0EA7E8A" w14:textId="1F376EE0" w:rsidR="00E411D0" w:rsidRPr="00A5637E" w:rsidRDefault="00E411D0" w:rsidP="00E411D0">
      <w:pPr>
        <w:spacing w:before="240"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b/>
          <w:bCs/>
          <w:sz w:val="21"/>
          <w:szCs w:val="21"/>
          <w:lang w:val="en-US"/>
        </w:rPr>
        <w:t xml:space="preserve"> Continued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701"/>
        <w:gridCol w:w="1134"/>
        <w:gridCol w:w="2410"/>
        <w:gridCol w:w="102"/>
        <w:gridCol w:w="2308"/>
        <w:gridCol w:w="127"/>
        <w:gridCol w:w="1574"/>
        <w:gridCol w:w="850"/>
      </w:tblGrid>
      <w:tr w:rsidR="00A5637E" w:rsidRPr="00A5637E" w14:paraId="23C33ACD" w14:textId="77777777" w:rsidTr="0073066D">
        <w:trPr>
          <w:trHeight w:val="320"/>
        </w:trPr>
        <w:tc>
          <w:tcPr>
            <w:tcW w:w="90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14F54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D2DFE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A595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602774C5" w14:textId="77777777" w:rsidTr="0073066D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3812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3F6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A0F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F021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F13F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D3FF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6B0B9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98B0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9B8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4D4D37F2" w14:textId="77777777" w:rsidTr="0073066D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8FC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13491D" w14:textId="77777777" w:rsidR="00BD2CCB" w:rsidRPr="00A5637E" w:rsidRDefault="00BD2CCB" w:rsidP="00D34DBE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Hinohikari Progeny2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C17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BE3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2:26602072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FE3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EFC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Os02g44070: Exon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970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GAG-GAA (Glu-Glu)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3C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16BB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A5FFC03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262B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8CFEA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83D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93A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3:19758781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C25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GT/G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3E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Os03g35670: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19EB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3AD7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2DB9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E0E2CEE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E12B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79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225E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15B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E8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3:29835730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59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C/CAG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510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5287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EB87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C00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5EFB972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C73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27B52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E5F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18D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5:5340352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D1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6E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Os05g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0187100:Intron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2051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DF4E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883A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DFDAAB5" w14:textId="77777777" w:rsidTr="0073066D">
        <w:trPr>
          <w:trHeight w:val="3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617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1E5BB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D39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828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5:18653149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0E0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DBD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56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8B4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C18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59E2B40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E61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82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95EB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56F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1C5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7:7180784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406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1F6A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4F78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9D87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1BA2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54586DA5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16FB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F4882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80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168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7:7686149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CC1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CAT/C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D3F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B57A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E1A67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7A38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41E8C1A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2E5A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C6239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0D9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EFC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8:11791075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00B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73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Os08g0293300: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0AB0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DC15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F47B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595EB265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6E7B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281E88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039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F2C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8:15776335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5DA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099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D85E1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5EB4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F8A7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1F1716C5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00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7D6C5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B92B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AC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12:8030248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A5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CT/C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17F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8DE3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28CC6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F4DC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82CB41C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50BE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136650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C40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5C5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12:10902297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3B3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CA/C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A319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Os12g0286300: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ECD4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6C6E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8EFF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45BA46E" w14:textId="77777777" w:rsidTr="00D34DBE">
        <w:trPr>
          <w:trHeight w:val="8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69074" w14:textId="77777777" w:rsidR="00BD2CCB" w:rsidRPr="00A5637E" w:rsidRDefault="00BD2CCB" w:rsidP="00D34DBE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09CC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AD0E3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Prog2-Uniq12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C6B74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12:23915917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3CED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50645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Os12g38890: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E6B6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0BDD5C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7E512" w14:textId="77777777" w:rsidR="00BD2CCB" w:rsidRPr="00A5637E" w:rsidRDefault="00BD2CCB" w:rsidP="00D34DBE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</w:tbl>
    <w:p w14:paraId="609A62F9" w14:textId="1649E346" w:rsidR="00BD2CCB" w:rsidRPr="00A5637E" w:rsidRDefault="00BD2CCB" w:rsidP="00EB4C6B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>TF: Transcription Failure, NSS: no Sanger sequencing, NEPS: No effects to protein synthesis</w:t>
      </w:r>
      <w:r w:rsidR="00EB4C6B" w:rsidRPr="00A5637E">
        <w:rPr>
          <w:sz w:val="21"/>
          <w:szCs w:val="21"/>
          <w:lang w:val="en-US"/>
        </w:rPr>
        <w:t>.</w:t>
      </w:r>
    </w:p>
    <w:p w14:paraId="7B17E25B" w14:textId="77777777" w:rsidR="000341CD" w:rsidRPr="00A5637E" w:rsidRDefault="000341CD" w:rsidP="00EB4C6B">
      <w:pPr>
        <w:spacing w:line="360" w:lineRule="auto"/>
        <w:jc w:val="both"/>
        <w:rPr>
          <w:sz w:val="21"/>
          <w:szCs w:val="21"/>
          <w:lang w:val="en-US"/>
        </w:rPr>
      </w:pPr>
    </w:p>
    <w:p w14:paraId="550ED87A" w14:textId="77777777" w:rsidR="000341CD" w:rsidRPr="00A5637E" w:rsidRDefault="000341CD" w:rsidP="00EB4C6B">
      <w:pPr>
        <w:spacing w:line="360" w:lineRule="auto"/>
        <w:jc w:val="both"/>
        <w:rPr>
          <w:sz w:val="21"/>
          <w:szCs w:val="21"/>
          <w:lang w:val="en-US"/>
        </w:rPr>
        <w:sectPr w:rsidR="000341CD" w:rsidRPr="00A5637E" w:rsidSect="00C15CF3">
          <w:pgSz w:w="1682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E53B6D1" w14:textId="5D590621" w:rsidR="000341CD" w:rsidRPr="00A5637E" w:rsidRDefault="000341CD" w:rsidP="000341CD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9</w:t>
      </w:r>
      <w:r w:rsidRPr="00A5637E">
        <w:rPr>
          <w:sz w:val="21"/>
          <w:szCs w:val="21"/>
          <w:lang w:val="en-US"/>
        </w:rPr>
        <w:t xml:space="preserve"> </w:t>
      </w:r>
      <w:r w:rsidRPr="00A5637E">
        <w:rPr>
          <w:b/>
          <w:bCs/>
          <w:sz w:val="21"/>
          <w:szCs w:val="21"/>
          <w:lang w:val="en-US"/>
        </w:rPr>
        <w:t>Concluded.</w:t>
      </w:r>
    </w:p>
    <w:tbl>
      <w:tblPr>
        <w:tblW w:w="1398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701"/>
        <w:gridCol w:w="1559"/>
        <w:gridCol w:w="1134"/>
        <w:gridCol w:w="2693"/>
        <w:gridCol w:w="288"/>
        <w:gridCol w:w="2122"/>
        <w:gridCol w:w="131"/>
        <w:gridCol w:w="1570"/>
        <w:gridCol w:w="709"/>
        <w:gridCol w:w="96"/>
      </w:tblGrid>
      <w:tr w:rsidR="00A5637E" w:rsidRPr="00A5637E" w14:paraId="2EFBBDDE" w14:textId="77777777" w:rsidTr="00D473BF">
        <w:trPr>
          <w:gridAfter w:val="1"/>
          <w:wAfter w:w="96" w:type="dxa"/>
          <w:trHeight w:val="81"/>
        </w:trPr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95035" w14:textId="77777777" w:rsidR="000341CD" w:rsidRPr="00A5637E" w:rsidRDefault="000341CD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CLC Prediction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6EAC1" w14:textId="77777777" w:rsidR="000341CD" w:rsidRPr="00A5637E" w:rsidRDefault="000341CD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8BE5D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Sanger validation</w:t>
            </w:r>
          </w:p>
        </w:tc>
      </w:tr>
      <w:tr w:rsidR="00A5637E" w:rsidRPr="00A5637E" w14:paraId="732D0DA5" w14:textId="77777777" w:rsidTr="00D473BF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FBD7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S/N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A96A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Sample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709A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HSM No.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ACDD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Chromosome: Position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8BB4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Type of zygosity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66A5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Location in the gene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A5EA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Change of protein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D0F5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Mutation type and effects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1858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Status</w:t>
            </w:r>
          </w:p>
        </w:tc>
      </w:tr>
      <w:tr w:rsidR="00A5637E" w:rsidRPr="00A5637E" w14:paraId="407F4549" w14:textId="77777777" w:rsidTr="00D473BF">
        <w:trPr>
          <w:trHeight w:val="81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5F37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5E8696" w14:textId="77777777" w:rsidR="000341CD" w:rsidRPr="00A5637E" w:rsidRDefault="000341CD" w:rsidP="00D473BF">
            <w:pPr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Hinohikari Progeny3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1EE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74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1:13272920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BAF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0C8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Os01g</w:t>
            </w:r>
            <w:proofErr w:type="gramStart"/>
            <w:r w:rsidRPr="00A5637E">
              <w:rPr>
                <w:sz w:val="21"/>
                <w:szCs w:val="21"/>
                <w:lang w:val="en-US"/>
              </w:rPr>
              <w:t>0337900:Exon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0C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GCT-GCG (Ala-Ala)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FCE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B74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28715C0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CC38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54843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263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B7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1:34497201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786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8DE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848A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927C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051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4C6FA824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1F8C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90B9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BA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C56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2:5323798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5A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914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Os02g0194900: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4492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76BF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65DF8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070BDCC2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5DFE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92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2CCF3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20D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47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2:14115907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92E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99EA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Os02g0439700: Exon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7D9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CCC-CCG (Pro-Pro)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3D6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7BA8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1E06C4C3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0C9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90D5B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4FC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5D8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2:14607369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561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631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B7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719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F99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5C7AF146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3B98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5E60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9A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EF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3:9833465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822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DF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Os03g0285300: 5’UTR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D386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8B31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A2DC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A939AAC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FD4B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0118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F88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CA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3:9854441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B4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3FA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Os03g0285900: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3169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5DCC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D07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5EE6FBF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2F5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C0D7E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2A1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42D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4:5547168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27F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FE2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7E698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62E4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656A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F7CBF8A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BCDE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7594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CD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F2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4:11092721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E96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A/AT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0AE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Os04g0268583: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33A3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E5AE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205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0074184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D65E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98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48A7B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1F7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32B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4:29199133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88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7A4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Os04g48960: Intron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2E01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B88F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C89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47E1ED32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6946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99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F89A3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010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845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5:15028738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E20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09A0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8378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758B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3251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63BE6D92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5FD8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4AC2A8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4AB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7A3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5:15265946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70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C/T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DA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Terminator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FA6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405A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GM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64A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5927C341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6843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101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28D3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7C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DE2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6:18255685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24C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EED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Os06g31370: Exon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336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CTA-CGA (Leu-Gly)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F8B0" w14:textId="27363085" w:rsidR="000341CD" w:rsidRPr="00A5637E" w:rsidRDefault="00FD4BAF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D59B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AE925BD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8587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102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181F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504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825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6:28494933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450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E59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Promotor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412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153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TF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951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38B0C645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CA4E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2FBE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0D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23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8:8209534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B0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G/A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E5ED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Os08g0235333: Exon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890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AGG-AGA (Arg-Arg)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91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B49F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2F9422DF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1A7B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104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0BE39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B18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A0B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12:21852564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A93A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D68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Os12g35860: Exon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1B28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GGT-GGG (Gly-Gly)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B6F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Silent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9E4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74D7DF76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25F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03FCC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A8E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5F6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12:21852567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F0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T/G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56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Os12g35860: Exon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F2CC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GAT-GAG (Asp-Glu)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3AAD" w14:textId="4FA18269" w:rsidR="000341CD" w:rsidRPr="00A5637E" w:rsidRDefault="00FD4BAF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8CC0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42D98286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B78B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106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2204C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90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A4C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12:23793577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6E5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A/G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9422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Not in genic region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CD3B7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2D48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FBF4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  <w:tr w:rsidR="00A5637E" w:rsidRPr="00A5637E" w14:paraId="41877DCA" w14:textId="77777777" w:rsidTr="00D473BF">
        <w:trPr>
          <w:trHeight w:val="81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1AF5" w14:textId="77777777" w:rsidR="000341CD" w:rsidRPr="00A5637E" w:rsidRDefault="000341CD" w:rsidP="00D473BF">
            <w:pPr>
              <w:spacing w:line="360" w:lineRule="auto"/>
              <w:jc w:val="right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107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23FF65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9B016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Prog3-Uniq19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5397F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12:25532733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BA091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CT/C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BB604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Os12g0604800: 3’UTR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27B09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NEPS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B70253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E1264E" w14:textId="77777777" w:rsidR="000341CD" w:rsidRPr="00A5637E" w:rsidRDefault="000341CD" w:rsidP="00D473BF">
            <w:pPr>
              <w:spacing w:line="360" w:lineRule="auto"/>
              <w:rPr>
                <w:sz w:val="21"/>
                <w:szCs w:val="21"/>
                <w:lang w:val="en-US"/>
              </w:rPr>
            </w:pPr>
            <w:r w:rsidRPr="00A5637E">
              <w:rPr>
                <w:sz w:val="21"/>
                <w:szCs w:val="21"/>
                <w:lang w:val="en-US"/>
              </w:rPr>
              <w:t>NSS</w:t>
            </w:r>
          </w:p>
        </w:tc>
      </w:tr>
    </w:tbl>
    <w:p w14:paraId="05F1872D" w14:textId="7A574B45" w:rsidR="000341CD" w:rsidRPr="00A5637E" w:rsidRDefault="000341CD" w:rsidP="000341CD">
      <w:pPr>
        <w:spacing w:line="360" w:lineRule="auto"/>
        <w:jc w:val="both"/>
        <w:rPr>
          <w:sz w:val="21"/>
          <w:szCs w:val="21"/>
          <w:lang w:val="en-US"/>
        </w:rPr>
      </w:pPr>
      <w:r w:rsidRPr="00A5637E">
        <w:rPr>
          <w:sz w:val="21"/>
          <w:szCs w:val="21"/>
          <w:lang w:val="en-US"/>
        </w:rPr>
        <w:t xml:space="preserve">TF: Transcription Failure, GM: Gene misbehaving, NSS: no Sanger sequencing, </w:t>
      </w:r>
      <w:r w:rsidR="00FD4BAF" w:rsidRPr="00A5637E">
        <w:rPr>
          <w:sz w:val="21"/>
          <w:szCs w:val="21"/>
          <w:lang w:val="en-US"/>
        </w:rPr>
        <w:t xml:space="preserve">NS: Non-synonymous, </w:t>
      </w:r>
      <w:r w:rsidRPr="00A5637E">
        <w:rPr>
          <w:sz w:val="21"/>
          <w:szCs w:val="21"/>
          <w:lang w:val="en-US"/>
        </w:rPr>
        <w:t>NEPS: No effects to protein synthesis</w:t>
      </w:r>
      <w:r w:rsidR="00FD4BAF" w:rsidRPr="00A5637E">
        <w:rPr>
          <w:sz w:val="21"/>
          <w:szCs w:val="21"/>
          <w:lang w:val="en-US"/>
        </w:rPr>
        <w:t>.</w:t>
      </w:r>
    </w:p>
    <w:p w14:paraId="71919265" w14:textId="77777777" w:rsidR="00E07FD1" w:rsidRPr="00A5637E" w:rsidRDefault="00E07FD1" w:rsidP="000341CD">
      <w:pPr>
        <w:rPr>
          <w:sz w:val="21"/>
          <w:szCs w:val="21"/>
          <w:lang w:val="en-US"/>
        </w:rPr>
      </w:pPr>
    </w:p>
    <w:p w14:paraId="5026C2C4" w14:textId="77777777" w:rsidR="00E07FD1" w:rsidRPr="00A5637E" w:rsidRDefault="00E07FD1" w:rsidP="000341CD">
      <w:pPr>
        <w:rPr>
          <w:sz w:val="21"/>
          <w:szCs w:val="21"/>
          <w:lang w:val="en-US"/>
        </w:rPr>
        <w:sectPr w:rsidR="00E07FD1" w:rsidRPr="00A5637E" w:rsidSect="00C15CF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F423B40" w14:textId="6E1011E8" w:rsidR="00A56384" w:rsidRPr="00A5637E" w:rsidRDefault="00E07FD1" w:rsidP="00E07FD1">
      <w:pPr>
        <w:spacing w:line="360" w:lineRule="auto"/>
        <w:rPr>
          <w:sz w:val="21"/>
          <w:szCs w:val="21"/>
          <w:lang w:val="en-US"/>
        </w:rPr>
      </w:pPr>
      <w:r w:rsidRPr="00A5637E">
        <w:rPr>
          <w:b/>
          <w:bCs/>
          <w:sz w:val="21"/>
          <w:szCs w:val="21"/>
          <w:lang w:val="en-US"/>
        </w:rPr>
        <w:lastRenderedPageBreak/>
        <w:t>Table S</w:t>
      </w:r>
      <w:r w:rsidR="00184013" w:rsidRPr="00A5637E">
        <w:rPr>
          <w:b/>
          <w:bCs/>
          <w:sz w:val="21"/>
          <w:szCs w:val="21"/>
          <w:lang w:val="en-US"/>
        </w:rPr>
        <w:t>10</w:t>
      </w:r>
      <w:r w:rsidRPr="00A5637E">
        <w:rPr>
          <w:b/>
          <w:bCs/>
          <w:sz w:val="21"/>
          <w:szCs w:val="21"/>
          <w:lang w:val="en-US"/>
        </w:rPr>
        <w:t>:</w:t>
      </w:r>
      <w:r w:rsidRPr="00A5637E">
        <w:rPr>
          <w:sz w:val="21"/>
          <w:szCs w:val="21"/>
          <w:lang w:val="en-US"/>
        </w:rPr>
        <w:t xml:space="preserve"> The chromosome distribution of the </w:t>
      </w:r>
      <w:r w:rsidR="00D077D4" w:rsidRPr="00A5637E">
        <w:rPr>
          <w:sz w:val="21"/>
          <w:szCs w:val="21"/>
          <w:lang w:val="en-US"/>
        </w:rPr>
        <w:t>common HVs between parent and its progenies, and among progenies.</w:t>
      </w:r>
    </w:p>
    <w:p w14:paraId="47058CBB" w14:textId="77777777" w:rsidR="00E07FD1" w:rsidRPr="00A5637E" w:rsidRDefault="00E07FD1" w:rsidP="00E07FD1">
      <w:pPr>
        <w:spacing w:line="360" w:lineRule="auto"/>
        <w:rPr>
          <w:sz w:val="21"/>
          <w:szCs w:val="21"/>
          <w:lang w:val="en-US"/>
        </w:rPr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73"/>
        <w:gridCol w:w="1843"/>
      </w:tblGrid>
      <w:tr w:rsidR="00A5637E" w:rsidRPr="00A5637E" w14:paraId="2DA80286" w14:textId="77777777" w:rsidTr="002E53C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96D770C" w14:textId="1E6B1FF7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  <w:lang/>
              </w:rPr>
              <w:t>Chromosome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077CF608" w14:textId="164E309A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  <w:lang/>
              </w:rPr>
              <w:t>Number of Mutations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F74F3F" w14:textId="75C3FB2D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  <w:lang/>
              </w:rPr>
              <w:t>% Distribution</w:t>
            </w:r>
          </w:p>
        </w:tc>
      </w:tr>
      <w:tr w:rsidR="00A5637E" w:rsidRPr="00A5637E" w14:paraId="2A06212B" w14:textId="77777777" w:rsidTr="002E53C6">
        <w:tc>
          <w:tcPr>
            <w:tcW w:w="2405" w:type="dxa"/>
            <w:tcBorders>
              <w:top w:val="single" w:sz="4" w:space="0" w:color="auto"/>
            </w:tcBorders>
          </w:tcPr>
          <w:p w14:paraId="217591F8" w14:textId="1FE36519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chr01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366D8EEB" w14:textId="39802D10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661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108D36" w14:textId="2B138659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9.58</w:t>
            </w:r>
          </w:p>
        </w:tc>
      </w:tr>
      <w:tr w:rsidR="00A5637E" w:rsidRPr="00A5637E" w14:paraId="35A9B976" w14:textId="77777777" w:rsidTr="002E53C6">
        <w:tc>
          <w:tcPr>
            <w:tcW w:w="2405" w:type="dxa"/>
          </w:tcPr>
          <w:p w14:paraId="48332C36" w14:textId="3663AF47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2</w:t>
            </w:r>
          </w:p>
        </w:tc>
        <w:tc>
          <w:tcPr>
            <w:tcW w:w="2273" w:type="dxa"/>
          </w:tcPr>
          <w:p w14:paraId="6E33F94B" w14:textId="6DCA1A11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798</w:t>
            </w:r>
          </w:p>
        </w:tc>
        <w:tc>
          <w:tcPr>
            <w:tcW w:w="1843" w:type="dxa"/>
          </w:tcPr>
          <w:p w14:paraId="5AEF9EBE" w14:textId="29076E02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11.5</w:t>
            </w:r>
            <w:r w:rsidRPr="00A5637E">
              <w:rPr>
                <w:sz w:val="21"/>
                <w:szCs w:val="21"/>
              </w:rPr>
              <w:t>7</w:t>
            </w:r>
          </w:p>
        </w:tc>
      </w:tr>
      <w:tr w:rsidR="00A5637E" w:rsidRPr="00A5637E" w14:paraId="306BE114" w14:textId="77777777" w:rsidTr="002E53C6">
        <w:tc>
          <w:tcPr>
            <w:tcW w:w="2405" w:type="dxa"/>
          </w:tcPr>
          <w:p w14:paraId="4B3CC6EC" w14:textId="43D3FD15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3</w:t>
            </w:r>
          </w:p>
        </w:tc>
        <w:tc>
          <w:tcPr>
            <w:tcW w:w="2273" w:type="dxa"/>
          </w:tcPr>
          <w:p w14:paraId="75A82A84" w14:textId="7047D495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361</w:t>
            </w:r>
          </w:p>
        </w:tc>
        <w:tc>
          <w:tcPr>
            <w:tcW w:w="1843" w:type="dxa"/>
          </w:tcPr>
          <w:p w14:paraId="4F74018A" w14:textId="200DE3F2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5.23</w:t>
            </w:r>
          </w:p>
        </w:tc>
      </w:tr>
      <w:tr w:rsidR="00A5637E" w:rsidRPr="00A5637E" w14:paraId="2C7EADCC" w14:textId="77777777" w:rsidTr="002E53C6">
        <w:tc>
          <w:tcPr>
            <w:tcW w:w="2405" w:type="dxa"/>
          </w:tcPr>
          <w:p w14:paraId="35A67CDB" w14:textId="49DD391D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4</w:t>
            </w:r>
          </w:p>
        </w:tc>
        <w:tc>
          <w:tcPr>
            <w:tcW w:w="2273" w:type="dxa"/>
          </w:tcPr>
          <w:p w14:paraId="4F10A710" w14:textId="70E5454B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873</w:t>
            </w:r>
          </w:p>
        </w:tc>
        <w:tc>
          <w:tcPr>
            <w:tcW w:w="1843" w:type="dxa"/>
          </w:tcPr>
          <w:p w14:paraId="4CE5F1EB" w14:textId="3E85D23F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12.65</w:t>
            </w:r>
          </w:p>
        </w:tc>
      </w:tr>
      <w:tr w:rsidR="00A5637E" w:rsidRPr="00A5637E" w14:paraId="39CA2F89" w14:textId="77777777" w:rsidTr="002E53C6">
        <w:tc>
          <w:tcPr>
            <w:tcW w:w="2405" w:type="dxa"/>
          </w:tcPr>
          <w:p w14:paraId="12DE3464" w14:textId="4589185E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5</w:t>
            </w:r>
          </w:p>
        </w:tc>
        <w:tc>
          <w:tcPr>
            <w:tcW w:w="2273" w:type="dxa"/>
          </w:tcPr>
          <w:p w14:paraId="718CAC87" w14:textId="5BADFC7B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536</w:t>
            </w:r>
          </w:p>
        </w:tc>
        <w:tc>
          <w:tcPr>
            <w:tcW w:w="1843" w:type="dxa"/>
          </w:tcPr>
          <w:p w14:paraId="3CC3ACD5" w14:textId="3CBBE17C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7.7</w:t>
            </w:r>
            <w:r w:rsidRPr="00A5637E">
              <w:rPr>
                <w:sz w:val="21"/>
                <w:szCs w:val="21"/>
              </w:rPr>
              <w:t>7</w:t>
            </w:r>
          </w:p>
        </w:tc>
      </w:tr>
      <w:tr w:rsidR="00A5637E" w:rsidRPr="00A5637E" w14:paraId="156A8A56" w14:textId="77777777" w:rsidTr="002E53C6">
        <w:tc>
          <w:tcPr>
            <w:tcW w:w="2405" w:type="dxa"/>
          </w:tcPr>
          <w:p w14:paraId="1C8E718A" w14:textId="40BC9403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6</w:t>
            </w:r>
          </w:p>
        </w:tc>
        <w:tc>
          <w:tcPr>
            <w:tcW w:w="2273" w:type="dxa"/>
          </w:tcPr>
          <w:p w14:paraId="1FA67BA6" w14:textId="6198A9D2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490</w:t>
            </w:r>
          </w:p>
        </w:tc>
        <w:tc>
          <w:tcPr>
            <w:tcW w:w="1843" w:type="dxa"/>
          </w:tcPr>
          <w:p w14:paraId="50E251D7" w14:textId="38B7C5BD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7.10</w:t>
            </w:r>
          </w:p>
        </w:tc>
      </w:tr>
      <w:tr w:rsidR="00A5637E" w:rsidRPr="00A5637E" w14:paraId="6C19305A" w14:textId="77777777" w:rsidTr="002E53C6">
        <w:tc>
          <w:tcPr>
            <w:tcW w:w="2405" w:type="dxa"/>
          </w:tcPr>
          <w:p w14:paraId="3349C7EE" w14:textId="64E8BB2F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7</w:t>
            </w:r>
          </w:p>
        </w:tc>
        <w:tc>
          <w:tcPr>
            <w:tcW w:w="2273" w:type="dxa"/>
          </w:tcPr>
          <w:p w14:paraId="3087C244" w14:textId="7C0DCE6B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285</w:t>
            </w:r>
          </w:p>
        </w:tc>
        <w:tc>
          <w:tcPr>
            <w:tcW w:w="1843" w:type="dxa"/>
          </w:tcPr>
          <w:p w14:paraId="63346525" w14:textId="38B4E884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4.13</w:t>
            </w:r>
          </w:p>
        </w:tc>
      </w:tr>
      <w:tr w:rsidR="00A5637E" w:rsidRPr="00A5637E" w14:paraId="70FAEA3B" w14:textId="77777777" w:rsidTr="002E53C6">
        <w:tc>
          <w:tcPr>
            <w:tcW w:w="2405" w:type="dxa"/>
          </w:tcPr>
          <w:p w14:paraId="638CC79C" w14:textId="5755CFD3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8</w:t>
            </w:r>
          </w:p>
        </w:tc>
        <w:tc>
          <w:tcPr>
            <w:tcW w:w="2273" w:type="dxa"/>
          </w:tcPr>
          <w:p w14:paraId="2AD2A8CE" w14:textId="30B31D16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477</w:t>
            </w:r>
          </w:p>
        </w:tc>
        <w:tc>
          <w:tcPr>
            <w:tcW w:w="1843" w:type="dxa"/>
          </w:tcPr>
          <w:p w14:paraId="6EA2A759" w14:textId="626FADB5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6.91</w:t>
            </w:r>
          </w:p>
        </w:tc>
      </w:tr>
      <w:tr w:rsidR="00A5637E" w:rsidRPr="00A5637E" w14:paraId="61DBC477" w14:textId="77777777" w:rsidTr="002E53C6">
        <w:tc>
          <w:tcPr>
            <w:tcW w:w="2405" w:type="dxa"/>
          </w:tcPr>
          <w:p w14:paraId="095F74AF" w14:textId="363454BE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chr0</w:t>
            </w:r>
            <w:r w:rsidRPr="00A5637E">
              <w:rPr>
                <w:sz w:val="21"/>
                <w:szCs w:val="21"/>
              </w:rPr>
              <w:t>9</w:t>
            </w:r>
          </w:p>
        </w:tc>
        <w:tc>
          <w:tcPr>
            <w:tcW w:w="2273" w:type="dxa"/>
          </w:tcPr>
          <w:p w14:paraId="2E0C0523" w14:textId="3C001092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331</w:t>
            </w:r>
          </w:p>
        </w:tc>
        <w:tc>
          <w:tcPr>
            <w:tcW w:w="1843" w:type="dxa"/>
          </w:tcPr>
          <w:p w14:paraId="1E2DE5F6" w14:textId="69888BA0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4.</w:t>
            </w:r>
            <w:r w:rsidRPr="00A5637E">
              <w:rPr>
                <w:sz w:val="21"/>
                <w:szCs w:val="21"/>
              </w:rPr>
              <w:t>80</w:t>
            </w:r>
          </w:p>
        </w:tc>
      </w:tr>
      <w:tr w:rsidR="00A5637E" w:rsidRPr="00A5637E" w14:paraId="78ED606E" w14:textId="77777777" w:rsidTr="002E53C6">
        <w:tc>
          <w:tcPr>
            <w:tcW w:w="2405" w:type="dxa"/>
          </w:tcPr>
          <w:p w14:paraId="3EB8E9F5" w14:textId="15713085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</w:t>
            </w:r>
            <w:r w:rsidRPr="00A5637E">
              <w:rPr>
                <w:sz w:val="21"/>
                <w:szCs w:val="21"/>
              </w:rPr>
              <w:t>10</w:t>
            </w:r>
          </w:p>
        </w:tc>
        <w:tc>
          <w:tcPr>
            <w:tcW w:w="2273" w:type="dxa"/>
          </w:tcPr>
          <w:p w14:paraId="56F42FB3" w14:textId="0E30C314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712</w:t>
            </w:r>
          </w:p>
        </w:tc>
        <w:tc>
          <w:tcPr>
            <w:tcW w:w="1843" w:type="dxa"/>
          </w:tcPr>
          <w:p w14:paraId="70D6BBBE" w14:textId="7FB89F64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10.32</w:t>
            </w:r>
          </w:p>
        </w:tc>
      </w:tr>
      <w:tr w:rsidR="00A5637E" w:rsidRPr="00A5637E" w14:paraId="34B06339" w14:textId="77777777" w:rsidTr="002E53C6">
        <w:tc>
          <w:tcPr>
            <w:tcW w:w="2405" w:type="dxa"/>
          </w:tcPr>
          <w:p w14:paraId="3390F7C5" w14:textId="7E070906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</w:t>
            </w:r>
            <w:r w:rsidRPr="00A5637E">
              <w:rPr>
                <w:sz w:val="21"/>
                <w:szCs w:val="21"/>
              </w:rPr>
              <w:t>11</w:t>
            </w:r>
          </w:p>
        </w:tc>
        <w:tc>
          <w:tcPr>
            <w:tcW w:w="2273" w:type="dxa"/>
          </w:tcPr>
          <w:p w14:paraId="5B7E0400" w14:textId="7B5934E9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976</w:t>
            </w:r>
          </w:p>
        </w:tc>
        <w:tc>
          <w:tcPr>
            <w:tcW w:w="1843" w:type="dxa"/>
          </w:tcPr>
          <w:p w14:paraId="0C6C6020" w14:textId="284FB932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14.1</w:t>
            </w:r>
            <w:r w:rsidRPr="00A5637E">
              <w:rPr>
                <w:sz w:val="21"/>
                <w:szCs w:val="21"/>
              </w:rPr>
              <w:t>5</w:t>
            </w:r>
          </w:p>
        </w:tc>
      </w:tr>
      <w:tr w:rsidR="00A5637E" w:rsidRPr="00A5637E" w14:paraId="4DABFB3D" w14:textId="77777777" w:rsidTr="002E53C6">
        <w:tc>
          <w:tcPr>
            <w:tcW w:w="2405" w:type="dxa"/>
            <w:tcBorders>
              <w:bottom w:val="single" w:sz="4" w:space="0" w:color="auto"/>
            </w:tcBorders>
          </w:tcPr>
          <w:p w14:paraId="6763AE38" w14:textId="0DA34B16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Chr</w:t>
            </w:r>
            <w:r w:rsidRPr="00A5637E">
              <w:rPr>
                <w:sz w:val="21"/>
                <w:szCs w:val="21"/>
              </w:rPr>
              <w:t>12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61F7813" w14:textId="7DD3D9D8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399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4E7A06" w14:textId="43594069" w:rsidR="00E07FD1" w:rsidRPr="00A5637E" w:rsidRDefault="00E07FD1" w:rsidP="00E07FD1">
            <w:pPr>
              <w:spacing w:line="360" w:lineRule="auto"/>
              <w:rPr>
                <w:sz w:val="21"/>
                <w:szCs w:val="21"/>
              </w:rPr>
            </w:pPr>
            <w:r w:rsidRPr="00A5637E">
              <w:rPr>
                <w:sz w:val="21"/>
                <w:szCs w:val="21"/>
                <w:lang/>
              </w:rPr>
              <w:t>5.78</w:t>
            </w:r>
          </w:p>
        </w:tc>
      </w:tr>
      <w:tr w:rsidR="00E07FD1" w:rsidRPr="00A5637E" w14:paraId="6DC64415" w14:textId="77777777" w:rsidTr="002E53C6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12F479B" w14:textId="130E749D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2DDADC27" w14:textId="5B8D2ADC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6899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3C8BA6" w14:textId="629E30A1" w:rsidR="00E07FD1" w:rsidRPr="00A5637E" w:rsidRDefault="00E07FD1" w:rsidP="00E07FD1"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 w:rsidRPr="00A5637E">
              <w:rPr>
                <w:b/>
                <w:bCs/>
                <w:sz w:val="21"/>
                <w:szCs w:val="21"/>
              </w:rPr>
              <w:t>100</w:t>
            </w:r>
          </w:p>
        </w:tc>
      </w:tr>
    </w:tbl>
    <w:p w14:paraId="31434708" w14:textId="77777777" w:rsidR="00E07FD1" w:rsidRPr="00A5637E" w:rsidRDefault="00E07FD1" w:rsidP="00E07FD1">
      <w:pPr>
        <w:spacing w:line="360" w:lineRule="auto"/>
        <w:rPr>
          <w:sz w:val="21"/>
          <w:szCs w:val="21"/>
          <w:lang w:val="en-US"/>
        </w:rPr>
      </w:pPr>
    </w:p>
    <w:sectPr w:rsidR="00E07FD1" w:rsidRPr="00A5637E" w:rsidSect="00184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F5F5" w14:textId="77777777" w:rsidR="00107E1C" w:rsidRDefault="00107E1C" w:rsidP="00A56384">
      <w:r>
        <w:separator/>
      </w:r>
    </w:p>
  </w:endnote>
  <w:endnote w:type="continuationSeparator" w:id="0">
    <w:p w14:paraId="01DB8611" w14:textId="77777777" w:rsidR="00107E1C" w:rsidRDefault="00107E1C" w:rsidP="00A5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28D8" w14:textId="77777777" w:rsidR="00107E1C" w:rsidRDefault="00107E1C" w:rsidP="00A56384">
      <w:r>
        <w:separator/>
      </w:r>
    </w:p>
  </w:footnote>
  <w:footnote w:type="continuationSeparator" w:id="0">
    <w:p w14:paraId="02DFE7DC" w14:textId="77777777" w:rsidR="00107E1C" w:rsidRDefault="00107E1C" w:rsidP="00A5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808"/>
    <w:multiLevelType w:val="multilevel"/>
    <w:tmpl w:val="6D8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1B73"/>
    <w:multiLevelType w:val="hybridMultilevel"/>
    <w:tmpl w:val="6A827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28F8"/>
    <w:multiLevelType w:val="hybridMultilevel"/>
    <w:tmpl w:val="E87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D3F"/>
    <w:multiLevelType w:val="hybridMultilevel"/>
    <w:tmpl w:val="5C02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C6C33"/>
    <w:multiLevelType w:val="hybridMultilevel"/>
    <w:tmpl w:val="62FCFA0E"/>
    <w:lvl w:ilvl="0" w:tplc="6074E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600F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35A45"/>
    <w:multiLevelType w:val="hybridMultilevel"/>
    <w:tmpl w:val="80E69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37F27"/>
    <w:multiLevelType w:val="multilevel"/>
    <w:tmpl w:val="0409001F"/>
    <w:numStyleLink w:val="111111"/>
  </w:abstractNum>
  <w:abstractNum w:abstractNumId="8" w15:restartNumberingAfterBreak="0">
    <w:nsid w:val="2A165BD9"/>
    <w:multiLevelType w:val="hybridMultilevel"/>
    <w:tmpl w:val="091CE400"/>
    <w:lvl w:ilvl="0" w:tplc="FE7C72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5081"/>
    <w:multiLevelType w:val="hybridMultilevel"/>
    <w:tmpl w:val="D4682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33C29"/>
    <w:multiLevelType w:val="hybridMultilevel"/>
    <w:tmpl w:val="CF22F3EE"/>
    <w:lvl w:ilvl="0" w:tplc="4480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556"/>
    <w:multiLevelType w:val="hybridMultilevel"/>
    <w:tmpl w:val="3770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1105"/>
    <w:multiLevelType w:val="multilevel"/>
    <w:tmpl w:val="5D4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93507"/>
    <w:multiLevelType w:val="hybridMultilevel"/>
    <w:tmpl w:val="29F4F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7094C"/>
    <w:multiLevelType w:val="multilevel"/>
    <w:tmpl w:val="B606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87F9B"/>
    <w:multiLevelType w:val="multilevel"/>
    <w:tmpl w:val="77883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8F2CE0"/>
    <w:multiLevelType w:val="hybridMultilevel"/>
    <w:tmpl w:val="AD7629CE"/>
    <w:lvl w:ilvl="0" w:tplc="73668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435"/>
    <w:multiLevelType w:val="hybridMultilevel"/>
    <w:tmpl w:val="F618B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C48B8"/>
    <w:multiLevelType w:val="hybridMultilevel"/>
    <w:tmpl w:val="3D3C9F9A"/>
    <w:lvl w:ilvl="0" w:tplc="04090001">
      <w:start w:val="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1D3F"/>
    <w:multiLevelType w:val="hybridMultilevel"/>
    <w:tmpl w:val="DB90DAD8"/>
    <w:lvl w:ilvl="0" w:tplc="04090001">
      <w:start w:val="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A75F7"/>
    <w:multiLevelType w:val="hybridMultilevel"/>
    <w:tmpl w:val="9BEE8F18"/>
    <w:lvl w:ilvl="0" w:tplc="55389B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38413">
    <w:abstractNumId w:val="6"/>
  </w:num>
  <w:num w:numId="2" w16cid:durableId="1742170759">
    <w:abstractNumId w:val="4"/>
  </w:num>
  <w:num w:numId="3" w16cid:durableId="287319990">
    <w:abstractNumId w:val="15"/>
  </w:num>
  <w:num w:numId="4" w16cid:durableId="722093792">
    <w:abstractNumId w:val="16"/>
  </w:num>
  <w:num w:numId="5" w16cid:durableId="992488749">
    <w:abstractNumId w:val="0"/>
  </w:num>
  <w:num w:numId="6" w16cid:durableId="1474057823">
    <w:abstractNumId w:val="14"/>
  </w:num>
  <w:num w:numId="7" w16cid:durableId="1246722549">
    <w:abstractNumId w:val="12"/>
  </w:num>
  <w:num w:numId="8" w16cid:durableId="2095658821">
    <w:abstractNumId w:val="8"/>
  </w:num>
  <w:num w:numId="9" w16cid:durableId="326641020">
    <w:abstractNumId w:val="20"/>
  </w:num>
  <w:num w:numId="10" w16cid:durableId="1197739044">
    <w:abstractNumId w:val="3"/>
  </w:num>
  <w:num w:numId="11" w16cid:durableId="1900747713">
    <w:abstractNumId w:val="1"/>
  </w:num>
  <w:num w:numId="12" w16cid:durableId="1587227548">
    <w:abstractNumId w:val="2"/>
  </w:num>
  <w:num w:numId="13" w16cid:durableId="812675365">
    <w:abstractNumId w:val="11"/>
  </w:num>
  <w:num w:numId="14" w16cid:durableId="1656570856">
    <w:abstractNumId w:val="5"/>
  </w:num>
  <w:num w:numId="15" w16cid:durableId="1871336408">
    <w:abstractNumId w:val="7"/>
  </w:num>
  <w:num w:numId="16" w16cid:durableId="111175042">
    <w:abstractNumId w:val="17"/>
  </w:num>
  <w:num w:numId="17" w16cid:durableId="539710376">
    <w:abstractNumId w:val="13"/>
  </w:num>
  <w:num w:numId="18" w16cid:durableId="821233760">
    <w:abstractNumId w:val="9"/>
  </w:num>
  <w:num w:numId="19" w16cid:durableId="1670133617">
    <w:abstractNumId w:val="10"/>
  </w:num>
  <w:num w:numId="20" w16cid:durableId="1543515027">
    <w:abstractNumId w:val="19"/>
  </w:num>
  <w:num w:numId="21" w16cid:durableId="13216959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CB"/>
    <w:rsid w:val="000011D4"/>
    <w:rsid w:val="000341CD"/>
    <w:rsid w:val="000554C6"/>
    <w:rsid w:val="000B2457"/>
    <w:rsid w:val="000C7E73"/>
    <w:rsid w:val="000D47A9"/>
    <w:rsid w:val="000E3C16"/>
    <w:rsid w:val="00107E1C"/>
    <w:rsid w:val="0011143C"/>
    <w:rsid w:val="00120FFF"/>
    <w:rsid w:val="001451B5"/>
    <w:rsid w:val="00146BDF"/>
    <w:rsid w:val="00150A3B"/>
    <w:rsid w:val="00151A82"/>
    <w:rsid w:val="00160D82"/>
    <w:rsid w:val="00184013"/>
    <w:rsid w:val="001B1321"/>
    <w:rsid w:val="001C042B"/>
    <w:rsid w:val="001D28B6"/>
    <w:rsid w:val="001E79FC"/>
    <w:rsid w:val="001F21A1"/>
    <w:rsid w:val="001F6D44"/>
    <w:rsid w:val="002177E3"/>
    <w:rsid w:val="00237E4B"/>
    <w:rsid w:val="00295764"/>
    <w:rsid w:val="002C55C4"/>
    <w:rsid w:val="002D25BA"/>
    <w:rsid w:val="002E38B0"/>
    <w:rsid w:val="002E53C6"/>
    <w:rsid w:val="002E7A65"/>
    <w:rsid w:val="00307FB5"/>
    <w:rsid w:val="00351F10"/>
    <w:rsid w:val="00382785"/>
    <w:rsid w:val="003A345C"/>
    <w:rsid w:val="004021D0"/>
    <w:rsid w:val="00440DC4"/>
    <w:rsid w:val="00442A54"/>
    <w:rsid w:val="00453440"/>
    <w:rsid w:val="00474C06"/>
    <w:rsid w:val="004A0CE5"/>
    <w:rsid w:val="004D15C4"/>
    <w:rsid w:val="00531CB8"/>
    <w:rsid w:val="0056023A"/>
    <w:rsid w:val="005627AC"/>
    <w:rsid w:val="00582DAC"/>
    <w:rsid w:val="00594E21"/>
    <w:rsid w:val="00595D2B"/>
    <w:rsid w:val="005D1F23"/>
    <w:rsid w:val="006336CB"/>
    <w:rsid w:val="006517FD"/>
    <w:rsid w:val="006B513A"/>
    <w:rsid w:val="006D7118"/>
    <w:rsid w:val="006E3756"/>
    <w:rsid w:val="006E46E8"/>
    <w:rsid w:val="006F6CAF"/>
    <w:rsid w:val="00705220"/>
    <w:rsid w:val="00765031"/>
    <w:rsid w:val="00771429"/>
    <w:rsid w:val="00783930"/>
    <w:rsid w:val="007D1A71"/>
    <w:rsid w:val="007E7867"/>
    <w:rsid w:val="007E7A05"/>
    <w:rsid w:val="00802F2A"/>
    <w:rsid w:val="00803A64"/>
    <w:rsid w:val="0080564F"/>
    <w:rsid w:val="00806BF0"/>
    <w:rsid w:val="00812ECF"/>
    <w:rsid w:val="00814303"/>
    <w:rsid w:val="00824462"/>
    <w:rsid w:val="00845209"/>
    <w:rsid w:val="00850C1A"/>
    <w:rsid w:val="00881719"/>
    <w:rsid w:val="008B5F00"/>
    <w:rsid w:val="009120A1"/>
    <w:rsid w:val="00972F0F"/>
    <w:rsid w:val="00973E1E"/>
    <w:rsid w:val="009B0B47"/>
    <w:rsid w:val="009B70EB"/>
    <w:rsid w:val="009E5007"/>
    <w:rsid w:val="009E7EF2"/>
    <w:rsid w:val="00A156DF"/>
    <w:rsid w:val="00A2098E"/>
    <w:rsid w:val="00A31258"/>
    <w:rsid w:val="00A47BC9"/>
    <w:rsid w:val="00A5637E"/>
    <w:rsid w:val="00A56384"/>
    <w:rsid w:val="00A722D8"/>
    <w:rsid w:val="00A93305"/>
    <w:rsid w:val="00AE474A"/>
    <w:rsid w:val="00AE55FE"/>
    <w:rsid w:val="00B125DB"/>
    <w:rsid w:val="00B1623F"/>
    <w:rsid w:val="00B52408"/>
    <w:rsid w:val="00B835C7"/>
    <w:rsid w:val="00BA4EA8"/>
    <w:rsid w:val="00BD2CCB"/>
    <w:rsid w:val="00BD32DA"/>
    <w:rsid w:val="00BF2089"/>
    <w:rsid w:val="00C14A4C"/>
    <w:rsid w:val="00C15CF3"/>
    <w:rsid w:val="00C64CD2"/>
    <w:rsid w:val="00C65693"/>
    <w:rsid w:val="00C82A35"/>
    <w:rsid w:val="00C91A59"/>
    <w:rsid w:val="00CA7073"/>
    <w:rsid w:val="00CA7E3B"/>
    <w:rsid w:val="00CF2E2D"/>
    <w:rsid w:val="00D077D4"/>
    <w:rsid w:val="00D34DBE"/>
    <w:rsid w:val="00D6563A"/>
    <w:rsid w:val="00D66E34"/>
    <w:rsid w:val="00DA4EC5"/>
    <w:rsid w:val="00DC2116"/>
    <w:rsid w:val="00DD440C"/>
    <w:rsid w:val="00DF3735"/>
    <w:rsid w:val="00DF676A"/>
    <w:rsid w:val="00E07FD1"/>
    <w:rsid w:val="00E15BE4"/>
    <w:rsid w:val="00E411D0"/>
    <w:rsid w:val="00E53DFD"/>
    <w:rsid w:val="00EB4C6B"/>
    <w:rsid w:val="00EC01DA"/>
    <w:rsid w:val="00EF428E"/>
    <w:rsid w:val="00F068FC"/>
    <w:rsid w:val="00F151B5"/>
    <w:rsid w:val="00F32A49"/>
    <w:rsid w:val="00F65483"/>
    <w:rsid w:val="00F75D77"/>
    <w:rsid w:val="00F77973"/>
    <w:rsid w:val="00F80B0B"/>
    <w:rsid w:val="00FA4CCB"/>
    <w:rsid w:val="00FB201A"/>
    <w:rsid w:val="00FC3CC5"/>
    <w:rsid w:val="00FD133D"/>
    <w:rsid w:val="00FD4BAF"/>
    <w:rsid w:val="00FD50D3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94546"/>
  <w15:chartTrackingRefBased/>
  <w15:docId w15:val="{165F5CDC-D79C-C242-BA0F-80D718CC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46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D2CCB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2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D2CCB"/>
    <w:pPr>
      <w:keepNext/>
      <w:spacing w:before="240" w:after="60"/>
      <w:outlineLvl w:val="2"/>
    </w:pPr>
    <w:rPr>
      <w:rFonts w:ascii="Calibri" w:eastAsia="ＭＳ ゴシック" w:hAnsi="Calibr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D2C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CCB"/>
    <w:rPr>
      <w:rFonts w:ascii="Calibri" w:eastAsia="ＭＳ ゴシック" w:hAnsi="Calibri" w:cs="Times New Roman"/>
      <w:b/>
      <w:bCs/>
      <w:kern w:val="32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BD2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D2CCB"/>
    <w:rPr>
      <w:rFonts w:ascii="Calibri" w:eastAsia="ＭＳ ゴシック" w:hAnsi="Calibri" w:cs="Times New Roman"/>
      <w:b/>
      <w:bCs/>
      <w:sz w:val="26"/>
      <w:szCs w:val="26"/>
      <w:lang w:eastAsia="en-US"/>
    </w:rPr>
  </w:style>
  <w:style w:type="character" w:customStyle="1" w:styleId="40">
    <w:name w:val="見出し 4 (文字)"/>
    <w:basedOn w:val="a0"/>
    <w:link w:val="4"/>
    <w:uiPriority w:val="9"/>
    <w:rsid w:val="00BD2CC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EndNoteBibliographyTitle">
    <w:name w:val="EndNote Bibliography Title"/>
    <w:basedOn w:val="a"/>
    <w:rsid w:val="00BD2CCB"/>
    <w:pPr>
      <w:jc w:val="center"/>
    </w:pPr>
    <w:rPr>
      <w:rFonts w:ascii="Cambria" w:eastAsia="ＭＳ 明朝" w:hAnsi="Cambria"/>
      <w:lang w:eastAsia="en-US"/>
    </w:rPr>
  </w:style>
  <w:style w:type="paragraph" w:customStyle="1" w:styleId="EndNoteBibliography">
    <w:name w:val="EndNote Bibliography"/>
    <w:basedOn w:val="a"/>
    <w:rsid w:val="00BD2CCB"/>
    <w:rPr>
      <w:rFonts w:ascii="Cambria" w:eastAsia="ＭＳ 明朝" w:hAnsi="Cambria"/>
      <w:lang w:eastAsia="en-US"/>
    </w:rPr>
  </w:style>
  <w:style w:type="character" w:customStyle="1" w:styleId="DefaultChar">
    <w:name w:val="Default Char"/>
    <w:link w:val="Default"/>
    <w:locked/>
    <w:rsid w:val="00BD2CCB"/>
    <w:rPr>
      <w:color w:val="000000"/>
    </w:rPr>
  </w:style>
  <w:style w:type="paragraph" w:customStyle="1" w:styleId="Default">
    <w:name w:val="Default"/>
    <w:link w:val="DefaultChar"/>
    <w:rsid w:val="00BD2CCB"/>
    <w:pPr>
      <w:autoSpaceDE w:val="0"/>
      <w:autoSpaceDN w:val="0"/>
      <w:adjustRightInd w:val="0"/>
      <w:spacing w:before="120" w:after="120"/>
    </w:pPr>
    <w:rPr>
      <w:color w:val="000000"/>
    </w:rPr>
  </w:style>
  <w:style w:type="character" w:styleId="a3">
    <w:name w:val="Hyperlink"/>
    <w:uiPriority w:val="99"/>
    <w:unhideWhenUsed/>
    <w:rsid w:val="00BD2CCB"/>
    <w:rPr>
      <w:color w:val="0000FF"/>
      <w:u w:val="single"/>
    </w:rPr>
  </w:style>
  <w:style w:type="character" w:customStyle="1" w:styleId="a4">
    <w:name w:val="吹き出し (文字)"/>
    <w:link w:val="a5"/>
    <w:uiPriority w:val="99"/>
    <w:semiHidden/>
    <w:rsid w:val="00BD2CCB"/>
    <w:rPr>
      <w:rFonts w:ascii="Lucida Grande" w:hAnsi="Lucida Grande" w:cs="Lucida Grande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BD2CCB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BD2CCB"/>
    <w:rPr>
      <w:rFonts w:ascii="Times New Roman" w:eastAsia="Times New Roman" w:hAnsi="Times New Roman" w:cs="Times New Roman"/>
      <w:sz w:val="18"/>
      <w:szCs w:val="18"/>
    </w:rPr>
  </w:style>
  <w:style w:type="paragraph" w:customStyle="1" w:styleId="ColourfulListAccent11">
    <w:name w:val="Colourful List – Accent 11"/>
    <w:basedOn w:val="a"/>
    <w:uiPriority w:val="34"/>
    <w:qFormat/>
    <w:rsid w:val="00BD2CCB"/>
    <w:pPr>
      <w:ind w:left="720"/>
      <w:contextualSpacing/>
    </w:pPr>
    <w:rPr>
      <w:rFonts w:ascii="Times" w:eastAsia="ＭＳ 明朝" w:hAnsi="Times"/>
      <w:sz w:val="20"/>
      <w:szCs w:val="20"/>
      <w:lang w:eastAsia="en-US"/>
    </w:rPr>
  </w:style>
  <w:style w:type="paragraph" w:styleId="11">
    <w:name w:val="index 1"/>
    <w:basedOn w:val="a"/>
    <w:next w:val="a"/>
    <w:autoRedefine/>
    <w:uiPriority w:val="99"/>
    <w:unhideWhenUsed/>
    <w:rsid w:val="00BD2CCB"/>
    <w:pPr>
      <w:ind w:left="24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21">
    <w:name w:val="index 2"/>
    <w:basedOn w:val="a"/>
    <w:next w:val="a"/>
    <w:autoRedefine/>
    <w:uiPriority w:val="99"/>
    <w:unhideWhenUsed/>
    <w:rsid w:val="00BD2CCB"/>
    <w:pPr>
      <w:ind w:left="48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31">
    <w:name w:val="index 3"/>
    <w:basedOn w:val="a"/>
    <w:next w:val="a"/>
    <w:autoRedefine/>
    <w:uiPriority w:val="99"/>
    <w:unhideWhenUsed/>
    <w:rsid w:val="00BD2CCB"/>
    <w:pPr>
      <w:ind w:left="72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41">
    <w:name w:val="index 4"/>
    <w:basedOn w:val="a"/>
    <w:next w:val="a"/>
    <w:autoRedefine/>
    <w:uiPriority w:val="99"/>
    <w:unhideWhenUsed/>
    <w:rsid w:val="00BD2CCB"/>
    <w:pPr>
      <w:ind w:left="96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5">
    <w:name w:val="index 5"/>
    <w:basedOn w:val="a"/>
    <w:next w:val="a"/>
    <w:autoRedefine/>
    <w:uiPriority w:val="99"/>
    <w:unhideWhenUsed/>
    <w:rsid w:val="00BD2CCB"/>
    <w:pPr>
      <w:ind w:left="120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6">
    <w:name w:val="index 6"/>
    <w:basedOn w:val="a"/>
    <w:next w:val="a"/>
    <w:autoRedefine/>
    <w:uiPriority w:val="99"/>
    <w:unhideWhenUsed/>
    <w:rsid w:val="00BD2CCB"/>
    <w:pPr>
      <w:ind w:left="144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7">
    <w:name w:val="index 7"/>
    <w:basedOn w:val="a"/>
    <w:next w:val="a"/>
    <w:autoRedefine/>
    <w:uiPriority w:val="99"/>
    <w:unhideWhenUsed/>
    <w:rsid w:val="00BD2CCB"/>
    <w:pPr>
      <w:ind w:left="168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8">
    <w:name w:val="index 8"/>
    <w:basedOn w:val="a"/>
    <w:next w:val="a"/>
    <w:autoRedefine/>
    <w:uiPriority w:val="99"/>
    <w:unhideWhenUsed/>
    <w:rsid w:val="00BD2CCB"/>
    <w:pPr>
      <w:ind w:left="192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9">
    <w:name w:val="index 9"/>
    <w:basedOn w:val="a"/>
    <w:next w:val="a"/>
    <w:autoRedefine/>
    <w:uiPriority w:val="99"/>
    <w:unhideWhenUsed/>
    <w:rsid w:val="00BD2CCB"/>
    <w:pPr>
      <w:ind w:left="2160" w:hanging="240"/>
    </w:pPr>
    <w:rPr>
      <w:rFonts w:ascii="Cambria" w:eastAsia="ＭＳ 明朝" w:hAnsi="Cambria"/>
      <w:sz w:val="20"/>
      <w:szCs w:val="20"/>
      <w:lang w:eastAsia="en-US"/>
    </w:rPr>
  </w:style>
  <w:style w:type="paragraph" w:styleId="a6">
    <w:name w:val="index heading"/>
    <w:basedOn w:val="a"/>
    <w:next w:val="11"/>
    <w:uiPriority w:val="99"/>
    <w:unhideWhenUsed/>
    <w:rsid w:val="00BD2CCB"/>
    <w:pPr>
      <w:spacing w:before="120" w:after="120"/>
    </w:pPr>
    <w:rPr>
      <w:rFonts w:ascii="Cambria" w:eastAsia="ＭＳ 明朝" w:hAnsi="Cambria"/>
      <w:i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BD2CCB"/>
    <w:pPr>
      <w:tabs>
        <w:tab w:val="center" w:pos="4320"/>
        <w:tab w:val="right" w:pos="8640"/>
      </w:tabs>
    </w:pPr>
    <w:rPr>
      <w:rFonts w:ascii="Cambria" w:eastAsia="ＭＳ 明朝" w:hAnsi="Cambria"/>
      <w:lang w:eastAsia="en-US"/>
    </w:rPr>
  </w:style>
  <w:style w:type="character" w:customStyle="1" w:styleId="a8">
    <w:name w:val="ヘッダー (文字)"/>
    <w:basedOn w:val="a0"/>
    <w:link w:val="a7"/>
    <w:uiPriority w:val="99"/>
    <w:rsid w:val="00BD2CCB"/>
    <w:rPr>
      <w:rFonts w:ascii="Cambria" w:eastAsia="ＭＳ 明朝" w:hAnsi="Cambria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BD2CCB"/>
    <w:pPr>
      <w:tabs>
        <w:tab w:val="center" w:pos="4320"/>
        <w:tab w:val="right" w:pos="8640"/>
      </w:tabs>
    </w:pPr>
    <w:rPr>
      <w:rFonts w:ascii="Cambria" w:eastAsia="ＭＳ 明朝" w:hAnsi="Cambria"/>
      <w:lang w:eastAsia="en-US"/>
    </w:rPr>
  </w:style>
  <w:style w:type="character" w:customStyle="1" w:styleId="aa">
    <w:name w:val="フッター (文字)"/>
    <w:basedOn w:val="a0"/>
    <w:link w:val="a9"/>
    <w:uiPriority w:val="99"/>
    <w:rsid w:val="00BD2CCB"/>
    <w:rPr>
      <w:rFonts w:ascii="Cambria" w:eastAsia="ＭＳ 明朝" w:hAnsi="Cambria" w:cs="Times New Roman"/>
      <w:lang w:eastAsia="en-US"/>
    </w:rPr>
  </w:style>
  <w:style w:type="paragraph" w:styleId="Web">
    <w:name w:val="Normal (Web)"/>
    <w:basedOn w:val="a"/>
    <w:uiPriority w:val="99"/>
    <w:unhideWhenUsed/>
    <w:rsid w:val="00BD2CCB"/>
    <w:rPr>
      <w:rFonts w:eastAsia="ＭＳ 明朝"/>
      <w:lang w:eastAsia="en-US"/>
    </w:rPr>
  </w:style>
  <w:style w:type="character" w:styleId="ab">
    <w:name w:val="Strong"/>
    <w:uiPriority w:val="22"/>
    <w:qFormat/>
    <w:rsid w:val="00BD2CCB"/>
    <w:rPr>
      <w:b/>
      <w:bCs/>
    </w:rPr>
  </w:style>
  <w:style w:type="character" w:styleId="ac">
    <w:name w:val="Emphasis"/>
    <w:uiPriority w:val="20"/>
    <w:qFormat/>
    <w:rsid w:val="00BD2CCB"/>
    <w:rPr>
      <w:i/>
      <w:iCs/>
    </w:rPr>
  </w:style>
  <w:style w:type="paragraph" w:styleId="ad">
    <w:name w:val="List Paragraph"/>
    <w:basedOn w:val="a"/>
    <w:uiPriority w:val="72"/>
    <w:qFormat/>
    <w:rsid w:val="00BD2CCB"/>
    <w:pPr>
      <w:ind w:left="720"/>
      <w:contextualSpacing/>
    </w:pPr>
  </w:style>
  <w:style w:type="table" w:styleId="ae">
    <w:name w:val="Table Grid"/>
    <w:basedOn w:val="a1"/>
    <w:uiPriority w:val="59"/>
    <w:rsid w:val="00BD2CCB"/>
    <w:rPr>
      <w:rFonts w:ascii="Cambria" w:eastAsia="ＭＳ 明朝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rsid w:val="00BD2CCB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BD2CCB"/>
    <w:rPr>
      <w:rFonts w:ascii="Courier" w:eastAsiaTheme="minorEastAsia" w:hAnsi="Courier" w:cstheme="minorBidi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D2CCB"/>
    <w:rPr>
      <w:rFonts w:ascii="Courier" w:hAnsi="Courier"/>
      <w:sz w:val="20"/>
      <w:szCs w:val="20"/>
    </w:rPr>
  </w:style>
  <w:style w:type="paragraph" w:styleId="af0">
    <w:name w:val="caption"/>
    <w:basedOn w:val="a"/>
    <w:next w:val="a"/>
    <w:uiPriority w:val="35"/>
    <w:qFormat/>
    <w:rsid w:val="00BD2CCB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af1">
    <w:name w:val="line number"/>
    <w:uiPriority w:val="99"/>
    <w:semiHidden/>
    <w:unhideWhenUsed/>
    <w:rsid w:val="00BD2CCB"/>
  </w:style>
  <w:style w:type="character" w:styleId="af2">
    <w:name w:val="Unresolved Mention"/>
    <w:basedOn w:val="a0"/>
    <w:uiPriority w:val="99"/>
    <w:semiHidden/>
    <w:unhideWhenUsed/>
    <w:rsid w:val="00BD2CCB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BD2C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D2CCB"/>
    <w:pPr>
      <w:tabs>
        <w:tab w:val="right" w:leader="dot" w:pos="9394"/>
      </w:tabs>
      <w:spacing w:before="120" w:line="480" w:lineRule="auto"/>
      <w:jc w:val="both"/>
    </w:pPr>
    <w:rPr>
      <w:rFonts w:eastAsia="ＭＳ 明朝"/>
      <w:b/>
      <w:bCs/>
      <w:noProof/>
      <w:lang w:val="en-US"/>
    </w:rPr>
  </w:style>
  <w:style w:type="paragraph" w:styleId="22">
    <w:name w:val="toc 2"/>
    <w:basedOn w:val="a"/>
    <w:next w:val="a"/>
    <w:autoRedefine/>
    <w:uiPriority w:val="39"/>
    <w:unhideWhenUsed/>
    <w:rsid w:val="00BD2CCB"/>
    <w:pPr>
      <w:tabs>
        <w:tab w:val="right" w:leader="dot" w:pos="9054"/>
      </w:tabs>
      <w:spacing w:line="480" w:lineRule="auto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BD2CCB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BD2CCB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D2CCB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D2CCB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BD2CCB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BD2CC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BD2CCB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BD2CCB"/>
    <w:rPr>
      <w:color w:val="954F72" w:themeColor="followed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D2CCB"/>
  </w:style>
  <w:style w:type="character" w:customStyle="1" w:styleId="af6">
    <w:name w:val="日付 (文字)"/>
    <w:basedOn w:val="a0"/>
    <w:link w:val="af5"/>
    <w:uiPriority w:val="99"/>
    <w:semiHidden/>
    <w:rsid w:val="00BD2CCB"/>
    <w:rPr>
      <w:rFonts w:ascii="Times New Roman" w:eastAsia="Times New Roman" w:hAnsi="Times New Roman" w:cs="Times New Roman"/>
    </w:rPr>
  </w:style>
  <w:style w:type="character" w:styleId="af7">
    <w:name w:val="page number"/>
    <w:basedOn w:val="a0"/>
    <w:uiPriority w:val="99"/>
    <w:semiHidden/>
    <w:unhideWhenUsed/>
    <w:rsid w:val="00BD2CCB"/>
  </w:style>
  <w:style w:type="paragraph" w:customStyle="1" w:styleId="remove">
    <w:name w:val="remove"/>
    <w:basedOn w:val="a"/>
    <w:rsid w:val="00BD2CCB"/>
    <w:pPr>
      <w:spacing w:before="100" w:beforeAutospacing="1" w:after="100" w:afterAutospacing="1"/>
    </w:pPr>
  </w:style>
  <w:style w:type="character" w:customStyle="1" w:styleId="jpfdse">
    <w:name w:val="jpfdse"/>
    <w:basedOn w:val="a0"/>
    <w:rsid w:val="00BD2CCB"/>
  </w:style>
  <w:style w:type="character" w:customStyle="1" w:styleId="label">
    <w:name w:val="label"/>
    <w:basedOn w:val="a0"/>
    <w:rsid w:val="00BD2CCB"/>
  </w:style>
  <w:style w:type="paragraph" w:styleId="af8">
    <w:name w:val="Revision"/>
    <w:hidden/>
    <w:uiPriority w:val="71"/>
    <w:rsid w:val="00BD2CCB"/>
    <w:rPr>
      <w:rFonts w:ascii="Times New Roman" w:eastAsia="Times New Roman" w:hAnsi="Times New Roman" w:cs="Times New Roman"/>
      <w:lang w:val="en-US"/>
    </w:rPr>
  </w:style>
  <w:style w:type="character" w:styleId="af9">
    <w:name w:val="annotation reference"/>
    <w:basedOn w:val="a0"/>
    <w:uiPriority w:val="99"/>
    <w:semiHidden/>
    <w:unhideWhenUsed/>
    <w:rsid w:val="00BD2CC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D2CCB"/>
    <w:rPr>
      <w:sz w:val="20"/>
      <w:szCs w:val="20"/>
    </w:rPr>
  </w:style>
  <w:style w:type="character" w:customStyle="1" w:styleId="afb">
    <w:name w:val="コメント文字列 (文字)"/>
    <w:basedOn w:val="a0"/>
    <w:link w:val="afa"/>
    <w:uiPriority w:val="99"/>
    <w:semiHidden/>
    <w:rsid w:val="00BD2CCB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D2CCB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BD2CC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a"/>
    <w:rsid w:val="00BD2CCB"/>
    <w:pPr>
      <w:spacing w:before="100" w:beforeAutospacing="1" w:after="100" w:afterAutospacing="1"/>
    </w:pPr>
  </w:style>
  <w:style w:type="paragraph" w:customStyle="1" w:styleId="xl65">
    <w:name w:val="xl65"/>
    <w:basedOn w:val="a"/>
    <w:rsid w:val="00BD2C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BD2CCB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2CCB"/>
    <w:pPr>
      <w:spacing w:before="100" w:beforeAutospacing="1" w:after="100" w:afterAutospacing="1"/>
    </w:pPr>
    <w:rPr>
      <w:color w:val="FF0000"/>
    </w:rPr>
  </w:style>
  <w:style w:type="paragraph" w:customStyle="1" w:styleId="xl68">
    <w:name w:val="xl68"/>
    <w:basedOn w:val="a"/>
    <w:rsid w:val="00BD2CCB"/>
    <w:pPr>
      <w:spacing w:before="100" w:beforeAutospacing="1" w:after="100" w:afterAutospacing="1"/>
    </w:pPr>
  </w:style>
  <w:style w:type="paragraph" w:customStyle="1" w:styleId="xl69">
    <w:name w:val="xl69"/>
    <w:basedOn w:val="a"/>
    <w:rsid w:val="00BD2CCB"/>
    <w:pPr>
      <w:shd w:val="clear" w:color="000000" w:fill="808080"/>
      <w:spacing w:before="100" w:beforeAutospacing="1" w:after="100" w:afterAutospacing="1"/>
    </w:pPr>
  </w:style>
  <w:style w:type="paragraph" w:customStyle="1" w:styleId="xl70">
    <w:name w:val="xl70"/>
    <w:basedOn w:val="a"/>
    <w:rsid w:val="00BD2CCB"/>
    <w:pPr>
      <w:spacing w:before="100" w:beforeAutospacing="1" w:after="100" w:afterAutospacing="1"/>
    </w:pPr>
  </w:style>
  <w:style w:type="paragraph" w:customStyle="1" w:styleId="xl71">
    <w:name w:val="xl71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D2CC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BD2CC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BD2CCB"/>
    <w:pPr>
      <w:pBdr>
        <w:bottom w:val="single" w:sz="4" w:space="0" w:color="auto"/>
      </w:pBdr>
      <w:spacing w:before="100" w:beforeAutospacing="1" w:after="100" w:afterAutospacing="1"/>
    </w:pPr>
    <w:rPr>
      <w:rFonts w:ascii="Trebuchet MS" w:hAnsi="Trebuchet MS"/>
      <w:color w:val="333333"/>
    </w:rPr>
  </w:style>
  <w:style w:type="paragraph" w:customStyle="1" w:styleId="xl76">
    <w:name w:val="xl76"/>
    <w:basedOn w:val="a"/>
    <w:rsid w:val="00BD2CC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D2CC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D2CCB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D2CCB"/>
    <w:pPr>
      <w:spacing w:before="100" w:beforeAutospacing="1" w:after="100" w:afterAutospacing="1"/>
    </w:pPr>
    <w:rPr>
      <w:rFonts w:ascii="Trebuchet MS" w:hAnsi="Trebuchet MS"/>
      <w:color w:val="333333"/>
      <w:sz w:val="26"/>
      <w:szCs w:val="26"/>
    </w:rPr>
  </w:style>
  <w:style w:type="paragraph" w:customStyle="1" w:styleId="xl80">
    <w:name w:val="xl80"/>
    <w:basedOn w:val="a"/>
    <w:rsid w:val="00BD2CCB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D2CCB"/>
    <w:pPr>
      <w:spacing w:before="100" w:beforeAutospacing="1" w:after="100" w:afterAutospacing="1"/>
    </w:pPr>
  </w:style>
  <w:style w:type="paragraph" w:customStyle="1" w:styleId="xl82">
    <w:name w:val="xl82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BD2CCB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D2CC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D2CCB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D2CCB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BD2CC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BD2CCB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  <w:rPr>
      <w:rFonts w:ascii="Trebuchet MS" w:hAnsi="Trebuchet MS"/>
      <w:color w:val="333333"/>
      <w:sz w:val="26"/>
      <w:szCs w:val="26"/>
    </w:rPr>
  </w:style>
  <w:style w:type="paragraph" w:customStyle="1" w:styleId="xl91">
    <w:name w:val="xl91"/>
    <w:basedOn w:val="a"/>
    <w:rsid w:val="00BD2CC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BD2C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D2CCB"/>
    <w:pPr>
      <w:spacing w:before="100" w:beforeAutospacing="1" w:after="100" w:afterAutospacing="1"/>
    </w:pPr>
    <w:rPr>
      <w:rFonts w:ascii="Trebuchet MS" w:hAnsi="Trebuchet MS"/>
      <w:color w:val="333333"/>
      <w:sz w:val="26"/>
      <w:szCs w:val="26"/>
    </w:rPr>
  </w:style>
  <w:style w:type="paragraph" w:customStyle="1" w:styleId="xl94">
    <w:name w:val="xl94"/>
    <w:basedOn w:val="a"/>
    <w:rsid w:val="00BD2CCB"/>
    <w:pPr>
      <w:pBdr>
        <w:bottom w:val="single" w:sz="4" w:space="0" w:color="auto"/>
      </w:pBdr>
      <w:spacing w:before="100" w:beforeAutospacing="1" w:after="100" w:afterAutospacing="1"/>
    </w:pPr>
  </w:style>
  <w:style w:type="paragraph" w:styleId="afe">
    <w:name w:val="table of figures"/>
    <w:basedOn w:val="a"/>
    <w:next w:val="a"/>
    <w:uiPriority w:val="99"/>
    <w:unhideWhenUsed/>
    <w:rsid w:val="00BD2CCB"/>
  </w:style>
  <w:style w:type="numbering" w:styleId="111111">
    <w:name w:val="Outline List 2"/>
    <w:basedOn w:val="a2"/>
    <w:uiPriority w:val="99"/>
    <w:semiHidden/>
    <w:unhideWhenUsed/>
    <w:rsid w:val="00BD2CCB"/>
    <w:pPr>
      <w:numPr>
        <w:numId w:val="14"/>
      </w:numPr>
    </w:pPr>
  </w:style>
  <w:style w:type="table" w:customStyle="1" w:styleId="33">
    <w:name w:val="3"/>
    <w:basedOn w:val="a1"/>
    <w:rsid w:val="00CF2E2D"/>
    <w:rPr>
      <w:rFonts w:ascii="Times New Roman" w:hAnsi="Times New Roman" w:cs="Times New Roman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57313C-64C4-1F42-9DF7-DDC02B29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BALIMPONYA ELIAS GEORGE</dc:creator>
  <cp:keywords/>
  <dc:description/>
  <cp:lastModifiedBy>貴島 祐治</cp:lastModifiedBy>
  <cp:revision>2</cp:revision>
  <dcterms:created xsi:type="dcterms:W3CDTF">2025-04-14T10:25:00Z</dcterms:created>
  <dcterms:modified xsi:type="dcterms:W3CDTF">2025-04-14T10:25:00Z</dcterms:modified>
</cp:coreProperties>
</file>