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8B2" w:rsidRPr="00B64D66" w:rsidRDefault="006358B2" w:rsidP="006358B2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4D75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legends:</w:t>
      </w:r>
    </w:p>
    <w:p w:rsidR="006358B2" w:rsidRDefault="006358B2" w:rsidP="006358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D75">
        <w:rPr>
          <w:rFonts w:ascii="Times New Roman" w:hAnsi="Times New Roman" w:cs="Times New Roman"/>
          <w:sz w:val="24"/>
          <w:szCs w:val="24"/>
        </w:rPr>
        <w:t>Table 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D75">
        <w:rPr>
          <w:rFonts w:ascii="Times New Roman" w:hAnsi="Times New Roman" w:cs="Times New Roman"/>
          <w:sz w:val="24"/>
          <w:szCs w:val="24"/>
        </w:rPr>
        <w:t>Evaluation of HDAC Inhibition activities (IC</w:t>
      </w:r>
      <w:r w:rsidRPr="00024D75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024D75">
        <w:rPr>
          <w:rFonts w:ascii="Times New Roman" w:hAnsi="Times New Roman" w:cs="Times New Roman"/>
          <w:sz w:val="24"/>
          <w:szCs w:val="24"/>
        </w:rPr>
        <w:t>) of SBAK-GHA and SAHA against different classes of HDAC Isoforms.</w:t>
      </w:r>
    </w:p>
    <w:p w:rsidR="006358B2" w:rsidRPr="006358B2" w:rsidRDefault="006358B2" w:rsidP="00D75EF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D75">
        <w:rPr>
          <w:rFonts w:ascii="Times New Roman" w:hAnsi="Times New Roman" w:cs="Times New Roman"/>
          <w:sz w:val="24"/>
          <w:szCs w:val="24"/>
        </w:rPr>
        <w:t xml:space="preserve">Table 2: </w:t>
      </w:r>
      <w:r w:rsidRPr="00C61FA5">
        <w:rPr>
          <w:rFonts w:ascii="Times New Roman" w:hAnsi="Times New Roman" w:cs="Times New Roman"/>
          <w:i/>
          <w:sz w:val="24"/>
          <w:szCs w:val="24"/>
        </w:rPr>
        <w:t>In vivo</w:t>
      </w:r>
      <w:r w:rsidRPr="00024D75">
        <w:rPr>
          <w:rFonts w:ascii="Times New Roman" w:hAnsi="Times New Roman" w:cs="Times New Roman"/>
          <w:sz w:val="24"/>
          <w:szCs w:val="24"/>
        </w:rPr>
        <w:t xml:space="preserve"> anticancer activity of SBAK-GHA, Median survival time and % T/C are taken into consideration: (a) SBAK-GHA was evaluated against P388 lymphocytic </w:t>
      </w:r>
      <w:proofErr w:type="spellStart"/>
      <w:r w:rsidRPr="00024D75">
        <w:rPr>
          <w:rFonts w:ascii="Times New Roman" w:hAnsi="Times New Roman" w:cs="Times New Roman"/>
          <w:sz w:val="24"/>
          <w:szCs w:val="24"/>
        </w:rPr>
        <w:t>leukemia</w:t>
      </w:r>
      <w:proofErr w:type="spellEnd"/>
      <w:r w:rsidRPr="00024D75">
        <w:rPr>
          <w:rFonts w:ascii="Times New Roman" w:hAnsi="Times New Roman" w:cs="Times New Roman"/>
          <w:sz w:val="24"/>
          <w:szCs w:val="24"/>
        </w:rPr>
        <w:t xml:space="preserve"> and was found highly significant (b) SBAK-GHA was evaluated against L1210 lymphoid </w:t>
      </w:r>
      <w:proofErr w:type="spellStart"/>
      <w:r w:rsidRPr="00024D75">
        <w:rPr>
          <w:rFonts w:ascii="Times New Roman" w:hAnsi="Times New Roman" w:cs="Times New Roman"/>
          <w:sz w:val="24"/>
          <w:szCs w:val="24"/>
        </w:rPr>
        <w:t>leukemia</w:t>
      </w:r>
      <w:proofErr w:type="spellEnd"/>
      <w:r w:rsidRPr="00024D75">
        <w:rPr>
          <w:rFonts w:ascii="Times New Roman" w:hAnsi="Times New Roman" w:cs="Times New Roman"/>
          <w:sz w:val="24"/>
          <w:szCs w:val="24"/>
        </w:rPr>
        <w:t xml:space="preserve"> and activity was found to be moderate.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B1EB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FB1EB3">
        <w:rPr>
          <w:rFonts w:ascii="Times New Roman" w:hAnsi="Times New Roman" w:cs="Times New Roman"/>
          <w:b/>
          <w:bCs/>
          <w:sz w:val="24"/>
          <w:szCs w:val="24"/>
          <w:lang w:val="en-US"/>
        </w:rPr>
        <w:t>igure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legends</w:t>
      </w:r>
      <w:r w:rsidRPr="00FB1EB3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D75EF4" w:rsidRPr="00D238D2" w:rsidRDefault="00D75EF4" w:rsidP="00D75EF4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C02DD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ure </w:t>
      </w:r>
      <w:r w:rsidRPr="006C02DD">
        <w:rPr>
          <w:rFonts w:ascii="Times New Roman" w:hAnsi="Times New Roman" w:cs="Times New Roman"/>
          <w:b/>
          <w:bCs/>
          <w:sz w:val="24"/>
          <w:szCs w:val="24"/>
          <w:lang w:val="en-US"/>
        </w:rPr>
        <w:t>S1: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Densitometry analysis of SBAK-GHA in HL-60 and MOLT-4 cell lines (A) Densitometry analysis of corresponding blots of different lysine residues of H3 at 24 and 48 h respectively (B) 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Densitometry analysis of corresponding blots of different lysine residues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of H4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at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6,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24 and 48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>h respectively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F145CF">
        <w:rPr>
          <w:rFonts w:ascii="Times New Roman" w:hAnsi="Times New Roman" w:cs="Times New Roman"/>
          <w:bCs/>
          <w:sz w:val="24"/>
          <w:szCs w:val="24"/>
          <w:lang w:val="en-US"/>
        </w:rPr>
        <w:t>(C)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>Densitometry analysis of corresponding blots of different lysine residues of H3 at 24 and 48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>h respectively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(D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>) Densitometry analysis of corresponding blots of different lysine residues of H4 at  24 and 48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>h respectively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Pr="00A43BF4">
        <w:t xml:space="preserve"> </w:t>
      </w:r>
      <w:r w:rsidRPr="00A43B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Percent acetylation was calculated from western blots by </w:t>
      </w:r>
      <w:proofErr w:type="spellStart"/>
      <w:r w:rsidRPr="00A43BF4">
        <w:rPr>
          <w:rFonts w:ascii="Times New Roman" w:hAnsi="Times New Roman" w:cs="Times New Roman"/>
          <w:bCs/>
          <w:sz w:val="24"/>
          <w:szCs w:val="24"/>
          <w:lang w:val="en-US"/>
        </w:rPr>
        <w:t>ImageJ</w:t>
      </w:r>
      <w:proofErr w:type="spellEnd"/>
      <w:r w:rsidRPr="00A43B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software. Data are Mean ± S.D of three experiments carried out in triplicates.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C02DD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ure S2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Densitometry analysis </w:t>
      </w:r>
      <w:proofErr w:type="gramStart"/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of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combination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of SBAK-GHA+ SAHA 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HL-60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and DOXO-K562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cell line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s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(A-B) Densitometry analysis of corresponding blots of different lysine residues of H3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H4 in HL-60 cells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at 24 and 48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>h respectively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(C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>) Densitometry analysis of corresponding blots of different lysine residues of H4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 DOXO-K562 cells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at  24 and 48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951F7">
        <w:rPr>
          <w:rFonts w:ascii="Times New Roman" w:hAnsi="Times New Roman" w:cs="Times New Roman"/>
          <w:bCs/>
          <w:sz w:val="24"/>
          <w:szCs w:val="24"/>
          <w:lang w:val="en-US"/>
        </w:rPr>
        <w:t>h respectively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Pr="00A43BF4">
        <w:t xml:space="preserve"> </w:t>
      </w:r>
      <w:r w:rsidRPr="00A43B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Percent acetylation was calculated from western blots by </w:t>
      </w:r>
      <w:proofErr w:type="spellStart"/>
      <w:r w:rsidRPr="00A43BF4">
        <w:rPr>
          <w:rFonts w:ascii="Times New Roman" w:hAnsi="Times New Roman" w:cs="Times New Roman"/>
          <w:bCs/>
          <w:sz w:val="24"/>
          <w:szCs w:val="24"/>
          <w:lang w:val="en-US"/>
        </w:rPr>
        <w:t>ImageJ</w:t>
      </w:r>
      <w:proofErr w:type="spellEnd"/>
      <w:r w:rsidRPr="00A43B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software. Data are Mean ± S.D of three experiments carried out in triplicates.</w:t>
      </w:r>
    </w:p>
    <w:p w:rsidR="00D75EF4" w:rsidRDefault="00D75EF4" w:rsidP="00D75EF4">
      <w:pPr>
        <w:spacing w:line="480" w:lineRule="auto"/>
        <w:jc w:val="both"/>
      </w:pPr>
      <w:r w:rsidRPr="002730EE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S3</w:t>
      </w:r>
      <w:r w:rsidRPr="002730EE">
        <w:rPr>
          <w:rFonts w:ascii="Times New Roman" w:hAnsi="Times New Roman" w:cs="Times New Roman"/>
          <w:bCs/>
          <w:sz w:val="24"/>
          <w:szCs w:val="24"/>
        </w:rPr>
        <w:t xml:space="preserve">: Evaluation of modulation of different phases of cell cycle upon the treatment of SBAK-GHA, SAHA and </w:t>
      </w:r>
      <w:proofErr w:type="spellStart"/>
      <w:r w:rsidRPr="002730EE">
        <w:rPr>
          <w:rFonts w:ascii="Times New Roman" w:hAnsi="Times New Roman" w:cs="Times New Roman"/>
          <w:bCs/>
          <w:sz w:val="24"/>
          <w:szCs w:val="24"/>
        </w:rPr>
        <w:t>NaB</w:t>
      </w:r>
      <w:proofErr w:type="spellEnd"/>
      <w:r w:rsidRPr="002730EE">
        <w:rPr>
          <w:rFonts w:ascii="Times New Roman" w:hAnsi="Times New Roman" w:cs="Times New Roman"/>
          <w:bCs/>
          <w:sz w:val="24"/>
          <w:szCs w:val="24"/>
        </w:rPr>
        <w:t xml:space="preserve"> in</w:t>
      </w:r>
      <w:r>
        <w:rPr>
          <w:rFonts w:ascii="Times New Roman" w:hAnsi="Times New Roman" w:cs="Times New Roman"/>
          <w:bCs/>
          <w:sz w:val="24"/>
          <w:szCs w:val="24"/>
        </w:rPr>
        <w:t xml:space="preserve"> MOLT-4 and Doxo-K562 cell line</w:t>
      </w:r>
      <w:r w:rsidRPr="002730EE">
        <w:rPr>
          <w:rFonts w:ascii="Times New Roman" w:hAnsi="Times New Roman" w:cs="Times New Roman"/>
          <w:bCs/>
          <w:sz w:val="24"/>
          <w:szCs w:val="24"/>
        </w:rPr>
        <w:t>. Cells were treated and incubated with said molecules for different time points (24-48 h) and cell lysates were collected at their respective time points and cell cycle analysis were performed accordingly. Different phases of cell cycle arrest in MOLT-4 cells from (24-48 h) are depicted here and G1 arrest was found to be prominent early on whereas cell shift from G1 to S phase was observed in later stages.</w:t>
      </w:r>
      <w:r w:rsidRPr="002730EE">
        <w:t xml:space="preserve"> </w:t>
      </w:r>
    </w:p>
    <w:p w:rsidR="00D75EF4" w:rsidRPr="00B64D66" w:rsidRDefault="00D75EF4" w:rsidP="00D75EF4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2730EE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4:</w:t>
      </w:r>
      <w:r w:rsidRPr="002730EE">
        <w:rPr>
          <w:rFonts w:ascii="Times New Roman" w:hAnsi="Times New Roman" w:cs="Times New Roman"/>
          <w:bCs/>
          <w:sz w:val="24"/>
          <w:szCs w:val="24"/>
        </w:rPr>
        <w:t xml:space="preserve"> Evaluation of modulation of different phases of cell cycle upon the treatment of SBAK-GHA, SAHA and </w:t>
      </w:r>
      <w:proofErr w:type="spellStart"/>
      <w:r w:rsidRPr="002730EE">
        <w:rPr>
          <w:rFonts w:ascii="Times New Roman" w:hAnsi="Times New Roman" w:cs="Times New Roman"/>
          <w:bCs/>
          <w:sz w:val="24"/>
          <w:szCs w:val="24"/>
        </w:rPr>
        <w:t>NaB</w:t>
      </w:r>
      <w:proofErr w:type="spellEnd"/>
      <w:r w:rsidRPr="002730EE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>
        <w:rPr>
          <w:rFonts w:ascii="Times New Roman" w:hAnsi="Times New Roman" w:cs="Times New Roman"/>
          <w:bCs/>
          <w:sz w:val="24"/>
          <w:szCs w:val="24"/>
        </w:rPr>
        <w:t xml:space="preserve">Doxo-K562 cell line. </w:t>
      </w:r>
      <w:r w:rsidRPr="002730EE">
        <w:rPr>
          <w:rFonts w:ascii="Times New Roman" w:hAnsi="Times New Roman" w:cs="Times New Roman"/>
          <w:bCs/>
          <w:sz w:val="24"/>
          <w:szCs w:val="24"/>
        </w:rPr>
        <w:t xml:space="preserve">Cells were treated and incubated with said molecules for different time points (24-48 h) and cell lysates were collected at their respective time points and cell cycle analysis were performed accordingly. Graphs in this panel depict different phases of cell cycle arrest at (24- 48h) of DOXO-K562 cells and except for SAHA, where G1 arrest was prominent early </w:t>
      </w:r>
      <w:proofErr w:type="gramStart"/>
      <w:r w:rsidRPr="002730EE">
        <w:rPr>
          <w:rFonts w:ascii="Times New Roman" w:hAnsi="Times New Roman" w:cs="Times New Roman"/>
          <w:bCs/>
          <w:sz w:val="24"/>
          <w:szCs w:val="24"/>
        </w:rPr>
        <w:t>on ,</w:t>
      </w:r>
      <w:proofErr w:type="gramEnd"/>
      <w:r w:rsidRPr="002730EE">
        <w:rPr>
          <w:rFonts w:ascii="Times New Roman" w:hAnsi="Times New Roman" w:cs="Times New Roman"/>
          <w:bCs/>
          <w:sz w:val="24"/>
          <w:szCs w:val="24"/>
        </w:rPr>
        <w:t xml:space="preserve"> G2 arrest in DOXO-K562 cells were found throughout including SAHA at later stages.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3BF4">
        <w:rPr>
          <w:rFonts w:ascii="Times New Roman" w:hAnsi="Times New Roman" w:cs="Times New Roman"/>
          <w:b/>
          <w:sz w:val="24"/>
          <w:szCs w:val="24"/>
        </w:rPr>
        <w:t>Supplementary Tables: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708A">
        <w:rPr>
          <w:rFonts w:ascii="Times New Roman" w:hAnsi="Times New Roman" w:cs="Times New Roman"/>
          <w:b/>
          <w:sz w:val="24"/>
          <w:szCs w:val="24"/>
        </w:rPr>
        <w:t xml:space="preserve">Table S1:    </w:t>
      </w:r>
      <w:r w:rsidRPr="005B708A">
        <w:rPr>
          <w:rFonts w:ascii="Times New Roman" w:hAnsi="Times New Roman" w:cs="Times New Roman"/>
          <w:sz w:val="24"/>
          <w:szCs w:val="24"/>
        </w:rPr>
        <w:t xml:space="preserve">Different Cyclin primers used in </w:t>
      </w:r>
      <w:proofErr w:type="spellStart"/>
      <w:r w:rsidRPr="005B708A">
        <w:rPr>
          <w:rFonts w:ascii="Times New Roman" w:hAnsi="Times New Roman" w:cs="Times New Roman"/>
          <w:sz w:val="24"/>
          <w:szCs w:val="24"/>
        </w:rPr>
        <w:t>ChIP</w:t>
      </w:r>
      <w:proofErr w:type="spellEnd"/>
      <w:r w:rsidRPr="005B708A">
        <w:rPr>
          <w:rFonts w:ascii="Times New Roman" w:hAnsi="Times New Roman" w:cs="Times New Roman"/>
          <w:sz w:val="24"/>
          <w:szCs w:val="24"/>
        </w:rPr>
        <w:t xml:space="preserve"> analysis</w:t>
      </w:r>
      <w:r w:rsidRPr="005B708A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S2</w:t>
      </w:r>
      <w:r w:rsidRPr="00E035A7">
        <w:rPr>
          <w:rFonts w:ascii="Times New Roman" w:hAnsi="Times New Roman" w:cs="Times New Roman"/>
          <w:sz w:val="24"/>
          <w:szCs w:val="24"/>
        </w:rPr>
        <w:t>:  Acetylation of specific lysine residues on H3 histones upon treatment with test molecules in HL-60 cells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43BF4">
        <w:t xml:space="preserve"> </w:t>
      </w:r>
      <w:r w:rsidRPr="00A43BF4">
        <w:rPr>
          <w:rFonts w:ascii="Times New Roman" w:hAnsi="Times New Roman" w:cs="Times New Roman"/>
          <w:sz w:val="24"/>
          <w:szCs w:val="24"/>
        </w:rPr>
        <w:t xml:space="preserve">Percent acetylation was calculated from western blots by </w:t>
      </w:r>
      <w:proofErr w:type="spellStart"/>
      <w:r w:rsidRPr="00A43BF4">
        <w:rPr>
          <w:rFonts w:ascii="Times New Roman" w:hAnsi="Times New Roman" w:cs="Times New Roman"/>
          <w:sz w:val="24"/>
          <w:szCs w:val="24"/>
        </w:rPr>
        <w:t>ImageJ</w:t>
      </w:r>
      <w:proofErr w:type="spellEnd"/>
      <w:r w:rsidRPr="00A43BF4">
        <w:rPr>
          <w:rFonts w:ascii="Times New Roman" w:hAnsi="Times New Roman" w:cs="Times New Roman"/>
          <w:sz w:val="24"/>
          <w:szCs w:val="24"/>
        </w:rPr>
        <w:t xml:space="preserve"> software. Data are Mean ± S.D of three experiments carried out in triplicates.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S3</w:t>
      </w:r>
      <w:r w:rsidRPr="00E035A7">
        <w:rPr>
          <w:rFonts w:ascii="Times New Roman" w:hAnsi="Times New Roman" w:cs="Times New Roman"/>
          <w:sz w:val="24"/>
          <w:szCs w:val="24"/>
        </w:rPr>
        <w:t>: Acetylation of specific lysine residues on H4 histones upon treatment with test     molecules in HL-60 cells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43BF4">
        <w:t xml:space="preserve"> </w:t>
      </w:r>
      <w:r w:rsidRPr="00A43BF4">
        <w:rPr>
          <w:rFonts w:ascii="Times New Roman" w:hAnsi="Times New Roman" w:cs="Times New Roman"/>
          <w:sz w:val="24"/>
          <w:szCs w:val="24"/>
        </w:rPr>
        <w:t xml:space="preserve">Percent acetylation was calculated from western blots by </w:t>
      </w:r>
      <w:proofErr w:type="spellStart"/>
      <w:r w:rsidRPr="00A43BF4">
        <w:rPr>
          <w:rFonts w:ascii="Times New Roman" w:hAnsi="Times New Roman" w:cs="Times New Roman"/>
          <w:sz w:val="24"/>
          <w:szCs w:val="24"/>
        </w:rPr>
        <w:t>ImageJ</w:t>
      </w:r>
      <w:proofErr w:type="spellEnd"/>
      <w:r w:rsidRPr="00A43BF4">
        <w:rPr>
          <w:rFonts w:ascii="Times New Roman" w:hAnsi="Times New Roman" w:cs="Times New Roman"/>
          <w:sz w:val="24"/>
          <w:szCs w:val="24"/>
        </w:rPr>
        <w:t xml:space="preserve"> software. Data are Mean ± S.D of three experiments carried out in triplicates.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S4</w:t>
      </w:r>
      <w:r w:rsidRPr="00BF0989">
        <w:rPr>
          <w:rFonts w:ascii="Times New Roman" w:hAnsi="Times New Roman" w:cs="Times New Roman"/>
          <w:sz w:val="24"/>
          <w:szCs w:val="24"/>
        </w:rPr>
        <w:t>: Acetylation of specific lysine residues on H3 and H4 histones upon treatment with test molecules in MOLT-4 cells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43BF4">
        <w:t xml:space="preserve"> </w:t>
      </w:r>
      <w:r w:rsidRPr="00A43BF4">
        <w:rPr>
          <w:rFonts w:ascii="Times New Roman" w:hAnsi="Times New Roman" w:cs="Times New Roman"/>
          <w:sz w:val="24"/>
          <w:szCs w:val="24"/>
        </w:rPr>
        <w:t xml:space="preserve">Percent acetylation was calculated from western blots by </w:t>
      </w:r>
      <w:proofErr w:type="spellStart"/>
      <w:r w:rsidRPr="00A43BF4">
        <w:rPr>
          <w:rFonts w:ascii="Times New Roman" w:hAnsi="Times New Roman" w:cs="Times New Roman"/>
          <w:sz w:val="24"/>
          <w:szCs w:val="24"/>
        </w:rPr>
        <w:t>ImageJ</w:t>
      </w:r>
      <w:proofErr w:type="spellEnd"/>
      <w:r w:rsidRPr="00A43BF4">
        <w:rPr>
          <w:rFonts w:ascii="Times New Roman" w:hAnsi="Times New Roman" w:cs="Times New Roman"/>
          <w:sz w:val="24"/>
          <w:szCs w:val="24"/>
        </w:rPr>
        <w:t xml:space="preserve"> software. Data are Mean ± S.D of three experiments carried out in triplicates.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S5</w:t>
      </w:r>
      <w:r w:rsidRPr="003A20FD">
        <w:rPr>
          <w:rFonts w:ascii="Times New Roman" w:hAnsi="Times New Roman" w:cs="Times New Roman"/>
          <w:sz w:val="24"/>
          <w:szCs w:val="24"/>
        </w:rPr>
        <w:t>: Acetylation of specific lysine residues on H3 and H4 histones upon treatment with test molecules singly and in combination in HL-60 and DOXO- K562 cells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43BF4">
        <w:t xml:space="preserve"> </w:t>
      </w:r>
      <w:r w:rsidRPr="00A43BF4">
        <w:rPr>
          <w:rFonts w:ascii="Times New Roman" w:hAnsi="Times New Roman" w:cs="Times New Roman"/>
          <w:sz w:val="24"/>
          <w:szCs w:val="24"/>
        </w:rPr>
        <w:t xml:space="preserve">Percent acetylation was calculated from western blots by </w:t>
      </w:r>
      <w:proofErr w:type="spellStart"/>
      <w:r w:rsidRPr="00A43BF4">
        <w:rPr>
          <w:rFonts w:ascii="Times New Roman" w:hAnsi="Times New Roman" w:cs="Times New Roman"/>
          <w:sz w:val="24"/>
          <w:szCs w:val="24"/>
        </w:rPr>
        <w:t>ImageJ</w:t>
      </w:r>
      <w:proofErr w:type="spellEnd"/>
      <w:r w:rsidRPr="00A43BF4">
        <w:rPr>
          <w:rFonts w:ascii="Times New Roman" w:hAnsi="Times New Roman" w:cs="Times New Roman"/>
          <w:sz w:val="24"/>
          <w:szCs w:val="24"/>
        </w:rPr>
        <w:t xml:space="preserve"> software. Data are Mean ± S.D of three experiments carried out in triplicates.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S6</w:t>
      </w:r>
      <w:r w:rsidRPr="00BB041D">
        <w:rPr>
          <w:rFonts w:ascii="Times New Roman" w:hAnsi="Times New Roman" w:cs="Times New Roman"/>
          <w:sz w:val="24"/>
          <w:szCs w:val="24"/>
        </w:rPr>
        <w:t>: Effect of HDAC inhibition on cell cycle in HL-60 cells</w:t>
      </w:r>
    </w:p>
    <w:p w:rsid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S7</w:t>
      </w:r>
      <w:r w:rsidRPr="00E37D8A">
        <w:rPr>
          <w:rFonts w:ascii="Times New Roman" w:hAnsi="Times New Roman" w:cs="Times New Roman"/>
          <w:sz w:val="24"/>
          <w:szCs w:val="24"/>
        </w:rPr>
        <w:t>: Effect of HDAC inhibitors on cell cycle in MOLT-4 cells</w:t>
      </w:r>
    </w:p>
    <w:p w:rsidR="002D0566" w:rsidRPr="00D75EF4" w:rsidRDefault="00D75EF4" w:rsidP="00D75EF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S8</w:t>
      </w:r>
      <w:r w:rsidRPr="00A40C40">
        <w:rPr>
          <w:rFonts w:ascii="Times New Roman" w:hAnsi="Times New Roman" w:cs="Times New Roman"/>
          <w:sz w:val="24"/>
          <w:szCs w:val="24"/>
        </w:rPr>
        <w:t xml:space="preserve">: Effect of HDAC inhibitors on cell cycle </w:t>
      </w:r>
      <w:bookmarkStart w:id="0" w:name="_GoBack"/>
      <w:bookmarkEnd w:id="0"/>
      <w:r w:rsidRPr="00A40C40">
        <w:rPr>
          <w:rFonts w:ascii="Times New Roman" w:hAnsi="Times New Roman" w:cs="Times New Roman"/>
          <w:sz w:val="24"/>
          <w:szCs w:val="24"/>
        </w:rPr>
        <w:t xml:space="preserve">in DOXO-K562 </w:t>
      </w:r>
    </w:p>
    <w:sectPr w:rsidR="002D0566" w:rsidRPr="00D75EF4" w:rsidSect="00D4346C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1B12" w:rsidRDefault="009E1B12">
      <w:pPr>
        <w:spacing w:after="0" w:line="240" w:lineRule="auto"/>
      </w:pPr>
      <w:r>
        <w:separator/>
      </w:r>
    </w:p>
  </w:endnote>
  <w:endnote w:type="continuationSeparator" w:id="0">
    <w:p w:rsidR="009E1B12" w:rsidRDefault="009E1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118308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noProof/>
        <w:sz w:val="24"/>
        <w:szCs w:val="24"/>
      </w:rPr>
    </w:sdtEndPr>
    <w:sdtContent>
      <w:p w:rsidR="00960385" w:rsidRPr="00294A29" w:rsidRDefault="00D75EF4">
        <w:pPr>
          <w:pStyle w:val="Footer"/>
          <w:jc w:val="center"/>
          <w:rPr>
            <w:rFonts w:ascii="Times New Roman" w:hAnsi="Times New Roman" w:cs="Times New Roman"/>
            <w:b/>
            <w:sz w:val="24"/>
            <w:szCs w:val="24"/>
          </w:rPr>
        </w:pPr>
        <w:r w:rsidRPr="00294A29">
          <w:rPr>
            <w:rFonts w:ascii="Times New Roman" w:hAnsi="Times New Roman" w:cs="Times New Roman"/>
            <w:b/>
            <w:sz w:val="24"/>
            <w:szCs w:val="24"/>
          </w:rPr>
          <w:fldChar w:fldCharType="begin"/>
        </w:r>
        <w:r w:rsidRPr="00294A29">
          <w:rPr>
            <w:rFonts w:ascii="Times New Roman" w:hAnsi="Times New Roman" w:cs="Times New Roman"/>
            <w:b/>
            <w:sz w:val="24"/>
            <w:szCs w:val="24"/>
          </w:rPr>
          <w:instrText xml:space="preserve"> PAGE   \* MERGEFORMAT </w:instrText>
        </w:r>
        <w:r w:rsidRPr="00294A29">
          <w:rPr>
            <w:rFonts w:ascii="Times New Roman" w:hAnsi="Times New Roman" w:cs="Times New Roman"/>
            <w:b/>
            <w:sz w:val="24"/>
            <w:szCs w:val="24"/>
          </w:rPr>
          <w:fldChar w:fldCharType="separate"/>
        </w:r>
        <w:r w:rsidR="006358B2">
          <w:rPr>
            <w:rFonts w:ascii="Times New Roman" w:hAnsi="Times New Roman" w:cs="Times New Roman"/>
            <w:b/>
            <w:noProof/>
            <w:sz w:val="24"/>
            <w:szCs w:val="24"/>
          </w:rPr>
          <w:t>3</w:t>
        </w:r>
        <w:r w:rsidRPr="00294A29">
          <w:rPr>
            <w:rFonts w:ascii="Times New Roman" w:hAnsi="Times New Roman" w:cs="Times New Roman"/>
            <w:b/>
            <w:noProof/>
            <w:sz w:val="24"/>
            <w:szCs w:val="24"/>
          </w:rPr>
          <w:fldChar w:fldCharType="end"/>
        </w:r>
      </w:p>
    </w:sdtContent>
  </w:sdt>
  <w:p w:rsidR="00960385" w:rsidRDefault="009E1B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1B12" w:rsidRDefault="009E1B12">
      <w:pPr>
        <w:spacing w:after="0" w:line="240" w:lineRule="auto"/>
      </w:pPr>
      <w:r>
        <w:separator/>
      </w:r>
    </w:p>
  </w:footnote>
  <w:footnote w:type="continuationSeparator" w:id="0">
    <w:p w:rsidR="009E1B12" w:rsidRDefault="009E1B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EF4"/>
    <w:rsid w:val="002D0566"/>
    <w:rsid w:val="006358B2"/>
    <w:rsid w:val="009E1B12"/>
    <w:rsid w:val="00D7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5F685"/>
  <w15:chartTrackingRefBased/>
  <w15:docId w15:val="{498A12C9-B126-4157-A639-6F043DF71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5EF4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75E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5EF4"/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624</Words>
  <Characters>3563</Characters>
  <Application>Microsoft Office Word</Application>
  <DocSecurity>0</DocSecurity>
  <Lines>29</Lines>
  <Paragraphs>8</Paragraphs>
  <ScaleCrop>false</ScaleCrop>
  <Company>Springer Nature</Company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2020-08-14T04:58:00Z</dcterms:created>
  <dcterms:modified xsi:type="dcterms:W3CDTF">2020-08-14T05:28:00Z</dcterms:modified>
</cp:coreProperties>
</file>